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3C9B" w:rsidRDefault="009F58E6">
      <w:pPr>
        <w:pStyle w:val="1"/>
        <w:ind w:right="1061"/>
      </w:pPr>
      <w:bookmarkStart w:id="0" w:name="_TOC_250012"/>
      <w:bookmarkEnd w:id="0"/>
      <w:r>
        <w:rPr>
          <w:color w:val="000009"/>
        </w:rPr>
        <w:t>ВСТУП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11"/>
        <w:ind w:left="0"/>
        <w:jc w:val="left"/>
        <w:rPr>
          <w:b/>
          <w:sz w:val="25"/>
        </w:rPr>
      </w:pPr>
    </w:p>
    <w:p w:rsidR="00F03C9B" w:rsidRDefault="009F58E6">
      <w:pPr>
        <w:pStyle w:val="a3"/>
        <w:spacing w:line="360" w:lineRule="auto"/>
        <w:ind w:left="307" w:right="377" w:firstLine="720"/>
      </w:pPr>
      <w:r>
        <w:rPr>
          <w:b/>
        </w:rPr>
        <w:t>Актуальність теми дослідження.</w:t>
      </w:r>
      <w:r>
        <w:rPr>
          <w:b/>
          <w:spacing w:val="1"/>
        </w:rPr>
        <w:t xml:space="preserve"> </w:t>
      </w:r>
      <w:r>
        <w:t>Відповідно до Закону України «Про</w:t>
      </w:r>
      <w:r>
        <w:rPr>
          <w:spacing w:val="-67"/>
        </w:rPr>
        <w:t xml:space="preserve"> </w:t>
      </w:r>
      <w:r>
        <w:t>бухгалтерський облік та фінансову звітність в Україні» усі підприємства 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(бухгалтерську)</w:t>
      </w:r>
      <w:r>
        <w:rPr>
          <w:spacing w:val="1"/>
        </w:rPr>
        <w:t xml:space="preserve"> </w:t>
      </w:r>
      <w:r>
        <w:t>звітність.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необхідність</w:t>
      </w:r>
      <w:r>
        <w:rPr>
          <w:spacing w:val="70"/>
        </w:rPr>
        <w:t xml:space="preserve"> </w:t>
      </w:r>
      <w:r>
        <w:t>зумовлена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систематизованої</w:t>
      </w:r>
      <w:r>
        <w:rPr>
          <w:spacing w:val="1"/>
        </w:rPr>
        <w:t xml:space="preserve"> </w:t>
      </w:r>
      <w:r>
        <w:t>інформації про діяльність підприємства, інвесторами або власниками якого</w:t>
      </w:r>
      <w:r>
        <w:rPr>
          <w:spacing w:val="1"/>
        </w:rPr>
        <w:t xml:space="preserve"> </w:t>
      </w:r>
      <w:r>
        <w:t>вони є або бажають стати. Економічні рішення, які приймають к</w:t>
      </w:r>
      <w:r>
        <w:t>ористувачі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генерувати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еквіваленти,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впевненості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генеруванні.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визначається,</w:t>
      </w:r>
      <w:r>
        <w:rPr>
          <w:spacing w:val="1"/>
        </w:rPr>
        <w:t xml:space="preserve"> </w:t>
      </w:r>
      <w:r>
        <w:t>спроможність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виплату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</w:t>
      </w:r>
      <w:r>
        <w:t>зраховуватися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постачальниками,</w:t>
      </w:r>
      <w:r>
        <w:rPr>
          <w:spacing w:val="-2"/>
        </w:rPr>
        <w:t xml:space="preserve"> </w:t>
      </w:r>
      <w:r>
        <w:t>своєчасно</w:t>
      </w:r>
      <w:r>
        <w:rPr>
          <w:spacing w:val="-4"/>
        </w:rPr>
        <w:t xml:space="preserve"> </w:t>
      </w:r>
      <w:r>
        <w:t>повертати</w:t>
      </w:r>
      <w:r>
        <w:rPr>
          <w:spacing w:val="-3"/>
        </w:rPr>
        <w:t xml:space="preserve"> </w:t>
      </w:r>
      <w:r>
        <w:t>позики,</w:t>
      </w:r>
      <w:r>
        <w:rPr>
          <w:spacing w:val="-2"/>
        </w:rPr>
        <w:t xml:space="preserve"> </w:t>
      </w:r>
      <w:r>
        <w:t>сплачувати</w:t>
      </w:r>
      <w:r>
        <w:rPr>
          <w:spacing w:val="-3"/>
        </w:rPr>
        <w:t xml:space="preserve"> </w:t>
      </w:r>
      <w:r>
        <w:t>дивіденди</w:t>
      </w:r>
      <w:r>
        <w:rPr>
          <w:spacing w:val="-4"/>
        </w:rPr>
        <w:t xml:space="preserve"> </w:t>
      </w:r>
      <w:r>
        <w:t>тощо.</w:t>
      </w:r>
    </w:p>
    <w:p w:rsidR="00F03C9B" w:rsidRDefault="009F58E6">
      <w:pPr>
        <w:pStyle w:val="a3"/>
        <w:spacing w:line="360" w:lineRule="auto"/>
        <w:ind w:left="307" w:right="376" w:firstLine="720"/>
      </w:pPr>
      <w:r>
        <w:t>Користувачі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генерувати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еквіваленти,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розпорядженні</w:t>
      </w:r>
      <w:r>
        <w:rPr>
          <w:spacing w:val="1"/>
        </w:rPr>
        <w:t xml:space="preserve"> </w:t>
      </w:r>
      <w:r>
        <w:t>узагальнену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систематизовану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сфокусовану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фінансовому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діяльності</w:t>
      </w:r>
      <w:r>
        <w:rPr>
          <w:spacing w:val="-5"/>
        </w:rPr>
        <w:t xml:space="preserve"> </w:t>
      </w:r>
      <w:r>
        <w:t>підприємства.</w:t>
      </w:r>
    </w:p>
    <w:p w:rsidR="00F03C9B" w:rsidRDefault="009F58E6">
      <w:pPr>
        <w:pStyle w:val="a3"/>
        <w:spacing w:line="360" w:lineRule="auto"/>
        <w:ind w:left="307" w:right="375" w:firstLine="720"/>
      </w:pPr>
      <w:r>
        <w:t>Дослідженню питань техніки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методик складання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 xml:space="preserve">балансу як основної форми звітності, присвячено низку праць </w:t>
      </w:r>
      <w:r>
        <w:t>вітчизняних і</w:t>
      </w:r>
      <w:r>
        <w:rPr>
          <w:spacing w:val="1"/>
        </w:rPr>
        <w:t xml:space="preserve"> </w:t>
      </w:r>
      <w:r>
        <w:t>зарубіжних науковців у галузі бухгалтерського обліку і фінансового аналізу.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вчених</w:t>
      </w:r>
      <w:r>
        <w:rPr>
          <w:spacing w:val="1"/>
        </w:rPr>
        <w:t xml:space="preserve"> </w:t>
      </w:r>
      <w:r>
        <w:t>дотримуються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бухгалтерського балансу відповідно до вимог національних та міжнародних</w:t>
      </w:r>
      <w:r>
        <w:rPr>
          <w:spacing w:val="1"/>
        </w:rPr>
        <w:t xml:space="preserve"> </w:t>
      </w:r>
      <w:r>
        <w:t>стандартів. Враховуючи міжнародний досвід, систематично вдосконалюється</w:t>
      </w:r>
      <w:r>
        <w:rPr>
          <w:spacing w:val="-67"/>
        </w:rPr>
        <w:t xml:space="preserve"> </w:t>
      </w:r>
      <w:r>
        <w:t>і нормативна база, яка регламентує питання складання балансу, що викликає</w:t>
      </w:r>
      <w:r>
        <w:rPr>
          <w:spacing w:val="1"/>
        </w:rPr>
        <w:t xml:space="preserve"> </w:t>
      </w:r>
      <w:r>
        <w:t>певні</w:t>
      </w:r>
      <w:r>
        <w:rPr>
          <w:spacing w:val="-5"/>
        </w:rPr>
        <w:t xml:space="preserve"> </w:t>
      </w:r>
      <w:r>
        <w:t>труднощі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практичних</w:t>
      </w:r>
      <w:r>
        <w:rPr>
          <w:spacing w:val="-3"/>
        </w:rPr>
        <w:t xml:space="preserve"> </w:t>
      </w:r>
      <w:r>
        <w:t>працівникі</w:t>
      </w:r>
      <w:r>
        <w:t>в.</w:t>
      </w:r>
    </w:p>
    <w:p w:rsidR="00F03C9B" w:rsidRDefault="009F58E6">
      <w:pPr>
        <w:pStyle w:val="a3"/>
        <w:spacing w:line="362" w:lineRule="auto"/>
        <w:ind w:left="307" w:right="379" w:firstLine="720"/>
      </w:pPr>
      <w:r>
        <w:t>Баланс – це не тільки один з елементів методу бухгалтерського обліку</w:t>
      </w:r>
      <w:r>
        <w:rPr>
          <w:spacing w:val="1"/>
        </w:rPr>
        <w:t xml:space="preserve"> </w:t>
      </w:r>
      <w:r>
        <w:t>та</w:t>
      </w:r>
      <w:r>
        <w:rPr>
          <w:spacing w:val="57"/>
        </w:rPr>
        <w:t xml:space="preserve"> </w:t>
      </w:r>
      <w:r>
        <w:t>документ</w:t>
      </w:r>
      <w:r>
        <w:rPr>
          <w:spacing w:val="55"/>
        </w:rPr>
        <w:t xml:space="preserve"> </w:t>
      </w:r>
      <w:r>
        <w:t>бухгалтерської</w:t>
      </w:r>
      <w:r>
        <w:rPr>
          <w:spacing w:val="55"/>
        </w:rPr>
        <w:t xml:space="preserve"> </w:t>
      </w:r>
      <w:r>
        <w:t>звітності,</w:t>
      </w:r>
      <w:r>
        <w:rPr>
          <w:spacing w:val="63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й</w:t>
      </w:r>
      <w:r>
        <w:rPr>
          <w:spacing w:val="56"/>
        </w:rPr>
        <w:t xml:space="preserve"> </w:t>
      </w:r>
      <w:r>
        <w:t>суттєве</w:t>
      </w:r>
      <w:r>
        <w:rPr>
          <w:spacing w:val="62"/>
        </w:rPr>
        <w:t xml:space="preserve"> </w:t>
      </w:r>
      <w:r>
        <w:t>джерело</w:t>
      </w:r>
      <w:r>
        <w:rPr>
          <w:spacing w:val="61"/>
        </w:rPr>
        <w:t xml:space="preserve"> </w:t>
      </w:r>
      <w:r>
        <w:t>інформації</w:t>
      </w:r>
      <w:r>
        <w:rPr>
          <w:spacing w:val="55"/>
        </w:rPr>
        <w:t xml:space="preserve"> </w:t>
      </w:r>
      <w:r>
        <w:t>для</w:t>
      </w:r>
    </w:p>
    <w:p w:rsidR="00F03C9B" w:rsidRDefault="00F03C9B">
      <w:pPr>
        <w:spacing w:line="362" w:lineRule="auto"/>
        <w:sectPr w:rsidR="00F03C9B">
          <w:headerReference w:type="default" r:id="rId7"/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307" w:right="378"/>
      </w:pPr>
      <w:r>
        <w:lastRenderedPageBreak/>
        <w:t>управління, планування, організації виробництва, аналізу та контролю як для</w:t>
      </w:r>
      <w:r>
        <w:rPr>
          <w:spacing w:val="1"/>
        </w:rPr>
        <w:t xml:space="preserve"> </w:t>
      </w:r>
      <w:r>
        <w:t>внутрішніх</w:t>
      </w:r>
      <w:r>
        <w:rPr>
          <w:spacing w:val="-4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користувачів.</w:t>
      </w:r>
    </w:p>
    <w:p w:rsidR="00F03C9B" w:rsidRDefault="009F58E6">
      <w:pPr>
        <w:pStyle w:val="a3"/>
        <w:spacing w:line="360" w:lineRule="auto"/>
        <w:ind w:left="307" w:right="378" w:firstLine="720"/>
      </w:pPr>
      <w:r>
        <w:t>Це дає підстави вважати, що дослідження методики і техніки складання</w:t>
      </w:r>
      <w:r>
        <w:rPr>
          <w:spacing w:val="-67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аудит,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актуальними.</w:t>
      </w:r>
      <w:r>
        <w:rPr>
          <w:spacing w:val="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проблематиці</w:t>
      </w:r>
      <w:r>
        <w:rPr>
          <w:spacing w:val="1"/>
        </w:rPr>
        <w:t xml:space="preserve"> </w:t>
      </w:r>
      <w:r>
        <w:t>присвячено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відомих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кордоном</w:t>
      </w:r>
      <w:r>
        <w:rPr>
          <w:spacing w:val="1"/>
        </w:rPr>
        <w:t xml:space="preserve"> </w:t>
      </w:r>
      <w:r>
        <w:t>авторів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Белуха Н. Т.,</w:t>
      </w:r>
      <w:r>
        <w:rPr>
          <w:spacing w:val="1"/>
        </w:rPr>
        <w:t xml:space="preserve"> </w:t>
      </w:r>
      <w:r>
        <w:t>Білоус В. Т.,</w:t>
      </w:r>
      <w:r>
        <w:rPr>
          <w:spacing w:val="1"/>
        </w:rPr>
        <w:t xml:space="preserve"> </w:t>
      </w:r>
      <w:r>
        <w:t>Бутинець Ф. Ф.,</w:t>
      </w:r>
      <w:r>
        <w:rPr>
          <w:spacing w:val="1"/>
        </w:rPr>
        <w:t xml:space="preserve"> </w:t>
      </w:r>
      <w:r>
        <w:t>Виговська Н. Г.,</w:t>
      </w:r>
      <w:r>
        <w:rPr>
          <w:spacing w:val="1"/>
        </w:rPr>
        <w:t xml:space="preserve"> </w:t>
      </w:r>
      <w:r>
        <w:t>Гончарук Я. А.,</w:t>
      </w:r>
      <w:r>
        <w:rPr>
          <w:spacing w:val="1"/>
        </w:rPr>
        <w:t xml:space="preserve"> </w:t>
      </w:r>
      <w:r>
        <w:t>Дерій В. А.,</w:t>
      </w:r>
      <w:r>
        <w:rPr>
          <w:spacing w:val="1"/>
        </w:rPr>
        <w:t xml:space="preserve"> </w:t>
      </w:r>
      <w:r>
        <w:t>Дорош Н. І.,</w:t>
      </w:r>
      <w:r>
        <w:rPr>
          <w:spacing w:val="1"/>
        </w:rPr>
        <w:t xml:space="preserve"> </w:t>
      </w:r>
      <w:r>
        <w:t>Жук В. М.,</w:t>
      </w:r>
      <w:r>
        <w:rPr>
          <w:spacing w:val="1"/>
        </w:rPr>
        <w:t xml:space="preserve"> </w:t>
      </w:r>
      <w:r>
        <w:t>Задорожний</w:t>
      </w:r>
      <w:r>
        <w:rPr>
          <w:spacing w:val="71"/>
        </w:rPr>
        <w:t xml:space="preserve"> </w:t>
      </w:r>
      <w:r>
        <w:t>З.В.,</w:t>
      </w:r>
      <w:r>
        <w:rPr>
          <w:spacing w:val="1"/>
        </w:rPr>
        <w:t xml:space="preserve"> </w:t>
      </w:r>
      <w:r>
        <w:t>Крупка Я. Д., Куліш С. А., Панасюк В. М., Палюх М. С., Пархоменко В. М.,</w:t>
      </w:r>
      <w:r>
        <w:rPr>
          <w:spacing w:val="1"/>
        </w:rPr>
        <w:t xml:space="preserve"> </w:t>
      </w:r>
      <w:r>
        <w:t>Петренко Н. І., Руденко Л. В., Рудницький В. С., Сав</w:t>
      </w:r>
      <w:r>
        <w:t>ич В. І., Скрипник Т. А.,</w:t>
      </w:r>
      <w:r>
        <w:rPr>
          <w:spacing w:val="1"/>
        </w:rPr>
        <w:t xml:space="preserve"> </w:t>
      </w:r>
      <w:r>
        <w:t>Сопко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В.,</w:t>
      </w:r>
      <w:r>
        <w:rPr>
          <w:spacing w:val="3"/>
        </w:rPr>
        <w:t xml:space="preserve"> </w:t>
      </w:r>
      <w:r>
        <w:t>Шепітко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Ф.,</w:t>
      </w:r>
      <w:r>
        <w:rPr>
          <w:spacing w:val="69"/>
        </w:rPr>
        <w:t xml:space="preserve"> </w:t>
      </w:r>
      <w:r>
        <w:t>Шигун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інших.</w:t>
      </w:r>
    </w:p>
    <w:p w:rsidR="00F03C9B" w:rsidRDefault="009F58E6">
      <w:pPr>
        <w:pStyle w:val="a3"/>
        <w:spacing w:line="360" w:lineRule="auto"/>
        <w:ind w:left="307" w:right="378" w:firstLine="720"/>
      </w:pPr>
      <w:r>
        <w:t>Проте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складання бухгалтерського балансу відповідно до нових вимог, потребують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досліджень.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зумовило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дипломної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постановку</w:t>
      </w:r>
      <w:r>
        <w:rPr>
          <w:spacing w:val="-4"/>
        </w:rPr>
        <w:t xml:space="preserve"> </w:t>
      </w:r>
      <w:r>
        <w:t>завдань</w:t>
      </w:r>
      <w:r>
        <w:rPr>
          <w:spacing w:val="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вказує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актуальність.</w:t>
      </w:r>
    </w:p>
    <w:p w:rsidR="00F03C9B" w:rsidRDefault="009F58E6">
      <w:pPr>
        <w:pStyle w:val="a3"/>
        <w:spacing w:line="360" w:lineRule="auto"/>
        <w:ind w:left="307" w:right="377" w:firstLine="720"/>
      </w:pPr>
      <w:r>
        <w:rPr>
          <w:b/>
        </w:rPr>
        <w:t>Метою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ґрунтовне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всебічне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удосконалення організації та методики складання бухгалтерського балансу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підприємництва,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зако</w:t>
      </w:r>
      <w:r>
        <w:t>нодавчим</w:t>
      </w:r>
      <w:r>
        <w:rPr>
          <w:spacing w:val="1"/>
        </w:rPr>
        <w:t xml:space="preserve"> </w:t>
      </w:r>
      <w:r>
        <w:t>джерелам,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регламентують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фінансових</w:t>
      </w:r>
      <w:r>
        <w:rPr>
          <w:spacing w:val="-4"/>
        </w:rPr>
        <w:t xml:space="preserve"> </w:t>
      </w:r>
      <w:r>
        <w:t>звітів.</w:t>
      </w:r>
    </w:p>
    <w:p w:rsidR="00F03C9B" w:rsidRDefault="009F58E6">
      <w:pPr>
        <w:pStyle w:val="a3"/>
        <w:spacing w:line="362" w:lineRule="auto"/>
        <w:ind w:left="307" w:right="375" w:firstLine="720"/>
      </w:pPr>
      <w:r>
        <w:rPr>
          <w:color w:val="000009"/>
        </w:rPr>
        <w:t>Для досягнення наміченої мети в роботі поставлені і вирішені наступні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завдання: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5"/>
        </w:tabs>
        <w:spacing w:line="314" w:lineRule="exact"/>
        <w:rPr>
          <w:sz w:val="28"/>
        </w:rPr>
      </w:pPr>
      <w:r>
        <w:rPr>
          <w:color w:val="000009"/>
          <w:sz w:val="28"/>
        </w:rPr>
        <w:t>розглянути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історію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виникнення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розвитку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балансу;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4"/>
          <w:tab w:val="left" w:pos="735"/>
        </w:tabs>
        <w:spacing w:before="157"/>
        <w:jc w:val="left"/>
        <w:rPr>
          <w:sz w:val="28"/>
        </w:rPr>
      </w:pPr>
      <w:r>
        <w:rPr>
          <w:color w:val="000009"/>
          <w:sz w:val="28"/>
        </w:rPr>
        <w:t>дослідити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види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балансу, як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основної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форми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фінансової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звітності;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4"/>
          <w:tab w:val="left" w:pos="735"/>
          <w:tab w:val="left" w:pos="2874"/>
          <w:tab w:val="left" w:pos="5654"/>
          <w:tab w:val="left" w:pos="6220"/>
          <w:tab w:val="left" w:pos="8102"/>
        </w:tabs>
        <w:spacing w:before="158" w:line="362" w:lineRule="auto"/>
        <w:ind w:right="382"/>
        <w:jc w:val="left"/>
        <w:rPr>
          <w:sz w:val="28"/>
        </w:rPr>
      </w:pPr>
      <w:r>
        <w:rPr>
          <w:color w:val="000009"/>
          <w:sz w:val="28"/>
        </w:rPr>
        <w:t>проаналізувати</w:t>
      </w:r>
      <w:r>
        <w:rPr>
          <w:color w:val="000009"/>
          <w:sz w:val="28"/>
        </w:rPr>
        <w:tab/>
        <w:t>нормативно-правове</w:t>
      </w:r>
      <w:r>
        <w:rPr>
          <w:color w:val="000009"/>
          <w:sz w:val="28"/>
        </w:rPr>
        <w:tab/>
        <w:t>та</w:t>
      </w:r>
      <w:r>
        <w:rPr>
          <w:color w:val="000009"/>
          <w:sz w:val="28"/>
        </w:rPr>
        <w:tab/>
        <w:t>інструктивне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регулювання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складання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балансу;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4"/>
          <w:tab w:val="left" w:pos="735"/>
        </w:tabs>
        <w:spacing w:line="319" w:lineRule="exact"/>
        <w:jc w:val="left"/>
        <w:rPr>
          <w:sz w:val="28"/>
        </w:rPr>
      </w:pPr>
      <w:r>
        <w:rPr>
          <w:color w:val="000009"/>
          <w:sz w:val="28"/>
        </w:rPr>
        <w:t>дослідити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загальні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вимоги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складання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фінансової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звітності;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4"/>
          <w:tab w:val="left" w:pos="735"/>
        </w:tabs>
        <w:spacing w:before="158"/>
        <w:jc w:val="left"/>
        <w:rPr>
          <w:sz w:val="28"/>
        </w:rPr>
      </w:pPr>
      <w:r>
        <w:rPr>
          <w:color w:val="000009"/>
          <w:sz w:val="28"/>
        </w:rPr>
        <w:t>вивчити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порядок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складання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характеристику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статей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балансу;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4"/>
          <w:tab w:val="left" w:pos="735"/>
        </w:tabs>
        <w:spacing w:before="163" w:line="362" w:lineRule="auto"/>
        <w:ind w:right="384"/>
        <w:jc w:val="left"/>
        <w:rPr>
          <w:sz w:val="28"/>
        </w:rPr>
      </w:pPr>
      <w:r>
        <w:rPr>
          <w:color w:val="000009"/>
          <w:sz w:val="28"/>
        </w:rPr>
        <w:t>розглянути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методику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організацію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складання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із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застосуванням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інформаційних технологій;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4"/>
          <w:tab w:val="left" w:pos="735"/>
        </w:tabs>
        <w:spacing w:line="314" w:lineRule="exact"/>
        <w:jc w:val="left"/>
        <w:rPr>
          <w:sz w:val="28"/>
        </w:rPr>
      </w:pPr>
      <w:r>
        <w:rPr>
          <w:color w:val="000009"/>
          <w:sz w:val="28"/>
        </w:rPr>
        <w:t>дослідити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міжнародну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практику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складання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подання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балансу;</w:t>
      </w:r>
    </w:p>
    <w:p w:rsidR="00F03C9B" w:rsidRDefault="00F03C9B">
      <w:pPr>
        <w:spacing w:line="314" w:lineRule="exact"/>
        <w:rPr>
          <w:sz w:val="28"/>
        </w:rPr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30"/>
        </w:numPr>
        <w:tabs>
          <w:tab w:val="left" w:pos="735"/>
        </w:tabs>
        <w:spacing w:before="79"/>
        <w:rPr>
          <w:sz w:val="28"/>
        </w:rPr>
      </w:pPr>
      <w:r>
        <w:rPr>
          <w:color w:val="000009"/>
          <w:sz w:val="28"/>
        </w:rPr>
        <w:lastRenderedPageBreak/>
        <w:t>визначити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суть,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значення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завдання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аудиту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балансу;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5"/>
        </w:tabs>
        <w:spacing w:before="162" w:line="357" w:lineRule="auto"/>
        <w:ind w:right="384"/>
        <w:rPr>
          <w:sz w:val="28"/>
        </w:rPr>
      </w:pPr>
      <w:r>
        <w:rPr>
          <w:color w:val="000009"/>
          <w:sz w:val="28"/>
        </w:rPr>
        <w:t>розглянути методику проведення аудиту та формування аудиторського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висновку;</w:t>
      </w:r>
    </w:p>
    <w:p w:rsidR="00F03C9B" w:rsidRDefault="009F58E6">
      <w:pPr>
        <w:pStyle w:val="a4"/>
        <w:numPr>
          <w:ilvl w:val="0"/>
          <w:numId w:val="30"/>
        </w:numPr>
        <w:tabs>
          <w:tab w:val="left" w:pos="735"/>
        </w:tabs>
        <w:spacing w:before="6" w:line="362" w:lineRule="auto"/>
        <w:ind w:right="383"/>
        <w:rPr>
          <w:sz w:val="28"/>
        </w:rPr>
      </w:pPr>
      <w:r>
        <w:rPr>
          <w:color w:val="000009"/>
          <w:sz w:val="28"/>
        </w:rPr>
        <w:t>проаналізувати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досліджуваного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використання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результатів аналізу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аудиті.</w:t>
      </w:r>
    </w:p>
    <w:p w:rsidR="00F03C9B" w:rsidRDefault="009F58E6">
      <w:pPr>
        <w:pStyle w:val="a3"/>
        <w:spacing w:line="362" w:lineRule="auto"/>
        <w:ind w:left="307" w:right="383" w:firstLine="710"/>
      </w:pPr>
      <w:r>
        <w:rPr>
          <w:b/>
          <w:color w:val="000009"/>
        </w:rPr>
        <w:t xml:space="preserve">Об’єктом дослідження </w:t>
      </w:r>
      <w:r>
        <w:rPr>
          <w:color w:val="000009"/>
        </w:rPr>
        <w:t>є процес складання, подання та використання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</w:t>
      </w:r>
      <w:r>
        <w:rPr>
          <w:color w:val="000009"/>
        </w:rPr>
        <w:t>мбінат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«Будіндустрія»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«Тернопільбуд»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(м.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Тернопіль).</w:t>
      </w:r>
    </w:p>
    <w:p w:rsidR="00F03C9B" w:rsidRDefault="009F58E6">
      <w:pPr>
        <w:pStyle w:val="a3"/>
        <w:spacing w:line="360" w:lineRule="auto"/>
        <w:ind w:left="307" w:right="375" w:firstLine="710"/>
      </w:pPr>
      <w:r>
        <w:rPr>
          <w:b/>
          <w:color w:val="000009"/>
        </w:rPr>
        <w:t>Предметом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дослідження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сукупність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теоретичних,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практичних основ формування, аналізу та аудиту показників бухгалтерського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балансу.</w:t>
      </w:r>
    </w:p>
    <w:p w:rsidR="00F03C9B" w:rsidRDefault="009F58E6">
      <w:pPr>
        <w:pStyle w:val="a3"/>
        <w:spacing w:line="360" w:lineRule="auto"/>
        <w:ind w:left="307" w:right="380" w:firstLine="710"/>
      </w:pPr>
      <w:r>
        <w:rPr>
          <w:color w:val="000009"/>
        </w:rPr>
        <w:t xml:space="preserve">У даній роботі використано </w:t>
      </w:r>
      <w:r>
        <w:rPr>
          <w:b/>
          <w:color w:val="000009"/>
        </w:rPr>
        <w:t>загальнонаукові та специфічні методи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зокрема: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діалектичний,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історичний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підходи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вивчення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теоретичних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методичних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</w:rPr>
        <w:t xml:space="preserve"> 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використання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балансу;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порівняльних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групування,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деталізації,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вибірковий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спостереження.</w:t>
      </w:r>
    </w:p>
    <w:p w:rsidR="00F03C9B" w:rsidRDefault="009F58E6">
      <w:pPr>
        <w:pStyle w:val="a3"/>
        <w:spacing w:line="362" w:lineRule="auto"/>
        <w:ind w:left="307" w:right="376" w:firstLine="710"/>
      </w:pPr>
      <w:r>
        <w:t>Інформаційною</w:t>
      </w:r>
      <w:r>
        <w:rPr>
          <w:spacing w:val="1"/>
        </w:rPr>
        <w:t xml:space="preserve"> </w:t>
      </w:r>
      <w:r>
        <w:t>базою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стали</w:t>
      </w:r>
      <w:r>
        <w:rPr>
          <w:spacing w:val="7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вчених,</w:t>
      </w:r>
      <w:r>
        <w:rPr>
          <w:spacing w:val="1"/>
        </w:rPr>
        <w:t xml:space="preserve"> </w:t>
      </w:r>
      <w:r>
        <w:t>законодавчо-нормативна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періодичних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спеціалізованих</w:t>
      </w:r>
      <w:r>
        <w:rPr>
          <w:spacing w:val="60"/>
        </w:rPr>
        <w:t xml:space="preserve"> </w:t>
      </w:r>
      <w:r>
        <w:t>видань,</w:t>
      </w:r>
      <w:r>
        <w:rPr>
          <w:spacing w:val="63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також</w:t>
      </w:r>
      <w:r>
        <w:rPr>
          <w:spacing w:val="65"/>
        </w:rPr>
        <w:t xml:space="preserve"> </w:t>
      </w:r>
      <w:r>
        <w:t>фактичні</w:t>
      </w:r>
      <w:r>
        <w:rPr>
          <w:spacing w:val="55"/>
        </w:rPr>
        <w:t xml:space="preserve"> </w:t>
      </w:r>
      <w:r>
        <w:t>матеріали</w:t>
      </w:r>
      <w:r>
        <w:rPr>
          <w:spacing w:val="61"/>
        </w:rPr>
        <w:t xml:space="preserve"> </w:t>
      </w:r>
      <w:r>
        <w:t>діяльності</w:t>
      </w:r>
      <w:r>
        <w:rPr>
          <w:spacing w:val="63"/>
        </w:rPr>
        <w:t xml:space="preserve"> </w:t>
      </w:r>
      <w:r>
        <w:rPr>
          <w:color w:val="000009"/>
        </w:rPr>
        <w:t>Комбінату</w:t>
      </w:r>
    </w:p>
    <w:p w:rsidR="00F03C9B" w:rsidRDefault="009F58E6">
      <w:pPr>
        <w:pStyle w:val="a3"/>
        <w:spacing w:line="313" w:lineRule="exact"/>
        <w:ind w:left="307"/>
      </w:pPr>
      <w:r>
        <w:rPr>
          <w:color w:val="000009"/>
        </w:rPr>
        <w:t>«Будіндустрія»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«Тернопільбуд»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(м.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Тернопіль).</w:t>
      </w:r>
    </w:p>
    <w:p w:rsidR="00F03C9B" w:rsidRDefault="009F58E6">
      <w:pPr>
        <w:spacing w:before="148" w:line="360" w:lineRule="auto"/>
        <w:ind w:left="307" w:right="380" w:firstLine="710"/>
        <w:jc w:val="both"/>
        <w:rPr>
          <w:sz w:val="28"/>
        </w:rPr>
      </w:pPr>
      <w:r>
        <w:rPr>
          <w:b/>
          <w:sz w:val="28"/>
        </w:rPr>
        <w:t>Практичне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дипломної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 впровадж</w:t>
      </w:r>
      <w:r>
        <w:rPr>
          <w:sz w:val="28"/>
        </w:rPr>
        <w:t>ено у практичну діяльність приватного підприємства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Комбінат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«Будіндустрія»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ТОВ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«Тернопільбуд»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(м.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Тернопіль).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F03C9B">
      <w:pPr>
        <w:pStyle w:val="a3"/>
        <w:spacing w:before="8"/>
        <w:ind w:left="0"/>
        <w:jc w:val="left"/>
        <w:rPr>
          <w:sz w:val="27"/>
        </w:rPr>
      </w:pPr>
    </w:p>
    <w:p w:rsidR="00F03C9B" w:rsidRDefault="009F58E6">
      <w:pPr>
        <w:pStyle w:val="1"/>
        <w:spacing w:before="86"/>
        <w:ind w:left="2284" w:right="2358"/>
      </w:pPr>
      <w:r>
        <w:rPr>
          <w:color w:val="000009"/>
        </w:rPr>
        <w:t>РОЗДІЛ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</w:p>
    <w:p w:rsidR="00F03C9B" w:rsidRDefault="009F58E6">
      <w:pPr>
        <w:spacing w:before="163" w:line="362" w:lineRule="auto"/>
        <w:ind w:left="988" w:right="1063"/>
        <w:jc w:val="center"/>
        <w:rPr>
          <w:b/>
          <w:sz w:val="28"/>
        </w:rPr>
      </w:pPr>
      <w:r>
        <w:rPr>
          <w:b/>
          <w:color w:val="000009"/>
          <w:sz w:val="28"/>
        </w:rPr>
        <w:t>ТЕОРЕТИКО-МЕТОДИЧНІ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ПОЛОЖЕННЯ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І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ЕКОНОМІЧНА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СУТНІСТЬ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БАЛАНСУ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9F58E6">
      <w:pPr>
        <w:pStyle w:val="1"/>
        <w:numPr>
          <w:ilvl w:val="1"/>
          <w:numId w:val="29"/>
        </w:numPr>
        <w:tabs>
          <w:tab w:val="left" w:pos="1723"/>
          <w:tab w:val="left" w:pos="1724"/>
        </w:tabs>
        <w:spacing w:before="268"/>
        <w:ind w:hanging="707"/>
      </w:pPr>
      <w:bookmarkStart w:id="1" w:name="_TOC_250011"/>
      <w:r>
        <w:rPr>
          <w:color w:val="000009"/>
        </w:rPr>
        <w:t>Історія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виникнення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розвитку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-8"/>
        </w:rPr>
        <w:t xml:space="preserve"> </w:t>
      </w:r>
      <w:bookmarkEnd w:id="1"/>
      <w:r>
        <w:rPr>
          <w:color w:val="000009"/>
        </w:rPr>
        <w:t>балансу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b/>
          <w:sz w:val="25"/>
        </w:rPr>
      </w:pPr>
    </w:p>
    <w:p w:rsidR="00F03C9B" w:rsidRDefault="009F58E6">
      <w:pPr>
        <w:pStyle w:val="a3"/>
        <w:spacing w:line="360" w:lineRule="auto"/>
        <w:ind w:left="307" w:right="378" w:firstLine="710"/>
      </w:pPr>
      <w:r>
        <w:t>Розвиток бухгалтерського обліку підтверджує незмінність покладених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об’єктивного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фінансово-</w:t>
      </w:r>
      <w:r>
        <w:rPr>
          <w:spacing w:val="-67"/>
        </w:rPr>
        <w:t xml:space="preserve"> </w:t>
      </w:r>
      <w:r>
        <w:t>майнового</w:t>
      </w:r>
      <w:r>
        <w:rPr>
          <w:spacing w:val="1"/>
        </w:rPr>
        <w:t xml:space="preserve"> </w:t>
      </w:r>
      <w:r>
        <w:t>стану підприємства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фінансових результатів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Відповідно, основне джер</w:t>
      </w:r>
      <w:r>
        <w:t>ело інформації про фінансовий стан підприємства –</w:t>
      </w:r>
      <w:r>
        <w:rPr>
          <w:spacing w:val="-67"/>
        </w:rPr>
        <w:t xml:space="preserve"> </w:t>
      </w:r>
      <w:r>
        <w:t>це баланс, який є невід’ємною складовою системи бухгалтерського обліку та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інформаційні потреби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категорій внутрішніх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зовнішніх</w:t>
      </w:r>
      <w:r>
        <w:rPr>
          <w:spacing w:val="-4"/>
        </w:rPr>
        <w:t xml:space="preserve"> </w:t>
      </w:r>
      <w:r>
        <w:t>користувачів.</w:t>
      </w:r>
    </w:p>
    <w:p w:rsidR="00F03C9B" w:rsidRDefault="009F58E6">
      <w:pPr>
        <w:pStyle w:val="a3"/>
        <w:spacing w:line="360" w:lineRule="auto"/>
        <w:ind w:left="307" w:right="375" w:firstLine="710"/>
      </w:pPr>
      <w:r>
        <w:t>Виникнення</w:t>
      </w:r>
      <w:r>
        <w:rPr>
          <w:spacing w:val="1"/>
        </w:rPr>
        <w:t xml:space="preserve"> </w:t>
      </w:r>
      <w:r>
        <w:t xml:space="preserve">і </w:t>
      </w:r>
      <w:r>
        <w:t>розвиток бухгалтерського балансу є складовою історії</w:t>
      </w:r>
      <w:r>
        <w:rPr>
          <w:spacing w:val="1"/>
        </w:rPr>
        <w:t xml:space="preserve"> </w:t>
      </w:r>
      <w:r>
        <w:t>обліку, вивчення якої дає змогу зрозуміти економічне життя минулих століть,</w:t>
      </w:r>
      <w:r>
        <w:rPr>
          <w:spacing w:val="-67"/>
        </w:rPr>
        <w:t xml:space="preserve"> </w:t>
      </w:r>
      <w:r>
        <w:t>осмислити досвід попередників. Узагальнення історичних аспектів розвитку</w:t>
      </w:r>
      <w:r>
        <w:rPr>
          <w:spacing w:val="1"/>
        </w:rPr>
        <w:t xml:space="preserve"> </w:t>
      </w:r>
      <w:r>
        <w:t>бухгалтерського балансу та його побудови надає можливі</w:t>
      </w:r>
      <w:r>
        <w:t>сть усвідомити його</w:t>
      </w:r>
      <w:r>
        <w:rPr>
          <w:spacing w:val="-67"/>
        </w:rPr>
        <w:t xml:space="preserve"> </w:t>
      </w:r>
      <w:r>
        <w:t>сучасне значення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передбачити</w:t>
      </w:r>
      <w:r>
        <w:rPr>
          <w:spacing w:val="-1"/>
        </w:rPr>
        <w:t xml:space="preserve"> </w:t>
      </w:r>
      <w:r>
        <w:t>напрями подальшої</w:t>
      </w:r>
      <w:r>
        <w:rPr>
          <w:spacing w:val="-5"/>
        </w:rPr>
        <w:t xml:space="preserve"> </w:t>
      </w:r>
      <w:r>
        <w:t>еволюції.</w:t>
      </w:r>
    </w:p>
    <w:p w:rsidR="00F03C9B" w:rsidRDefault="009F58E6">
      <w:pPr>
        <w:pStyle w:val="a3"/>
        <w:spacing w:line="362" w:lineRule="auto"/>
        <w:ind w:left="307" w:right="382" w:firstLine="710"/>
      </w:pPr>
      <w:r>
        <w:t>Термін «баланс» походить від латинського bis – двічі та lanx – шалька</w:t>
      </w:r>
      <w:r>
        <w:rPr>
          <w:spacing w:val="1"/>
        </w:rPr>
        <w:t xml:space="preserve"> </w:t>
      </w:r>
      <w:r>
        <w:t>терезів,</w:t>
      </w:r>
      <w:r>
        <w:rPr>
          <w:spacing w:val="2"/>
        </w:rPr>
        <w:t xml:space="preserve"> </w:t>
      </w:r>
      <w:r>
        <w:t>тобто дві</w:t>
      </w:r>
      <w:r>
        <w:rPr>
          <w:spacing w:val="-5"/>
        </w:rPr>
        <w:t xml:space="preserve"> </w:t>
      </w:r>
      <w:r>
        <w:t>шальки терезів,</w:t>
      </w:r>
      <w:r>
        <w:rPr>
          <w:spacing w:val="3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характеризують</w:t>
      </w:r>
      <w:r>
        <w:rPr>
          <w:spacing w:val="-2"/>
        </w:rPr>
        <w:t xml:space="preserve"> </w:t>
      </w:r>
      <w:r>
        <w:t>рівновагу.</w:t>
      </w:r>
    </w:p>
    <w:p w:rsidR="00F03C9B" w:rsidRDefault="009F58E6">
      <w:pPr>
        <w:pStyle w:val="a3"/>
        <w:spacing w:line="360" w:lineRule="auto"/>
        <w:ind w:left="307" w:right="375" w:firstLine="710"/>
      </w:pPr>
      <w:r>
        <w:t>Баланс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матеріального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порядку має дуже давні традиції.</w:t>
      </w:r>
      <w:r>
        <w:rPr>
          <w:spacing w:val="1"/>
        </w:rPr>
        <w:t xml:space="preserve"> </w:t>
      </w:r>
      <w:r>
        <w:t>Р. де Рувер вважав, що слово «баланс»</w:t>
      </w:r>
      <w:r>
        <w:rPr>
          <w:spacing w:val="1"/>
        </w:rPr>
        <w:t xml:space="preserve"> </w:t>
      </w:r>
      <w:r>
        <w:t>вперше зустрічається у фінансових звітах у 1427 р [ 70, с. 35]. А. Чічіреллі</w:t>
      </w:r>
      <w:r>
        <w:rPr>
          <w:spacing w:val="1"/>
        </w:rPr>
        <w:t xml:space="preserve"> </w:t>
      </w:r>
      <w:r>
        <w:t>вказував, що термін «баланс» вперше зустрічається у звіті банку Медічі за</w:t>
      </w:r>
      <w:r>
        <w:rPr>
          <w:spacing w:val="1"/>
        </w:rPr>
        <w:t xml:space="preserve"> </w:t>
      </w:r>
      <w:r>
        <w:t>1495</w:t>
      </w:r>
      <w:r>
        <w:rPr>
          <w:spacing w:val="1"/>
        </w:rPr>
        <w:t xml:space="preserve"> </w:t>
      </w:r>
      <w:r>
        <w:t>р</w:t>
      </w:r>
      <w:r>
        <w:t>ік</w:t>
      </w:r>
      <w:r>
        <w:rPr>
          <w:spacing w:val="1"/>
        </w:rPr>
        <w:t xml:space="preserve"> </w:t>
      </w:r>
      <w:r>
        <w:t>[27,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53].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 було</w:t>
      </w:r>
      <w:r>
        <w:rPr>
          <w:spacing w:val="1"/>
        </w:rPr>
        <w:t xml:space="preserve"> </w:t>
      </w:r>
      <w:r>
        <w:t>типово,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складалась</w:t>
      </w:r>
      <w:r>
        <w:rPr>
          <w:spacing w:val="1"/>
        </w:rPr>
        <w:t xml:space="preserve"> </w:t>
      </w:r>
      <w:r>
        <w:t>нерегулярно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п’яти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назвати</w:t>
      </w:r>
      <w:r>
        <w:rPr>
          <w:spacing w:val="1"/>
        </w:rPr>
        <w:t xml:space="preserve"> </w:t>
      </w:r>
      <w:r>
        <w:t>ті звіти</w:t>
      </w:r>
      <w:r>
        <w:rPr>
          <w:spacing w:val="-67"/>
        </w:rPr>
        <w:t xml:space="preserve"> </w:t>
      </w:r>
      <w:r>
        <w:t>балансами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розумінні,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питанням.</w:t>
      </w:r>
      <w:r>
        <w:rPr>
          <w:spacing w:val="7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кількість</w:t>
      </w:r>
      <w:r>
        <w:rPr>
          <w:spacing w:val="9"/>
        </w:rPr>
        <w:t xml:space="preserve"> </w:t>
      </w:r>
      <w:r>
        <w:t>істориків</w:t>
      </w:r>
      <w:r>
        <w:rPr>
          <w:spacing w:val="13"/>
        </w:rPr>
        <w:t xml:space="preserve"> </w:t>
      </w:r>
      <w:r>
        <w:t>вважає,</w:t>
      </w:r>
      <w:r>
        <w:rPr>
          <w:spacing w:val="13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баланс</w:t>
      </w:r>
      <w:r>
        <w:rPr>
          <w:spacing w:val="12"/>
        </w:rPr>
        <w:t xml:space="preserve"> </w:t>
      </w:r>
      <w:r>
        <w:t>як</w:t>
      </w:r>
      <w:r>
        <w:rPr>
          <w:spacing w:val="5"/>
        </w:rPr>
        <w:t xml:space="preserve"> </w:t>
      </w:r>
      <w:r>
        <w:t>звітний</w:t>
      </w:r>
      <w:r>
        <w:rPr>
          <w:spacing w:val="11"/>
        </w:rPr>
        <w:t xml:space="preserve"> </w:t>
      </w:r>
      <w:r>
        <w:t>документ</w:t>
      </w:r>
      <w:r>
        <w:rPr>
          <w:spacing w:val="9"/>
        </w:rPr>
        <w:t xml:space="preserve"> </w:t>
      </w:r>
      <w:r>
        <w:t>отримав</w:t>
      </w:r>
      <w:r>
        <w:rPr>
          <w:spacing w:val="9"/>
        </w:rPr>
        <w:t xml:space="preserve"> </w:t>
      </w:r>
      <w:r>
        <w:t>визнання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5"/>
      </w:pPr>
      <w:r>
        <w:lastRenderedPageBreak/>
        <w:t>не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ХІХ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балансоведення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оригінального напряму розвитку облікової теорії наприкінці ХІХ на початку</w:t>
      </w:r>
      <w:r>
        <w:rPr>
          <w:spacing w:val="1"/>
        </w:rPr>
        <w:t xml:space="preserve"> </w:t>
      </w:r>
      <w:r>
        <w:t xml:space="preserve">ХХ ст. в Німеччині, в основу якого були покладені вчення І.Ф. Шера </w:t>
      </w:r>
      <w:r>
        <w:t>[29, с.</w:t>
      </w:r>
      <w:r>
        <w:rPr>
          <w:spacing w:val="1"/>
        </w:rPr>
        <w:t xml:space="preserve"> </w:t>
      </w:r>
      <w:r>
        <w:t>69].</w:t>
      </w:r>
    </w:p>
    <w:p w:rsidR="00F03C9B" w:rsidRDefault="009F58E6">
      <w:pPr>
        <w:pStyle w:val="a3"/>
        <w:spacing w:before="2" w:line="360" w:lineRule="auto"/>
        <w:ind w:left="307" w:right="376" w:firstLine="710"/>
      </w:pPr>
      <w:r>
        <w:t>У вітчизняній літературі появу бухгалтерського балансу відносять до</w:t>
      </w:r>
      <w:r>
        <w:rPr>
          <w:spacing w:val="1"/>
        </w:rPr>
        <w:t xml:space="preserve"> </w:t>
      </w:r>
      <w:r>
        <w:t>середини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дотримуються</w:t>
      </w:r>
      <w:r>
        <w:rPr>
          <w:spacing w:val="1"/>
        </w:rPr>
        <w:t xml:space="preserve"> </w:t>
      </w:r>
      <w:r>
        <w:t>версії,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подвійної</w:t>
      </w:r>
      <w:r>
        <w:rPr>
          <w:spacing w:val="1"/>
        </w:rPr>
        <w:t xml:space="preserve"> </w:t>
      </w:r>
      <w:r>
        <w:t>бухгалтерії пов’язано з Л. Пачолі та його «Трактатом про рахунки та записи»,</w:t>
      </w:r>
      <w:r>
        <w:rPr>
          <w:spacing w:val="-67"/>
        </w:rPr>
        <w:t xml:space="preserve"> </w:t>
      </w:r>
      <w:r>
        <w:t>який побачив світ у 1494 році, та з книжкою Бенедикта Котрульї, котру було</w:t>
      </w:r>
      <w:r>
        <w:rPr>
          <w:spacing w:val="1"/>
        </w:rPr>
        <w:t xml:space="preserve"> </w:t>
      </w:r>
      <w:r>
        <w:t>написано в 1458 році, але видано тільки в 1573 році у Венеції. Під балансом</w:t>
      </w:r>
      <w:r>
        <w:rPr>
          <w:spacing w:val="1"/>
        </w:rPr>
        <w:t xml:space="preserve"> </w:t>
      </w:r>
      <w:r>
        <w:t>Л. Пачолі розумів процедуру,</w:t>
      </w:r>
      <w:r>
        <w:t xml:space="preserve"> пов’язану з установленням тотожності оборотів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дебетом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кредитом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Головної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Засновник</w:t>
      </w:r>
      <w:r>
        <w:rPr>
          <w:spacing w:val="1"/>
        </w:rPr>
        <w:t xml:space="preserve"> </w:t>
      </w:r>
      <w:r>
        <w:t>подвійної</w:t>
      </w:r>
      <w:r>
        <w:rPr>
          <w:spacing w:val="1"/>
        </w:rPr>
        <w:t xml:space="preserve"> </w:t>
      </w:r>
      <w:r>
        <w:t>бухгалтерії писав: «В этой тетради ничто не может быть занесено в «Дать»,</w:t>
      </w:r>
      <w:r>
        <w:rPr>
          <w:spacing w:val="1"/>
        </w:rPr>
        <w:t xml:space="preserve"> </w:t>
      </w:r>
      <w:r>
        <w:t>чего нет в «Иметь», и взаимно – нельзя поместить в «Иметь» той суммы,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занесена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«Дать».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составляется из книги. В сальдо тетради должно о</w:t>
      </w:r>
      <w:r>
        <w:t>казаться в «Дать» столько</w:t>
      </w:r>
      <w:r>
        <w:rPr>
          <w:spacing w:val="1"/>
        </w:rPr>
        <w:t xml:space="preserve"> </w:t>
      </w:r>
      <w:r>
        <w:t>же, сколько в «Иметь». Под балансом книги разумеется сложенный в длину</w:t>
      </w:r>
      <w:r>
        <w:rPr>
          <w:spacing w:val="1"/>
        </w:rPr>
        <w:t xml:space="preserve"> </w:t>
      </w:r>
      <w:r>
        <w:t>лист, на котором перечислены по правой руке все верители, а по левой – все</w:t>
      </w:r>
      <w:r>
        <w:rPr>
          <w:spacing w:val="1"/>
        </w:rPr>
        <w:t xml:space="preserve"> </w:t>
      </w:r>
      <w:r>
        <w:t>должники, и если сумма страниц «Дать» равна сумме страниц в «Иметь», то</w:t>
      </w:r>
      <w:r>
        <w:rPr>
          <w:spacing w:val="1"/>
        </w:rPr>
        <w:t xml:space="preserve"> </w:t>
      </w:r>
      <w:r>
        <w:t>этим доказыв</w:t>
      </w:r>
      <w:r>
        <w:t>ается, что книга исправна. Баланс книги должен быть равен»</w:t>
      </w:r>
      <w:r>
        <w:rPr>
          <w:spacing w:val="1"/>
        </w:rPr>
        <w:t xml:space="preserve"> </w:t>
      </w:r>
      <w:r>
        <w:t>[27,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53].</w:t>
      </w:r>
    </w:p>
    <w:p w:rsidR="00F03C9B" w:rsidRDefault="009F58E6">
      <w:pPr>
        <w:pStyle w:val="a3"/>
        <w:spacing w:before="1" w:line="360" w:lineRule="auto"/>
        <w:ind w:left="307" w:right="381" w:firstLine="710"/>
      </w:pPr>
      <w:r>
        <w:t>Вагомим</w:t>
      </w:r>
      <w:r>
        <w:rPr>
          <w:spacing w:val="1"/>
        </w:rPr>
        <w:t xml:space="preserve"> </w:t>
      </w:r>
      <w:r>
        <w:t>досягненням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визнати</w:t>
      </w:r>
      <w:r>
        <w:rPr>
          <w:spacing w:val="1"/>
        </w:rPr>
        <w:t xml:space="preserve"> </w:t>
      </w:r>
      <w:r>
        <w:t>пропозицію Ж. Саварі вести основні та допоміжні книги [43]. На той час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розглядався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гарантія</w:t>
      </w:r>
      <w:r>
        <w:rPr>
          <w:spacing w:val="1"/>
        </w:rPr>
        <w:t xml:space="preserve"> </w:t>
      </w:r>
      <w:r>
        <w:t>рознесення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рахунками.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трактування</w:t>
      </w:r>
      <w:r>
        <w:rPr>
          <w:spacing w:val="4"/>
        </w:rPr>
        <w:t xml:space="preserve"> </w:t>
      </w:r>
      <w:r>
        <w:t>дало</w:t>
      </w:r>
      <w:r>
        <w:rPr>
          <w:spacing w:val="3"/>
        </w:rPr>
        <w:t xml:space="preserve"> </w:t>
      </w:r>
      <w:r>
        <w:t>можливість</w:t>
      </w:r>
      <w:r>
        <w:rPr>
          <w:spacing w:val="2"/>
        </w:rPr>
        <w:t xml:space="preserve"> </w:t>
      </w:r>
      <w:r>
        <w:t>розмежувати</w:t>
      </w:r>
      <w:r>
        <w:rPr>
          <w:spacing w:val="3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види</w:t>
      </w:r>
      <w:r>
        <w:rPr>
          <w:spacing w:val="4"/>
        </w:rPr>
        <w:t xml:space="preserve"> </w:t>
      </w:r>
      <w:r>
        <w:t>балансу</w:t>
      </w:r>
      <w:r>
        <w:rPr>
          <w:spacing w:val="3"/>
        </w:rPr>
        <w:t xml:space="preserve"> </w:t>
      </w:r>
      <w:r>
        <w:t>(Андре,</w:t>
      </w:r>
      <w:r>
        <w:rPr>
          <w:spacing w:val="5"/>
        </w:rPr>
        <w:t xml:space="preserve"> </w:t>
      </w:r>
      <w:r>
        <w:t>1636</w:t>
      </w:r>
      <w:r>
        <w:rPr>
          <w:spacing w:val="8"/>
        </w:rPr>
        <w:t xml:space="preserve"> </w:t>
      </w:r>
      <w:r>
        <w:t>р.)</w:t>
      </w:r>
    </w:p>
    <w:p w:rsidR="00F03C9B" w:rsidRDefault="009F58E6">
      <w:pPr>
        <w:pStyle w:val="a3"/>
        <w:spacing w:line="360" w:lineRule="auto"/>
        <w:ind w:left="307" w:right="376"/>
      </w:pPr>
      <w:r>
        <w:t>–</w:t>
      </w:r>
      <w:r>
        <w:rPr>
          <w:spacing w:val="1"/>
        </w:rPr>
        <w:t xml:space="preserve"> </w:t>
      </w:r>
      <w:r>
        <w:t>пробний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підсумковий.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Саварі,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поділяв</w:t>
      </w:r>
      <w:r>
        <w:rPr>
          <w:spacing w:val="70"/>
        </w:rPr>
        <w:t xml:space="preserve"> </w:t>
      </w:r>
      <w:r>
        <w:t>підсумкові</w:t>
      </w:r>
      <w:r>
        <w:rPr>
          <w:spacing w:val="1"/>
        </w:rPr>
        <w:t xml:space="preserve"> </w:t>
      </w:r>
      <w:r>
        <w:t>баланси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інвентарні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конкурсні.</w:t>
      </w:r>
      <w:r>
        <w:rPr>
          <w:spacing w:val="1"/>
        </w:rPr>
        <w:t xml:space="preserve"> </w:t>
      </w:r>
      <w:r>
        <w:t>Перші</w:t>
      </w:r>
      <w:r>
        <w:rPr>
          <w:spacing w:val="1"/>
        </w:rPr>
        <w:t xml:space="preserve"> </w:t>
      </w:r>
      <w:r>
        <w:t>передбачали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собівартістю, другі – за ціною продажу. Заслуговують на увагу також ідеї</w:t>
      </w:r>
      <w:r>
        <w:rPr>
          <w:spacing w:val="1"/>
        </w:rPr>
        <w:t xml:space="preserve"> </w:t>
      </w:r>
      <w:r>
        <w:t>щодо зв’язків балансу з інвентарем: необхідність періодичного та точного</w:t>
      </w:r>
      <w:r>
        <w:rPr>
          <w:spacing w:val="1"/>
        </w:rPr>
        <w:t xml:space="preserve"> </w:t>
      </w:r>
      <w:r>
        <w:t>складання інвентарю; усвідомлення того, що баланс випливає з інвентарю;</w:t>
      </w:r>
      <w:r>
        <w:rPr>
          <w:spacing w:val="1"/>
        </w:rPr>
        <w:t xml:space="preserve"> </w:t>
      </w:r>
      <w:r>
        <w:t>інвентар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баланс як</w:t>
      </w:r>
      <w:r>
        <w:rPr>
          <w:spacing w:val="-1"/>
        </w:rPr>
        <w:t xml:space="preserve"> </w:t>
      </w:r>
      <w:r>
        <w:t>засіб</w:t>
      </w:r>
      <w:r>
        <w:rPr>
          <w:spacing w:val="3"/>
        </w:rPr>
        <w:t xml:space="preserve"> </w:t>
      </w:r>
      <w:r>
        <w:t>переоцінки</w:t>
      </w:r>
      <w:r>
        <w:rPr>
          <w:spacing w:val="-1"/>
        </w:rPr>
        <w:t xml:space="preserve"> </w:t>
      </w:r>
      <w:r>
        <w:t>майна,</w:t>
      </w:r>
      <w:r>
        <w:rPr>
          <w:spacing w:val="3"/>
        </w:rPr>
        <w:t xml:space="preserve"> </w:t>
      </w:r>
      <w:r>
        <w:t>вимог і</w:t>
      </w:r>
      <w:r>
        <w:rPr>
          <w:spacing w:val="-5"/>
        </w:rPr>
        <w:t xml:space="preserve"> </w:t>
      </w:r>
      <w:r>
        <w:t>зобов’язань [44].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7" w:firstLine="710"/>
      </w:pPr>
      <w:r>
        <w:lastRenderedPageBreak/>
        <w:t>У</w:t>
      </w:r>
      <w:r>
        <w:rPr>
          <w:spacing w:val="1"/>
        </w:rPr>
        <w:t xml:space="preserve"> </w:t>
      </w:r>
      <w:r>
        <w:t>французьких</w:t>
      </w:r>
      <w:r>
        <w:rPr>
          <w:spacing w:val="1"/>
        </w:rPr>
        <w:t xml:space="preserve"> </w:t>
      </w:r>
      <w:r>
        <w:t>авторів</w:t>
      </w:r>
      <w:r>
        <w:rPr>
          <w:spacing w:val="1"/>
        </w:rPr>
        <w:t xml:space="preserve"> </w:t>
      </w:r>
      <w:r>
        <w:t>зустрічається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економічне</w:t>
      </w:r>
      <w:r>
        <w:rPr>
          <w:spacing w:val="1"/>
        </w:rPr>
        <w:t xml:space="preserve"> </w:t>
      </w:r>
      <w:r>
        <w:t>(Пурра),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юридичне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Рікар)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актив</w:t>
      </w:r>
      <w:r>
        <w:rPr>
          <w:spacing w:val="70"/>
        </w:rPr>
        <w:t xml:space="preserve"> </w:t>
      </w:r>
      <w:r>
        <w:t>вважався</w:t>
      </w:r>
      <w:r>
        <w:rPr>
          <w:spacing w:val="1"/>
        </w:rPr>
        <w:t xml:space="preserve"> </w:t>
      </w:r>
      <w:r>
        <w:t>боргом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власником,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пасив – боргом</w:t>
      </w:r>
      <w:r>
        <w:rPr>
          <w:spacing w:val="1"/>
        </w:rPr>
        <w:t xml:space="preserve"> </w:t>
      </w:r>
      <w:r>
        <w:t>самого власника [24].</w:t>
      </w:r>
    </w:p>
    <w:p w:rsidR="00F03C9B" w:rsidRDefault="009F58E6">
      <w:pPr>
        <w:pStyle w:val="a3"/>
        <w:spacing w:line="360" w:lineRule="auto"/>
        <w:ind w:left="307" w:right="382" w:firstLine="710"/>
      </w:pPr>
      <w:r>
        <w:t>Відмітимо, що до сьогодні принципово нічого не змінилося. Джерела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пасивами,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витрачання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активами.</w:t>
      </w:r>
      <w:r>
        <w:rPr>
          <w:spacing w:val="1"/>
        </w:rPr>
        <w:t xml:space="preserve"> </w:t>
      </w:r>
      <w:r>
        <w:t>Тотожність</w:t>
      </w:r>
      <w:r>
        <w:rPr>
          <w:spacing w:val="-3"/>
        </w:rPr>
        <w:t xml:space="preserve"> </w:t>
      </w:r>
      <w:r>
        <w:t>грошових</w:t>
      </w:r>
      <w:r>
        <w:rPr>
          <w:spacing w:val="-4"/>
        </w:rPr>
        <w:t xml:space="preserve"> </w:t>
      </w:r>
      <w:r>
        <w:t>відображень</w:t>
      </w:r>
      <w:r>
        <w:rPr>
          <w:spacing w:val="-2"/>
        </w:rPr>
        <w:t xml:space="preserve"> </w:t>
      </w:r>
      <w:r>
        <w:t>активів</w:t>
      </w:r>
      <w:r>
        <w:rPr>
          <w:spacing w:val="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пасивів,</w:t>
      </w:r>
      <w:r>
        <w:rPr>
          <w:spacing w:val="2"/>
        </w:rPr>
        <w:t xml:space="preserve"> </w:t>
      </w:r>
      <w:r>
        <w:t>власне,</w:t>
      </w:r>
      <w:r>
        <w:rPr>
          <w:spacing w:val="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є баланс.</w:t>
      </w:r>
    </w:p>
    <w:p w:rsidR="00F03C9B" w:rsidRDefault="009F58E6">
      <w:pPr>
        <w:pStyle w:val="a3"/>
        <w:spacing w:before="1" w:line="360" w:lineRule="auto"/>
        <w:ind w:left="307" w:right="376" w:firstLine="710"/>
      </w:pPr>
      <w:r>
        <w:t>У «Керівництві конторськими зн</w:t>
      </w:r>
      <w:r>
        <w:t>аннями» К. М. Клінге 1857 року писав,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місячний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довірити</w:t>
      </w:r>
      <w:r>
        <w:rPr>
          <w:spacing w:val="1"/>
        </w:rPr>
        <w:t xml:space="preserve"> </w:t>
      </w:r>
      <w:r>
        <w:t>перенесення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статей</w:t>
      </w:r>
      <w:r>
        <w:rPr>
          <w:spacing w:val="70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пам’ятної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касової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Головну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Місячний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пробний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сум,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складених</w:t>
      </w:r>
      <w:r>
        <w:rPr>
          <w:spacing w:val="1"/>
        </w:rPr>
        <w:t xml:space="preserve"> </w:t>
      </w:r>
      <w:r>
        <w:t>дебетових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кредитових</w:t>
      </w:r>
      <w:r>
        <w:rPr>
          <w:spacing w:val="1"/>
        </w:rPr>
        <w:t xml:space="preserve"> </w:t>
      </w:r>
      <w:r>
        <w:t>сторінок</w:t>
      </w:r>
      <w:r>
        <w:rPr>
          <w:spacing w:val="1"/>
        </w:rPr>
        <w:t xml:space="preserve"> </w:t>
      </w:r>
      <w:r>
        <w:t>Головної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здійснюється таким чином, що дебітори з дебетової сторінки головної книги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кредитори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кредитової сторінки</w:t>
      </w:r>
      <w:r>
        <w:rPr>
          <w:spacing w:val="1"/>
        </w:rPr>
        <w:t xml:space="preserve"> </w:t>
      </w:r>
      <w:r>
        <w:t>тієї самої книги</w:t>
      </w:r>
      <w:r>
        <w:rPr>
          <w:spacing w:val="1"/>
        </w:rPr>
        <w:t xml:space="preserve"> </w:t>
      </w:r>
      <w:r>
        <w:t>зазначаються</w:t>
      </w:r>
      <w:r>
        <w:rPr>
          <w:spacing w:val="1"/>
        </w:rPr>
        <w:t xml:space="preserve"> </w:t>
      </w:r>
      <w:r>
        <w:t>в двох</w:t>
      </w:r>
      <w:r>
        <w:rPr>
          <w:spacing w:val="1"/>
        </w:rPr>
        <w:t xml:space="preserve"> </w:t>
      </w:r>
      <w:r>
        <w:t>стовпчиках,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залишки.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рахівництві</w:t>
      </w:r>
      <w:r>
        <w:rPr>
          <w:spacing w:val="1"/>
        </w:rPr>
        <w:t xml:space="preserve"> </w:t>
      </w:r>
      <w:r>
        <w:t>вчений</w:t>
      </w:r>
      <w:r>
        <w:rPr>
          <w:spacing w:val="1"/>
        </w:rPr>
        <w:t xml:space="preserve"> </w:t>
      </w:r>
      <w:r>
        <w:t>розумів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рівновагу</w:t>
      </w:r>
      <w:r>
        <w:rPr>
          <w:spacing w:val="1"/>
        </w:rPr>
        <w:t xml:space="preserve"> </w:t>
      </w:r>
      <w:r>
        <w:t>численних</w:t>
      </w:r>
      <w:r>
        <w:rPr>
          <w:spacing w:val="1"/>
        </w:rPr>
        <w:t xml:space="preserve"> </w:t>
      </w:r>
      <w:r>
        <w:t>рівностей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декількох відносно</w:t>
      </w:r>
      <w:r>
        <w:rPr>
          <w:spacing w:val="1"/>
        </w:rPr>
        <w:t xml:space="preserve"> </w:t>
      </w:r>
      <w:r>
        <w:t>головних</w:t>
      </w:r>
      <w:r>
        <w:rPr>
          <w:spacing w:val="-4"/>
        </w:rPr>
        <w:t xml:space="preserve"> </w:t>
      </w:r>
      <w:r>
        <w:t>сум</w:t>
      </w:r>
      <w:r>
        <w:rPr>
          <w:spacing w:val="5"/>
        </w:rPr>
        <w:t xml:space="preserve"> </w:t>
      </w:r>
      <w:r>
        <w:t>[37,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23].</w:t>
      </w:r>
    </w:p>
    <w:p w:rsidR="00F03C9B" w:rsidRDefault="009F58E6">
      <w:pPr>
        <w:pStyle w:val="a3"/>
        <w:spacing w:line="360" w:lineRule="auto"/>
        <w:ind w:left="307" w:right="380" w:firstLine="710"/>
      </w:pPr>
      <w:r>
        <w:t>У «Записках про загальне рахівництво» за 1896-1897 рр. вчений Сіверс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зазначив</w:t>
      </w:r>
      <w:r>
        <w:rPr>
          <w:spacing w:val="1"/>
        </w:rPr>
        <w:t xml:space="preserve"> </w:t>
      </w:r>
      <w:r>
        <w:t>наступне: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місячного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необхідно</w:t>
      </w:r>
      <w:r>
        <w:rPr>
          <w:spacing w:val="-67"/>
        </w:rPr>
        <w:t xml:space="preserve"> </w:t>
      </w:r>
      <w:r>
        <w:t>перш за все бути впевненим, чи правильно все зазначено протягом місяця.</w:t>
      </w:r>
      <w:r>
        <w:rPr>
          <w:spacing w:val="1"/>
        </w:rPr>
        <w:t xml:space="preserve"> </w:t>
      </w:r>
      <w:r>
        <w:t>Для цього представляється стан рахунків Голов</w:t>
      </w:r>
      <w:r>
        <w:t>ної книги та три підсумки, –</w:t>
      </w:r>
      <w:r>
        <w:rPr>
          <w:spacing w:val="1"/>
        </w:rPr>
        <w:t xml:space="preserve"> </w:t>
      </w:r>
      <w:r>
        <w:t>журналу, дебету і кредиту. Таке складання рахунків називають перевірочним,</w:t>
      </w:r>
      <w:r>
        <w:rPr>
          <w:spacing w:val="-67"/>
        </w:rPr>
        <w:t xml:space="preserve"> </w:t>
      </w:r>
      <w:r>
        <w:t>пробним</w:t>
      </w:r>
      <w:r>
        <w:rPr>
          <w:spacing w:val="1"/>
        </w:rPr>
        <w:t xml:space="preserve"> </w:t>
      </w:r>
      <w:r>
        <w:t>балансом,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чіткого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рахунку.</w:t>
      </w:r>
      <w:r>
        <w:rPr>
          <w:spacing w:val="1"/>
        </w:rPr>
        <w:t xml:space="preserve"> </w:t>
      </w:r>
      <w:r>
        <w:t>Ліва</w:t>
      </w:r>
      <w:r>
        <w:rPr>
          <w:spacing w:val="1"/>
        </w:rPr>
        <w:t xml:space="preserve"> </w:t>
      </w:r>
      <w:r>
        <w:t>сторінка балансу або актив включає всі сальдо за дебетом, що показують нам</w:t>
      </w:r>
      <w:r>
        <w:rPr>
          <w:spacing w:val="1"/>
        </w:rPr>
        <w:t xml:space="preserve"> </w:t>
      </w:r>
      <w:r>
        <w:t>всі наявні засоби, а права сторінка або пасив включає всі сальдо за кредитом,</w:t>
      </w:r>
      <w:r>
        <w:rPr>
          <w:spacing w:val="1"/>
        </w:rPr>
        <w:t xml:space="preserve"> </w:t>
      </w:r>
      <w:r>
        <w:t>що показують</w:t>
      </w:r>
      <w:r>
        <w:rPr>
          <w:spacing w:val="-1"/>
        </w:rPr>
        <w:t xml:space="preserve"> </w:t>
      </w:r>
      <w:r>
        <w:t>нашу</w:t>
      </w:r>
      <w:r>
        <w:rPr>
          <w:spacing w:val="-3"/>
        </w:rPr>
        <w:t xml:space="preserve"> </w:t>
      </w:r>
      <w:r>
        <w:t>заборгованість [75,</w:t>
      </w:r>
      <w:r>
        <w:rPr>
          <w:spacing w:val="4"/>
        </w:rPr>
        <w:t xml:space="preserve"> </w:t>
      </w:r>
      <w:r>
        <w:t>с.173].</w:t>
      </w:r>
    </w:p>
    <w:p w:rsidR="00F03C9B" w:rsidRDefault="009F58E6">
      <w:pPr>
        <w:pStyle w:val="a3"/>
        <w:spacing w:line="360" w:lineRule="auto"/>
        <w:ind w:left="307" w:right="379" w:firstLine="710"/>
      </w:pPr>
      <w:r>
        <w:t>В</w:t>
      </w:r>
      <w:r>
        <w:rPr>
          <w:spacing w:val="1"/>
        </w:rPr>
        <w:t xml:space="preserve"> </w:t>
      </w:r>
      <w:r>
        <w:t>енциклопедичному</w:t>
      </w:r>
      <w:r>
        <w:rPr>
          <w:spacing w:val="1"/>
        </w:rPr>
        <w:t xml:space="preserve"> </w:t>
      </w:r>
      <w:r>
        <w:t>словнику</w:t>
      </w:r>
      <w:r>
        <w:rPr>
          <w:spacing w:val="1"/>
        </w:rPr>
        <w:t xml:space="preserve"> </w:t>
      </w:r>
      <w:r>
        <w:t>Брокгауза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Ефрона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баланс</w:t>
      </w:r>
      <w:r>
        <w:t>ом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ваги,</w:t>
      </w:r>
      <w:r>
        <w:rPr>
          <w:spacing w:val="1"/>
        </w:rPr>
        <w:t xml:space="preserve"> </w:t>
      </w:r>
      <w:r>
        <w:t>рівновагу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дебетом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кредитом,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розрізняють</w:t>
      </w:r>
      <w:r>
        <w:rPr>
          <w:spacing w:val="-67"/>
        </w:rPr>
        <w:t xml:space="preserve"> </w:t>
      </w:r>
      <w:r>
        <w:t>рахунки вхідного балансу, якщо ними відкриваються комерційні книги,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рахунки</w:t>
      </w:r>
      <w:r>
        <w:rPr>
          <w:spacing w:val="68"/>
        </w:rPr>
        <w:t xml:space="preserve"> </w:t>
      </w:r>
      <w:r>
        <w:t>вихідного</w:t>
      </w:r>
      <w:r>
        <w:rPr>
          <w:spacing w:val="69"/>
        </w:rPr>
        <w:t xml:space="preserve"> </w:t>
      </w:r>
      <w:r>
        <w:t>балансу,</w:t>
      </w:r>
      <w:r>
        <w:rPr>
          <w:spacing w:val="67"/>
        </w:rPr>
        <w:t xml:space="preserve"> </w:t>
      </w:r>
      <w:r>
        <w:t>якщо</w:t>
      </w:r>
      <w:r>
        <w:rPr>
          <w:spacing w:val="69"/>
        </w:rPr>
        <w:t xml:space="preserve"> </w:t>
      </w:r>
      <w:r>
        <w:t>вони</w:t>
      </w:r>
      <w:r>
        <w:rPr>
          <w:spacing w:val="65"/>
        </w:rPr>
        <w:t xml:space="preserve"> </w:t>
      </w:r>
      <w:r>
        <w:t>виводяться</w:t>
      </w:r>
      <w:r>
        <w:rPr>
          <w:spacing w:val="66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закритті</w:t>
      </w:r>
      <w:r>
        <w:rPr>
          <w:spacing w:val="60"/>
        </w:rPr>
        <w:t xml:space="preserve"> </w:t>
      </w:r>
      <w:r>
        <w:t>рахунків.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307" w:right="378"/>
      </w:pPr>
      <w:r>
        <w:lastRenderedPageBreak/>
        <w:t>Щоб</w:t>
      </w:r>
      <w:r>
        <w:rPr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правильний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рахунки,</w:t>
      </w:r>
      <w:r>
        <w:rPr>
          <w:spacing w:val="3"/>
        </w:rPr>
        <w:t xml:space="preserve"> </w:t>
      </w:r>
      <w:r>
        <w:t>потім</w:t>
      </w:r>
      <w:r>
        <w:rPr>
          <w:spacing w:val="7"/>
        </w:rPr>
        <w:t xml:space="preserve"> </w:t>
      </w:r>
      <w:r>
        <w:t>урівноважити дебет і</w:t>
      </w:r>
      <w:r>
        <w:rPr>
          <w:spacing w:val="-5"/>
        </w:rPr>
        <w:t xml:space="preserve"> </w:t>
      </w:r>
      <w:r>
        <w:t>кредит.</w:t>
      </w:r>
    </w:p>
    <w:p w:rsidR="00F03C9B" w:rsidRDefault="009F58E6">
      <w:pPr>
        <w:pStyle w:val="a3"/>
        <w:spacing w:line="362" w:lineRule="auto"/>
        <w:ind w:left="307" w:right="377" w:firstLine="710"/>
      </w:pPr>
      <w:r>
        <w:t>Розрізняють брутто-баланс та нетто-баланс, залежно від того враховані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дебет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кредит окремих</w:t>
      </w:r>
      <w:r>
        <w:rPr>
          <w:spacing w:val="-4"/>
        </w:rPr>
        <w:t xml:space="preserve"> </w:t>
      </w:r>
      <w:r>
        <w:t>рахунків</w:t>
      </w:r>
      <w:r>
        <w:rPr>
          <w:spacing w:val="-1"/>
        </w:rPr>
        <w:t xml:space="preserve"> </w:t>
      </w:r>
      <w:r>
        <w:t>або всіх</w:t>
      </w:r>
      <w:r>
        <w:rPr>
          <w:spacing w:val="-3"/>
        </w:rPr>
        <w:t xml:space="preserve"> </w:t>
      </w:r>
      <w:r>
        <w:t>рахунків</w:t>
      </w:r>
      <w:r>
        <w:rPr>
          <w:spacing w:val="-1"/>
        </w:rPr>
        <w:t xml:space="preserve"> </w:t>
      </w:r>
      <w:r>
        <w:t>[27,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54].</w:t>
      </w:r>
    </w:p>
    <w:p w:rsidR="00F03C9B" w:rsidRDefault="009F58E6">
      <w:pPr>
        <w:pStyle w:val="a3"/>
        <w:spacing w:line="360" w:lineRule="auto"/>
        <w:ind w:left="307" w:right="376" w:firstLine="710"/>
      </w:pPr>
      <w:r>
        <w:t>Проаналізувавши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«баланс»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середньовічній</w:t>
      </w:r>
      <w:r>
        <w:rPr>
          <w:spacing w:val="1"/>
        </w:rPr>
        <w:t xml:space="preserve"> </w:t>
      </w:r>
      <w:r>
        <w:t>практиці,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висновок,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часи</w:t>
      </w:r>
      <w:r>
        <w:rPr>
          <w:spacing w:val="1"/>
        </w:rPr>
        <w:t xml:space="preserve"> </w:t>
      </w:r>
      <w:r>
        <w:t>розуміли лише як перевірочний, який давав змогу впевнитися у правильності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</w:t>
      </w:r>
      <w:r>
        <w:t>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підтвердження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цікавий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різниця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дебетовими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кредитовими</w:t>
      </w:r>
      <w:r>
        <w:rPr>
          <w:spacing w:val="1"/>
        </w:rPr>
        <w:t xml:space="preserve"> </w:t>
      </w:r>
      <w:r>
        <w:t>оборотами,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виникала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арифметичних</w:t>
      </w:r>
      <w:r>
        <w:rPr>
          <w:spacing w:val="-5"/>
        </w:rPr>
        <w:t xml:space="preserve"> </w:t>
      </w:r>
      <w:r>
        <w:t>помилок,</w:t>
      </w:r>
      <w:r>
        <w:rPr>
          <w:spacing w:val="3"/>
        </w:rPr>
        <w:t xml:space="preserve"> </w:t>
      </w:r>
      <w:r>
        <w:t>списувалася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прибутки чи</w:t>
      </w:r>
      <w:r>
        <w:rPr>
          <w:spacing w:val="-1"/>
        </w:rPr>
        <w:t xml:space="preserve"> </w:t>
      </w:r>
      <w:r>
        <w:t>збитки.</w:t>
      </w:r>
    </w:p>
    <w:p w:rsidR="00F03C9B" w:rsidRDefault="009F58E6">
      <w:pPr>
        <w:pStyle w:val="a3"/>
        <w:spacing w:line="360" w:lineRule="auto"/>
        <w:ind w:left="307" w:right="377" w:firstLine="710"/>
      </w:pPr>
      <w:r>
        <w:t>В економічній літературі вітчизняні та зарубіжні автори підтримують</w:t>
      </w:r>
      <w:r>
        <w:rPr>
          <w:spacing w:val="1"/>
        </w:rPr>
        <w:t xml:space="preserve"> </w:t>
      </w:r>
      <w:r>
        <w:t>ідею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балансу або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елемента</w:t>
      </w:r>
      <w:r>
        <w:rPr>
          <w:spacing w:val="70"/>
        </w:rPr>
        <w:t xml:space="preserve"> </w:t>
      </w:r>
      <w:r>
        <w:t>методу бухгалтерського</w:t>
      </w:r>
      <w:r>
        <w:rPr>
          <w:spacing w:val="70"/>
        </w:rPr>
        <w:t xml:space="preserve"> </w:t>
      </w:r>
      <w:r>
        <w:t>обліку</w:t>
      </w:r>
      <w:r>
        <w:rPr>
          <w:spacing w:val="-67"/>
        </w:rPr>
        <w:t xml:space="preserve"> </w:t>
      </w:r>
      <w:r>
        <w:t>(Н. В. Дембінський, В. Г. Швець, В. Ф. Палій, Я. В. Соколов, П. Я. Хомин та</w:t>
      </w:r>
      <w:r>
        <w:rPr>
          <w:spacing w:val="1"/>
        </w:rPr>
        <w:t xml:space="preserve"> </w:t>
      </w:r>
      <w:r>
        <w:t>інші),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фінан</w:t>
      </w:r>
      <w:r>
        <w:t>совий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 (Л. В. Чижевська, В. В. Сопко, П. І. Савічев, Кяран Уолш та</w:t>
      </w:r>
      <w:r>
        <w:rPr>
          <w:spacing w:val="1"/>
        </w:rPr>
        <w:t xml:space="preserve"> </w:t>
      </w:r>
      <w:r>
        <w:t>інші), що наведено в табл. 1.1. Підтримуючи думку професора П. Я. Хомина</w:t>
      </w:r>
      <w:r>
        <w:rPr>
          <w:spacing w:val="1"/>
        </w:rPr>
        <w:t xml:space="preserve"> </w:t>
      </w:r>
      <w:r>
        <w:t>та враховуючи досвід зарубіжної облікової практики, наказом Міністерства</w:t>
      </w:r>
      <w:r>
        <w:rPr>
          <w:spacing w:val="1"/>
        </w:rPr>
        <w:t xml:space="preserve"> </w:t>
      </w:r>
      <w:r>
        <w:t>фінансів</w:t>
      </w:r>
      <w:r>
        <w:rPr>
          <w:spacing w:val="12"/>
        </w:rPr>
        <w:t xml:space="preserve"> </w:t>
      </w:r>
      <w:r>
        <w:t>України</w:t>
      </w:r>
      <w:r>
        <w:rPr>
          <w:spacing w:val="18"/>
        </w:rPr>
        <w:t xml:space="preserve"> </w:t>
      </w:r>
      <w:r>
        <w:t>від</w:t>
      </w:r>
      <w:r>
        <w:rPr>
          <w:spacing w:val="16"/>
        </w:rPr>
        <w:t xml:space="preserve"> </w:t>
      </w:r>
      <w:r>
        <w:t>27.06.2013</w:t>
      </w:r>
      <w:r>
        <w:rPr>
          <w:spacing w:val="14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627,</w:t>
      </w:r>
      <w:r>
        <w:rPr>
          <w:spacing w:val="16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звітності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було</w:t>
      </w:r>
      <w:r>
        <w:rPr>
          <w:spacing w:val="14"/>
        </w:rPr>
        <w:t xml:space="preserve"> </w:t>
      </w:r>
      <w:r>
        <w:t>названо</w:t>
      </w:r>
    </w:p>
    <w:p w:rsidR="00F03C9B" w:rsidRDefault="009F58E6">
      <w:pPr>
        <w:pStyle w:val="a3"/>
        <w:spacing w:line="360" w:lineRule="auto"/>
        <w:ind w:left="307" w:right="385"/>
      </w:pPr>
      <w:r>
        <w:t>«Баланс (Звіт про фінансовий стан)», що дає можливість узгодити її назву 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розмежувати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бухгалтерського обліку та</w:t>
      </w:r>
      <w:r>
        <w:rPr>
          <w:spacing w:val="1"/>
        </w:rPr>
        <w:t xml:space="preserve"> </w:t>
      </w:r>
      <w:r>
        <w:t>форми фінансов</w:t>
      </w:r>
      <w:r>
        <w:t>ої</w:t>
      </w:r>
      <w:r>
        <w:rPr>
          <w:spacing w:val="-5"/>
        </w:rPr>
        <w:t xml:space="preserve"> </w:t>
      </w:r>
      <w:r>
        <w:t>звітності.</w:t>
      </w:r>
    </w:p>
    <w:p w:rsidR="00F03C9B" w:rsidRDefault="009F58E6">
      <w:pPr>
        <w:pStyle w:val="a3"/>
        <w:spacing w:line="360" w:lineRule="auto"/>
        <w:ind w:left="307" w:right="379" w:firstLine="710"/>
      </w:pPr>
      <w:r>
        <w:t>Вивчення літературних джерел і публікацій показує, що, зважаючи на</w:t>
      </w:r>
      <w:r>
        <w:rPr>
          <w:spacing w:val="1"/>
        </w:rPr>
        <w:t xml:space="preserve"> </w:t>
      </w:r>
      <w:r>
        <w:t>повне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вхідного,</w:t>
      </w:r>
      <w:r>
        <w:rPr>
          <w:spacing w:val="1"/>
        </w:rPr>
        <w:t xml:space="preserve"> </w:t>
      </w:r>
      <w:r>
        <w:t>вихідного,</w:t>
      </w:r>
      <w:r>
        <w:rPr>
          <w:spacing w:val="1"/>
        </w:rPr>
        <w:t xml:space="preserve"> </w:t>
      </w:r>
      <w:r>
        <w:t>місячного,</w:t>
      </w:r>
      <w:r>
        <w:rPr>
          <w:spacing w:val="1"/>
        </w:rPr>
        <w:t xml:space="preserve"> </w:t>
      </w:r>
      <w:r>
        <w:t>пробного, чистого чи іншого балансів, бухгалтерський баланс – це звітна</w:t>
      </w:r>
      <w:r>
        <w:rPr>
          <w:spacing w:val="1"/>
        </w:rPr>
        <w:t xml:space="preserve"> </w:t>
      </w:r>
      <w:r>
        <w:t>таблиця, одна з форм фінансової зв</w:t>
      </w:r>
      <w:r>
        <w:t>ітності, що містить відомості про стан і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господарських засобів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 джерел</w:t>
      </w:r>
      <w:r>
        <w:rPr>
          <w:spacing w:val="1"/>
        </w:rPr>
        <w:t xml:space="preserve"> </w:t>
      </w:r>
      <w:r>
        <w:t>у грошовій</w:t>
      </w:r>
      <w:r>
        <w:rPr>
          <w:spacing w:val="1"/>
        </w:rPr>
        <w:t xml:space="preserve"> </w:t>
      </w:r>
      <w:r>
        <w:t>оцінці на певну дату. Сьогодні, як і у ті часи, основою балансу є постулат</w:t>
      </w:r>
      <w:r>
        <w:rPr>
          <w:spacing w:val="1"/>
        </w:rPr>
        <w:t xml:space="preserve"> </w:t>
      </w:r>
      <w:r>
        <w:t>німецького вченого І. Ф. Шера, що баланс – це рівність активу і пасиву</w:t>
      </w:r>
      <w:r>
        <w:t>, крім</w:t>
      </w:r>
      <w:r>
        <w:rPr>
          <w:spacing w:val="1"/>
        </w:rPr>
        <w:t xml:space="preserve"> </w:t>
      </w:r>
      <w:r>
        <w:t>того,</w:t>
      </w:r>
      <w:r>
        <w:rPr>
          <w:spacing w:val="57"/>
        </w:rPr>
        <w:t xml:space="preserve"> </w:t>
      </w:r>
      <w:r>
        <w:t>це</w:t>
      </w:r>
      <w:r>
        <w:rPr>
          <w:spacing w:val="56"/>
        </w:rPr>
        <w:t xml:space="preserve"> </w:t>
      </w:r>
      <w:r>
        <w:t>документ,</w:t>
      </w:r>
      <w:r>
        <w:rPr>
          <w:spacing w:val="57"/>
        </w:rPr>
        <w:t xml:space="preserve"> </w:t>
      </w:r>
      <w:r>
        <w:t>який</w:t>
      </w:r>
      <w:r>
        <w:rPr>
          <w:spacing w:val="56"/>
        </w:rPr>
        <w:t xml:space="preserve"> </w:t>
      </w:r>
      <w:r>
        <w:t>побудований</w:t>
      </w:r>
      <w:r>
        <w:rPr>
          <w:spacing w:val="55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формі</w:t>
      </w:r>
      <w:r>
        <w:rPr>
          <w:spacing w:val="51"/>
        </w:rPr>
        <w:t xml:space="preserve"> </w:t>
      </w:r>
      <w:r>
        <w:t>рахунків</w:t>
      </w:r>
      <w:r>
        <w:rPr>
          <w:spacing w:val="58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заключний</w:t>
      </w:r>
      <w:r>
        <w:rPr>
          <w:spacing w:val="56"/>
        </w:rPr>
        <w:t xml:space="preserve"> </w:t>
      </w:r>
      <w:r>
        <w:t>день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tabs>
          <w:tab w:val="left" w:pos="2154"/>
          <w:tab w:val="left" w:pos="3392"/>
          <w:tab w:val="left" w:pos="3967"/>
          <w:tab w:val="left" w:pos="5167"/>
          <w:tab w:val="left" w:pos="5968"/>
          <w:tab w:val="left" w:pos="7379"/>
          <w:tab w:val="left" w:pos="8415"/>
        </w:tabs>
        <w:spacing w:before="79" w:line="362" w:lineRule="auto"/>
        <w:ind w:left="307" w:right="384"/>
        <w:jc w:val="left"/>
      </w:pPr>
      <w:r>
        <w:lastRenderedPageBreak/>
        <w:t>операційного</w:t>
      </w:r>
      <w:r>
        <w:tab/>
        <w:t>періоду.</w:t>
      </w:r>
      <w:r>
        <w:tab/>
        <w:t>Як</w:t>
      </w:r>
      <w:r>
        <w:tab/>
        <w:t>бачимо,</w:t>
      </w:r>
      <w:r>
        <w:tab/>
        <w:t>ідею</w:t>
      </w:r>
      <w:r>
        <w:tab/>
        <w:t>німецької</w:t>
      </w:r>
      <w:r>
        <w:tab/>
        <w:t>школи</w:t>
      </w:r>
      <w:r>
        <w:tab/>
      </w:r>
      <w:r>
        <w:rPr>
          <w:spacing w:val="-1"/>
        </w:rPr>
        <w:t>поступово</w:t>
      </w:r>
      <w:r>
        <w:rPr>
          <w:spacing w:val="-67"/>
        </w:rPr>
        <w:t xml:space="preserve"> </w:t>
      </w:r>
      <w:r>
        <w:t>запозичили російські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українські</w:t>
      </w:r>
      <w:r>
        <w:rPr>
          <w:spacing w:val="-5"/>
        </w:rPr>
        <w:t xml:space="preserve"> </w:t>
      </w:r>
      <w:r>
        <w:t>вчені.</w:t>
      </w:r>
    </w:p>
    <w:p w:rsidR="00F03C9B" w:rsidRDefault="009F58E6">
      <w:pPr>
        <w:pStyle w:val="a3"/>
        <w:spacing w:line="362" w:lineRule="auto"/>
        <w:ind w:left="307" w:right="358" w:firstLine="7929"/>
        <w:jc w:val="left"/>
      </w:pPr>
      <w:r>
        <w:t>Таблиця 1.1</w:t>
      </w:r>
      <w:r>
        <w:rPr>
          <w:spacing w:val="-68"/>
        </w:rPr>
        <w:t xml:space="preserve"> </w:t>
      </w:r>
      <w:r>
        <w:t>Трактування</w:t>
      </w:r>
      <w:r>
        <w:rPr>
          <w:spacing w:val="-2"/>
        </w:rPr>
        <w:t xml:space="preserve"> </w:t>
      </w:r>
      <w:r>
        <w:t>змісту</w:t>
      </w:r>
      <w:r>
        <w:rPr>
          <w:spacing w:val="-6"/>
        </w:rPr>
        <w:t xml:space="preserve"> </w:t>
      </w:r>
      <w:r>
        <w:t>поняття</w:t>
      </w:r>
      <w:r>
        <w:rPr>
          <w:spacing w:val="-1"/>
        </w:rPr>
        <w:t xml:space="preserve"> </w:t>
      </w:r>
      <w:r>
        <w:t>«баланс»</w:t>
      </w:r>
      <w:r>
        <w:rPr>
          <w:spacing w:val="-6"/>
        </w:rPr>
        <w:t xml:space="preserve"> </w:t>
      </w:r>
      <w:r>
        <w:t>вітчизняними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зарубіжними</w:t>
      </w:r>
      <w:r>
        <w:rPr>
          <w:spacing w:val="-3"/>
        </w:rPr>
        <w:t xml:space="preserve"> </w:t>
      </w:r>
      <w:r>
        <w:t>вченими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531"/>
        <w:gridCol w:w="7641"/>
      </w:tblGrid>
      <w:tr w:rsidR="00F03C9B">
        <w:trPr>
          <w:trHeight w:val="388"/>
        </w:trPr>
        <w:tc>
          <w:tcPr>
            <w:tcW w:w="9561" w:type="dxa"/>
            <w:gridSpan w:val="3"/>
          </w:tcPr>
          <w:p w:rsidR="00F03C9B" w:rsidRDefault="009F58E6">
            <w:pPr>
              <w:pStyle w:val="TableParagraph"/>
              <w:spacing w:line="249" w:lineRule="exact"/>
              <w:ind w:left="2625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як елемент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методу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бухгалтерського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обліку</w:t>
            </w:r>
          </w:p>
        </w:tc>
      </w:tr>
      <w:tr w:rsidR="00F03C9B">
        <w:trPr>
          <w:trHeight w:val="916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1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Н.В.</w:t>
            </w:r>
          </w:p>
          <w:p w:rsidR="00F03C9B" w:rsidRDefault="009F58E6">
            <w:pPr>
              <w:pStyle w:val="TableParagraph"/>
              <w:spacing w:before="1"/>
              <w:ind w:left="100" w:right="193"/>
            </w:pPr>
            <w:r>
              <w:rPr>
                <w:spacing w:val="-1"/>
              </w:rPr>
              <w:t>Дембінський</w:t>
            </w:r>
            <w:r>
              <w:rPr>
                <w:spacing w:val="-52"/>
              </w:rPr>
              <w:t xml:space="preserve"> </w:t>
            </w:r>
            <w:r>
              <w:t>[16,</w:t>
            </w:r>
            <w:r>
              <w:rPr>
                <w:spacing w:val="3"/>
              </w:rPr>
              <w:t xml:space="preserve"> </w:t>
            </w:r>
            <w:r>
              <w:t>с. 147]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spacing w:line="242" w:lineRule="auto"/>
              <w:ind w:left="124" w:right="92"/>
              <w:jc w:val="both"/>
            </w:pPr>
            <w:r>
              <w:t>Бухгалтерський баланс є одним з прийомів узагальненого відображення на</w:t>
            </w:r>
            <w:r>
              <w:rPr>
                <w:spacing w:val="1"/>
              </w:rPr>
              <w:t xml:space="preserve"> </w:t>
            </w:r>
            <w:r>
              <w:t>певну дату (як правило, на 1-ше число місяця) в грошовій оцінці стану засобів</w:t>
            </w:r>
            <w:r>
              <w:rPr>
                <w:spacing w:val="-52"/>
              </w:rPr>
              <w:t xml:space="preserve"> </w:t>
            </w:r>
            <w:r>
              <w:t>підприємства</w:t>
            </w:r>
            <w:r>
              <w:rPr>
                <w:spacing w:val="-1"/>
              </w:rPr>
              <w:t xml:space="preserve"> </w:t>
            </w:r>
            <w:r>
              <w:t>і</w:t>
            </w:r>
            <w:r>
              <w:rPr>
                <w:spacing w:val="-2"/>
              </w:rPr>
              <w:t xml:space="preserve"> </w:t>
            </w:r>
            <w:r>
              <w:t>джерел</w:t>
            </w:r>
            <w:r>
              <w:rPr>
                <w:spacing w:val="2"/>
              </w:rPr>
              <w:t xml:space="preserve"> </w:t>
            </w:r>
            <w:r>
              <w:t>їх</w:t>
            </w:r>
            <w:r>
              <w:rPr>
                <w:spacing w:val="2"/>
              </w:rPr>
              <w:t xml:space="preserve"> </w:t>
            </w:r>
            <w:r>
              <w:t>утворення .</w:t>
            </w:r>
          </w:p>
        </w:tc>
      </w:tr>
      <w:tr w:rsidR="00F03C9B">
        <w:trPr>
          <w:trHeight w:val="594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2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2" w:lineRule="auto"/>
              <w:ind w:left="100" w:right="320"/>
            </w:pPr>
            <w:r>
              <w:t>В.Г. Швець</w:t>
            </w:r>
            <w:r>
              <w:rPr>
                <w:spacing w:val="-53"/>
              </w:rPr>
              <w:t xml:space="preserve"> </w:t>
            </w:r>
            <w:r>
              <w:t>[91,</w:t>
            </w:r>
            <w:r>
              <w:rPr>
                <w:spacing w:val="4"/>
              </w:rPr>
              <w:t xml:space="preserve"> </w:t>
            </w:r>
            <w:r>
              <w:t>с. 46]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spacing w:line="242" w:lineRule="auto"/>
              <w:ind w:left="124"/>
            </w:pPr>
            <w:r>
              <w:t>Бухгалтерський</w:t>
            </w:r>
            <w:r>
              <w:rPr>
                <w:spacing w:val="34"/>
              </w:rPr>
              <w:t xml:space="preserve"> </w:t>
            </w:r>
            <w:r>
              <w:t>баланс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це</w:t>
            </w:r>
            <w:r>
              <w:rPr>
                <w:spacing w:val="30"/>
              </w:rPr>
              <w:t xml:space="preserve"> </w:t>
            </w:r>
            <w:r>
              <w:t>метод</w:t>
            </w:r>
            <w:r>
              <w:rPr>
                <w:spacing w:val="35"/>
              </w:rPr>
              <w:t xml:space="preserve"> </w:t>
            </w:r>
            <w:r>
              <w:t>узагальнення</w:t>
            </w:r>
            <w:r>
              <w:rPr>
                <w:spacing w:val="32"/>
              </w:rPr>
              <w:t xml:space="preserve"> </w:t>
            </w:r>
            <w:r>
              <w:t>даних</w:t>
            </w:r>
            <w:r>
              <w:rPr>
                <w:spacing w:val="32"/>
              </w:rPr>
              <w:t xml:space="preserve"> </w:t>
            </w:r>
            <w:r>
              <w:t>через</w:t>
            </w:r>
            <w:r>
              <w:rPr>
                <w:spacing w:val="36"/>
              </w:rPr>
              <w:t xml:space="preserve"> </w:t>
            </w:r>
            <w:r>
              <w:t>рахунки</w:t>
            </w:r>
            <w:r>
              <w:rPr>
                <w:spacing w:val="34"/>
              </w:rPr>
              <w:t xml:space="preserve"> </w:t>
            </w:r>
            <w:r>
              <w:t>і</w:t>
            </w:r>
            <w:r>
              <w:rPr>
                <w:spacing w:val="-52"/>
              </w:rPr>
              <w:t xml:space="preserve"> </w:t>
            </w:r>
            <w:r>
              <w:t>подвійний</w:t>
            </w:r>
            <w:r>
              <w:rPr>
                <w:spacing w:val="3"/>
              </w:rPr>
              <w:t xml:space="preserve"> </w:t>
            </w:r>
            <w:r>
              <w:t>запис</w:t>
            </w:r>
            <w:r>
              <w:rPr>
                <w:spacing w:val="-4"/>
              </w:rPr>
              <w:t xml:space="preserve"> </w:t>
            </w:r>
            <w:r>
              <w:t>.</w:t>
            </w:r>
          </w:p>
        </w:tc>
      </w:tr>
      <w:tr w:rsidR="00F03C9B">
        <w:trPr>
          <w:trHeight w:val="2889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3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2" w:lineRule="auto"/>
              <w:ind w:left="100" w:right="286"/>
            </w:pPr>
            <w:r>
              <w:t>П.Я. Хомин</w:t>
            </w:r>
            <w:r>
              <w:rPr>
                <w:spacing w:val="-52"/>
              </w:rPr>
              <w:t xml:space="preserve"> </w:t>
            </w:r>
            <w:r>
              <w:t>[87,</w:t>
            </w:r>
            <w:r>
              <w:rPr>
                <w:spacing w:val="3"/>
              </w:rPr>
              <w:t xml:space="preserve"> </w:t>
            </w:r>
            <w:r>
              <w:t>с. 83]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ind w:left="124" w:right="93"/>
              <w:jc w:val="both"/>
            </w:pPr>
            <w:r>
              <w:t>Баланс - це елемент діалектичного методу досліджень, який використовується</w:t>
            </w:r>
            <w:r>
              <w:rPr>
                <w:spacing w:val="-52"/>
              </w:rPr>
              <w:t xml:space="preserve"> </w:t>
            </w:r>
            <w:r>
              <w:t>як</w:t>
            </w:r>
            <w:r>
              <w:rPr>
                <w:spacing w:val="1"/>
              </w:rPr>
              <w:t xml:space="preserve"> </w:t>
            </w:r>
            <w:r>
              <w:t>спосіб</w:t>
            </w:r>
            <w:r>
              <w:rPr>
                <w:spacing w:val="1"/>
              </w:rPr>
              <w:t xml:space="preserve"> </w:t>
            </w:r>
            <w:r>
              <w:t>узагальнення</w:t>
            </w:r>
            <w:r>
              <w:rPr>
                <w:spacing w:val="1"/>
              </w:rPr>
              <w:t xml:space="preserve"> </w:t>
            </w:r>
            <w:r>
              <w:t>інформації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будь-якій</w:t>
            </w:r>
            <w:r>
              <w:rPr>
                <w:spacing w:val="1"/>
              </w:rPr>
              <w:t xml:space="preserve"> </w:t>
            </w:r>
            <w:r>
              <w:t>галузі.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того</w:t>
            </w:r>
            <w:r>
              <w:rPr>
                <w:spacing w:val="1"/>
              </w:rPr>
              <w:t xml:space="preserve"> </w:t>
            </w:r>
            <w:r>
              <w:t>ж</w:t>
            </w:r>
            <w:r>
              <w:rPr>
                <w:spacing w:val="55"/>
              </w:rPr>
              <w:t xml:space="preserve"> </w:t>
            </w:r>
            <w:r>
              <w:t>такий</w:t>
            </w:r>
            <w:r>
              <w:rPr>
                <w:spacing w:val="1"/>
              </w:rPr>
              <w:t xml:space="preserve"> </w:t>
            </w:r>
            <w:r>
              <w:t>елемент, як баланс, потрібен для організації бухгалтерського обліку, оскільки</w:t>
            </w:r>
            <w:r>
              <w:rPr>
                <w:spacing w:val="1"/>
              </w:rPr>
              <w:t xml:space="preserve"> </w:t>
            </w:r>
            <w:r>
              <w:t>тут він виконує не лише функцію групування й узагальнення інформації, але і</w:t>
            </w:r>
            <w:r>
              <w:rPr>
                <w:spacing w:val="1"/>
              </w:rPr>
              <w:t xml:space="preserve"> </w:t>
            </w:r>
            <w:r>
              <w:t>функцію внутрішнього безперервного контролю. Остання функція балансу як</w:t>
            </w:r>
            <w:r>
              <w:rPr>
                <w:spacing w:val="1"/>
              </w:rPr>
              <w:t xml:space="preserve"> </w:t>
            </w:r>
            <w:r>
              <w:t>елемента</w:t>
            </w:r>
            <w:r>
              <w:rPr>
                <w:spacing w:val="1"/>
              </w:rPr>
              <w:t xml:space="preserve"> </w:t>
            </w:r>
            <w:r>
              <w:t>бухгалтерського</w:t>
            </w:r>
            <w:r>
              <w:rPr>
                <w:spacing w:val="1"/>
              </w:rPr>
              <w:t xml:space="preserve"> </w:t>
            </w:r>
            <w:r>
              <w:t>облік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ґрунтується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подвійному</w:t>
            </w:r>
            <w:r>
              <w:rPr>
                <w:spacing w:val="1"/>
              </w:rPr>
              <w:t xml:space="preserve"> </w:t>
            </w:r>
            <w:r>
              <w:t>відображенні</w:t>
            </w:r>
            <w:r>
              <w:rPr>
                <w:spacing w:val="1"/>
              </w:rPr>
              <w:t xml:space="preserve"> </w:t>
            </w:r>
            <w:r>
              <w:t>господарських</w:t>
            </w:r>
            <w:r>
              <w:rPr>
                <w:spacing w:val="1"/>
              </w:rPr>
              <w:t xml:space="preserve"> </w:t>
            </w:r>
            <w:r>
              <w:t>операцій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системі</w:t>
            </w:r>
            <w:r>
              <w:rPr>
                <w:spacing w:val="1"/>
              </w:rPr>
              <w:t xml:space="preserve"> </w:t>
            </w:r>
            <w:r>
              <w:t>кореспонденції</w:t>
            </w:r>
            <w:r>
              <w:rPr>
                <w:spacing w:val="1"/>
              </w:rPr>
              <w:t xml:space="preserve"> </w:t>
            </w:r>
            <w:r>
              <w:t>рахунків.</w:t>
            </w:r>
            <w:r>
              <w:rPr>
                <w:spacing w:val="1"/>
              </w:rPr>
              <w:t xml:space="preserve"> </w:t>
            </w:r>
            <w:r>
              <w:t>Однак</w:t>
            </w:r>
            <w:r>
              <w:rPr>
                <w:spacing w:val="1"/>
              </w:rPr>
              <w:t xml:space="preserve"> </w:t>
            </w:r>
            <w:r>
              <w:t>це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означає, що фінансовий звіт про господарські засоби і джерела їх утворення,</w:t>
            </w:r>
            <w:r>
              <w:rPr>
                <w:spacing w:val="1"/>
              </w:rPr>
              <w:t xml:space="preserve"> </w:t>
            </w:r>
            <w:r>
              <w:t>який у вітчизняній звітності має однойменну назву «Баланс», є ідентич</w:t>
            </w:r>
            <w:r>
              <w:t>ною</w:t>
            </w:r>
            <w:r>
              <w:rPr>
                <w:spacing w:val="1"/>
              </w:rPr>
              <w:t xml:space="preserve"> </w:t>
            </w:r>
            <w:r>
              <w:t>категорією, а тому його слід розглядати як елемент методу бухгалтерського</w:t>
            </w:r>
            <w:r>
              <w:rPr>
                <w:spacing w:val="1"/>
              </w:rPr>
              <w:t xml:space="preserve"> </w:t>
            </w:r>
            <w:r>
              <w:t>обліку.</w:t>
            </w:r>
            <w:r>
              <w:rPr>
                <w:spacing w:val="2"/>
              </w:rPr>
              <w:t xml:space="preserve"> </w:t>
            </w:r>
            <w:r>
              <w:t>Ідентичність</w:t>
            </w:r>
            <w:r>
              <w:rPr>
                <w:spacing w:val="1"/>
              </w:rPr>
              <w:t xml:space="preserve"> </w:t>
            </w:r>
            <w:r>
              <w:t>назви</w:t>
            </w:r>
            <w:r>
              <w:rPr>
                <w:spacing w:val="2"/>
              </w:rPr>
              <w:t xml:space="preserve"> </w:t>
            </w:r>
            <w:r>
              <w:t>зовсім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означає</w:t>
            </w:r>
            <w:r>
              <w:rPr>
                <w:spacing w:val="-2"/>
              </w:rPr>
              <w:t xml:space="preserve"> </w:t>
            </w:r>
            <w:r>
              <w:t>тотожності</w:t>
            </w:r>
            <w:r>
              <w:rPr>
                <w:spacing w:val="-4"/>
              </w:rPr>
              <w:t xml:space="preserve"> </w:t>
            </w:r>
            <w:r>
              <w:t>категорій</w:t>
            </w:r>
            <w:r>
              <w:rPr>
                <w:spacing w:val="3"/>
              </w:rPr>
              <w:t xml:space="preserve"> </w:t>
            </w:r>
            <w:r>
              <w:t>.</w:t>
            </w:r>
          </w:p>
        </w:tc>
      </w:tr>
      <w:tr w:rsidR="00F03C9B">
        <w:trPr>
          <w:trHeight w:val="2126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4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2" w:lineRule="auto"/>
              <w:ind w:left="100" w:right="330"/>
            </w:pPr>
            <w:r>
              <w:rPr>
                <w:spacing w:val="-1"/>
              </w:rPr>
              <w:t>М.И. Кутер</w:t>
            </w:r>
            <w:r>
              <w:rPr>
                <w:spacing w:val="-52"/>
              </w:rPr>
              <w:t xml:space="preserve"> </w:t>
            </w:r>
            <w:r>
              <w:t>[43]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ind w:left="124" w:right="88"/>
              <w:jc w:val="both"/>
            </w:pPr>
            <w:r>
              <w:t>Балансовое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элемент</w:t>
            </w:r>
            <w:r>
              <w:rPr>
                <w:spacing w:val="1"/>
              </w:rPr>
              <w:t xml:space="preserve"> </w:t>
            </w:r>
            <w:r>
              <w:t>метода</w:t>
            </w:r>
            <w:r>
              <w:rPr>
                <w:spacing w:val="1"/>
              </w:rPr>
              <w:t xml:space="preserve"> </w:t>
            </w:r>
            <w:r>
              <w:t>бухгалтерского</w:t>
            </w:r>
            <w:r>
              <w:rPr>
                <w:spacing w:val="1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венчает</w:t>
            </w:r>
            <w:r>
              <w:rPr>
                <w:spacing w:val="1"/>
              </w:rPr>
              <w:t xml:space="preserve"> </w:t>
            </w:r>
            <w:r>
              <w:t>процедуру обработки бухгалтерских данных, сводит их в информационную</w:t>
            </w:r>
            <w:r>
              <w:rPr>
                <w:spacing w:val="1"/>
              </w:rPr>
              <w:t xml:space="preserve"> </w:t>
            </w:r>
            <w:r>
              <w:t>модель финансового состояния экономического субъекта. Информация этой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представленная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отчетных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балансовых</w:t>
            </w:r>
            <w:r>
              <w:rPr>
                <w:spacing w:val="1"/>
              </w:rPr>
              <w:t xml:space="preserve"> </w:t>
            </w:r>
            <w:r>
              <w:t>строк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t>отчетности,</w:t>
            </w:r>
            <w:r>
              <w:rPr>
                <w:spacing w:val="1"/>
              </w:rPr>
              <w:t xml:space="preserve"> </w:t>
            </w:r>
            <w:r>
              <w:t>выступает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t>есравнимым</w:t>
            </w:r>
            <w:r>
              <w:rPr>
                <w:spacing w:val="-52"/>
              </w:rPr>
              <w:t xml:space="preserve"> </w:t>
            </w:r>
            <w:r>
              <w:t>источником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оценке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хозяйственной</w:t>
            </w:r>
            <w:r>
              <w:rPr>
                <w:spacing w:val="1"/>
              </w:rPr>
              <w:t xml:space="preserve"> </w:t>
            </w:r>
            <w:r>
              <w:t>единицы,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производственно-хозяйственной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55"/>
              </w:rPr>
              <w:t xml:space="preserve"> </w:t>
            </w:r>
            <w:r>
              <w:t>направленной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совершенствование</w:t>
            </w:r>
            <w:r>
              <w:rPr>
                <w:spacing w:val="-8"/>
              </w:rPr>
              <w:t xml:space="preserve"> </w:t>
            </w:r>
            <w:r>
              <w:t>или развитие</w:t>
            </w:r>
            <w:r>
              <w:rPr>
                <w:spacing w:val="-9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2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предприятием.</w:t>
            </w:r>
          </w:p>
        </w:tc>
      </w:tr>
      <w:tr w:rsidR="00F03C9B">
        <w:trPr>
          <w:trHeight w:val="350"/>
        </w:trPr>
        <w:tc>
          <w:tcPr>
            <w:tcW w:w="9561" w:type="dxa"/>
            <w:gridSpan w:val="3"/>
          </w:tcPr>
          <w:p w:rsidR="00F03C9B" w:rsidRDefault="009F58E6">
            <w:pPr>
              <w:pStyle w:val="TableParagraph"/>
              <w:spacing w:line="249" w:lineRule="exact"/>
              <w:ind w:left="3047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як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одна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основних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звітності</w:t>
            </w:r>
          </w:p>
        </w:tc>
      </w:tr>
      <w:tr w:rsidR="00F03C9B">
        <w:trPr>
          <w:trHeight w:val="1333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5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2" w:lineRule="auto"/>
              <w:ind w:left="100" w:right="140"/>
            </w:pPr>
            <w:r>
              <w:t>П.И. Савичев</w:t>
            </w:r>
            <w:r>
              <w:rPr>
                <w:spacing w:val="-52"/>
              </w:rPr>
              <w:t xml:space="preserve"> </w:t>
            </w:r>
            <w:r>
              <w:t>[72,</w:t>
            </w:r>
            <w:r>
              <w:rPr>
                <w:spacing w:val="3"/>
              </w:rPr>
              <w:t xml:space="preserve"> </w:t>
            </w:r>
            <w:r>
              <w:t>с. 4]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ind w:left="81" w:right="94"/>
              <w:jc w:val="both"/>
            </w:pPr>
            <w:r>
              <w:t>Бухгалтерский</w:t>
            </w:r>
            <w:r>
              <w:rPr>
                <w:spacing w:val="1"/>
              </w:rPr>
              <w:t xml:space="preserve"> </w:t>
            </w:r>
            <w:r>
              <w:t>баланс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отчетный</w:t>
            </w:r>
            <w:r>
              <w:rPr>
                <w:spacing w:val="1"/>
              </w:rPr>
              <w:t xml:space="preserve"> </w:t>
            </w:r>
            <w:r>
              <w:t>документ,</w:t>
            </w:r>
            <w:r>
              <w:rPr>
                <w:spacing w:val="1"/>
              </w:rPr>
              <w:t xml:space="preserve"> </w:t>
            </w:r>
            <w:r>
              <w:t>отражающий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денежной</w:t>
            </w:r>
            <w:r>
              <w:rPr>
                <w:spacing w:val="1"/>
              </w:rPr>
              <w:t xml:space="preserve"> </w:t>
            </w:r>
            <w:r>
              <w:t>оценке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распоряжении</w:t>
            </w:r>
            <w:r>
              <w:rPr>
                <w:spacing w:val="1"/>
              </w:rPr>
              <w:t xml:space="preserve"> </w:t>
            </w:r>
            <w:r>
              <w:t>предприятия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состоянию на</w:t>
            </w:r>
            <w:r>
              <w:rPr>
                <w:spacing w:val="1"/>
              </w:rPr>
              <w:t xml:space="preserve"> </w:t>
            </w:r>
            <w:r>
              <w:t>определенную</w:t>
            </w:r>
            <w:r>
              <w:rPr>
                <w:spacing w:val="1"/>
              </w:rPr>
              <w:t xml:space="preserve"> </w:t>
            </w:r>
            <w:r>
              <w:t>дату,</w:t>
            </w:r>
            <w:r>
              <w:rPr>
                <w:spacing w:val="55"/>
              </w:rPr>
              <w:t xml:space="preserve"> </w:t>
            </w:r>
            <w:r>
              <w:t>в двух разрезах: по источникам получения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целевому</w:t>
            </w:r>
            <w:r>
              <w:rPr>
                <w:spacing w:val="1"/>
              </w:rPr>
              <w:t xml:space="preserve"> </w:t>
            </w:r>
            <w:r>
              <w:t>назначению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(пассив);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составу,</w:t>
            </w:r>
            <w:r>
              <w:rPr>
                <w:spacing w:val="1"/>
              </w:rPr>
              <w:t xml:space="preserve"> </w:t>
            </w:r>
            <w:r>
              <w:t>размещению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фактическому</w:t>
            </w:r>
            <w:r>
              <w:rPr>
                <w:spacing w:val="-4"/>
              </w:rPr>
              <w:t xml:space="preserve"> </w:t>
            </w:r>
            <w:r>
              <w:t>целевому</w:t>
            </w:r>
            <w:r>
              <w:rPr>
                <w:spacing w:val="-4"/>
              </w:rPr>
              <w:t xml:space="preserve"> </w:t>
            </w:r>
            <w:r>
              <w:t>использованию этих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3"/>
              </w:rPr>
              <w:t xml:space="preserve"> </w:t>
            </w:r>
            <w:r>
              <w:t>(актив)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</w:tc>
      </w:tr>
      <w:tr w:rsidR="00F03C9B">
        <w:trPr>
          <w:trHeight w:val="1554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6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2" w:lineRule="auto"/>
              <w:ind w:left="100" w:right="351"/>
            </w:pPr>
            <w:r>
              <w:t>В.В. Сопко</w:t>
            </w:r>
            <w:r>
              <w:rPr>
                <w:spacing w:val="-52"/>
              </w:rPr>
              <w:t xml:space="preserve"> </w:t>
            </w:r>
            <w:r>
              <w:t>[83,</w:t>
            </w:r>
            <w:r>
              <w:rPr>
                <w:spacing w:val="3"/>
              </w:rPr>
              <w:t xml:space="preserve"> </w:t>
            </w:r>
            <w:r>
              <w:t>с. 36]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ind w:left="81" w:right="94"/>
              <w:jc w:val="both"/>
            </w:pPr>
            <w:r>
              <w:t>Бухгалтерський баланс - це таблиця, в якій наведено характеристик</w:t>
            </w:r>
            <w:r>
              <w:t>у стану</w:t>
            </w:r>
            <w:r>
              <w:rPr>
                <w:spacing w:val="1"/>
              </w:rPr>
              <w:t xml:space="preserve"> </w:t>
            </w:r>
            <w:r>
              <w:t>майна господарства за певними ознаками поділу продуктивних сил (основні</w:t>
            </w:r>
            <w:r>
              <w:rPr>
                <w:spacing w:val="1"/>
              </w:rPr>
              <w:t xml:space="preserve"> </w:t>
            </w:r>
            <w:r>
              <w:t>засоби, матеріали, гроші тощо) у вартісному вираженні і характеристику того</w:t>
            </w:r>
            <w:r>
              <w:rPr>
                <w:spacing w:val="1"/>
              </w:rPr>
              <w:t xml:space="preserve"> </w:t>
            </w:r>
            <w:r>
              <w:t>самого майна з власницьких відносин (скільки власних і позичених коштів</w:t>
            </w:r>
            <w:r>
              <w:rPr>
                <w:spacing w:val="1"/>
              </w:rPr>
              <w:t xml:space="preserve"> </w:t>
            </w:r>
            <w:r>
              <w:t>укладено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господарство,</w:t>
            </w:r>
            <w:r>
              <w:rPr>
                <w:spacing w:val="19"/>
              </w:rPr>
              <w:t xml:space="preserve"> </w:t>
            </w:r>
            <w:r>
              <w:t>гос</w:t>
            </w:r>
            <w:r>
              <w:t>подарську</w:t>
            </w:r>
            <w:r>
              <w:rPr>
                <w:spacing w:val="13"/>
              </w:rPr>
              <w:t xml:space="preserve"> </w:t>
            </w:r>
            <w:r>
              <w:t>діяльність).</w:t>
            </w:r>
            <w:r>
              <w:rPr>
                <w:spacing w:val="19"/>
              </w:rPr>
              <w:t xml:space="preserve"> </w:t>
            </w:r>
            <w:r>
              <w:t>Перший</w:t>
            </w:r>
            <w:r>
              <w:rPr>
                <w:spacing w:val="19"/>
              </w:rPr>
              <w:t xml:space="preserve"> </w:t>
            </w:r>
            <w:r>
              <w:t>аспект</w:t>
            </w:r>
            <w:r>
              <w:rPr>
                <w:spacing w:val="18"/>
              </w:rPr>
              <w:t xml:space="preserve"> </w:t>
            </w:r>
            <w:r>
              <w:t>має</w:t>
            </w:r>
            <w:r>
              <w:rPr>
                <w:spacing w:val="14"/>
              </w:rPr>
              <w:t xml:space="preserve"> </w:t>
            </w:r>
            <w:r>
              <w:t>назву</w:t>
            </w:r>
          </w:p>
          <w:p w:rsidR="00F03C9B" w:rsidRDefault="009F58E6">
            <w:pPr>
              <w:pStyle w:val="TableParagraph"/>
              <w:ind w:left="81"/>
              <w:jc w:val="both"/>
            </w:pPr>
            <w:r>
              <w:t>«актив»,</w:t>
            </w:r>
            <w:r>
              <w:rPr>
                <w:spacing w:val="1"/>
              </w:rPr>
              <w:t xml:space="preserve"> </w:t>
            </w:r>
            <w:r>
              <w:t>другий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«пасив»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</w:tc>
      </w:tr>
      <w:tr w:rsidR="00F03C9B">
        <w:trPr>
          <w:trHeight w:val="1122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7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Л.В.</w:t>
            </w:r>
          </w:p>
          <w:p w:rsidR="00F03C9B" w:rsidRDefault="009F58E6">
            <w:pPr>
              <w:pStyle w:val="TableParagraph"/>
              <w:spacing w:before="1"/>
              <w:ind w:left="100" w:right="214"/>
            </w:pPr>
            <w:r>
              <w:t>Чижевська</w:t>
            </w:r>
            <w:r>
              <w:rPr>
                <w:spacing w:val="1"/>
              </w:rPr>
              <w:t xml:space="preserve"> </w:t>
            </w:r>
            <w:r>
              <w:t>[89,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-7"/>
              </w:rPr>
              <w:t xml:space="preserve"> </w:t>
            </w:r>
            <w:r>
              <w:t>26-27]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ind w:left="81" w:right="94"/>
              <w:jc w:val="both"/>
            </w:pPr>
            <w:r>
              <w:t>Бухгалтерський баланс - це спосіб узагальненого відображення в грошовій</w:t>
            </w:r>
            <w:r>
              <w:rPr>
                <w:spacing w:val="1"/>
              </w:rPr>
              <w:t xml:space="preserve"> </w:t>
            </w:r>
            <w:r>
              <w:t>оцінці стану господарських засобів, власності та зобов'язань на певну дату у</w:t>
            </w:r>
            <w:r>
              <w:rPr>
                <w:spacing w:val="1"/>
              </w:rPr>
              <w:t xml:space="preserve"> </w:t>
            </w:r>
            <w:r>
              <w:t>формі звітної таблиці,</w:t>
            </w:r>
            <w:r>
              <w:rPr>
                <w:spacing w:val="1"/>
              </w:rPr>
              <w:t xml:space="preserve"> </w:t>
            </w:r>
            <w:r>
              <w:t>складеної бухгалтером</w:t>
            </w:r>
            <w:r>
              <w:rPr>
                <w:spacing w:val="1"/>
              </w:rPr>
              <w:t xml:space="preserve"> </w:t>
            </w:r>
            <w:r>
              <w:t>для внутрішніх</w:t>
            </w:r>
            <w:r>
              <w:rPr>
                <w:spacing w:val="1"/>
              </w:rPr>
              <w:t xml:space="preserve"> </w:t>
            </w:r>
            <w:r>
              <w:t>та</w:t>
            </w:r>
            <w:r>
              <w:rPr>
                <w:spacing w:val="1"/>
              </w:rPr>
              <w:t xml:space="preserve"> </w:t>
            </w:r>
            <w:r>
              <w:t>зовнішніх</w:t>
            </w:r>
            <w:r>
              <w:rPr>
                <w:spacing w:val="1"/>
              </w:rPr>
              <w:t xml:space="preserve"> </w:t>
            </w:r>
            <w:r>
              <w:t>користувачів</w:t>
            </w:r>
            <w:r>
              <w:rPr>
                <w:spacing w:val="-2"/>
              </w:rPr>
              <w:t xml:space="preserve"> </w:t>
            </w:r>
            <w:r>
              <w:t>з</w:t>
            </w:r>
            <w:r>
              <w:rPr>
                <w:spacing w:val="-3"/>
              </w:rPr>
              <w:t xml:space="preserve"> </w:t>
            </w:r>
            <w:r>
              <w:t>метою</w:t>
            </w:r>
            <w:r>
              <w:rPr>
                <w:spacing w:val="-4"/>
              </w:rPr>
              <w:t xml:space="preserve"> </w:t>
            </w:r>
            <w:r>
              <w:t>прийняття</w:t>
            </w:r>
            <w:r>
              <w:rPr>
                <w:spacing w:val="-6"/>
              </w:rPr>
              <w:t xml:space="preserve"> </w:t>
            </w:r>
            <w:r>
              <w:t>ними</w:t>
            </w:r>
            <w:r>
              <w:rPr>
                <w:spacing w:val="-5"/>
              </w:rPr>
              <w:t xml:space="preserve"> </w:t>
            </w:r>
            <w:r>
              <w:t>управлінських</w:t>
            </w:r>
            <w:r>
              <w:rPr>
                <w:spacing w:val="-2"/>
              </w:rPr>
              <w:t xml:space="preserve"> </w:t>
            </w:r>
            <w:r>
              <w:t>та</w:t>
            </w:r>
            <w:r>
              <w:rPr>
                <w:spacing w:val="-4"/>
              </w:rPr>
              <w:t xml:space="preserve"> </w:t>
            </w:r>
            <w:r>
              <w:t>інвестиційних</w:t>
            </w:r>
            <w:r>
              <w:rPr>
                <w:spacing w:val="-7"/>
              </w:rPr>
              <w:t xml:space="preserve"> </w:t>
            </w:r>
            <w:r>
              <w:t>рішень.</w:t>
            </w:r>
          </w:p>
        </w:tc>
      </w:tr>
      <w:tr w:rsidR="00F03C9B">
        <w:trPr>
          <w:trHeight w:val="825"/>
        </w:trPr>
        <w:tc>
          <w:tcPr>
            <w:tcW w:w="389" w:type="dxa"/>
          </w:tcPr>
          <w:p w:rsidR="00F03C9B" w:rsidRDefault="009F58E6">
            <w:pPr>
              <w:pStyle w:val="TableParagraph"/>
              <w:spacing w:line="244" w:lineRule="exact"/>
              <w:ind w:left="100"/>
            </w:pPr>
            <w:r>
              <w:t>8</w:t>
            </w:r>
          </w:p>
        </w:tc>
        <w:tc>
          <w:tcPr>
            <w:tcW w:w="1531" w:type="dxa"/>
          </w:tcPr>
          <w:p w:rsidR="00F03C9B" w:rsidRDefault="009F58E6">
            <w:pPr>
              <w:pStyle w:val="TableParagraph"/>
              <w:spacing w:line="242" w:lineRule="auto"/>
              <w:ind w:left="100" w:right="214"/>
            </w:pPr>
            <w:r>
              <w:t>Кяран Уолш</w:t>
            </w:r>
            <w:r>
              <w:rPr>
                <w:spacing w:val="-52"/>
              </w:rPr>
              <w:t xml:space="preserve"> </w:t>
            </w:r>
            <w:r>
              <w:t>[86,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-7"/>
              </w:rPr>
              <w:t xml:space="preserve"> </w:t>
            </w:r>
            <w:r>
              <w:t>25-47]</w:t>
            </w:r>
          </w:p>
        </w:tc>
        <w:tc>
          <w:tcPr>
            <w:tcW w:w="7641" w:type="dxa"/>
          </w:tcPr>
          <w:p w:rsidR="00F03C9B" w:rsidRDefault="009F58E6">
            <w:pPr>
              <w:pStyle w:val="TableParagraph"/>
              <w:ind w:left="81" w:right="94"/>
              <w:jc w:val="both"/>
            </w:pPr>
            <w:r>
              <w:t>Бухгалтерський баланс - це звіт, який можна порівняти з двигуном певної</w:t>
            </w:r>
            <w:r>
              <w:rPr>
                <w:spacing w:val="1"/>
              </w:rPr>
              <w:t xml:space="preserve"> </w:t>
            </w:r>
            <w:r>
              <w:t>потужності,</w:t>
            </w:r>
            <w:r>
              <w:rPr>
                <w:spacing w:val="1"/>
              </w:rPr>
              <w:t xml:space="preserve"> </w:t>
            </w:r>
            <w:r>
              <w:t>генеруючим</w:t>
            </w:r>
            <w:r>
              <w:rPr>
                <w:spacing w:val="1"/>
              </w:rPr>
              <w:t xml:space="preserve"> </w:t>
            </w:r>
            <w:r>
              <w:t>певний</w:t>
            </w:r>
            <w:r>
              <w:rPr>
                <w:spacing w:val="1"/>
              </w:rPr>
              <w:t xml:space="preserve"> </w:t>
            </w:r>
            <w:r>
              <w:t>тип</w:t>
            </w:r>
            <w:r>
              <w:rPr>
                <w:spacing w:val="1"/>
              </w:rPr>
              <w:t xml:space="preserve"> </w:t>
            </w:r>
            <w:r>
              <w:t>енергії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вигляді</w:t>
            </w:r>
            <w:r>
              <w:rPr>
                <w:spacing w:val="1"/>
              </w:rPr>
              <w:t xml:space="preserve"> </w:t>
            </w:r>
            <w:r>
              <w:t>прибутку.</w:t>
            </w:r>
            <w:r>
              <w:rPr>
                <w:spacing w:val="1"/>
              </w:rPr>
              <w:t xml:space="preserve"> </w:t>
            </w:r>
            <w:r>
              <w:t>Бухгалтерський</w:t>
            </w:r>
            <w:r>
              <w:rPr>
                <w:spacing w:val="3"/>
              </w:rPr>
              <w:t xml:space="preserve"> </w:t>
            </w:r>
            <w:r>
              <w:t>баланс -</w:t>
            </w:r>
            <w:r>
              <w:rPr>
                <w:spacing w:val="-5"/>
              </w:rPr>
              <w:t xml:space="preserve"> </w:t>
            </w:r>
            <w:r>
              <w:t>це</w:t>
            </w:r>
            <w:r>
              <w:rPr>
                <w:spacing w:val="-5"/>
              </w:rPr>
              <w:t xml:space="preserve"> </w:t>
            </w:r>
            <w:r>
              <w:t>базовий</w:t>
            </w:r>
            <w:r>
              <w:rPr>
                <w:spacing w:val="-2"/>
              </w:rPr>
              <w:t xml:space="preserve"> </w:t>
            </w:r>
            <w:r>
              <w:t>документ фінансової</w:t>
            </w:r>
            <w:r>
              <w:rPr>
                <w:spacing w:val="-3"/>
              </w:rPr>
              <w:t xml:space="preserve"> </w:t>
            </w:r>
            <w:r>
              <w:t>звітності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</w:tr>
    </w:tbl>
    <w:p w:rsidR="00F03C9B" w:rsidRDefault="00F03C9B">
      <w:pPr>
        <w:jc w:val="both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7" w:firstLine="705"/>
      </w:pPr>
      <w:r>
        <w:lastRenderedPageBreak/>
        <w:t>Наприкінці XIX – початку XX ст. виникає новий напрям в обліку –</w:t>
      </w:r>
      <w:r>
        <w:rPr>
          <w:spacing w:val="1"/>
        </w:rPr>
        <w:t xml:space="preserve"> </w:t>
      </w:r>
      <w:r>
        <w:t>балансоведення.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трьома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напрямами: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юридичний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популяризація</w:t>
      </w:r>
      <w:r>
        <w:rPr>
          <w:spacing w:val="1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серед</w:t>
      </w:r>
      <w:r>
        <w:rPr>
          <w:spacing w:val="4"/>
        </w:rPr>
        <w:t xml:space="preserve"> </w:t>
      </w:r>
      <w:r>
        <w:t>користувачів [39].</w:t>
      </w:r>
    </w:p>
    <w:p w:rsidR="00F03C9B" w:rsidRDefault="009F58E6">
      <w:pPr>
        <w:pStyle w:val="a3"/>
        <w:spacing w:before="2" w:line="360" w:lineRule="auto"/>
        <w:ind w:left="307" w:right="378" w:firstLine="705"/>
      </w:pPr>
      <w:r>
        <w:t xml:space="preserve">Починаючи з XX </w:t>
      </w:r>
      <w:r>
        <w:t>ст. складанню балансу почала приділятися підвищена</w:t>
      </w:r>
      <w:r>
        <w:rPr>
          <w:spacing w:val="-67"/>
        </w:rPr>
        <w:t xml:space="preserve"> </w:t>
      </w:r>
      <w:r>
        <w:t>увага. Принципи побудови балансу визначилися в основних рисах наприкінці</w:t>
      </w:r>
      <w:r>
        <w:rPr>
          <w:spacing w:val="-67"/>
        </w:rPr>
        <w:t xml:space="preserve"> </w:t>
      </w:r>
      <w:r>
        <w:t>30-х</w:t>
      </w:r>
      <w:r>
        <w:rPr>
          <w:spacing w:val="-6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XX ст.</w:t>
      </w:r>
      <w:r>
        <w:rPr>
          <w:spacing w:val="1"/>
        </w:rPr>
        <w:t xml:space="preserve"> </w:t>
      </w:r>
      <w:r>
        <w:t>та з незначними</w:t>
      </w:r>
      <w:r>
        <w:rPr>
          <w:spacing w:val="-2"/>
        </w:rPr>
        <w:t xml:space="preserve"> </w:t>
      </w:r>
      <w:r>
        <w:t>уточненнями</w:t>
      </w:r>
      <w:r>
        <w:rPr>
          <w:spacing w:val="-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дотепер.</w:t>
      </w:r>
    </w:p>
    <w:p w:rsidR="00F03C9B" w:rsidRDefault="009F58E6">
      <w:pPr>
        <w:pStyle w:val="a3"/>
        <w:spacing w:before="1" w:line="360" w:lineRule="auto"/>
        <w:ind w:left="307" w:right="378" w:firstLine="705"/>
      </w:pPr>
      <w:r>
        <w:t>До</w:t>
      </w:r>
      <w:r>
        <w:rPr>
          <w:spacing w:val="1"/>
        </w:rPr>
        <w:t xml:space="preserve"> </w:t>
      </w:r>
      <w:r>
        <w:t>1925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склався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розділів</w:t>
      </w:r>
      <w:r>
        <w:rPr>
          <w:spacing w:val="71"/>
        </w:rPr>
        <w:t xml:space="preserve"> </w:t>
      </w:r>
      <w:r>
        <w:t>балансу</w:t>
      </w:r>
      <w:r>
        <w:rPr>
          <w:spacing w:val="-67"/>
        </w:rPr>
        <w:t xml:space="preserve"> </w:t>
      </w:r>
      <w:r>
        <w:t>підприємства, рекомендованого до публікації державним трестам відповідно</w:t>
      </w:r>
      <w:r>
        <w:rPr>
          <w:spacing w:val="1"/>
        </w:rPr>
        <w:t xml:space="preserve"> </w:t>
      </w:r>
      <w:r>
        <w:t>до наказу</w:t>
      </w:r>
      <w:r>
        <w:rPr>
          <w:spacing w:val="-4"/>
        </w:rPr>
        <w:t xml:space="preserve"> </w:t>
      </w:r>
      <w:r>
        <w:t>ВРНГ</w:t>
      </w:r>
      <w:r>
        <w:rPr>
          <w:spacing w:val="3"/>
        </w:rPr>
        <w:t xml:space="preserve"> </w:t>
      </w:r>
      <w:r>
        <w:t>СРСР</w:t>
      </w:r>
      <w:r>
        <w:rPr>
          <w:spacing w:val="-1"/>
        </w:rPr>
        <w:t xml:space="preserve"> </w:t>
      </w:r>
      <w:r>
        <w:t>від</w:t>
      </w:r>
      <w:r>
        <w:rPr>
          <w:spacing w:val="4"/>
        </w:rPr>
        <w:t xml:space="preserve"> </w:t>
      </w:r>
      <w:r>
        <w:t>23.01.1925 р.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330 (табл.</w:t>
      </w:r>
      <w:r>
        <w:rPr>
          <w:spacing w:val="7"/>
        </w:rPr>
        <w:t xml:space="preserve"> </w:t>
      </w:r>
      <w:r>
        <w:t>1.2).</w:t>
      </w:r>
    </w:p>
    <w:p w:rsidR="00F03C9B" w:rsidRDefault="009F58E6">
      <w:pPr>
        <w:pStyle w:val="a3"/>
        <w:spacing w:after="5" w:line="362" w:lineRule="auto"/>
        <w:ind w:left="585" w:right="358" w:firstLine="7651"/>
        <w:jc w:val="left"/>
      </w:pPr>
      <w:r>
        <w:t>Таблиця 1.2</w:t>
      </w:r>
      <w:r>
        <w:rPr>
          <w:spacing w:val="-67"/>
        </w:rPr>
        <w:t xml:space="preserve"> </w:t>
      </w:r>
      <w:r>
        <w:rPr>
          <w:color w:val="000009"/>
        </w:rPr>
        <w:t>Склад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розділів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підприємства (станом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 1925р.)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1"/>
        <w:gridCol w:w="3950"/>
      </w:tblGrid>
      <w:tr w:rsidR="00F03C9B">
        <w:trPr>
          <w:trHeight w:val="503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127"/>
              <w:ind w:left="2215" w:right="222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АКТИВ</w:t>
            </w:r>
          </w:p>
        </w:tc>
        <w:tc>
          <w:tcPr>
            <w:tcW w:w="3950" w:type="dxa"/>
          </w:tcPr>
          <w:p w:rsidR="00F03C9B" w:rsidRDefault="009F58E6">
            <w:pPr>
              <w:pStyle w:val="TableParagraph"/>
              <w:spacing w:before="127"/>
              <w:ind w:left="1432" w:right="144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ПАСИВ</w:t>
            </w:r>
          </w:p>
        </w:tc>
      </w:tr>
      <w:tr w:rsidR="00F03C9B">
        <w:trPr>
          <w:trHeight w:val="431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55"/>
              <w:ind w:right="12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w w:val="99"/>
                <w:sz w:val="28"/>
              </w:rPr>
              <w:t>1</w:t>
            </w:r>
          </w:p>
        </w:tc>
        <w:tc>
          <w:tcPr>
            <w:tcW w:w="3950" w:type="dxa"/>
          </w:tcPr>
          <w:p w:rsidR="00F03C9B" w:rsidRDefault="009F58E6">
            <w:pPr>
              <w:pStyle w:val="TableParagraph"/>
              <w:spacing w:before="55"/>
              <w:ind w:right="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w w:val="99"/>
                <w:sz w:val="28"/>
              </w:rPr>
              <w:t>2</w:t>
            </w:r>
          </w:p>
        </w:tc>
      </w:tr>
      <w:tr w:rsidR="00F03C9B">
        <w:trPr>
          <w:trHeight w:val="493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112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Майно</w:t>
            </w:r>
          </w:p>
        </w:tc>
        <w:tc>
          <w:tcPr>
            <w:tcW w:w="3950" w:type="dxa"/>
          </w:tcPr>
          <w:p w:rsidR="00F03C9B" w:rsidRDefault="009F58E6">
            <w:pPr>
              <w:pStyle w:val="TableParagraph"/>
              <w:spacing w:before="112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Капітали</w:t>
            </w:r>
          </w:p>
        </w:tc>
      </w:tr>
      <w:tr w:rsidR="00F03C9B">
        <w:trPr>
          <w:trHeight w:val="431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Матеріали</w:t>
            </w:r>
          </w:p>
        </w:tc>
        <w:tc>
          <w:tcPr>
            <w:tcW w:w="3950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Позики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і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кредити</w:t>
            </w:r>
          </w:p>
        </w:tc>
      </w:tr>
      <w:tr w:rsidR="00F03C9B">
        <w:trPr>
          <w:trHeight w:val="431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Товари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готові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вироби</w:t>
            </w:r>
          </w:p>
        </w:tc>
        <w:tc>
          <w:tcPr>
            <w:tcW w:w="3950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Кредитори</w:t>
            </w:r>
          </w:p>
        </w:tc>
      </w:tr>
      <w:tr w:rsidR="00F03C9B">
        <w:trPr>
          <w:trHeight w:val="431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Грошові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кошти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цінні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папери</w:t>
            </w:r>
          </w:p>
        </w:tc>
        <w:tc>
          <w:tcPr>
            <w:tcW w:w="3950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Прибуток</w:t>
            </w:r>
          </w:p>
        </w:tc>
      </w:tr>
      <w:tr w:rsidR="00F03C9B">
        <w:trPr>
          <w:trHeight w:val="436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Підзвітні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суми</w:t>
            </w:r>
          </w:p>
        </w:tc>
        <w:tc>
          <w:tcPr>
            <w:tcW w:w="3950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431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Зобов'язання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і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документи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отримання</w:t>
            </w:r>
          </w:p>
        </w:tc>
        <w:tc>
          <w:tcPr>
            <w:tcW w:w="3950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431"/>
        </w:trPr>
        <w:tc>
          <w:tcPr>
            <w:tcW w:w="5491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color w:val="000009"/>
                <w:sz w:val="28"/>
              </w:rPr>
              <w:t>Збиток</w:t>
            </w:r>
          </w:p>
        </w:tc>
        <w:tc>
          <w:tcPr>
            <w:tcW w:w="3950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</w:tbl>
    <w:p w:rsidR="00F03C9B" w:rsidRDefault="00F03C9B">
      <w:pPr>
        <w:pStyle w:val="a3"/>
        <w:spacing w:before="8"/>
        <w:ind w:left="0"/>
        <w:jc w:val="left"/>
        <w:rPr>
          <w:sz w:val="40"/>
        </w:rPr>
      </w:pPr>
    </w:p>
    <w:p w:rsidR="00F03C9B" w:rsidRDefault="009F58E6">
      <w:pPr>
        <w:pStyle w:val="a3"/>
        <w:spacing w:line="360" w:lineRule="auto"/>
        <w:ind w:left="307" w:right="378" w:firstLine="705"/>
      </w:pPr>
      <w:r>
        <w:t>Кожен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мав</w:t>
      </w:r>
      <w:r>
        <w:rPr>
          <w:spacing w:val="1"/>
        </w:rPr>
        <w:t xml:space="preserve"> </w:t>
      </w:r>
      <w:r>
        <w:t>докладний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додаткових</w:t>
      </w:r>
      <w:r>
        <w:rPr>
          <w:spacing w:val="71"/>
        </w:rPr>
        <w:t xml:space="preserve"> </w:t>
      </w:r>
      <w:r>
        <w:t>статей.</w:t>
      </w:r>
      <w:r>
        <w:rPr>
          <w:spacing w:val="1"/>
        </w:rPr>
        <w:t xml:space="preserve"> </w:t>
      </w:r>
      <w:r>
        <w:t>Нетрадиційним для сучасного розуміння у структурі балансу є розташування</w:t>
      </w:r>
      <w:r>
        <w:rPr>
          <w:spacing w:val="1"/>
        </w:rPr>
        <w:t xml:space="preserve"> </w:t>
      </w:r>
      <w:r>
        <w:t>статті «Збиток» в активі, а «Прибуток» – у пасиві балансу. Рахунок прибутків</w:t>
      </w:r>
      <w:r>
        <w:rPr>
          <w:spacing w:val="-67"/>
        </w:rPr>
        <w:t xml:space="preserve"> </w:t>
      </w:r>
      <w:r>
        <w:t>і збитків був аналогом сучасної форми звіту про прибутки та збитки, однак за</w:t>
      </w:r>
      <w:r>
        <w:rPr>
          <w:spacing w:val="-67"/>
        </w:rPr>
        <w:t xml:space="preserve"> </w:t>
      </w:r>
      <w:r>
        <w:t>змістом розділів та статей із</w:t>
      </w:r>
      <w:r>
        <w:t xml:space="preserve"> даними звітом має мало що спільного. Форма</w:t>
      </w:r>
      <w:r>
        <w:rPr>
          <w:spacing w:val="1"/>
        </w:rPr>
        <w:t xml:space="preserve"> </w:t>
      </w:r>
      <w:r>
        <w:t>цього звіту 1925 р. за дебетом містила розділи, що характеризують збитки,</w:t>
      </w:r>
      <w:r>
        <w:rPr>
          <w:spacing w:val="1"/>
        </w:rPr>
        <w:t xml:space="preserve"> </w:t>
      </w:r>
      <w:r>
        <w:t>отримані в результаті здійснення господарської діяльності, а також окремі</w:t>
      </w:r>
      <w:r>
        <w:rPr>
          <w:spacing w:val="1"/>
        </w:rPr>
        <w:t xml:space="preserve"> </w:t>
      </w:r>
      <w:r>
        <w:t>види</w:t>
      </w:r>
      <w:r>
        <w:rPr>
          <w:spacing w:val="9"/>
        </w:rPr>
        <w:t xml:space="preserve"> </w:t>
      </w:r>
      <w:r>
        <w:t>витрат;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кредиту,</w:t>
      </w:r>
      <w:r>
        <w:rPr>
          <w:spacing w:val="11"/>
        </w:rPr>
        <w:t xml:space="preserve"> </w:t>
      </w:r>
      <w:r>
        <w:t>відповідно,</w:t>
      </w:r>
      <w:r>
        <w:rPr>
          <w:spacing w:val="16"/>
        </w:rPr>
        <w:t xml:space="preserve"> </w:t>
      </w:r>
      <w:r>
        <w:t>наводилася</w:t>
      </w:r>
      <w:r>
        <w:rPr>
          <w:spacing w:val="10"/>
        </w:rPr>
        <w:t xml:space="preserve"> </w:t>
      </w:r>
      <w:r>
        <w:t>розшифровка</w:t>
      </w:r>
      <w:r>
        <w:rPr>
          <w:spacing w:val="15"/>
        </w:rPr>
        <w:t xml:space="preserve"> </w:t>
      </w:r>
      <w:r>
        <w:t>приб</w:t>
      </w:r>
      <w:r>
        <w:t>утків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307"/>
        <w:jc w:val="left"/>
      </w:pPr>
      <w:r>
        <w:lastRenderedPageBreak/>
        <w:t>[77].</w:t>
      </w:r>
    </w:p>
    <w:p w:rsidR="00F03C9B" w:rsidRDefault="009F58E6">
      <w:pPr>
        <w:pStyle w:val="a3"/>
        <w:tabs>
          <w:tab w:val="left" w:pos="2639"/>
          <w:tab w:val="left" w:pos="3561"/>
          <w:tab w:val="left" w:pos="5303"/>
          <w:tab w:val="left" w:pos="6652"/>
          <w:tab w:val="left" w:pos="7486"/>
          <w:tab w:val="left" w:pos="8609"/>
          <w:tab w:val="left" w:pos="9180"/>
        </w:tabs>
        <w:spacing w:before="162"/>
        <w:ind w:left="1012"/>
        <w:jc w:val="left"/>
      </w:pPr>
      <w:r>
        <w:t>Надбанням</w:t>
      </w:r>
      <w:r>
        <w:tab/>
        <w:t>нової</w:t>
      </w:r>
      <w:r>
        <w:tab/>
        <w:t>економічної</w:t>
      </w:r>
      <w:r>
        <w:tab/>
        <w:t>політики</w:t>
      </w:r>
      <w:r>
        <w:tab/>
        <w:t>була</w:t>
      </w:r>
      <w:r>
        <w:tab/>
        <w:t>вимога</w:t>
      </w:r>
      <w:r>
        <w:tab/>
        <w:t>до</w:t>
      </w:r>
      <w:r>
        <w:tab/>
        <w:t>всіх</w:t>
      </w:r>
    </w:p>
    <w:p w:rsidR="00F03C9B" w:rsidRDefault="009F58E6">
      <w:pPr>
        <w:pStyle w:val="a3"/>
        <w:spacing w:before="158" w:line="360" w:lineRule="auto"/>
        <w:ind w:left="307" w:right="376"/>
      </w:pPr>
      <w:r>
        <w:t>підприємств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щомісячний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спеціальну звітність про собівартість основних видів продукції. У цей час</w:t>
      </w:r>
      <w:r>
        <w:rPr>
          <w:spacing w:val="1"/>
        </w:rPr>
        <w:t xml:space="preserve"> </w:t>
      </w:r>
      <w:r>
        <w:t>здійснюються спроби реформаці</w:t>
      </w:r>
      <w:r>
        <w:t>ї балансу: баланс перегруповують – міняють</w:t>
      </w:r>
      <w:r>
        <w:rPr>
          <w:spacing w:val="1"/>
        </w:rPr>
        <w:t xml:space="preserve"> </w:t>
      </w:r>
      <w:r>
        <w:t>місцями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пасив;</w:t>
      </w:r>
      <w:r>
        <w:rPr>
          <w:spacing w:val="1"/>
        </w:rPr>
        <w:t xml:space="preserve"> </w:t>
      </w:r>
      <w:r>
        <w:t>пропонують</w:t>
      </w:r>
      <w:r>
        <w:rPr>
          <w:spacing w:val="1"/>
        </w:rPr>
        <w:t xml:space="preserve"> </w:t>
      </w:r>
      <w:r>
        <w:t>заміну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трактуванні</w:t>
      </w:r>
      <w:r>
        <w:rPr>
          <w:spacing w:val="1"/>
        </w:rPr>
        <w:t xml:space="preserve"> </w:t>
      </w:r>
      <w:r>
        <w:t>балансу – «основні засоби» на «засоби праці», «власні засоби» на «внутрішні</w:t>
      </w:r>
      <w:r>
        <w:rPr>
          <w:spacing w:val="1"/>
        </w:rPr>
        <w:t xml:space="preserve"> </w:t>
      </w:r>
      <w:r>
        <w:t>ресурси підприємства», пропонують уведення поряд зі звітними показни</w:t>
      </w:r>
      <w:r>
        <w:t>ками</w:t>
      </w:r>
      <w:r>
        <w:rPr>
          <w:spacing w:val="-67"/>
        </w:rPr>
        <w:t xml:space="preserve"> </w:t>
      </w:r>
      <w:r>
        <w:t>планових. Але більшість науковців визнають головним балансом сальдовий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[77].</w:t>
      </w:r>
    </w:p>
    <w:p w:rsidR="00F03C9B" w:rsidRDefault="009F58E6">
      <w:pPr>
        <w:pStyle w:val="a3"/>
        <w:spacing w:before="1" w:line="360" w:lineRule="auto"/>
        <w:ind w:left="307" w:right="380" w:firstLine="705"/>
      </w:pPr>
      <w:r>
        <w:t>Удосконалення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аналізованого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відбувалося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ускладнення та уніфікації структури основної звітної форми – балансу. Так,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Інструкцією</w:t>
      </w:r>
      <w:r>
        <w:rPr>
          <w:spacing w:val="1"/>
        </w:rPr>
        <w:t xml:space="preserve"> </w:t>
      </w:r>
      <w:r>
        <w:t>ВРНГ</w:t>
      </w:r>
      <w:r>
        <w:rPr>
          <w:spacing w:val="1"/>
        </w:rPr>
        <w:t xml:space="preserve"> </w:t>
      </w:r>
      <w:r>
        <w:t>СРСР</w:t>
      </w:r>
      <w:r>
        <w:rPr>
          <w:spacing w:val="1"/>
        </w:rPr>
        <w:t xml:space="preserve"> </w:t>
      </w:r>
      <w:r>
        <w:t>«Форми</w:t>
      </w:r>
      <w:r>
        <w:rPr>
          <w:spacing w:val="1"/>
        </w:rPr>
        <w:t xml:space="preserve"> </w:t>
      </w:r>
      <w:r>
        <w:t>річного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жовтня</w:t>
      </w:r>
      <w:r>
        <w:rPr>
          <w:spacing w:val="1"/>
        </w:rPr>
        <w:t xml:space="preserve"> </w:t>
      </w:r>
      <w:r>
        <w:t>1929</w:t>
      </w:r>
      <w:r>
        <w:rPr>
          <w:spacing w:val="1"/>
        </w:rPr>
        <w:t xml:space="preserve"> </w:t>
      </w:r>
      <w:r>
        <w:t>р.»,</w:t>
      </w:r>
      <w:r>
        <w:rPr>
          <w:spacing w:val="1"/>
        </w:rPr>
        <w:t xml:space="preserve"> </w:t>
      </w:r>
      <w:r>
        <w:t>типова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госпоргану,</w:t>
      </w:r>
      <w:r>
        <w:rPr>
          <w:spacing w:val="1"/>
        </w:rPr>
        <w:t xml:space="preserve"> </w:t>
      </w:r>
      <w:r>
        <w:t>підвідомчого</w:t>
      </w:r>
      <w:r>
        <w:rPr>
          <w:spacing w:val="1"/>
        </w:rPr>
        <w:t xml:space="preserve"> </w:t>
      </w:r>
      <w:r>
        <w:t>ВРНГ</w:t>
      </w:r>
      <w:r>
        <w:rPr>
          <w:spacing w:val="1"/>
        </w:rPr>
        <w:t xml:space="preserve"> </w:t>
      </w:r>
      <w:r>
        <w:t>(тресту, синдикату, акціонерному товариству),</w:t>
      </w:r>
      <w:r>
        <w:t xml:space="preserve"> включала 14 розділів статей в</w:t>
      </w:r>
      <w:r>
        <w:rPr>
          <w:spacing w:val="1"/>
        </w:rPr>
        <w:t xml:space="preserve"> </w:t>
      </w:r>
      <w:r>
        <w:t>активі і 13 розділів – у пасиві. Приблизно такою ж деталізацією відрізнявся</w:t>
      </w:r>
      <w:r>
        <w:rPr>
          <w:spacing w:val="1"/>
        </w:rPr>
        <w:t xml:space="preserve"> </w:t>
      </w:r>
      <w:r>
        <w:t>баланс торговельних</w:t>
      </w:r>
      <w:r>
        <w:rPr>
          <w:spacing w:val="-5"/>
        </w:rPr>
        <w:t xml:space="preserve"> </w:t>
      </w:r>
      <w:r>
        <w:t>підприємств,</w:t>
      </w:r>
      <w:r>
        <w:rPr>
          <w:spacing w:val="2"/>
        </w:rPr>
        <w:t xml:space="preserve"> </w:t>
      </w:r>
      <w:r>
        <w:t>підвідомчих</w:t>
      </w:r>
      <w:r>
        <w:rPr>
          <w:spacing w:val="-1"/>
        </w:rPr>
        <w:t xml:space="preserve"> </w:t>
      </w:r>
      <w:r>
        <w:t>Наркомторгу</w:t>
      </w:r>
      <w:r>
        <w:rPr>
          <w:spacing w:val="-4"/>
        </w:rPr>
        <w:t xml:space="preserve"> </w:t>
      </w:r>
      <w:r>
        <w:t>СРСР</w:t>
      </w:r>
      <w:r>
        <w:rPr>
          <w:spacing w:val="-2"/>
        </w:rPr>
        <w:t xml:space="preserve"> </w:t>
      </w:r>
      <w:r>
        <w:t>[51].</w:t>
      </w:r>
    </w:p>
    <w:p w:rsidR="00F03C9B" w:rsidRDefault="009F58E6">
      <w:pPr>
        <w:pStyle w:val="a3"/>
        <w:spacing w:before="3" w:line="360" w:lineRule="auto"/>
        <w:ind w:left="307" w:right="380" w:firstLine="710"/>
      </w:pPr>
      <w:r>
        <w:t>Структура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зазнавала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бухгалтерському </w:t>
      </w:r>
      <w:r>
        <w:t>обліку. Бухгалтерський баланс, що діяв до кінця 1938 року,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давав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відображати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оборотних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підприємства.</w:t>
      </w:r>
    </w:p>
    <w:p w:rsidR="00F03C9B" w:rsidRDefault="009F58E6">
      <w:pPr>
        <w:pStyle w:val="a3"/>
        <w:spacing w:line="360" w:lineRule="auto"/>
        <w:ind w:left="307" w:right="375" w:firstLine="710"/>
      </w:pPr>
      <w:r>
        <w:t>У 1938 р. була проведена балансова реформа, під час якої з балансу</w:t>
      </w:r>
      <w:r>
        <w:rPr>
          <w:spacing w:val="1"/>
        </w:rPr>
        <w:t xml:space="preserve"> </w:t>
      </w:r>
      <w:r>
        <w:t>були вилучені деякі регульовані статті – відхилення від планової собівартості</w:t>
      </w:r>
      <w:r>
        <w:rPr>
          <w:spacing w:val="-67"/>
        </w:rPr>
        <w:t xml:space="preserve"> </w:t>
      </w:r>
      <w:r>
        <w:t>матеріалів та готової продукції. Баланс був очищений від низки регулюючих</w:t>
      </w:r>
      <w:r>
        <w:rPr>
          <w:spacing w:val="1"/>
        </w:rPr>
        <w:t xml:space="preserve"> </w:t>
      </w:r>
      <w:r>
        <w:t>статей, основні засоби стали відбиват</w:t>
      </w:r>
      <w:r>
        <w:t>ися за залишковою вартістю. Порядок</w:t>
      </w:r>
      <w:r>
        <w:rPr>
          <w:spacing w:val="1"/>
        </w:rPr>
        <w:t xml:space="preserve"> </w:t>
      </w:r>
      <w:r>
        <w:t>складання,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звітів</w:t>
      </w:r>
      <w:r>
        <w:rPr>
          <w:spacing w:val="1"/>
        </w:rPr>
        <w:t xml:space="preserve"> </w:t>
      </w:r>
      <w:r>
        <w:t>регламентувало</w:t>
      </w:r>
      <w:r>
        <w:rPr>
          <w:spacing w:val="1"/>
        </w:rPr>
        <w:t xml:space="preserve"> </w:t>
      </w:r>
      <w:r>
        <w:t>Положення про бухгалтерські звіти і баланси від 1936 р., що діяло до вересня</w:t>
      </w:r>
      <w:r>
        <w:rPr>
          <w:spacing w:val="-67"/>
        </w:rPr>
        <w:t xml:space="preserve"> </w:t>
      </w:r>
      <w:r>
        <w:t>1951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[61].</w:t>
      </w:r>
      <w:r>
        <w:rPr>
          <w:spacing w:val="1"/>
        </w:rPr>
        <w:t xml:space="preserve"> </w:t>
      </w:r>
      <w:r>
        <w:t>Радянський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інструментом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вир</w:t>
      </w:r>
      <w:r>
        <w:t>обничо-фінансових планів, знаряддям суспільного контролю та планового</w:t>
      </w:r>
      <w:r>
        <w:rPr>
          <w:spacing w:val="-67"/>
        </w:rPr>
        <w:t xml:space="preserve"> </w:t>
      </w:r>
      <w:r>
        <w:t>впливу</w:t>
      </w:r>
      <w:r>
        <w:rPr>
          <w:spacing w:val="1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процес</w:t>
      </w:r>
      <w:r>
        <w:rPr>
          <w:spacing w:val="19"/>
        </w:rPr>
        <w:t xml:space="preserve"> </w:t>
      </w:r>
      <w:r>
        <w:t>виробництва.</w:t>
      </w:r>
      <w:r>
        <w:rPr>
          <w:spacing w:val="20"/>
        </w:rPr>
        <w:t xml:space="preserve"> </w:t>
      </w:r>
      <w:r>
        <w:t>Форма</w:t>
      </w:r>
      <w:r>
        <w:rPr>
          <w:spacing w:val="23"/>
        </w:rPr>
        <w:t xml:space="preserve"> </w:t>
      </w:r>
      <w:r>
        <w:t>балансу</w:t>
      </w:r>
      <w:r>
        <w:rPr>
          <w:spacing w:val="13"/>
        </w:rPr>
        <w:t xml:space="preserve"> </w:t>
      </w:r>
      <w:r>
        <w:t>передбачала</w:t>
      </w:r>
      <w:r>
        <w:rPr>
          <w:spacing w:val="19"/>
        </w:rPr>
        <w:t xml:space="preserve"> </w:t>
      </w:r>
      <w:r>
        <w:t>розподіл</w:t>
      </w:r>
      <w:r>
        <w:rPr>
          <w:spacing w:val="23"/>
        </w:rPr>
        <w:t xml:space="preserve"> </w:t>
      </w:r>
      <w:r>
        <w:t>активу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307"/>
        <w:jc w:val="left"/>
      </w:pPr>
      <w:r>
        <w:lastRenderedPageBreak/>
        <w:t>й</w:t>
      </w:r>
      <w:r>
        <w:rPr>
          <w:spacing w:val="-4"/>
        </w:rPr>
        <w:t xml:space="preserve"> </w:t>
      </w:r>
      <w:r>
        <w:t>пасиву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групи,</w:t>
      </w:r>
      <w:r>
        <w:rPr>
          <w:spacing w:val="-1"/>
        </w:rPr>
        <w:t xml:space="preserve"> </w:t>
      </w:r>
      <w:r>
        <w:t>розділи</w:t>
      </w:r>
      <w:r>
        <w:rPr>
          <w:spacing w:val="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статті</w:t>
      </w:r>
      <w:r>
        <w:rPr>
          <w:spacing w:val="-3"/>
        </w:rPr>
        <w:t xml:space="preserve"> </w:t>
      </w:r>
      <w:r>
        <w:t>[27].</w:t>
      </w:r>
      <w:r>
        <w:rPr>
          <w:spacing w:val="3"/>
        </w:rPr>
        <w:t xml:space="preserve"> </w:t>
      </w:r>
      <w:r>
        <w:t>Групи</w:t>
      </w:r>
      <w:r>
        <w:rPr>
          <w:spacing w:val="-4"/>
        </w:rPr>
        <w:t xml:space="preserve"> </w:t>
      </w:r>
      <w:r>
        <w:t>позначалися</w:t>
      </w:r>
      <w:r>
        <w:rPr>
          <w:spacing w:val="-2"/>
        </w:rPr>
        <w:t xml:space="preserve"> </w:t>
      </w:r>
      <w:r>
        <w:t>буквами, розділи</w:t>
      </w:r>
    </w:p>
    <w:p w:rsidR="00F03C9B" w:rsidRDefault="009F58E6">
      <w:pPr>
        <w:pStyle w:val="a3"/>
        <w:spacing w:before="162"/>
        <w:ind w:left="307"/>
        <w:jc w:val="left"/>
      </w:pPr>
      <w:r>
        <w:t>–</w:t>
      </w:r>
      <w:r>
        <w:rPr>
          <w:spacing w:val="-3"/>
        </w:rPr>
        <w:t xml:space="preserve"> </w:t>
      </w:r>
      <w:r>
        <w:t>римськими</w:t>
      </w:r>
      <w:r>
        <w:rPr>
          <w:spacing w:val="-2"/>
        </w:rPr>
        <w:t xml:space="preserve"> </w:t>
      </w:r>
      <w:r>
        <w:t>цифрами,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статті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(табл.1.3).</w:t>
      </w:r>
    </w:p>
    <w:p w:rsidR="00F03C9B" w:rsidRDefault="009F58E6">
      <w:pPr>
        <w:pStyle w:val="a3"/>
        <w:spacing w:before="158" w:after="10" w:line="362" w:lineRule="auto"/>
        <w:ind w:left="1963" w:right="358" w:firstLine="6273"/>
        <w:jc w:val="left"/>
      </w:pPr>
      <w:r>
        <w:t>Таблиця 1.3</w:t>
      </w:r>
      <w:r>
        <w:rPr>
          <w:spacing w:val="-67"/>
        </w:rPr>
        <w:t xml:space="preserve"> </w:t>
      </w:r>
      <w:r>
        <w:t>Склад</w:t>
      </w:r>
      <w:r>
        <w:rPr>
          <w:spacing w:val="3"/>
        </w:rPr>
        <w:t xml:space="preserve"> </w:t>
      </w:r>
      <w:r>
        <w:t>основних</w:t>
      </w:r>
      <w:r>
        <w:rPr>
          <w:spacing w:val="-4"/>
        </w:rPr>
        <w:t xml:space="preserve"> </w:t>
      </w:r>
      <w:r>
        <w:t>розділів</w:t>
      </w:r>
      <w:r>
        <w:rPr>
          <w:spacing w:val="-1"/>
        </w:rPr>
        <w:t xml:space="preserve"> </w:t>
      </w:r>
      <w:r>
        <w:t>«радянського»</w:t>
      </w:r>
      <w:r>
        <w:rPr>
          <w:spacing w:val="1"/>
        </w:rPr>
        <w:t xml:space="preserve"> </w:t>
      </w:r>
      <w:r>
        <w:t>балансу</w:t>
      </w:r>
      <w:r>
        <w:rPr>
          <w:spacing w:val="-2"/>
        </w:rPr>
        <w:t xml:space="preserve"> </w:t>
      </w:r>
      <w:r>
        <w:t>[27]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3"/>
        <w:gridCol w:w="4718"/>
      </w:tblGrid>
      <w:tr w:rsidR="00F03C9B">
        <w:trPr>
          <w:trHeight w:val="431"/>
        </w:trPr>
        <w:tc>
          <w:tcPr>
            <w:tcW w:w="4723" w:type="dxa"/>
          </w:tcPr>
          <w:p w:rsidR="00F03C9B" w:rsidRDefault="009F58E6">
            <w:pPr>
              <w:pStyle w:val="TableParagraph"/>
              <w:spacing w:before="55"/>
              <w:ind w:left="1922" w:right="193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Актив</w:t>
            </w:r>
          </w:p>
        </w:tc>
        <w:tc>
          <w:tcPr>
            <w:tcW w:w="4718" w:type="dxa"/>
          </w:tcPr>
          <w:p w:rsidR="00F03C9B" w:rsidRDefault="009F58E6">
            <w:pPr>
              <w:pStyle w:val="TableParagraph"/>
              <w:spacing w:before="55"/>
              <w:ind w:left="1934" w:right="193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Пасив</w:t>
            </w:r>
          </w:p>
        </w:tc>
      </w:tr>
      <w:tr w:rsidR="00F03C9B">
        <w:trPr>
          <w:trHeight w:val="431"/>
        </w:trPr>
        <w:tc>
          <w:tcPr>
            <w:tcW w:w="4723" w:type="dxa"/>
          </w:tcPr>
          <w:p w:rsidR="00F03C9B" w:rsidRDefault="009F58E6">
            <w:pPr>
              <w:pStyle w:val="TableParagraph"/>
              <w:spacing w:before="55"/>
              <w:ind w:right="12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w w:val="99"/>
                <w:sz w:val="28"/>
              </w:rPr>
              <w:t>1</w:t>
            </w:r>
          </w:p>
        </w:tc>
        <w:tc>
          <w:tcPr>
            <w:tcW w:w="4718" w:type="dxa"/>
          </w:tcPr>
          <w:p w:rsidR="00F03C9B" w:rsidRDefault="009F58E6">
            <w:pPr>
              <w:pStyle w:val="TableParagraph"/>
              <w:spacing w:before="55"/>
              <w:ind w:right="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w w:val="99"/>
                <w:sz w:val="28"/>
              </w:rPr>
              <w:t>2</w:t>
            </w:r>
          </w:p>
        </w:tc>
      </w:tr>
      <w:tr w:rsidR="00F03C9B">
        <w:trPr>
          <w:trHeight w:val="753"/>
        </w:trPr>
        <w:tc>
          <w:tcPr>
            <w:tcW w:w="4723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 основні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й вилучені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засоби;</w:t>
            </w:r>
          </w:p>
        </w:tc>
        <w:tc>
          <w:tcPr>
            <w:tcW w:w="4718" w:type="dxa"/>
          </w:tcPr>
          <w:p w:rsidR="00F03C9B" w:rsidRDefault="009F58E6">
            <w:pPr>
              <w:pStyle w:val="TableParagraph"/>
              <w:tabs>
                <w:tab w:val="left" w:pos="460"/>
                <w:tab w:val="left" w:pos="810"/>
                <w:tab w:val="left" w:pos="1770"/>
                <w:tab w:val="left" w:pos="2226"/>
                <w:tab w:val="left" w:pos="3728"/>
                <w:tab w:val="left" w:pos="4222"/>
              </w:tabs>
              <w:spacing w:before="50"/>
              <w:ind w:left="52" w:right="4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власні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  <w:t>прирівняні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засоби;</w:t>
            </w:r>
          </w:p>
        </w:tc>
      </w:tr>
      <w:tr w:rsidR="00F03C9B">
        <w:trPr>
          <w:trHeight w:val="753"/>
        </w:trPr>
        <w:tc>
          <w:tcPr>
            <w:tcW w:w="4723" w:type="dxa"/>
          </w:tcPr>
          <w:p w:rsidR="00F03C9B" w:rsidRDefault="009F58E6">
            <w:pPr>
              <w:pStyle w:val="TableParagraph"/>
              <w:tabs>
                <w:tab w:val="left" w:pos="446"/>
                <w:tab w:val="left" w:pos="825"/>
                <w:tab w:val="left" w:pos="2298"/>
                <w:tab w:val="left" w:pos="3329"/>
                <w:tab w:val="left" w:pos="4413"/>
              </w:tabs>
              <w:spacing w:before="50"/>
              <w:ind w:left="47" w:right="53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нормовані</w:t>
            </w:r>
            <w:r>
              <w:rPr>
                <w:sz w:val="28"/>
              </w:rPr>
              <w:tab/>
              <w:t>засоби</w:t>
            </w:r>
            <w:r>
              <w:rPr>
                <w:sz w:val="28"/>
              </w:rPr>
              <w:tab/>
              <w:t>(власні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прокредитовані);</w:t>
            </w:r>
          </w:p>
        </w:tc>
        <w:tc>
          <w:tcPr>
            <w:tcW w:w="4718" w:type="dxa"/>
          </w:tcPr>
          <w:p w:rsidR="00F03C9B" w:rsidRDefault="009F58E6">
            <w:pPr>
              <w:pStyle w:val="TableParagraph"/>
              <w:tabs>
                <w:tab w:val="left" w:pos="585"/>
                <w:tab w:val="left" w:pos="1099"/>
                <w:tab w:val="left" w:pos="3431"/>
              </w:tabs>
              <w:spacing w:before="50"/>
              <w:ind w:left="52" w:right="40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короткострокові</w:t>
            </w:r>
            <w:r>
              <w:rPr>
                <w:sz w:val="28"/>
              </w:rPr>
              <w:tab/>
              <w:t>банківські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кредити під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нормовані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запаси;</w:t>
            </w:r>
          </w:p>
        </w:tc>
      </w:tr>
      <w:tr w:rsidR="00F03C9B">
        <w:trPr>
          <w:trHeight w:val="753"/>
        </w:trPr>
        <w:tc>
          <w:tcPr>
            <w:tcW w:w="4723" w:type="dxa"/>
          </w:tcPr>
          <w:p w:rsidR="00F03C9B" w:rsidRDefault="009F58E6">
            <w:pPr>
              <w:pStyle w:val="TableParagraph"/>
              <w:spacing w:before="50"/>
              <w:ind w:left="47" w:right="4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засоби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капітальному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ремонті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капіталовкладеннях;</w:t>
            </w:r>
          </w:p>
        </w:tc>
        <w:tc>
          <w:tcPr>
            <w:tcW w:w="4718" w:type="dxa"/>
          </w:tcPr>
          <w:p w:rsidR="00F03C9B" w:rsidRDefault="009F58E6">
            <w:pPr>
              <w:pStyle w:val="TableParagraph"/>
              <w:spacing w:before="50"/>
              <w:ind w:left="52" w:right="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засоби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капітальному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ремонті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капіталовкладеннях;</w:t>
            </w:r>
          </w:p>
        </w:tc>
      </w:tr>
      <w:tr w:rsidR="00F03C9B">
        <w:trPr>
          <w:trHeight w:val="758"/>
        </w:trPr>
        <w:tc>
          <w:tcPr>
            <w:tcW w:w="4723" w:type="dxa"/>
          </w:tcPr>
          <w:p w:rsidR="00F03C9B" w:rsidRDefault="009F58E6">
            <w:pPr>
              <w:pStyle w:val="TableParagraph"/>
              <w:spacing w:before="50"/>
              <w:ind w:left="47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засоби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розрахунках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інших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активах.</w:t>
            </w:r>
          </w:p>
        </w:tc>
        <w:tc>
          <w:tcPr>
            <w:tcW w:w="4718" w:type="dxa"/>
          </w:tcPr>
          <w:p w:rsidR="00F03C9B" w:rsidRDefault="009F58E6">
            <w:pPr>
              <w:pStyle w:val="TableParagraph"/>
              <w:spacing w:before="50"/>
              <w:ind w:left="52" w:right="37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короткострокові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кредити,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фонди,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розрахунки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інші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пасиви.</w:t>
            </w:r>
          </w:p>
        </w:tc>
      </w:tr>
    </w:tbl>
    <w:p w:rsidR="00F03C9B" w:rsidRDefault="00F03C9B">
      <w:pPr>
        <w:pStyle w:val="a3"/>
        <w:spacing w:before="8"/>
        <w:ind w:left="0"/>
        <w:jc w:val="left"/>
        <w:rPr>
          <w:sz w:val="40"/>
        </w:rPr>
      </w:pPr>
    </w:p>
    <w:p w:rsidR="00F03C9B" w:rsidRDefault="009F58E6">
      <w:pPr>
        <w:pStyle w:val="a3"/>
        <w:spacing w:line="360" w:lineRule="auto"/>
        <w:ind w:left="307" w:right="375" w:firstLine="710"/>
      </w:pPr>
      <w:r>
        <w:t>Групи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активу й</w:t>
      </w:r>
      <w:r>
        <w:rPr>
          <w:spacing w:val="1"/>
        </w:rPr>
        <w:t xml:space="preserve"> </w:t>
      </w:r>
      <w:r>
        <w:t>пасиву пов’язані між</w:t>
      </w:r>
      <w:r>
        <w:rPr>
          <w:spacing w:val="1"/>
        </w:rPr>
        <w:t xml:space="preserve"> </w:t>
      </w:r>
      <w:r>
        <w:t>собою: так,</w:t>
      </w:r>
      <w:r>
        <w:rPr>
          <w:spacing w:val="1"/>
        </w:rPr>
        <w:t xml:space="preserve"> </w:t>
      </w:r>
      <w:r>
        <w:t>група</w:t>
      </w:r>
      <w:r>
        <w:rPr>
          <w:spacing w:val="70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активі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вкладено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іммобільні</w:t>
      </w:r>
      <w:r>
        <w:rPr>
          <w:spacing w:val="1"/>
        </w:rPr>
        <w:t xml:space="preserve"> </w:t>
      </w:r>
      <w:r>
        <w:t>цінності,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обігом,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будинків,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сум,</w:t>
      </w:r>
      <w:r>
        <w:rPr>
          <w:spacing w:val="1"/>
        </w:rPr>
        <w:t xml:space="preserve"> </w:t>
      </w:r>
      <w:r>
        <w:t>вилучених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обігу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безповоротної</w:t>
      </w:r>
      <w:r>
        <w:rPr>
          <w:spacing w:val="70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передачі або сплати (платежі до бюджету тощо). Всі ці вкладення пов’язані з</w:t>
      </w:r>
      <w:r>
        <w:rPr>
          <w:spacing w:val="1"/>
        </w:rPr>
        <w:t xml:space="preserve"> </w:t>
      </w:r>
      <w:r>
        <w:t>групою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пасиві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покриваються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фонду,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засобів, наданих підприємству державою, та засобів, що числяться в складі</w:t>
      </w:r>
      <w:r>
        <w:rPr>
          <w:spacing w:val="1"/>
        </w:rPr>
        <w:t xml:space="preserve"> </w:t>
      </w:r>
      <w:r>
        <w:t>власних у групі А пасиву. Таким чином, зазвичай джерелом покриття засобів,</w:t>
      </w:r>
      <w:r>
        <w:rPr>
          <w:spacing w:val="-67"/>
        </w:rPr>
        <w:t xml:space="preserve"> </w:t>
      </w:r>
      <w:r>
        <w:t>розміщення яких показано в групі А активу, є засоби, показані в групі А</w:t>
      </w:r>
      <w:r>
        <w:rPr>
          <w:spacing w:val="1"/>
        </w:rPr>
        <w:t xml:space="preserve"> </w:t>
      </w:r>
      <w:r>
        <w:t>пасиву</w:t>
      </w:r>
      <w:r>
        <w:rPr>
          <w:spacing w:val="-4"/>
        </w:rPr>
        <w:t xml:space="preserve"> </w:t>
      </w:r>
      <w:r>
        <w:t>[27,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3-7].</w:t>
      </w:r>
    </w:p>
    <w:p w:rsidR="00F03C9B" w:rsidRDefault="009F58E6">
      <w:pPr>
        <w:pStyle w:val="a3"/>
        <w:spacing w:line="362" w:lineRule="auto"/>
        <w:ind w:left="307" w:right="379" w:firstLine="710"/>
      </w:pPr>
      <w:r>
        <w:t>На початку 50-</w:t>
      </w:r>
      <w:r>
        <w:t>х років науковці знову зробили спроби вдосконалити</w:t>
      </w:r>
      <w:r>
        <w:rPr>
          <w:spacing w:val="1"/>
        </w:rPr>
        <w:t xml:space="preserve"> </w:t>
      </w:r>
      <w:r>
        <w:t>форму балансу, але внесених змін у діючу форму балансу було небагато, і</w:t>
      </w:r>
      <w:r>
        <w:rPr>
          <w:spacing w:val="1"/>
        </w:rPr>
        <w:t xml:space="preserve"> </w:t>
      </w:r>
      <w:r>
        <w:t>схема балансу</w:t>
      </w:r>
      <w:r>
        <w:rPr>
          <w:spacing w:val="-4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проіснувала</w:t>
      </w:r>
      <w:r>
        <w:rPr>
          <w:spacing w:val="1"/>
        </w:rPr>
        <w:t xml:space="preserve"> </w:t>
      </w:r>
      <w:r>
        <w:t>близько 20 років</w:t>
      </w:r>
      <w:r>
        <w:rPr>
          <w:spacing w:val="-2"/>
        </w:rPr>
        <w:t xml:space="preserve"> </w:t>
      </w:r>
      <w:r>
        <w:t>[61].</w:t>
      </w:r>
    </w:p>
    <w:p w:rsidR="00F03C9B" w:rsidRDefault="009F58E6">
      <w:pPr>
        <w:pStyle w:val="a3"/>
        <w:spacing w:line="360" w:lineRule="auto"/>
        <w:ind w:left="307" w:right="375" w:firstLine="710"/>
      </w:pPr>
      <w:r>
        <w:t>У 60-70-х роках акцент при</w:t>
      </w:r>
      <w:r>
        <w:rPr>
          <w:spacing w:val="1"/>
        </w:rPr>
        <w:t xml:space="preserve"> </w:t>
      </w:r>
      <w:r>
        <w:t>побудові</w:t>
      </w:r>
      <w:r>
        <w:rPr>
          <w:spacing w:val="1"/>
        </w:rPr>
        <w:t xml:space="preserve"> </w:t>
      </w:r>
      <w:r>
        <w:t>балансу робився не</w:t>
      </w:r>
      <w:r>
        <w:rPr>
          <w:spacing w:val="1"/>
        </w:rPr>
        <w:t xml:space="preserve"> </w:t>
      </w:r>
      <w:r>
        <w:t>тільки на</w:t>
      </w:r>
      <w:r>
        <w:rPr>
          <w:spacing w:val="1"/>
        </w:rPr>
        <w:t xml:space="preserve"> </w:t>
      </w:r>
      <w:r>
        <w:t>завд</w:t>
      </w:r>
      <w:r>
        <w:t>анні планування,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специфіці</w:t>
      </w:r>
      <w:r>
        <w:rPr>
          <w:spacing w:val="1"/>
        </w:rPr>
        <w:t xml:space="preserve"> </w:t>
      </w:r>
      <w:r>
        <w:t>виробничо-господарської</w:t>
      </w:r>
      <w:r>
        <w:rPr>
          <w:spacing w:val="-5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підприємства.</w:t>
      </w:r>
    </w:p>
    <w:p w:rsidR="00F03C9B" w:rsidRDefault="009F58E6">
      <w:pPr>
        <w:pStyle w:val="a3"/>
        <w:ind w:left="1017"/>
      </w:pPr>
      <w:r>
        <w:t>Баланс</w:t>
      </w:r>
      <w:r>
        <w:rPr>
          <w:spacing w:val="56"/>
        </w:rPr>
        <w:t xml:space="preserve"> </w:t>
      </w:r>
      <w:r>
        <w:t>70-х</w:t>
      </w:r>
      <w:r>
        <w:rPr>
          <w:spacing w:val="55"/>
        </w:rPr>
        <w:t xml:space="preserve"> </w:t>
      </w:r>
      <w:r>
        <w:t>років</w:t>
      </w:r>
      <w:r>
        <w:rPr>
          <w:spacing w:val="53"/>
        </w:rPr>
        <w:t xml:space="preserve"> </w:t>
      </w:r>
      <w:r>
        <w:t>стає</w:t>
      </w:r>
      <w:r>
        <w:rPr>
          <w:spacing w:val="55"/>
        </w:rPr>
        <w:t xml:space="preserve"> </w:t>
      </w:r>
      <w:r>
        <w:t>вже</w:t>
      </w:r>
      <w:r>
        <w:rPr>
          <w:spacing w:val="61"/>
        </w:rPr>
        <w:t xml:space="preserve"> </w:t>
      </w:r>
      <w:r>
        <w:t>повністю</w:t>
      </w:r>
      <w:r>
        <w:rPr>
          <w:spacing w:val="58"/>
        </w:rPr>
        <w:t xml:space="preserve"> </w:t>
      </w:r>
      <w:r>
        <w:t>уніфікованим,</w:t>
      </w:r>
      <w:r>
        <w:rPr>
          <w:spacing w:val="62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нього</w:t>
      </w:r>
      <w:r>
        <w:rPr>
          <w:spacing w:val="60"/>
        </w:rPr>
        <w:t xml:space="preserve"> </w:t>
      </w:r>
      <w:r>
        <w:t>введено</w:t>
      </w:r>
    </w:p>
    <w:p w:rsidR="00F03C9B" w:rsidRDefault="00F03C9B">
      <w:pPr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5"/>
      </w:pPr>
      <w:r>
        <w:lastRenderedPageBreak/>
        <w:t>додаткові показники, що розширило його інформативну ємність. Найбільш</w:t>
      </w:r>
      <w:r>
        <w:rPr>
          <w:spacing w:val="1"/>
        </w:rPr>
        <w:t xml:space="preserve"> </w:t>
      </w:r>
      <w:r>
        <w:t>значущим документом, що регламентує порядок складання звітності в кінці</w:t>
      </w:r>
      <w:r>
        <w:rPr>
          <w:spacing w:val="1"/>
        </w:rPr>
        <w:t xml:space="preserve"> </w:t>
      </w:r>
      <w:r>
        <w:t>1970-х років, було Положення про бухгалтерські звіти і баланси, затверджене</w:t>
      </w:r>
      <w:r>
        <w:rPr>
          <w:spacing w:val="-67"/>
        </w:rPr>
        <w:t xml:space="preserve"> </w:t>
      </w:r>
      <w:r>
        <w:t>Постановою Ради Міністрів СРСР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29.</w:t>
      </w:r>
      <w:r>
        <w:t>06.1979 р.</w:t>
      </w:r>
      <w:r>
        <w:rPr>
          <w:spacing w:val="1"/>
        </w:rPr>
        <w:t xml:space="preserve"> </w:t>
      </w:r>
      <w:r>
        <w:t>№ 633.</w:t>
      </w:r>
      <w:r>
        <w:rPr>
          <w:spacing w:val="1"/>
        </w:rPr>
        <w:t xml:space="preserve"> </w:t>
      </w:r>
      <w:r>
        <w:t>Нормативний</w:t>
      </w:r>
      <w:r>
        <w:rPr>
          <w:spacing w:val="1"/>
        </w:rPr>
        <w:t xml:space="preserve"> </w:t>
      </w:r>
      <w:r>
        <w:t>документ встановлював порядок складання бухгалтерських звітів і балансів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об'єднаннями,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організаціями</w:t>
      </w:r>
      <w:r>
        <w:rPr>
          <w:spacing w:val="1"/>
        </w:rPr>
        <w:t xml:space="preserve"> </w:t>
      </w:r>
      <w:r>
        <w:t>(крім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установ,</w:t>
      </w:r>
      <w:r>
        <w:rPr>
          <w:spacing w:val="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перебувають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бюджеті).</w:t>
      </w:r>
    </w:p>
    <w:p w:rsidR="00F03C9B" w:rsidRDefault="009F58E6">
      <w:pPr>
        <w:pStyle w:val="a3"/>
        <w:spacing w:before="3" w:line="360" w:lineRule="auto"/>
        <w:ind w:left="307" w:right="376" w:firstLine="710"/>
      </w:pPr>
      <w:r>
        <w:t>В 70-х роках актив балансу був побудований з</w:t>
      </w:r>
      <w:r>
        <w:t>а наступними розділами: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необоротні</w:t>
      </w:r>
      <w:r>
        <w:rPr>
          <w:spacing w:val="1"/>
        </w:rPr>
        <w:t xml:space="preserve"> </w:t>
      </w:r>
      <w:r>
        <w:t>активи;</w:t>
      </w:r>
      <w:r>
        <w:rPr>
          <w:spacing w:val="1"/>
        </w:rPr>
        <w:t xml:space="preserve"> </w:t>
      </w:r>
      <w:r>
        <w:t>нормовані</w:t>
      </w:r>
      <w:r>
        <w:rPr>
          <w:spacing w:val="1"/>
        </w:rPr>
        <w:t xml:space="preserve"> </w:t>
      </w:r>
      <w:r>
        <w:t>оборотні</w:t>
      </w:r>
      <w:r>
        <w:rPr>
          <w:spacing w:val="1"/>
        </w:rPr>
        <w:t xml:space="preserve"> </w:t>
      </w:r>
      <w:r>
        <w:t>засоби;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кошти,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капітальне</w:t>
      </w:r>
      <w:r>
        <w:rPr>
          <w:spacing w:val="1"/>
        </w:rPr>
        <w:t xml:space="preserve"> </w:t>
      </w:r>
      <w:r>
        <w:t>будівництво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стада.</w:t>
      </w:r>
      <w:r>
        <w:rPr>
          <w:spacing w:val="1"/>
        </w:rPr>
        <w:t xml:space="preserve"> </w:t>
      </w:r>
      <w:r>
        <w:t>Пасив</w:t>
      </w:r>
      <w:r>
        <w:rPr>
          <w:spacing w:val="1"/>
        </w:rPr>
        <w:t xml:space="preserve"> </w:t>
      </w:r>
      <w:r>
        <w:t>балансу:</w:t>
      </w:r>
      <w:r>
        <w:rPr>
          <w:spacing w:val="1"/>
        </w:rPr>
        <w:t xml:space="preserve"> </w:t>
      </w:r>
      <w:r>
        <w:t>джерела власних та прирівняних до них засобів; кредити банку під нормовані</w:t>
      </w:r>
      <w:r>
        <w:rPr>
          <w:spacing w:val="-67"/>
        </w:rPr>
        <w:t xml:space="preserve"> </w:t>
      </w:r>
      <w:r>
        <w:t>оборотні засоби; різні кредити банку, розрахунки та інші пасиви; джерела</w:t>
      </w:r>
      <w:r>
        <w:rPr>
          <w:spacing w:val="1"/>
        </w:rPr>
        <w:t xml:space="preserve"> </w:t>
      </w:r>
      <w:r>
        <w:t>засобів для капітального будівництва та фінансування витрат на формування</w:t>
      </w:r>
      <w:r>
        <w:rPr>
          <w:spacing w:val="1"/>
        </w:rPr>
        <w:t xml:space="preserve"> </w:t>
      </w:r>
      <w:r>
        <w:t>основного стада [72, с. 10-70]. Уд</w:t>
      </w:r>
      <w:r>
        <w:t>осконалюючи чинну форму балансу, П. І.</w:t>
      </w:r>
      <w:r>
        <w:rPr>
          <w:spacing w:val="1"/>
        </w:rPr>
        <w:t xml:space="preserve"> </w:t>
      </w:r>
      <w:r>
        <w:t xml:space="preserve">Савічев та     </w:t>
      </w:r>
      <w:r>
        <w:rPr>
          <w:spacing w:val="1"/>
        </w:rPr>
        <w:t xml:space="preserve"> </w:t>
      </w:r>
      <w:r>
        <w:t>І. А. Басманов пропонували відображати фінансові результати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вилучені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самостійному</w:t>
      </w:r>
      <w:r>
        <w:rPr>
          <w:spacing w:val="1"/>
        </w:rPr>
        <w:t xml:space="preserve"> </w:t>
      </w:r>
      <w:r>
        <w:t>розділі,</w:t>
      </w:r>
      <w:r>
        <w:rPr>
          <w:spacing w:val="1"/>
        </w:rPr>
        <w:t xml:space="preserve"> </w:t>
      </w:r>
      <w:r>
        <w:t>відокремивши</w:t>
      </w:r>
      <w:r>
        <w:rPr>
          <w:spacing w:val="1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вилучень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фонду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джерел.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Іванов</w:t>
      </w:r>
      <w:r>
        <w:rPr>
          <w:spacing w:val="1"/>
        </w:rPr>
        <w:t xml:space="preserve"> </w:t>
      </w:r>
      <w:r>
        <w:t>вважа</w:t>
      </w:r>
      <w:r>
        <w:t>в за можливо взагалі виключити вилучені кошти з балансу, при цьому</w:t>
      </w:r>
      <w:r>
        <w:rPr>
          <w:spacing w:val="1"/>
        </w:rPr>
        <w:t xml:space="preserve"> </w:t>
      </w:r>
      <w:r>
        <w:t>зберігаючи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ньому</w:t>
      </w:r>
      <w:r>
        <w:rPr>
          <w:spacing w:val="-5"/>
        </w:rPr>
        <w:t xml:space="preserve"> </w:t>
      </w:r>
      <w:r>
        <w:t>тільки частину</w:t>
      </w:r>
      <w:r>
        <w:rPr>
          <w:spacing w:val="-4"/>
        </w:rPr>
        <w:t xml:space="preserve"> </w:t>
      </w:r>
      <w:r>
        <w:t>прибутку,</w:t>
      </w:r>
      <w:r>
        <w:rPr>
          <w:spacing w:val="2"/>
        </w:rPr>
        <w:t xml:space="preserve"> </w:t>
      </w:r>
      <w:r>
        <w:t>що залишилася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обігу.</w:t>
      </w:r>
    </w:p>
    <w:p w:rsidR="00F03C9B" w:rsidRDefault="009F58E6">
      <w:pPr>
        <w:pStyle w:val="a3"/>
        <w:spacing w:line="360" w:lineRule="auto"/>
        <w:ind w:left="307" w:right="383" w:firstLine="710"/>
      </w:pPr>
      <w:r>
        <w:t>Своє бачення щодо удосконалення чинного балансу, який стане більш</w:t>
      </w:r>
      <w:r>
        <w:rPr>
          <w:spacing w:val="1"/>
        </w:rPr>
        <w:t xml:space="preserve"> </w:t>
      </w:r>
      <w:r>
        <w:t>показовим,</w:t>
      </w:r>
      <w:r>
        <w:rPr>
          <w:spacing w:val="1"/>
        </w:rPr>
        <w:t xml:space="preserve"> </w:t>
      </w:r>
      <w:r>
        <w:t>інформативним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реальним,</w:t>
      </w:r>
      <w:r>
        <w:rPr>
          <w:spacing w:val="1"/>
        </w:rPr>
        <w:t xml:space="preserve"> </w:t>
      </w:r>
      <w:r>
        <w:t>подав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Щенков,</w:t>
      </w:r>
      <w:r>
        <w:rPr>
          <w:spacing w:val="-67"/>
        </w:rPr>
        <w:t xml:space="preserve"> </w:t>
      </w:r>
      <w:r>
        <w:t>запропонувавши</w:t>
      </w:r>
      <w:r>
        <w:rPr>
          <w:spacing w:val="-2"/>
        </w:rPr>
        <w:t xml:space="preserve"> </w:t>
      </w:r>
      <w:r>
        <w:t>актив</w:t>
      </w:r>
      <w:r>
        <w:rPr>
          <w:spacing w:val="-2"/>
        </w:rPr>
        <w:t xml:space="preserve"> </w:t>
      </w:r>
      <w:r>
        <w:t>балансу</w:t>
      </w:r>
      <w:r>
        <w:rPr>
          <w:spacing w:val="-5"/>
        </w:rPr>
        <w:t xml:space="preserve"> </w:t>
      </w:r>
      <w:r>
        <w:t>побудувати</w:t>
      </w:r>
      <w:r>
        <w:rPr>
          <w:spacing w:val="-2"/>
        </w:rPr>
        <w:t xml:space="preserve"> </w:t>
      </w:r>
      <w:r>
        <w:t>за наступними</w:t>
      </w:r>
      <w:r>
        <w:rPr>
          <w:spacing w:val="-2"/>
        </w:rPr>
        <w:t xml:space="preserve"> </w:t>
      </w:r>
      <w:r>
        <w:t>розділами</w:t>
      </w:r>
      <w:r>
        <w:rPr>
          <w:spacing w:val="2"/>
        </w:rPr>
        <w:t xml:space="preserve"> </w:t>
      </w:r>
      <w:r>
        <w:t>[27]:</w:t>
      </w:r>
    </w:p>
    <w:p w:rsidR="00F03C9B" w:rsidRDefault="009F58E6">
      <w:pPr>
        <w:pStyle w:val="a4"/>
        <w:numPr>
          <w:ilvl w:val="0"/>
          <w:numId w:val="28"/>
        </w:numPr>
        <w:tabs>
          <w:tab w:val="left" w:pos="1320"/>
        </w:tabs>
        <w:spacing w:line="318" w:lineRule="exact"/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засоби;</w:t>
      </w:r>
    </w:p>
    <w:p w:rsidR="00F03C9B" w:rsidRDefault="009F58E6">
      <w:pPr>
        <w:pStyle w:val="a4"/>
        <w:numPr>
          <w:ilvl w:val="0"/>
          <w:numId w:val="28"/>
        </w:numPr>
        <w:tabs>
          <w:tab w:val="left" w:pos="1402"/>
        </w:tabs>
        <w:spacing w:before="163" w:line="362" w:lineRule="auto"/>
        <w:ind w:left="307" w:right="384" w:firstLine="782"/>
        <w:jc w:val="left"/>
        <w:rPr>
          <w:sz w:val="28"/>
        </w:rPr>
      </w:pPr>
      <w:r>
        <w:rPr>
          <w:sz w:val="28"/>
        </w:rPr>
        <w:t>оборотні</w:t>
      </w:r>
      <w:r>
        <w:rPr>
          <w:spacing w:val="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7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8"/>
          <w:sz w:val="28"/>
        </w:rPr>
        <w:t xml:space="preserve"> </w:t>
      </w:r>
      <w:r>
        <w:rPr>
          <w:sz w:val="28"/>
        </w:rPr>
        <w:t>(такі,</w:t>
      </w:r>
      <w:r>
        <w:rPr>
          <w:spacing w:val="10"/>
          <w:sz w:val="28"/>
        </w:rPr>
        <w:t xml:space="preserve"> </w:t>
      </w:r>
      <w:r>
        <w:rPr>
          <w:sz w:val="28"/>
        </w:rPr>
        <w:t>що</w:t>
      </w:r>
      <w:r>
        <w:rPr>
          <w:spacing w:val="7"/>
          <w:sz w:val="28"/>
        </w:rPr>
        <w:t xml:space="preserve"> </w:t>
      </w:r>
      <w:r>
        <w:rPr>
          <w:sz w:val="28"/>
        </w:rPr>
        <w:t>нормуються</w:t>
      </w:r>
      <w:r>
        <w:rPr>
          <w:spacing w:val="13"/>
          <w:sz w:val="28"/>
        </w:rPr>
        <w:t xml:space="preserve"> </w:t>
      </w:r>
      <w:r>
        <w:rPr>
          <w:sz w:val="28"/>
        </w:rPr>
        <w:t>та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нормуються);</w:t>
      </w:r>
    </w:p>
    <w:p w:rsidR="00F03C9B" w:rsidRDefault="009F58E6">
      <w:pPr>
        <w:pStyle w:val="a4"/>
        <w:numPr>
          <w:ilvl w:val="0"/>
          <w:numId w:val="28"/>
        </w:numPr>
        <w:tabs>
          <w:tab w:val="left" w:pos="1320"/>
        </w:tabs>
        <w:spacing w:line="314" w:lineRule="exact"/>
        <w:jc w:val="left"/>
        <w:rPr>
          <w:sz w:val="28"/>
        </w:rPr>
      </w:pPr>
      <w:r>
        <w:rPr>
          <w:sz w:val="28"/>
        </w:rPr>
        <w:t>оборотні</w:t>
      </w:r>
      <w:r>
        <w:rPr>
          <w:spacing w:val="-8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спеціального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призначення;</w:t>
      </w:r>
    </w:p>
    <w:p w:rsidR="00F03C9B" w:rsidRDefault="009F58E6">
      <w:pPr>
        <w:pStyle w:val="a4"/>
        <w:numPr>
          <w:ilvl w:val="0"/>
          <w:numId w:val="28"/>
        </w:numPr>
        <w:tabs>
          <w:tab w:val="left" w:pos="1392"/>
        </w:tabs>
        <w:spacing w:before="162"/>
        <w:ind w:left="1391"/>
        <w:jc w:val="left"/>
        <w:rPr>
          <w:sz w:val="28"/>
        </w:rPr>
      </w:pPr>
      <w:r>
        <w:rPr>
          <w:sz w:val="28"/>
        </w:rPr>
        <w:t>капітальні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вкладення.</w:t>
      </w:r>
    </w:p>
    <w:p w:rsidR="00F03C9B" w:rsidRDefault="009F58E6">
      <w:pPr>
        <w:pStyle w:val="a3"/>
        <w:spacing w:before="163" w:line="357" w:lineRule="auto"/>
        <w:ind w:left="307" w:right="377" w:firstLine="710"/>
      </w:pPr>
      <w:r>
        <w:t>У свою чергу, В. Ф. Палій побудував баланс за принципом важливості</w:t>
      </w:r>
      <w:r>
        <w:rPr>
          <w:spacing w:val="1"/>
        </w:rPr>
        <w:t xml:space="preserve"> </w:t>
      </w:r>
      <w:r>
        <w:t>інформації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управління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виділив</w:t>
      </w:r>
      <w:r>
        <w:rPr>
          <w:spacing w:val="-1"/>
        </w:rPr>
        <w:t xml:space="preserve"> </w:t>
      </w:r>
      <w:r>
        <w:t>лише</w:t>
      </w:r>
      <w:r>
        <w:rPr>
          <w:spacing w:val="2"/>
        </w:rPr>
        <w:t xml:space="preserve"> </w:t>
      </w:r>
      <w:r>
        <w:t>три розділи:</w:t>
      </w:r>
    </w:p>
    <w:p w:rsidR="00F03C9B" w:rsidRDefault="00F03C9B">
      <w:pPr>
        <w:spacing w:line="357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27"/>
        </w:numPr>
        <w:tabs>
          <w:tab w:val="left" w:pos="1340"/>
        </w:tabs>
        <w:spacing w:before="79" w:line="362" w:lineRule="auto"/>
        <w:ind w:right="382" w:firstLine="710"/>
        <w:rPr>
          <w:sz w:val="28"/>
        </w:rPr>
      </w:pPr>
      <w:r>
        <w:rPr>
          <w:sz w:val="28"/>
        </w:rPr>
        <w:lastRenderedPageBreak/>
        <w:t>оборотні</w:t>
      </w:r>
      <w:r>
        <w:rPr>
          <w:spacing w:val="9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5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17"/>
          <w:sz w:val="28"/>
        </w:rPr>
        <w:t xml:space="preserve"> </w:t>
      </w:r>
      <w:r>
        <w:rPr>
          <w:sz w:val="28"/>
        </w:rPr>
        <w:t>(такі,</w:t>
      </w:r>
      <w:r>
        <w:rPr>
          <w:spacing w:val="17"/>
          <w:sz w:val="28"/>
        </w:rPr>
        <w:t xml:space="preserve"> </w:t>
      </w:r>
      <w:r>
        <w:rPr>
          <w:sz w:val="28"/>
        </w:rPr>
        <w:t>що</w:t>
      </w:r>
      <w:r>
        <w:rPr>
          <w:spacing w:val="18"/>
          <w:sz w:val="28"/>
        </w:rPr>
        <w:t xml:space="preserve"> </w:t>
      </w:r>
      <w:r>
        <w:rPr>
          <w:sz w:val="28"/>
        </w:rPr>
        <w:t>нормуються</w:t>
      </w:r>
      <w:r>
        <w:rPr>
          <w:spacing w:val="16"/>
          <w:sz w:val="28"/>
        </w:rPr>
        <w:t xml:space="preserve"> </w:t>
      </w:r>
      <w:r>
        <w:rPr>
          <w:sz w:val="28"/>
        </w:rPr>
        <w:t>та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нормуються);</w:t>
      </w:r>
    </w:p>
    <w:p w:rsidR="00F03C9B" w:rsidRDefault="009F58E6">
      <w:pPr>
        <w:pStyle w:val="a4"/>
        <w:numPr>
          <w:ilvl w:val="0"/>
          <w:numId w:val="27"/>
        </w:numPr>
        <w:tabs>
          <w:tab w:val="left" w:pos="1320"/>
        </w:tabs>
        <w:spacing w:line="314" w:lineRule="exact"/>
        <w:ind w:left="1319" w:hanging="303"/>
        <w:rPr>
          <w:sz w:val="28"/>
        </w:rPr>
      </w:pPr>
      <w:r>
        <w:rPr>
          <w:sz w:val="28"/>
        </w:rPr>
        <w:t>спеціальні</w:t>
      </w:r>
      <w:r>
        <w:rPr>
          <w:spacing w:val="-6"/>
          <w:sz w:val="28"/>
        </w:rPr>
        <w:t xml:space="preserve"> </w:t>
      </w:r>
      <w:r>
        <w:rPr>
          <w:sz w:val="28"/>
        </w:rPr>
        <w:t>оборотні</w:t>
      </w:r>
      <w:r>
        <w:rPr>
          <w:spacing w:val="-6"/>
          <w:sz w:val="28"/>
        </w:rPr>
        <w:t xml:space="preserve"> </w:t>
      </w:r>
      <w:r>
        <w:rPr>
          <w:sz w:val="28"/>
        </w:rPr>
        <w:t>засоби;</w:t>
      </w:r>
    </w:p>
    <w:p w:rsidR="00F03C9B" w:rsidRDefault="009F58E6">
      <w:pPr>
        <w:pStyle w:val="a4"/>
        <w:numPr>
          <w:ilvl w:val="0"/>
          <w:numId w:val="27"/>
        </w:numPr>
        <w:tabs>
          <w:tab w:val="left" w:pos="1320"/>
        </w:tabs>
        <w:spacing w:before="162"/>
        <w:ind w:left="1319" w:hanging="303"/>
        <w:jc w:val="both"/>
        <w:rPr>
          <w:sz w:val="28"/>
        </w:rPr>
      </w:pPr>
      <w:r>
        <w:rPr>
          <w:sz w:val="28"/>
        </w:rPr>
        <w:t>основні</w:t>
      </w:r>
      <w:r>
        <w:rPr>
          <w:spacing w:val="-7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капітальні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вкладення.</w:t>
      </w:r>
    </w:p>
    <w:p w:rsidR="00F03C9B" w:rsidRDefault="009F58E6">
      <w:pPr>
        <w:pStyle w:val="a3"/>
        <w:spacing w:before="163" w:line="360" w:lineRule="auto"/>
        <w:ind w:left="307" w:right="377" w:firstLine="710"/>
      </w:pPr>
      <w:r>
        <w:t>Узагальнюючи інформацію щодо структури бухгалтерського балансу</w:t>
      </w:r>
      <w:r>
        <w:rPr>
          <w:spacing w:val="1"/>
        </w:rPr>
        <w:t xml:space="preserve"> </w:t>
      </w:r>
      <w:r>
        <w:t>30-90-х років ХХ ст. можна зробити висновок, що баланс був представлений</w:t>
      </w:r>
      <w:r>
        <w:rPr>
          <w:spacing w:val="1"/>
        </w:rPr>
        <w:t xml:space="preserve"> </w:t>
      </w:r>
      <w:r>
        <w:t>як загальний рахунок, коли його статті наводили інформацію синтетичних</w:t>
      </w:r>
      <w:r>
        <w:rPr>
          <w:spacing w:val="1"/>
        </w:rPr>
        <w:t xml:space="preserve"> </w:t>
      </w:r>
      <w:r>
        <w:t>рахунків, а інколи навіть субрахунків. Така звітн</w:t>
      </w:r>
      <w:r>
        <w:t>а форма балансу подібна до</w:t>
      </w:r>
      <w:r>
        <w:rPr>
          <w:spacing w:val="1"/>
        </w:rPr>
        <w:t xml:space="preserve"> </w:t>
      </w:r>
      <w:r>
        <w:t>Головної книги, що спонтанно спричинила підхід до балансу як до елемента</w:t>
      </w:r>
      <w:r>
        <w:rPr>
          <w:spacing w:val="1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-3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звітності.</w:t>
      </w:r>
    </w:p>
    <w:p w:rsidR="00F03C9B" w:rsidRDefault="009F58E6">
      <w:pPr>
        <w:pStyle w:val="a3"/>
        <w:spacing w:line="362" w:lineRule="auto"/>
        <w:ind w:left="307" w:right="384" w:firstLine="710"/>
      </w:pPr>
      <w:r>
        <w:t>З 1 січня 1992 року встановлені нові форми бухгалтерського балансу та</w:t>
      </w:r>
      <w:r>
        <w:rPr>
          <w:spacing w:val="-67"/>
        </w:rPr>
        <w:t xml:space="preserve"> </w:t>
      </w:r>
      <w:r>
        <w:t>фінансової</w:t>
      </w:r>
      <w:r>
        <w:rPr>
          <w:spacing w:val="-7"/>
        </w:rPr>
        <w:t xml:space="preserve"> </w:t>
      </w:r>
      <w:r>
        <w:t>звітності. Актив</w:t>
      </w:r>
      <w:r>
        <w:rPr>
          <w:spacing w:val="-3"/>
        </w:rPr>
        <w:t xml:space="preserve"> </w:t>
      </w:r>
      <w:r>
        <w:t>балансу</w:t>
      </w:r>
      <w:r>
        <w:rPr>
          <w:spacing w:val="-5"/>
        </w:rPr>
        <w:t xml:space="preserve"> </w:t>
      </w:r>
      <w:r>
        <w:t>був поб</w:t>
      </w:r>
      <w:r>
        <w:t>удований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розділами:</w:t>
      </w:r>
    </w:p>
    <w:p w:rsidR="00F03C9B" w:rsidRDefault="009F58E6">
      <w:pPr>
        <w:pStyle w:val="a4"/>
        <w:numPr>
          <w:ilvl w:val="0"/>
          <w:numId w:val="26"/>
        </w:numPr>
        <w:tabs>
          <w:tab w:val="left" w:pos="1392"/>
        </w:tabs>
        <w:spacing w:line="319" w:lineRule="exact"/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вкладення;</w:t>
      </w:r>
    </w:p>
    <w:p w:rsidR="00F03C9B" w:rsidRDefault="009F58E6">
      <w:pPr>
        <w:pStyle w:val="a4"/>
        <w:numPr>
          <w:ilvl w:val="0"/>
          <w:numId w:val="26"/>
        </w:numPr>
        <w:tabs>
          <w:tab w:val="left" w:pos="1320"/>
        </w:tabs>
        <w:spacing w:before="155"/>
        <w:ind w:left="1319"/>
        <w:jc w:val="left"/>
        <w:rPr>
          <w:sz w:val="28"/>
        </w:rPr>
      </w:pPr>
      <w:r>
        <w:rPr>
          <w:sz w:val="28"/>
        </w:rPr>
        <w:t>запаси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витрати;</w:t>
      </w:r>
    </w:p>
    <w:p w:rsidR="00F03C9B" w:rsidRDefault="009F58E6">
      <w:pPr>
        <w:pStyle w:val="a4"/>
        <w:numPr>
          <w:ilvl w:val="0"/>
          <w:numId w:val="26"/>
        </w:numPr>
        <w:tabs>
          <w:tab w:val="left" w:pos="1320"/>
        </w:tabs>
        <w:spacing w:before="163" w:line="357" w:lineRule="auto"/>
        <w:ind w:left="1017" w:right="3561" w:firstLine="0"/>
        <w:jc w:val="left"/>
        <w:rPr>
          <w:sz w:val="28"/>
        </w:rPr>
      </w:pPr>
      <w:r>
        <w:rPr>
          <w:sz w:val="28"/>
        </w:rPr>
        <w:t>грошові</w:t>
      </w:r>
      <w:r>
        <w:rPr>
          <w:spacing w:val="-9"/>
          <w:sz w:val="28"/>
        </w:rPr>
        <w:t xml:space="preserve"> </w:t>
      </w:r>
      <w:r>
        <w:rPr>
          <w:sz w:val="28"/>
        </w:rPr>
        <w:t>кошти,</w:t>
      </w:r>
      <w:r>
        <w:rPr>
          <w:spacing w:val="-2"/>
          <w:sz w:val="28"/>
        </w:rPr>
        <w:t xml:space="preserve"> </w:t>
      </w:r>
      <w:r>
        <w:rPr>
          <w:sz w:val="28"/>
        </w:rPr>
        <w:t>розрахунки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інші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активи.</w:t>
      </w:r>
      <w:r>
        <w:rPr>
          <w:spacing w:val="-67"/>
          <w:sz w:val="28"/>
        </w:rPr>
        <w:t xml:space="preserve"> </w:t>
      </w:r>
      <w:r>
        <w:rPr>
          <w:sz w:val="28"/>
        </w:rPr>
        <w:t>Пасив</w:t>
      </w:r>
      <w:r>
        <w:rPr>
          <w:spacing w:val="-1"/>
          <w:sz w:val="28"/>
        </w:rPr>
        <w:t xml:space="preserve"> </w:t>
      </w:r>
      <w:r>
        <w:rPr>
          <w:sz w:val="28"/>
        </w:rPr>
        <w:t>балансу:</w:t>
      </w:r>
    </w:p>
    <w:p w:rsidR="00F03C9B" w:rsidRDefault="009F58E6">
      <w:pPr>
        <w:pStyle w:val="a4"/>
        <w:numPr>
          <w:ilvl w:val="0"/>
          <w:numId w:val="25"/>
        </w:numPr>
        <w:tabs>
          <w:tab w:val="left" w:pos="1320"/>
        </w:tabs>
        <w:spacing w:before="5"/>
        <w:rPr>
          <w:sz w:val="28"/>
        </w:rPr>
      </w:pPr>
      <w:r>
        <w:rPr>
          <w:sz w:val="28"/>
        </w:rPr>
        <w:t>джерела</w:t>
      </w:r>
      <w:r>
        <w:rPr>
          <w:spacing w:val="-2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-6"/>
          <w:sz w:val="28"/>
        </w:rPr>
        <w:t xml:space="preserve"> </w:t>
      </w:r>
      <w:r>
        <w:rPr>
          <w:sz w:val="28"/>
        </w:rPr>
        <w:t>коштів;</w:t>
      </w:r>
    </w:p>
    <w:p w:rsidR="00F03C9B" w:rsidRDefault="009F58E6">
      <w:pPr>
        <w:pStyle w:val="a4"/>
        <w:numPr>
          <w:ilvl w:val="0"/>
          <w:numId w:val="25"/>
        </w:numPr>
        <w:tabs>
          <w:tab w:val="left" w:pos="1320"/>
        </w:tabs>
        <w:spacing w:before="163"/>
        <w:rPr>
          <w:sz w:val="28"/>
        </w:rPr>
      </w:pPr>
      <w:r>
        <w:rPr>
          <w:sz w:val="28"/>
        </w:rPr>
        <w:t>кредити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інші</w:t>
      </w:r>
      <w:r>
        <w:rPr>
          <w:spacing w:val="-7"/>
          <w:sz w:val="28"/>
        </w:rPr>
        <w:t xml:space="preserve"> </w:t>
      </w:r>
      <w:r>
        <w:rPr>
          <w:sz w:val="28"/>
        </w:rPr>
        <w:t>позичені</w:t>
      </w:r>
      <w:r>
        <w:rPr>
          <w:spacing w:val="-7"/>
          <w:sz w:val="28"/>
        </w:rPr>
        <w:t xml:space="preserve"> </w:t>
      </w:r>
      <w:r>
        <w:rPr>
          <w:sz w:val="28"/>
        </w:rPr>
        <w:t>кошти;</w:t>
      </w:r>
    </w:p>
    <w:p w:rsidR="00F03C9B" w:rsidRDefault="009F58E6">
      <w:pPr>
        <w:pStyle w:val="a4"/>
        <w:numPr>
          <w:ilvl w:val="0"/>
          <w:numId w:val="25"/>
        </w:numPr>
        <w:tabs>
          <w:tab w:val="left" w:pos="1320"/>
        </w:tabs>
        <w:spacing w:before="158"/>
        <w:rPr>
          <w:sz w:val="28"/>
        </w:rPr>
      </w:pPr>
      <w:r>
        <w:rPr>
          <w:sz w:val="28"/>
        </w:rPr>
        <w:t>розрахунки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інші</w:t>
      </w:r>
      <w:r>
        <w:rPr>
          <w:spacing w:val="-8"/>
          <w:sz w:val="28"/>
        </w:rPr>
        <w:t xml:space="preserve"> </w:t>
      </w:r>
      <w:r>
        <w:rPr>
          <w:sz w:val="28"/>
        </w:rPr>
        <w:t>пасиви.</w:t>
      </w:r>
    </w:p>
    <w:p w:rsidR="00F03C9B" w:rsidRDefault="009F58E6">
      <w:pPr>
        <w:pStyle w:val="a3"/>
        <w:spacing w:before="163"/>
        <w:ind w:left="1017"/>
      </w:pPr>
      <w:r>
        <w:t>Враховуючи</w:t>
      </w:r>
      <w:r>
        <w:rPr>
          <w:spacing w:val="16"/>
        </w:rPr>
        <w:t xml:space="preserve"> </w:t>
      </w:r>
      <w:r>
        <w:t>таку</w:t>
      </w:r>
      <w:r>
        <w:rPr>
          <w:spacing w:val="9"/>
        </w:rPr>
        <w:t xml:space="preserve"> </w:t>
      </w:r>
      <w:r>
        <w:t>структуру</w:t>
      </w:r>
      <w:r>
        <w:rPr>
          <w:spacing w:val="8"/>
        </w:rPr>
        <w:t xml:space="preserve"> </w:t>
      </w:r>
      <w:r>
        <w:t>балансу,</w:t>
      </w:r>
      <w:r>
        <w:rPr>
          <w:spacing w:val="15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Сопко</w:t>
      </w:r>
      <w:r>
        <w:rPr>
          <w:spacing w:val="13"/>
        </w:rPr>
        <w:t xml:space="preserve"> </w:t>
      </w:r>
      <w:r>
        <w:t>відзначає,</w:t>
      </w:r>
      <w:r>
        <w:rPr>
          <w:spacing w:val="15"/>
        </w:rPr>
        <w:t xml:space="preserve"> </w:t>
      </w:r>
      <w:r>
        <w:t>що</w:t>
      </w:r>
    </w:p>
    <w:p w:rsidR="00F03C9B" w:rsidRDefault="009F58E6">
      <w:pPr>
        <w:pStyle w:val="a3"/>
        <w:spacing w:before="163" w:line="360" w:lineRule="auto"/>
        <w:ind w:left="307" w:right="376"/>
      </w:pPr>
      <w:r>
        <w:t>«в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малоцінні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швидкозношувані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нематеріальні активи показані за первісною вартістю, а сума зношення цих</w:t>
      </w:r>
      <w:r>
        <w:rPr>
          <w:spacing w:val="1"/>
        </w:rPr>
        <w:t xml:space="preserve"> </w:t>
      </w:r>
      <w:r>
        <w:t>засобів – у пасиві. А це означає, що загальна сума балансу містить у со</w:t>
      </w:r>
      <w:r>
        <w:t>бі</w:t>
      </w:r>
      <w:r>
        <w:rPr>
          <w:spacing w:val="1"/>
        </w:rPr>
        <w:t xml:space="preserve"> </w:t>
      </w:r>
      <w:r>
        <w:t>нереальну суму вартості. Аналогічна справа і з товарами. У балансі вони</w:t>
      </w:r>
      <w:r>
        <w:rPr>
          <w:spacing w:val="1"/>
        </w:rPr>
        <w:t xml:space="preserve"> </w:t>
      </w:r>
      <w:r>
        <w:t>показані у торгових підприємствах в оцінці за роздрібними цінами (актив), та</w:t>
      </w:r>
      <w:r>
        <w:rPr>
          <w:spacing w:val="-67"/>
        </w:rPr>
        <w:t xml:space="preserve"> </w:t>
      </w:r>
      <w:r>
        <w:t>разом з цим у пасиві балансу є стаття – торгова націнка на нереалізовані</w:t>
      </w:r>
      <w:r>
        <w:rPr>
          <w:spacing w:val="1"/>
        </w:rPr>
        <w:t xml:space="preserve"> </w:t>
      </w:r>
      <w:r>
        <w:t>товари.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використаного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виключити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подвійний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залучених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випущеним</w:t>
      </w:r>
      <w:r>
        <w:rPr>
          <w:spacing w:val="1"/>
        </w:rPr>
        <w:t xml:space="preserve"> </w:t>
      </w:r>
      <w:r>
        <w:t>акціям</w:t>
      </w:r>
      <w:r>
        <w:rPr>
          <w:spacing w:val="1"/>
        </w:rPr>
        <w:t xml:space="preserve"> </w:t>
      </w:r>
      <w:r>
        <w:t>трудового</w:t>
      </w:r>
      <w:r>
        <w:rPr>
          <w:spacing w:val="104"/>
        </w:rPr>
        <w:t xml:space="preserve"> </w:t>
      </w:r>
      <w:r>
        <w:t>колективу,</w:t>
      </w:r>
      <w:r>
        <w:rPr>
          <w:spacing w:val="106"/>
        </w:rPr>
        <w:t xml:space="preserve"> </w:t>
      </w:r>
      <w:r>
        <w:t>акціям</w:t>
      </w:r>
      <w:r>
        <w:rPr>
          <w:spacing w:val="105"/>
        </w:rPr>
        <w:t xml:space="preserve"> </w:t>
      </w:r>
      <w:r>
        <w:t>та</w:t>
      </w:r>
      <w:r>
        <w:rPr>
          <w:spacing w:val="105"/>
        </w:rPr>
        <w:t xml:space="preserve"> </w:t>
      </w:r>
      <w:r>
        <w:t>облігаціям</w:t>
      </w:r>
      <w:r>
        <w:rPr>
          <w:spacing w:val="105"/>
        </w:rPr>
        <w:t xml:space="preserve"> </w:t>
      </w:r>
      <w:r>
        <w:t>підприємства,</w:t>
      </w:r>
      <w:r>
        <w:rPr>
          <w:spacing w:val="106"/>
        </w:rPr>
        <w:t xml:space="preserve"> </w:t>
      </w:r>
      <w:r>
        <w:t>оскільки</w:t>
      </w:r>
      <w:r>
        <w:rPr>
          <w:spacing w:val="105"/>
        </w:rPr>
        <w:t xml:space="preserve"> </w:t>
      </w:r>
      <w:r>
        <w:t>сума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8"/>
      </w:pPr>
      <w:r>
        <w:lastRenderedPageBreak/>
        <w:t>залучених коштів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у розділі II</w:t>
      </w:r>
      <w:r>
        <w:rPr>
          <w:spacing w:val="1"/>
        </w:rPr>
        <w:t xml:space="preserve"> </w:t>
      </w:r>
      <w:r>
        <w:t>пасиву балансу як</w:t>
      </w:r>
      <w:r>
        <w:rPr>
          <w:spacing w:val="1"/>
        </w:rPr>
        <w:t xml:space="preserve"> </w:t>
      </w:r>
      <w:r>
        <w:t>позичені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рівнозначно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гроші,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надійшли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спеціальних</w:t>
      </w:r>
      <w:r>
        <w:rPr>
          <w:spacing w:val="-4"/>
        </w:rPr>
        <w:t xml:space="preserve"> </w:t>
      </w:r>
      <w:r>
        <w:t>фондів господарства»</w:t>
      </w:r>
      <w:r>
        <w:rPr>
          <w:spacing w:val="-3"/>
        </w:rPr>
        <w:t xml:space="preserve"> </w:t>
      </w:r>
      <w:r>
        <w:t>[84,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1-6].</w:t>
      </w:r>
    </w:p>
    <w:p w:rsidR="00F03C9B" w:rsidRDefault="009F58E6">
      <w:pPr>
        <w:pStyle w:val="a3"/>
        <w:spacing w:line="360" w:lineRule="auto"/>
        <w:ind w:left="307" w:right="375" w:firstLine="710"/>
      </w:pPr>
      <w:r>
        <w:t>З 1999 року ведення бухгалтерського обліку та складання 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регламентується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(стандартами)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розробляються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вдосконалюються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Україні. П(С)БО №2 «Баланс» [64] визначає зміст і форму балансу та загальні</w:t>
      </w:r>
      <w:r>
        <w:rPr>
          <w:spacing w:val="-67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статей.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складався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№ 1,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затверджена Наказом Міністерства фінансів України від 31.03.1999 р. № 87 і</w:t>
      </w:r>
      <w:r>
        <w:rPr>
          <w:spacing w:val="1"/>
        </w:rPr>
        <w:t xml:space="preserve"> </w:t>
      </w:r>
      <w:r>
        <w:t>зареєстрована в Міністер</w:t>
      </w:r>
      <w:r>
        <w:t>стві юстиції України 21.06.1999 р. за № 391/3684. У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зазначено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П(С)БО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[64]</w:t>
      </w:r>
      <w:r>
        <w:rPr>
          <w:spacing w:val="70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їх змісту,</w:t>
      </w:r>
      <w:r>
        <w:rPr>
          <w:spacing w:val="1"/>
        </w:rPr>
        <w:t xml:space="preserve"> </w:t>
      </w:r>
      <w:r>
        <w:t>детальну</w:t>
      </w:r>
      <w:r>
        <w:rPr>
          <w:spacing w:val="1"/>
        </w:rPr>
        <w:t xml:space="preserve"> </w:t>
      </w:r>
      <w:r>
        <w:t>характеристику рахунків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джерел, з яких береться інформація для заповнення тієї чи іншої статті. Але в</w:t>
      </w:r>
      <w:r>
        <w:rPr>
          <w:spacing w:val="-67"/>
        </w:rPr>
        <w:t xml:space="preserve"> </w:t>
      </w:r>
      <w:r>
        <w:t>подальшому статті балансу змінювалися залежно від змін, внесених наказами</w:t>
      </w:r>
      <w:r>
        <w:rPr>
          <w:spacing w:val="-67"/>
        </w:rPr>
        <w:t xml:space="preserve"> </w:t>
      </w:r>
      <w:r>
        <w:t>Міністерства фінансів України (за період чинності П(С)БО 2 їх налічувалося</w:t>
      </w:r>
      <w:r>
        <w:rPr>
          <w:spacing w:val="1"/>
        </w:rPr>
        <w:t xml:space="preserve"> </w:t>
      </w:r>
      <w:r>
        <w:t>15). Наведемо приклади основн</w:t>
      </w:r>
      <w:r>
        <w:t>их нововведень, які стосувалися змісту форми</w:t>
      </w:r>
      <w:r>
        <w:rPr>
          <w:spacing w:val="-67"/>
        </w:rPr>
        <w:t xml:space="preserve"> </w:t>
      </w:r>
      <w:r>
        <w:t>Балансу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час.</w:t>
      </w:r>
    </w:p>
    <w:p w:rsidR="00F03C9B" w:rsidRDefault="009F58E6">
      <w:pPr>
        <w:pStyle w:val="a3"/>
        <w:spacing w:line="362" w:lineRule="auto"/>
        <w:ind w:left="307" w:right="378" w:firstLine="710"/>
      </w:pPr>
      <w:r>
        <w:t>Із 2007 р. уведено в дію П(С)БО 30 «Біологічні активи». Відповідно до</w:t>
      </w:r>
      <w:r>
        <w:rPr>
          <w:spacing w:val="1"/>
        </w:rPr>
        <w:t xml:space="preserve"> </w:t>
      </w:r>
      <w:r>
        <w:t>цього, Наказом Міністерства фінансів України від 11.12.2006 р. № 1176 [58]</w:t>
      </w:r>
      <w:r>
        <w:rPr>
          <w:spacing w:val="1"/>
        </w:rPr>
        <w:t xml:space="preserve"> </w:t>
      </w:r>
      <w:r>
        <w:t>актив</w:t>
      </w:r>
      <w:r>
        <w:rPr>
          <w:spacing w:val="-1"/>
        </w:rPr>
        <w:t xml:space="preserve"> </w:t>
      </w:r>
      <w:r>
        <w:t>балансу</w:t>
      </w:r>
      <w:r>
        <w:rPr>
          <w:spacing w:val="-3"/>
        </w:rPr>
        <w:t xml:space="preserve"> </w:t>
      </w:r>
      <w:r>
        <w:t>доповнено двома</w:t>
      </w:r>
      <w:r>
        <w:rPr>
          <w:spacing w:val="2"/>
        </w:rPr>
        <w:t xml:space="preserve"> </w:t>
      </w:r>
      <w:r>
        <w:t>новими</w:t>
      </w:r>
      <w:r>
        <w:rPr>
          <w:spacing w:val="5"/>
        </w:rPr>
        <w:t xml:space="preserve"> </w:t>
      </w:r>
      <w:r>
        <w:t>статтями:</w:t>
      </w:r>
    </w:p>
    <w:p w:rsidR="00F03C9B" w:rsidRDefault="009F58E6">
      <w:pPr>
        <w:pStyle w:val="a4"/>
        <w:numPr>
          <w:ilvl w:val="0"/>
          <w:numId w:val="24"/>
        </w:numPr>
        <w:tabs>
          <w:tab w:val="left" w:pos="1268"/>
        </w:tabs>
        <w:spacing w:line="360" w:lineRule="auto"/>
        <w:ind w:right="377" w:firstLine="710"/>
        <w:rPr>
          <w:sz w:val="28"/>
        </w:rPr>
      </w:pPr>
      <w:r>
        <w:rPr>
          <w:sz w:val="28"/>
        </w:rPr>
        <w:t>«Довгострокові біологічні активи» розділу «Необоротні активи», де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активів,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7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ведуть за П(С)БО 30 «Біологічні активи». У цій статті наводять справедливу</w:t>
      </w:r>
      <w:r>
        <w:rPr>
          <w:spacing w:val="1"/>
          <w:sz w:val="28"/>
        </w:rPr>
        <w:t xml:space="preserve"> </w:t>
      </w:r>
      <w:r>
        <w:rPr>
          <w:sz w:val="28"/>
        </w:rPr>
        <w:t>(первісну, переоцінену) вартість, суму накопиченої амортизації (у дужках) і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залишкову</w:t>
      </w:r>
      <w:r>
        <w:rPr>
          <w:spacing w:val="-4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довгострокових</w:t>
      </w:r>
      <w:r>
        <w:rPr>
          <w:spacing w:val="-4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активів;</w:t>
      </w:r>
    </w:p>
    <w:p w:rsidR="00F03C9B" w:rsidRDefault="009F58E6">
      <w:pPr>
        <w:pStyle w:val="a4"/>
        <w:numPr>
          <w:ilvl w:val="0"/>
          <w:numId w:val="24"/>
        </w:numPr>
        <w:tabs>
          <w:tab w:val="left" w:pos="1397"/>
        </w:tabs>
        <w:spacing w:line="360" w:lineRule="auto"/>
        <w:ind w:right="381" w:firstLine="710"/>
        <w:rPr>
          <w:sz w:val="28"/>
        </w:rPr>
      </w:pPr>
      <w:r>
        <w:rPr>
          <w:sz w:val="28"/>
        </w:rPr>
        <w:t>«Поточні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активи»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розділу</w:t>
      </w:r>
      <w:r>
        <w:rPr>
          <w:spacing w:val="1"/>
          <w:sz w:val="28"/>
        </w:rPr>
        <w:t xml:space="preserve"> </w:t>
      </w:r>
      <w:r>
        <w:rPr>
          <w:sz w:val="28"/>
        </w:rPr>
        <w:t>«Оборотні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активи»,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поточних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активів</w:t>
      </w:r>
      <w:r>
        <w:rPr>
          <w:spacing w:val="1"/>
          <w:sz w:val="28"/>
        </w:rPr>
        <w:t xml:space="preserve"> </w:t>
      </w:r>
      <w:r>
        <w:rPr>
          <w:sz w:val="28"/>
        </w:rPr>
        <w:t>тваринництва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оцінці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справедливою або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первісною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рослинництва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оцінці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7"/>
          <w:sz w:val="28"/>
        </w:rPr>
        <w:t xml:space="preserve"> </w:t>
      </w:r>
      <w:r>
        <w:rPr>
          <w:sz w:val="28"/>
        </w:rPr>
        <w:t>справедливою</w:t>
      </w:r>
      <w:r>
        <w:rPr>
          <w:spacing w:val="29"/>
          <w:sz w:val="28"/>
        </w:rPr>
        <w:t xml:space="preserve"> </w:t>
      </w:r>
      <w:r>
        <w:rPr>
          <w:sz w:val="28"/>
        </w:rPr>
        <w:t>вартістю,</w:t>
      </w:r>
      <w:r>
        <w:rPr>
          <w:spacing w:val="28"/>
          <w:sz w:val="28"/>
        </w:rPr>
        <w:t xml:space="preserve"> </w:t>
      </w:r>
      <w:r>
        <w:rPr>
          <w:sz w:val="28"/>
        </w:rPr>
        <w:t>облік</w:t>
      </w:r>
      <w:r>
        <w:rPr>
          <w:spacing w:val="25"/>
          <w:sz w:val="28"/>
        </w:rPr>
        <w:t xml:space="preserve"> </w:t>
      </w:r>
      <w:r>
        <w:rPr>
          <w:sz w:val="28"/>
        </w:rPr>
        <w:t>яких</w:t>
      </w:r>
      <w:r>
        <w:rPr>
          <w:spacing w:val="25"/>
          <w:sz w:val="28"/>
        </w:rPr>
        <w:t xml:space="preserve"> </w:t>
      </w:r>
      <w:r>
        <w:rPr>
          <w:sz w:val="28"/>
        </w:rPr>
        <w:t>ведуть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307"/>
      </w:pPr>
      <w:r>
        <w:lastRenderedPageBreak/>
        <w:t>П(С)БО</w:t>
      </w:r>
      <w:r>
        <w:rPr>
          <w:spacing w:val="-4"/>
        </w:rPr>
        <w:t xml:space="preserve"> </w:t>
      </w:r>
      <w:r>
        <w:t>30 «Біологічні</w:t>
      </w:r>
      <w:r>
        <w:rPr>
          <w:spacing w:val="-9"/>
        </w:rPr>
        <w:t xml:space="preserve"> </w:t>
      </w:r>
      <w:r>
        <w:t>активи».</w:t>
      </w:r>
    </w:p>
    <w:p w:rsidR="00F03C9B" w:rsidRDefault="009F58E6">
      <w:pPr>
        <w:pStyle w:val="a3"/>
        <w:spacing w:before="162" w:line="360" w:lineRule="auto"/>
        <w:ind w:left="307" w:right="376" w:firstLine="710"/>
      </w:pPr>
      <w:r>
        <w:t>На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діючими</w:t>
      </w:r>
      <w:r>
        <w:rPr>
          <w:spacing w:val="1"/>
        </w:rPr>
        <w:t xml:space="preserve"> </w:t>
      </w:r>
      <w:r>
        <w:t>нормативними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Національне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«Загальні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звітності»</w:t>
      </w:r>
      <w:r>
        <w:rPr>
          <w:spacing w:val="1"/>
        </w:rPr>
        <w:t xml:space="preserve"> </w:t>
      </w:r>
      <w:r>
        <w:t>[59].</w:t>
      </w:r>
      <w:r>
        <w:rPr>
          <w:spacing w:val="1"/>
        </w:rPr>
        <w:t xml:space="preserve"> </w:t>
      </w:r>
      <w:r>
        <w:t>Норми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(стандарту)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фінансової звітності і консолідованої фінансової звітн</w:t>
      </w:r>
      <w:r>
        <w:t>ості юридичних осіб</w:t>
      </w:r>
      <w:r>
        <w:rPr>
          <w:spacing w:val="1"/>
        </w:rPr>
        <w:t xml:space="preserve"> </w:t>
      </w:r>
      <w:r>
        <w:t>усіх форм власності, які зобов’язані подавати фінансову звітність згідно із</w:t>
      </w:r>
      <w:r>
        <w:rPr>
          <w:spacing w:val="1"/>
        </w:rPr>
        <w:t xml:space="preserve"> </w:t>
      </w:r>
      <w:r>
        <w:t>законодавством.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фінансової звітності за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регулюється</w:t>
      </w:r>
      <w:r>
        <w:rPr>
          <w:spacing w:val="1"/>
        </w:rPr>
        <w:t xml:space="preserve"> </w:t>
      </w:r>
      <w:r>
        <w:t>Методичними</w:t>
      </w:r>
      <w:r>
        <w:rPr>
          <w:spacing w:val="1"/>
        </w:rPr>
        <w:t xml:space="preserve"> </w:t>
      </w:r>
      <w:r>
        <w:t>рекомендаціями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заповнення</w:t>
      </w:r>
      <w:r>
        <w:rPr>
          <w:spacing w:val="1"/>
        </w:rPr>
        <w:t xml:space="preserve"> </w:t>
      </w:r>
      <w:r>
        <w:t>(наказ</w:t>
      </w:r>
      <w:r>
        <w:rPr>
          <w:spacing w:val="1"/>
        </w:rPr>
        <w:t xml:space="preserve"> </w:t>
      </w:r>
      <w:r>
        <w:t>Мінфіну від</w:t>
      </w:r>
      <w:r>
        <w:rPr>
          <w:spacing w:val="4"/>
        </w:rPr>
        <w:t xml:space="preserve"> </w:t>
      </w:r>
      <w:r>
        <w:t>28.03.2013 р.</w:t>
      </w:r>
      <w:r>
        <w:rPr>
          <w:spacing w:val="4"/>
        </w:rPr>
        <w:t xml:space="preserve"> </w:t>
      </w:r>
      <w:r>
        <w:t>№ 433)</w:t>
      </w:r>
      <w:r>
        <w:rPr>
          <w:spacing w:val="-1"/>
        </w:rPr>
        <w:t xml:space="preserve"> </w:t>
      </w:r>
      <w:r>
        <w:t>[48].</w:t>
      </w:r>
    </w:p>
    <w:p w:rsidR="00F03C9B" w:rsidRDefault="009F58E6">
      <w:pPr>
        <w:pStyle w:val="a3"/>
        <w:spacing w:line="360" w:lineRule="auto"/>
        <w:ind w:left="307" w:right="379" w:firstLine="710"/>
      </w:pPr>
      <w:r>
        <w:t>Згідно з НП(С)БО 1 «Загальні вимоги до фінансової звітності» [59],</w:t>
      </w:r>
      <w:r>
        <w:rPr>
          <w:spacing w:val="1"/>
        </w:rPr>
        <w:t xml:space="preserve"> </w:t>
      </w:r>
      <w:r>
        <w:t>затвердженого</w:t>
      </w:r>
      <w:r>
        <w:rPr>
          <w:spacing w:val="1"/>
        </w:rPr>
        <w:t xml:space="preserve"> </w:t>
      </w:r>
      <w:r>
        <w:t>Наказом Міністерства фінансів України від</w:t>
      </w:r>
      <w:r>
        <w:rPr>
          <w:spacing w:val="1"/>
        </w:rPr>
        <w:t xml:space="preserve"> </w:t>
      </w:r>
      <w:r>
        <w:t>07.02.2013 р.</w:t>
      </w:r>
      <w:r>
        <w:rPr>
          <w:spacing w:val="7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73,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(Звіт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підприємства, який від</w:t>
      </w:r>
      <w:r>
        <w:t>ображає</w:t>
      </w:r>
      <w:r>
        <w:rPr>
          <w:spacing w:val="1"/>
        </w:rPr>
        <w:t xml:space="preserve"> </w:t>
      </w:r>
      <w:r>
        <w:t>на певну дату його активи, зобов’язання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власний капітал.</w:t>
      </w:r>
    </w:p>
    <w:p w:rsidR="00F03C9B" w:rsidRDefault="009F58E6">
      <w:pPr>
        <w:pStyle w:val="a3"/>
        <w:spacing w:line="360" w:lineRule="auto"/>
        <w:ind w:left="307" w:right="375" w:firstLine="710"/>
      </w:pPr>
      <w:r>
        <w:t>Для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підприємництва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представництв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Національними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(стандартами) встановлюється скорочена за показниками фінансова зв</w:t>
      </w:r>
      <w:r>
        <w:t>ітність</w:t>
      </w:r>
      <w:r>
        <w:rPr>
          <w:spacing w:val="1"/>
        </w:rPr>
        <w:t xml:space="preserve"> </w:t>
      </w:r>
      <w:r>
        <w:t>у складі Балансу і Звіту про фінансові результати, форма і порядок складання</w:t>
      </w:r>
      <w:r>
        <w:rPr>
          <w:spacing w:val="-67"/>
        </w:rPr>
        <w:t xml:space="preserve"> </w:t>
      </w:r>
      <w:r>
        <w:t>яких</w:t>
      </w:r>
      <w:r>
        <w:rPr>
          <w:spacing w:val="23"/>
        </w:rPr>
        <w:t xml:space="preserve"> </w:t>
      </w:r>
      <w:r>
        <w:t>визначаються</w:t>
      </w:r>
      <w:r>
        <w:rPr>
          <w:spacing w:val="34"/>
        </w:rPr>
        <w:t xml:space="preserve"> </w:t>
      </w:r>
      <w:r>
        <w:t>Положенням</w:t>
      </w:r>
      <w:r>
        <w:rPr>
          <w:spacing w:val="30"/>
        </w:rPr>
        <w:t xml:space="preserve"> </w:t>
      </w:r>
      <w:r>
        <w:t>(стандартом)</w:t>
      </w:r>
      <w:r>
        <w:rPr>
          <w:spacing w:val="27"/>
        </w:rPr>
        <w:t xml:space="preserve"> </w:t>
      </w:r>
      <w:r>
        <w:t>бухгалтерського</w:t>
      </w:r>
      <w:r>
        <w:rPr>
          <w:spacing w:val="28"/>
        </w:rPr>
        <w:t xml:space="preserve"> </w:t>
      </w:r>
      <w:r>
        <w:t>обліку</w:t>
      </w:r>
      <w:r>
        <w:rPr>
          <w:spacing w:val="23"/>
        </w:rPr>
        <w:t xml:space="preserve"> </w:t>
      </w:r>
      <w:r>
        <w:t>25</w:t>
      </w:r>
    </w:p>
    <w:p w:rsidR="00F03C9B" w:rsidRDefault="009F58E6">
      <w:pPr>
        <w:pStyle w:val="a3"/>
        <w:spacing w:before="2"/>
        <w:ind w:left="307"/>
      </w:pPr>
      <w:r>
        <w:t>«Фінансовий</w:t>
      </w:r>
      <w:r>
        <w:rPr>
          <w:spacing w:val="-4"/>
        </w:rPr>
        <w:t xml:space="preserve"> </w:t>
      </w:r>
      <w:r>
        <w:t>звіт</w:t>
      </w:r>
      <w:r>
        <w:rPr>
          <w:spacing w:val="-5"/>
        </w:rPr>
        <w:t xml:space="preserve"> </w:t>
      </w:r>
      <w:r>
        <w:t>суб’єкта</w:t>
      </w:r>
      <w:r>
        <w:rPr>
          <w:spacing w:val="-2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підприємництва»</w:t>
      </w:r>
      <w:r>
        <w:rPr>
          <w:spacing w:val="-8"/>
        </w:rPr>
        <w:t xml:space="preserve"> </w:t>
      </w:r>
      <w:r>
        <w:t>[67].</w:t>
      </w:r>
    </w:p>
    <w:p w:rsidR="00F03C9B" w:rsidRDefault="009F58E6">
      <w:pPr>
        <w:pStyle w:val="a3"/>
        <w:spacing w:before="158"/>
        <w:ind w:left="1017"/>
      </w:pPr>
      <w:r>
        <w:t>Останні</w:t>
      </w:r>
      <w:r>
        <w:rPr>
          <w:spacing w:val="27"/>
        </w:rPr>
        <w:t xml:space="preserve"> </w:t>
      </w:r>
      <w:r>
        <w:t>зміни,</w:t>
      </w:r>
      <w:r>
        <w:rPr>
          <w:spacing w:val="34"/>
        </w:rPr>
        <w:t xml:space="preserve"> </w:t>
      </w:r>
      <w:r>
        <w:t>що</w:t>
      </w:r>
      <w:r>
        <w:rPr>
          <w:spacing w:val="32"/>
        </w:rPr>
        <w:t xml:space="preserve"> </w:t>
      </w:r>
      <w:r>
        <w:t>відбулися</w:t>
      </w:r>
      <w:r>
        <w:rPr>
          <w:spacing w:val="3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структурі</w:t>
      </w:r>
      <w:r>
        <w:rPr>
          <w:spacing w:val="27"/>
        </w:rPr>
        <w:t xml:space="preserve"> </w:t>
      </w:r>
      <w:r>
        <w:t>балансу,</w:t>
      </w:r>
      <w:r>
        <w:rPr>
          <w:spacing w:val="39"/>
        </w:rPr>
        <w:t xml:space="preserve"> </w:t>
      </w:r>
      <w:r>
        <w:t>узагальнено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табл.</w:t>
      </w:r>
    </w:p>
    <w:p w:rsidR="00F03C9B" w:rsidRDefault="009F58E6">
      <w:pPr>
        <w:pStyle w:val="a3"/>
        <w:spacing w:before="163"/>
        <w:ind w:left="307"/>
        <w:jc w:val="left"/>
      </w:pPr>
      <w:r>
        <w:t>1.4.</w:t>
      </w:r>
    </w:p>
    <w:p w:rsidR="00F03C9B" w:rsidRDefault="009F58E6">
      <w:pPr>
        <w:pStyle w:val="a3"/>
        <w:spacing w:before="158"/>
        <w:ind w:left="1017"/>
        <w:jc w:val="left"/>
      </w:pPr>
      <w:r>
        <w:t>Вважаємо,</w:t>
      </w:r>
      <w:r>
        <w:rPr>
          <w:spacing w:val="19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удосконалення</w:t>
      </w:r>
      <w:r>
        <w:rPr>
          <w:spacing w:val="18"/>
        </w:rPr>
        <w:t xml:space="preserve"> </w:t>
      </w:r>
      <w:r>
        <w:t>бухгалтерського</w:t>
      </w:r>
      <w:r>
        <w:rPr>
          <w:spacing w:val="18"/>
        </w:rPr>
        <w:t xml:space="preserve"> </w:t>
      </w:r>
      <w:r>
        <w:t>балансу</w:t>
      </w:r>
      <w:r>
        <w:rPr>
          <w:spacing w:val="1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перспективу</w:t>
      </w:r>
    </w:p>
    <w:p w:rsidR="00F03C9B" w:rsidRDefault="009F58E6">
      <w:pPr>
        <w:pStyle w:val="a3"/>
        <w:spacing w:before="162" w:line="360" w:lineRule="auto"/>
        <w:ind w:left="307" w:right="378"/>
      </w:pPr>
      <w:r>
        <w:t>зумовлене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зручності використання у процесі аналізу фінансового стану підприємства.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необхідні: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окремих</w:t>
      </w:r>
      <w:r>
        <w:rPr>
          <w:spacing w:val="70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майна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формування;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назв</w:t>
      </w:r>
      <w:r>
        <w:rPr>
          <w:spacing w:val="1"/>
        </w:rPr>
        <w:t xml:space="preserve"> </w:t>
      </w:r>
      <w:r>
        <w:t>окремих</w:t>
      </w:r>
      <w:r>
        <w:rPr>
          <w:spacing w:val="7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елементів балансу для покращення розуміння показників, що наводяться за</w:t>
      </w:r>
      <w:r>
        <w:rPr>
          <w:spacing w:val="1"/>
        </w:rPr>
        <w:t xml:space="preserve"> </w:t>
      </w:r>
      <w:r>
        <w:t>відповідними статтями.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7" w:firstLine="710"/>
      </w:pPr>
      <w:r>
        <w:lastRenderedPageBreak/>
        <w:t>По-перше,</w:t>
      </w:r>
      <w:r>
        <w:rPr>
          <w:spacing w:val="1"/>
        </w:rPr>
        <w:t xml:space="preserve"> </w:t>
      </w:r>
      <w:r>
        <w:t>чинний</w:t>
      </w:r>
      <w:r>
        <w:rPr>
          <w:spacing w:val="1"/>
        </w:rPr>
        <w:t xml:space="preserve"> </w:t>
      </w:r>
      <w:r>
        <w:t>бу</w:t>
      </w:r>
      <w:r>
        <w:t>хгалтерський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повною</w:t>
      </w:r>
      <w:r>
        <w:rPr>
          <w:spacing w:val="1"/>
        </w:rPr>
        <w:t xml:space="preserve"> </w:t>
      </w:r>
      <w:r>
        <w:t>мірою</w:t>
      </w:r>
      <w:r>
        <w:rPr>
          <w:spacing w:val="-67"/>
        </w:rPr>
        <w:t xml:space="preserve"> </w:t>
      </w:r>
      <w:r>
        <w:t>відповідає потребам контролю за дотриманням прийнятого в фінансовому</w:t>
      </w:r>
      <w:r>
        <w:rPr>
          <w:spacing w:val="1"/>
        </w:rPr>
        <w:t xml:space="preserve"> </w:t>
      </w:r>
      <w:r>
        <w:t>менеджменті</w:t>
      </w:r>
      <w:r>
        <w:rPr>
          <w:spacing w:val="1"/>
        </w:rPr>
        <w:t xml:space="preserve"> </w:t>
      </w:r>
      <w:r>
        <w:t>«золотого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ліквідності»,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фінансуватися</w:t>
      </w:r>
      <w:r>
        <w:rPr>
          <w:spacing w:val="1"/>
        </w:rPr>
        <w:t xml:space="preserve"> </w:t>
      </w:r>
      <w:r>
        <w:t>пасивами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строковості.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</w:t>
      </w:r>
      <w:r>
        <w:t>едостатньо</w:t>
      </w:r>
      <w:r>
        <w:rPr>
          <w:spacing w:val="1"/>
        </w:rPr>
        <w:t xml:space="preserve"> </w:t>
      </w:r>
      <w:r>
        <w:t>чітким</w:t>
      </w:r>
      <w:r>
        <w:rPr>
          <w:spacing w:val="1"/>
        </w:rPr>
        <w:t xml:space="preserve"> </w:t>
      </w:r>
      <w:r>
        <w:t>розмежуванням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балансах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-1"/>
        </w:rPr>
        <w:t xml:space="preserve"> </w:t>
      </w:r>
      <w:r>
        <w:t>активів та</w:t>
      </w:r>
      <w:r>
        <w:rPr>
          <w:spacing w:val="2"/>
        </w:rPr>
        <w:t xml:space="preserve"> </w:t>
      </w:r>
      <w:r>
        <w:t>зобов’язань.</w:t>
      </w:r>
    </w:p>
    <w:p w:rsidR="00F03C9B" w:rsidRDefault="009F58E6">
      <w:pPr>
        <w:pStyle w:val="a3"/>
        <w:spacing w:before="1" w:after="13" w:line="360" w:lineRule="auto"/>
        <w:ind w:left="2035" w:right="358" w:firstLine="6201"/>
        <w:jc w:val="left"/>
      </w:pPr>
      <w:r>
        <w:t>Таблиця 1.4</w:t>
      </w:r>
      <w:r>
        <w:rPr>
          <w:spacing w:val="-67"/>
        </w:rPr>
        <w:t xml:space="preserve"> </w:t>
      </w:r>
      <w:r>
        <w:t>Структура балансу до 2000 р., за П(С)БО 2 «Баланс» та</w:t>
      </w:r>
      <w:r>
        <w:rPr>
          <w:spacing w:val="1"/>
        </w:rPr>
        <w:t xml:space="preserve"> </w:t>
      </w:r>
      <w:r>
        <w:t>НП(С)БО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«Загальні</w:t>
      </w:r>
      <w:r>
        <w:rPr>
          <w:spacing w:val="-5"/>
        </w:rPr>
        <w:t xml:space="preserve"> </w:t>
      </w:r>
      <w:r>
        <w:t>вимоги до фінансової</w:t>
      </w:r>
      <w:r>
        <w:rPr>
          <w:spacing w:val="-5"/>
        </w:rPr>
        <w:t xml:space="preserve"> </w:t>
      </w:r>
      <w:r>
        <w:t>звітності»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1"/>
        <w:gridCol w:w="3211"/>
        <w:gridCol w:w="3216"/>
      </w:tblGrid>
      <w:tr w:rsidR="00F03C9B">
        <w:trPr>
          <w:trHeight w:val="561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54"/>
              <w:ind w:left="1042" w:right="10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До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2000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54"/>
              <w:ind w:left="1053" w:right="10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П(С)БО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54"/>
              <w:ind w:left="97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НП(С)БО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</w:t>
            </w:r>
          </w:p>
        </w:tc>
      </w:tr>
      <w:tr w:rsidR="00F03C9B">
        <w:trPr>
          <w:trHeight w:val="388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54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54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54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383"/>
        </w:trPr>
        <w:tc>
          <w:tcPr>
            <w:tcW w:w="9638" w:type="dxa"/>
            <w:gridSpan w:val="3"/>
          </w:tcPr>
          <w:p w:rsidR="00F03C9B" w:rsidRDefault="009F58E6">
            <w:pPr>
              <w:pStyle w:val="TableParagraph"/>
              <w:spacing w:before="54"/>
              <w:ind w:left="4445" w:right="444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Актив</w:t>
            </w:r>
          </w:p>
        </w:tc>
      </w:tr>
      <w:tr w:rsidR="00F03C9B">
        <w:trPr>
          <w:trHeight w:val="661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49" w:line="242" w:lineRule="auto"/>
              <w:ind w:left="47" w:right="540"/>
              <w:rPr>
                <w:sz w:val="24"/>
              </w:rPr>
            </w:pPr>
            <w:r>
              <w:rPr>
                <w:color w:val="000009"/>
                <w:sz w:val="24"/>
              </w:rPr>
              <w:t>1. Основні засоби та інші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позаоборотні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</w:tr>
      <w:tr w:rsidR="00F03C9B">
        <w:trPr>
          <w:trHeight w:val="388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47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затрати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2.Оборотні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2.Оборотні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</w:tr>
      <w:tr w:rsidR="00F03C9B">
        <w:trPr>
          <w:trHeight w:val="935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47" w:right="219"/>
              <w:rPr>
                <w:sz w:val="24"/>
              </w:rPr>
            </w:pPr>
            <w:r>
              <w:rPr>
                <w:color w:val="000009"/>
                <w:sz w:val="24"/>
              </w:rPr>
              <w:t>3. Грошові кошти,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розрахунки та інші оборотні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Витрати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майбутніх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/>
              <w:ind w:left="52" w:right="287"/>
              <w:rPr>
                <w:sz w:val="24"/>
              </w:rPr>
            </w:pPr>
            <w:r>
              <w:rPr>
                <w:sz w:val="24"/>
              </w:rPr>
              <w:t>3. Необоротні активи,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утримувані для продажу,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вибуття</w:t>
            </w:r>
          </w:p>
        </w:tc>
      </w:tr>
      <w:tr w:rsidR="00F03C9B">
        <w:trPr>
          <w:trHeight w:val="388"/>
        </w:trPr>
        <w:tc>
          <w:tcPr>
            <w:tcW w:w="9638" w:type="dxa"/>
            <w:gridSpan w:val="3"/>
          </w:tcPr>
          <w:p w:rsidR="00F03C9B" w:rsidRDefault="009F58E6">
            <w:pPr>
              <w:pStyle w:val="TableParagraph"/>
              <w:spacing w:before="49"/>
              <w:ind w:left="4442" w:right="4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Пасив</w:t>
            </w:r>
          </w:p>
        </w:tc>
      </w:tr>
      <w:tr w:rsidR="00F03C9B">
        <w:trPr>
          <w:trHeight w:val="383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47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резерви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1. Власний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1. Власний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</w:tr>
      <w:tr w:rsidR="00F03C9B">
        <w:trPr>
          <w:trHeight w:val="662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49" w:line="242" w:lineRule="auto"/>
              <w:ind w:left="47" w:right="1410"/>
              <w:rPr>
                <w:sz w:val="24"/>
              </w:rPr>
            </w:pPr>
            <w:r>
              <w:rPr>
                <w:color w:val="000009"/>
                <w:sz w:val="24"/>
              </w:rPr>
              <w:t>2. Довгострокові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зобов’язання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 w:line="242" w:lineRule="auto"/>
              <w:ind w:left="52" w:right="68"/>
              <w:rPr>
                <w:sz w:val="24"/>
              </w:rPr>
            </w:pPr>
            <w:r>
              <w:rPr>
                <w:color w:val="000009"/>
                <w:sz w:val="24"/>
              </w:rPr>
              <w:t>2.Забезпечення таких витрат 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платежів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 w:line="242" w:lineRule="auto"/>
              <w:ind w:left="52" w:right="122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Довгострокові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зобов’язання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</w:p>
        </w:tc>
      </w:tr>
      <w:tr w:rsidR="00F03C9B">
        <w:trPr>
          <w:trHeight w:val="661"/>
        </w:trPr>
        <w:tc>
          <w:tcPr>
            <w:tcW w:w="3211" w:type="dxa"/>
          </w:tcPr>
          <w:p w:rsidR="00F03C9B" w:rsidRDefault="009F58E6">
            <w:pPr>
              <w:pStyle w:val="TableParagraph"/>
              <w:spacing w:before="49" w:line="242" w:lineRule="auto"/>
              <w:ind w:left="47" w:right="67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 інші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короткострокові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зобов’язання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 w:line="242" w:lineRule="auto"/>
              <w:ind w:left="52" w:right="1405"/>
              <w:rPr>
                <w:sz w:val="24"/>
              </w:rPr>
            </w:pPr>
            <w:r>
              <w:rPr>
                <w:color w:val="000009"/>
                <w:sz w:val="24"/>
              </w:rPr>
              <w:t>3. Довгострокові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зобов’язання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 w:line="242" w:lineRule="auto"/>
              <w:ind w:left="52" w:right="399"/>
              <w:rPr>
                <w:sz w:val="24"/>
              </w:rPr>
            </w:pPr>
            <w:r>
              <w:rPr>
                <w:color w:val="000009"/>
                <w:sz w:val="24"/>
              </w:rPr>
              <w:t>3. Поточні зобов’язання та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</w:p>
        </w:tc>
      </w:tr>
      <w:tr w:rsidR="00F03C9B">
        <w:trPr>
          <w:trHeight w:val="1214"/>
        </w:trPr>
        <w:tc>
          <w:tcPr>
            <w:tcW w:w="3211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зобов’язання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/>
              <w:ind w:left="52" w:right="228"/>
              <w:rPr>
                <w:sz w:val="24"/>
              </w:rPr>
            </w:pPr>
            <w:r>
              <w:rPr>
                <w:color w:val="000009"/>
                <w:sz w:val="24"/>
              </w:rPr>
              <w:t>4. Зобов’язання, пов’язані 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утримуваними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продажу,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 групами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вибуття</w:t>
            </w:r>
          </w:p>
        </w:tc>
      </w:tr>
      <w:tr w:rsidR="00F03C9B">
        <w:trPr>
          <w:trHeight w:val="940"/>
        </w:trPr>
        <w:tc>
          <w:tcPr>
            <w:tcW w:w="3211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Доходи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майбутніх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3216" w:type="dxa"/>
          </w:tcPr>
          <w:p w:rsidR="00F03C9B" w:rsidRDefault="009F58E6">
            <w:pPr>
              <w:pStyle w:val="TableParagraph"/>
              <w:spacing w:before="49"/>
              <w:ind w:left="52" w:right="505"/>
              <w:rPr>
                <w:sz w:val="24"/>
              </w:rPr>
            </w:pPr>
            <w:r>
              <w:rPr>
                <w:color w:val="000009"/>
                <w:sz w:val="24"/>
              </w:rPr>
              <w:t>5. Чиста вартість активів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недержавного пенсійного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фонду</w:t>
            </w:r>
          </w:p>
        </w:tc>
      </w:tr>
    </w:tbl>
    <w:p w:rsidR="00F03C9B" w:rsidRDefault="00F03C9B">
      <w:pPr>
        <w:pStyle w:val="a3"/>
        <w:spacing w:before="8"/>
        <w:ind w:left="0"/>
        <w:jc w:val="left"/>
        <w:rPr>
          <w:sz w:val="40"/>
        </w:rPr>
      </w:pPr>
    </w:p>
    <w:p w:rsidR="00F03C9B" w:rsidRDefault="009F58E6">
      <w:pPr>
        <w:pStyle w:val="a3"/>
        <w:spacing w:line="360" w:lineRule="auto"/>
        <w:ind w:left="307" w:right="383" w:firstLine="710"/>
      </w:pPr>
      <w:r>
        <w:t>Тому, для збереження порядку розміщення статей у активі балансу від</w:t>
      </w:r>
      <w:r>
        <w:rPr>
          <w:spacing w:val="1"/>
        </w:rPr>
        <w:t xml:space="preserve"> </w:t>
      </w:r>
      <w:r>
        <w:t>найменш</w:t>
      </w:r>
      <w:r>
        <w:rPr>
          <w:spacing w:val="1"/>
        </w:rPr>
        <w:t xml:space="preserve"> </w:t>
      </w:r>
      <w:r>
        <w:t>ліквідних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ліквідних,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пасив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розділів</w:t>
      </w:r>
      <w:r>
        <w:rPr>
          <w:spacing w:val="40"/>
        </w:rPr>
        <w:t xml:space="preserve"> </w:t>
      </w:r>
      <w:r>
        <w:t>(статей)</w:t>
      </w:r>
      <w:r>
        <w:rPr>
          <w:spacing w:val="40"/>
        </w:rPr>
        <w:t xml:space="preserve"> </w:t>
      </w:r>
      <w:r>
        <w:t>бухгалтерського</w:t>
      </w:r>
      <w:r>
        <w:rPr>
          <w:spacing w:val="42"/>
        </w:rPr>
        <w:t xml:space="preserve"> </w:t>
      </w:r>
      <w:r>
        <w:t>балансу.</w:t>
      </w:r>
      <w:r>
        <w:rPr>
          <w:spacing w:val="4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цьому,</w:t>
      </w:r>
      <w:r>
        <w:rPr>
          <w:spacing w:val="39"/>
        </w:rPr>
        <w:t xml:space="preserve"> </w:t>
      </w:r>
      <w:r>
        <w:t>проаналізувавши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8"/>
      </w:pPr>
      <w:r>
        <w:lastRenderedPageBreak/>
        <w:t>досвід зарубіжних країн щодо побудови балансу, можна зробити висновок,</w:t>
      </w:r>
      <w:r>
        <w:rPr>
          <w:spacing w:val="1"/>
        </w:rPr>
        <w:t xml:space="preserve"> </w:t>
      </w:r>
      <w:r>
        <w:t>що більшість з них дотримуються такої самої точки зору, однак, наприклад,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американському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розміщуються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ліквідності балансових статей: від грошових ко</w:t>
      </w:r>
      <w:r>
        <w:t>штів у касі до нематеріальних</w:t>
      </w:r>
      <w:r>
        <w:rPr>
          <w:spacing w:val="1"/>
        </w:rPr>
        <w:t xml:space="preserve"> </w:t>
      </w:r>
      <w:r>
        <w:t>активів.</w:t>
      </w:r>
    </w:p>
    <w:p w:rsidR="00F03C9B" w:rsidRDefault="009F58E6">
      <w:pPr>
        <w:pStyle w:val="a3"/>
        <w:spacing w:line="360" w:lineRule="auto"/>
        <w:ind w:left="307" w:right="380" w:firstLine="710"/>
      </w:pPr>
      <w:r>
        <w:t>Питання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t>«Необоротні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вибуття,</w:t>
      </w:r>
      <w:r>
        <w:rPr>
          <w:spacing w:val="1"/>
        </w:rPr>
        <w:t xml:space="preserve"> </w:t>
      </w:r>
      <w:r>
        <w:t>утримані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вирішити включенням цього виду активу до складу запасів та відображенням</w:t>
      </w:r>
      <w:r>
        <w:rPr>
          <w:spacing w:val="-67"/>
        </w:rPr>
        <w:t xml:space="preserve"> </w:t>
      </w:r>
      <w:r>
        <w:t>у додатковому</w:t>
      </w:r>
      <w:r>
        <w:t xml:space="preserve"> рядку 1105 другого розділу активу балансу «Оборотні активи»</w:t>
      </w:r>
      <w:r>
        <w:rPr>
          <w:spacing w:val="-67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статтею</w:t>
      </w:r>
      <w:r>
        <w:rPr>
          <w:spacing w:val="22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тому</w:t>
      </w:r>
      <w:r>
        <w:rPr>
          <w:spacing w:val="19"/>
        </w:rPr>
        <w:t xml:space="preserve"> </w:t>
      </w:r>
      <w:r>
        <w:t>числі</w:t>
      </w:r>
      <w:r>
        <w:rPr>
          <w:spacing w:val="13"/>
        </w:rPr>
        <w:t xml:space="preserve"> </w:t>
      </w:r>
      <w:r>
        <w:t>активи</w:t>
      </w:r>
      <w:r>
        <w:rPr>
          <w:spacing w:val="19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групи</w:t>
      </w:r>
      <w:r>
        <w:rPr>
          <w:spacing w:val="19"/>
        </w:rPr>
        <w:t xml:space="preserve"> </w:t>
      </w:r>
      <w:r>
        <w:t>вибуття».</w:t>
      </w:r>
      <w:r>
        <w:rPr>
          <w:spacing w:val="21"/>
        </w:rPr>
        <w:t xml:space="preserve"> </w:t>
      </w:r>
      <w:r>
        <w:t>Відповідно,</w:t>
      </w:r>
      <w:r>
        <w:rPr>
          <w:spacing w:val="21"/>
        </w:rPr>
        <w:t xml:space="preserve"> </w:t>
      </w:r>
      <w:r>
        <w:t>розділ</w:t>
      </w:r>
    </w:p>
    <w:p w:rsidR="00F03C9B" w:rsidRDefault="009F58E6">
      <w:pPr>
        <w:pStyle w:val="a3"/>
        <w:spacing w:line="360" w:lineRule="auto"/>
        <w:ind w:left="307" w:right="381"/>
      </w:pPr>
      <w:r>
        <w:t>«Зобов’язання,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необоротними</w:t>
      </w:r>
      <w:r>
        <w:rPr>
          <w:spacing w:val="1"/>
        </w:rPr>
        <w:t xml:space="preserve"> </w:t>
      </w:r>
      <w:r>
        <w:t>активами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вибуття,</w:t>
      </w:r>
      <w:r>
        <w:rPr>
          <w:spacing w:val="1"/>
        </w:rPr>
        <w:t xml:space="preserve"> </w:t>
      </w:r>
      <w:r>
        <w:t>утриманими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продажу»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включити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додатковий</w:t>
      </w:r>
      <w:r>
        <w:rPr>
          <w:spacing w:val="1"/>
        </w:rPr>
        <w:t xml:space="preserve"> </w:t>
      </w:r>
      <w:r>
        <w:t>рядок</w:t>
      </w:r>
      <w:r>
        <w:rPr>
          <w:spacing w:val="1"/>
        </w:rPr>
        <w:t xml:space="preserve"> </w:t>
      </w:r>
      <w:r>
        <w:t>1640</w:t>
      </w:r>
      <w:r>
        <w:rPr>
          <w:spacing w:val="1"/>
        </w:rPr>
        <w:t xml:space="preserve"> </w:t>
      </w:r>
      <w:r>
        <w:t>третього розділу пасиву балансу «Поточні зобов’язання і забезпечення» за</w:t>
      </w:r>
      <w:r>
        <w:rPr>
          <w:spacing w:val="1"/>
        </w:rPr>
        <w:t xml:space="preserve"> </w:t>
      </w:r>
      <w:r>
        <w:t>статтею</w:t>
      </w:r>
      <w:r>
        <w:rPr>
          <w:spacing w:val="1"/>
        </w:rPr>
        <w:t xml:space="preserve"> </w:t>
      </w:r>
      <w:r>
        <w:t>«Зобов’язання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групах</w:t>
      </w:r>
      <w:r>
        <w:rPr>
          <w:spacing w:val="1"/>
        </w:rPr>
        <w:t xml:space="preserve"> </w:t>
      </w:r>
      <w:r>
        <w:t>вибуття,</w:t>
      </w:r>
      <w:r>
        <w:rPr>
          <w:spacing w:val="1"/>
        </w:rPr>
        <w:t xml:space="preserve"> </w:t>
      </w:r>
      <w:r>
        <w:t>утриманих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продажу». Відображення таких активів та зобов’язань окремими розділами</w:t>
      </w:r>
      <w:r>
        <w:rPr>
          <w:spacing w:val="1"/>
        </w:rPr>
        <w:t xml:space="preserve"> </w:t>
      </w:r>
      <w:r>
        <w:t>порушує</w:t>
      </w:r>
      <w:r>
        <w:rPr>
          <w:spacing w:val="1"/>
        </w:rPr>
        <w:t xml:space="preserve"> </w:t>
      </w:r>
      <w:r>
        <w:t>логічну</w:t>
      </w:r>
      <w:r>
        <w:rPr>
          <w:spacing w:val="1"/>
        </w:rPr>
        <w:t xml:space="preserve"> </w:t>
      </w:r>
      <w:r>
        <w:t>структур</w:t>
      </w:r>
      <w:r>
        <w:t>у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викликає</w:t>
      </w:r>
      <w:r>
        <w:rPr>
          <w:spacing w:val="70"/>
        </w:rPr>
        <w:t xml:space="preserve"> </w:t>
      </w:r>
      <w:r>
        <w:t>сумніви</w:t>
      </w:r>
      <w:r>
        <w:rPr>
          <w:spacing w:val="-67"/>
        </w:rPr>
        <w:t xml:space="preserve"> </w:t>
      </w:r>
      <w:r>
        <w:t>при віднесенні цих активів до складу необоротних чи оборотних активів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проведення</w:t>
      </w:r>
      <w:r>
        <w:rPr>
          <w:spacing w:val="3"/>
        </w:rPr>
        <w:t xml:space="preserve"> </w:t>
      </w:r>
      <w:r>
        <w:t>аналітичних</w:t>
      </w:r>
      <w:r>
        <w:rPr>
          <w:spacing w:val="-4"/>
        </w:rPr>
        <w:t xml:space="preserve"> </w:t>
      </w:r>
      <w:r>
        <w:t>процедур.</w:t>
      </w:r>
    </w:p>
    <w:p w:rsidR="00F03C9B" w:rsidRDefault="009F58E6">
      <w:pPr>
        <w:pStyle w:val="a3"/>
        <w:spacing w:line="360" w:lineRule="auto"/>
        <w:ind w:left="307" w:right="378" w:firstLine="710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чинним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такого</w:t>
      </w:r>
      <w:r>
        <w:rPr>
          <w:spacing w:val="70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активу призначено субрахунок 286</w:t>
      </w:r>
      <w:r>
        <w:rPr>
          <w:spacing w:val="1"/>
        </w:rPr>
        <w:t xml:space="preserve"> </w:t>
      </w:r>
      <w:r>
        <w:t>«Необоротні активи та групи вибуття,</w:t>
      </w:r>
      <w:r>
        <w:rPr>
          <w:spacing w:val="1"/>
        </w:rPr>
        <w:t xml:space="preserve"> </w:t>
      </w:r>
      <w:r>
        <w:t>утримувані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680</w:t>
      </w:r>
      <w:r>
        <w:rPr>
          <w:spacing w:val="1"/>
        </w:rPr>
        <w:t xml:space="preserve"> </w:t>
      </w:r>
      <w:r>
        <w:t>«Розрахунки,</w:t>
      </w:r>
      <w:r>
        <w:rPr>
          <w:spacing w:val="1"/>
        </w:rPr>
        <w:t xml:space="preserve"> </w:t>
      </w:r>
      <w:r>
        <w:t>пов’язані з необоротними активами та групами вибуття, утримуваними для</w:t>
      </w:r>
      <w:r>
        <w:rPr>
          <w:spacing w:val="1"/>
        </w:rPr>
        <w:t xml:space="preserve"> </w:t>
      </w:r>
      <w:r>
        <w:t>продажу», то такі корективи суттєво вплинуть н</w:t>
      </w:r>
      <w:r>
        <w:t>а будову балансу й розуміння</w:t>
      </w:r>
      <w:r>
        <w:rPr>
          <w:spacing w:val="-67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статей.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погляду,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недоречним,</w:t>
      </w:r>
      <w:r>
        <w:rPr>
          <w:spacing w:val="1"/>
        </w:rPr>
        <w:t xml:space="preserve"> </w:t>
      </w:r>
      <w:r>
        <w:t>оскільки жодної</w:t>
      </w:r>
      <w:r>
        <w:rPr>
          <w:spacing w:val="-4"/>
        </w:rPr>
        <w:t xml:space="preserve"> </w:t>
      </w:r>
      <w:r>
        <w:t>статті</w:t>
      </w:r>
      <w:r>
        <w:rPr>
          <w:spacing w:val="-4"/>
        </w:rPr>
        <w:t xml:space="preserve"> </w:t>
      </w:r>
      <w:r>
        <w:t>(показника)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передбачено.</w:t>
      </w:r>
    </w:p>
    <w:p w:rsidR="00F03C9B" w:rsidRDefault="009F58E6">
      <w:pPr>
        <w:pStyle w:val="a3"/>
        <w:spacing w:before="2" w:line="360" w:lineRule="auto"/>
        <w:ind w:left="307" w:right="378" w:firstLine="710"/>
      </w:pPr>
      <w:r>
        <w:t>По-друге, у процесі фінансово-господарської діяльності в підприємств,</w:t>
      </w:r>
      <w:r>
        <w:rPr>
          <w:spacing w:val="1"/>
        </w:rPr>
        <w:t xml:space="preserve"> </w:t>
      </w:r>
      <w:r>
        <w:t>крім фактичних зобов’язань, мо</w:t>
      </w:r>
      <w:r>
        <w:t>жуть також виникати умовні, реальність яких</w:t>
      </w:r>
      <w:r>
        <w:rPr>
          <w:spacing w:val="-67"/>
        </w:rPr>
        <w:t xml:space="preserve"> </w:t>
      </w:r>
      <w:r>
        <w:t>залежить від настання чи ненастання певних подій у майбутньому. До такого</w:t>
      </w:r>
      <w:r>
        <w:rPr>
          <w:spacing w:val="1"/>
        </w:rPr>
        <w:t xml:space="preserve"> </w:t>
      </w:r>
      <w:r>
        <w:t>виду</w:t>
      </w:r>
      <w:r>
        <w:rPr>
          <w:spacing w:val="112"/>
        </w:rPr>
        <w:t xml:space="preserve"> </w:t>
      </w:r>
      <w:r>
        <w:t>зобов’язань</w:t>
      </w:r>
      <w:r>
        <w:rPr>
          <w:spacing w:val="115"/>
        </w:rPr>
        <w:t xml:space="preserve"> </w:t>
      </w:r>
      <w:r>
        <w:t>належать</w:t>
      </w:r>
      <w:r>
        <w:rPr>
          <w:spacing w:val="115"/>
        </w:rPr>
        <w:t xml:space="preserve"> </w:t>
      </w:r>
      <w:r>
        <w:t>забезпечення.</w:t>
      </w:r>
      <w:r>
        <w:rPr>
          <w:spacing w:val="120"/>
        </w:rPr>
        <w:t xml:space="preserve"> </w:t>
      </w:r>
      <w:r>
        <w:t>Відповідно</w:t>
      </w:r>
      <w:r>
        <w:rPr>
          <w:spacing w:val="117"/>
        </w:rPr>
        <w:t xml:space="preserve"> </w:t>
      </w:r>
      <w:r>
        <w:t>до</w:t>
      </w:r>
      <w:r>
        <w:rPr>
          <w:spacing w:val="117"/>
        </w:rPr>
        <w:t xml:space="preserve"> </w:t>
      </w:r>
      <w:r>
        <w:t>П(С)БО</w:t>
      </w:r>
      <w:r>
        <w:rPr>
          <w:spacing w:val="122"/>
        </w:rPr>
        <w:t xml:space="preserve"> </w:t>
      </w:r>
      <w:r>
        <w:t>№</w:t>
      </w:r>
      <w:r>
        <w:rPr>
          <w:spacing w:val="116"/>
        </w:rPr>
        <w:t xml:space="preserve"> </w:t>
      </w:r>
      <w:r>
        <w:t>11</w:t>
      </w:r>
    </w:p>
    <w:p w:rsidR="00F03C9B" w:rsidRDefault="009F58E6">
      <w:pPr>
        <w:pStyle w:val="a3"/>
        <w:spacing w:line="320" w:lineRule="exact"/>
        <w:ind w:left="307"/>
      </w:pPr>
      <w:r>
        <w:t>«Зобов’язання»,</w:t>
      </w:r>
      <w:r>
        <w:rPr>
          <w:spacing w:val="19"/>
        </w:rPr>
        <w:t xml:space="preserve"> </w:t>
      </w:r>
      <w:r>
        <w:t>забезпечення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це</w:t>
      </w:r>
      <w:r>
        <w:rPr>
          <w:spacing w:val="19"/>
        </w:rPr>
        <w:t xml:space="preserve"> </w:t>
      </w:r>
      <w:r>
        <w:t>зобов’язання</w:t>
      </w:r>
      <w:r>
        <w:rPr>
          <w:spacing w:val="19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невизначеними</w:t>
      </w:r>
      <w:r>
        <w:rPr>
          <w:spacing w:val="17"/>
        </w:rPr>
        <w:t xml:space="preserve"> </w:t>
      </w:r>
      <w:r>
        <w:t>сумою</w:t>
      </w:r>
      <w:r>
        <w:rPr>
          <w:spacing w:val="16"/>
        </w:rPr>
        <w:t xml:space="preserve"> </w:t>
      </w:r>
      <w:r>
        <w:t>або</w:t>
      </w:r>
    </w:p>
    <w:p w:rsidR="00F03C9B" w:rsidRDefault="00F03C9B">
      <w:pPr>
        <w:spacing w:line="320" w:lineRule="exact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7"/>
      </w:pPr>
      <w:r>
        <w:lastRenderedPageBreak/>
        <w:t>часом погашення на дату балансу. Забезпечення виникає внаслідок минулих</w:t>
      </w:r>
      <w:r>
        <w:rPr>
          <w:spacing w:val="1"/>
        </w:rPr>
        <w:t xml:space="preserve"> </w:t>
      </w:r>
      <w:r>
        <w:t>подій</w:t>
      </w:r>
      <w:r>
        <w:rPr>
          <w:spacing w:val="1"/>
        </w:rPr>
        <w:t xml:space="preserve"> </w:t>
      </w:r>
      <w:r>
        <w:t>зобов’язання,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ймовірно</w:t>
      </w:r>
      <w:r>
        <w:rPr>
          <w:spacing w:val="1"/>
        </w:rPr>
        <w:t xml:space="preserve"> </w:t>
      </w:r>
      <w:r>
        <w:t>призведе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ресурсів підприємства, що втілюють у собі економічні вигоди, його оцінка</w:t>
      </w:r>
      <w:r>
        <w:rPr>
          <w:spacing w:val="1"/>
        </w:rPr>
        <w:t xml:space="preserve"> </w:t>
      </w:r>
      <w:r>
        <w:t>мо</w:t>
      </w:r>
      <w:r>
        <w:t>же бути розрахунково визначена. Крім того, для раціональної побудови</w:t>
      </w:r>
      <w:r>
        <w:rPr>
          <w:spacing w:val="1"/>
        </w:rPr>
        <w:t xml:space="preserve"> </w:t>
      </w:r>
      <w:r>
        <w:t>бухгалтерського балансу потрібно мати, насамперед, науково обґрунтований</w:t>
      </w:r>
      <w:r>
        <w:rPr>
          <w:spacing w:val="1"/>
        </w:rPr>
        <w:t xml:space="preserve"> </w:t>
      </w:r>
      <w:r>
        <w:t>План рахунків бухгалтерського обліку. Слід зазначити, що з позиції Плану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облі</w:t>
      </w:r>
      <w:r>
        <w:t>ку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призначений четвертий клас «Власний капітал та забезпечення зобов’язань»</w:t>
      </w:r>
      <w:r>
        <w:rPr>
          <w:spacing w:val="1"/>
        </w:rPr>
        <w:t xml:space="preserve"> </w:t>
      </w:r>
      <w:r>
        <w:t>[66].</w:t>
      </w:r>
    </w:p>
    <w:p w:rsidR="00F03C9B" w:rsidRDefault="009F58E6">
      <w:pPr>
        <w:pStyle w:val="a3"/>
        <w:spacing w:before="2"/>
        <w:ind w:left="1017"/>
      </w:pPr>
      <w:r>
        <w:t>Тому</w:t>
      </w:r>
      <w:r>
        <w:rPr>
          <w:spacing w:val="47"/>
        </w:rPr>
        <w:t xml:space="preserve"> </w:t>
      </w:r>
      <w:r>
        <w:t>пропонується</w:t>
      </w:r>
      <w:r>
        <w:rPr>
          <w:spacing w:val="121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пасиві</w:t>
      </w:r>
      <w:r>
        <w:rPr>
          <w:spacing w:val="119"/>
        </w:rPr>
        <w:t xml:space="preserve"> </w:t>
      </w:r>
      <w:r>
        <w:t>балансу</w:t>
      </w:r>
      <w:r>
        <w:rPr>
          <w:spacing w:val="120"/>
        </w:rPr>
        <w:t xml:space="preserve"> </w:t>
      </w:r>
      <w:r>
        <w:t>виділити</w:t>
      </w:r>
      <w:r>
        <w:rPr>
          <w:spacing w:val="120"/>
        </w:rPr>
        <w:t xml:space="preserve"> </w:t>
      </w:r>
      <w:r>
        <w:t>додатковий</w:t>
      </w:r>
      <w:r>
        <w:rPr>
          <w:spacing w:val="122"/>
        </w:rPr>
        <w:t xml:space="preserve"> </w:t>
      </w:r>
      <w:r>
        <w:t>розділ</w:t>
      </w:r>
    </w:p>
    <w:p w:rsidR="00F03C9B" w:rsidRDefault="009F58E6">
      <w:pPr>
        <w:pStyle w:val="a3"/>
        <w:spacing w:before="158" w:line="362" w:lineRule="auto"/>
        <w:ind w:left="307" w:right="383"/>
      </w:pPr>
      <w:r>
        <w:t>«Пасиви,</w:t>
      </w:r>
      <w:r>
        <w:rPr>
          <w:spacing w:val="1"/>
        </w:rPr>
        <w:t xml:space="preserve"> </w:t>
      </w:r>
      <w:r>
        <w:t>прирівняні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зобов’язань»,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«Цільове</w:t>
      </w:r>
      <w:r>
        <w:rPr>
          <w:spacing w:val="1"/>
        </w:rPr>
        <w:t xml:space="preserve"> </w:t>
      </w:r>
      <w:r>
        <w:t>фінансування»</w:t>
      </w:r>
      <w:r>
        <w:rPr>
          <w:spacing w:val="-5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«Забезпечення</w:t>
      </w:r>
      <w:r>
        <w:rPr>
          <w:spacing w:val="2"/>
        </w:rPr>
        <w:t xml:space="preserve"> </w:t>
      </w:r>
      <w:r>
        <w:t>наступних</w:t>
      </w:r>
      <w:r>
        <w:rPr>
          <w:spacing w:val="-4"/>
        </w:rPr>
        <w:t xml:space="preserve"> </w:t>
      </w:r>
      <w:r>
        <w:t>витрат</w:t>
      </w:r>
      <w:r>
        <w:rPr>
          <w:spacing w:val="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платежів».</w:t>
      </w:r>
    </w:p>
    <w:p w:rsidR="00F03C9B" w:rsidRDefault="009F58E6">
      <w:pPr>
        <w:pStyle w:val="a3"/>
        <w:spacing w:line="357" w:lineRule="auto"/>
        <w:ind w:left="307" w:right="378" w:firstLine="710"/>
      </w:pPr>
      <w:r>
        <w:t>По-третє,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достовірної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одиниця</w:t>
      </w:r>
      <w:r>
        <w:rPr>
          <w:spacing w:val="1"/>
        </w:rPr>
        <w:t xml:space="preserve"> </w:t>
      </w:r>
      <w:r>
        <w:t>виміру</w:t>
      </w:r>
      <w:r>
        <w:rPr>
          <w:spacing w:val="-5"/>
        </w:rPr>
        <w:t xml:space="preserve"> </w:t>
      </w:r>
      <w:r>
        <w:t>має бути</w:t>
      </w:r>
      <w:r>
        <w:rPr>
          <w:spacing w:val="4"/>
        </w:rPr>
        <w:t xml:space="preserve"> </w:t>
      </w:r>
      <w:r>
        <w:t>«тис.</w:t>
      </w:r>
      <w:r>
        <w:rPr>
          <w:spacing w:val="2"/>
        </w:rPr>
        <w:t xml:space="preserve"> </w:t>
      </w:r>
      <w:r>
        <w:t>грн»</w:t>
      </w:r>
      <w:r>
        <w:rPr>
          <w:spacing w:val="-6"/>
        </w:rPr>
        <w:t xml:space="preserve"> </w:t>
      </w:r>
      <w:r>
        <w:t>з десятковим</w:t>
      </w:r>
      <w:r>
        <w:rPr>
          <w:spacing w:val="1"/>
        </w:rPr>
        <w:t xml:space="preserve"> </w:t>
      </w:r>
      <w:r>
        <w:t>знаком.</w:t>
      </w:r>
    </w:p>
    <w:p w:rsidR="00F03C9B" w:rsidRDefault="009F58E6">
      <w:pPr>
        <w:pStyle w:val="a3"/>
        <w:spacing w:before="2" w:line="360" w:lineRule="auto"/>
        <w:ind w:left="307" w:right="382" w:firstLine="710"/>
      </w:pPr>
      <w:r>
        <w:t>У системі бухгалтерської звітності баланс посідає центральне</w:t>
      </w:r>
      <w:r>
        <w:t xml:space="preserve"> місце.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ліквідність і оборотність коштів, наявність власного капіталу й зобов’язань,</w:t>
      </w:r>
      <w:r>
        <w:rPr>
          <w:spacing w:val="1"/>
        </w:rPr>
        <w:t xml:space="preserve"> </w:t>
      </w:r>
      <w:r>
        <w:t>стан і</w:t>
      </w:r>
      <w:r>
        <w:rPr>
          <w:spacing w:val="-5"/>
        </w:rPr>
        <w:t xml:space="preserve"> </w:t>
      </w:r>
      <w:r>
        <w:t>динаміку</w:t>
      </w:r>
      <w:r>
        <w:rPr>
          <w:spacing w:val="-3"/>
        </w:rPr>
        <w:t xml:space="preserve"> </w:t>
      </w:r>
      <w:r>
        <w:t>дебіторської та</w:t>
      </w:r>
      <w:r>
        <w:rPr>
          <w:spacing w:val="1"/>
        </w:rPr>
        <w:t xml:space="preserve"> </w:t>
      </w:r>
      <w:r>
        <w:t>кредиторської</w:t>
      </w:r>
      <w:r>
        <w:rPr>
          <w:spacing w:val="-4"/>
        </w:rPr>
        <w:t xml:space="preserve"> </w:t>
      </w:r>
      <w:r>
        <w:t>заборгованості.</w:t>
      </w:r>
    </w:p>
    <w:p w:rsidR="00F03C9B" w:rsidRDefault="009F58E6">
      <w:pPr>
        <w:pStyle w:val="a3"/>
        <w:spacing w:line="360" w:lineRule="auto"/>
        <w:ind w:left="307" w:right="377" w:firstLine="710"/>
      </w:pPr>
      <w:r>
        <w:t>Аналізуючи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зазначене</w:t>
      </w:r>
      <w:r>
        <w:rPr>
          <w:spacing w:val="1"/>
        </w:rPr>
        <w:t xml:space="preserve"> </w:t>
      </w: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подальших</w:t>
      </w:r>
      <w:r>
        <w:rPr>
          <w:spacing w:val="1"/>
        </w:rPr>
        <w:t xml:space="preserve"> </w:t>
      </w:r>
      <w:r>
        <w:t>напрямів удосконалення бухгалтерського балансу можлива лише за умови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облікової</w:t>
      </w:r>
      <w:r>
        <w:rPr>
          <w:spacing w:val="1"/>
        </w:rPr>
        <w:t xml:space="preserve"> </w:t>
      </w:r>
      <w:r>
        <w:t>категорії.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вивчення історичних аспектів розвитку бухгалтерського балансу дає змогу</w:t>
      </w:r>
      <w:r>
        <w:rPr>
          <w:spacing w:val="1"/>
        </w:rPr>
        <w:t xml:space="preserve"> </w:t>
      </w:r>
      <w:r>
        <w:t>зрозуміти ек</w:t>
      </w:r>
      <w:r>
        <w:t>ономічну сутність поняття, усвідомити його сучасне значення,</w:t>
      </w:r>
      <w:r>
        <w:rPr>
          <w:spacing w:val="1"/>
        </w:rPr>
        <w:t xml:space="preserve"> </w:t>
      </w:r>
      <w:r>
        <w:t>осмислити досвід попередників та передбачити напрями подальшої еволюції.</w:t>
      </w:r>
      <w:r>
        <w:rPr>
          <w:spacing w:val="-67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чинного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доповнень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дасть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перегрупування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використовувати дані під час аналізу бухгалтерської фінансової звітності, що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чергу</w:t>
      </w:r>
      <w:r>
        <w:rPr>
          <w:spacing w:val="-4"/>
        </w:rPr>
        <w:t xml:space="preserve"> </w:t>
      </w:r>
      <w:r>
        <w:t>робить</w:t>
      </w:r>
      <w:r>
        <w:rPr>
          <w:spacing w:val="-2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більш</w:t>
      </w:r>
      <w:r>
        <w:rPr>
          <w:spacing w:val="2"/>
        </w:rPr>
        <w:t xml:space="preserve"> </w:t>
      </w:r>
      <w:r>
        <w:t>показовим,</w:t>
      </w:r>
      <w:r>
        <w:rPr>
          <w:spacing w:val="3"/>
        </w:rPr>
        <w:t xml:space="preserve"> </w:t>
      </w:r>
      <w:r>
        <w:t>інформативним.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7"/>
        <w:ind w:left="0"/>
        <w:jc w:val="left"/>
        <w:rPr>
          <w:sz w:val="23"/>
        </w:rPr>
      </w:pPr>
    </w:p>
    <w:p w:rsidR="00F03C9B" w:rsidRDefault="009F58E6">
      <w:pPr>
        <w:pStyle w:val="1"/>
        <w:numPr>
          <w:ilvl w:val="1"/>
          <w:numId w:val="29"/>
        </w:numPr>
        <w:tabs>
          <w:tab w:val="left" w:pos="1522"/>
        </w:tabs>
        <w:spacing w:before="87"/>
        <w:ind w:left="1521" w:hanging="495"/>
      </w:pPr>
      <w:bookmarkStart w:id="2" w:name="_TOC_250010"/>
      <w:r>
        <w:rPr>
          <w:color w:val="000009"/>
        </w:rPr>
        <w:t>Види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5"/>
        </w:rPr>
        <w:t xml:space="preserve"> </w:t>
      </w:r>
      <w:bookmarkEnd w:id="2"/>
      <w:r>
        <w:rPr>
          <w:color w:val="000009"/>
        </w:rPr>
        <w:t>звітності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b/>
          <w:sz w:val="25"/>
        </w:rPr>
      </w:pPr>
    </w:p>
    <w:p w:rsidR="00F03C9B" w:rsidRDefault="009F58E6">
      <w:pPr>
        <w:pStyle w:val="a3"/>
        <w:spacing w:line="360" w:lineRule="auto"/>
        <w:ind w:left="307" w:right="377" w:firstLine="705"/>
      </w:pPr>
      <w:r>
        <w:t>Багатовимірність поняття «бухгалтерський баланс», що зустрічається у</w:t>
      </w:r>
      <w:r>
        <w:rPr>
          <w:spacing w:val="1"/>
        </w:rPr>
        <w:t xml:space="preserve"> </w:t>
      </w:r>
      <w:r>
        <w:t>науковій</w:t>
      </w:r>
      <w:r>
        <w:rPr>
          <w:spacing w:val="1"/>
        </w:rPr>
        <w:t xml:space="preserve"> </w:t>
      </w:r>
      <w:r>
        <w:t>літературі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балансів,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у практичній</w:t>
      </w:r>
      <w:r>
        <w:rPr>
          <w:spacing w:val="1"/>
        </w:rPr>
        <w:t xml:space="preserve"> </w:t>
      </w:r>
      <w:r>
        <w:t>діяльності зумовлюють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класифікації.</w:t>
      </w:r>
    </w:p>
    <w:p w:rsidR="00F03C9B" w:rsidRDefault="009F58E6">
      <w:pPr>
        <w:pStyle w:val="a3"/>
        <w:spacing w:line="362" w:lineRule="auto"/>
        <w:ind w:left="307" w:right="377" w:firstLine="705"/>
      </w:pPr>
      <w:r>
        <w:t>Проблемами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етапах</w:t>
      </w:r>
      <w:r>
        <w:rPr>
          <w:spacing w:val="-67"/>
        </w:rPr>
        <w:t xml:space="preserve"> </w:t>
      </w:r>
      <w:r>
        <w:t>його еволюції займалися такі</w:t>
      </w:r>
      <w:r>
        <w:rPr>
          <w:spacing w:val="1"/>
        </w:rPr>
        <w:t xml:space="preserve"> </w:t>
      </w:r>
      <w:r>
        <w:t>вчені, як</w:t>
      </w:r>
      <w:r>
        <w:rPr>
          <w:spacing w:val="1"/>
        </w:rPr>
        <w:t xml:space="preserve"> </w:t>
      </w:r>
      <w:r>
        <w:t>М. Арінушкін</w:t>
      </w:r>
      <w:r>
        <w:rPr>
          <w:spacing w:val="1"/>
        </w:rPr>
        <w:t xml:space="preserve"> </w:t>
      </w:r>
      <w:r>
        <w:rPr>
          <w:rFonts w:ascii="Symbol" w:hAnsi="Symbol"/>
        </w:rPr>
        <w:t></w:t>
      </w:r>
      <w:r>
        <w:rPr>
          <w:rFonts w:ascii="Symbol" w:hAnsi="Symbol"/>
        </w:rPr>
        <w:t></w:t>
      </w:r>
      <w:r>
        <w:rPr>
          <w:rFonts w:ascii="Symbol" w:hAnsi="Symbol"/>
        </w:rPr>
        <w:t></w:t>
      </w:r>
      <w:r>
        <w:t>, І.</w:t>
      </w:r>
      <w:r>
        <w:rPr>
          <w:spacing w:val="70"/>
        </w:rPr>
        <w:t xml:space="preserve"> </w:t>
      </w:r>
      <w:r>
        <w:t>П. Бабенко</w:t>
      </w:r>
      <w:r>
        <w:rPr>
          <w:spacing w:val="70"/>
        </w:rPr>
        <w:t xml:space="preserve"> </w:t>
      </w:r>
      <w:r>
        <w:rPr>
          <w:rFonts w:ascii="Symbol" w:hAnsi="Symbol"/>
        </w:rPr>
        <w:t></w:t>
      </w:r>
      <w:r>
        <w:rPr>
          <w:rFonts w:ascii="Symbol" w:hAnsi="Symbol"/>
        </w:rPr>
        <w:t></w:t>
      </w:r>
      <w:r>
        <w:rPr>
          <w:rFonts w:ascii="Symbol" w:hAnsi="Symbol"/>
        </w:rPr>
        <w:t></w:t>
      </w:r>
      <w:r>
        <w:t>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Блатов</w:t>
      </w:r>
      <w:r>
        <w:rPr>
          <w:spacing w:val="-2"/>
        </w:rPr>
        <w:t xml:space="preserve"> </w:t>
      </w:r>
      <w:r>
        <w:rPr>
          <w:rFonts w:ascii="Symbol" w:hAnsi="Symbol"/>
        </w:rPr>
        <w:t></w:t>
      </w:r>
      <w:r>
        <w:rPr>
          <w:rFonts w:ascii="Symbol" w:hAnsi="Symbol"/>
        </w:rPr>
        <w:t></w:t>
      </w:r>
      <w:r>
        <w:rPr>
          <w:rFonts w:ascii="Symbol" w:hAnsi="Symbol"/>
        </w:rPr>
        <w:t></w:t>
      </w:r>
      <w:r>
        <w:rPr>
          <w:rFonts w:ascii="Symbol" w:hAnsi="Symbol"/>
        </w:rPr>
        <w:t></w:t>
      </w:r>
      <w:r>
        <w:rPr>
          <w:rFonts w:ascii="Symbol" w:hAnsi="Symbol"/>
        </w:rPr>
        <w:t></w:t>
      </w:r>
      <w:r>
        <w:t>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Локшин</w:t>
      </w:r>
      <w:r>
        <w:rPr>
          <w:spacing w:val="1"/>
        </w:rPr>
        <w:t xml:space="preserve"> </w:t>
      </w:r>
      <w:r>
        <w:rPr>
          <w:rFonts w:ascii="Symbol" w:hAnsi="Symbol"/>
        </w:rPr>
        <w:t></w:t>
      </w:r>
      <w:r>
        <w:rPr>
          <w:rFonts w:ascii="Symbol" w:hAnsi="Symbol"/>
        </w:rPr>
        <w:t></w:t>
      </w:r>
      <w:r>
        <w:rPr>
          <w:rFonts w:ascii="Symbol" w:hAnsi="Symbol"/>
        </w:rPr>
        <w:t></w:t>
      </w:r>
      <w:r>
        <w:rPr>
          <w:rFonts w:ascii="Symbol" w:hAnsi="Symbol"/>
        </w:rPr>
        <w:t></w:t>
      </w:r>
      <w:r>
        <w:t>,</w:t>
      </w:r>
      <w:r>
        <w:rPr>
          <w:spacing w:val="-1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Соколов</w:t>
      </w:r>
      <w:r>
        <w:rPr>
          <w:spacing w:val="-1"/>
        </w:rPr>
        <w:t xml:space="preserve"> </w:t>
      </w:r>
      <w:r>
        <w:rPr>
          <w:rFonts w:ascii="Symbol" w:hAnsi="Symbol"/>
        </w:rPr>
        <w:t></w:t>
      </w:r>
      <w:r>
        <w:rPr>
          <w:rFonts w:ascii="Symbol" w:hAnsi="Symbol"/>
        </w:rPr>
        <w:t></w:t>
      </w:r>
      <w:r>
        <w:rPr>
          <w:rFonts w:ascii="Symbol" w:hAnsi="Symbol"/>
        </w:rPr>
        <w:t></w:t>
      </w:r>
      <w:r>
        <w:rPr>
          <w:rFonts w:ascii="Symbol" w:hAnsi="Symbol"/>
        </w:rPr>
        <w:t></w:t>
      </w:r>
      <w:r>
        <w:t>.</w:t>
      </w:r>
    </w:p>
    <w:p w:rsidR="00F03C9B" w:rsidRDefault="009F58E6">
      <w:pPr>
        <w:pStyle w:val="a3"/>
        <w:spacing w:line="360" w:lineRule="auto"/>
        <w:ind w:left="307" w:right="377" w:firstLine="705"/>
      </w:pPr>
      <w:r>
        <w:t>Дослідження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праць</w:t>
      </w:r>
      <w:r>
        <w:rPr>
          <w:spacing w:val="1"/>
        </w:rPr>
        <w:t xml:space="preserve"> </w:t>
      </w:r>
      <w:r>
        <w:t>вчених,</w:t>
      </w:r>
      <w:r>
        <w:rPr>
          <w:spacing w:val="1"/>
        </w:rPr>
        <w:t xml:space="preserve"> </w:t>
      </w:r>
      <w:r>
        <w:t>присвячених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</w:t>
      </w:r>
      <w:r>
        <w:t>нсу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узагальнити</w:t>
      </w:r>
      <w:r>
        <w:rPr>
          <w:spacing w:val="71"/>
        </w:rPr>
        <w:t xml:space="preserve"> </w:t>
      </w:r>
      <w:r>
        <w:t>класифікаційні</w:t>
      </w:r>
      <w:r>
        <w:rPr>
          <w:spacing w:val="1"/>
        </w:rPr>
        <w:t xml:space="preserve"> </w:t>
      </w:r>
      <w:r>
        <w:t>ознаки,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1.5).</w:t>
      </w:r>
    </w:p>
    <w:p w:rsidR="00F03C9B" w:rsidRDefault="009F58E6">
      <w:pPr>
        <w:pStyle w:val="a3"/>
        <w:spacing w:line="357" w:lineRule="auto"/>
        <w:ind w:left="307" w:right="384" w:firstLine="705"/>
      </w:pPr>
      <w:r>
        <w:t>Залежно від стадії життєвого циклу підприємства виділяють вступний,</w:t>
      </w:r>
      <w:r>
        <w:rPr>
          <w:spacing w:val="1"/>
        </w:rPr>
        <w:t xml:space="preserve"> </w:t>
      </w:r>
      <w:r>
        <w:t>поточний,</w:t>
      </w:r>
      <w:r>
        <w:rPr>
          <w:spacing w:val="3"/>
        </w:rPr>
        <w:t xml:space="preserve"> </w:t>
      </w:r>
      <w:r>
        <w:t>реорганізаційний та</w:t>
      </w:r>
      <w:r>
        <w:rPr>
          <w:spacing w:val="1"/>
        </w:rPr>
        <w:t xml:space="preserve"> </w:t>
      </w:r>
      <w:r>
        <w:t>ліквідаційний</w:t>
      </w:r>
      <w:r>
        <w:rPr>
          <w:spacing w:val="1"/>
        </w:rPr>
        <w:t xml:space="preserve"> </w:t>
      </w:r>
      <w:r>
        <w:t>баланс.</w:t>
      </w:r>
    </w:p>
    <w:p w:rsidR="00F03C9B" w:rsidRDefault="009F58E6">
      <w:pPr>
        <w:pStyle w:val="a3"/>
        <w:spacing w:line="360" w:lineRule="auto"/>
        <w:ind w:left="307" w:right="377" w:firstLine="705"/>
      </w:pPr>
      <w:r>
        <w:t>Вступний, або як його іще називають, початковий баланс складається</w:t>
      </w:r>
      <w:r>
        <w:rPr>
          <w:spacing w:val="1"/>
        </w:rPr>
        <w:t xml:space="preserve"> </w:t>
      </w:r>
      <w:r>
        <w:t>при відкритті рахунків у Головній книзі і, є початковим етапом обліко</w:t>
      </w:r>
      <w:r>
        <w:t>вого</w:t>
      </w:r>
      <w:r>
        <w:rPr>
          <w:spacing w:val="1"/>
        </w:rPr>
        <w:t xml:space="preserve"> </w:t>
      </w:r>
      <w:r>
        <w:t>циклу.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вступному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підприємства,</w:t>
      </w:r>
      <w:r>
        <w:rPr>
          <w:spacing w:val="7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вартості, вкладеного у нього власниками капіталу, зобов’язання у вступному</w:t>
      </w:r>
      <w:r>
        <w:rPr>
          <w:spacing w:val="1"/>
        </w:rPr>
        <w:t xml:space="preserve"> </w:t>
      </w:r>
      <w:r>
        <w:t>балансі</w:t>
      </w:r>
      <w:r>
        <w:rPr>
          <w:spacing w:val="-5"/>
        </w:rPr>
        <w:t xml:space="preserve"> </w:t>
      </w:r>
      <w:r>
        <w:t>рівні</w:t>
      </w:r>
      <w:r>
        <w:rPr>
          <w:spacing w:val="-4"/>
        </w:rPr>
        <w:t xml:space="preserve"> </w:t>
      </w:r>
      <w:r>
        <w:t>нулю.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Поточний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законодавством, проміжки часу. В</w:t>
      </w:r>
      <w:r>
        <w:t>ідповідно до ст. 14 Закону України «Про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Україні»,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зобов’язані подавати бухгалтерський баланс у складі квартальної та річної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поточний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квартальним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річним.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F03C9B">
      <w:pPr>
        <w:pStyle w:val="a3"/>
        <w:spacing w:before="3"/>
        <w:ind w:left="0"/>
        <w:jc w:val="left"/>
        <w:rPr>
          <w:sz w:val="27"/>
        </w:rPr>
      </w:pPr>
    </w:p>
    <w:p w:rsidR="00F03C9B" w:rsidRDefault="009F58E6">
      <w:pPr>
        <w:pStyle w:val="a3"/>
        <w:spacing w:before="87"/>
        <w:ind w:left="0" w:right="375"/>
        <w:jc w:val="right"/>
      </w:pPr>
      <w:r>
        <w:t>Таблиця</w:t>
      </w:r>
      <w:r>
        <w:rPr>
          <w:spacing w:val="-1"/>
        </w:rPr>
        <w:t xml:space="preserve"> </w:t>
      </w:r>
      <w:r>
        <w:t>1.5</w:t>
      </w:r>
    </w:p>
    <w:p w:rsidR="00F03C9B" w:rsidRDefault="009F58E6">
      <w:pPr>
        <w:pStyle w:val="a3"/>
        <w:spacing w:before="163"/>
        <w:ind w:left="2289" w:right="2358"/>
        <w:jc w:val="center"/>
      </w:pPr>
      <w:r>
        <w:t>Класифікація</w:t>
      </w:r>
      <w:r>
        <w:rPr>
          <w:spacing w:val="1"/>
        </w:rPr>
        <w:t xml:space="preserve"> </w:t>
      </w:r>
      <w:r>
        <w:t>видів</w:t>
      </w:r>
      <w:r>
        <w:rPr>
          <w:spacing w:val="-6"/>
        </w:rPr>
        <w:t xml:space="preserve"> </w:t>
      </w:r>
      <w:r>
        <w:t>бухгалтерського</w:t>
      </w:r>
      <w:r>
        <w:rPr>
          <w:spacing w:val="-4"/>
        </w:rPr>
        <w:t xml:space="preserve"> </w:t>
      </w:r>
      <w:r>
        <w:t>балансу</w:t>
      </w:r>
    </w:p>
    <w:p w:rsidR="00F03C9B" w:rsidRDefault="00F03C9B">
      <w:pPr>
        <w:pStyle w:val="a3"/>
        <w:spacing w:before="1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7"/>
        <w:gridCol w:w="6024"/>
      </w:tblGrid>
      <w:tr w:rsidR="00F03C9B">
        <w:trPr>
          <w:trHeight w:val="316"/>
        </w:trPr>
        <w:tc>
          <w:tcPr>
            <w:tcW w:w="3547" w:type="dxa"/>
          </w:tcPr>
          <w:p w:rsidR="00F03C9B" w:rsidRDefault="009F58E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Класифікаційна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ознака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Види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бухгалтерського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балансу</w:t>
            </w:r>
          </w:p>
        </w:tc>
      </w:tr>
      <w:tr w:rsidR="00F03C9B">
        <w:trPr>
          <w:trHeight w:val="316"/>
        </w:trPr>
        <w:tc>
          <w:tcPr>
            <w:tcW w:w="3547" w:type="dxa"/>
          </w:tcPr>
          <w:p w:rsidR="00F03C9B" w:rsidRDefault="009F58E6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</w:tr>
      <w:tr w:rsidR="00F03C9B">
        <w:trPr>
          <w:trHeight w:val="316"/>
        </w:trPr>
        <w:tc>
          <w:tcPr>
            <w:tcW w:w="3547" w:type="dxa"/>
            <w:vMerge w:val="restart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spacing w:before="2"/>
              <w:rPr>
                <w:sz w:val="29"/>
              </w:rPr>
            </w:pPr>
          </w:p>
          <w:p w:rsidR="00F03C9B" w:rsidRDefault="009F58E6">
            <w:pPr>
              <w:pStyle w:val="TableParagraph"/>
              <w:spacing w:line="276" w:lineRule="auto"/>
              <w:ind w:left="105" w:right="949"/>
              <w:rPr>
                <w:sz w:val="24"/>
              </w:rPr>
            </w:pPr>
            <w:r>
              <w:rPr>
                <w:sz w:val="24"/>
              </w:rPr>
              <w:t>Стадія життєвого циклу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підприємства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вступний</w:t>
            </w:r>
          </w:p>
        </w:tc>
      </w:tr>
      <w:tr w:rsidR="00F03C9B">
        <w:trPr>
          <w:trHeight w:val="316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поточний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(квартальний,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річний)</w:t>
            </w:r>
          </w:p>
        </w:tc>
      </w:tr>
      <w:tr w:rsidR="00F03C9B">
        <w:trPr>
          <w:trHeight w:val="638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реорганізаційний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(злиття,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приєднання,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поділу,</w:t>
            </w:r>
          </w:p>
          <w:p w:rsidR="00F03C9B" w:rsidRDefault="009F58E6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виділення)</w:t>
            </w:r>
          </w:p>
        </w:tc>
      </w:tr>
      <w:tr w:rsidR="00F03C9B">
        <w:trPr>
          <w:trHeight w:val="633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ліквідаційний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(проміжний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ліквідаційний,</w:t>
            </w:r>
          </w:p>
          <w:p w:rsidR="00F03C9B" w:rsidRDefault="009F58E6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передліквідаційний,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ліквідаційний)</w:t>
            </w:r>
          </w:p>
        </w:tc>
      </w:tr>
      <w:tr w:rsidR="00F03C9B">
        <w:trPr>
          <w:trHeight w:val="316"/>
        </w:trPr>
        <w:tc>
          <w:tcPr>
            <w:tcW w:w="3547" w:type="dxa"/>
            <w:vMerge w:val="restart"/>
          </w:tcPr>
          <w:p w:rsidR="00F03C9B" w:rsidRDefault="009F58E6">
            <w:pPr>
              <w:pStyle w:val="TableParagraph"/>
              <w:spacing w:before="155" w:line="276" w:lineRule="auto"/>
              <w:ind w:left="105" w:right="958"/>
              <w:rPr>
                <w:sz w:val="24"/>
              </w:rPr>
            </w:pPr>
            <w:r>
              <w:rPr>
                <w:sz w:val="24"/>
              </w:rPr>
              <w:t>Відображення у балансі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регулюючих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баланс-брутто</w:t>
            </w:r>
          </w:p>
        </w:tc>
      </w:tr>
      <w:tr w:rsidR="00F03C9B">
        <w:trPr>
          <w:trHeight w:val="316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баланс-нетто</w:t>
            </w:r>
          </w:p>
        </w:tc>
      </w:tr>
      <w:tr w:rsidR="00F03C9B">
        <w:trPr>
          <w:trHeight w:val="321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змішана форма балансу</w:t>
            </w:r>
          </w:p>
        </w:tc>
      </w:tr>
      <w:tr w:rsidR="00F03C9B">
        <w:trPr>
          <w:trHeight w:val="316"/>
        </w:trPr>
        <w:tc>
          <w:tcPr>
            <w:tcW w:w="3547" w:type="dxa"/>
            <w:vMerge w:val="restart"/>
          </w:tcPr>
          <w:p w:rsidR="00F03C9B" w:rsidRDefault="009F58E6"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Спосіб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оцінки статей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динамічний</w:t>
            </w:r>
          </w:p>
        </w:tc>
      </w:tr>
      <w:tr w:rsidR="00F03C9B">
        <w:trPr>
          <w:trHeight w:val="316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статичний</w:t>
            </w:r>
          </w:p>
        </w:tc>
      </w:tr>
      <w:tr w:rsidR="00F03C9B">
        <w:trPr>
          <w:trHeight w:val="316"/>
        </w:trPr>
        <w:tc>
          <w:tcPr>
            <w:tcW w:w="3547" w:type="dxa"/>
            <w:vMerge w:val="restart"/>
          </w:tcPr>
          <w:p w:rsidR="00F03C9B" w:rsidRDefault="009F58E6"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Формат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даних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горизонтальний</w:t>
            </w:r>
          </w:p>
        </w:tc>
      </w:tr>
      <w:tr w:rsidR="00F03C9B">
        <w:trPr>
          <w:trHeight w:val="316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вертикальний</w:t>
            </w:r>
          </w:p>
        </w:tc>
      </w:tr>
      <w:tr w:rsidR="00F03C9B">
        <w:trPr>
          <w:trHeight w:val="321"/>
        </w:trPr>
        <w:tc>
          <w:tcPr>
            <w:tcW w:w="3547" w:type="dxa"/>
            <w:vMerge w:val="restart"/>
          </w:tcPr>
          <w:p w:rsidR="00F03C9B" w:rsidRDefault="00F03C9B">
            <w:pPr>
              <w:pStyle w:val="TableParagraph"/>
              <w:spacing w:before="2"/>
              <w:rPr>
                <w:sz w:val="27"/>
              </w:rPr>
            </w:pPr>
          </w:p>
          <w:p w:rsidR="00F03C9B" w:rsidRDefault="009F58E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Сфера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діяльності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підприємства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баланс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підприємства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(повний,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спрощений)</w:t>
            </w:r>
          </w:p>
        </w:tc>
      </w:tr>
      <w:tr w:rsidR="00F03C9B">
        <w:trPr>
          <w:trHeight w:val="316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баланс банку</w:t>
            </w:r>
          </w:p>
        </w:tc>
      </w:tr>
      <w:tr w:rsidR="00F03C9B">
        <w:trPr>
          <w:trHeight w:val="316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баланс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бюджетної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установи</w:t>
            </w:r>
          </w:p>
        </w:tc>
      </w:tr>
      <w:tr w:rsidR="00F03C9B">
        <w:trPr>
          <w:trHeight w:val="316"/>
        </w:trPr>
        <w:tc>
          <w:tcPr>
            <w:tcW w:w="3547" w:type="dxa"/>
            <w:vMerge w:val="restart"/>
          </w:tcPr>
          <w:p w:rsidR="00F03C9B" w:rsidRDefault="00F03C9B">
            <w:pPr>
              <w:pStyle w:val="TableParagraph"/>
              <w:spacing w:before="9"/>
              <w:rPr>
                <w:sz w:val="26"/>
              </w:rPr>
            </w:pPr>
          </w:p>
          <w:p w:rsidR="00F03C9B" w:rsidRDefault="009F58E6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Часова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спрямованість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звітний</w:t>
            </w:r>
          </w:p>
        </w:tc>
      </w:tr>
      <w:tr w:rsidR="00F03C9B">
        <w:trPr>
          <w:trHeight w:val="637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прогнозний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(провізорний,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плановий,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нормативний,</w:t>
            </w:r>
          </w:p>
          <w:p w:rsidR="00F03C9B" w:rsidRDefault="009F58E6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перспективний)</w:t>
            </w:r>
          </w:p>
        </w:tc>
      </w:tr>
      <w:tr w:rsidR="00F03C9B">
        <w:trPr>
          <w:trHeight w:val="633"/>
        </w:trPr>
        <w:tc>
          <w:tcPr>
            <w:tcW w:w="3547" w:type="dxa"/>
            <w:vMerge w:val="restart"/>
          </w:tcPr>
          <w:p w:rsidR="00F03C9B" w:rsidRDefault="00F03C9B">
            <w:pPr>
              <w:pStyle w:val="TableParagraph"/>
              <w:spacing w:before="2"/>
              <w:rPr>
                <w:sz w:val="32"/>
              </w:rPr>
            </w:pPr>
          </w:p>
          <w:p w:rsidR="00F03C9B" w:rsidRDefault="009F58E6">
            <w:pPr>
              <w:pStyle w:val="TableParagraph"/>
              <w:spacing w:before="1" w:line="276" w:lineRule="auto"/>
              <w:ind w:left="105" w:right="127"/>
              <w:rPr>
                <w:sz w:val="24"/>
              </w:rPr>
            </w:pPr>
            <w:r>
              <w:rPr>
                <w:color w:val="000009"/>
                <w:sz w:val="24"/>
              </w:rPr>
              <w:t>Запити користувачів інформації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бухгалтерського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балансу</w:t>
            </w: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бухгалтерський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баланс, призначений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зовнішніх</w:t>
            </w:r>
          </w:p>
          <w:p w:rsidR="00F03C9B" w:rsidRDefault="009F58E6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користувачів</w:t>
            </w:r>
          </w:p>
        </w:tc>
      </w:tr>
      <w:tr w:rsidR="00F03C9B">
        <w:trPr>
          <w:trHeight w:val="762"/>
        </w:trPr>
        <w:tc>
          <w:tcPr>
            <w:tcW w:w="354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6024" w:type="dxa"/>
          </w:tcPr>
          <w:p w:rsidR="00F03C9B" w:rsidRDefault="009F58E6">
            <w:pPr>
              <w:pStyle w:val="TableParagraph"/>
              <w:spacing w:before="54" w:line="276" w:lineRule="auto"/>
              <w:ind w:left="100" w:right="491"/>
              <w:rPr>
                <w:sz w:val="24"/>
              </w:rPr>
            </w:pPr>
            <w:r>
              <w:rPr>
                <w:color w:val="000009"/>
                <w:sz w:val="24"/>
              </w:rPr>
              <w:t>бухгалтерський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призначений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внутрішніх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користувачів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43" w:line="360" w:lineRule="auto"/>
        <w:ind w:left="307" w:right="378" w:firstLine="705"/>
      </w:pPr>
      <w:r>
        <w:t>Реорганізаційний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реорганізації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злиття,</w:t>
      </w:r>
      <w:r>
        <w:rPr>
          <w:spacing w:val="1"/>
        </w:rPr>
        <w:t xml:space="preserve"> </w:t>
      </w:r>
      <w:r>
        <w:t>приєднання,</w:t>
      </w:r>
      <w:r>
        <w:rPr>
          <w:spacing w:val="1"/>
        </w:rPr>
        <w:t xml:space="preserve"> </w:t>
      </w:r>
      <w:r>
        <w:t>поділ,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rPr>
          <w:rFonts w:ascii="Symbol" w:hAnsi="Symbol"/>
        </w:rPr>
        <w:t></w:t>
      </w:r>
      <w:r>
        <w:rPr>
          <w:rFonts w:ascii="Symbol" w:hAnsi="Symbol"/>
        </w:rPr>
        <w:t></w:t>
      </w:r>
      <w:r>
        <w:rPr>
          <w:rFonts w:ascii="Symbol" w:hAnsi="Symbol"/>
        </w:rPr>
        <w:t></w:t>
      </w:r>
      <w:r>
        <w:rPr>
          <w:rFonts w:ascii="Symbol" w:hAnsi="Symbol"/>
        </w:rPr>
        <w:t></w:t>
      </w:r>
      <w:r>
        <w:t>.</w:t>
      </w:r>
      <w:r>
        <w:rPr>
          <w:spacing w:val="1"/>
        </w:rPr>
        <w:t xml:space="preserve"> </w:t>
      </w:r>
      <w:r>
        <w:t>Схематично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балансу, що відбуваються у процесі реорганізації, відображено на рис. 1.1. та</w:t>
      </w:r>
      <w:r>
        <w:rPr>
          <w:spacing w:val="1"/>
        </w:rPr>
        <w:t xml:space="preserve"> </w:t>
      </w:r>
      <w:r>
        <w:t>1.2.</w:t>
      </w:r>
    </w:p>
    <w:p w:rsidR="00F03C9B" w:rsidRDefault="009F58E6">
      <w:pPr>
        <w:pStyle w:val="a3"/>
        <w:spacing w:line="360" w:lineRule="auto"/>
        <w:ind w:left="307" w:right="379" w:firstLine="705"/>
      </w:pPr>
      <w:r>
        <w:t>У разі злиття суб'єктів господарювання усі майнові права та обов'язки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переходять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суб'єкта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утворений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злиття.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приєднання</w:t>
      </w:r>
      <w:r>
        <w:rPr>
          <w:spacing w:val="1"/>
        </w:rPr>
        <w:t xml:space="preserve"> </w:t>
      </w:r>
      <w:r>
        <w:t>о</w:t>
      </w:r>
      <w:r>
        <w:t>дного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суб'єктів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іншого</w:t>
      </w:r>
      <w:r>
        <w:rPr>
          <w:spacing w:val="69"/>
        </w:rPr>
        <w:t xml:space="preserve"> </w:t>
      </w:r>
      <w:r>
        <w:t>суб'єкта</w:t>
      </w:r>
      <w:r>
        <w:rPr>
          <w:spacing w:val="5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t>останнього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307" w:right="380"/>
      </w:pPr>
      <w:r>
        <w:lastRenderedPageBreak/>
        <w:t>переходять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майнові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обов'язки</w:t>
      </w:r>
      <w:r>
        <w:rPr>
          <w:spacing w:val="1"/>
        </w:rPr>
        <w:t xml:space="preserve"> </w:t>
      </w:r>
      <w:r>
        <w:t>приєднаних</w:t>
      </w:r>
      <w:r>
        <w:rPr>
          <w:spacing w:val="1"/>
        </w:rPr>
        <w:t xml:space="preserve"> </w:t>
      </w:r>
      <w:r>
        <w:t>суб'єктів</w:t>
      </w:r>
      <w:r>
        <w:rPr>
          <w:spacing w:val="1"/>
        </w:rPr>
        <w:t xml:space="preserve"> </w:t>
      </w:r>
      <w:r>
        <w:t>господарювання.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1"/>
        <w:ind w:left="0"/>
        <w:jc w:val="left"/>
        <w:rPr>
          <w:sz w:val="42"/>
        </w:rPr>
      </w:pPr>
    </w:p>
    <w:p w:rsidR="00F03C9B" w:rsidRDefault="009F58E6">
      <w:pPr>
        <w:spacing w:line="276" w:lineRule="auto"/>
        <w:ind w:left="307" w:right="373"/>
        <w:jc w:val="both"/>
        <w:rPr>
          <w:i/>
          <w:sz w:val="20"/>
        </w:rPr>
      </w:pPr>
      <w:r>
        <w:rPr>
          <w:i/>
          <w:sz w:val="20"/>
        </w:rPr>
        <w:t>Умовні позначення. А, В - підприємства до реорганізації; С - підприємство, що утворилося у результаті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злиття підприємств А і В; А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 xml:space="preserve"> - підприємство, що утворилося у результаті приєднання підприємства В до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підприємства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А;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АА,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АВ,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АС,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АА</w:t>
      </w:r>
      <w:r>
        <w:rPr>
          <w:i/>
          <w:sz w:val="20"/>
          <w:vertAlign w:val="superscript"/>
        </w:rPr>
        <w:t>1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актив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підприємств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В,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С,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>;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ПА,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ПВ,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ПС,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ПА</w:t>
      </w:r>
      <w:r>
        <w:rPr>
          <w:i/>
          <w:sz w:val="20"/>
          <w:vertAlign w:val="superscript"/>
        </w:rPr>
        <w:t>1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пасив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підприємств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С, А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>.</w:t>
      </w:r>
    </w:p>
    <w:p w:rsidR="00F03C9B" w:rsidRDefault="009F58E6">
      <w:pPr>
        <w:pStyle w:val="a3"/>
        <w:spacing w:line="357" w:lineRule="auto"/>
        <w:ind w:left="3254" w:right="1695" w:hanging="1301"/>
        <w:jc w:val="left"/>
      </w:pPr>
      <w:r>
        <w:t>Рис.</w:t>
      </w:r>
      <w:r>
        <w:rPr>
          <w:spacing w:val="-2"/>
        </w:rPr>
        <w:t xml:space="preserve"> </w:t>
      </w:r>
      <w:r>
        <w:t>1.1.</w:t>
      </w:r>
      <w:r>
        <w:rPr>
          <w:spacing w:val="-2"/>
        </w:rPr>
        <w:t xml:space="preserve"> </w:t>
      </w:r>
      <w:r>
        <w:t>Відображення</w:t>
      </w:r>
      <w:r>
        <w:rPr>
          <w:spacing w:val="-2"/>
        </w:rPr>
        <w:t xml:space="preserve"> </w:t>
      </w:r>
      <w:r>
        <w:t>змін у</w:t>
      </w:r>
      <w:r>
        <w:rPr>
          <w:spacing w:val="-7"/>
        </w:rPr>
        <w:t xml:space="preserve"> </w:t>
      </w:r>
      <w:r>
        <w:t>балансі</w:t>
      </w:r>
      <w:r>
        <w:rPr>
          <w:spacing w:val="-9"/>
        </w:rPr>
        <w:t xml:space="preserve"> </w:t>
      </w:r>
      <w:r>
        <w:t>підприємств</w:t>
      </w:r>
      <w:r>
        <w:rPr>
          <w:spacing w:val="-67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злиття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приєднання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9F58E6">
      <w:pPr>
        <w:spacing w:before="212" w:line="276" w:lineRule="auto"/>
        <w:ind w:left="307" w:right="372"/>
        <w:jc w:val="both"/>
        <w:rPr>
          <w:i/>
          <w:sz w:val="20"/>
        </w:rPr>
      </w:pPr>
      <w:r>
        <w:rPr>
          <w:i/>
          <w:sz w:val="20"/>
        </w:rPr>
        <w:t>Умовні позначення. А - підприємство до реорганізації; В, С - підприємства, що утворилися у результаті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поділу підприємства А; А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 xml:space="preserve"> і В- підприємства, що утворилися у результаті виділення підприємства В із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підприємства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А;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АА,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АВ,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АС,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АА</w:t>
      </w:r>
      <w:r>
        <w:rPr>
          <w:i/>
          <w:sz w:val="20"/>
          <w:vertAlign w:val="superscript"/>
        </w:rPr>
        <w:t>1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актив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підприємств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В,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С,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>;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ПА,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ПВ,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ПС,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ПА</w:t>
      </w:r>
      <w:r>
        <w:rPr>
          <w:i/>
          <w:sz w:val="20"/>
          <w:vertAlign w:val="superscript"/>
        </w:rPr>
        <w:t>1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пасив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підприємств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С, А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>.</w:t>
      </w:r>
    </w:p>
    <w:p w:rsidR="00F03C9B" w:rsidRDefault="00F03C9B">
      <w:pPr>
        <w:pStyle w:val="a3"/>
        <w:ind w:left="0"/>
        <w:jc w:val="left"/>
        <w:rPr>
          <w:i/>
          <w:sz w:val="24"/>
        </w:rPr>
      </w:pPr>
    </w:p>
    <w:p w:rsidR="00F03C9B" w:rsidRDefault="009F58E6">
      <w:pPr>
        <w:pStyle w:val="a3"/>
        <w:spacing w:before="200" w:line="362" w:lineRule="auto"/>
        <w:ind w:left="3350" w:right="2026" w:hanging="1397"/>
        <w:jc w:val="left"/>
      </w:pPr>
      <w:r>
        <w:t>Рис.</w:t>
      </w:r>
      <w:r>
        <w:rPr>
          <w:spacing w:val="-2"/>
        </w:rPr>
        <w:t xml:space="preserve"> </w:t>
      </w:r>
      <w:r>
        <w:t>1.2.</w:t>
      </w:r>
      <w:r>
        <w:rPr>
          <w:spacing w:val="-2"/>
        </w:rPr>
        <w:t xml:space="preserve"> </w:t>
      </w:r>
      <w:r>
        <w:t>Відображення</w:t>
      </w:r>
      <w:r>
        <w:rPr>
          <w:spacing w:val="-2"/>
        </w:rPr>
        <w:t xml:space="preserve"> </w:t>
      </w:r>
      <w:r>
        <w:t>змін у</w:t>
      </w:r>
      <w:r>
        <w:rPr>
          <w:spacing w:val="-8"/>
        </w:rPr>
        <w:t xml:space="preserve"> </w:t>
      </w:r>
      <w:r>
        <w:t>балансі</w:t>
      </w:r>
      <w:r>
        <w:rPr>
          <w:spacing w:val="-9"/>
        </w:rPr>
        <w:t xml:space="preserve"> </w:t>
      </w:r>
      <w:r>
        <w:t>підприємств</w:t>
      </w:r>
      <w:r>
        <w:rPr>
          <w:spacing w:val="-67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поділу</w:t>
      </w:r>
      <w:r>
        <w:rPr>
          <w:spacing w:val="-4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виділення</w:t>
      </w:r>
    </w:p>
    <w:p w:rsidR="00F03C9B" w:rsidRDefault="00F03C9B">
      <w:pPr>
        <w:pStyle w:val="a3"/>
        <w:spacing w:before="6"/>
        <w:ind w:left="0"/>
        <w:jc w:val="left"/>
        <w:rPr>
          <w:sz w:val="41"/>
        </w:rPr>
      </w:pPr>
    </w:p>
    <w:p w:rsidR="00F03C9B" w:rsidRDefault="009F58E6">
      <w:pPr>
        <w:pStyle w:val="a3"/>
        <w:spacing w:line="362" w:lineRule="auto"/>
        <w:ind w:left="307" w:firstLine="705"/>
        <w:jc w:val="left"/>
      </w:pPr>
      <w:r>
        <w:t>У</w:t>
      </w:r>
      <w:r>
        <w:rPr>
          <w:spacing w:val="46"/>
        </w:rPr>
        <w:t xml:space="preserve"> </w:t>
      </w:r>
      <w:r>
        <w:t>разі</w:t>
      </w:r>
      <w:r>
        <w:rPr>
          <w:spacing w:val="40"/>
        </w:rPr>
        <w:t xml:space="preserve"> </w:t>
      </w:r>
      <w:r>
        <w:t>поділу</w:t>
      </w:r>
      <w:r>
        <w:rPr>
          <w:spacing w:val="41"/>
        </w:rPr>
        <w:t xml:space="preserve"> </w:t>
      </w:r>
      <w:r>
        <w:t>суб'єкта</w:t>
      </w:r>
      <w:r>
        <w:rPr>
          <w:spacing w:val="47"/>
        </w:rPr>
        <w:t xml:space="preserve"> </w:t>
      </w:r>
      <w:r>
        <w:t>господарювання</w:t>
      </w:r>
      <w:r>
        <w:rPr>
          <w:spacing w:val="47"/>
        </w:rPr>
        <w:t xml:space="preserve"> </w:t>
      </w:r>
      <w:r>
        <w:t>усі</w:t>
      </w:r>
      <w:r>
        <w:rPr>
          <w:spacing w:val="45"/>
        </w:rPr>
        <w:t xml:space="preserve"> </w:t>
      </w:r>
      <w:r>
        <w:t>його</w:t>
      </w:r>
      <w:r>
        <w:rPr>
          <w:spacing w:val="46"/>
        </w:rPr>
        <w:t xml:space="preserve"> </w:t>
      </w:r>
      <w:r>
        <w:t>майнові</w:t>
      </w:r>
      <w:r>
        <w:rPr>
          <w:spacing w:val="43"/>
        </w:rPr>
        <w:t xml:space="preserve"> </w:t>
      </w:r>
      <w:r>
        <w:t>права</w:t>
      </w:r>
      <w:r>
        <w:rPr>
          <w:spacing w:val="56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обов'язки</w:t>
      </w:r>
      <w:r>
        <w:rPr>
          <w:spacing w:val="26"/>
        </w:rPr>
        <w:t xml:space="preserve"> </w:t>
      </w:r>
      <w:r>
        <w:t>переходять</w:t>
      </w:r>
      <w:r>
        <w:rPr>
          <w:spacing w:val="25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роздільним</w:t>
      </w:r>
      <w:r>
        <w:rPr>
          <w:spacing w:val="29"/>
        </w:rPr>
        <w:t xml:space="preserve"> </w:t>
      </w:r>
      <w:r>
        <w:t>актом</w:t>
      </w:r>
      <w:r>
        <w:rPr>
          <w:spacing w:val="28"/>
        </w:rPr>
        <w:t xml:space="preserve"> </w:t>
      </w:r>
      <w:r>
        <w:t>(балансом)</w:t>
      </w:r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відповідних</w:t>
      </w:r>
      <w:r>
        <w:rPr>
          <w:spacing w:val="23"/>
        </w:rPr>
        <w:t xml:space="preserve"> </w:t>
      </w:r>
      <w:r>
        <w:t>частках</w:t>
      </w:r>
    </w:p>
    <w:p w:rsidR="00F03C9B" w:rsidRDefault="00F03C9B">
      <w:pPr>
        <w:spacing w:line="362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307" w:right="383"/>
      </w:pPr>
      <w:r>
        <w:lastRenderedPageBreak/>
        <w:t>до кожного з нових суб'єктів господарювання, що утворені внаслідок цього</w:t>
      </w:r>
      <w:r>
        <w:rPr>
          <w:spacing w:val="1"/>
        </w:rPr>
        <w:t xml:space="preserve"> </w:t>
      </w:r>
      <w:r>
        <w:t>поділу.</w:t>
      </w:r>
    </w:p>
    <w:p w:rsidR="00F03C9B" w:rsidRDefault="009F58E6">
      <w:pPr>
        <w:pStyle w:val="a3"/>
        <w:spacing w:line="362" w:lineRule="auto"/>
        <w:ind w:left="307" w:right="377" w:firstLine="705"/>
      </w:pPr>
      <w:r>
        <w:t>У разі виділення одного або кількох нових суб'єктів господарювання до</w:t>
      </w:r>
      <w:r>
        <w:rPr>
          <w:spacing w:val="-67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переходять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роздільним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(балансом</w:t>
      </w:r>
      <w:r>
        <w:t>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відповідних</w:t>
      </w:r>
      <w:r>
        <w:rPr>
          <w:spacing w:val="-67"/>
        </w:rPr>
        <w:t xml:space="preserve"> </w:t>
      </w:r>
      <w:r>
        <w:t>частках</w:t>
      </w:r>
      <w:r>
        <w:rPr>
          <w:spacing w:val="-4"/>
        </w:rPr>
        <w:t xml:space="preserve"> </w:t>
      </w:r>
      <w:r>
        <w:t>майнові</w:t>
      </w:r>
      <w:r>
        <w:rPr>
          <w:spacing w:val="-5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обов'язки реорганізованого суб'єкта.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Ліквідаційний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у процесі ліквідації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Відповідно до п. 5 ст. 60 Господарського Кодексу України, ліквідаційний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ліквідаційною</w:t>
      </w:r>
      <w:r>
        <w:rPr>
          <w:spacing w:val="1"/>
        </w:rPr>
        <w:t xml:space="preserve"> </w:t>
      </w:r>
      <w:r>
        <w:t>коміс</w:t>
      </w:r>
      <w:r>
        <w:t>ією,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оцінює</w:t>
      </w:r>
      <w:r>
        <w:rPr>
          <w:spacing w:val="1"/>
        </w:rPr>
        <w:t xml:space="preserve"> </w:t>
      </w:r>
      <w:r>
        <w:t>наявне</w:t>
      </w:r>
      <w:r>
        <w:rPr>
          <w:spacing w:val="71"/>
        </w:rPr>
        <w:t xml:space="preserve"> </w:t>
      </w:r>
      <w:r>
        <w:t>майно</w:t>
      </w:r>
      <w:r>
        <w:rPr>
          <w:spacing w:val="-67"/>
        </w:rPr>
        <w:t xml:space="preserve"> </w:t>
      </w:r>
      <w:r>
        <w:t>суб'єкта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ліквідується.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ліквідаційна</w:t>
      </w:r>
      <w:r>
        <w:rPr>
          <w:spacing w:val="1"/>
        </w:rPr>
        <w:t xml:space="preserve"> </w:t>
      </w:r>
      <w:r>
        <w:t>комісія</w:t>
      </w:r>
      <w:r>
        <w:rPr>
          <w:spacing w:val="1"/>
        </w:rPr>
        <w:t xml:space="preserve"> </w:t>
      </w:r>
      <w:r>
        <w:t>розраховується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кредиторами,</w:t>
      </w:r>
      <w:r>
        <w:rPr>
          <w:spacing w:val="1"/>
        </w:rPr>
        <w:t xml:space="preserve"> </w:t>
      </w:r>
      <w:r>
        <w:t>складає</w:t>
      </w:r>
      <w:r>
        <w:rPr>
          <w:spacing w:val="1"/>
        </w:rPr>
        <w:t xml:space="preserve"> </w:t>
      </w:r>
      <w:r>
        <w:t>ліквідаційний</w:t>
      </w:r>
      <w:r>
        <w:rPr>
          <w:spacing w:val="-67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подає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власнику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органу,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призначив</w:t>
      </w:r>
      <w:r>
        <w:rPr>
          <w:spacing w:val="1"/>
        </w:rPr>
        <w:t xml:space="preserve"> </w:t>
      </w:r>
      <w:r>
        <w:t>ліквідаційну</w:t>
      </w:r>
      <w:r>
        <w:rPr>
          <w:spacing w:val="1"/>
        </w:rPr>
        <w:t xml:space="preserve"> </w:t>
      </w:r>
      <w:r>
        <w:t>комісію</w:t>
      </w:r>
      <w:r>
        <w:rPr>
          <w:spacing w:val="-1"/>
        </w:rPr>
        <w:t xml:space="preserve"> </w:t>
      </w:r>
      <w:r>
        <w:t>[21].</w:t>
      </w:r>
    </w:p>
    <w:p w:rsidR="00F03C9B" w:rsidRDefault="009F58E6">
      <w:pPr>
        <w:pStyle w:val="a3"/>
        <w:spacing w:line="360" w:lineRule="auto"/>
        <w:ind w:left="307" w:right="377" w:firstLine="705"/>
      </w:pPr>
      <w:r>
        <w:t>Враховуючи, що ліквідаційний процес може тривати до 12 місяців, 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значні зміни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майна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обмежитися</w:t>
      </w:r>
      <w:r>
        <w:rPr>
          <w:spacing w:val="1"/>
        </w:rPr>
        <w:t xml:space="preserve"> </w:t>
      </w:r>
      <w:r>
        <w:t>складанням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ліквідаційного балансу. Тому, погоджуємось з О. М. Глущ</w:t>
      </w:r>
      <w:r>
        <w:t>ук, яка доводить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ліквідаційного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провадження справи про банкрутство, зокрема: проміжного ліквідаційного</w:t>
      </w:r>
      <w:r>
        <w:rPr>
          <w:spacing w:val="1"/>
        </w:rPr>
        <w:t xml:space="preserve"> </w:t>
      </w:r>
      <w:r>
        <w:t>балансу,</w:t>
      </w:r>
      <w:r>
        <w:rPr>
          <w:spacing w:val="13"/>
        </w:rPr>
        <w:t xml:space="preserve"> </w:t>
      </w:r>
      <w:r>
        <w:t>передліквідаційного</w:t>
      </w:r>
      <w:r>
        <w:rPr>
          <w:spacing w:val="11"/>
        </w:rPr>
        <w:t xml:space="preserve"> </w:t>
      </w:r>
      <w:r>
        <w:t>балансу,</w:t>
      </w:r>
      <w:r>
        <w:rPr>
          <w:spacing w:val="13"/>
        </w:rPr>
        <w:t xml:space="preserve"> </w:t>
      </w:r>
      <w:r>
        <w:t>заключного</w:t>
      </w:r>
      <w:r>
        <w:rPr>
          <w:spacing w:val="11"/>
        </w:rPr>
        <w:t xml:space="preserve"> </w:t>
      </w:r>
      <w:r>
        <w:t>ліквідаційного</w:t>
      </w:r>
      <w:r>
        <w:rPr>
          <w:spacing w:val="11"/>
        </w:rPr>
        <w:t xml:space="preserve"> </w:t>
      </w:r>
      <w:r>
        <w:t>балансу</w:t>
      </w:r>
    </w:p>
    <w:p w:rsidR="00F03C9B" w:rsidRDefault="009F58E6">
      <w:pPr>
        <w:pStyle w:val="a3"/>
        <w:ind w:left="307"/>
      </w:pPr>
      <w:r>
        <w:rPr>
          <w:rFonts w:ascii="Symbol" w:hAnsi="Symbol"/>
        </w:rPr>
        <w:t></w:t>
      </w:r>
      <w:r>
        <w:rPr>
          <w:rFonts w:ascii="Symbol" w:hAnsi="Symbol"/>
        </w:rPr>
        <w:t></w:t>
      </w:r>
      <w:r>
        <w:rPr>
          <w:rFonts w:ascii="Symbol" w:hAnsi="Symbol"/>
        </w:rPr>
        <w:t></w:t>
      </w:r>
      <w:r>
        <w:t>, с.181-184</w:t>
      </w:r>
      <w:r>
        <w:rPr>
          <w:rFonts w:ascii="Symbol" w:hAnsi="Symbol"/>
        </w:rPr>
        <w:t></w:t>
      </w:r>
      <w:r>
        <w:t>.</w:t>
      </w:r>
    </w:p>
    <w:p w:rsidR="00F03C9B" w:rsidRDefault="009F58E6">
      <w:pPr>
        <w:pStyle w:val="a3"/>
        <w:spacing w:before="155" w:line="360" w:lineRule="auto"/>
        <w:ind w:left="307" w:right="377" w:firstLine="705"/>
      </w:pPr>
      <w:r>
        <w:t>Проміжний ліквідаційний баланс – це баланс, складений на підставі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уточнюють</w:t>
      </w:r>
      <w:r>
        <w:rPr>
          <w:spacing w:val="1"/>
        </w:rPr>
        <w:t xml:space="preserve"> </w:t>
      </w:r>
      <w:r>
        <w:t>реальний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здійснюються,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ліквідаційної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реєстру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кредиторів</w:t>
      </w:r>
      <w:r>
        <w:rPr>
          <w:spacing w:val="1"/>
        </w:rPr>
        <w:t xml:space="preserve"> </w:t>
      </w:r>
      <w:r>
        <w:t>[19,</w:t>
      </w:r>
      <w:r>
        <w:rPr>
          <w:spacing w:val="1"/>
        </w:rPr>
        <w:t xml:space="preserve"> </w:t>
      </w:r>
      <w:r>
        <w:t>с.16].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проміжного</w:t>
      </w:r>
      <w:r>
        <w:rPr>
          <w:spacing w:val="1"/>
        </w:rPr>
        <w:t xml:space="preserve"> </w:t>
      </w:r>
      <w:r>
        <w:t>ліквідаційного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майна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підтверджених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проведеної</w:t>
      </w:r>
      <w:r>
        <w:rPr>
          <w:spacing w:val="1"/>
        </w:rPr>
        <w:t xml:space="preserve"> </w:t>
      </w:r>
      <w:r>
        <w:t>інвентаризації,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ринковими цінами.</w:t>
      </w:r>
    </w:p>
    <w:p w:rsidR="00F03C9B" w:rsidRDefault="009F58E6">
      <w:pPr>
        <w:pStyle w:val="a3"/>
        <w:spacing w:line="362" w:lineRule="auto"/>
        <w:ind w:left="307" w:right="378" w:firstLine="705"/>
      </w:pPr>
      <w:r>
        <w:t>Передліквідаційний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стягнення</w:t>
      </w:r>
      <w:r>
        <w:rPr>
          <w:spacing w:val="1"/>
        </w:rPr>
        <w:t xml:space="preserve"> </w:t>
      </w:r>
      <w:r>
        <w:t>дебіторської</w:t>
      </w:r>
      <w:r>
        <w:rPr>
          <w:spacing w:val="-67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отриманих</w:t>
      </w:r>
      <w:r>
        <w:rPr>
          <w:spacing w:val="26"/>
        </w:rPr>
        <w:t xml:space="preserve"> </w:t>
      </w:r>
      <w:r>
        <w:t>від</w:t>
      </w:r>
      <w:r>
        <w:rPr>
          <w:spacing w:val="29"/>
        </w:rPr>
        <w:t xml:space="preserve"> </w:t>
      </w:r>
      <w:r>
        <w:t>реалізації</w:t>
      </w:r>
      <w:r>
        <w:rPr>
          <w:spacing w:val="21"/>
        </w:rPr>
        <w:t xml:space="preserve"> </w:t>
      </w:r>
      <w:r>
        <w:t>частини</w:t>
      </w:r>
      <w:r>
        <w:rPr>
          <w:spacing w:val="27"/>
        </w:rPr>
        <w:t xml:space="preserve"> </w:t>
      </w:r>
      <w:r>
        <w:t>майна,</w:t>
      </w:r>
      <w:r>
        <w:rPr>
          <w:spacing w:val="28"/>
        </w:rPr>
        <w:t xml:space="preserve"> </w:t>
      </w:r>
      <w:r>
        <w:t>кредиторської</w:t>
      </w:r>
      <w:r>
        <w:rPr>
          <w:spacing w:val="21"/>
        </w:rPr>
        <w:t xml:space="preserve"> </w:t>
      </w:r>
      <w:r>
        <w:t>заборгованості</w:t>
      </w:r>
      <w:r>
        <w:rPr>
          <w:spacing w:val="22"/>
        </w:rPr>
        <w:t xml:space="preserve"> </w:t>
      </w:r>
      <w:r>
        <w:t>(крім</w:t>
      </w:r>
    </w:p>
    <w:p w:rsidR="00F03C9B" w:rsidRDefault="00F03C9B">
      <w:pPr>
        <w:spacing w:line="362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82"/>
      </w:pPr>
      <w:r>
        <w:lastRenderedPageBreak/>
        <w:t>заборгованості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власниками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засновниками).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передліквідаційного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продовжувати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залишилися</w:t>
      </w:r>
      <w:r>
        <w:rPr>
          <w:spacing w:val="1"/>
        </w:rPr>
        <w:t xml:space="preserve"> </w:t>
      </w:r>
      <w:r>
        <w:t>після</w:t>
      </w:r>
      <w:r>
        <w:rPr>
          <w:spacing w:val="2"/>
        </w:rPr>
        <w:t xml:space="preserve"> </w:t>
      </w:r>
      <w:r>
        <w:t>сплати</w:t>
      </w:r>
      <w:r>
        <w:rPr>
          <w:spacing w:val="1"/>
        </w:rPr>
        <w:t xml:space="preserve"> </w:t>
      </w:r>
      <w:r>
        <w:t>зобов’язань.</w:t>
      </w:r>
    </w:p>
    <w:p w:rsidR="00F03C9B" w:rsidRDefault="009F58E6">
      <w:pPr>
        <w:pStyle w:val="a3"/>
        <w:spacing w:before="2" w:line="360" w:lineRule="auto"/>
        <w:ind w:left="307" w:right="382" w:firstLine="705"/>
      </w:pPr>
      <w:r>
        <w:t>Заключний</w:t>
      </w:r>
      <w:r>
        <w:rPr>
          <w:spacing w:val="1"/>
        </w:rPr>
        <w:t xml:space="preserve"> </w:t>
      </w:r>
      <w:r>
        <w:t>ліквідаційний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заборгованості перед власниками та засновниками. Заключний ліквідаційний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вимог</w:t>
      </w:r>
      <w:r>
        <w:rPr>
          <w:spacing w:val="-67"/>
        </w:rPr>
        <w:t xml:space="preserve"> </w:t>
      </w:r>
      <w:r>
        <w:t>кредиторів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залишилося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продовження діяльності – внаслідок цього валюта бала</w:t>
      </w:r>
      <w:r>
        <w:t>нсу буде дорівнювати</w:t>
      </w:r>
      <w:r>
        <w:rPr>
          <w:spacing w:val="1"/>
        </w:rPr>
        <w:t xml:space="preserve"> </w:t>
      </w:r>
      <w:r>
        <w:t>нулю</w:t>
      </w:r>
      <w:r>
        <w:rPr>
          <w:spacing w:val="-1"/>
        </w:rPr>
        <w:t xml:space="preserve"> </w:t>
      </w:r>
      <w:r>
        <w:t>[19,</w:t>
      </w:r>
      <w:r>
        <w:rPr>
          <w:spacing w:val="4"/>
        </w:rPr>
        <w:t xml:space="preserve"> </w:t>
      </w:r>
      <w:r>
        <w:t>с.184].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Залежно від включення у валюту балансу підсумків за регулюючими</w:t>
      </w:r>
      <w:r>
        <w:rPr>
          <w:spacing w:val="1"/>
        </w:rPr>
        <w:t xml:space="preserve"> </w:t>
      </w:r>
      <w:r>
        <w:t>статтями виділяють баланси-брутто та баланси-нетто. Хоча, у Німеччині на</w:t>
      </w:r>
      <w:r>
        <w:rPr>
          <w:spacing w:val="1"/>
        </w:rPr>
        <w:t xml:space="preserve"> </w:t>
      </w:r>
      <w:r>
        <w:t>початку ХІХ ст. під балансом-брутто розуміли баланс, у якому відображався</w:t>
      </w:r>
      <w:r>
        <w:rPr>
          <w:spacing w:val="1"/>
        </w:rPr>
        <w:t xml:space="preserve"> </w:t>
      </w:r>
      <w:r>
        <w:t>чистий</w:t>
      </w:r>
      <w:r>
        <w:t xml:space="preserve"> прибуток до моменту розподілу, а під балансом-нетто </w:t>
      </w:r>
      <w:r>
        <w:rPr>
          <w:rFonts w:ascii="Symbol" w:hAnsi="Symbol"/>
        </w:rPr>
        <w:t></w:t>
      </w:r>
      <w:r>
        <w:t xml:space="preserve"> баланс із</w:t>
      </w:r>
      <w:r>
        <w:rPr>
          <w:spacing w:val="1"/>
        </w:rPr>
        <w:t xml:space="preserve"> </w:t>
      </w:r>
      <w:r>
        <w:t>зазначенням величини нерозподіленого</w:t>
      </w:r>
      <w:r>
        <w:rPr>
          <w:spacing w:val="1"/>
        </w:rPr>
        <w:t xml:space="preserve"> </w:t>
      </w:r>
      <w:r>
        <w:t>прибутку.</w:t>
      </w:r>
      <w:r>
        <w:rPr>
          <w:spacing w:val="1"/>
        </w:rPr>
        <w:t xml:space="preserve"> </w:t>
      </w:r>
      <w:r>
        <w:t>За радянських часів,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 бухгалтерського балансу включалися регулюючі статті. При цьому</w:t>
      </w:r>
      <w:r>
        <w:rPr>
          <w:spacing w:val="1"/>
        </w:rPr>
        <w:t xml:space="preserve"> </w:t>
      </w:r>
      <w:r>
        <w:t>регулюючі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відображалися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пасиві</w:t>
      </w:r>
      <w:r>
        <w:rPr>
          <w:spacing w:val="1"/>
        </w:rPr>
        <w:t xml:space="preserve"> </w:t>
      </w:r>
      <w:r>
        <w:t>балансу</w:t>
      </w:r>
      <w:r>
        <w:rPr>
          <w:spacing w:val="-67"/>
        </w:rPr>
        <w:t xml:space="preserve"> </w:t>
      </w:r>
      <w:r>
        <w:t>(наприклад, знос основних засобів), а регулюючі статті пасиву балансу – в</w:t>
      </w:r>
      <w:r>
        <w:rPr>
          <w:spacing w:val="1"/>
        </w:rPr>
        <w:t xml:space="preserve"> </w:t>
      </w:r>
      <w:r>
        <w:t>активі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непокриті</w:t>
      </w:r>
      <w:r>
        <w:rPr>
          <w:spacing w:val="1"/>
        </w:rPr>
        <w:t xml:space="preserve"> </w:t>
      </w:r>
      <w:r>
        <w:t>збитки).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</w:t>
      </w:r>
      <w:r>
        <w:t>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вважався</w:t>
      </w:r>
      <w:r>
        <w:rPr>
          <w:spacing w:val="1"/>
        </w:rPr>
        <w:t xml:space="preserve"> </w:t>
      </w:r>
      <w:r>
        <w:t>балансом-брутто.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балансі-нетто</w:t>
      </w:r>
      <w:r>
        <w:rPr>
          <w:spacing w:val="1"/>
        </w:rPr>
        <w:t xml:space="preserve"> </w:t>
      </w:r>
      <w:r>
        <w:t>регулюючі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активних рахунків відображалися в активі, а регулюючі статті до пасивних</w:t>
      </w:r>
      <w:r>
        <w:rPr>
          <w:spacing w:val="1"/>
        </w:rPr>
        <w:t xml:space="preserve"> </w:t>
      </w:r>
      <w:r>
        <w:t>рахунків – у пасиві балансу. Із підсумку активу та пасиву регулюючі статті</w:t>
      </w:r>
      <w:r>
        <w:rPr>
          <w:spacing w:val="1"/>
        </w:rPr>
        <w:t xml:space="preserve"> </w:t>
      </w:r>
      <w:r>
        <w:t xml:space="preserve">виключалися. </w:t>
      </w:r>
      <w:r>
        <w:t>Ще у 30-і рр. ХХ ст. М. О. Блатов зазначав, що баланс-нетто</w:t>
      </w:r>
      <w:r>
        <w:rPr>
          <w:spacing w:val="1"/>
        </w:rPr>
        <w:t xml:space="preserve"> </w:t>
      </w:r>
      <w:r>
        <w:t>більш точно відображає майновий стан, а баланс-брутто –</w:t>
      </w:r>
      <w:r>
        <w:rPr>
          <w:spacing w:val="1"/>
        </w:rPr>
        <w:t xml:space="preserve"> </w:t>
      </w:r>
      <w:r>
        <w:t>поточний стан</w:t>
      </w:r>
      <w:r>
        <w:rPr>
          <w:spacing w:val="1"/>
        </w:rPr>
        <w:t xml:space="preserve"> </w:t>
      </w:r>
      <w:r>
        <w:t>внутрішніх</w:t>
      </w:r>
      <w:r>
        <w:rPr>
          <w:spacing w:val="-4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[82,</w:t>
      </w:r>
      <w:r>
        <w:rPr>
          <w:spacing w:val="4"/>
        </w:rPr>
        <w:t xml:space="preserve"> </w:t>
      </w:r>
      <w:r>
        <w:t>с.408].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Сьогодні,</w:t>
      </w:r>
      <w:r>
        <w:rPr>
          <w:spacing w:val="1"/>
        </w:rPr>
        <w:t xml:space="preserve"> </w:t>
      </w:r>
      <w:r>
        <w:t>розповсюдженою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думка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балансі-брутто</w:t>
      </w:r>
      <w:r>
        <w:rPr>
          <w:spacing w:val="1"/>
        </w:rPr>
        <w:t xml:space="preserve"> </w:t>
      </w:r>
      <w:r>
        <w:t>відображається інформація про регулюючі статті до окремих видів активів та</w:t>
      </w:r>
      <w:r>
        <w:rPr>
          <w:spacing w:val="1"/>
        </w:rPr>
        <w:t xml:space="preserve"> </w:t>
      </w:r>
      <w:r>
        <w:t>власного капіталу. Так, у балансі-брутто наводиться інформація про первісну</w:t>
      </w:r>
      <w:r>
        <w:rPr>
          <w:spacing w:val="-67"/>
        </w:rPr>
        <w:t xml:space="preserve"> </w:t>
      </w:r>
      <w:r>
        <w:t>вартість та суми накопиченої амортизації нематеріальних активів, 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41"/>
        </w:rPr>
        <w:t xml:space="preserve"> </w:t>
      </w:r>
      <w:r>
        <w:t>довгострокових</w:t>
      </w:r>
      <w:r>
        <w:rPr>
          <w:spacing w:val="34"/>
        </w:rPr>
        <w:t xml:space="preserve"> </w:t>
      </w:r>
      <w:r>
        <w:t>біологі</w:t>
      </w:r>
      <w:r>
        <w:t>чних</w:t>
      </w:r>
      <w:r>
        <w:rPr>
          <w:spacing w:val="44"/>
        </w:rPr>
        <w:t xml:space="preserve"> </w:t>
      </w:r>
      <w:r>
        <w:t>активів;</w:t>
      </w:r>
      <w:r>
        <w:rPr>
          <w:spacing w:val="38"/>
        </w:rPr>
        <w:t xml:space="preserve"> </w:t>
      </w:r>
      <w:r>
        <w:t>поточної</w:t>
      </w:r>
      <w:r>
        <w:rPr>
          <w:spacing w:val="34"/>
        </w:rPr>
        <w:t xml:space="preserve"> </w:t>
      </w:r>
      <w:r>
        <w:t>дебіторської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6"/>
      </w:pPr>
      <w:r>
        <w:lastRenderedPageBreak/>
        <w:t>заборгованості, суми резерву сумнівних боргів, на основі яких проводяться</w:t>
      </w:r>
      <w:r>
        <w:rPr>
          <w:spacing w:val="1"/>
        </w:rPr>
        <w:t xml:space="preserve"> </w:t>
      </w:r>
      <w:r>
        <w:t>розрахунки і визначається залишкова вартість за окремими видами активів.</w:t>
      </w:r>
      <w:r>
        <w:rPr>
          <w:spacing w:val="1"/>
        </w:rPr>
        <w:t xml:space="preserve"> </w:t>
      </w:r>
      <w:r>
        <w:t>Також вказується вартість зареєстрованого статутного ка</w:t>
      </w:r>
      <w:r>
        <w:t>піталу та регулюючі</w:t>
      </w:r>
      <w:r>
        <w:rPr>
          <w:spacing w:val="-67"/>
        </w:rPr>
        <w:t xml:space="preserve"> </w:t>
      </w:r>
      <w:r>
        <w:t>до нього статті, зокрема, неоплачений</w:t>
      </w:r>
      <w:r>
        <w:rPr>
          <w:spacing w:val="1"/>
        </w:rPr>
        <w:t xml:space="preserve"> </w:t>
      </w:r>
      <w:r>
        <w:t>і вилучений капітал. У</w:t>
      </w:r>
      <w:r>
        <w:rPr>
          <w:spacing w:val="1"/>
        </w:rPr>
        <w:t xml:space="preserve"> </w:t>
      </w:r>
      <w:r>
        <w:t>Португалії,</w:t>
      </w:r>
      <w:r>
        <w:rPr>
          <w:spacing w:val="1"/>
        </w:rPr>
        <w:t xml:space="preserve"> </w:t>
      </w:r>
      <w:r>
        <w:t>наприклад, використовується баланс-брутто, у якому цифрові дані подаються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графах:</w:t>
      </w:r>
      <w:r>
        <w:rPr>
          <w:spacing w:val="1"/>
        </w:rPr>
        <w:t xml:space="preserve"> </w:t>
      </w:r>
      <w:r>
        <w:t>первісна</w:t>
      </w:r>
      <w:r>
        <w:rPr>
          <w:spacing w:val="1"/>
        </w:rPr>
        <w:t xml:space="preserve"> </w:t>
      </w:r>
      <w:r>
        <w:t>вартість,</w:t>
      </w:r>
      <w:r>
        <w:rPr>
          <w:spacing w:val="1"/>
        </w:rPr>
        <w:t xml:space="preserve"> </w:t>
      </w:r>
      <w:r>
        <w:t>нарахована</w:t>
      </w:r>
      <w:r>
        <w:rPr>
          <w:spacing w:val="1"/>
        </w:rPr>
        <w:t xml:space="preserve"> </w:t>
      </w:r>
      <w:r>
        <w:t>амортизація,</w:t>
      </w:r>
      <w:r>
        <w:rPr>
          <w:spacing w:val="1"/>
        </w:rPr>
        <w:t xml:space="preserve"> </w:t>
      </w:r>
      <w:r>
        <w:t>залишкова</w:t>
      </w:r>
      <w:r>
        <w:rPr>
          <w:spacing w:val="1"/>
        </w:rPr>
        <w:t xml:space="preserve"> </w:t>
      </w:r>
      <w:r>
        <w:t>вартість</w:t>
      </w:r>
      <w:r>
        <w:rPr>
          <w:spacing w:val="-1"/>
        </w:rPr>
        <w:t xml:space="preserve"> </w:t>
      </w:r>
      <w:r>
        <w:t>[42</w:t>
      </w:r>
      <w:r>
        <w:t>].</w:t>
      </w:r>
    </w:p>
    <w:p w:rsidR="00F03C9B" w:rsidRDefault="009F58E6">
      <w:pPr>
        <w:pStyle w:val="a3"/>
        <w:spacing w:before="3" w:line="360" w:lineRule="auto"/>
        <w:ind w:left="307" w:right="379" w:firstLine="705"/>
      </w:pPr>
      <w:r>
        <w:t>На</w:t>
      </w:r>
      <w:r>
        <w:rPr>
          <w:spacing w:val="1"/>
        </w:rPr>
        <w:t xml:space="preserve"> </w:t>
      </w:r>
      <w:r>
        <w:t>противагу</w:t>
      </w:r>
      <w:r>
        <w:rPr>
          <w:spacing w:val="1"/>
        </w:rPr>
        <w:t xml:space="preserve"> </w:t>
      </w:r>
      <w:r>
        <w:t>балансу-брутто,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балансі-нетто</w:t>
      </w:r>
      <w:r>
        <w:rPr>
          <w:spacing w:val="1"/>
        </w:rPr>
        <w:t xml:space="preserve"> </w:t>
      </w:r>
      <w:r>
        <w:t>нематеріальні</w:t>
      </w:r>
      <w:r>
        <w:rPr>
          <w:spacing w:val="1"/>
        </w:rPr>
        <w:t xml:space="preserve"> </w:t>
      </w:r>
      <w:r>
        <w:t>активи,</w:t>
      </w:r>
      <w:r>
        <w:rPr>
          <w:spacing w:val="-67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залишковою</w:t>
      </w:r>
      <w:r>
        <w:rPr>
          <w:spacing w:val="1"/>
        </w:rPr>
        <w:t xml:space="preserve"> </w:t>
      </w:r>
      <w:r>
        <w:t>вартістю,</w:t>
      </w:r>
      <w:r>
        <w:rPr>
          <w:spacing w:val="1"/>
        </w:rPr>
        <w:t xml:space="preserve"> </w:t>
      </w:r>
      <w:r>
        <w:t>поточна</w:t>
      </w:r>
      <w:r>
        <w:rPr>
          <w:spacing w:val="1"/>
        </w:rPr>
        <w:t xml:space="preserve"> </w:t>
      </w:r>
      <w:r>
        <w:t>дебіторська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чистою</w:t>
      </w:r>
      <w:r>
        <w:rPr>
          <w:spacing w:val="1"/>
        </w:rPr>
        <w:t xml:space="preserve"> </w:t>
      </w:r>
      <w:r>
        <w:t>реалізаційною</w:t>
      </w:r>
      <w:r>
        <w:rPr>
          <w:spacing w:val="1"/>
        </w:rPr>
        <w:t xml:space="preserve"> </w:t>
      </w:r>
      <w:r>
        <w:t>вартістю,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вкладеного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інша</w:t>
      </w:r>
      <w:r>
        <w:rPr>
          <w:spacing w:val="1"/>
        </w:rPr>
        <w:t xml:space="preserve"> </w:t>
      </w:r>
      <w:r>
        <w:t>інформація за наведеними показниками не надається. Використання балансу-</w:t>
      </w:r>
      <w:r>
        <w:rPr>
          <w:spacing w:val="-67"/>
        </w:rPr>
        <w:t xml:space="preserve"> </w:t>
      </w:r>
      <w:r>
        <w:t>нетто</w:t>
      </w:r>
      <w:r>
        <w:rPr>
          <w:spacing w:val="-2"/>
        </w:rPr>
        <w:t xml:space="preserve"> </w:t>
      </w:r>
      <w:r>
        <w:t>запропоновано</w:t>
      </w:r>
      <w:r>
        <w:rPr>
          <w:spacing w:val="-1"/>
        </w:rPr>
        <w:t xml:space="preserve"> </w:t>
      </w:r>
      <w:r>
        <w:t>Міжнародними</w:t>
      </w:r>
      <w:r>
        <w:rPr>
          <w:spacing w:val="-2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фінансової</w:t>
      </w:r>
      <w:r>
        <w:rPr>
          <w:spacing w:val="-7"/>
        </w:rPr>
        <w:t xml:space="preserve"> </w:t>
      </w:r>
      <w:r>
        <w:t>звітності.</w:t>
      </w:r>
    </w:p>
    <w:p w:rsidR="00F03C9B" w:rsidRDefault="009F58E6">
      <w:pPr>
        <w:pStyle w:val="a3"/>
        <w:spacing w:line="362" w:lineRule="auto"/>
        <w:ind w:left="307" w:right="383" w:firstLine="705"/>
      </w:pPr>
      <w:r>
        <w:t>Вітчизняна форма бухгалтерського балансу є взірцем змішаної форми</w:t>
      </w:r>
      <w:r>
        <w:rPr>
          <w:spacing w:val="1"/>
        </w:rPr>
        <w:t xml:space="preserve"> </w:t>
      </w:r>
      <w:r>
        <w:t>балансу і</w:t>
      </w:r>
      <w:r>
        <w:rPr>
          <w:spacing w:val="-4"/>
        </w:rPr>
        <w:t xml:space="preserve"> </w:t>
      </w:r>
      <w:r>
        <w:t>має</w:t>
      </w:r>
      <w:r>
        <w:rPr>
          <w:spacing w:val="2"/>
        </w:rPr>
        <w:t xml:space="preserve"> </w:t>
      </w:r>
      <w:r>
        <w:t>деякі</w:t>
      </w:r>
      <w:r>
        <w:rPr>
          <w:spacing w:val="-4"/>
        </w:rPr>
        <w:t xml:space="preserve"> </w:t>
      </w:r>
      <w:r>
        <w:t>особ</w:t>
      </w:r>
      <w:r>
        <w:t>ливості.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Інформація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-67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біологічних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нерухомості</w:t>
      </w:r>
      <w:r>
        <w:rPr>
          <w:spacing w:val="-67"/>
        </w:rPr>
        <w:t xml:space="preserve"> </w:t>
      </w:r>
      <w:r>
        <w:t>відображається в балансі із зазначенням залишкової (справедливої) вартості,</w:t>
      </w:r>
      <w:r>
        <w:rPr>
          <w:spacing w:val="1"/>
        </w:rPr>
        <w:t xml:space="preserve"> </w:t>
      </w:r>
      <w:r>
        <w:t>первісної</w:t>
      </w:r>
      <w:r>
        <w:rPr>
          <w:spacing w:val="1"/>
        </w:rPr>
        <w:t xml:space="preserve"> </w:t>
      </w:r>
      <w:r>
        <w:t>вартості,</w:t>
      </w:r>
      <w:r>
        <w:rPr>
          <w:spacing w:val="1"/>
        </w:rPr>
        <w:t xml:space="preserve"> </w:t>
      </w:r>
      <w:r>
        <w:t>зносу</w:t>
      </w:r>
      <w:r>
        <w:rPr>
          <w:spacing w:val="1"/>
        </w:rPr>
        <w:t xml:space="preserve"> </w:t>
      </w:r>
      <w:r>
        <w:t>(амортизації),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</w:t>
      </w:r>
      <w:r>
        <w:t>дсумку</w:t>
      </w:r>
      <w:r>
        <w:rPr>
          <w:spacing w:val="71"/>
        </w:rPr>
        <w:t xml:space="preserve"> </w:t>
      </w:r>
      <w:r>
        <w:t>балансу</w:t>
      </w:r>
      <w:r>
        <w:rPr>
          <w:spacing w:val="-67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залишкова</w:t>
      </w:r>
      <w:r>
        <w:rPr>
          <w:spacing w:val="2"/>
        </w:rPr>
        <w:t xml:space="preserve"> </w:t>
      </w:r>
      <w:r>
        <w:t>(справедлива)</w:t>
      </w:r>
      <w:r>
        <w:rPr>
          <w:spacing w:val="-1"/>
        </w:rPr>
        <w:t xml:space="preserve"> </w:t>
      </w:r>
      <w:r>
        <w:t>вартість.</w:t>
      </w:r>
    </w:p>
    <w:p w:rsidR="00F03C9B" w:rsidRDefault="009F58E6">
      <w:pPr>
        <w:pStyle w:val="a3"/>
        <w:spacing w:line="360" w:lineRule="auto"/>
        <w:ind w:left="307" w:right="382" w:firstLine="705"/>
      </w:pPr>
      <w:r>
        <w:t>У</w:t>
      </w:r>
      <w:r>
        <w:rPr>
          <w:spacing w:val="1"/>
        </w:rPr>
        <w:t xml:space="preserve"> </w:t>
      </w:r>
      <w:r>
        <w:t>балансах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ведуть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продажними</w:t>
      </w:r>
      <w:r>
        <w:rPr>
          <w:spacing w:val="1"/>
        </w:rPr>
        <w:t xml:space="preserve"> </w:t>
      </w:r>
      <w:r>
        <w:t>цінами,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торгової</w:t>
      </w:r>
      <w:r>
        <w:rPr>
          <w:spacing w:val="1"/>
        </w:rPr>
        <w:t xml:space="preserve"> </w:t>
      </w:r>
      <w:r>
        <w:t>націнки,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продажна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торгової</w:t>
      </w:r>
      <w:r>
        <w:rPr>
          <w:spacing w:val="-4"/>
        </w:rPr>
        <w:t xml:space="preserve"> </w:t>
      </w:r>
      <w:r>
        <w:t>націнки у</w:t>
      </w:r>
      <w:r>
        <w:rPr>
          <w:spacing w:val="-3"/>
        </w:rPr>
        <w:t xml:space="preserve"> </w:t>
      </w:r>
      <w:r>
        <w:t>балансі</w:t>
      </w:r>
      <w:r>
        <w:rPr>
          <w:spacing w:val="-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відображаються.</w:t>
      </w:r>
    </w:p>
    <w:p w:rsidR="00F03C9B" w:rsidRDefault="009F58E6">
      <w:pPr>
        <w:pStyle w:val="a3"/>
        <w:spacing w:line="360" w:lineRule="auto"/>
        <w:ind w:left="307" w:right="375" w:firstLine="705"/>
      </w:pPr>
      <w:r>
        <w:t>Іншою</w:t>
      </w:r>
      <w:r>
        <w:rPr>
          <w:spacing w:val="1"/>
        </w:rPr>
        <w:t xml:space="preserve"> </w:t>
      </w:r>
      <w:r>
        <w:t>класифікаційною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Водночас,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вітчизняному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зареєстрованого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капіталу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неоплаченого та вилученого капіталу. Проте рядка, у якому б зазначалася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внесених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пасиву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передбачено.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7" w:firstLine="705"/>
      </w:pPr>
      <w:r>
        <w:lastRenderedPageBreak/>
        <w:t>Схожа ситуація виникла</w:t>
      </w:r>
      <w:r>
        <w:rPr>
          <w:spacing w:val="70"/>
        </w:rPr>
        <w:t xml:space="preserve"> </w:t>
      </w:r>
      <w:r>
        <w:t>із відображенням резерву сумнівних боргів,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поточної</w:t>
      </w:r>
      <w:r>
        <w:rPr>
          <w:spacing w:val="1"/>
        </w:rPr>
        <w:t xml:space="preserve"> </w:t>
      </w:r>
      <w:r>
        <w:t>заборгованості.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(стандартом) бухгалтерського обліку 10 «Дебіторська заборгованість» такий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нараховується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первісної</w:t>
      </w:r>
      <w:r>
        <w:rPr>
          <w:spacing w:val="1"/>
        </w:rPr>
        <w:t xml:space="preserve"> </w:t>
      </w:r>
      <w:r>
        <w:t>вартості</w:t>
      </w:r>
      <w:r>
        <w:rPr>
          <w:spacing w:val="7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заборг</w:t>
      </w:r>
      <w:r>
        <w:t>ованості із знаком «мінус», проте відображення у балансі ці статті не</w:t>
      </w:r>
      <w:r>
        <w:rPr>
          <w:spacing w:val="1"/>
        </w:rPr>
        <w:t xml:space="preserve"> </w:t>
      </w:r>
      <w:r>
        <w:t>знаходять.</w:t>
      </w:r>
    </w:p>
    <w:p w:rsidR="00F03C9B" w:rsidRDefault="009F58E6">
      <w:pPr>
        <w:pStyle w:val="a3"/>
        <w:spacing w:before="1"/>
        <w:ind w:left="1012"/>
      </w:pPr>
      <w:r>
        <w:t>Розрізняють</w:t>
      </w:r>
      <w:r>
        <w:rPr>
          <w:spacing w:val="-7"/>
        </w:rPr>
        <w:t xml:space="preserve"> </w:t>
      </w:r>
      <w:r>
        <w:t>горизонтальний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вертикальний</w:t>
      </w:r>
      <w:r>
        <w:rPr>
          <w:spacing w:val="-4"/>
        </w:rPr>
        <w:t xml:space="preserve"> </w:t>
      </w:r>
      <w:r>
        <w:t>формати</w:t>
      </w:r>
      <w:r>
        <w:rPr>
          <w:spacing w:val="-5"/>
        </w:rPr>
        <w:t xml:space="preserve"> </w:t>
      </w:r>
      <w:r>
        <w:t>балансу.</w:t>
      </w:r>
    </w:p>
    <w:p w:rsidR="00F03C9B" w:rsidRDefault="009F58E6">
      <w:pPr>
        <w:pStyle w:val="a3"/>
        <w:spacing w:before="163" w:line="360" w:lineRule="auto"/>
        <w:ind w:left="307" w:right="375" w:firstLine="705"/>
      </w:pPr>
      <w:r>
        <w:t>Горизонтальний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ліворуч,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пасиву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праворуч.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підсумки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пасиву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рівними.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горизонтальній</w:t>
      </w:r>
      <w:r>
        <w:rPr>
          <w:spacing w:val="70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баланс подається у Бельгії, Італії, Німеччині, Португалії, Росії, США, Франції</w:t>
      </w:r>
      <w:r>
        <w:rPr>
          <w:spacing w:val="-67"/>
        </w:rPr>
        <w:t xml:space="preserve"> </w:t>
      </w:r>
      <w:r>
        <w:t>[11,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452].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Вертикальний формат балансу передбачає спочатку відображення усіх</w:t>
      </w:r>
      <w:r>
        <w:rPr>
          <w:spacing w:val="1"/>
        </w:rPr>
        <w:t xml:space="preserve"> </w:t>
      </w:r>
      <w:r>
        <w:t>статей ак</w:t>
      </w:r>
      <w:r>
        <w:t>тиву балансу, а під ними – статті пасиву. Рівність активу і пасиву</w:t>
      </w:r>
      <w:r>
        <w:rPr>
          <w:spacing w:val="1"/>
        </w:rPr>
        <w:t xml:space="preserve"> </w:t>
      </w:r>
      <w:r>
        <w:t>зберігається.</w:t>
      </w:r>
      <w:r>
        <w:rPr>
          <w:spacing w:val="1"/>
        </w:rPr>
        <w:t xml:space="preserve"> </w:t>
      </w:r>
      <w:r>
        <w:t>Вертикальний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Великобританії.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Нідерландах законодавчо закріплені дві форми</w:t>
      </w:r>
      <w:r>
        <w:rPr>
          <w:spacing w:val="70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можуть</w:t>
      </w:r>
      <w:r>
        <w:rPr>
          <w:spacing w:val="16"/>
        </w:rPr>
        <w:t xml:space="preserve"> </w:t>
      </w:r>
      <w:r>
        <w:t>використовуватися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вертикальна</w:t>
      </w:r>
      <w:r>
        <w:rPr>
          <w:spacing w:val="18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горизонтальна,</w:t>
      </w:r>
      <w:r>
        <w:rPr>
          <w:spacing w:val="15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Швейцарії</w:t>
      </w:r>
    </w:p>
    <w:p w:rsidR="00F03C9B" w:rsidRDefault="009F58E6">
      <w:pPr>
        <w:pStyle w:val="a3"/>
        <w:spacing w:line="357" w:lineRule="auto"/>
        <w:ind w:left="307" w:right="381"/>
      </w:pPr>
      <w:r>
        <w:t>–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взагалі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регламентується</w:t>
      </w:r>
      <w:r>
        <w:rPr>
          <w:spacing w:val="1"/>
        </w:rPr>
        <w:t xml:space="preserve"> </w:t>
      </w:r>
      <w:r>
        <w:t>державою,</w:t>
      </w:r>
      <w:r>
        <w:rPr>
          <w:spacing w:val="1"/>
        </w:rPr>
        <w:t xml:space="preserve"> </w:t>
      </w:r>
      <w:r>
        <w:t>підприємство</w:t>
      </w:r>
      <w:r>
        <w:rPr>
          <w:spacing w:val="-1"/>
        </w:rPr>
        <w:t xml:space="preserve"> </w:t>
      </w:r>
      <w:r>
        <w:t>обирає його</w:t>
      </w:r>
      <w:r>
        <w:rPr>
          <w:spacing w:val="-1"/>
        </w:rPr>
        <w:t xml:space="preserve"> </w:t>
      </w:r>
      <w:r>
        <w:t>на власний</w:t>
      </w:r>
      <w:r>
        <w:rPr>
          <w:spacing w:val="-1"/>
        </w:rPr>
        <w:t xml:space="preserve"> </w:t>
      </w:r>
      <w:r>
        <w:t>розсуд</w:t>
      </w:r>
      <w:r>
        <w:rPr>
          <w:spacing w:val="4"/>
        </w:rPr>
        <w:t xml:space="preserve"> </w:t>
      </w:r>
      <w:r>
        <w:t>[11,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452].</w:t>
      </w:r>
    </w:p>
    <w:p w:rsidR="00F03C9B" w:rsidRDefault="009F58E6">
      <w:pPr>
        <w:pStyle w:val="a3"/>
        <w:spacing w:before="4" w:line="360" w:lineRule="auto"/>
        <w:ind w:left="307" w:right="377" w:firstLine="705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бю</w:t>
      </w:r>
      <w:r>
        <w:t>джетної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банку.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цьому,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(стандартами)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звичайної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скороченої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-67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«Баланс»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«Баланс»),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відрізняються між собою ступенем аналітичності інформації щодо активів,</w:t>
      </w:r>
      <w:r>
        <w:rPr>
          <w:spacing w:val="1"/>
        </w:rPr>
        <w:t xml:space="preserve"> </w:t>
      </w:r>
      <w:r>
        <w:t>власного капіталу</w:t>
      </w:r>
      <w:r>
        <w:rPr>
          <w:spacing w:val="-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зобов’язань</w:t>
      </w:r>
      <w:r>
        <w:rPr>
          <w:spacing w:val="-1"/>
        </w:rPr>
        <w:t xml:space="preserve"> </w:t>
      </w:r>
      <w:r>
        <w:t>(табл.</w:t>
      </w:r>
      <w:r>
        <w:rPr>
          <w:spacing w:val="6"/>
        </w:rPr>
        <w:t xml:space="preserve"> </w:t>
      </w:r>
      <w:r>
        <w:t>1.6).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F03C9B">
      <w:pPr>
        <w:pStyle w:val="a3"/>
        <w:spacing w:before="3"/>
        <w:ind w:left="0"/>
        <w:jc w:val="left"/>
        <w:rPr>
          <w:sz w:val="27"/>
        </w:rPr>
      </w:pPr>
    </w:p>
    <w:p w:rsidR="00F03C9B" w:rsidRDefault="009F58E6">
      <w:pPr>
        <w:pStyle w:val="a3"/>
        <w:spacing w:before="87" w:after="5" w:line="362" w:lineRule="auto"/>
        <w:ind w:left="307" w:right="358" w:firstLine="7929"/>
        <w:jc w:val="left"/>
      </w:pPr>
      <w:r>
        <w:t>Таблиця 1.6</w:t>
      </w:r>
      <w:r>
        <w:rPr>
          <w:spacing w:val="-67"/>
        </w:rPr>
        <w:t xml:space="preserve"> </w:t>
      </w:r>
      <w:r>
        <w:t>Порівняльна</w:t>
      </w:r>
      <w:r>
        <w:rPr>
          <w:spacing w:val="4"/>
        </w:rPr>
        <w:t xml:space="preserve"> </w:t>
      </w:r>
      <w:r>
        <w:t>характеристика форм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«Баланс»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форми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«Баланс»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4"/>
        <w:gridCol w:w="1713"/>
        <w:gridCol w:w="167"/>
        <w:gridCol w:w="2821"/>
        <w:gridCol w:w="1962"/>
      </w:tblGrid>
      <w:tr w:rsidR="00F03C9B">
        <w:trPr>
          <w:trHeight w:val="388"/>
        </w:trPr>
        <w:tc>
          <w:tcPr>
            <w:tcW w:w="4774" w:type="dxa"/>
            <w:gridSpan w:val="3"/>
          </w:tcPr>
          <w:p w:rsidR="00F03C9B" w:rsidRDefault="009F58E6">
            <w:pPr>
              <w:pStyle w:val="TableParagraph"/>
              <w:spacing w:before="58"/>
              <w:ind w:left="1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№ 1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«Баланс»</w:t>
            </w:r>
          </w:p>
        </w:tc>
        <w:tc>
          <w:tcPr>
            <w:tcW w:w="4783" w:type="dxa"/>
            <w:gridSpan w:val="2"/>
          </w:tcPr>
          <w:p w:rsidR="00F03C9B" w:rsidRDefault="009F58E6">
            <w:pPr>
              <w:pStyle w:val="TableParagraph"/>
              <w:spacing w:before="58"/>
              <w:ind w:left="112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№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1-м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«Баланс»</w:t>
            </w:r>
          </w:p>
        </w:tc>
      </w:tr>
      <w:tr w:rsidR="00F03C9B">
        <w:trPr>
          <w:trHeight w:val="666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3"/>
              <w:ind w:left="674" w:right="6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Назви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розділів</w:t>
            </w:r>
          </w:p>
        </w:tc>
        <w:tc>
          <w:tcPr>
            <w:tcW w:w="1880" w:type="dxa"/>
            <w:gridSpan w:val="2"/>
          </w:tcPr>
          <w:p w:rsidR="00F03C9B" w:rsidRDefault="009F58E6">
            <w:pPr>
              <w:pStyle w:val="TableParagraph"/>
              <w:spacing w:before="55" w:line="237" w:lineRule="auto"/>
              <w:ind w:left="134" w:right="122" w:firstLine="326"/>
              <w:rPr>
                <w:sz w:val="24"/>
              </w:rPr>
            </w:pPr>
            <w:r>
              <w:rPr>
                <w:color w:val="000009"/>
                <w:sz w:val="24"/>
              </w:rPr>
              <w:t>Кількість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розділі</w:t>
            </w:r>
          </w:p>
        </w:tc>
        <w:tc>
          <w:tcPr>
            <w:tcW w:w="2821" w:type="dxa"/>
          </w:tcPr>
          <w:p w:rsidR="00F03C9B" w:rsidRDefault="009F58E6">
            <w:pPr>
              <w:pStyle w:val="TableParagraph"/>
              <w:spacing w:before="53"/>
              <w:ind w:left="664"/>
              <w:rPr>
                <w:sz w:val="24"/>
              </w:rPr>
            </w:pPr>
            <w:r>
              <w:rPr>
                <w:color w:val="000009"/>
                <w:sz w:val="24"/>
              </w:rPr>
              <w:t>Назви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розділів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5" w:line="237" w:lineRule="auto"/>
              <w:ind w:left="540" w:right="116" w:hanging="394"/>
              <w:rPr>
                <w:sz w:val="24"/>
              </w:rPr>
            </w:pPr>
            <w:r>
              <w:rPr>
                <w:color w:val="000009"/>
                <w:sz w:val="24"/>
              </w:rPr>
              <w:t>Кількість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статей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розділі</w:t>
            </w:r>
          </w:p>
        </w:tc>
      </w:tr>
      <w:tr w:rsidR="00F03C9B">
        <w:trPr>
          <w:trHeight w:val="388"/>
        </w:trPr>
        <w:tc>
          <w:tcPr>
            <w:tcW w:w="9557" w:type="dxa"/>
            <w:gridSpan w:val="5"/>
          </w:tcPr>
          <w:p w:rsidR="00F03C9B" w:rsidRDefault="009F58E6">
            <w:pPr>
              <w:pStyle w:val="TableParagraph"/>
              <w:spacing w:before="53"/>
              <w:ind w:left="4007" w:right="39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Актив балансу</w:t>
            </w:r>
          </w:p>
        </w:tc>
      </w:tr>
      <w:tr w:rsidR="00F03C9B">
        <w:trPr>
          <w:trHeight w:val="388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3"/>
              <w:ind w:left="369"/>
              <w:rPr>
                <w:sz w:val="24"/>
              </w:rPr>
            </w:pPr>
            <w:r>
              <w:rPr>
                <w:color w:val="000009"/>
                <w:sz w:val="24"/>
              </w:rPr>
              <w:t>I.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650" w:right="65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3"/>
              <w:ind w:left="418"/>
              <w:rPr>
                <w:sz w:val="24"/>
              </w:rPr>
            </w:pPr>
            <w:r>
              <w:rPr>
                <w:color w:val="000009"/>
                <w:sz w:val="24"/>
              </w:rPr>
              <w:t>I.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8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F03C9B">
        <w:trPr>
          <w:trHeight w:val="393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3"/>
              <w:ind w:left="446"/>
              <w:rPr>
                <w:sz w:val="24"/>
              </w:rPr>
            </w:pPr>
            <w:r>
              <w:rPr>
                <w:color w:val="000009"/>
                <w:sz w:val="24"/>
              </w:rPr>
              <w:t>II.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650" w:right="65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3"/>
              <w:ind w:left="495"/>
              <w:rPr>
                <w:sz w:val="24"/>
              </w:rPr>
            </w:pPr>
            <w:r>
              <w:rPr>
                <w:color w:val="000009"/>
                <w:sz w:val="24"/>
              </w:rPr>
              <w:t>II.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8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</w:tr>
      <w:tr w:rsidR="00F03C9B">
        <w:trPr>
          <w:trHeight w:val="666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5" w:line="237" w:lineRule="auto"/>
              <w:ind w:left="1022" w:right="271" w:hanging="740"/>
              <w:rPr>
                <w:sz w:val="24"/>
              </w:rPr>
            </w:pPr>
            <w:r>
              <w:rPr>
                <w:color w:val="000009"/>
                <w:sz w:val="24"/>
              </w:rPr>
              <w:t>III.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Витрати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майбутніх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5" w:line="237" w:lineRule="auto"/>
              <w:ind w:left="1071" w:right="316" w:hanging="740"/>
              <w:rPr>
                <w:sz w:val="24"/>
              </w:rPr>
            </w:pPr>
            <w:r>
              <w:rPr>
                <w:color w:val="000009"/>
                <w:sz w:val="24"/>
              </w:rPr>
              <w:t>III.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Витрати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майбутніх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9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</w:tr>
      <w:tr w:rsidR="00F03C9B">
        <w:trPr>
          <w:trHeight w:val="940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5" w:line="237" w:lineRule="auto"/>
              <w:ind w:left="715" w:hanging="596"/>
              <w:rPr>
                <w:sz w:val="24"/>
              </w:rPr>
            </w:pPr>
            <w:r>
              <w:rPr>
                <w:color w:val="000009"/>
                <w:sz w:val="24"/>
              </w:rPr>
              <w:t>IV.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 активи та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вибуття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(вписуваний)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5" w:line="237" w:lineRule="auto"/>
              <w:ind w:left="764" w:hanging="596"/>
              <w:rPr>
                <w:sz w:val="24"/>
              </w:rPr>
            </w:pPr>
            <w:r>
              <w:rPr>
                <w:color w:val="000009"/>
                <w:sz w:val="24"/>
              </w:rPr>
              <w:t>IV.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 активи та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вибуття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(вписуваний)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9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</w:tr>
      <w:tr w:rsidR="00F03C9B">
        <w:trPr>
          <w:trHeight w:val="388"/>
        </w:trPr>
        <w:tc>
          <w:tcPr>
            <w:tcW w:w="9557" w:type="dxa"/>
            <w:gridSpan w:val="5"/>
          </w:tcPr>
          <w:p w:rsidR="00F03C9B" w:rsidRDefault="009F58E6">
            <w:pPr>
              <w:pStyle w:val="TableParagraph"/>
              <w:spacing w:before="53"/>
              <w:ind w:left="4007" w:right="398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Пасив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балансу</w:t>
            </w:r>
          </w:p>
        </w:tc>
      </w:tr>
      <w:tr w:rsidR="00F03C9B">
        <w:trPr>
          <w:trHeight w:val="393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3"/>
              <w:ind w:left="499"/>
              <w:rPr>
                <w:sz w:val="24"/>
              </w:rPr>
            </w:pPr>
            <w:r>
              <w:rPr>
                <w:color w:val="000009"/>
                <w:sz w:val="24"/>
              </w:rPr>
              <w:t>I.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Власний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9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3"/>
              <w:ind w:left="548"/>
              <w:rPr>
                <w:sz w:val="24"/>
              </w:rPr>
            </w:pPr>
            <w:r>
              <w:rPr>
                <w:color w:val="000009"/>
                <w:sz w:val="24"/>
              </w:rPr>
              <w:t>I.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Власний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9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6</w:t>
            </w:r>
          </w:p>
        </w:tc>
      </w:tr>
      <w:tr w:rsidR="00F03C9B">
        <w:trPr>
          <w:trHeight w:val="940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5" w:line="237" w:lineRule="auto"/>
              <w:ind w:left="537" w:right="531" w:firstLine="72"/>
              <w:rPr>
                <w:sz w:val="24"/>
              </w:rPr>
            </w:pPr>
            <w:r>
              <w:rPr>
                <w:color w:val="000009"/>
                <w:sz w:val="24"/>
              </w:rPr>
              <w:t>II. Забезпечення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наступних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витрат</w:t>
            </w:r>
          </w:p>
          <w:p w:rsidR="00F03C9B" w:rsidRDefault="009F58E6">
            <w:pPr>
              <w:pStyle w:val="TableParagraph"/>
              <w:spacing w:line="275" w:lineRule="exact"/>
              <w:ind w:left="988"/>
              <w:rPr>
                <w:sz w:val="24"/>
              </w:rPr>
            </w:pPr>
            <w:r>
              <w:rPr>
                <w:color w:val="000009"/>
                <w:sz w:val="24"/>
              </w:rPr>
              <w:t>платежів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4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5" w:line="237" w:lineRule="auto"/>
              <w:ind w:left="111" w:right="95" w:firstLine="547"/>
              <w:rPr>
                <w:sz w:val="24"/>
              </w:rPr>
            </w:pPr>
            <w:r>
              <w:rPr>
                <w:color w:val="000009"/>
                <w:sz w:val="24"/>
              </w:rPr>
              <w:t>II. Забезпечення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наступних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витрат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цільове</w:t>
            </w:r>
          </w:p>
          <w:p w:rsidR="00F03C9B" w:rsidRDefault="009F58E6">
            <w:pPr>
              <w:pStyle w:val="TableParagraph"/>
              <w:spacing w:line="275" w:lineRule="exact"/>
              <w:ind w:left="792"/>
              <w:rPr>
                <w:sz w:val="24"/>
              </w:rPr>
            </w:pPr>
            <w:r>
              <w:rPr>
                <w:color w:val="000009"/>
                <w:sz w:val="24"/>
              </w:rPr>
              <w:t>фінансування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9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</w:tr>
      <w:tr w:rsidR="00F03C9B">
        <w:trPr>
          <w:trHeight w:val="666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5" w:line="237" w:lineRule="auto"/>
              <w:ind w:left="791" w:right="498" w:hanging="269"/>
              <w:rPr>
                <w:sz w:val="24"/>
              </w:rPr>
            </w:pPr>
            <w:r>
              <w:rPr>
                <w:color w:val="000009"/>
                <w:sz w:val="24"/>
              </w:rPr>
              <w:t>III. Довгострокові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5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5" w:line="237" w:lineRule="auto"/>
              <w:ind w:left="840" w:right="543" w:hanging="269"/>
              <w:rPr>
                <w:sz w:val="24"/>
              </w:rPr>
            </w:pPr>
            <w:r>
              <w:rPr>
                <w:color w:val="000009"/>
                <w:sz w:val="24"/>
              </w:rPr>
              <w:t>III. Довгострокові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9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</w:tr>
      <w:tr w:rsidR="00F03C9B">
        <w:trPr>
          <w:trHeight w:val="388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3"/>
              <w:ind w:left="158"/>
              <w:rPr>
                <w:sz w:val="24"/>
              </w:rPr>
            </w:pPr>
            <w:r>
              <w:rPr>
                <w:color w:val="000009"/>
                <w:sz w:val="24"/>
              </w:rPr>
              <w:t>IV.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652" w:right="65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14*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3"/>
              <w:ind w:left="207"/>
              <w:rPr>
                <w:sz w:val="24"/>
              </w:rPr>
            </w:pPr>
            <w:r>
              <w:rPr>
                <w:color w:val="000009"/>
                <w:sz w:val="24"/>
              </w:rPr>
              <w:t>IV.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8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9*</w:t>
            </w:r>
          </w:p>
        </w:tc>
      </w:tr>
      <w:tr w:rsidR="00F03C9B">
        <w:trPr>
          <w:trHeight w:val="666"/>
        </w:trPr>
        <w:tc>
          <w:tcPr>
            <w:tcW w:w="2894" w:type="dxa"/>
          </w:tcPr>
          <w:p w:rsidR="00F03C9B" w:rsidRDefault="009F58E6">
            <w:pPr>
              <w:pStyle w:val="TableParagraph"/>
              <w:spacing w:before="55" w:line="237" w:lineRule="auto"/>
              <w:ind w:left="1022" w:right="333" w:hanging="668"/>
              <w:rPr>
                <w:sz w:val="24"/>
              </w:rPr>
            </w:pPr>
            <w:r>
              <w:rPr>
                <w:color w:val="000009"/>
                <w:sz w:val="24"/>
              </w:rPr>
              <w:t>V. Доходи майбутніх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1713" w:type="dxa"/>
          </w:tcPr>
          <w:p w:rsidR="00F03C9B" w:rsidRDefault="009F58E6">
            <w:pPr>
              <w:pStyle w:val="TableParagraph"/>
              <w:spacing w:before="53"/>
              <w:ind w:left="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  <w:tc>
          <w:tcPr>
            <w:tcW w:w="2988" w:type="dxa"/>
            <w:gridSpan w:val="2"/>
          </w:tcPr>
          <w:p w:rsidR="00F03C9B" w:rsidRDefault="009F58E6">
            <w:pPr>
              <w:pStyle w:val="TableParagraph"/>
              <w:spacing w:before="55" w:line="237" w:lineRule="auto"/>
              <w:ind w:left="1071" w:right="378" w:hanging="668"/>
              <w:rPr>
                <w:sz w:val="24"/>
              </w:rPr>
            </w:pPr>
            <w:r>
              <w:rPr>
                <w:color w:val="000009"/>
                <w:sz w:val="24"/>
              </w:rPr>
              <w:t>V. Доходи майбутніх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1962" w:type="dxa"/>
          </w:tcPr>
          <w:p w:rsidR="00F03C9B" w:rsidRDefault="009F58E6">
            <w:pPr>
              <w:pStyle w:val="TableParagraph"/>
              <w:spacing w:before="53"/>
              <w:ind w:right="9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1</w:t>
            </w:r>
          </w:p>
        </w:tc>
      </w:tr>
    </w:tbl>
    <w:p w:rsidR="00F03C9B" w:rsidRDefault="009F58E6">
      <w:pPr>
        <w:spacing w:line="273" w:lineRule="auto"/>
        <w:ind w:left="307"/>
        <w:rPr>
          <w:i/>
        </w:rPr>
      </w:pPr>
      <w:r>
        <w:rPr>
          <w:i/>
        </w:rPr>
        <w:t>*</w:t>
      </w:r>
      <w:r>
        <w:rPr>
          <w:i/>
          <w:spacing w:val="37"/>
        </w:rPr>
        <w:t xml:space="preserve"> </w:t>
      </w:r>
      <w:r>
        <w:rPr>
          <w:i/>
        </w:rPr>
        <w:t>із</w:t>
      </w:r>
      <w:r>
        <w:rPr>
          <w:i/>
          <w:spacing w:val="38"/>
        </w:rPr>
        <w:t xml:space="preserve"> </w:t>
      </w:r>
      <w:r>
        <w:rPr>
          <w:i/>
        </w:rPr>
        <w:t>врахуванням</w:t>
      </w:r>
      <w:r>
        <w:rPr>
          <w:i/>
          <w:spacing w:val="36"/>
        </w:rPr>
        <w:t xml:space="preserve"> </w:t>
      </w:r>
      <w:r>
        <w:rPr>
          <w:i/>
        </w:rPr>
        <w:t>вписуваного</w:t>
      </w:r>
      <w:r>
        <w:rPr>
          <w:i/>
          <w:spacing w:val="37"/>
        </w:rPr>
        <w:t xml:space="preserve"> </w:t>
      </w:r>
      <w:r>
        <w:rPr>
          <w:i/>
        </w:rPr>
        <w:t>рядка</w:t>
      </w:r>
      <w:r>
        <w:rPr>
          <w:i/>
          <w:spacing w:val="37"/>
        </w:rPr>
        <w:t xml:space="preserve"> </w:t>
      </w:r>
      <w:r>
        <w:rPr>
          <w:i/>
        </w:rPr>
        <w:t>605</w:t>
      </w:r>
      <w:r>
        <w:rPr>
          <w:i/>
          <w:spacing w:val="37"/>
        </w:rPr>
        <w:t xml:space="preserve"> </w:t>
      </w:r>
      <w:r>
        <w:rPr>
          <w:i/>
        </w:rPr>
        <w:t>«Зобов'язання,</w:t>
      </w:r>
      <w:r>
        <w:rPr>
          <w:i/>
          <w:spacing w:val="40"/>
        </w:rPr>
        <w:t xml:space="preserve"> </w:t>
      </w:r>
      <w:r>
        <w:rPr>
          <w:i/>
        </w:rPr>
        <w:t>пов'язані</w:t>
      </w:r>
      <w:r>
        <w:rPr>
          <w:i/>
          <w:spacing w:val="39"/>
        </w:rPr>
        <w:t xml:space="preserve"> </w:t>
      </w:r>
      <w:r>
        <w:rPr>
          <w:i/>
        </w:rPr>
        <w:t>з</w:t>
      </w:r>
      <w:r>
        <w:rPr>
          <w:i/>
          <w:spacing w:val="33"/>
        </w:rPr>
        <w:t xml:space="preserve"> </w:t>
      </w:r>
      <w:r>
        <w:rPr>
          <w:i/>
        </w:rPr>
        <w:t>необоротними</w:t>
      </w:r>
      <w:r>
        <w:rPr>
          <w:i/>
          <w:spacing w:val="37"/>
        </w:rPr>
        <w:t xml:space="preserve"> </w:t>
      </w:r>
      <w:r>
        <w:rPr>
          <w:i/>
        </w:rPr>
        <w:t>активами</w:t>
      </w:r>
      <w:r>
        <w:rPr>
          <w:i/>
          <w:spacing w:val="37"/>
        </w:rPr>
        <w:t xml:space="preserve"> </w:t>
      </w:r>
      <w:r>
        <w:rPr>
          <w:i/>
        </w:rPr>
        <w:t>та</w:t>
      </w:r>
      <w:r>
        <w:rPr>
          <w:i/>
          <w:spacing w:val="-52"/>
        </w:rPr>
        <w:t xml:space="preserve"> </w:t>
      </w:r>
      <w:r>
        <w:rPr>
          <w:i/>
        </w:rPr>
        <w:t>групами</w:t>
      </w:r>
      <w:r>
        <w:rPr>
          <w:i/>
          <w:spacing w:val="1"/>
        </w:rPr>
        <w:t xml:space="preserve"> </w:t>
      </w:r>
      <w:r>
        <w:rPr>
          <w:i/>
        </w:rPr>
        <w:t>вибуття,</w:t>
      </w:r>
      <w:r>
        <w:rPr>
          <w:i/>
          <w:spacing w:val="4"/>
        </w:rPr>
        <w:t xml:space="preserve"> </w:t>
      </w:r>
      <w:r>
        <w:rPr>
          <w:i/>
        </w:rPr>
        <w:t>утримуваними</w:t>
      </w:r>
      <w:r>
        <w:rPr>
          <w:i/>
          <w:spacing w:val="2"/>
        </w:rPr>
        <w:t xml:space="preserve"> </w:t>
      </w:r>
      <w:r>
        <w:rPr>
          <w:i/>
        </w:rPr>
        <w:t>для продажу»</w:t>
      </w:r>
    </w:p>
    <w:p w:rsidR="00F03C9B" w:rsidRDefault="00F03C9B">
      <w:pPr>
        <w:pStyle w:val="a3"/>
        <w:ind w:left="0"/>
        <w:jc w:val="left"/>
        <w:rPr>
          <w:i/>
          <w:sz w:val="24"/>
        </w:rPr>
      </w:pPr>
    </w:p>
    <w:p w:rsidR="00F03C9B" w:rsidRDefault="009F58E6">
      <w:pPr>
        <w:pStyle w:val="a3"/>
        <w:spacing w:before="205" w:line="360" w:lineRule="auto"/>
        <w:ind w:left="307" w:right="376" w:firstLine="705"/>
      </w:pPr>
      <w:r>
        <w:t>Зазначимо, що скорочена форма балансу (форма</w:t>
      </w:r>
      <w:r>
        <w:rPr>
          <w:spacing w:val="1"/>
        </w:rPr>
        <w:t xml:space="preserve"> </w:t>
      </w:r>
      <w:r>
        <w:t>№ 1-м) подібна до</w:t>
      </w:r>
      <w:r>
        <w:rPr>
          <w:spacing w:val="1"/>
        </w:rPr>
        <w:t xml:space="preserve"> </w:t>
      </w:r>
      <w:r>
        <w:t>форми №1«Баланс», проте деякі показники у ній агреговані. Наприклад, у</w:t>
      </w:r>
      <w:r>
        <w:rPr>
          <w:spacing w:val="1"/>
        </w:rPr>
        <w:t xml:space="preserve"> </w:t>
      </w:r>
      <w:r>
        <w:t>формі «Баланс» 1-м у І розділі активу «Необоротні активи» інформація щодо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довгострокової</w:t>
      </w:r>
      <w:r>
        <w:rPr>
          <w:spacing w:val="1"/>
        </w:rPr>
        <w:t xml:space="preserve"> </w:t>
      </w:r>
      <w:r>
        <w:t>дебіторської</w:t>
      </w:r>
      <w:r>
        <w:rPr>
          <w:spacing w:val="1"/>
        </w:rPr>
        <w:t xml:space="preserve"> </w:t>
      </w:r>
      <w:r>
        <w:t>заборгованості,</w:t>
      </w:r>
      <w:r>
        <w:rPr>
          <w:spacing w:val="1"/>
        </w:rPr>
        <w:t xml:space="preserve"> </w:t>
      </w:r>
      <w:r>
        <w:t>відстрочених податкових активів відображаєт</w:t>
      </w:r>
      <w:r>
        <w:t>ься за статтею «Інші необоротні</w:t>
      </w:r>
      <w:r>
        <w:rPr>
          <w:spacing w:val="-67"/>
        </w:rPr>
        <w:t xml:space="preserve"> </w:t>
      </w:r>
      <w:r>
        <w:t>активи»,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«Оборотні</w:t>
      </w:r>
      <w:r>
        <w:rPr>
          <w:spacing w:val="1"/>
        </w:rPr>
        <w:t xml:space="preserve"> </w:t>
      </w:r>
      <w:r>
        <w:t>активи»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запаси,</w:t>
      </w:r>
      <w:r>
        <w:rPr>
          <w:spacing w:val="1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продукція. У І розділі пасиву «Власний капітал» не зайшли відображення</w:t>
      </w:r>
      <w:r>
        <w:rPr>
          <w:spacing w:val="1"/>
        </w:rPr>
        <w:t xml:space="preserve"> </w:t>
      </w:r>
      <w:r>
        <w:t>пайовий та вилучен</w:t>
      </w:r>
      <w:r>
        <w:t>ий капітал; забезпечення наступних витрат та платежів та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54"/>
        </w:rPr>
        <w:t xml:space="preserve"> </w:t>
      </w:r>
      <w:r>
        <w:t>зобов’язання</w:t>
      </w:r>
      <w:r>
        <w:rPr>
          <w:spacing w:val="61"/>
        </w:rPr>
        <w:t xml:space="preserve"> </w:t>
      </w:r>
      <w:r>
        <w:t>відображаються</w:t>
      </w:r>
      <w:r>
        <w:rPr>
          <w:spacing w:val="61"/>
        </w:rPr>
        <w:t xml:space="preserve"> </w:t>
      </w:r>
      <w:r>
        <w:t>загальними</w:t>
      </w:r>
      <w:r>
        <w:rPr>
          <w:spacing w:val="60"/>
        </w:rPr>
        <w:t xml:space="preserve"> </w:t>
      </w:r>
      <w:r>
        <w:t>сумами;</w:t>
      </w:r>
      <w:r>
        <w:rPr>
          <w:spacing w:val="59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розділ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8"/>
      </w:pPr>
      <w:r>
        <w:lastRenderedPageBreak/>
        <w:t>пасиву «Поточні зобов’язання та забезпечення» не вміщує інформації щодо</w:t>
      </w:r>
      <w:r>
        <w:rPr>
          <w:spacing w:val="1"/>
        </w:rPr>
        <w:t xml:space="preserve"> </w:t>
      </w:r>
      <w:r>
        <w:t>векселів</w:t>
      </w:r>
      <w:r>
        <w:rPr>
          <w:spacing w:val="1"/>
        </w:rPr>
        <w:t xml:space="preserve"> </w:t>
      </w:r>
      <w:r>
        <w:t>виданих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розрахунками: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одержаних</w:t>
      </w:r>
      <w:r>
        <w:rPr>
          <w:spacing w:val="1"/>
        </w:rPr>
        <w:t xml:space="preserve"> </w:t>
      </w:r>
      <w:r>
        <w:t>авансів,</w:t>
      </w:r>
      <w:r>
        <w:rPr>
          <w:spacing w:val="-1"/>
        </w:rPr>
        <w:t xml:space="preserve"> </w:t>
      </w:r>
      <w:r>
        <w:t>позабюджетних</w:t>
      </w:r>
      <w:r>
        <w:rPr>
          <w:spacing w:val="-6"/>
        </w:rPr>
        <w:t xml:space="preserve"> </w:t>
      </w:r>
      <w:r>
        <w:t>платежів, з</w:t>
      </w:r>
      <w:r>
        <w:rPr>
          <w:spacing w:val="-2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внутрішніх</w:t>
      </w:r>
      <w:r>
        <w:rPr>
          <w:spacing w:val="-6"/>
        </w:rPr>
        <w:t xml:space="preserve"> </w:t>
      </w:r>
      <w:r>
        <w:t>розрахунків.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Баланс</w:t>
      </w:r>
      <w:r>
        <w:rPr>
          <w:spacing w:val="9"/>
        </w:rPr>
        <w:t xml:space="preserve"> </w:t>
      </w:r>
      <w:r>
        <w:t>банку</w:t>
      </w:r>
      <w:r>
        <w:rPr>
          <w:spacing w:val="3"/>
        </w:rPr>
        <w:t xml:space="preserve"> </w:t>
      </w:r>
      <w:r>
        <w:t>складається</w:t>
      </w:r>
      <w:r>
        <w:rPr>
          <w:spacing w:val="14"/>
        </w:rPr>
        <w:t xml:space="preserve"> </w:t>
      </w:r>
      <w:r>
        <w:t>із</w:t>
      </w:r>
      <w:r>
        <w:rPr>
          <w:spacing w:val="8"/>
        </w:rPr>
        <w:t xml:space="preserve"> </w:t>
      </w:r>
      <w:r>
        <w:t>трьох</w:t>
      </w:r>
      <w:r>
        <w:rPr>
          <w:spacing w:val="3"/>
        </w:rPr>
        <w:t xml:space="preserve"> </w:t>
      </w:r>
      <w:r>
        <w:t>розділі</w:t>
      </w:r>
      <w:r>
        <w:t>в</w:t>
      </w:r>
      <w:r>
        <w:rPr>
          <w:spacing w:val="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«Активи»,</w:t>
      </w:r>
      <w:r>
        <w:rPr>
          <w:spacing w:val="15"/>
        </w:rPr>
        <w:t xml:space="preserve"> </w:t>
      </w:r>
      <w:r>
        <w:t>«Зобов’язання»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«Власний</w:t>
      </w:r>
      <w:r>
        <w:rPr>
          <w:spacing w:val="1"/>
        </w:rPr>
        <w:t xml:space="preserve"> </w:t>
      </w:r>
      <w:r>
        <w:t>капітал».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банку</w:t>
      </w:r>
      <w:r>
        <w:rPr>
          <w:spacing w:val="1"/>
        </w:rPr>
        <w:t xml:space="preserve"> </w:t>
      </w:r>
      <w:r>
        <w:t>підпорядкований</w:t>
      </w:r>
      <w:r>
        <w:rPr>
          <w:spacing w:val="1"/>
        </w:rPr>
        <w:t xml:space="preserve"> </w:t>
      </w:r>
      <w:r>
        <w:t>специфіці</w:t>
      </w:r>
      <w:r>
        <w:rPr>
          <w:spacing w:val="1"/>
        </w:rPr>
        <w:t xml:space="preserve"> </w:t>
      </w:r>
      <w:r>
        <w:t>діяльності, зокрема, у восьми із дванадцяти статей відображаються грошові</w:t>
      </w:r>
      <w:r>
        <w:rPr>
          <w:spacing w:val="1"/>
        </w:rPr>
        <w:t xml:space="preserve"> </w:t>
      </w:r>
      <w:r>
        <w:t>кошти, інвестиції та цінні папери. Прибуток банку, на відміну від звичайних</w:t>
      </w:r>
      <w:r>
        <w:rPr>
          <w:spacing w:val="1"/>
        </w:rPr>
        <w:t xml:space="preserve"> </w:t>
      </w:r>
      <w:r>
        <w:t>підприємств, відображається за двома статтями «Нерозподiлений прибуток</w:t>
      </w:r>
      <w:r>
        <w:rPr>
          <w:spacing w:val="1"/>
        </w:rPr>
        <w:t xml:space="preserve"> </w:t>
      </w:r>
      <w:r>
        <w:t>(непокритий збиток) минулих років» та «Прибуток/збиток звітного року, що</w:t>
      </w:r>
      <w:r>
        <w:rPr>
          <w:spacing w:val="1"/>
        </w:rPr>
        <w:t xml:space="preserve"> </w:t>
      </w:r>
      <w:r>
        <w:t>очікує</w:t>
      </w:r>
      <w:r>
        <w:rPr>
          <w:spacing w:val="1"/>
        </w:rPr>
        <w:t xml:space="preserve"> </w:t>
      </w:r>
      <w:r>
        <w:t>затвердження».</w:t>
      </w:r>
    </w:p>
    <w:p w:rsidR="00F03C9B" w:rsidRDefault="009F58E6">
      <w:pPr>
        <w:pStyle w:val="a3"/>
        <w:spacing w:line="360" w:lineRule="auto"/>
        <w:ind w:left="307" w:right="377" w:firstLine="705"/>
      </w:pPr>
      <w:r>
        <w:t>Особливості</w:t>
      </w:r>
      <w:r>
        <w:rPr>
          <w:spacing w:val="1"/>
        </w:rPr>
        <w:t xml:space="preserve"> </w:t>
      </w:r>
      <w:r>
        <w:t>ба</w:t>
      </w:r>
      <w:r>
        <w:t>лансу</w:t>
      </w:r>
      <w:r>
        <w:rPr>
          <w:spacing w:val="1"/>
        </w:rPr>
        <w:t xml:space="preserve"> </w:t>
      </w:r>
      <w:r>
        <w:t>бюджетних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підпорядковані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економіки.</w:t>
      </w:r>
      <w:r>
        <w:rPr>
          <w:spacing w:val="1"/>
        </w:rPr>
        <w:t xml:space="preserve"> </w:t>
      </w:r>
      <w:r>
        <w:t>Враховуючи,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бюджетні</w:t>
      </w:r>
      <w:r>
        <w:rPr>
          <w:spacing w:val="-67"/>
        </w:rPr>
        <w:t xml:space="preserve"> </w:t>
      </w:r>
      <w:r>
        <w:t>установи є неприбутковими організаціями, у балансі не передбачено статей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прибутку.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активі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відсутня</w:t>
      </w:r>
      <w:r>
        <w:rPr>
          <w:spacing w:val="1"/>
        </w:rPr>
        <w:t xml:space="preserve"> </w:t>
      </w:r>
      <w:r>
        <w:t>інформація</w:t>
      </w:r>
      <w:r>
        <w:rPr>
          <w:spacing w:val="-67"/>
        </w:rPr>
        <w:t xml:space="preserve"> </w:t>
      </w:r>
      <w:r>
        <w:t>щ</w:t>
      </w:r>
      <w:r>
        <w:t>одо</w:t>
      </w:r>
      <w:r>
        <w:rPr>
          <w:spacing w:val="1"/>
        </w:rPr>
        <w:t xml:space="preserve"> </w:t>
      </w:r>
      <w:r>
        <w:t>інвестицій,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інвестування,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передбачений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бюджетних</w:t>
      </w:r>
      <w:r>
        <w:rPr>
          <w:spacing w:val="1"/>
        </w:rPr>
        <w:t xml:space="preserve"> </w:t>
      </w:r>
      <w:r>
        <w:t>установ.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бюджетної</w:t>
      </w:r>
      <w:r>
        <w:rPr>
          <w:spacing w:val="1"/>
        </w:rPr>
        <w:t xml:space="preserve"> </w:t>
      </w:r>
      <w:r>
        <w:t>установи,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банку,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доходів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пасиві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відповідно (табл.1.7).</w:t>
      </w:r>
    </w:p>
    <w:p w:rsidR="00F03C9B" w:rsidRDefault="009F58E6">
      <w:pPr>
        <w:pStyle w:val="a3"/>
        <w:spacing w:before="1" w:line="360" w:lineRule="auto"/>
        <w:ind w:left="307" w:right="381" w:firstLine="705"/>
      </w:pPr>
      <w:r>
        <w:t>Наступною</w:t>
      </w:r>
      <w:r>
        <w:rPr>
          <w:spacing w:val="1"/>
        </w:rPr>
        <w:t xml:space="preserve"> </w:t>
      </w:r>
      <w:r>
        <w:t>класифікаційною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часова спрямованість, відповідно до цієї класифікаційної ознаки розрізняють</w:t>
      </w:r>
      <w:r>
        <w:rPr>
          <w:spacing w:val="1"/>
        </w:rPr>
        <w:t xml:space="preserve"> </w:t>
      </w:r>
      <w:r>
        <w:t>звітний та</w:t>
      </w:r>
      <w:r>
        <w:rPr>
          <w:spacing w:val="2"/>
        </w:rPr>
        <w:t xml:space="preserve"> </w:t>
      </w:r>
      <w:r>
        <w:t>прогнозний</w:t>
      </w:r>
      <w:r>
        <w:rPr>
          <w:spacing w:val="1"/>
        </w:rPr>
        <w:t xml:space="preserve"> </w:t>
      </w:r>
      <w:r>
        <w:t>баланси.</w:t>
      </w:r>
    </w:p>
    <w:p w:rsidR="00F03C9B" w:rsidRDefault="009F58E6">
      <w:pPr>
        <w:pStyle w:val="a3"/>
        <w:spacing w:before="1" w:line="360" w:lineRule="auto"/>
        <w:ind w:left="307" w:right="378" w:firstLine="705"/>
      </w:pPr>
      <w:r>
        <w:t>Звітний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майна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констатацією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завершеного</w:t>
      </w:r>
      <w:r>
        <w:rPr>
          <w:spacing w:val="1"/>
        </w:rPr>
        <w:t xml:space="preserve"> </w:t>
      </w:r>
      <w:r>
        <w:t>облікового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рахунками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</w:p>
    <w:p w:rsidR="00F03C9B" w:rsidRDefault="009F58E6">
      <w:pPr>
        <w:pStyle w:val="a3"/>
        <w:spacing w:line="360" w:lineRule="auto"/>
        <w:ind w:left="307" w:right="382" w:firstLine="705"/>
      </w:pPr>
      <w:r>
        <w:t>Прогнозний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майбутні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розраховані за допомогою економіко-математичних та статистичних методів.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прогнозного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провізорний,</w:t>
      </w:r>
      <w:r>
        <w:rPr>
          <w:spacing w:val="71"/>
        </w:rPr>
        <w:t xml:space="preserve"> </w:t>
      </w:r>
      <w:r>
        <w:t>плановий,</w:t>
      </w:r>
      <w:r>
        <w:rPr>
          <w:spacing w:val="1"/>
        </w:rPr>
        <w:t xml:space="preserve"> </w:t>
      </w:r>
      <w:r>
        <w:t>нормативний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перспективний.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0" w:right="376"/>
        <w:jc w:val="right"/>
      </w:pPr>
      <w:r>
        <w:lastRenderedPageBreak/>
        <w:t>Таблиця</w:t>
      </w:r>
      <w:r>
        <w:rPr>
          <w:spacing w:val="-1"/>
        </w:rPr>
        <w:t xml:space="preserve"> </w:t>
      </w:r>
      <w:r>
        <w:t>1.7</w:t>
      </w:r>
    </w:p>
    <w:p w:rsidR="00F03C9B" w:rsidRDefault="009F58E6">
      <w:pPr>
        <w:pStyle w:val="a3"/>
        <w:spacing w:before="162"/>
        <w:ind w:left="988" w:right="777"/>
        <w:jc w:val="center"/>
      </w:pPr>
      <w:r>
        <w:t>Типова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балансу</w:t>
      </w:r>
      <w:r>
        <w:rPr>
          <w:spacing w:val="-7"/>
        </w:rPr>
        <w:t xml:space="preserve"> </w:t>
      </w:r>
      <w:r>
        <w:t>бюджетної</w:t>
      </w:r>
      <w:r>
        <w:rPr>
          <w:spacing w:val="-4"/>
        </w:rPr>
        <w:t xml:space="preserve"> </w:t>
      </w:r>
      <w:r>
        <w:t>установи</w:t>
      </w:r>
    </w:p>
    <w:p w:rsidR="00F03C9B" w:rsidRDefault="00F03C9B">
      <w:pPr>
        <w:pStyle w:val="a3"/>
        <w:spacing w:before="9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5"/>
        <w:gridCol w:w="4281"/>
      </w:tblGrid>
      <w:tr w:rsidR="00F03C9B">
        <w:trPr>
          <w:trHeight w:val="277"/>
        </w:trPr>
        <w:tc>
          <w:tcPr>
            <w:tcW w:w="4555" w:type="dxa"/>
          </w:tcPr>
          <w:p w:rsidR="00F03C9B" w:rsidRDefault="009F58E6">
            <w:pPr>
              <w:pStyle w:val="TableParagraph"/>
              <w:spacing w:line="258" w:lineRule="exact"/>
              <w:ind w:left="1818" w:right="183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АКТИВ</w:t>
            </w:r>
          </w:p>
        </w:tc>
        <w:tc>
          <w:tcPr>
            <w:tcW w:w="4281" w:type="dxa"/>
          </w:tcPr>
          <w:p w:rsidR="00F03C9B" w:rsidRDefault="009F58E6">
            <w:pPr>
              <w:pStyle w:val="TableParagraph"/>
              <w:spacing w:line="258" w:lineRule="exact"/>
              <w:ind w:left="1670" w:right="16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ПАСИВ</w:t>
            </w:r>
          </w:p>
        </w:tc>
      </w:tr>
      <w:tr w:rsidR="00F03C9B">
        <w:trPr>
          <w:trHeight w:val="277"/>
        </w:trPr>
        <w:tc>
          <w:tcPr>
            <w:tcW w:w="4555" w:type="dxa"/>
          </w:tcPr>
          <w:p w:rsidR="00F03C9B" w:rsidRDefault="009F58E6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І.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НЕОБОРОТНІ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АКТИВИ</w:t>
            </w:r>
          </w:p>
        </w:tc>
        <w:tc>
          <w:tcPr>
            <w:tcW w:w="4281" w:type="dxa"/>
          </w:tcPr>
          <w:p w:rsidR="00F03C9B" w:rsidRDefault="009F58E6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І. ВЛАСНИЙ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КАПІТАЛ</w:t>
            </w:r>
          </w:p>
        </w:tc>
      </w:tr>
      <w:tr w:rsidR="00F03C9B">
        <w:trPr>
          <w:trHeight w:val="2418"/>
        </w:trPr>
        <w:tc>
          <w:tcPr>
            <w:tcW w:w="4555" w:type="dxa"/>
          </w:tcPr>
          <w:p w:rsidR="00F03C9B" w:rsidRDefault="009F58E6">
            <w:pPr>
              <w:pStyle w:val="TableParagraph"/>
              <w:spacing w:line="237" w:lineRule="auto"/>
              <w:ind w:left="23" w:right="2276"/>
              <w:rPr>
                <w:sz w:val="24"/>
              </w:rPr>
            </w:pPr>
            <w:r>
              <w:rPr>
                <w:color w:val="000009"/>
                <w:sz w:val="24"/>
              </w:rPr>
              <w:t>Нематеріальні активи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засоби</w:t>
            </w:r>
          </w:p>
          <w:p w:rsidR="00F03C9B" w:rsidRDefault="009F58E6">
            <w:pPr>
              <w:pStyle w:val="TableParagraph"/>
              <w:spacing w:line="237" w:lineRule="auto"/>
              <w:ind w:left="23" w:right="683"/>
              <w:rPr>
                <w:sz w:val="24"/>
              </w:rPr>
            </w:pPr>
            <w:r>
              <w:rPr>
                <w:color w:val="000009"/>
                <w:sz w:val="24"/>
              </w:rPr>
              <w:t>Інші необоротні матеріальні активи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Незавершене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капітальне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будівництво</w:t>
            </w:r>
          </w:p>
        </w:tc>
        <w:tc>
          <w:tcPr>
            <w:tcW w:w="4281" w:type="dxa"/>
          </w:tcPr>
          <w:p w:rsidR="00F03C9B" w:rsidRDefault="009F58E6">
            <w:pPr>
              <w:pStyle w:val="TableParagraph"/>
              <w:spacing w:before="97"/>
              <w:ind w:left="23" w:right="657"/>
              <w:rPr>
                <w:sz w:val="24"/>
              </w:rPr>
            </w:pPr>
            <w:r>
              <w:rPr>
                <w:color w:val="000009"/>
                <w:sz w:val="24"/>
              </w:rPr>
              <w:t>Фонд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 необоротних активах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 у малоцінних 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швидкозношуваних предметах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виконання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кошторису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загальним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фондом</w:t>
            </w:r>
          </w:p>
          <w:p w:rsidR="00F03C9B" w:rsidRDefault="009F58E6">
            <w:pPr>
              <w:pStyle w:val="TableParagraph"/>
              <w:spacing w:line="242" w:lineRule="auto"/>
              <w:ind w:left="23" w:right="644"/>
              <w:rPr>
                <w:sz w:val="24"/>
              </w:rPr>
            </w:pPr>
            <w:r>
              <w:rPr>
                <w:color w:val="000009"/>
                <w:sz w:val="24"/>
              </w:rPr>
              <w:t>Результат виконання кошторису за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спеціальним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фондом</w:t>
            </w:r>
          </w:p>
          <w:p w:rsidR="00F03C9B" w:rsidRDefault="009F58E6">
            <w:pPr>
              <w:pStyle w:val="TableParagraph"/>
              <w:spacing w:line="271" w:lineRule="exact"/>
              <w:ind w:left="23"/>
              <w:rPr>
                <w:sz w:val="24"/>
              </w:rPr>
            </w:pPr>
            <w:r>
              <w:rPr>
                <w:color w:val="000009"/>
                <w:sz w:val="24"/>
              </w:rPr>
              <w:t>Результати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переоцінок</w:t>
            </w:r>
          </w:p>
        </w:tc>
      </w:tr>
      <w:tr w:rsidR="00F03C9B">
        <w:trPr>
          <w:trHeight w:val="273"/>
        </w:trPr>
        <w:tc>
          <w:tcPr>
            <w:tcW w:w="4555" w:type="dxa"/>
          </w:tcPr>
          <w:p w:rsidR="00F03C9B" w:rsidRDefault="009F58E6">
            <w:pPr>
              <w:pStyle w:val="TableParagraph"/>
              <w:spacing w:line="253" w:lineRule="exact"/>
              <w:ind w:left="2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II.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ОБОРОТНІ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АКТИВИ</w:t>
            </w:r>
          </w:p>
        </w:tc>
        <w:tc>
          <w:tcPr>
            <w:tcW w:w="4281" w:type="dxa"/>
          </w:tcPr>
          <w:p w:rsidR="00F03C9B" w:rsidRDefault="009F58E6">
            <w:pPr>
              <w:pStyle w:val="TableParagraph"/>
              <w:spacing w:line="253" w:lineRule="exact"/>
              <w:ind w:left="2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ІІ. ЗОБОВ'ЯЗАННЯ</w:t>
            </w:r>
          </w:p>
        </w:tc>
      </w:tr>
      <w:tr w:rsidR="00F03C9B">
        <w:trPr>
          <w:trHeight w:val="4694"/>
        </w:trPr>
        <w:tc>
          <w:tcPr>
            <w:tcW w:w="4555" w:type="dxa"/>
          </w:tcPr>
          <w:p w:rsidR="00F03C9B" w:rsidRDefault="009F58E6">
            <w:pPr>
              <w:pStyle w:val="TableParagraph"/>
              <w:ind w:left="23" w:right="215"/>
              <w:rPr>
                <w:sz w:val="24"/>
              </w:rPr>
            </w:pPr>
            <w:r>
              <w:rPr>
                <w:color w:val="000009"/>
                <w:sz w:val="24"/>
              </w:rPr>
              <w:t>Матеріали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харчування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Малоцінні та швидкозношувані предмети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запаси</w:t>
            </w:r>
          </w:p>
          <w:p w:rsidR="00F03C9B" w:rsidRDefault="009F58E6">
            <w:pPr>
              <w:pStyle w:val="TableParagraph"/>
              <w:spacing w:line="237" w:lineRule="auto"/>
              <w:ind w:left="23" w:right="1678"/>
              <w:rPr>
                <w:sz w:val="24"/>
              </w:rPr>
            </w:pPr>
            <w:r>
              <w:rPr>
                <w:color w:val="000009"/>
                <w:sz w:val="24"/>
              </w:rPr>
              <w:t>Дебіторська заборгованість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операціями з</w:t>
            </w:r>
          </w:p>
          <w:p w:rsidR="00F03C9B" w:rsidRDefault="009F58E6">
            <w:pPr>
              <w:pStyle w:val="TableParagraph"/>
              <w:spacing w:before="2" w:line="237" w:lineRule="auto"/>
              <w:ind w:left="23" w:right="69"/>
              <w:rPr>
                <w:sz w:val="24"/>
              </w:rPr>
            </w:pPr>
            <w:r>
              <w:rPr>
                <w:color w:val="000009"/>
                <w:sz w:val="24"/>
              </w:rPr>
              <w:t>централізованого постачання матеріальних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цінностей</w:t>
            </w:r>
          </w:p>
          <w:p w:rsidR="00F03C9B" w:rsidRDefault="009F58E6">
            <w:pPr>
              <w:pStyle w:val="TableParagraph"/>
              <w:spacing w:before="3"/>
              <w:ind w:left="23" w:right="676"/>
              <w:rPr>
                <w:sz w:val="24"/>
              </w:rPr>
            </w:pPr>
            <w:r>
              <w:rPr>
                <w:color w:val="000009"/>
                <w:sz w:val="24"/>
              </w:rPr>
              <w:t>Розрахунки за окремими програмами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Короткострокові векселі одержані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кошти</w:t>
            </w:r>
          </w:p>
          <w:p w:rsidR="00F03C9B" w:rsidRDefault="009F58E6">
            <w:pPr>
              <w:pStyle w:val="TableParagraph"/>
              <w:spacing w:line="242" w:lineRule="auto"/>
              <w:ind w:left="23" w:right="2046"/>
              <w:rPr>
                <w:sz w:val="24"/>
              </w:rPr>
            </w:pPr>
            <w:r>
              <w:rPr>
                <w:color w:val="000009"/>
                <w:sz w:val="24"/>
              </w:rPr>
              <w:t>Грошові кошти в дорозі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Рахунки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банках</w:t>
            </w:r>
          </w:p>
          <w:p w:rsidR="00F03C9B" w:rsidRDefault="009F58E6">
            <w:pPr>
              <w:pStyle w:val="TableParagraph"/>
              <w:ind w:left="23" w:right="246"/>
              <w:rPr>
                <w:sz w:val="24"/>
              </w:rPr>
            </w:pPr>
            <w:r>
              <w:rPr>
                <w:color w:val="000009"/>
                <w:sz w:val="24"/>
              </w:rPr>
              <w:t>Рахунки в казначействі загального</w:t>
            </w:r>
            <w:r>
              <w:rPr>
                <w:color w:val="000009"/>
                <w:sz w:val="24"/>
              </w:rPr>
              <w:t xml:space="preserve"> фонду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Рахунки в казначействі спеціального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фонду</w:t>
            </w:r>
          </w:p>
          <w:p w:rsidR="00F03C9B" w:rsidRDefault="009F58E6">
            <w:pPr>
              <w:pStyle w:val="TableParagraph"/>
              <w:spacing w:line="274" w:lineRule="exact"/>
              <w:ind w:left="23" w:right="1608"/>
              <w:rPr>
                <w:sz w:val="24"/>
              </w:rPr>
            </w:pPr>
            <w:r>
              <w:rPr>
                <w:color w:val="000009"/>
                <w:sz w:val="24"/>
              </w:rPr>
              <w:t>Інші рахунки в казначействі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</w:t>
            </w:r>
          </w:p>
        </w:tc>
        <w:tc>
          <w:tcPr>
            <w:tcW w:w="4281" w:type="dxa"/>
          </w:tcPr>
          <w:p w:rsidR="00F03C9B" w:rsidRDefault="009F58E6">
            <w:pPr>
              <w:pStyle w:val="TableParagraph"/>
              <w:ind w:left="23" w:right="811"/>
              <w:rPr>
                <w:sz w:val="24"/>
              </w:rPr>
            </w:pPr>
            <w:r>
              <w:rPr>
                <w:color w:val="000009"/>
                <w:sz w:val="24"/>
              </w:rPr>
              <w:t>Довгострокові зобов'язання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Короткострокові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Поточна заборгованість 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довгостроковими зобов'язаннями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Короткострокові векселі видані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Кредиторська заборгованість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операціями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централізованого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постачання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матеріальних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цінностей</w:t>
            </w:r>
          </w:p>
          <w:p w:rsidR="00F03C9B" w:rsidRDefault="009F58E6">
            <w:pPr>
              <w:pStyle w:val="TableParagraph"/>
              <w:ind w:left="23"/>
              <w:rPr>
                <w:sz w:val="24"/>
              </w:rPr>
            </w:pPr>
            <w:r>
              <w:rPr>
                <w:color w:val="000009"/>
                <w:sz w:val="24"/>
              </w:rPr>
              <w:t>Розрахунки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окремими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програмами</w:t>
            </w:r>
          </w:p>
        </w:tc>
      </w:tr>
      <w:tr w:rsidR="00F03C9B">
        <w:trPr>
          <w:trHeight w:val="277"/>
        </w:trPr>
        <w:tc>
          <w:tcPr>
            <w:tcW w:w="4555" w:type="dxa"/>
          </w:tcPr>
          <w:p w:rsidR="00F03C9B" w:rsidRDefault="009F58E6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ІІІ.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ВИТРАТИ</w:t>
            </w:r>
          </w:p>
        </w:tc>
        <w:tc>
          <w:tcPr>
            <w:tcW w:w="4281" w:type="dxa"/>
          </w:tcPr>
          <w:p w:rsidR="00F03C9B" w:rsidRDefault="009F58E6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III.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ДОХОДИ</w:t>
            </w:r>
          </w:p>
        </w:tc>
      </w:tr>
      <w:tr w:rsidR="00F03C9B">
        <w:trPr>
          <w:trHeight w:val="1103"/>
        </w:trPr>
        <w:tc>
          <w:tcPr>
            <w:tcW w:w="4555" w:type="dxa"/>
          </w:tcPr>
          <w:p w:rsidR="00F03C9B" w:rsidRDefault="009F58E6">
            <w:pPr>
              <w:pStyle w:val="TableParagraph"/>
              <w:ind w:left="23" w:right="1529"/>
              <w:rPr>
                <w:sz w:val="24"/>
              </w:rPr>
            </w:pPr>
            <w:r>
              <w:rPr>
                <w:color w:val="000009"/>
                <w:sz w:val="24"/>
              </w:rPr>
              <w:t>Видатки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загального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Видатки спеціального фонду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Виробничі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витрати</w:t>
            </w:r>
          </w:p>
        </w:tc>
        <w:tc>
          <w:tcPr>
            <w:tcW w:w="4281" w:type="dxa"/>
          </w:tcPr>
          <w:p w:rsidR="00F03C9B" w:rsidRDefault="009F58E6">
            <w:pPr>
              <w:pStyle w:val="TableParagraph"/>
              <w:spacing w:line="237" w:lineRule="auto"/>
              <w:ind w:left="23" w:right="1350"/>
              <w:rPr>
                <w:sz w:val="24"/>
              </w:rPr>
            </w:pPr>
            <w:r>
              <w:rPr>
                <w:color w:val="000009"/>
                <w:sz w:val="24"/>
              </w:rPr>
              <w:t>Доходи загального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Доходи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спеціального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фонду</w:t>
            </w:r>
          </w:p>
          <w:p w:rsidR="00F03C9B" w:rsidRDefault="009F58E6">
            <w:pPr>
              <w:pStyle w:val="TableParagraph"/>
              <w:spacing w:line="274" w:lineRule="exact"/>
              <w:ind w:left="23" w:right="88"/>
              <w:rPr>
                <w:sz w:val="24"/>
              </w:rPr>
            </w:pPr>
            <w:r>
              <w:rPr>
                <w:color w:val="000009"/>
                <w:sz w:val="24"/>
              </w:rPr>
              <w:t>Доходи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реалізації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продукції, виробів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виконаних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робіт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38" w:line="360" w:lineRule="auto"/>
        <w:ind w:left="307" w:right="379" w:firstLine="705"/>
      </w:pPr>
      <w:r>
        <w:t>Провізорний баланс</w:t>
      </w:r>
      <w:r>
        <w:rPr>
          <w:spacing w:val="1"/>
        </w:rPr>
        <w:t xml:space="preserve"> </w:t>
      </w:r>
      <w:r>
        <w:t>включає орієнтовні дані за останні дні звітного</w:t>
      </w:r>
      <w:r>
        <w:rPr>
          <w:spacing w:val="1"/>
        </w:rPr>
        <w:t xml:space="preserve"> </w:t>
      </w:r>
      <w:r>
        <w:t>періоду. Наприклад, якщо необхідно скласти баланс станом на 30 вересня 25</w:t>
      </w:r>
      <w:r>
        <w:rPr>
          <w:spacing w:val="1"/>
        </w:rPr>
        <w:t xml:space="preserve"> </w:t>
      </w:r>
      <w:r>
        <w:t>вересня,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будуть використані реальні дані з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вересня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орієнтовні</w:t>
      </w:r>
      <w:r>
        <w:rPr>
          <w:spacing w:val="-5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вересня.</w:t>
      </w:r>
    </w:p>
    <w:p w:rsidR="00F03C9B" w:rsidRDefault="009F58E6">
      <w:pPr>
        <w:pStyle w:val="a3"/>
        <w:spacing w:before="2" w:line="360" w:lineRule="auto"/>
        <w:ind w:left="307" w:right="378" w:firstLine="705"/>
      </w:pPr>
      <w:r>
        <w:t>Плановий баланс складається на підприємстві відповідно до заданих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бажані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підприємство за</w:t>
      </w:r>
      <w:r>
        <w:rPr>
          <w:spacing w:val="2"/>
        </w:rPr>
        <w:t xml:space="preserve"> </w:t>
      </w:r>
      <w:r>
        <w:t>умови виконання</w:t>
      </w:r>
      <w:r>
        <w:rPr>
          <w:spacing w:val="3"/>
        </w:rPr>
        <w:t xml:space="preserve"> </w:t>
      </w:r>
      <w:r>
        <w:t>плану.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8" w:firstLine="705"/>
      </w:pPr>
      <w:r>
        <w:lastRenderedPageBreak/>
        <w:t>Нормативний баланс складається для конкретних галузей у відносних</w:t>
      </w:r>
      <w:r>
        <w:rPr>
          <w:spacing w:val="1"/>
        </w:rPr>
        <w:t xml:space="preserve"> </w:t>
      </w:r>
      <w:r>
        <w:t>пока</w:t>
      </w:r>
      <w:r>
        <w:t>зниках відповідними міністерствами і є орієнтирами під час здійснення</w:t>
      </w:r>
      <w:r>
        <w:rPr>
          <w:spacing w:val="1"/>
        </w:rPr>
        <w:t xml:space="preserve"> </w:t>
      </w:r>
      <w:r>
        <w:t>діяльності</w:t>
      </w:r>
      <w:r>
        <w:rPr>
          <w:spacing w:val="-5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заданої</w:t>
      </w:r>
      <w:r>
        <w:rPr>
          <w:spacing w:val="-4"/>
        </w:rPr>
        <w:t xml:space="preserve"> </w:t>
      </w:r>
      <w:r>
        <w:t>галузі.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бажаний стан розвитку підприємства, а й вплив об’єктивних та суб’єктивних</w:t>
      </w:r>
      <w:r>
        <w:rPr>
          <w:spacing w:val="1"/>
        </w:rPr>
        <w:t xml:space="preserve"> </w:t>
      </w:r>
      <w:r>
        <w:t>факторів</w:t>
      </w:r>
      <w:r>
        <w:rPr>
          <w:spacing w:val="-1"/>
        </w:rPr>
        <w:t xml:space="preserve"> </w:t>
      </w:r>
      <w:r>
        <w:t>н</w:t>
      </w:r>
      <w:r>
        <w:t>а</w:t>
      </w:r>
      <w:r>
        <w:rPr>
          <w:spacing w:val="2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діяльність.</w:t>
      </w:r>
    </w:p>
    <w:p w:rsidR="00F03C9B" w:rsidRDefault="009F58E6">
      <w:pPr>
        <w:pStyle w:val="a3"/>
        <w:spacing w:before="1" w:line="360" w:lineRule="auto"/>
        <w:ind w:left="307" w:right="378" w:firstLine="705"/>
      </w:pPr>
      <w:r>
        <w:t>Необхідно</w:t>
      </w:r>
      <w:r>
        <w:rPr>
          <w:spacing w:val="1"/>
        </w:rPr>
        <w:t xml:space="preserve"> </w:t>
      </w:r>
      <w:r>
        <w:t>відзначити,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розглянуті</w:t>
      </w:r>
      <w:r>
        <w:rPr>
          <w:spacing w:val="1"/>
        </w:rPr>
        <w:t xml:space="preserve"> </w:t>
      </w:r>
      <w:r>
        <w:t>класифікаційні</w:t>
      </w:r>
      <w:r>
        <w:rPr>
          <w:spacing w:val="1"/>
        </w:rPr>
        <w:t xml:space="preserve"> </w:t>
      </w:r>
      <w:r>
        <w:t>ознаки</w:t>
      </w:r>
      <w:r>
        <w:rPr>
          <w:spacing w:val="-67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типовими,</w:t>
      </w:r>
      <w:r>
        <w:rPr>
          <w:spacing w:val="1"/>
        </w:rPr>
        <w:t xml:space="preserve"> </w:t>
      </w:r>
      <w:r>
        <w:t>обґрунтовуються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працях</w:t>
      </w:r>
      <w:r>
        <w:rPr>
          <w:spacing w:val="1"/>
        </w:rPr>
        <w:t xml:space="preserve"> </w:t>
      </w:r>
      <w:r>
        <w:t>багатьох</w:t>
      </w:r>
      <w:r>
        <w:rPr>
          <w:spacing w:val="-67"/>
        </w:rPr>
        <w:t xml:space="preserve"> </w:t>
      </w:r>
      <w:r>
        <w:t>вчених та дозволяють охарактеризувати бухгалтерський баланс залежно від</w:t>
      </w:r>
      <w:r>
        <w:rPr>
          <w:spacing w:val="1"/>
        </w:rPr>
        <w:t xml:space="preserve"> </w:t>
      </w:r>
      <w:r>
        <w:t>його змісту, структури, періодичності складання, підходів до оцінки статей,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жодна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виділених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враховує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запитів</w:t>
      </w:r>
      <w:r>
        <w:rPr>
          <w:spacing w:val="1"/>
        </w:rPr>
        <w:t xml:space="preserve"> </w:t>
      </w:r>
      <w:r>
        <w:t>користувачів,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висуваються</w:t>
      </w:r>
      <w:r>
        <w:rPr>
          <w:spacing w:val="-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інформа</w:t>
      </w:r>
      <w:r>
        <w:t>ції</w:t>
      </w:r>
      <w:r>
        <w:rPr>
          <w:spacing w:val="-8"/>
        </w:rPr>
        <w:t xml:space="preserve"> </w:t>
      </w:r>
      <w:r>
        <w:t>бухгалтерського</w:t>
      </w:r>
      <w:r>
        <w:rPr>
          <w:spacing w:val="-3"/>
        </w:rPr>
        <w:t xml:space="preserve"> </w:t>
      </w:r>
      <w:r>
        <w:t>балансу.</w:t>
      </w:r>
    </w:p>
    <w:p w:rsidR="00F03C9B" w:rsidRDefault="009F58E6">
      <w:pPr>
        <w:pStyle w:val="a3"/>
        <w:spacing w:before="1" w:line="360" w:lineRule="auto"/>
        <w:ind w:left="307" w:right="377" w:firstLine="705"/>
      </w:pPr>
      <w:r>
        <w:t>Залежно від запитів користувачів інформації бухгалтерського балансу,</w:t>
      </w:r>
      <w:r>
        <w:rPr>
          <w:spacing w:val="1"/>
        </w:rPr>
        <w:t xml:space="preserve"> </w:t>
      </w:r>
      <w:r>
        <w:t>пропонується виділяти бухгалтерський баланс, призначений для внутрішніх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-1"/>
        </w:rPr>
        <w:t xml:space="preserve"> </w:t>
      </w:r>
      <w:r>
        <w:t>[42,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67].</w:t>
      </w:r>
    </w:p>
    <w:p w:rsidR="00F03C9B" w:rsidRDefault="009F58E6">
      <w:pPr>
        <w:pStyle w:val="a3"/>
        <w:spacing w:line="360" w:lineRule="auto"/>
        <w:ind w:left="307" w:right="376" w:firstLine="705"/>
      </w:pPr>
      <w:r>
        <w:t>Інформація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призначеного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зумовлена</w:t>
      </w:r>
      <w:r>
        <w:rPr>
          <w:spacing w:val="1"/>
        </w:rPr>
        <w:t xml:space="preserve"> </w:t>
      </w:r>
      <w:r>
        <w:t>запитами</w:t>
      </w:r>
      <w:r>
        <w:rPr>
          <w:spacing w:val="1"/>
        </w:rPr>
        <w:t xml:space="preserve"> </w:t>
      </w:r>
      <w:r>
        <w:t>менеджерів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специфіки управлінських рішень, що приймаються на його основі. Метою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призначеного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надання користувачам інформації щодо дійсного та прогнозного фінансового</w:t>
      </w:r>
      <w:r>
        <w:rPr>
          <w:spacing w:val="-67"/>
        </w:rPr>
        <w:t xml:space="preserve"> </w:t>
      </w:r>
      <w:r>
        <w:t>стану підприємства задля здійснення контролю з</w:t>
      </w:r>
      <w:r>
        <w:t>а досягненням запланованих</w:t>
      </w:r>
      <w:r>
        <w:rPr>
          <w:spacing w:val="-67"/>
        </w:rPr>
        <w:t xml:space="preserve"> </w:t>
      </w:r>
      <w:r>
        <w:t>показників.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призначеного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складанні</w:t>
      </w:r>
      <w:r>
        <w:rPr>
          <w:spacing w:val="1"/>
        </w:rPr>
        <w:t xml:space="preserve"> </w:t>
      </w:r>
      <w:r>
        <w:t>бухгалтерського балансу внутрішнього спрямування часто використовуються</w:t>
      </w:r>
      <w:r>
        <w:rPr>
          <w:spacing w:val="-67"/>
        </w:rPr>
        <w:t xml:space="preserve"> </w:t>
      </w:r>
      <w:r>
        <w:t>приблизні</w:t>
      </w:r>
      <w:r>
        <w:rPr>
          <w:spacing w:val="-5"/>
        </w:rPr>
        <w:t xml:space="preserve"> </w:t>
      </w:r>
      <w:r>
        <w:t>дані</w:t>
      </w:r>
      <w:r>
        <w:rPr>
          <w:spacing w:val="-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оріє</w:t>
      </w:r>
      <w:r>
        <w:t>нтовні</w:t>
      </w:r>
      <w:r>
        <w:rPr>
          <w:spacing w:val="-4"/>
        </w:rPr>
        <w:t xml:space="preserve"> </w:t>
      </w:r>
      <w:r>
        <w:t>показники.</w:t>
      </w:r>
    </w:p>
    <w:p w:rsidR="00F03C9B" w:rsidRDefault="009F58E6">
      <w:pPr>
        <w:pStyle w:val="a3"/>
        <w:spacing w:line="362" w:lineRule="auto"/>
        <w:ind w:left="307" w:right="378" w:firstLine="705"/>
      </w:pPr>
      <w:r>
        <w:t>Основними</w:t>
      </w:r>
      <w:r>
        <w:rPr>
          <w:spacing w:val="1"/>
        </w:rPr>
        <w:t xml:space="preserve"> </w:t>
      </w:r>
      <w:r>
        <w:t>характеристиками балансу, призначеного для внутрішніх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-1"/>
        </w:rPr>
        <w:t xml:space="preserve"> </w:t>
      </w:r>
      <w:r>
        <w:t>є:</w:t>
      </w:r>
    </w:p>
    <w:p w:rsidR="00F03C9B" w:rsidRDefault="00F03C9B">
      <w:pPr>
        <w:spacing w:line="362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23"/>
        </w:numPr>
        <w:tabs>
          <w:tab w:val="left" w:pos="873"/>
          <w:tab w:val="left" w:pos="874"/>
        </w:tabs>
        <w:spacing w:before="79" w:line="362" w:lineRule="auto"/>
        <w:ind w:right="384"/>
        <w:jc w:val="left"/>
        <w:rPr>
          <w:rFonts w:ascii="Wingdings" w:hAnsi="Wingdings"/>
          <w:sz w:val="28"/>
        </w:rPr>
      </w:pPr>
      <w:r>
        <w:rPr>
          <w:sz w:val="28"/>
        </w:rPr>
        <w:lastRenderedPageBreak/>
        <w:t>перелік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підпорядкований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прийматися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основі;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874"/>
        </w:tabs>
        <w:spacing w:line="314" w:lineRule="exact"/>
        <w:rPr>
          <w:rFonts w:ascii="Wingdings" w:hAnsi="Wingdings"/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балансу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групування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статей;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874"/>
        </w:tabs>
        <w:spacing w:before="162"/>
        <w:rPr>
          <w:rFonts w:ascii="Wingdings" w:hAnsi="Wingdings"/>
          <w:sz w:val="28"/>
        </w:rPr>
      </w:pPr>
      <w:r>
        <w:rPr>
          <w:sz w:val="28"/>
        </w:rPr>
        <w:t>ступінь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аналітичності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відображуваних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ньому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показників;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874"/>
        </w:tabs>
        <w:spacing w:before="163"/>
        <w:rPr>
          <w:rFonts w:ascii="Wingdings" w:hAnsi="Wingdings"/>
          <w:sz w:val="28"/>
        </w:rPr>
      </w:pPr>
      <w:r>
        <w:rPr>
          <w:sz w:val="28"/>
        </w:rPr>
        <w:t>періодичність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складання;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874"/>
        </w:tabs>
        <w:spacing w:before="158"/>
        <w:rPr>
          <w:rFonts w:ascii="Wingdings" w:hAnsi="Wingdings"/>
          <w:sz w:val="28"/>
        </w:rPr>
      </w:pPr>
      <w:r>
        <w:rPr>
          <w:sz w:val="28"/>
        </w:rPr>
        <w:t>підходи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2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-2"/>
          <w:sz w:val="28"/>
        </w:rPr>
        <w:t xml:space="preserve"> </w:t>
      </w:r>
      <w:r>
        <w:rPr>
          <w:sz w:val="28"/>
        </w:rPr>
        <w:t>балансу</w:t>
      </w:r>
      <w:r>
        <w:rPr>
          <w:spacing w:val="-5"/>
          <w:sz w:val="28"/>
        </w:rPr>
        <w:t xml:space="preserve"> </w:t>
      </w:r>
      <w:r>
        <w:rPr>
          <w:sz w:val="28"/>
        </w:rPr>
        <w:t>[42,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67].</w:t>
      </w:r>
    </w:p>
    <w:p w:rsidR="00F03C9B" w:rsidRDefault="009F58E6">
      <w:pPr>
        <w:pStyle w:val="a3"/>
        <w:spacing w:before="163" w:line="360" w:lineRule="auto"/>
        <w:ind w:left="307" w:right="375" w:firstLine="705"/>
      </w:pPr>
      <w:r>
        <w:t>Враховуючи, що бухгалтерський баланс, призначений для внутрішніх</w:t>
      </w:r>
      <w:r>
        <w:rPr>
          <w:spacing w:val="1"/>
        </w:rPr>
        <w:t xml:space="preserve"> </w:t>
      </w:r>
      <w:r>
        <w:t>користувачів є частиною внутрішньої звітності, для його складання можуть</w:t>
      </w:r>
      <w:r>
        <w:rPr>
          <w:spacing w:val="1"/>
        </w:rPr>
        <w:t xml:space="preserve"> </w:t>
      </w:r>
      <w:r>
        <w:t>використовуватися дані, накопичені у системі управлінського обліку. Його</w:t>
      </w:r>
      <w:r>
        <w:rPr>
          <w:spacing w:val="1"/>
        </w:rPr>
        <w:t xml:space="preserve"> </w:t>
      </w:r>
      <w:r>
        <w:t>зміст, структура, строки подання, порядок оці</w:t>
      </w:r>
      <w:r>
        <w:t>нки та перелік статей балансу</w:t>
      </w:r>
      <w:r>
        <w:rPr>
          <w:spacing w:val="1"/>
        </w:rPr>
        <w:t xml:space="preserve"> </w:t>
      </w:r>
      <w:r>
        <w:t>внутрішнього спрямування не регламентуються чинним законодавством та є</w:t>
      </w:r>
      <w:r>
        <w:rPr>
          <w:spacing w:val="1"/>
        </w:rPr>
        <w:t xml:space="preserve"> </w:t>
      </w:r>
      <w:r>
        <w:t>конфіденційними [42,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67].</w:t>
      </w:r>
    </w:p>
    <w:p w:rsidR="00F03C9B" w:rsidRDefault="009F58E6">
      <w:pPr>
        <w:pStyle w:val="a3"/>
        <w:spacing w:before="2" w:line="360" w:lineRule="auto"/>
        <w:ind w:left="307" w:right="381" w:firstLine="566"/>
      </w:pPr>
      <w:r>
        <w:rPr>
          <w:color w:val="000009"/>
        </w:rPr>
        <w:t>Бухгалтерський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зовнішніх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складається відповідно до вимог чинного законодавства, є однією </w:t>
      </w:r>
      <w:r>
        <w:rPr>
          <w:color w:val="000009"/>
        </w:rPr>
        <w:t>із 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підлягає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обов’язковому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оприлюдненню.</w:t>
      </w:r>
    </w:p>
    <w:p w:rsidR="00F03C9B" w:rsidRDefault="009F58E6">
      <w:pPr>
        <w:pStyle w:val="a3"/>
        <w:spacing w:line="318" w:lineRule="exact"/>
        <w:ind w:left="873"/>
      </w:pPr>
      <w:r>
        <w:rPr>
          <w:color w:val="000009"/>
        </w:rPr>
        <w:t>За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джерелами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розрізняють[18]: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591"/>
        </w:tabs>
        <w:spacing w:before="162" w:line="360" w:lineRule="auto"/>
        <w:ind w:left="590" w:right="380" w:hanging="284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Інвентарні баланси складають тільки на підставі повного опису інвентарю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 є його скороченим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 спрощеним викладом. Такі баланси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виконуються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або при зміні господарством форми власності,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або при створенні нового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певній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майновій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основі,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впровадженні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нової,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більш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раціональної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системи обліку.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591"/>
        </w:tabs>
        <w:spacing w:line="360" w:lineRule="auto"/>
        <w:ind w:left="590" w:right="383" w:hanging="284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Книжні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склада</w:t>
      </w:r>
      <w:r>
        <w:rPr>
          <w:color w:val="000009"/>
          <w:sz w:val="28"/>
        </w:rPr>
        <w:t>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підставі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записів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книгах,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попередня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перевірка яких з допомогою інвентаризації не проводилась. Такі баланси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називають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пробними,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попередніми.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591"/>
        </w:tabs>
        <w:spacing w:before="1" w:line="360" w:lineRule="auto"/>
        <w:ind w:left="590" w:right="377" w:hanging="284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Генеральний баланс, що його як виняток заміняють інвентарні та книжні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баланси, є синтезом того й іншого. </w:t>
      </w:r>
      <w:r>
        <w:rPr>
          <w:color w:val="000009"/>
          <w:sz w:val="28"/>
        </w:rPr>
        <w:t>Він складається за рік та тільки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підставі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пробного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 і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опису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інвентарю.</w:t>
      </w:r>
    </w:p>
    <w:p w:rsidR="00F03C9B" w:rsidRDefault="009F58E6">
      <w:pPr>
        <w:pStyle w:val="a3"/>
        <w:spacing w:line="362" w:lineRule="auto"/>
        <w:ind w:left="307" w:right="383" w:firstLine="705"/>
      </w:pPr>
      <w:r>
        <w:rPr>
          <w:color w:val="000009"/>
        </w:rPr>
        <w:t>Залежно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обсягу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 баланси поділяють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консолідовані,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прості 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зведені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[18].</w:t>
      </w:r>
    </w:p>
    <w:p w:rsidR="00F03C9B" w:rsidRDefault="00F03C9B">
      <w:pPr>
        <w:spacing w:line="362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23"/>
        </w:numPr>
        <w:tabs>
          <w:tab w:val="left" w:pos="591"/>
        </w:tabs>
        <w:spacing w:before="79" w:line="360" w:lineRule="auto"/>
        <w:ind w:left="590" w:right="375" w:hanging="284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lastRenderedPageBreak/>
        <w:t>Консолідований баланс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– складається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підставі балансів підприємств,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юридично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самостійних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дочірніх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єдиної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економічної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одиниці.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Консолідований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потребують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відділи,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філії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самостійно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ведуть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облік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складають прості баланси. Простих балансів у цих структурах складається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стільки,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скільки було окремих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самостійних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систем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обліку.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591"/>
        </w:tabs>
        <w:spacing w:before="1" w:line="360" w:lineRule="auto"/>
        <w:ind w:left="590" w:right="378" w:hanging="284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У простому балансі відображають майновий стан (а інколи й динаміку)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тобто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якому немає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підрозділів,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допоміжних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виробництв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допоміжних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самостійним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обліком.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провадиться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є</w:t>
      </w:r>
      <w:r>
        <w:rPr>
          <w:color w:val="000009"/>
          <w:sz w:val="28"/>
        </w:rPr>
        <w:t>дине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самостійне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рахівництво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єдиний,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простий баланс.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591"/>
        </w:tabs>
        <w:spacing w:line="360" w:lineRule="auto"/>
        <w:ind w:left="590" w:right="378" w:hanging="284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Зведений баланс – складається шляхом об’єднання сум, відображених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окремих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статтях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балансів.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отримують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допомогою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механічного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постатейного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підсумовування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підбиття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особливій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колонці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загальних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підсумків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пасиву.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такому балансі окремі колонки характеризують стан окремих самостійних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одиниць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колонка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«Усього»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відображає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загальний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цілому.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окремих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одиниць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забагато,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їх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згрупувати – «Філії»,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«Виробничі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підприємства» 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т.п.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[18].</w:t>
      </w:r>
    </w:p>
    <w:p w:rsidR="00F03C9B" w:rsidRDefault="009F58E6">
      <w:pPr>
        <w:pStyle w:val="a3"/>
        <w:spacing w:line="362" w:lineRule="auto"/>
        <w:ind w:left="307" w:right="386" w:firstLine="705"/>
      </w:pP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поділяють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сальдові,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результатні,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шахові,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проміжні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порівняльні.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line="362" w:lineRule="auto"/>
        <w:ind w:left="734" w:right="381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Сальдові баланси включають тільки сальдо рахунків, які характери</w:t>
      </w:r>
      <w:r>
        <w:rPr>
          <w:color w:val="000009"/>
          <w:sz w:val="28"/>
        </w:rPr>
        <w:t>зують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майновий стан господарства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відповідний момент.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line="360" w:lineRule="auto"/>
        <w:ind w:left="734" w:right="380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Оборотні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включають,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крім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сальдо,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обороти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рахунками.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Відтак за формою вони є оборотними відомостями за певний період, а 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змістом – дають уявлення не тільки про стан господарства, а й певною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мірою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динаміку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господарських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оборотів.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line="360" w:lineRule="auto"/>
        <w:ind w:left="734" w:right="378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Результатний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прибутків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збитків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доходів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витрат господарства, який визначає своїм сальдо чистий прибуток або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чистий збиток.</w:t>
      </w:r>
    </w:p>
    <w:p w:rsidR="00F03C9B" w:rsidRDefault="00F03C9B">
      <w:pPr>
        <w:spacing w:line="360" w:lineRule="auto"/>
        <w:jc w:val="both"/>
        <w:rPr>
          <w:rFonts w:ascii="Wingdings" w:hAnsi="Wingdings"/>
          <w:sz w:val="28"/>
        </w:rPr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before="79" w:line="360" w:lineRule="auto"/>
        <w:ind w:left="734" w:right="380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lastRenderedPageBreak/>
        <w:t>Проміжні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складають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тільки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особливої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пробні баланси, що за змістом, формою і структурою наближаються 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кінцевого балансу.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line="360" w:lineRule="auto"/>
        <w:ind w:left="734" w:right="376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Шаховий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отримав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назву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своєрідної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нагадує шахову дошку, можна називати й динамічним балансом, бо він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відображає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як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стан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господарства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початок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кінець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звітного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періоду,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так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і рух майна. При цьому обороти в шаховому балансі подаються в розрізі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кореспондуючих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рахунків,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уможливлює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визначення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економічного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змісту,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оскільки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зрозуміло,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звідки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надійшла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сума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рахунок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її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було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витрачено.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шаховий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період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після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річного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вважати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результатним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сальдовим,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оборотним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балансом.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before="2" w:line="360" w:lineRule="auto"/>
        <w:ind w:left="734" w:right="376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Шахові баланси є дуже наочними.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їх доцільно застосовувати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тільки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 невеликих підприємствах, бо збільшення кількості використовуваних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рахунків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обліку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робить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громіздкими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незручними для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практичної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роботи.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line="360" w:lineRule="auto"/>
        <w:ind w:left="734" w:right="375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Порівняльний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порівняти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минулими періодами. Ці порівняння даються в абсолютних та відносних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величинах,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тобто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пасиву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показуються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відповідних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сумах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та відсотках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початок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кінець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звітного періоду.</w:t>
      </w:r>
    </w:p>
    <w:p w:rsidR="00F03C9B" w:rsidRDefault="009F58E6">
      <w:pPr>
        <w:pStyle w:val="a3"/>
        <w:spacing w:before="1" w:line="360" w:lineRule="auto"/>
        <w:ind w:left="307" w:right="378" w:firstLine="705"/>
      </w:pPr>
      <w:r>
        <w:rPr>
          <w:color w:val="000009"/>
        </w:rPr>
        <w:t>Крім шахових, за формою розрізняють ще й баланси односторонні 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двосторонні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поширеними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двосторонні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ліворуч розміщувалися активи, а праворуч – пасиви. Односторонні баланси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відрізняються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двосторонніх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</w:t>
      </w:r>
      <w:r>
        <w:rPr>
          <w:color w:val="000009"/>
        </w:rPr>
        <w:t>внішнім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виглядом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розміщується не поряд з активом, а після нього, під ним. Отже, ця 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 менш наочна, бо вона ніби приховує ідею протиставлення активу 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пасиву,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самої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балансу.</w:t>
      </w:r>
    </w:p>
    <w:p w:rsidR="00F03C9B" w:rsidRDefault="009F58E6">
      <w:pPr>
        <w:pStyle w:val="a3"/>
        <w:spacing w:line="360" w:lineRule="auto"/>
        <w:ind w:left="307" w:right="378" w:firstLine="705"/>
      </w:pPr>
      <w:r>
        <w:rPr>
          <w:color w:val="000009"/>
        </w:rPr>
        <w:t>Всі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перелічені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називаються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складаються на підставі даних бухгалтерського обліку. Але кожному виду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притаманні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специфічні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особливості,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безпосередньо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пов’язані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з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307" w:right="384"/>
      </w:pPr>
      <w:r>
        <w:rPr>
          <w:color w:val="000009"/>
        </w:rPr>
        <w:lastRenderedPageBreak/>
        <w:t>джерелами,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технікою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підпорядкуванням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підприємств,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використанням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балансів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управлінні.</w:t>
      </w:r>
    </w:p>
    <w:p w:rsidR="00F03C9B" w:rsidRDefault="009F58E6">
      <w:pPr>
        <w:pStyle w:val="a3"/>
        <w:spacing w:line="360" w:lineRule="auto"/>
        <w:ind w:left="307" w:right="379" w:firstLine="705"/>
      </w:pPr>
      <w:r>
        <w:rPr>
          <w:color w:val="000009"/>
        </w:rPr>
        <w:t>Кожний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сучасний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порівняльним,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ньому всі показники наводяться в абсолютних величинах на початок року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кінець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змогу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календарного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оцінювати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показники балансу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динаміці,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осмислювати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їхні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зміни.</w:t>
      </w:r>
    </w:p>
    <w:p w:rsidR="00F03C9B" w:rsidRDefault="009F58E6">
      <w:pPr>
        <w:pStyle w:val="a3"/>
        <w:spacing w:line="360" w:lineRule="auto"/>
        <w:ind w:left="307" w:right="377" w:firstLine="705"/>
      </w:pPr>
      <w:r>
        <w:rPr>
          <w:color w:val="000009"/>
        </w:rPr>
        <w:t>Необхідність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проміжних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внутрішніми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ефективнішого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матеріальних,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реструктуризації,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реорганізації, забезпечення збереження майн</w:t>
      </w:r>
      <w:r>
        <w:rPr>
          <w:color w:val="000009"/>
        </w:rPr>
        <w:t>а, зміцнення фінансового стану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Притаманною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особливістю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проміжних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спрощений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вигляд: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нематеріальних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інвентаризації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 засобів, розрахунків з дебіторами і кредиторами не проводяться;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обчисле</w:t>
      </w:r>
      <w:r>
        <w:rPr>
          <w:color w:val="000009"/>
        </w:rPr>
        <w:t>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виконуються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наближено;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розподільних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порівняльних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рахунках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роблять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оперативним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способом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[18].</w:t>
      </w:r>
    </w:p>
    <w:p w:rsidR="00F03C9B" w:rsidRDefault="009F58E6">
      <w:pPr>
        <w:pStyle w:val="a3"/>
        <w:spacing w:line="360" w:lineRule="auto"/>
        <w:ind w:left="307" w:right="378" w:firstLine="705"/>
      </w:pPr>
      <w:r>
        <w:rPr>
          <w:color w:val="000009"/>
        </w:rPr>
        <w:t>Проаналізувавши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відмітити,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діючий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Україні бухгалтерський баланс призначається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тільки для відображення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стану господарських засобів і джерел їх формування на певну дату, а й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одержання інформації, необхідної для управління діяльністю підприємства,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задоволення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зовнішн</w:t>
      </w:r>
      <w:r>
        <w:rPr>
          <w:color w:val="000009"/>
        </w:rPr>
        <w:t>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статистичних,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податкових,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органів,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банків,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інвесторів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ін.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[13].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sz w:val="23"/>
        </w:rPr>
      </w:pPr>
    </w:p>
    <w:p w:rsidR="00F03C9B" w:rsidRDefault="009F58E6">
      <w:pPr>
        <w:pStyle w:val="1"/>
        <w:spacing w:line="362" w:lineRule="auto"/>
        <w:ind w:left="307" w:firstLine="681"/>
        <w:jc w:val="left"/>
      </w:pPr>
      <w:bookmarkStart w:id="3" w:name="_TOC_250009"/>
      <w:r>
        <w:rPr>
          <w:color w:val="000009"/>
        </w:rPr>
        <w:t>1.3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Нормативно-правове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інструктивне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регулювання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-67"/>
        </w:rPr>
        <w:t xml:space="preserve"> </w:t>
      </w:r>
      <w:bookmarkEnd w:id="3"/>
      <w:r>
        <w:rPr>
          <w:color w:val="000009"/>
        </w:rPr>
        <w:t>балансу</w:t>
      </w:r>
    </w:p>
    <w:p w:rsidR="00F03C9B" w:rsidRDefault="00F03C9B">
      <w:pPr>
        <w:pStyle w:val="a3"/>
        <w:spacing w:before="1"/>
        <w:ind w:left="0"/>
        <w:jc w:val="left"/>
        <w:rPr>
          <w:b/>
          <w:sz w:val="41"/>
        </w:rPr>
      </w:pPr>
    </w:p>
    <w:p w:rsidR="00F03C9B" w:rsidRDefault="009F58E6">
      <w:pPr>
        <w:pStyle w:val="a3"/>
        <w:spacing w:line="360" w:lineRule="auto"/>
        <w:ind w:left="307" w:right="383" w:firstLine="681"/>
      </w:pPr>
      <w:r>
        <w:t>Діяльність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вiд</w:t>
      </w:r>
      <w:r>
        <w:rPr>
          <w:spacing w:val="1"/>
        </w:rPr>
        <w:t xml:space="preserve"> </w:t>
      </w:r>
      <w:r>
        <w:t>нормативної бази, яка регулює правовi та економiчнi вiдносини пiдприємства</w:t>
      </w:r>
      <w:r>
        <w:rPr>
          <w:spacing w:val="-67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державою,</w:t>
      </w:r>
      <w:r>
        <w:rPr>
          <w:spacing w:val="17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iншими</w:t>
      </w:r>
      <w:r>
        <w:rPr>
          <w:spacing w:val="15"/>
        </w:rPr>
        <w:t xml:space="preserve"> </w:t>
      </w:r>
      <w:r>
        <w:t>пiдприємствами</w:t>
      </w:r>
      <w:r>
        <w:rPr>
          <w:spacing w:val="19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органiзацiями,</w:t>
      </w:r>
      <w:r>
        <w:rPr>
          <w:spacing w:val="17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персоналом</w:t>
      </w:r>
      <w:r>
        <w:rPr>
          <w:spacing w:val="16"/>
        </w:rPr>
        <w:t xml:space="preserve"> </w:t>
      </w:r>
      <w:r>
        <w:t>тощо.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307" w:right="381"/>
      </w:pPr>
      <w:r>
        <w:lastRenderedPageBreak/>
        <w:t>Тому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iз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огляд</w:t>
      </w:r>
      <w:r>
        <w:rPr>
          <w:spacing w:val="1"/>
        </w:rPr>
        <w:t xml:space="preserve"> </w:t>
      </w:r>
      <w:r>
        <w:t>нормативно-правової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регулювання складання  бухг</w:t>
      </w:r>
      <w:r>
        <w:t>алтерського</w:t>
      </w:r>
      <w:r>
        <w:rPr>
          <w:spacing w:val="-1"/>
        </w:rPr>
        <w:t xml:space="preserve"> </w:t>
      </w:r>
      <w:r>
        <w:t>балансу.</w:t>
      </w:r>
    </w:p>
    <w:p w:rsidR="00F03C9B" w:rsidRDefault="009F58E6">
      <w:pPr>
        <w:pStyle w:val="a3"/>
        <w:spacing w:line="362" w:lineRule="auto"/>
        <w:ind w:left="307" w:right="377" w:firstLine="681"/>
      </w:pPr>
      <w:r>
        <w:t>Нормативна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напрямами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меті,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функцій</w:t>
      </w:r>
      <w:r>
        <w:rPr>
          <w:spacing w:val="-67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аналіз,</w:t>
      </w:r>
      <w:r>
        <w:rPr>
          <w:spacing w:val="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та прогнозування доходів.</w:t>
      </w:r>
    </w:p>
    <w:p w:rsidR="00F03C9B" w:rsidRDefault="009F58E6">
      <w:pPr>
        <w:pStyle w:val="a3"/>
        <w:spacing w:line="360" w:lineRule="auto"/>
        <w:ind w:left="307" w:right="378" w:firstLine="681"/>
      </w:pPr>
      <w:r>
        <w:t>Особливої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заслуговує</w:t>
      </w:r>
      <w:r>
        <w:rPr>
          <w:spacing w:val="1"/>
        </w:rPr>
        <w:t xml:space="preserve"> </w:t>
      </w:r>
      <w:r>
        <w:t>відповідне</w:t>
      </w:r>
      <w:r>
        <w:rPr>
          <w:spacing w:val="1"/>
        </w:rPr>
        <w:t xml:space="preserve"> </w:t>
      </w:r>
      <w:r>
        <w:t>нормативне</w:t>
      </w:r>
      <w:r>
        <w:rPr>
          <w:spacing w:val="7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аналізу</w:t>
      </w:r>
      <w:r>
        <w:rPr>
          <w:spacing w:val="-13"/>
        </w:rPr>
        <w:t xml:space="preserve"> </w:t>
      </w:r>
      <w:r>
        <w:t>бухгалтерського</w:t>
      </w:r>
      <w:r>
        <w:rPr>
          <w:spacing w:val="-8"/>
        </w:rPr>
        <w:t xml:space="preserve"> </w:t>
      </w:r>
      <w:r>
        <w:t>балансу</w:t>
      </w:r>
      <w:r>
        <w:rPr>
          <w:spacing w:val="-12"/>
        </w:rPr>
        <w:t xml:space="preserve"> </w:t>
      </w:r>
      <w:r>
        <w:t>підприємств,</w:t>
      </w:r>
      <w:r>
        <w:rPr>
          <w:spacing w:val="-6"/>
        </w:rPr>
        <w:t xml:space="preserve"> </w:t>
      </w:r>
      <w:r>
        <w:t>оскільки</w:t>
      </w:r>
      <w:r>
        <w:rPr>
          <w:spacing w:val="-5"/>
        </w:rPr>
        <w:t xml:space="preserve"> </w:t>
      </w:r>
      <w:r>
        <w:t>«Обліково-аналітична</w:t>
      </w:r>
      <w:r>
        <w:rPr>
          <w:spacing w:val="-67"/>
        </w:rPr>
        <w:t xml:space="preserve"> </w:t>
      </w:r>
      <w:r>
        <w:t>інформація</w:t>
      </w:r>
      <w:r>
        <w:rPr>
          <w:spacing w:val="-6"/>
        </w:rPr>
        <w:t xml:space="preserve"> </w:t>
      </w:r>
      <w:r>
        <w:t>також</w:t>
      </w:r>
      <w:r>
        <w:rPr>
          <w:spacing w:val="-7"/>
        </w:rPr>
        <w:t xml:space="preserve"> </w:t>
      </w:r>
      <w:r>
        <w:t>формується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процесі</w:t>
      </w:r>
      <w:r>
        <w:rPr>
          <w:spacing w:val="-8"/>
        </w:rPr>
        <w:t xml:space="preserve"> </w:t>
      </w:r>
      <w:r>
        <w:t>розкриття</w:t>
      </w:r>
      <w:r>
        <w:rPr>
          <w:spacing w:val="-2"/>
        </w:rPr>
        <w:t xml:space="preserve"> </w:t>
      </w:r>
      <w:r>
        <w:t>інформації,</w:t>
      </w:r>
      <w:r>
        <w:rPr>
          <w:spacing w:val="-4"/>
        </w:rPr>
        <w:t xml:space="preserve"> </w:t>
      </w:r>
      <w:r>
        <w:t>яка</w:t>
      </w:r>
      <w:r>
        <w:rPr>
          <w:spacing w:val="-7"/>
        </w:rPr>
        <w:t xml:space="preserve"> </w:t>
      </w:r>
      <w:r>
        <w:t>міститься</w:t>
      </w:r>
      <w:r>
        <w:rPr>
          <w:spacing w:val="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фінансовій</w:t>
      </w:r>
      <w:r>
        <w:rPr>
          <w:spacing w:val="1"/>
        </w:rPr>
        <w:t xml:space="preserve"> </w:t>
      </w:r>
      <w:r>
        <w:t>звітності.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якісне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кількісне</w:t>
      </w:r>
      <w:r>
        <w:rPr>
          <w:spacing w:val="1"/>
        </w:rPr>
        <w:t xml:space="preserve"> </w:t>
      </w:r>
      <w:r>
        <w:t>розкриття</w:t>
      </w:r>
      <w:r>
        <w:rPr>
          <w:spacing w:val="2"/>
        </w:rPr>
        <w:t xml:space="preserve"> </w:t>
      </w:r>
      <w:r>
        <w:t>такої інформації»</w:t>
      </w:r>
      <w:r>
        <w:rPr>
          <w:spacing w:val="-3"/>
        </w:rPr>
        <w:t xml:space="preserve"> </w:t>
      </w:r>
      <w:r>
        <w:t>[92,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30].</w:t>
      </w:r>
    </w:p>
    <w:p w:rsidR="00F03C9B" w:rsidRDefault="009F58E6">
      <w:pPr>
        <w:pStyle w:val="a3"/>
        <w:spacing w:line="360" w:lineRule="auto"/>
        <w:ind w:left="307" w:right="377" w:firstLine="681"/>
      </w:pPr>
      <w:r>
        <w:t>Слід</w:t>
      </w:r>
      <w:r>
        <w:rPr>
          <w:spacing w:val="1"/>
        </w:rPr>
        <w:t xml:space="preserve"> </w:t>
      </w:r>
      <w:r>
        <w:t>відмітити,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сьогодні,</w:t>
      </w:r>
      <w:r>
        <w:rPr>
          <w:spacing w:val="1"/>
        </w:rPr>
        <w:t xml:space="preserve"> </w:t>
      </w:r>
      <w:r>
        <w:t>нормативно-правове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-67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запозичення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облікової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враховується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вдосконаленні та розр</w:t>
      </w:r>
      <w:r>
        <w:t>обці вітчизняних нормативно-правових документів з</w:t>
      </w:r>
      <w:r>
        <w:rPr>
          <w:spacing w:val="1"/>
        </w:rPr>
        <w:t xml:space="preserve"> </w:t>
      </w:r>
      <w:r>
        <w:t>питань</w:t>
      </w:r>
      <w:r>
        <w:rPr>
          <w:spacing w:val="-3"/>
        </w:rPr>
        <w:t xml:space="preserve"> </w:t>
      </w:r>
      <w:r>
        <w:t>бухгалтерського обліку</w:t>
      </w:r>
      <w:r>
        <w:rPr>
          <w:spacing w:val="-4"/>
        </w:rPr>
        <w:t xml:space="preserve"> </w:t>
      </w:r>
      <w:r>
        <w:t>та складання</w:t>
      </w:r>
      <w:r>
        <w:rPr>
          <w:spacing w:val="2"/>
        </w:rPr>
        <w:t xml:space="preserve"> </w:t>
      </w:r>
      <w:r>
        <w:t>звітності.</w:t>
      </w:r>
    </w:p>
    <w:p w:rsidR="00F03C9B" w:rsidRDefault="009F58E6">
      <w:pPr>
        <w:pStyle w:val="a3"/>
        <w:spacing w:line="360" w:lineRule="auto"/>
        <w:ind w:left="307" w:right="395" w:firstLine="720"/>
      </w:pPr>
      <w:r>
        <w:t>Законодавчі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Україні»</w:t>
      </w:r>
      <w:r>
        <w:rPr>
          <w:spacing w:val="1"/>
        </w:rPr>
        <w:t xml:space="preserve"> </w:t>
      </w:r>
      <w:r>
        <w:t>(далі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Закон),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правові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регулювання,</w:t>
      </w:r>
      <w:r>
        <w:rPr>
          <w:spacing w:val="1"/>
        </w:rPr>
        <w:t xml:space="preserve"> </w:t>
      </w:r>
      <w:r>
        <w:t>організації, ведення бухгалтерського обліку і складання фінансової звітності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поширюється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юридичних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організаційно-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представництва</w:t>
      </w:r>
      <w:r>
        <w:rPr>
          <w:spacing w:val="1"/>
        </w:rPr>
        <w:t xml:space="preserve"> </w:t>
      </w:r>
      <w:r>
        <w:t>ін</w:t>
      </w:r>
      <w:r>
        <w:t>оземних</w:t>
      </w:r>
      <w:r>
        <w:rPr>
          <w:spacing w:val="1"/>
        </w:rPr>
        <w:t xml:space="preserve"> </w:t>
      </w:r>
      <w:r>
        <w:t>суб'єктів господарської діяльності, які зобов'язані вести бухгалтерський облік</w:t>
      </w:r>
      <w:r>
        <w:rPr>
          <w:spacing w:val="-67"/>
        </w:rPr>
        <w:t xml:space="preserve"> </w:t>
      </w:r>
      <w:r>
        <w:t>і подавати фінансову звітність відповідно до чинного законодавства. Законом</w:t>
      </w:r>
      <w:r>
        <w:rPr>
          <w:spacing w:val="-67"/>
        </w:rPr>
        <w:t xml:space="preserve"> </w:t>
      </w:r>
      <w:r>
        <w:t>передбачено:</w:t>
      </w:r>
    </w:p>
    <w:p w:rsidR="00F03C9B" w:rsidRDefault="009F58E6">
      <w:pPr>
        <w:pStyle w:val="a4"/>
        <w:numPr>
          <w:ilvl w:val="2"/>
          <w:numId w:val="31"/>
        </w:numPr>
        <w:tabs>
          <w:tab w:val="left" w:pos="1181"/>
        </w:tabs>
        <w:spacing w:line="360" w:lineRule="auto"/>
        <w:ind w:right="375" w:firstLine="556"/>
        <w:jc w:val="both"/>
        <w:rPr>
          <w:sz w:val="28"/>
        </w:rPr>
      </w:pPr>
      <w:r>
        <w:rPr>
          <w:sz w:val="28"/>
        </w:rPr>
        <w:t>державне регулювання бухгалтерського обліку та фінансової звітності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захи</w:t>
      </w:r>
      <w:r>
        <w:rPr>
          <w:sz w:val="28"/>
        </w:rPr>
        <w:t>сту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обліку та</w:t>
      </w:r>
      <w:r>
        <w:rPr>
          <w:spacing w:val="2"/>
          <w:sz w:val="28"/>
        </w:rPr>
        <w:t xml:space="preserve"> </w:t>
      </w:r>
      <w:r>
        <w:rPr>
          <w:sz w:val="28"/>
        </w:rPr>
        <w:t>звітності;</w:t>
      </w:r>
    </w:p>
    <w:p w:rsidR="00F03C9B" w:rsidRDefault="009F58E6">
      <w:pPr>
        <w:pStyle w:val="a4"/>
        <w:numPr>
          <w:ilvl w:val="2"/>
          <w:numId w:val="31"/>
        </w:numPr>
        <w:tabs>
          <w:tab w:val="left" w:pos="1181"/>
        </w:tabs>
        <w:spacing w:line="360" w:lineRule="auto"/>
        <w:ind w:right="382" w:firstLine="556"/>
        <w:jc w:val="both"/>
        <w:rPr>
          <w:sz w:val="28"/>
        </w:rPr>
      </w:pPr>
      <w:r>
        <w:rPr>
          <w:sz w:val="28"/>
        </w:rPr>
        <w:t>застосування принципів і методів ведення бухгалтерського обліку та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Положеннями</w:t>
      </w:r>
      <w:r>
        <w:rPr>
          <w:spacing w:val="48"/>
          <w:sz w:val="28"/>
        </w:rPr>
        <w:t xml:space="preserve"> </w:t>
      </w:r>
      <w:r>
        <w:rPr>
          <w:sz w:val="28"/>
        </w:rPr>
        <w:t>(стандартами)</w:t>
      </w:r>
      <w:r>
        <w:rPr>
          <w:spacing w:val="47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48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44"/>
          <w:sz w:val="28"/>
        </w:rPr>
        <w:t xml:space="preserve"> </w:t>
      </w:r>
      <w:r>
        <w:rPr>
          <w:sz w:val="28"/>
        </w:rPr>
        <w:t>(П(С)БО)</w:t>
      </w:r>
      <w:r>
        <w:rPr>
          <w:spacing w:val="47"/>
          <w:sz w:val="28"/>
        </w:rPr>
        <w:t xml:space="preserve"> </w:t>
      </w:r>
      <w:r>
        <w:rPr>
          <w:sz w:val="28"/>
        </w:rPr>
        <w:t>та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316"/>
      </w:pPr>
      <w:r>
        <w:lastRenderedPageBreak/>
        <w:t>суперечать</w:t>
      </w:r>
      <w:r>
        <w:rPr>
          <w:spacing w:val="-8"/>
        </w:rPr>
        <w:t xml:space="preserve"> </w:t>
      </w:r>
      <w:r>
        <w:t>міжнародним</w:t>
      </w:r>
      <w:r>
        <w:rPr>
          <w:spacing w:val="-3"/>
        </w:rPr>
        <w:t xml:space="preserve"> </w:t>
      </w:r>
      <w:r>
        <w:t>стандартам;</w:t>
      </w:r>
    </w:p>
    <w:p w:rsidR="00F03C9B" w:rsidRDefault="009F58E6">
      <w:pPr>
        <w:pStyle w:val="a4"/>
        <w:numPr>
          <w:ilvl w:val="2"/>
          <w:numId w:val="31"/>
        </w:numPr>
        <w:tabs>
          <w:tab w:val="left" w:pos="1181"/>
        </w:tabs>
        <w:spacing w:before="162" w:line="360" w:lineRule="auto"/>
        <w:ind w:right="377" w:firstLine="556"/>
        <w:jc w:val="both"/>
        <w:rPr>
          <w:sz w:val="28"/>
        </w:rPr>
      </w:pPr>
      <w:r>
        <w:rPr>
          <w:sz w:val="28"/>
        </w:rPr>
        <w:t>розробку галузевими міністерствами та іншими органами виконавчої</w:t>
      </w:r>
      <w:r>
        <w:rPr>
          <w:spacing w:val="1"/>
          <w:sz w:val="28"/>
        </w:rPr>
        <w:t xml:space="preserve"> </w:t>
      </w:r>
      <w:r>
        <w:rPr>
          <w:sz w:val="28"/>
        </w:rPr>
        <w:t>влади методичних рекомендацій щодо застосування національних П(С)БО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особливо</w:t>
      </w:r>
      <w:r>
        <w:rPr>
          <w:sz w:val="28"/>
        </w:rPr>
        <w:t>стей;</w:t>
      </w:r>
    </w:p>
    <w:p w:rsidR="00F03C9B" w:rsidRDefault="009F58E6">
      <w:pPr>
        <w:pStyle w:val="a4"/>
        <w:numPr>
          <w:ilvl w:val="2"/>
          <w:numId w:val="31"/>
        </w:numPr>
        <w:tabs>
          <w:tab w:val="left" w:pos="1181"/>
        </w:tabs>
        <w:spacing w:before="1"/>
        <w:ind w:left="1180"/>
        <w:jc w:val="both"/>
        <w:rPr>
          <w:sz w:val="28"/>
        </w:rPr>
      </w:pPr>
      <w:r>
        <w:rPr>
          <w:sz w:val="28"/>
        </w:rPr>
        <w:t>напрями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Методологічної</w:t>
      </w:r>
      <w:r>
        <w:rPr>
          <w:spacing w:val="-9"/>
          <w:sz w:val="28"/>
        </w:rPr>
        <w:t xml:space="preserve"> </w:t>
      </w:r>
      <w:r>
        <w:rPr>
          <w:sz w:val="28"/>
        </w:rPr>
        <w:t>ради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обліку.</w:t>
      </w:r>
    </w:p>
    <w:p w:rsidR="00F03C9B" w:rsidRDefault="009F58E6">
      <w:pPr>
        <w:pStyle w:val="a3"/>
        <w:spacing w:before="158" w:line="362" w:lineRule="auto"/>
        <w:ind w:left="307" w:right="378" w:firstLine="720"/>
      </w:pPr>
      <w:r>
        <w:t>Державне регулювання бухгалтерського</w:t>
      </w:r>
      <w:r>
        <w:rPr>
          <w:spacing w:val="70"/>
        </w:rPr>
        <w:t xml:space="preserve"> </w:t>
      </w:r>
      <w:r>
        <w:t>обліку та фінансової звітності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Україні</w:t>
      </w:r>
      <w:r>
        <w:rPr>
          <w:spacing w:val="-4"/>
        </w:rPr>
        <w:t xml:space="preserve"> </w:t>
      </w:r>
      <w:r>
        <w:t>здійснюється</w:t>
      </w:r>
      <w:r>
        <w:rPr>
          <w:spacing w:val="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метою: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line="360" w:lineRule="auto"/>
        <w:ind w:left="734" w:right="382" w:hanging="428"/>
        <w:rPr>
          <w:rFonts w:ascii="Wingdings" w:hAnsi="Wingdings"/>
          <w:color w:val="000009"/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єдиних правил ведення бухгалтерською обліку та складання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обов'язковими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гарантують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захищають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інтереси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користувачів;</w:t>
      </w:r>
    </w:p>
    <w:p w:rsidR="00F03C9B" w:rsidRDefault="009F58E6">
      <w:pPr>
        <w:pStyle w:val="a4"/>
        <w:numPr>
          <w:ilvl w:val="0"/>
          <w:numId w:val="23"/>
        </w:numPr>
        <w:tabs>
          <w:tab w:val="left" w:pos="735"/>
        </w:tabs>
        <w:spacing w:line="318" w:lineRule="exact"/>
        <w:ind w:left="734" w:hanging="428"/>
        <w:rPr>
          <w:rFonts w:ascii="Wingdings" w:hAnsi="Wingdings"/>
          <w:color w:val="000009"/>
          <w:sz w:val="28"/>
        </w:rPr>
      </w:pPr>
      <w:r>
        <w:rPr>
          <w:sz w:val="28"/>
        </w:rPr>
        <w:t>удосконалення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-8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[72, с. 22].</w:t>
      </w:r>
    </w:p>
    <w:p w:rsidR="00F03C9B" w:rsidRDefault="009F58E6">
      <w:pPr>
        <w:pStyle w:val="a3"/>
        <w:spacing w:before="160" w:line="360" w:lineRule="auto"/>
        <w:ind w:left="307" w:right="376" w:firstLine="705"/>
      </w:pPr>
      <w:r>
        <w:t>Особливості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поєднанні змісту міжнародно-правових норм, Податкового кодексу України,</w:t>
      </w:r>
      <w:r>
        <w:rPr>
          <w:spacing w:val="1"/>
        </w:rPr>
        <w:t xml:space="preserve"> </w:t>
      </w:r>
      <w:r>
        <w:t>Положень (стандартів) бухгалтерського обліку ( П(С)БО), чинними в Україні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нормативними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формування</w:t>
      </w:r>
      <w:r>
        <w:rPr>
          <w:spacing w:val="-67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бухгалтерського обліку в Україні представлена п'ятьма р</w:t>
      </w:r>
      <w:r>
        <w:t>івнями, кожен з яких</w:t>
      </w:r>
      <w:r>
        <w:rPr>
          <w:spacing w:val="-67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ряд</w:t>
      </w:r>
      <w:r>
        <w:rPr>
          <w:spacing w:val="3"/>
        </w:rPr>
        <w:t xml:space="preserve"> </w:t>
      </w:r>
      <w:r>
        <w:t>документів</w:t>
      </w:r>
      <w:r>
        <w:rPr>
          <w:spacing w:val="-1"/>
        </w:rPr>
        <w:t xml:space="preserve"> </w:t>
      </w:r>
      <w:r>
        <w:t>(див.</w:t>
      </w:r>
      <w:r>
        <w:rPr>
          <w:spacing w:val="4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1.3).</w:t>
      </w:r>
    </w:p>
    <w:p w:rsidR="00F03C9B" w:rsidRDefault="009F58E6">
      <w:pPr>
        <w:pStyle w:val="a3"/>
        <w:spacing w:line="360" w:lineRule="auto"/>
        <w:ind w:left="311" w:right="388" w:firstLine="715"/>
      </w:pPr>
      <w:r>
        <w:t>Бухгалтерський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визнаних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міжнародному рівні нормах ведення обліку та складання звітності, основні</w:t>
      </w:r>
      <w:r>
        <w:rPr>
          <w:spacing w:val="1"/>
        </w:rPr>
        <w:t xml:space="preserve"> </w:t>
      </w:r>
      <w:r>
        <w:t>вимоги яких встановлені Законом, та ведеться на підприємстві без</w:t>
      </w:r>
      <w:r>
        <w:t>посередньо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його реєстрації</w:t>
      </w:r>
      <w:r>
        <w:rPr>
          <w:spacing w:val="-4"/>
        </w:rPr>
        <w:t xml:space="preserve"> </w:t>
      </w:r>
      <w:r>
        <w:t>до моменту</w:t>
      </w:r>
      <w:r>
        <w:rPr>
          <w:spacing w:val="-3"/>
        </w:rPr>
        <w:t xml:space="preserve"> </w:t>
      </w:r>
      <w:r>
        <w:t>ліквідації.</w:t>
      </w:r>
    </w:p>
    <w:p w:rsidR="00F03C9B" w:rsidRDefault="009F58E6">
      <w:pPr>
        <w:pStyle w:val="a3"/>
        <w:spacing w:before="1" w:line="360" w:lineRule="auto"/>
        <w:ind w:left="311" w:right="387" w:firstLine="715"/>
      </w:pPr>
      <w:r>
        <w:t xml:space="preserve">Стандарти  </w:t>
      </w:r>
      <w:r>
        <w:rPr>
          <w:spacing w:val="1"/>
        </w:rPr>
        <w:t xml:space="preserve"> </w:t>
      </w:r>
      <w:r>
        <w:t xml:space="preserve">бухгалтерського  </w:t>
      </w:r>
      <w:r>
        <w:rPr>
          <w:spacing w:val="1"/>
        </w:rPr>
        <w:t xml:space="preserve"> </w:t>
      </w:r>
      <w:r>
        <w:t xml:space="preserve">обліку  </w:t>
      </w:r>
      <w:r>
        <w:rPr>
          <w:spacing w:val="1"/>
        </w:rPr>
        <w:t xml:space="preserve"> </w:t>
      </w:r>
      <w:r>
        <w:t xml:space="preserve">базуються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трьох</w:t>
      </w:r>
      <w:r>
        <w:rPr>
          <w:spacing w:val="-67"/>
        </w:rPr>
        <w:t xml:space="preserve"> </w:t>
      </w:r>
      <w:r>
        <w:t>елементах:</w:t>
      </w:r>
      <w:r>
        <w:rPr>
          <w:spacing w:val="1"/>
        </w:rPr>
        <w:t xml:space="preserve"> </w:t>
      </w:r>
      <w:r>
        <w:t>прецеденти;</w:t>
      </w:r>
      <w:r>
        <w:rPr>
          <w:spacing w:val="1"/>
        </w:rPr>
        <w:t xml:space="preserve"> </w:t>
      </w:r>
      <w:r>
        <w:t>державні</w:t>
      </w:r>
      <w:r>
        <w:rPr>
          <w:spacing w:val="1"/>
        </w:rPr>
        <w:t xml:space="preserve"> </w:t>
      </w:r>
      <w:r>
        <w:t>процедури-інструкції,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регулюють</w:t>
      </w:r>
      <w:r>
        <w:rPr>
          <w:spacing w:val="1"/>
        </w:rPr>
        <w:t xml:space="preserve"> </w:t>
      </w:r>
      <w:r>
        <w:t>порядок встановлення стандартів; вплив з боку недержавних (громадських)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-4"/>
        </w:rPr>
        <w:t xml:space="preserve"> </w:t>
      </w:r>
      <w:r>
        <w:t>організацій.</w:t>
      </w:r>
    </w:p>
    <w:p w:rsidR="00F03C9B" w:rsidRDefault="009F58E6">
      <w:pPr>
        <w:pStyle w:val="a3"/>
        <w:spacing w:line="362" w:lineRule="auto"/>
        <w:ind w:left="311" w:right="388" w:firstLine="715"/>
      </w:pPr>
      <w:r>
        <w:t>Основою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вимогою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правдиве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 фінансових</w:t>
      </w:r>
      <w:r>
        <w:rPr>
          <w:spacing w:val="-4"/>
        </w:rPr>
        <w:t xml:space="preserve"> </w:t>
      </w:r>
      <w:r>
        <w:t>ре</w:t>
      </w:r>
      <w:r>
        <w:t>зультатів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реальному</w:t>
      </w:r>
      <w:r>
        <w:rPr>
          <w:spacing w:val="-3"/>
        </w:rPr>
        <w:t xml:space="preserve"> </w:t>
      </w:r>
      <w:r>
        <w:t>часі.</w:t>
      </w:r>
    </w:p>
    <w:p w:rsidR="00F03C9B" w:rsidRDefault="00F03C9B">
      <w:pPr>
        <w:spacing w:line="362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F03C9B">
      <w:pPr>
        <w:pStyle w:val="a3"/>
        <w:spacing w:before="5"/>
        <w:ind w:left="0"/>
        <w:jc w:val="left"/>
        <w:rPr>
          <w:sz w:val="7"/>
        </w:rPr>
      </w:pPr>
    </w:p>
    <w:p w:rsidR="00F03C9B" w:rsidRDefault="009F58E6">
      <w:pPr>
        <w:pStyle w:val="a3"/>
        <w:ind w:left="95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3611" cy="5410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61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9B" w:rsidRDefault="00F03C9B">
      <w:pPr>
        <w:pStyle w:val="a3"/>
        <w:spacing w:before="6"/>
        <w:ind w:left="0"/>
        <w:jc w:val="left"/>
        <w:rPr>
          <w:sz w:val="21"/>
        </w:rPr>
      </w:pPr>
    </w:p>
    <w:p w:rsidR="00F03C9B" w:rsidRDefault="009F58E6">
      <w:pPr>
        <w:pStyle w:val="a3"/>
        <w:spacing w:before="86" w:line="362" w:lineRule="auto"/>
        <w:ind w:left="3547" w:hanging="2189"/>
        <w:jc w:val="left"/>
      </w:pPr>
      <w:r>
        <w:rPr>
          <w:spacing w:val="-1"/>
        </w:rPr>
        <w:t>Рис.1.3.</w:t>
      </w:r>
      <w:r>
        <w:rPr>
          <w:spacing w:val="-7"/>
        </w:rPr>
        <w:t xml:space="preserve"> </w:t>
      </w:r>
      <w:r>
        <w:rPr>
          <w:spacing w:val="-1"/>
        </w:rPr>
        <w:t>Рівні</w:t>
      </w:r>
      <w:r>
        <w:rPr>
          <w:spacing w:val="-13"/>
        </w:rPr>
        <w:t xml:space="preserve"> </w:t>
      </w:r>
      <w:r>
        <w:rPr>
          <w:spacing w:val="-1"/>
        </w:rPr>
        <w:t>нормативно-правового</w:t>
      </w:r>
      <w:r>
        <w:rPr>
          <w:spacing w:val="-9"/>
        </w:rPr>
        <w:t xml:space="preserve"> </w:t>
      </w:r>
      <w:r>
        <w:t>регулювання</w:t>
      </w:r>
      <w:r>
        <w:rPr>
          <w:spacing w:val="-7"/>
        </w:rPr>
        <w:t xml:space="preserve"> </w:t>
      </w:r>
      <w:r>
        <w:t>складання</w:t>
      </w:r>
      <w:r>
        <w:rPr>
          <w:spacing w:val="-67"/>
        </w:rPr>
        <w:t xml:space="preserve"> </w:t>
      </w:r>
      <w:r>
        <w:t>бухгалтерського</w:t>
      </w:r>
      <w:r>
        <w:rPr>
          <w:spacing w:val="-1"/>
        </w:rPr>
        <w:t xml:space="preserve"> </w:t>
      </w:r>
      <w:r>
        <w:t>балансу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1"/>
        <w:ind w:left="0"/>
        <w:jc w:val="left"/>
        <w:rPr>
          <w:sz w:val="29"/>
        </w:rPr>
      </w:pPr>
    </w:p>
    <w:p w:rsidR="00F03C9B" w:rsidRDefault="009F58E6">
      <w:pPr>
        <w:pStyle w:val="a3"/>
        <w:spacing w:line="360" w:lineRule="auto"/>
        <w:ind w:left="307" w:right="377" w:firstLine="715"/>
      </w:pPr>
      <w:r>
        <w:t>Міжнародні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рекомендаційний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стандарти як національні.</w:t>
      </w:r>
      <w:r>
        <w:rPr>
          <w:spacing w:val="1"/>
        </w:rPr>
        <w:t xml:space="preserve"> </w:t>
      </w:r>
      <w:r>
        <w:t>В Україні, як і в багатьох інших країнах світу,</w:t>
      </w:r>
      <w:r>
        <w:rPr>
          <w:spacing w:val="1"/>
        </w:rPr>
        <w:t xml:space="preserve"> </w:t>
      </w:r>
      <w:r>
        <w:t>прийняті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(стандарти)</w:t>
      </w:r>
      <w:r>
        <w:rPr>
          <w:spacing w:val="1"/>
        </w:rPr>
        <w:t xml:space="preserve"> </w:t>
      </w:r>
      <w:r>
        <w:t>бухгалтерського обліку.</w:t>
      </w:r>
    </w:p>
    <w:p w:rsidR="00F03C9B" w:rsidRDefault="009F58E6">
      <w:pPr>
        <w:pStyle w:val="a3"/>
        <w:spacing w:line="360" w:lineRule="auto"/>
        <w:ind w:left="307" w:right="383" w:firstLine="715"/>
      </w:pPr>
      <w:r>
        <w:t>Стандарт звітності – облікові</w:t>
      </w:r>
      <w:r>
        <w:rPr>
          <w:spacing w:val="1"/>
        </w:rPr>
        <w:t xml:space="preserve"> </w:t>
      </w:r>
      <w:r>
        <w:t>правила та процедури, що стосуються</w:t>
      </w:r>
      <w:r>
        <w:rPr>
          <w:spacing w:val="1"/>
        </w:rPr>
        <w:t xml:space="preserve"> </w:t>
      </w:r>
      <w:r>
        <w:t>виміру,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облікової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відповідними</w:t>
      </w:r>
      <w:r>
        <w:rPr>
          <w:spacing w:val="1"/>
        </w:rPr>
        <w:t xml:space="preserve"> </w:t>
      </w:r>
      <w:r>
        <w:t>професійними</w:t>
      </w:r>
      <w:r>
        <w:rPr>
          <w:spacing w:val="14"/>
        </w:rPr>
        <w:t xml:space="preserve"> </w:t>
      </w:r>
      <w:r>
        <w:t>організаціями,</w:t>
      </w:r>
      <w:r>
        <w:rPr>
          <w:spacing w:val="17"/>
        </w:rPr>
        <w:t xml:space="preserve"> </w:t>
      </w:r>
      <w:r>
        <w:t>наприклад,</w:t>
      </w:r>
      <w:r>
        <w:rPr>
          <w:spacing w:val="17"/>
        </w:rPr>
        <w:t xml:space="preserve"> </w:t>
      </w:r>
      <w:r>
        <w:t>Комісією</w:t>
      </w:r>
      <w:r>
        <w:rPr>
          <w:spacing w:val="13"/>
        </w:rPr>
        <w:t xml:space="preserve"> </w:t>
      </w:r>
      <w:r>
        <w:t>зі</w:t>
      </w:r>
      <w:r>
        <w:rPr>
          <w:spacing w:val="10"/>
        </w:rPr>
        <w:t xml:space="preserve"> </w:t>
      </w:r>
      <w:r>
        <w:t>стандартів</w:t>
      </w:r>
      <w:r>
        <w:rPr>
          <w:spacing w:val="13"/>
        </w:rPr>
        <w:t xml:space="preserve"> </w:t>
      </w:r>
      <w:r>
        <w:t>фінансового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307" w:right="376"/>
      </w:pPr>
      <w:r>
        <w:lastRenderedPageBreak/>
        <w:t>обліку (США), Комітетом з міжнародних, стандартів фінансової звітності, що</w:t>
      </w:r>
      <w:r>
        <w:rPr>
          <w:spacing w:val="-67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Великобританії,</w:t>
      </w:r>
      <w:r>
        <w:rPr>
          <w:spacing w:val="1"/>
        </w:rPr>
        <w:t xml:space="preserve"> </w:t>
      </w:r>
      <w:r>
        <w:t>Методологічною</w:t>
      </w:r>
      <w:r>
        <w:rPr>
          <w:spacing w:val="1"/>
        </w:rPr>
        <w:t xml:space="preserve"> </w:t>
      </w:r>
      <w:r>
        <w:t>Радою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Міністерстві</w:t>
      </w:r>
      <w:r>
        <w:rPr>
          <w:spacing w:val="1"/>
        </w:rPr>
        <w:t xml:space="preserve"> </w:t>
      </w:r>
      <w:r>
        <w:t>фінансів</w:t>
      </w:r>
      <w:r>
        <w:rPr>
          <w:spacing w:val="-1"/>
        </w:rPr>
        <w:t xml:space="preserve"> </w:t>
      </w:r>
      <w:r>
        <w:t>України.</w:t>
      </w:r>
    </w:p>
    <w:p w:rsidR="00F03C9B" w:rsidRDefault="009F58E6">
      <w:pPr>
        <w:pStyle w:val="a3"/>
        <w:spacing w:line="360" w:lineRule="auto"/>
        <w:ind w:left="307" w:right="380" w:firstLine="720"/>
      </w:pPr>
      <w:r>
        <w:t xml:space="preserve">Бухгалтерський стандарт </w:t>
      </w:r>
      <w:r>
        <w:rPr>
          <w:i/>
        </w:rPr>
        <w:t xml:space="preserve">– </w:t>
      </w:r>
      <w:r>
        <w:t>це стандартні вимоги до методів і процедур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Бухгалтерські</w:t>
      </w:r>
      <w:r>
        <w:rPr>
          <w:spacing w:val="1"/>
        </w:rPr>
        <w:t xml:space="preserve"> </w:t>
      </w:r>
      <w:r>
        <w:t>стандарти,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співпадають</w:t>
      </w:r>
      <w:r>
        <w:rPr>
          <w:spacing w:val="-2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бухгалтерськими принципами.</w:t>
      </w:r>
    </w:p>
    <w:p w:rsidR="00F03C9B" w:rsidRDefault="009F58E6">
      <w:pPr>
        <w:pStyle w:val="a3"/>
        <w:spacing w:before="1" w:line="360" w:lineRule="auto"/>
        <w:ind w:left="307" w:right="385" w:firstLine="720"/>
      </w:pPr>
      <w:r>
        <w:t>На</w:t>
      </w:r>
      <w:r>
        <w:rPr>
          <w:spacing w:val="1"/>
        </w:rPr>
        <w:t xml:space="preserve"> </w:t>
      </w:r>
      <w:r>
        <w:t>с</w:t>
      </w:r>
      <w:r>
        <w:t>ьогодні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(стандарти)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обліку, які охоплюють всі чинні Міжнародні стандарти фінансової звітності</w:t>
      </w:r>
      <w:r>
        <w:rPr>
          <w:spacing w:val="1"/>
        </w:rPr>
        <w:t xml:space="preserve"> </w:t>
      </w:r>
      <w:r>
        <w:t>(МСФЗ),</w:t>
      </w:r>
      <w:r>
        <w:rPr>
          <w:spacing w:val="1"/>
        </w:rPr>
        <w:t xml:space="preserve"> </w:t>
      </w:r>
      <w:r>
        <w:t>регламентують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національні стандарти об'єднують положення декількох МС</w:t>
      </w:r>
      <w:r>
        <w:t>ФЗ, а в окремих</w:t>
      </w:r>
      <w:r>
        <w:rPr>
          <w:spacing w:val="1"/>
        </w:rPr>
        <w:t xml:space="preserve"> </w:t>
      </w:r>
      <w:r>
        <w:t>випадках розробляються стандарти, зміст яких не має аналогу в міжнародних</w:t>
      </w:r>
      <w:r>
        <w:rPr>
          <w:spacing w:val="-67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базуються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МСФЗ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суперечать</w:t>
      </w:r>
      <w:r>
        <w:rPr>
          <w:spacing w:val="-2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положенням.</w:t>
      </w:r>
    </w:p>
    <w:p w:rsidR="00F03C9B" w:rsidRDefault="009F58E6">
      <w:pPr>
        <w:pStyle w:val="a3"/>
        <w:spacing w:line="360" w:lineRule="auto"/>
        <w:ind w:left="307" w:right="383" w:firstLine="720"/>
        <w:jc w:val="right"/>
      </w:pPr>
      <w:r>
        <w:t>Стандарти</w:t>
      </w:r>
      <w:r>
        <w:rPr>
          <w:spacing w:val="35"/>
        </w:rPr>
        <w:t xml:space="preserve"> </w:t>
      </w:r>
      <w:r>
        <w:t>надають</w:t>
      </w:r>
      <w:r>
        <w:rPr>
          <w:spacing w:val="28"/>
        </w:rPr>
        <w:t xml:space="preserve"> </w:t>
      </w:r>
      <w:r>
        <w:t>свободу</w:t>
      </w:r>
      <w:r>
        <w:rPr>
          <w:spacing w:val="30"/>
        </w:rPr>
        <w:t xml:space="preserve"> </w:t>
      </w:r>
      <w:r>
        <w:t>вибору</w:t>
      </w:r>
      <w:r>
        <w:rPr>
          <w:spacing w:val="30"/>
        </w:rPr>
        <w:t xml:space="preserve"> </w:t>
      </w:r>
      <w:r>
        <w:t>відповідних</w:t>
      </w:r>
      <w:r>
        <w:rPr>
          <w:spacing w:val="30"/>
        </w:rPr>
        <w:t xml:space="preserve"> </w:t>
      </w:r>
      <w:r>
        <w:t>методів</w:t>
      </w:r>
      <w:r>
        <w:rPr>
          <w:spacing w:val="28"/>
        </w:rPr>
        <w:t xml:space="preserve"> </w:t>
      </w:r>
      <w:r>
        <w:t>обліку,</w:t>
      </w:r>
      <w:r>
        <w:rPr>
          <w:spacing w:val="4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чим</w:t>
      </w:r>
      <w:r>
        <w:rPr>
          <w:spacing w:val="7"/>
        </w:rPr>
        <w:t xml:space="preserve"> </w:t>
      </w:r>
      <w:r>
        <w:t>бухгалтерські</w:t>
      </w:r>
      <w:r>
        <w:rPr>
          <w:spacing w:val="2"/>
        </w:rPr>
        <w:t xml:space="preserve"> </w:t>
      </w:r>
      <w:r>
        <w:t>записи</w:t>
      </w:r>
      <w:r>
        <w:rPr>
          <w:spacing w:val="6"/>
        </w:rPr>
        <w:t xml:space="preserve"> </w:t>
      </w:r>
      <w:r>
        <w:t>часто</w:t>
      </w:r>
      <w:r>
        <w:rPr>
          <w:spacing w:val="11"/>
        </w:rPr>
        <w:t xml:space="preserve"> </w:t>
      </w:r>
      <w:r>
        <w:t>залежать</w:t>
      </w:r>
      <w:r>
        <w:rPr>
          <w:spacing w:val="5"/>
        </w:rPr>
        <w:t xml:space="preserve"> </w:t>
      </w:r>
      <w:r>
        <w:t>від</w:t>
      </w:r>
      <w:r>
        <w:rPr>
          <w:spacing w:val="8"/>
        </w:rPr>
        <w:t xml:space="preserve"> </w:t>
      </w:r>
      <w:r>
        <w:t>обраного</w:t>
      </w:r>
      <w:r>
        <w:rPr>
          <w:spacing w:val="7"/>
        </w:rPr>
        <w:t xml:space="preserve"> </w:t>
      </w:r>
      <w:r>
        <w:t>методу.</w:t>
      </w:r>
      <w:r>
        <w:rPr>
          <w:spacing w:val="8"/>
        </w:rPr>
        <w:t xml:space="preserve"> </w:t>
      </w:r>
      <w:r>
        <w:t>Вони</w:t>
      </w:r>
      <w:r>
        <w:rPr>
          <w:spacing w:val="-67"/>
        </w:rPr>
        <w:t xml:space="preserve"> </w:t>
      </w:r>
      <w:r>
        <w:t>описують</w:t>
      </w:r>
      <w:r>
        <w:rPr>
          <w:spacing w:val="9"/>
        </w:rPr>
        <w:t xml:space="preserve"> </w:t>
      </w:r>
      <w:r>
        <w:t>можливі</w:t>
      </w:r>
      <w:r>
        <w:rPr>
          <w:spacing w:val="6"/>
        </w:rPr>
        <w:t xml:space="preserve"> </w:t>
      </w:r>
      <w:r>
        <w:t>методи,</w:t>
      </w:r>
      <w:r>
        <w:rPr>
          <w:spacing w:val="13"/>
        </w:rPr>
        <w:t xml:space="preserve"> </w:t>
      </w:r>
      <w:r>
        <w:t>надають</w:t>
      </w:r>
      <w:r>
        <w:rPr>
          <w:spacing w:val="9"/>
        </w:rPr>
        <w:t xml:space="preserve"> </w:t>
      </w:r>
      <w:r>
        <w:t>рекомендації</w:t>
      </w:r>
      <w:r>
        <w:rPr>
          <w:spacing w:val="10"/>
        </w:rPr>
        <w:t xml:space="preserve"> </w:t>
      </w:r>
      <w:r>
        <w:t>щодо</w:t>
      </w:r>
      <w:r>
        <w:rPr>
          <w:spacing w:val="11"/>
        </w:rPr>
        <w:t xml:space="preserve"> </w:t>
      </w:r>
      <w:r>
        <w:t>вибору</w:t>
      </w:r>
      <w:r>
        <w:rPr>
          <w:spacing w:val="11"/>
        </w:rPr>
        <w:t xml:space="preserve"> </w:t>
      </w:r>
      <w:r>
        <w:t>найбільш</w:t>
      </w:r>
      <w:r>
        <w:rPr>
          <w:spacing w:val="-67"/>
        </w:rPr>
        <w:t xml:space="preserve"> </w:t>
      </w:r>
      <w:r>
        <w:t>вдалого</w:t>
      </w:r>
      <w:r>
        <w:rPr>
          <w:spacing w:val="9"/>
        </w:rPr>
        <w:t xml:space="preserve"> </w:t>
      </w:r>
      <w:r>
        <w:t>методу</w:t>
      </w:r>
      <w:r>
        <w:rPr>
          <w:spacing w:val="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підприємств</w:t>
      </w:r>
      <w:r>
        <w:rPr>
          <w:spacing w:val="7"/>
        </w:rPr>
        <w:t xml:space="preserve"> </w:t>
      </w:r>
      <w:r>
        <w:t>залежно</w:t>
      </w:r>
      <w:r>
        <w:rPr>
          <w:spacing w:val="9"/>
        </w:rPr>
        <w:t xml:space="preserve"> </w:t>
      </w:r>
      <w:r>
        <w:t>від</w:t>
      </w:r>
      <w:r>
        <w:rPr>
          <w:spacing w:val="11"/>
        </w:rPr>
        <w:t xml:space="preserve"> </w:t>
      </w:r>
      <w:r>
        <w:t>специфіки</w:t>
      </w:r>
      <w:r>
        <w:rPr>
          <w:spacing w:val="14"/>
        </w:rPr>
        <w:t xml:space="preserve"> </w:t>
      </w:r>
      <w:r>
        <w:t>їх</w:t>
      </w:r>
      <w:r>
        <w:rPr>
          <w:spacing w:val="4"/>
        </w:rPr>
        <w:t xml:space="preserve"> </w:t>
      </w:r>
      <w:r>
        <w:t>діяльності.</w:t>
      </w:r>
      <w:r>
        <w:rPr>
          <w:spacing w:val="16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бухгалтер</w:t>
      </w:r>
      <w:r>
        <w:rPr>
          <w:spacing w:val="-3"/>
        </w:rPr>
        <w:t xml:space="preserve"> </w:t>
      </w:r>
      <w:r>
        <w:t>обирає</w:t>
      </w:r>
      <w:r>
        <w:rPr>
          <w:spacing w:val="-2"/>
        </w:rPr>
        <w:t xml:space="preserve"> </w:t>
      </w:r>
      <w:r>
        <w:t>необхідні</w:t>
      </w:r>
      <w:r>
        <w:rPr>
          <w:spacing w:val="-8"/>
        </w:rPr>
        <w:t xml:space="preserve"> </w:t>
      </w:r>
      <w:r>
        <w:t>йому</w:t>
      </w:r>
      <w:r>
        <w:rPr>
          <w:spacing w:val="-7"/>
        </w:rPr>
        <w:t xml:space="preserve"> </w:t>
      </w:r>
      <w:r>
        <w:t>проводки</w:t>
      </w:r>
      <w:r>
        <w:rPr>
          <w:spacing w:val="-3"/>
        </w:rPr>
        <w:t xml:space="preserve"> </w:t>
      </w:r>
      <w:r>
        <w:t>відповідно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облікової</w:t>
      </w:r>
      <w:r>
        <w:rPr>
          <w:spacing w:val="-7"/>
        </w:rPr>
        <w:t xml:space="preserve"> </w:t>
      </w:r>
      <w:r>
        <w:t>політики.</w:t>
      </w:r>
    </w:p>
    <w:p w:rsidR="00F03C9B" w:rsidRDefault="009F58E6">
      <w:pPr>
        <w:pStyle w:val="a3"/>
        <w:spacing w:line="360" w:lineRule="auto"/>
        <w:ind w:left="307" w:right="382" w:firstLine="715"/>
      </w:pPr>
      <w:r>
        <w:t>Таким чином, сьогодні немає чіткого шаблону, до якого бухгалтер міг</w:t>
      </w:r>
      <w:r>
        <w:rPr>
          <w:spacing w:val="1"/>
        </w:rPr>
        <w:t xml:space="preserve"> </w:t>
      </w:r>
      <w:r>
        <w:t>би підставляти потрібні суми. Відображаючи ту чи іншу операцію, бухгалтер</w:t>
      </w:r>
      <w:r>
        <w:rPr>
          <w:spacing w:val="1"/>
        </w:rPr>
        <w:t xml:space="preserve"> </w:t>
      </w:r>
      <w:r>
        <w:t>аналізує її економічний зміст, від чого залежить визнання і відображенн</w:t>
      </w:r>
      <w:r>
        <w:t>я</w:t>
      </w:r>
      <w:r>
        <w:rPr>
          <w:spacing w:val="1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цієї</w:t>
      </w:r>
      <w:r>
        <w:rPr>
          <w:spacing w:val="-4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звітності.</w:t>
      </w:r>
    </w:p>
    <w:p w:rsidR="00F03C9B" w:rsidRDefault="009F58E6">
      <w:pPr>
        <w:pStyle w:val="a3"/>
        <w:spacing w:before="1" w:line="360" w:lineRule="auto"/>
        <w:ind w:left="307" w:right="378" w:firstLine="777"/>
      </w:pPr>
      <w:r>
        <w:t>Нормативно-правова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нормативні</w:t>
      </w:r>
      <w:r>
        <w:rPr>
          <w:spacing w:val="1"/>
        </w:rPr>
        <w:t xml:space="preserve"> </w:t>
      </w:r>
      <w:r>
        <w:t>акти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1.8)</w:t>
      </w:r>
      <w:r>
        <w:rPr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зазначалося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вище,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нормативним актом, що регулює бухгалтерський облік та фінансову звітність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є Закон Україн</w:t>
      </w:r>
      <w:r>
        <w:rPr>
          <w:color w:val="000009"/>
        </w:rPr>
        <w:t xml:space="preserve">и </w:t>
      </w:r>
      <w:r>
        <w:t>«Про бухгалтерський облік і фінансову звітність в Україні»</w:t>
      </w:r>
      <w:r>
        <w:rPr>
          <w:spacing w:val="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16.07.1999</w:t>
      </w:r>
      <w:r>
        <w:rPr>
          <w:spacing w:val="1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996-ХIV</w:t>
      </w:r>
      <w:r>
        <w:rPr>
          <w:color w:val="000009"/>
        </w:rPr>
        <w:t>.</w:t>
      </w:r>
    </w:p>
    <w:p w:rsidR="00F03C9B" w:rsidRDefault="00F03C9B">
      <w:pPr>
        <w:spacing w:line="360" w:lineRule="auto"/>
        <w:sectPr w:rsidR="00F03C9B">
          <w:pgSz w:w="11900" w:h="16840"/>
          <w:pgMar w:top="1040" w:right="180" w:bottom="280" w:left="1680" w:header="287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3"/>
        <w:ind w:left="0"/>
        <w:jc w:val="left"/>
        <w:rPr>
          <w:sz w:val="21"/>
        </w:rPr>
      </w:pPr>
    </w:p>
    <w:p w:rsidR="00F03C9B" w:rsidRDefault="009F58E6">
      <w:pPr>
        <w:pStyle w:val="a3"/>
        <w:spacing w:before="87" w:after="10" w:line="508" w:lineRule="auto"/>
        <w:ind w:left="1193" w:right="137" w:firstLine="12081"/>
        <w:jc w:val="left"/>
      </w:pPr>
      <w:r>
        <w:pict>
          <v:rect id="_x0000_s1072" style="position:absolute;left:0;text-align:left;margin-left:56.65pt;margin-top:80.05pt;width:15.1pt;height:14.15pt;z-index:-18928128;mso-position-horizontal-relative:page" stroked="f">
            <w10:wrap anchorx="page"/>
          </v:rect>
        </w:pict>
      </w:r>
      <w:r>
        <w:t>Таблиця 1.8</w:t>
      </w:r>
      <w:r>
        <w:rPr>
          <w:spacing w:val="-67"/>
        </w:rPr>
        <w:t xml:space="preserve"> </w:t>
      </w:r>
      <w:r>
        <w:rPr>
          <w:color w:val="000009"/>
        </w:rPr>
        <w:t>Нормативно-правові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інструктивні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документи,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регулюють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методику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складання бухгалтерського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балансу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60"/>
        <w:gridCol w:w="9932"/>
      </w:tblGrid>
      <w:tr w:rsidR="00F03C9B">
        <w:trPr>
          <w:trHeight w:val="479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75" w:lineRule="auto"/>
              <w:ind w:left="9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з/п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10" w:lineRule="exact"/>
              <w:ind w:left="45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джерело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10" w:lineRule="exact"/>
              <w:ind w:left="3761" w:right="3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Питання, що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регулює</w:t>
            </w:r>
          </w:p>
        </w:tc>
      </w:tr>
      <w:tr w:rsidR="00F03C9B">
        <w:trPr>
          <w:trHeight w:val="244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1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10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10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F03C9B">
        <w:trPr>
          <w:trHeight w:val="724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371"/>
              <w:rPr>
                <w:sz w:val="20"/>
              </w:rPr>
            </w:pPr>
            <w:r>
              <w:rPr>
                <w:sz w:val="20"/>
              </w:rPr>
              <w:t>Міжнародний стандарт бухгалтерського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обліку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«Подання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звітності»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40" w:lineRule="exact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Призначення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звітів,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інформація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 поточні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непоточні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зобов’язання,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інформація,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яку потрібно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подавати у звіті про фінансовий стан та у звіті про зміни у власному капіталі, інформація стосовно управління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капіталом.</w:t>
            </w:r>
          </w:p>
        </w:tc>
      </w:tr>
      <w:tr w:rsidR="00F03C9B">
        <w:trPr>
          <w:trHeight w:val="6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40" w:lineRule="exact"/>
              <w:ind w:left="8" w:right="408"/>
              <w:rPr>
                <w:sz w:val="20"/>
              </w:rPr>
            </w:pPr>
            <w:r>
              <w:rPr>
                <w:spacing w:val="-1"/>
                <w:sz w:val="20"/>
              </w:rPr>
              <w:t>Міжнародний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обліку 27 «Консолідована та окрема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звітність»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Подання консолідованих фінансових звіті</w:t>
            </w:r>
            <w:r>
              <w:rPr>
                <w:sz w:val="20"/>
              </w:rPr>
              <w:t>в, сфера застосування консолідованих фінансових звітів, облік інвестицій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дочірні,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спільно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контрольовані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асоційовані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підприємства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окремих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звітах</w:t>
            </w:r>
          </w:p>
        </w:tc>
      </w:tr>
      <w:tr w:rsidR="00F03C9B">
        <w:trPr>
          <w:trHeight w:val="532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72" w:lineRule="exact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06" w:lineRule="exact"/>
              <w:ind w:left="8"/>
              <w:rPr>
                <w:sz w:val="20"/>
              </w:rPr>
            </w:pPr>
            <w:r>
              <w:rPr>
                <w:sz w:val="20"/>
              </w:rPr>
              <w:t>Міжнародний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</w:p>
          <w:p w:rsidR="00F03C9B" w:rsidRDefault="009F58E6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sz w:val="20"/>
              </w:rPr>
              <w:t>обліку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«Проміжна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фінансова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звітність»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06" w:lineRule="exact"/>
              <w:ind w:left="8"/>
              <w:rPr>
                <w:sz w:val="20"/>
              </w:rPr>
            </w:pPr>
            <w:r>
              <w:rPr>
                <w:sz w:val="20"/>
              </w:rPr>
              <w:t>Зміст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проміжного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фінансового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звіту,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мінімальні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компоненти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проміжного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фінансового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звіту,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</w:p>
          <w:p w:rsidR="00F03C9B" w:rsidRDefault="009F58E6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sz w:val="20"/>
              </w:rPr>
              <w:t>інформації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річних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фінансових звітах</w:t>
            </w:r>
          </w:p>
        </w:tc>
      </w:tr>
      <w:tr w:rsidR="00F03C9B">
        <w:trPr>
          <w:trHeight w:val="69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40" w:lineRule="exact"/>
              <w:ind w:left="8" w:right="408"/>
              <w:rPr>
                <w:sz w:val="20"/>
              </w:rPr>
            </w:pPr>
            <w:r>
              <w:rPr>
                <w:spacing w:val="-1"/>
                <w:sz w:val="20"/>
              </w:rPr>
              <w:t>Міжнародний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обліку 37 «Забезпечення, умовні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зобов’язання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умовні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активи»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tabs>
                <w:tab w:val="left" w:pos="1212"/>
                <w:tab w:val="left" w:pos="2595"/>
                <w:tab w:val="left" w:pos="3963"/>
                <w:tab w:val="left" w:pos="5216"/>
                <w:tab w:val="left" w:pos="5604"/>
                <w:tab w:val="left" w:pos="7295"/>
                <w:tab w:val="left" w:pos="8864"/>
              </w:tabs>
              <w:spacing w:before="5" w:line="249" w:lineRule="auto"/>
              <w:ind w:left="8" w:right="1"/>
              <w:rPr>
                <w:sz w:val="20"/>
              </w:rPr>
            </w:pPr>
            <w:r>
              <w:rPr>
                <w:sz w:val="20"/>
              </w:rPr>
              <w:t>Визначення</w:t>
            </w:r>
            <w:r>
              <w:rPr>
                <w:sz w:val="20"/>
              </w:rPr>
              <w:tab/>
              <w:t>забезпечення,</w:t>
            </w:r>
            <w:r>
              <w:rPr>
                <w:sz w:val="20"/>
              </w:rPr>
              <w:tab/>
              <w:t>зобов’язання:</w:t>
            </w:r>
            <w:r>
              <w:rPr>
                <w:sz w:val="20"/>
              </w:rPr>
              <w:tab/>
              <w:t>юридичного</w:t>
            </w:r>
            <w:r>
              <w:rPr>
                <w:sz w:val="20"/>
              </w:rPr>
              <w:tab/>
              <w:t>та</w:t>
            </w:r>
            <w:r>
              <w:rPr>
                <w:sz w:val="20"/>
              </w:rPr>
              <w:tab/>
              <w:t>конструктивного,</w:t>
            </w:r>
            <w:r>
              <w:rPr>
                <w:sz w:val="20"/>
              </w:rPr>
              <w:tab/>
              <w:t>непередбачених</w:t>
            </w:r>
            <w:r>
              <w:rPr>
                <w:sz w:val="20"/>
              </w:rPr>
              <w:tab/>
              <w:t>зобов’язань,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взаємозв’язок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забезпечень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 непередбачених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зобов’язань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оцінка зобов’язання, використання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забезпечень</w:t>
            </w:r>
          </w:p>
        </w:tc>
      </w:tr>
      <w:tr w:rsidR="00F03C9B">
        <w:trPr>
          <w:trHeight w:val="3954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77" w:lineRule="exact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spacing w:val="-1"/>
                <w:sz w:val="20"/>
              </w:rPr>
              <w:t>Господарський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кодекс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</w:p>
          <w:p w:rsidR="00F03C9B" w:rsidRDefault="009F58E6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sz w:val="20"/>
              </w:rPr>
              <w:t>16.01.2003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436-IV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199" w:lineRule="exact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Держава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здійснює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і  нагляд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за  господарською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діяльністю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суб'єктів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господарювання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сферах:</w:t>
            </w:r>
          </w:p>
          <w:p w:rsidR="00F03C9B" w:rsidRDefault="009F58E6">
            <w:pPr>
              <w:pStyle w:val="TableParagraph"/>
              <w:spacing w:before="1" w:line="235" w:lineRule="auto"/>
              <w:ind w:left="8" w:right="6"/>
              <w:jc w:val="both"/>
              <w:rPr>
                <w:sz w:val="20"/>
              </w:rPr>
            </w:pPr>
            <w:r>
              <w:rPr>
                <w:sz w:val="20"/>
              </w:rPr>
              <w:t>збереження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витрачання коштів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матеріальних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цінностей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суб'єктами господарських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відносин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достовірністю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19.3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19).</w:t>
            </w:r>
          </w:p>
          <w:p w:rsidR="00F03C9B" w:rsidRDefault="009F58E6">
            <w:pPr>
              <w:pStyle w:val="TableParagraph"/>
              <w:spacing w:before="5" w:line="235" w:lineRule="auto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Облік і звітність підприємства здійснюються відповідно до вимог</w:t>
            </w:r>
            <w:r>
              <w:rPr>
                <w:color w:val="0066CC"/>
                <w:sz w:val="20"/>
                <w:u w:val="single" w:color="0066CC"/>
              </w:rPr>
              <w:t xml:space="preserve"> ст. 19</w:t>
            </w:r>
            <w:r>
              <w:rPr>
                <w:color w:val="0066CC"/>
                <w:sz w:val="20"/>
              </w:rPr>
              <w:t xml:space="preserve"> </w:t>
            </w:r>
            <w:r>
              <w:rPr>
                <w:sz w:val="20"/>
              </w:rPr>
              <w:t>ГКУ та інших нормативно-правових актів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71.1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71).</w:t>
            </w:r>
          </w:p>
          <w:p w:rsidR="00F03C9B" w:rsidRDefault="009F58E6">
            <w:pPr>
              <w:pStyle w:val="TableParagraph"/>
              <w:spacing w:before="1" w:line="235" w:lineRule="auto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Достовірність та повнота річного балансу і звітності господарського товариства у випадках, визначених законом,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повинні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бути підтверджені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аудитором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(аудиторською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організацією).</w:t>
            </w:r>
          </w:p>
          <w:p w:rsidR="00F03C9B" w:rsidRDefault="009F58E6">
            <w:pPr>
              <w:pStyle w:val="TableParagraph"/>
              <w:spacing w:line="235" w:lineRule="auto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Річна фінансова звітність (у тому числі консолідована) господарського товариства</w:t>
            </w:r>
            <w:r>
              <w:rPr>
                <w:sz w:val="20"/>
              </w:rPr>
              <w:t>, у статутному капіталі якого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відсотків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акцій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(часток)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державі,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підлягати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обов’язковій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перевірці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незалежним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аудитором. Критерії відбору незалежного аудитора 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критерії віднесення господарських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товариств до таких,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підлягає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обов’язковій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перевірці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незалежним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визначаються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Кабінетом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Міністрів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залежно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балансової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вартості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активів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господарських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(ст.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90).</w:t>
            </w:r>
          </w:p>
          <w:p w:rsidR="00F03C9B" w:rsidRDefault="009F58E6">
            <w:pPr>
              <w:pStyle w:val="TableParagraph"/>
              <w:spacing w:line="237" w:lineRule="auto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Суб'єкти господарювання зобов'язані на основі даних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бухгалтерського облі</w:t>
            </w:r>
            <w:r>
              <w:rPr>
                <w:sz w:val="20"/>
              </w:rPr>
              <w:t>ку складати фінансову звітність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передбаченими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законодавством,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інвентаризацію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забезпечення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достовірності даних бухгалтерського обліку та звітності, надавати фінансову звітність відповідно до вимог закону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установчих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документів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(п. 145.6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145).</w:t>
            </w:r>
          </w:p>
        </w:tc>
      </w:tr>
    </w:tbl>
    <w:p w:rsidR="00F03C9B" w:rsidRDefault="00F03C9B">
      <w:pPr>
        <w:spacing w:line="237" w:lineRule="auto"/>
        <w:jc w:val="both"/>
        <w:rPr>
          <w:sz w:val="20"/>
        </w:rPr>
        <w:sectPr w:rsidR="00F03C9B">
          <w:headerReference w:type="default" r:id="rId9"/>
          <w:pgSz w:w="16840" w:h="11900" w:orient="landscape"/>
          <w:pgMar w:top="1180" w:right="1000" w:bottom="280" w:left="1000" w:header="281" w:footer="0" w:gutter="0"/>
          <w:cols w:space="720"/>
        </w:sectPr>
      </w:pPr>
    </w:p>
    <w:p w:rsidR="00F03C9B" w:rsidRDefault="009F58E6">
      <w:pPr>
        <w:pStyle w:val="a3"/>
        <w:ind w:left="0"/>
        <w:jc w:val="left"/>
        <w:rPr>
          <w:sz w:val="20"/>
        </w:rPr>
      </w:pPr>
      <w:r>
        <w:lastRenderedPageBreak/>
        <w:pict>
          <v:rect id="_x0000_s1071" style="position:absolute;margin-left:289.7pt;margin-top:170.45pt;width:441.35pt;height:12pt;z-index:-18927616;mso-position-horizontal-relative:page;mso-position-vertical-relative:page" stroked="f">
            <w10:wrap anchorx="page" anchory="page"/>
          </v:rect>
        </w:pict>
      </w: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9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60"/>
        <w:gridCol w:w="9932"/>
      </w:tblGrid>
      <w:tr w:rsidR="00F03C9B">
        <w:trPr>
          <w:trHeight w:val="141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/>
              <w:ind w:left="8" w:right="-15"/>
              <w:rPr>
                <w:sz w:val="20"/>
              </w:rPr>
            </w:pPr>
            <w:r>
              <w:rPr>
                <w:sz w:val="20"/>
              </w:rPr>
              <w:t>Податковий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кодекс України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02.12.2010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</w:p>
          <w:p w:rsidR="00F03C9B" w:rsidRDefault="009F58E6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sz w:val="20"/>
              </w:rPr>
              <w:t>№ 2755-УТ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Платник податків зобов'язаний: подавати на належним чином оформлену письмову вимогу контролюючих органів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 випадках, визначених законодавством) документи з обліку доходів, витрат та інших показників, пов'язаних 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визначенням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об'єктів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оподаткува</w:t>
            </w:r>
            <w:r>
              <w:rPr>
                <w:sz w:val="20"/>
              </w:rPr>
              <w:t>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(податкових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зобов'язань),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первинні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регістри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обліку, фінансову звітність, інші документи, пов'язані з обчисленням та сплатою податків та зборів. У письмовій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вимозі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обов'язково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зазначаються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конкретний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перелік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документів,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повинен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надати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платник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податків,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підстави</w:t>
            </w:r>
          </w:p>
          <w:p w:rsidR="00F03C9B" w:rsidRDefault="009F58E6">
            <w:pPr>
              <w:pStyle w:val="TableParagraph"/>
              <w:spacing w:before="4" w:line="191" w:lineRule="exact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надання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16.1.5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z w:val="20"/>
              </w:rPr>
              <w:t>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16).</w:t>
            </w:r>
          </w:p>
        </w:tc>
      </w:tr>
      <w:tr w:rsidR="00F03C9B">
        <w:trPr>
          <w:trHeight w:val="1962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/>
              <w:rPr>
                <w:sz w:val="20"/>
              </w:rPr>
            </w:pPr>
            <w:r>
              <w:rPr>
                <w:sz w:val="20"/>
              </w:rPr>
              <w:t>Закон України «Про акціонерні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товариства»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17.09.2008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514-УТ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5" w:lineRule="auto"/>
              <w:ind w:left="8" w:right="148"/>
              <w:rPr>
                <w:sz w:val="20"/>
              </w:rPr>
            </w:pPr>
            <w:r>
              <w:rPr>
                <w:sz w:val="20"/>
              </w:rPr>
              <w:t>За підсумками перевірки фінансово-господарської діяльності акціонерного товариства за результатами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ревізійна комісія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(ревізор)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готує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висновок,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якому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міститься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інформація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підтвердження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достовірності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повноти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відповідний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період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74.2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74).</w:t>
            </w:r>
          </w:p>
          <w:p w:rsidR="00F03C9B" w:rsidRDefault="009F58E6">
            <w:pPr>
              <w:pStyle w:val="TableParagraph"/>
              <w:spacing w:line="235" w:lineRule="auto"/>
              <w:ind w:left="8" w:right="751"/>
              <w:rPr>
                <w:sz w:val="20"/>
              </w:rPr>
            </w:pPr>
            <w:r>
              <w:rPr>
                <w:sz w:val="20"/>
              </w:rPr>
              <w:t>Річна фінансова звітність публічного акціонерного товариства підлягає обов'язковій перевірці незалежним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аудитором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(п. 75.1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ст. 75).</w:t>
            </w:r>
          </w:p>
          <w:p w:rsidR="00F03C9B" w:rsidRDefault="009F58E6">
            <w:pPr>
              <w:pStyle w:val="TableParagraph"/>
              <w:spacing w:before="6" w:line="249" w:lineRule="auto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Відповідальність за зберігання документів товариства покладаєть</w:t>
            </w:r>
            <w:r>
              <w:rPr>
                <w:sz w:val="20"/>
              </w:rPr>
              <w:t>ся на голову колегіального виконавчого органу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(особу,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здійснює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повноваження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одноосібного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виконавчого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документів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77.2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77).</w:t>
            </w:r>
          </w:p>
        </w:tc>
      </w:tr>
      <w:tr w:rsidR="00F03C9B">
        <w:trPr>
          <w:trHeight w:val="1693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5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«Про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аудиторську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діяльність»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від 22.04.1993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3125-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ХІІ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7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Проведення аудиту є обов'язковим для підтвердження достовірності та повноти річної фінансової звітності 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консолідованої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публічних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акціонерних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товариств,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підприємств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 емітентів об</w:t>
            </w:r>
            <w:r>
              <w:rPr>
                <w:sz w:val="20"/>
              </w:rPr>
              <w:t>лігацій,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професійних учасників ринку цінних паперів, фінансових установ та інших суб'єктів господарювання, звітність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законодавства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підлягає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офіційному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оприлюдненню,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винятком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організацій,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повністю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утримуються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рахунок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державного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бюджету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8).</w:t>
            </w:r>
          </w:p>
          <w:p w:rsidR="00F03C9B" w:rsidRDefault="009F58E6">
            <w:pPr>
              <w:pStyle w:val="TableParagraph"/>
              <w:spacing w:line="249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Фінансова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звітність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суб'єкта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господарювання,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яка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закону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підлягає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обов'язковій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аудиторській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перевірці,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повинна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перевірена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аудитором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оприлюднена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вимог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законів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9).</w:t>
            </w:r>
          </w:p>
        </w:tc>
      </w:tr>
      <w:tr w:rsidR="00F03C9B">
        <w:trPr>
          <w:trHeight w:val="82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Закон України «Про бухгалтерський облік 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фінансову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звітність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Україні»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16.07.1999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996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регулювання,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організації,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Україні.</w:t>
            </w:r>
          </w:p>
        </w:tc>
      </w:tr>
      <w:tr w:rsidR="00F03C9B">
        <w:trPr>
          <w:trHeight w:val="56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tabs>
                <w:tab w:val="left" w:pos="868"/>
                <w:tab w:val="left" w:pos="1928"/>
                <w:tab w:val="left" w:pos="2749"/>
              </w:tabs>
              <w:spacing w:before="5" w:line="249" w:lineRule="auto"/>
              <w:ind w:left="8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z w:val="20"/>
              </w:rPr>
              <w:tab/>
              <w:t>України</w:t>
            </w:r>
            <w:r>
              <w:rPr>
                <w:sz w:val="20"/>
              </w:rPr>
              <w:tab/>
              <w:t>«Про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господарські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товариства»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19.09.1991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1576-ХІІ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5" w:lineRule="auto"/>
              <w:ind w:left="8" w:right="148"/>
              <w:rPr>
                <w:sz w:val="20"/>
              </w:rPr>
            </w:pPr>
            <w:r>
              <w:rPr>
                <w:sz w:val="20"/>
              </w:rPr>
              <w:t>Обов'язкова аудиторська перевірка річної фінансової звітності товариств з річним господарським оборотом менш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двісті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п'ятдесят неоподатковуваних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мінімумів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проводиться один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оки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18).</w:t>
            </w:r>
          </w:p>
        </w:tc>
      </w:tr>
      <w:tr w:rsidR="00F03C9B">
        <w:trPr>
          <w:trHeight w:val="226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(Постанова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Кабінету Міністрів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від 28.02.2000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5" w:lineRule="auto"/>
              <w:ind w:left="8" w:right="19"/>
              <w:rPr>
                <w:sz w:val="20"/>
              </w:rPr>
            </w:pPr>
            <w:r>
              <w:rPr>
                <w:sz w:val="20"/>
              </w:rPr>
              <w:t>Фінансова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звітність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подається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сфери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управління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належать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підприємства,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колективам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їх вимогу, власникам (засновникам) відповідно до установчих документів, а також згідно із законодавством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іншим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користувачам,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зокрема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державної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статистики.</w:t>
            </w:r>
          </w:p>
          <w:p w:rsidR="00F03C9B" w:rsidRDefault="009F58E6">
            <w:pPr>
              <w:pStyle w:val="TableParagraph"/>
              <w:spacing w:line="235" w:lineRule="auto"/>
              <w:ind w:left="8" w:right="1062"/>
              <w:rPr>
                <w:sz w:val="20"/>
              </w:rPr>
            </w:pPr>
            <w:r>
              <w:rPr>
                <w:sz w:val="20"/>
              </w:rPr>
              <w:t>складаються за національними положеннями (стандартами) бухгалтерського обліку аб</w:t>
            </w:r>
            <w:r>
              <w:rPr>
                <w:sz w:val="20"/>
              </w:rPr>
              <w:t>о міжнародними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законодавства.</w:t>
            </w:r>
          </w:p>
          <w:p w:rsidR="00F03C9B" w:rsidRDefault="009F58E6">
            <w:pPr>
              <w:pStyle w:val="TableParagraph"/>
              <w:spacing w:line="235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Фінансова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звітність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подаватися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органам державної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 довідкою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наявність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згоди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надання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державної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влади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підприємства,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якої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наведено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додатку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2).</w:t>
            </w:r>
          </w:p>
          <w:p w:rsidR="00F03C9B" w:rsidRDefault="009F58E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Датою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підприємства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вважається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фактичної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належністю,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 у</w:t>
            </w:r>
          </w:p>
          <w:p w:rsidR="00F03C9B" w:rsidRDefault="009F58E6">
            <w:pPr>
              <w:pStyle w:val="TableParagraph"/>
              <w:spacing w:line="226" w:lineRule="exact"/>
              <w:ind w:left="8" w:right="-2"/>
              <w:rPr>
                <w:sz w:val="20"/>
              </w:rPr>
            </w:pPr>
            <w:r>
              <w:rPr>
                <w:sz w:val="20"/>
              </w:rPr>
              <w:t>разі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надсилання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поштою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одержання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адресатом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звітності,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зазначена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штемпелі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підприємства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зв'язку,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обслуговує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адресата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4).</w:t>
            </w:r>
          </w:p>
        </w:tc>
      </w:tr>
    </w:tbl>
    <w:p w:rsidR="00F03C9B" w:rsidRDefault="00F03C9B">
      <w:pPr>
        <w:spacing w:line="226" w:lineRule="exact"/>
        <w:rPr>
          <w:sz w:val="20"/>
        </w:rPr>
        <w:sectPr w:rsidR="00F03C9B">
          <w:pgSz w:w="16840" w:h="11900" w:orient="landscape"/>
          <w:pgMar w:top="1180" w:right="1000" w:bottom="280" w:left="1000" w:header="281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9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60"/>
        <w:gridCol w:w="9932"/>
      </w:tblGrid>
      <w:tr w:rsidR="00F03C9B">
        <w:trPr>
          <w:trHeight w:val="566"/>
        </w:trPr>
        <w:tc>
          <w:tcPr>
            <w:tcW w:w="802" w:type="dxa"/>
          </w:tcPr>
          <w:p w:rsidR="00F03C9B" w:rsidRDefault="00F03C9B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</w:tcPr>
          <w:p w:rsidR="00F03C9B" w:rsidRDefault="00F03C9B">
            <w:pPr>
              <w:pStyle w:val="TableParagraph"/>
              <w:rPr>
                <w:sz w:val="20"/>
              </w:rPr>
            </w:pP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5" w:lineRule="auto"/>
              <w:ind w:left="22" w:right="71"/>
              <w:rPr>
                <w:sz w:val="20"/>
              </w:rPr>
            </w:pPr>
            <w:r>
              <w:rPr>
                <w:sz w:val="20"/>
              </w:rPr>
              <w:t>Квартальна фінансова звітність (крім зведеної та консолідованої) подається підприємствами органам, не пізніше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місяця,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звітним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річна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пізніше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наступного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звітним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5).</w:t>
            </w:r>
          </w:p>
        </w:tc>
      </w:tr>
      <w:tr w:rsidR="00F03C9B">
        <w:trPr>
          <w:trHeight w:val="988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Перелік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діяльності,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складається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зведена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 Міністерства фінансів України № 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24.02.2000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/>
              <w:ind w:left="8"/>
              <w:rPr>
                <w:sz w:val="20"/>
              </w:rPr>
            </w:pPr>
            <w:r>
              <w:rPr>
                <w:sz w:val="20"/>
              </w:rPr>
              <w:t>Встановлює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видів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діяльності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складається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зведена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фінансова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звітність.</w:t>
            </w:r>
          </w:p>
        </w:tc>
      </w:tr>
      <w:tr w:rsidR="00F03C9B">
        <w:trPr>
          <w:trHeight w:val="69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/>
              <w:rPr>
                <w:sz w:val="20"/>
              </w:rPr>
            </w:pPr>
            <w:r>
              <w:rPr>
                <w:sz w:val="20"/>
              </w:rPr>
              <w:t>НП(С)БО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«Загальні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вимоги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звітності»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</w:p>
          <w:p w:rsidR="00F03C9B" w:rsidRDefault="009F58E6">
            <w:pPr>
              <w:pStyle w:val="TableParagraph"/>
              <w:spacing w:before="1" w:line="191" w:lineRule="exact"/>
              <w:ind w:left="8"/>
              <w:rPr>
                <w:sz w:val="20"/>
              </w:rPr>
            </w:pPr>
            <w:r>
              <w:rPr>
                <w:sz w:val="20"/>
              </w:rPr>
              <w:t>України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07.02.2013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р.)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Визначаються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склад,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принципи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підготовки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вимоги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визнання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елементів.</w:t>
            </w:r>
          </w:p>
        </w:tc>
      </w:tr>
      <w:tr w:rsidR="00F03C9B">
        <w:trPr>
          <w:trHeight w:val="6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tabs>
                <w:tab w:val="left" w:pos="1060"/>
                <w:tab w:val="left" w:pos="1401"/>
                <w:tab w:val="left" w:pos="2990"/>
              </w:tabs>
              <w:spacing w:before="5" w:line="249" w:lineRule="auto"/>
              <w:ind w:left="8" w:right="-15"/>
              <w:rPr>
                <w:sz w:val="20"/>
              </w:rPr>
            </w:pPr>
            <w:r>
              <w:rPr>
                <w:sz w:val="20"/>
              </w:rPr>
              <w:t>НП(С)БО</w:t>
            </w:r>
            <w:r>
              <w:rPr>
                <w:sz w:val="20"/>
              </w:rPr>
              <w:tab/>
              <w:t>2</w:t>
            </w:r>
            <w:r>
              <w:rPr>
                <w:sz w:val="20"/>
              </w:rPr>
              <w:tab/>
              <w:t>«Консолідована</w:t>
            </w:r>
            <w:r>
              <w:rPr>
                <w:sz w:val="20"/>
              </w:rPr>
              <w:tab/>
              <w:t>фінансова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звітність»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</w:p>
          <w:p w:rsidR="00F03C9B" w:rsidRDefault="009F58E6">
            <w:pPr>
              <w:pStyle w:val="TableParagraph"/>
              <w:spacing w:before="1" w:line="186" w:lineRule="exact"/>
              <w:ind w:left="8"/>
              <w:rPr>
                <w:sz w:val="20"/>
              </w:rPr>
            </w:pPr>
            <w:r>
              <w:rPr>
                <w:sz w:val="20"/>
              </w:rPr>
              <w:t>України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27.06.2013р.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628)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Визначається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складання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консолідованої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загальні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вимоги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складання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консолідованої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70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15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«Виправлення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помилок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зміни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фінансових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звітах»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</w:p>
          <w:p w:rsidR="00F03C9B" w:rsidRDefault="009F58E6">
            <w:pPr>
              <w:pStyle w:val="TableParagraph"/>
              <w:spacing w:before="1" w:line="195" w:lineRule="exact"/>
              <w:ind w:left="8"/>
              <w:rPr>
                <w:sz w:val="20"/>
              </w:rPr>
            </w:pPr>
            <w:r>
              <w:rPr>
                <w:sz w:val="20"/>
              </w:rPr>
              <w:t>фінансів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28.05.1999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137)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/>
              <w:ind w:left="8"/>
              <w:rPr>
                <w:sz w:val="20"/>
              </w:rPr>
            </w:pPr>
            <w:r>
              <w:rPr>
                <w:sz w:val="20"/>
              </w:rPr>
              <w:t>Визначається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виправлення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помилок,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внесення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інших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змін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853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«Основні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засоби»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27.04.2000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92)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6"/>
              <w:jc w:val="both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засоби,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необоротні матеріальні активи та незавершені капітальні інвестиції в необоротні матеріальні активи (далі - основні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засоби),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834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«Нематеріальні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18.10.1999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242)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нематеріальні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незавершені капітальні інвестиції в нематеріальні активи (далі - нематеріальні активи) та розкриття інформації про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551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201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5" w:line="249" w:lineRule="auto"/>
              <w:ind w:left="8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«Запаси»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20.10.1999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246)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5" w:line="249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</w:p>
        </w:tc>
      </w:tr>
      <w:tr w:rsidR="00F03C9B">
        <w:trPr>
          <w:trHeight w:val="705"/>
        </w:trPr>
        <w:tc>
          <w:tcPr>
            <w:tcW w:w="802" w:type="dxa"/>
          </w:tcPr>
          <w:p w:rsidR="00F03C9B" w:rsidRDefault="00F03C9B">
            <w:pPr>
              <w:pStyle w:val="TableParagraph"/>
              <w:spacing w:before="2"/>
              <w:rPr>
                <w:sz w:val="29"/>
              </w:rPr>
            </w:pPr>
          </w:p>
          <w:p w:rsidR="00F03C9B" w:rsidRDefault="009F58E6">
            <w:pPr>
              <w:pStyle w:val="TableParagraph"/>
              <w:spacing w:before="1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8" w:right="271"/>
              <w:jc w:val="both"/>
              <w:rPr>
                <w:sz w:val="20"/>
              </w:rPr>
            </w:pPr>
            <w:r>
              <w:rPr>
                <w:sz w:val="20"/>
              </w:rPr>
              <w:t>П(С)БО 10 «Дебіторська заборгованість»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 Міністерства фінансів України від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08.10.1999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237)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148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методологічні засади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дебіторську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заборгованість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6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25" w:lineRule="exact"/>
              <w:ind w:left="455" w:firstLine="28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«Зобов'язання» (Наказ</w:t>
            </w:r>
          </w:p>
          <w:p w:rsidR="00F03C9B" w:rsidRDefault="009F58E6">
            <w:pPr>
              <w:pStyle w:val="TableParagraph"/>
              <w:spacing w:before="5" w:line="220" w:lineRule="exact"/>
              <w:ind w:left="1098" w:right="430" w:hanging="644"/>
              <w:rPr>
                <w:sz w:val="20"/>
              </w:rPr>
            </w:pP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31.01.2000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Визначає методологічні засади формування в бухгалтерському обліку інформації про зобов'язання та її розкриття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69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51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 12 «Фінансові інвестиції» (Наказ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26.04.2000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91)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12"/>
              <w:rPr>
                <w:sz w:val="20"/>
              </w:rPr>
            </w:pPr>
            <w:r>
              <w:rPr>
                <w:sz w:val="20"/>
              </w:rPr>
              <w:t>Визначає методологічні засади формування в бухгалтерському обліку інформації про фінансові інвестиції, операції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спільної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діяльності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69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35" w:lineRule="auto"/>
              <w:ind w:left="47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 13 «Фінансові інструменти» (Наказ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30.11.2001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559)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195"/>
              <w:rPr>
                <w:sz w:val="20"/>
              </w:rPr>
            </w:pPr>
            <w:r>
              <w:rPr>
                <w:sz w:val="20"/>
              </w:rPr>
              <w:t>Визначає методологічні засади формування в бухгалтерському обліку інформації про фінансові інструменти та її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</w:tbl>
    <w:p w:rsidR="00F03C9B" w:rsidRDefault="00F03C9B">
      <w:pPr>
        <w:rPr>
          <w:sz w:val="20"/>
        </w:rPr>
        <w:sectPr w:rsidR="00F03C9B">
          <w:pgSz w:w="16840" w:h="11900" w:orient="landscape"/>
          <w:pgMar w:top="1180" w:right="1000" w:bottom="280" w:left="1000" w:header="281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9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60"/>
        <w:gridCol w:w="9932"/>
      </w:tblGrid>
      <w:tr w:rsidR="00F03C9B">
        <w:trPr>
          <w:trHeight w:val="58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3" w:line="230" w:lineRule="auto"/>
              <w:ind w:left="133" w:right="110"/>
              <w:rPr>
                <w:sz w:val="20"/>
              </w:rPr>
            </w:pPr>
            <w:r>
              <w:rPr>
                <w:sz w:val="20"/>
              </w:rPr>
              <w:t>П(С)БО 14 «Оренда» (Наказ Міністерства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 від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28.07.2000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181)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3" w:line="230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оренду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необоротних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активів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551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70" w:right="26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24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3" w:line="230" w:lineRule="auto"/>
              <w:ind w:left="133" w:right="125" w:firstLine="67"/>
              <w:rPr>
                <w:sz w:val="20"/>
              </w:rPr>
            </w:pPr>
            <w:r>
              <w:rPr>
                <w:sz w:val="20"/>
              </w:rPr>
              <w:t>П(С)БО 15 «Дохід» (Наказ Міністерства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29.11.1999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290)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доходи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підприємства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556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3" w:line="230" w:lineRule="auto"/>
              <w:ind w:left="133" w:right="69" w:hanging="39"/>
              <w:rPr>
                <w:sz w:val="20"/>
              </w:rPr>
            </w:pPr>
            <w:r>
              <w:rPr>
                <w:sz w:val="20"/>
              </w:rPr>
              <w:t>П(С)БО 16 «Витрати» (Наказ Міністерства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 від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31.12.1999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318)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3" w:line="230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витрати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підприємства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розкриття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70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«Податок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прибуток»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28.12.2000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353)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витрати,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доходи,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активи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зобов'язання 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податку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прибуток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розкриття 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69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52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 18 «Будівельні контракти» (Наказ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28.04.2001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205)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підрядниками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доходи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витрати,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пов'язані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виконанням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будівельних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контрактів,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розкриття 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69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148" w:right="132" w:hanging="2"/>
              <w:jc w:val="center"/>
              <w:rPr>
                <w:sz w:val="20"/>
              </w:rPr>
            </w:pPr>
            <w:r>
              <w:rPr>
                <w:sz w:val="20"/>
              </w:rPr>
              <w:t>П(С)БО 19 «Об’єднання підприємств»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 Міністерства фінансів України від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07.07.1999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163)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відображення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придбання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інших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підприємств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та/або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об'єднання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видів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діяльності,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гудвілу,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який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виник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придбанні,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також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об'єднання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підприємств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та/або</w:t>
            </w:r>
          </w:p>
          <w:p w:rsidR="00F03C9B" w:rsidRDefault="009F58E6">
            <w:pPr>
              <w:pStyle w:val="TableParagraph"/>
              <w:spacing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видів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діяльності.</w:t>
            </w:r>
          </w:p>
        </w:tc>
      </w:tr>
      <w:tr w:rsidR="00F03C9B">
        <w:trPr>
          <w:trHeight w:val="681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23" w:lineRule="exact"/>
              <w:ind w:left="224" w:firstLine="81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«Консолідована фінансова</w:t>
            </w:r>
          </w:p>
          <w:p w:rsidR="00F03C9B" w:rsidRDefault="009F58E6">
            <w:pPr>
              <w:pStyle w:val="TableParagraph"/>
              <w:spacing w:line="220" w:lineRule="exact"/>
              <w:ind w:left="522" w:right="197" w:hanging="298"/>
              <w:rPr>
                <w:sz w:val="20"/>
              </w:rPr>
            </w:pPr>
            <w:r>
              <w:rPr>
                <w:sz w:val="20"/>
              </w:rPr>
              <w:t>звітність» (Наказ Міністерства фінансів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30.07.1999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176)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складання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консолідованої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загальні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вимоги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складання консолідованої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988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157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>Положення (стандарту) бухгалтерського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 22 «Вплив інфляції» (Наказ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№ 147 від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28.02.2002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коригування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звітності,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оприлюднюється,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вплив інфляції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 загальні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вимоги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розкриття інформації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примітках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973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133" w:right="128" w:firstLine="5"/>
              <w:jc w:val="center"/>
              <w:rPr>
                <w:sz w:val="20"/>
              </w:rPr>
            </w:pPr>
            <w:r>
              <w:rPr>
                <w:sz w:val="20"/>
              </w:rPr>
              <w:t>Положення (стандарту) бухгалтерського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 23 «Розкриття інформації щодо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пов’язаних сторін» (Наказ Міністерства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18.06.2001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операції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пов'язаних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сторін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993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13" w:right="1"/>
              <w:jc w:val="center"/>
              <w:rPr>
                <w:sz w:val="20"/>
              </w:rPr>
            </w:pPr>
            <w:r>
              <w:rPr>
                <w:sz w:val="20"/>
              </w:rPr>
              <w:t>П(С)БО 25 «Фінансовий звіт суб'єкта малого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підприємництва» (Наказ Міністерства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України від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25.02.2000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39)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Установлює зміст і форму Фінансового звіту суб'єкта малого підприємництва в складі Балансу (форма N 1-м) 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заповнення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зміст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Спрощеного фінансового звіту суб'єкта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пі</w:t>
            </w:r>
            <w:r>
              <w:rPr>
                <w:sz w:val="20"/>
              </w:rPr>
              <w:t>дприємництва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складі Балансу (форма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1-мс)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 Звіту 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фінансові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(форма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 2-мс)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порядок заповнення його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статей.</w:t>
            </w:r>
          </w:p>
        </w:tc>
      </w:tr>
      <w:tr w:rsidR="00F03C9B">
        <w:trPr>
          <w:trHeight w:val="686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23" w:lineRule="exact"/>
              <w:ind w:left="49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«Виплати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працівникам»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</w:p>
          <w:p w:rsidR="00F03C9B" w:rsidRDefault="009F58E6">
            <w:pPr>
              <w:pStyle w:val="TableParagraph"/>
              <w:spacing w:before="2" w:line="220" w:lineRule="exact"/>
              <w:ind w:left="52" w:right="40"/>
              <w:jc w:val="center"/>
              <w:rPr>
                <w:sz w:val="20"/>
              </w:rPr>
            </w:pP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28.10.2003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601)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виплати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грошовій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грошовій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формах)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роботи,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виконані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працівниками,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розкриття 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1002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52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«Необоротні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утримувані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продажу,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припинена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діяльність»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 Міністерства фінансів 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07.11.2003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617)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7" w:lineRule="auto"/>
              <w:ind w:left="8" w:right="7"/>
              <w:jc w:val="both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необоротні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утримувані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групу активів,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що належить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 вибуття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</w:t>
            </w:r>
            <w:r>
              <w:rPr>
                <w:sz w:val="20"/>
              </w:rPr>
              <w:t>ьтаті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припинену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діяльність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</w:tbl>
    <w:p w:rsidR="00F03C9B" w:rsidRDefault="00F03C9B">
      <w:pPr>
        <w:spacing w:line="237" w:lineRule="auto"/>
        <w:jc w:val="both"/>
        <w:rPr>
          <w:sz w:val="20"/>
        </w:rPr>
        <w:sectPr w:rsidR="00F03C9B">
          <w:pgSz w:w="16840" w:h="11900" w:orient="landscape"/>
          <w:pgMar w:top="1180" w:right="1000" w:bottom="280" w:left="1000" w:header="281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9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60"/>
        <w:gridCol w:w="9932"/>
      </w:tblGrid>
      <w:tr w:rsidR="00F03C9B">
        <w:trPr>
          <w:trHeight w:val="878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52" w:right="43"/>
              <w:jc w:val="center"/>
              <w:rPr>
                <w:sz w:val="20"/>
              </w:rPr>
            </w:pPr>
            <w:r>
              <w:rPr>
                <w:sz w:val="20"/>
              </w:rPr>
              <w:t>П П(С)БО 28 «Зменшення корисності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активів» (Наказ Міністерства фінансів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24.01.2005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817)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5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зменшення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корисності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активів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657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23" w:lineRule="exact"/>
              <w:ind w:left="49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«Фінансова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звітність за</w:t>
            </w:r>
          </w:p>
          <w:p w:rsidR="00F03C9B" w:rsidRDefault="009F58E6">
            <w:pPr>
              <w:pStyle w:val="TableParagraph"/>
              <w:spacing w:line="220" w:lineRule="exact"/>
              <w:ind w:left="52" w:right="43"/>
              <w:jc w:val="center"/>
              <w:rPr>
                <w:sz w:val="20"/>
              </w:rPr>
            </w:pPr>
            <w:r>
              <w:rPr>
                <w:sz w:val="20"/>
              </w:rPr>
              <w:t>сегментами» (Наказ Міністерства фінансів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19.05.2005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412)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35" w:lineRule="auto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доходи,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витрати,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фінансові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результати,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активи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зобов'язання звітних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сегментів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699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1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32" w:lineRule="auto"/>
              <w:ind w:left="51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 30 «Біологічні активи» (Наказ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18.11.2005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790)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біологічні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активи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F03C9B" w:rsidRDefault="009F58E6">
            <w:pPr>
              <w:pStyle w:val="TableParagraph"/>
              <w:spacing w:line="230" w:lineRule="atLeast"/>
              <w:ind w:left="8" w:right="-2"/>
              <w:rPr>
                <w:sz w:val="20"/>
              </w:rPr>
            </w:pPr>
            <w:r>
              <w:rPr>
                <w:sz w:val="20"/>
              </w:rPr>
              <w:t>одержані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процесі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їх біологічних перетворень додаткові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біологічні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 й сільськогосподарську продукцію 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розкриття інформації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6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47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 31 «Фінансові витрати» (Наказ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28.04.2006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415)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методологічні  засади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інформації  про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фінансові  витрати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6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148" w:right="131" w:hanging="6"/>
              <w:jc w:val="center"/>
              <w:rPr>
                <w:sz w:val="20"/>
              </w:rPr>
            </w:pPr>
            <w:r>
              <w:rPr>
                <w:sz w:val="20"/>
              </w:rPr>
              <w:t>П(С)БО 32 «Інвестиційна нерухомість»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 Міністерства фінансів України від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02.07.2007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779)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2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інвестиційну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нерухомість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6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35" w:lineRule="auto"/>
              <w:ind w:left="47" w:right="43"/>
              <w:jc w:val="center"/>
              <w:rPr>
                <w:sz w:val="20"/>
              </w:rPr>
            </w:pPr>
            <w:r>
              <w:rPr>
                <w:sz w:val="20"/>
              </w:rPr>
              <w:t>П(С)БО 34 «Платіж на основі акцій» (Наказ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фінансів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30.</w:t>
            </w:r>
          </w:p>
          <w:p w:rsidR="00F03C9B" w:rsidRDefault="009F58E6">
            <w:pPr>
              <w:pStyle w:val="TableParagraph"/>
              <w:spacing w:line="221" w:lineRule="exact"/>
              <w:ind w:left="51" w:right="43"/>
              <w:jc w:val="center"/>
              <w:rPr>
                <w:sz w:val="20"/>
              </w:rPr>
            </w:pPr>
            <w:r>
              <w:rPr>
                <w:sz w:val="20"/>
              </w:rPr>
              <w:t>12.2008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1577)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методологічні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засади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інформації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операції,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платіж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якими</w:t>
            </w:r>
          </w:p>
          <w:p w:rsidR="00F03C9B" w:rsidRDefault="009F58E6">
            <w:pPr>
              <w:pStyle w:val="TableParagraph"/>
              <w:spacing w:line="230" w:lineRule="atLeast"/>
              <w:ind w:left="8" w:right="-2"/>
              <w:rPr>
                <w:sz w:val="20"/>
              </w:rPr>
            </w:pPr>
            <w:r>
              <w:rPr>
                <w:sz w:val="20"/>
              </w:rPr>
              <w:t>здійснюється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основі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акцій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використанням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інструментів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власного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капіталу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та/або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коштів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(інших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активів),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також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розкриття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фінансовій звітності.</w:t>
            </w:r>
          </w:p>
        </w:tc>
      </w:tr>
      <w:tr w:rsidR="00F03C9B">
        <w:trPr>
          <w:trHeight w:val="978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205" w:right="186" w:hanging="11"/>
              <w:jc w:val="center"/>
              <w:rPr>
                <w:sz w:val="20"/>
              </w:rPr>
            </w:pPr>
            <w:r>
              <w:rPr>
                <w:sz w:val="20"/>
              </w:rPr>
              <w:t>Положення про документальне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забезпечення записів у бухгалтерському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обліку (Наказ Міністерства фінансів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24.05.1995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Встановлює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створення,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прийняття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відображення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також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зберігання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документів,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регістрів,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підприємствами,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об'єднаннями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госпрозрахунковими організаціями (крім банків) незалежно від форм власності (надалі - підприємства), установ 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організацій,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діяльність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фінансується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рахунок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коштів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бюджету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(надалі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установи).</w:t>
            </w:r>
          </w:p>
        </w:tc>
      </w:tr>
      <w:tr w:rsidR="00F03C9B">
        <w:trPr>
          <w:trHeight w:val="1333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35" w:lineRule="auto"/>
              <w:ind w:left="52" w:right="38"/>
              <w:jc w:val="center"/>
              <w:rPr>
                <w:sz w:val="20"/>
              </w:rPr>
            </w:pPr>
            <w:r>
              <w:rPr>
                <w:sz w:val="20"/>
              </w:rPr>
              <w:t>План рахунків бухгалтерського обліку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активі</w:t>
            </w:r>
            <w:r>
              <w:rPr>
                <w:sz w:val="20"/>
              </w:rPr>
              <w:t>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капіталу,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зобов'язань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господарських операцій підприємств 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організацій (Наказ Міністерства фінансів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листопада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291)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рахунків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 застосовується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підприємствами,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організаціями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юридичними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особами (крім банків і бюджетних установ) незалежно від форм власності, організаційно-правових форм і видів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діяльності, а також виділених на окремий баланс філій, відділень та інших відособлених підрозділів юридичних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осіб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(далі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підприємства).</w:t>
            </w:r>
          </w:p>
        </w:tc>
      </w:tr>
      <w:tr w:rsidR="00F03C9B">
        <w:trPr>
          <w:trHeight w:val="1492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35" w:lineRule="auto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Інструкція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застосування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рахунків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бухгалтерського обліку активів, капіталу,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зобов'язань і господарських операцій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підприємств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організацій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від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листопада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291)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Встановлює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призначення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</w:t>
            </w:r>
            <w:r>
              <w:rPr>
                <w:sz w:val="20"/>
              </w:rPr>
              <w:t>дення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рахунків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обліку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узагальнення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подвійного запису інформації про наявність і рух активів, капіталу, зобов'язань та факти фінансово-господарської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діяльності підприємств, організацій та інших юридичних осіб (крім банків, бюджетних установ та підприємств, які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відповідно до законодавства скл</w:t>
            </w:r>
            <w:r>
              <w:rPr>
                <w:sz w:val="20"/>
              </w:rPr>
              <w:t>адають фінансову звітність за міжнародними стандартами фінансової звітності)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незалежно від форм власності, організаційно-правових форм і видів діяльності, а також виділених на окремий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філій,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відділень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інших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відособлених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підрозділів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юридичних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осіб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(далі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підприємства).</w:t>
            </w:r>
          </w:p>
        </w:tc>
      </w:tr>
    </w:tbl>
    <w:p w:rsidR="00F03C9B" w:rsidRDefault="00F03C9B">
      <w:pPr>
        <w:jc w:val="both"/>
        <w:rPr>
          <w:sz w:val="20"/>
        </w:rPr>
        <w:sectPr w:rsidR="00F03C9B">
          <w:pgSz w:w="16840" w:h="11900" w:orient="landscape"/>
          <w:pgMar w:top="1180" w:right="1000" w:bottom="280" w:left="1000" w:header="281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9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860"/>
        <w:gridCol w:w="9932"/>
      </w:tblGrid>
      <w:tr w:rsidR="00F03C9B">
        <w:trPr>
          <w:trHeight w:val="23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148" w:right="131" w:hanging="13"/>
              <w:jc w:val="center"/>
              <w:rPr>
                <w:sz w:val="20"/>
              </w:rPr>
            </w:pPr>
            <w:r>
              <w:rPr>
                <w:sz w:val="20"/>
              </w:rPr>
              <w:t>Примітки до річної фінансової звітності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(Наказ Міністерства фінансів України від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29.11.2000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302)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Розкривається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інформація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щодо: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162"/>
              </w:tabs>
              <w:spacing w:before="197" w:line="228" w:lineRule="exact"/>
              <w:rPr>
                <w:sz w:val="20"/>
              </w:rPr>
            </w:pPr>
            <w:r>
              <w:rPr>
                <w:sz w:val="20"/>
              </w:rPr>
              <w:t>кожної групи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нематеріальних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активів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засобів;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162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виправлення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помилок, які мали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місце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попередніх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періодах;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162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кожної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капітальних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фінансових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інвестицій;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162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грошових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коштів;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16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забезпечень;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16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методи оцінки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Балансової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вартості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запасів;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220"/>
              </w:tabs>
              <w:spacing w:line="226" w:lineRule="exact"/>
              <w:ind w:left="219" w:hanging="212"/>
              <w:rPr>
                <w:sz w:val="20"/>
              </w:rPr>
            </w:pPr>
            <w:r>
              <w:rPr>
                <w:sz w:val="20"/>
              </w:rPr>
              <w:t>переліку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дебіторської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заборгованості,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визначення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сумнівних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боргів;</w:t>
            </w:r>
          </w:p>
          <w:p w:rsidR="00F03C9B" w:rsidRDefault="009F58E6">
            <w:pPr>
              <w:pStyle w:val="TableParagraph"/>
              <w:numPr>
                <w:ilvl w:val="0"/>
                <w:numId w:val="22"/>
              </w:numPr>
              <w:tabs>
                <w:tab w:val="left" w:pos="16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нестач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втрат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псування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цінностей;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складу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витрат.</w:t>
            </w:r>
          </w:p>
        </w:tc>
      </w:tr>
      <w:tr w:rsidR="00F03C9B">
        <w:trPr>
          <w:trHeight w:val="998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Методичні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рекомендації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заповнення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звітності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(Наказ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Міністерства фінансів України від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28.03.2013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433)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Розглядається питання розкриття інформації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статтями балансу (звіту про фінансовий стан)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(далі —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баланс),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звіту про фінансові результати (звіту про сукупний дохід) (далі — звіт про фінансові результати), звіту про рух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грошових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коштів,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звіту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власний к</w:t>
            </w:r>
            <w:r>
              <w:rPr>
                <w:sz w:val="20"/>
              </w:rPr>
              <w:t>апітал.</w:t>
            </w:r>
          </w:p>
        </w:tc>
      </w:tr>
      <w:tr w:rsidR="00F03C9B">
        <w:trPr>
          <w:trHeight w:val="978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268" w:right="259" w:firstLine="3"/>
              <w:jc w:val="center"/>
              <w:rPr>
                <w:sz w:val="20"/>
              </w:rPr>
            </w:pPr>
            <w:r>
              <w:rPr>
                <w:sz w:val="20"/>
              </w:rPr>
              <w:t>Методичні рекомендації з перевірки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порівнянності показників фінансової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звітності (Наказ Міністерства фінансів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11.04.2013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476)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Розглядається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перевірки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порівнянності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показників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фінансової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690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47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before="1" w:line="232" w:lineRule="auto"/>
              <w:ind w:left="95" w:right="86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Положення «Про інвентаризацію активів 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зобов’язань» (Наказ Міністерства фінансів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02.09.2014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879)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ind w:left="8" w:right="-13"/>
              <w:rPr>
                <w:sz w:val="20"/>
              </w:rPr>
            </w:pPr>
            <w:r>
              <w:rPr>
                <w:sz w:val="20"/>
              </w:rPr>
              <w:t>Визначає порядок проведення інвентаризації активів і зобов’язань та оформлення її результатів для відображення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фінансовій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звітності.</w:t>
            </w:r>
          </w:p>
        </w:tc>
      </w:tr>
      <w:tr w:rsidR="00F03C9B">
        <w:trPr>
          <w:trHeight w:val="695"/>
        </w:trPr>
        <w:tc>
          <w:tcPr>
            <w:tcW w:w="802" w:type="dxa"/>
          </w:tcPr>
          <w:p w:rsidR="00F03C9B" w:rsidRDefault="009F58E6">
            <w:pPr>
              <w:pStyle w:val="TableParagraph"/>
              <w:spacing w:line="187" w:lineRule="exact"/>
              <w:ind w:left="262" w:right="27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860" w:type="dxa"/>
          </w:tcPr>
          <w:p w:rsidR="00F03C9B" w:rsidRDefault="009F58E6">
            <w:pPr>
              <w:pStyle w:val="TableParagraph"/>
              <w:spacing w:line="221" w:lineRule="exact"/>
              <w:ind w:left="700"/>
              <w:rPr>
                <w:sz w:val="20"/>
              </w:rPr>
            </w:pPr>
            <w:r>
              <w:rPr>
                <w:sz w:val="20"/>
              </w:rPr>
              <w:t>Наказ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облікову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політику</w:t>
            </w:r>
          </w:p>
        </w:tc>
        <w:tc>
          <w:tcPr>
            <w:tcW w:w="9932" w:type="dxa"/>
          </w:tcPr>
          <w:p w:rsidR="00F03C9B" w:rsidRDefault="009F58E6">
            <w:pPr>
              <w:pStyle w:val="TableParagraph"/>
              <w:spacing w:before="48" w:line="276" w:lineRule="auto"/>
              <w:ind w:left="8" w:right="-2"/>
              <w:rPr>
                <w:sz w:val="20"/>
              </w:rPr>
            </w:pPr>
            <w:r>
              <w:rPr>
                <w:color w:val="000009"/>
                <w:sz w:val="20"/>
              </w:rPr>
              <w:t>опис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методів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оцінок,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які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використовуватимуться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підприємством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складанні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фінансових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звітів,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також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конкретних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аспектів</w:t>
            </w:r>
            <w:r>
              <w:rPr>
                <w:color w:val="000009"/>
                <w:spacing w:val="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облікової</w:t>
            </w:r>
            <w:r>
              <w:rPr>
                <w:color w:val="000009"/>
                <w:spacing w:val="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політики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щодо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окремих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об'єктів</w:t>
            </w:r>
            <w:r>
              <w:rPr>
                <w:color w:val="000009"/>
                <w:spacing w:val="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та</w:t>
            </w:r>
            <w:r>
              <w:rPr>
                <w:color w:val="000009"/>
                <w:spacing w:val="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статей обліку</w:t>
            </w:r>
          </w:p>
        </w:tc>
      </w:tr>
    </w:tbl>
    <w:p w:rsidR="00F03C9B" w:rsidRDefault="00F03C9B">
      <w:pPr>
        <w:spacing w:line="276" w:lineRule="auto"/>
        <w:rPr>
          <w:sz w:val="20"/>
        </w:rPr>
        <w:sectPr w:rsidR="00F03C9B">
          <w:pgSz w:w="16840" w:h="11900" w:orient="landscape"/>
          <w:pgMar w:top="1180" w:right="1000" w:bottom="280" w:left="1000" w:header="281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4" w:firstLine="705"/>
      </w:pPr>
      <w:r>
        <w:lastRenderedPageBreak/>
        <w:t>З табл. 1.8 видно, що нормативно-правове забезпечення формування та</w:t>
      </w:r>
      <w:r>
        <w:rPr>
          <w:spacing w:val="1"/>
        </w:rPr>
        <w:t xml:space="preserve"> </w:t>
      </w:r>
      <w:r>
        <w:t>складання бухгалтерського балансу є досить великим. Проте для правильного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«Баланс</w:t>
      </w:r>
      <w:r>
        <w:rPr>
          <w:spacing w:val="1"/>
        </w:rPr>
        <w:t xml:space="preserve"> </w:t>
      </w:r>
      <w:r>
        <w:t>(Звіт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стан)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упорядкування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</w:t>
      </w:r>
      <w:r>
        <w:t>осподарські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утворення,</w:t>
      </w:r>
      <w:r>
        <w:rPr>
          <w:spacing w:val="1"/>
        </w:rPr>
        <w:t xml:space="preserve"> </w:t>
      </w:r>
      <w:r>
        <w:t>господарські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які</w:t>
      </w:r>
      <w:r>
        <w:rPr>
          <w:spacing w:val="71"/>
        </w:rPr>
        <w:t xml:space="preserve"> </w:t>
      </w:r>
      <w:r>
        <w:t>відображаються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рахунках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знання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рахунку.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активів,</w:t>
      </w:r>
      <w:r>
        <w:rPr>
          <w:spacing w:val="7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зобов’язань і господарських операцій підприємств і організацій та Інструкції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рахунків,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єдності</w:t>
      </w:r>
      <w:r>
        <w:rPr>
          <w:spacing w:val="1"/>
        </w:rPr>
        <w:t xml:space="preserve"> </w:t>
      </w:r>
      <w:r>
        <w:t>відображення однорідних за змістом господарських операці</w:t>
      </w:r>
      <w:r>
        <w:t>й на відповідних</w:t>
      </w:r>
      <w:r>
        <w:rPr>
          <w:spacing w:val="1"/>
        </w:rPr>
        <w:t xml:space="preserve"> </w:t>
      </w:r>
      <w:r>
        <w:t>синтетичних</w:t>
      </w:r>
      <w:r>
        <w:rPr>
          <w:spacing w:val="1"/>
        </w:rPr>
        <w:t xml:space="preserve"> </w:t>
      </w:r>
      <w:r>
        <w:t>рахунках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субрахунках.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Інструкції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коротку</w:t>
      </w:r>
      <w:r>
        <w:rPr>
          <w:spacing w:val="1"/>
        </w:rPr>
        <w:t xml:space="preserve"> </w:t>
      </w:r>
      <w:r>
        <w:t>характеристику та призначення синтетичних рахунків і субрахунків, а також</w:t>
      </w:r>
      <w:r>
        <w:rPr>
          <w:spacing w:val="1"/>
        </w:rPr>
        <w:t xml:space="preserve"> </w:t>
      </w:r>
      <w:r>
        <w:t>типові схеми реєстрації та групування</w:t>
      </w:r>
      <w:r>
        <w:rPr>
          <w:spacing w:val="1"/>
        </w:rPr>
        <w:t xml:space="preserve"> </w:t>
      </w:r>
      <w:r>
        <w:t>інформації про господарські операції</w:t>
      </w:r>
      <w:r>
        <w:rPr>
          <w:spacing w:val="1"/>
        </w:rPr>
        <w:t xml:space="preserve"> </w:t>
      </w:r>
      <w:r>
        <w:t>(кореспонденції рахунків першого порядку).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t>Порядок ведення аналітичного обліку та кореспонденції рахунків, що не</w:t>
      </w:r>
      <w:r>
        <w:rPr>
          <w:spacing w:val="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Інструкції,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підприємством,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Інструкції, Положень (стандартів) бух</w:t>
      </w:r>
      <w:r>
        <w:t>галтерського обліку, інших нормативно-</w:t>
      </w:r>
      <w:r>
        <w:rPr>
          <w:spacing w:val="1"/>
        </w:rPr>
        <w:t xml:space="preserve"> </w:t>
      </w:r>
      <w:r>
        <w:t>правових</w:t>
      </w:r>
      <w:r>
        <w:rPr>
          <w:spacing w:val="-5"/>
        </w:rPr>
        <w:t xml:space="preserve"> </w:t>
      </w:r>
      <w:r>
        <w:t>актів</w:t>
      </w:r>
      <w:r>
        <w:rPr>
          <w:spacing w:val="-1"/>
        </w:rPr>
        <w:t xml:space="preserve"> </w:t>
      </w:r>
      <w:r>
        <w:t>з бухгалтерського обліку,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потреб</w:t>
      </w:r>
      <w:r>
        <w:rPr>
          <w:spacing w:val="3"/>
        </w:rPr>
        <w:t xml:space="preserve"> </w:t>
      </w:r>
      <w:r>
        <w:t>управління.</w:t>
      </w:r>
    </w:p>
    <w:p w:rsidR="00F03C9B" w:rsidRDefault="009F58E6">
      <w:pPr>
        <w:pStyle w:val="a3"/>
        <w:spacing w:before="1" w:line="360" w:lineRule="auto"/>
        <w:ind w:left="219" w:right="162" w:firstLine="705"/>
      </w:pPr>
      <w:r>
        <w:t>Структура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пристосована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звітності.</w:t>
      </w:r>
      <w:r>
        <w:rPr>
          <w:spacing w:val="1"/>
        </w:rPr>
        <w:t xml:space="preserve"> </w:t>
      </w:r>
      <w:r>
        <w:t>Балансові</w:t>
      </w:r>
      <w:r>
        <w:rPr>
          <w:spacing w:val="1"/>
        </w:rPr>
        <w:t xml:space="preserve"> </w:t>
      </w:r>
      <w:r>
        <w:t>рахунки</w:t>
      </w:r>
      <w:r>
        <w:rPr>
          <w:spacing w:val="1"/>
        </w:rPr>
        <w:t xml:space="preserve"> </w:t>
      </w:r>
      <w:r>
        <w:t>побудовано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сальдо</w:t>
      </w:r>
      <w:r>
        <w:rPr>
          <w:spacing w:val="1"/>
        </w:rPr>
        <w:t xml:space="preserve"> </w:t>
      </w:r>
      <w:r>
        <w:t>відповідало сумам, як</w:t>
      </w:r>
      <w:r>
        <w:t>і відображаються у статтях Балансу (ф. № 1). При цьому</w:t>
      </w:r>
      <w:r>
        <w:rPr>
          <w:spacing w:val="1"/>
        </w:rPr>
        <w:t xml:space="preserve"> </w:t>
      </w:r>
      <w:r>
        <w:t>такі</w:t>
      </w:r>
      <w:r>
        <w:rPr>
          <w:spacing w:val="17"/>
        </w:rPr>
        <w:t xml:space="preserve"> </w:t>
      </w:r>
      <w:r>
        <w:t>рахунки</w:t>
      </w:r>
      <w:r>
        <w:rPr>
          <w:spacing w:val="27"/>
        </w:rPr>
        <w:t xml:space="preserve"> </w:t>
      </w:r>
      <w:r>
        <w:t>об'єднані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класи</w:t>
      </w:r>
      <w:r>
        <w:rPr>
          <w:spacing w:val="28"/>
        </w:rPr>
        <w:t xml:space="preserve"> </w:t>
      </w:r>
      <w:r>
        <w:t>згідно</w:t>
      </w:r>
      <w:r>
        <w:rPr>
          <w:spacing w:val="22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розділами</w:t>
      </w:r>
      <w:r>
        <w:rPr>
          <w:spacing w:val="28"/>
        </w:rPr>
        <w:t xml:space="preserve"> </w:t>
      </w:r>
      <w:r>
        <w:t>активу</w:t>
      </w:r>
      <w:r>
        <w:rPr>
          <w:spacing w:val="23"/>
        </w:rPr>
        <w:t xml:space="preserve"> </w:t>
      </w:r>
      <w:r>
        <w:t>й</w:t>
      </w:r>
      <w:r>
        <w:rPr>
          <w:spacing w:val="23"/>
        </w:rPr>
        <w:t xml:space="preserve"> </w:t>
      </w:r>
      <w:r>
        <w:t>пасиву</w:t>
      </w:r>
      <w:r>
        <w:rPr>
          <w:spacing w:val="22"/>
        </w:rPr>
        <w:t xml:space="preserve"> </w:t>
      </w:r>
      <w:r>
        <w:t>Балансу</w:t>
      </w:r>
      <w:r>
        <w:rPr>
          <w:spacing w:val="22"/>
        </w:rPr>
        <w:t xml:space="preserve"> </w:t>
      </w:r>
      <w:r>
        <w:t>(ф.</w:t>
      </w:r>
    </w:p>
    <w:p w:rsidR="00F03C9B" w:rsidRDefault="009F58E6">
      <w:pPr>
        <w:pStyle w:val="a3"/>
        <w:spacing w:line="362" w:lineRule="auto"/>
        <w:ind w:left="219" w:right="167"/>
      </w:pPr>
      <w:r>
        <w:t>№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І-ІІІ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заповнюються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7"/>
        </w:rPr>
        <w:t xml:space="preserve"> </w:t>
      </w:r>
      <w:r>
        <w:t>даних</w:t>
      </w:r>
      <w:r>
        <w:rPr>
          <w:spacing w:val="17"/>
        </w:rPr>
        <w:t xml:space="preserve"> </w:t>
      </w:r>
      <w:r>
        <w:t>рахунків</w:t>
      </w:r>
      <w:r>
        <w:rPr>
          <w:spacing w:val="21"/>
        </w:rPr>
        <w:t xml:space="preserve"> </w:t>
      </w:r>
      <w:r>
        <w:t>класів</w:t>
      </w:r>
      <w:r>
        <w:rPr>
          <w:spacing w:val="21"/>
        </w:rPr>
        <w:t xml:space="preserve"> </w:t>
      </w:r>
      <w:r>
        <w:t>1-3,</w:t>
      </w:r>
      <w:r>
        <w:rPr>
          <w:spacing w:val="24"/>
        </w:rPr>
        <w:t xml:space="preserve"> </w:t>
      </w:r>
      <w:r>
        <w:t>показники</w:t>
      </w:r>
      <w:r>
        <w:rPr>
          <w:spacing w:val="22"/>
        </w:rPr>
        <w:t xml:space="preserve"> </w:t>
      </w:r>
      <w:r>
        <w:t>розділів</w:t>
      </w:r>
      <w:r>
        <w:rPr>
          <w:spacing w:val="21"/>
        </w:rPr>
        <w:t xml:space="preserve"> </w:t>
      </w:r>
      <w:r>
        <w:t>І-ІV</w:t>
      </w:r>
      <w:r>
        <w:rPr>
          <w:spacing w:val="22"/>
        </w:rPr>
        <w:t xml:space="preserve"> </w:t>
      </w:r>
      <w:r>
        <w:t>пасиву</w:t>
      </w:r>
      <w:r>
        <w:rPr>
          <w:spacing w:val="23"/>
        </w:rPr>
        <w:t xml:space="preserve"> </w:t>
      </w:r>
      <w:r>
        <w:t>Балансу</w:t>
      </w:r>
      <w:r>
        <w:rPr>
          <w:spacing w:val="18"/>
        </w:rPr>
        <w:t xml:space="preserve"> </w:t>
      </w:r>
      <w:r>
        <w:t>(ф.</w:t>
      </w:r>
    </w:p>
    <w:p w:rsidR="00F03C9B" w:rsidRDefault="009F58E6">
      <w:pPr>
        <w:pStyle w:val="a3"/>
        <w:spacing w:line="360" w:lineRule="auto"/>
        <w:ind w:left="219" w:right="161"/>
      </w:pPr>
      <w:r>
        <w:t>№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4-6.</w:t>
      </w:r>
      <w:r>
        <w:rPr>
          <w:spacing w:val="1"/>
        </w:rPr>
        <w:t xml:space="preserve"> </w:t>
      </w:r>
      <w:r>
        <w:t>Обороти</w:t>
      </w:r>
      <w:r>
        <w:rPr>
          <w:spacing w:val="1"/>
        </w:rPr>
        <w:t xml:space="preserve"> </w:t>
      </w:r>
      <w:r>
        <w:t>рахунків,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застосовуються для обліку витрат, доходів і фінансових результатів діяльності,</w:t>
      </w:r>
      <w:r>
        <w:rPr>
          <w:spacing w:val="1"/>
        </w:rPr>
        <w:t xml:space="preserve"> </w:t>
      </w:r>
      <w:r>
        <w:t>тобто рахунків класів 7-9, використовуються для заповнення показни</w:t>
      </w:r>
      <w:r>
        <w:t>ків Звіту</w:t>
      </w:r>
      <w:r>
        <w:rPr>
          <w:spacing w:val="1"/>
        </w:rPr>
        <w:t xml:space="preserve"> </w:t>
      </w:r>
      <w:r>
        <w:t>про фінансові</w:t>
      </w:r>
      <w:r>
        <w:rPr>
          <w:spacing w:val="-4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(ф.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2).</w:t>
      </w:r>
    </w:p>
    <w:p w:rsidR="00F03C9B" w:rsidRDefault="00F03C9B">
      <w:pPr>
        <w:spacing w:line="360" w:lineRule="auto"/>
        <w:sectPr w:rsidR="00F03C9B">
          <w:headerReference w:type="default" r:id="rId10"/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7" w:firstLine="705"/>
      </w:pPr>
      <w:r>
        <w:rPr>
          <w:color w:val="000009"/>
        </w:rPr>
        <w:lastRenderedPageBreak/>
        <w:t>Слід зазначити, що відображення залишків по рахунках 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обліку залежить </w:t>
      </w:r>
      <w:r>
        <w:t>від</w:t>
      </w:r>
      <w:r>
        <w:rPr>
          <w:spacing w:val="1"/>
        </w:rPr>
        <w:t xml:space="preserve"> </w:t>
      </w:r>
      <w:r>
        <w:t>якості первинних даних,</w:t>
      </w:r>
      <w:r>
        <w:rPr>
          <w:spacing w:val="1"/>
        </w:rPr>
        <w:t xml:space="preserve"> </w:t>
      </w:r>
      <w:r>
        <w:t>відображених в</w:t>
      </w:r>
      <w:r>
        <w:rPr>
          <w:spacing w:val="1"/>
        </w:rPr>
        <w:t xml:space="preserve"> </w:t>
      </w:r>
      <w:r>
        <w:t>документах та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рахунках</w:t>
      </w:r>
      <w:r>
        <w:rPr>
          <w:spacing w:val="-67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</w:p>
    <w:p w:rsidR="00F03C9B" w:rsidRDefault="009F58E6">
      <w:pPr>
        <w:pStyle w:val="a3"/>
        <w:spacing w:before="2" w:line="360" w:lineRule="auto"/>
        <w:ind w:left="219" w:right="166" w:firstLine="705"/>
      </w:pPr>
      <w:r>
        <w:rPr>
          <w:color w:val="000009"/>
        </w:rPr>
        <w:t>В свою чергу, якість відображених даних в бухгалтерському обліку буде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високою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дотримання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(стандартів)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обліку,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Інструкції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із застосування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рахунків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тощо.</w:t>
      </w:r>
    </w:p>
    <w:p w:rsidR="00F03C9B" w:rsidRDefault="009F58E6">
      <w:pPr>
        <w:pStyle w:val="a3"/>
        <w:spacing w:before="1" w:line="360" w:lineRule="auto"/>
        <w:ind w:left="219" w:right="160" w:firstLine="624"/>
      </w:pPr>
      <w:r>
        <w:t>Отже,</w:t>
      </w:r>
      <w:r>
        <w:rPr>
          <w:spacing w:val="1"/>
        </w:rPr>
        <w:t xml:space="preserve"> </w:t>
      </w:r>
      <w:r>
        <w:t>нормативно-правове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бухгалтерського балансу є п’ятирівневим. Воно регулюється як законами та</w:t>
      </w:r>
      <w:r>
        <w:rPr>
          <w:spacing w:val="1"/>
        </w:rPr>
        <w:t xml:space="preserve"> </w:t>
      </w:r>
      <w:r>
        <w:t>кодексами,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обов’язковими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підприємства</w:t>
      </w:r>
      <w:r>
        <w:t>ми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розробленими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положеннями,</w:t>
      </w:r>
      <w:r>
        <w:rPr>
          <w:spacing w:val="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враховують</w:t>
      </w:r>
      <w:r>
        <w:rPr>
          <w:spacing w:val="-3"/>
        </w:rPr>
        <w:t xml:space="preserve"> </w:t>
      </w:r>
      <w:r>
        <w:t>специфіку</w:t>
      </w:r>
      <w:r>
        <w:rPr>
          <w:spacing w:val="-1"/>
        </w:rPr>
        <w:t xml:space="preserve"> </w:t>
      </w:r>
      <w:r>
        <w:t>його діяльності.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3"/>
        <w:ind w:left="0"/>
        <w:jc w:val="left"/>
        <w:rPr>
          <w:sz w:val="24"/>
        </w:rPr>
      </w:pPr>
    </w:p>
    <w:p w:rsidR="00F03C9B" w:rsidRDefault="009F58E6">
      <w:pPr>
        <w:pStyle w:val="1"/>
        <w:ind w:left="4006"/>
        <w:jc w:val="left"/>
      </w:pPr>
      <w:r>
        <w:rPr>
          <w:color w:val="000009"/>
        </w:rPr>
        <w:t>Висновки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І розділу</w:t>
      </w:r>
    </w:p>
    <w:p w:rsidR="00F03C9B" w:rsidRDefault="00F03C9B">
      <w:pPr>
        <w:pStyle w:val="a3"/>
        <w:spacing w:before="10"/>
        <w:ind w:left="0"/>
        <w:jc w:val="left"/>
        <w:rPr>
          <w:b/>
          <w:sz w:val="30"/>
        </w:rPr>
      </w:pPr>
    </w:p>
    <w:p w:rsidR="00F03C9B" w:rsidRDefault="009F58E6">
      <w:pPr>
        <w:pStyle w:val="a3"/>
        <w:spacing w:line="362" w:lineRule="auto"/>
        <w:ind w:left="219" w:right="160" w:firstLine="705"/>
      </w:pP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дослідження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теоретико-методичних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сутності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отримано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результати:</w:t>
      </w:r>
    </w:p>
    <w:p w:rsidR="00F03C9B" w:rsidRDefault="009F58E6">
      <w:pPr>
        <w:pStyle w:val="a4"/>
        <w:numPr>
          <w:ilvl w:val="0"/>
          <w:numId w:val="21"/>
        </w:numPr>
        <w:tabs>
          <w:tab w:val="left" w:pos="925"/>
        </w:tabs>
        <w:spacing w:line="360" w:lineRule="auto"/>
        <w:ind w:right="161" w:firstLine="283"/>
        <w:jc w:val="both"/>
        <w:rPr>
          <w:sz w:val="28"/>
        </w:rPr>
      </w:pPr>
      <w:r>
        <w:rPr>
          <w:color w:val="000009"/>
          <w:sz w:val="28"/>
        </w:rPr>
        <w:t>Дослідження особливостей розвитку бухгалтерського балансу на різних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історичних етапах дозволило визначити ключові моменти, що зумовили 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перехід на нові щаблі еволюції і ставали початком кожного нового етапу 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розвитку.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відносяться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розвиток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товарно-грошових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кредитних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відносин;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розповсюдження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подвійного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запису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обліковій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практиці;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виокремлення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самостійних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суб’єктів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господарювання;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ріст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промисловості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межах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національних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економік;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розповсюдження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ТНК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глобалізація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суспільства.</w:t>
      </w:r>
    </w:p>
    <w:p w:rsidR="00F03C9B" w:rsidRDefault="009F58E6">
      <w:pPr>
        <w:pStyle w:val="a4"/>
        <w:numPr>
          <w:ilvl w:val="0"/>
          <w:numId w:val="21"/>
        </w:numPr>
        <w:tabs>
          <w:tab w:val="left" w:pos="1213"/>
        </w:tabs>
        <w:spacing w:line="360" w:lineRule="auto"/>
        <w:ind w:right="164" w:firstLine="705"/>
        <w:jc w:val="both"/>
        <w:rPr>
          <w:sz w:val="28"/>
        </w:rPr>
      </w:pPr>
      <w:r>
        <w:rPr>
          <w:color w:val="000009"/>
          <w:sz w:val="28"/>
        </w:rPr>
        <w:t>Огляд основних історичних аспектів бухгалтерського балансу дозволив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виокремити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п’ять основних етапів 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розвитку,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ілюструють еволюцію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даного поняття, набуття ним характерних ознак та властивостей, починаючи 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 як еконо</w:t>
      </w:r>
      <w:r>
        <w:rPr>
          <w:color w:val="000009"/>
          <w:sz w:val="28"/>
        </w:rPr>
        <w:t>мічної категорії та, закінчуючи балансом як елементом методу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обліку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формою</w:t>
      </w:r>
      <w:r>
        <w:rPr>
          <w:color w:val="000009"/>
          <w:spacing w:val="59"/>
          <w:sz w:val="28"/>
        </w:rPr>
        <w:t xml:space="preserve"> </w:t>
      </w:r>
      <w:r>
        <w:rPr>
          <w:color w:val="000009"/>
          <w:sz w:val="28"/>
        </w:rPr>
        <w:t>фінансової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звітності.</w:t>
      </w:r>
      <w:r>
        <w:rPr>
          <w:color w:val="000009"/>
          <w:spacing w:val="68"/>
          <w:sz w:val="28"/>
        </w:rPr>
        <w:t xml:space="preserve"> </w:t>
      </w:r>
      <w:r>
        <w:rPr>
          <w:color w:val="000009"/>
          <w:sz w:val="28"/>
        </w:rPr>
        <w:t>Подальший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розвиток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9"/>
      </w:pPr>
      <w:r>
        <w:rPr>
          <w:color w:val="000009"/>
        </w:rPr>
        <w:lastRenderedPageBreak/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здійснюватися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напрямі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інформативності,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оптимізації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структури,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удосконалення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методів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оцінки.</w:t>
      </w:r>
    </w:p>
    <w:p w:rsidR="00F03C9B" w:rsidRDefault="009F58E6">
      <w:pPr>
        <w:pStyle w:val="a4"/>
        <w:numPr>
          <w:ilvl w:val="0"/>
          <w:numId w:val="21"/>
        </w:numPr>
        <w:tabs>
          <w:tab w:val="left" w:pos="1237"/>
        </w:tabs>
        <w:spacing w:line="362" w:lineRule="auto"/>
        <w:ind w:right="166" w:firstLine="705"/>
        <w:jc w:val="both"/>
        <w:rPr>
          <w:sz w:val="28"/>
        </w:rPr>
      </w:pPr>
      <w:r>
        <w:rPr>
          <w:color w:val="000009"/>
          <w:sz w:val="28"/>
        </w:rPr>
        <w:t>В результаті дослідження було виявлено, що бухгалтерський баланс 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багатоаспектним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явищем,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свідчить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різноманітність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підходів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визначення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сутності та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класифікації.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rPr>
          <w:color w:val="000009"/>
        </w:rPr>
        <w:t>Бухгалтерський баланс як з</w:t>
      </w:r>
      <w:r>
        <w:rPr>
          <w:color w:val="000009"/>
        </w:rPr>
        <w:t>віт про фінансовий стан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 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багато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різновидів,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узагальнити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допомогою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класифікації.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Найважливішою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класифікаційною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класифікація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 залежно від запитів користувачів інформації на: бухгалтерський баланс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зовнішнього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спрямування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внутрішнього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спрямування.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rPr>
          <w:color w:val="000009"/>
        </w:rPr>
        <w:t>Кожен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оцінки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набуття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якісних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спрямованих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задоволення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інформаційних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потреб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прийняття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рішень.</w:t>
      </w:r>
    </w:p>
    <w:p w:rsidR="00F03C9B" w:rsidRDefault="009F58E6">
      <w:pPr>
        <w:pStyle w:val="a4"/>
        <w:numPr>
          <w:ilvl w:val="0"/>
          <w:numId w:val="21"/>
        </w:numPr>
        <w:tabs>
          <w:tab w:val="left" w:pos="1352"/>
        </w:tabs>
        <w:spacing w:line="360" w:lineRule="auto"/>
        <w:ind w:right="160" w:firstLine="705"/>
        <w:jc w:val="both"/>
        <w:rPr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дослідження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нормативно-правового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інструктивного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регулювання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було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виділено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5-рівневу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нормативної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бази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регулювання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дозволяє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зробити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висновок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значимість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впливовість кожного правового акту та виділити його сферу використання, 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також показує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їх взаємозалежність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взаємоузгодженість.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rPr>
          <w:color w:val="000009"/>
        </w:rPr>
        <w:t>Аналіз джерел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нормативно-правового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спрямування дозволяє зауважити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те, що незважаючи на значну кількість нормативно-правових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 методично-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інструктивних документів, що стосуються методики формування та складання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(Звіту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існує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невідповідностей,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вирішення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недопущення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перекручень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неточностей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облікової інформації.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1"/>
        <w:spacing w:before="83"/>
        <w:ind w:left="1644" w:right="1022"/>
      </w:pPr>
      <w:r>
        <w:rPr>
          <w:color w:val="000009"/>
        </w:rPr>
        <w:lastRenderedPageBreak/>
        <w:t>РОЗДІЛ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</w:t>
      </w:r>
    </w:p>
    <w:p w:rsidR="00F03C9B" w:rsidRDefault="009F58E6">
      <w:pPr>
        <w:spacing w:before="163" w:line="357" w:lineRule="auto"/>
        <w:ind w:left="1400" w:right="779"/>
        <w:jc w:val="center"/>
        <w:rPr>
          <w:b/>
          <w:sz w:val="28"/>
        </w:rPr>
      </w:pPr>
      <w:r>
        <w:rPr>
          <w:b/>
          <w:color w:val="000009"/>
          <w:sz w:val="28"/>
        </w:rPr>
        <w:t>ОРГАНІЗАЦІЯ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ТА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МЕТОДИКА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СКЛАДАННЯ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БАЛАНСУ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ПІДПРИЄМСТВІ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4"/>
        <w:ind w:left="0"/>
        <w:jc w:val="left"/>
        <w:rPr>
          <w:b/>
          <w:sz w:val="24"/>
        </w:rPr>
      </w:pPr>
    </w:p>
    <w:p w:rsidR="00F03C9B" w:rsidRDefault="009F58E6">
      <w:pPr>
        <w:pStyle w:val="1"/>
        <w:numPr>
          <w:ilvl w:val="1"/>
          <w:numId w:val="20"/>
        </w:numPr>
        <w:tabs>
          <w:tab w:val="left" w:pos="1280"/>
        </w:tabs>
        <w:ind w:hanging="495"/>
      </w:pPr>
      <w:bookmarkStart w:id="4" w:name="_TOC_250008"/>
      <w:r>
        <w:rPr>
          <w:color w:val="000009"/>
        </w:rPr>
        <w:t>Загальні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вимоги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2"/>
        </w:rPr>
        <w:t xml:space="preserve"> </w:t>
      </w:r>
      <w:bookmarkEnd w:id="4"/>
      <w:r>
        <w:rPr>
          <w:color w:val="000009"/>
        </w:rPr>
        <w:t>звітності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9F58E6">
      <w:pPr>
        <w:pStyle w:val="a3"/>
        <w:spacing w:before="193" w:line="360" w:lineRule="auto"/>
        <w:ind w:left="219" w:right="163" w:firstLine="710"/>
      </w:pPr>
      <w:r>
        <w:rPr>
          <w:color w:val="000009"/>
        </w:rPr>
        <w:t>Сучасна економіка України, як і багатьох країн світу, переживає наслідки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фінансово-економічної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повноцінної,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залишається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 (Звіт про фінансовий стан). Ризики власників, потенційних інвесторів,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кредиторів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залеж</w:t>
      </w:r>
      <w:r>
        <w:rPr>
          <w:color w:val="000009"/>
        </w:rPr>
        <w:t>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прийняття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рішень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розробки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стратегій.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завдяки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раціональній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 обліку й звітності, адже баланс відображає підсумки роботи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зацікавленим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користувачам.</w:t>
      </w:r>
    </w:p>
    <w:p w:rsidR="00F03C9B" w:rsidRDefault="009F58E6">
      <w:pPr>
        <w:pStyle w:val="a3"/>
        <w:spacing w:line="360" w:lineRule="auto"/>
        <w:ind w:left="219" w:right="161" w:firstLine="710"/>
      </w:pPr>
      <w:r>
        <w:rPr>
          <w:color w:val="000009"/>
        </w:rPr>
        <w:t>Особливої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розвитку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глобалізації,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розширення зовніш</w:t>
      </w:r>
      <w:r>
        <w:rPr>
          <w:color w:val="000009"/>
        </w:rPr>
        <w:t>ньоторговельних зв’язків підприємств, збільшення обсягів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іноземного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інвестування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набувають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вітчизняної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запровадження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(МСФЗ)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триває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позиціонується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довіри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теоретичного,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методичного 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</w:t>
      </w:r>
      <w:r>
        <w:rPr>
          <w:color w:val="000009"/>
        </w:rPr>
        <w:t>ційного забезпечення.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6" w:firstLine="710"/>
      </w:pPr>
      <w:r>
        <w:lastRenderedPageBreak/>
        <w:t>Починаючи з кінця</w:t>
      </w:r>
      <w:r>
        <w:rPr>
          <w:spacing w:val="1"/>
        </w:rPr>
        <w:t xml:space="preserve"> </w:t>
      </w:r>
      <w:r>
        <w:t>90-х років,</w:t>
      </w:r>
      <w:r>
        <w:rPr>
          <w:spacing w:val="1"/>
        </w:rPr>
        <w:t xml:space="preserve"> </w:t>
      </w:r>
      <w:r>
        <w:t>урядом</w:t>
      </w:r>
      <w:r>
        <w:rPr>
          <w:spacing w:val="1"/>
        </w:rPr>
        <w:t xml:space="preserve"> </w:t>
      </w:r>
      <w:r>
        <w:t>України розпочато поступовий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реформування</w:t>
      </w:r>
      <w:r>
        <w:rPr>
          <w:spacing w:val="1"/>
        </w:rPr>
        <w:t xml:space="preserve"> </w:t>
      </w:r>
      <w:r>
        <w:t>облікової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складання</w:t>
      </w:r>
      <w:r>
        <w:rPr>
          <w:spacing w:val="2"/>
        </w:rPr>
        <w:t xml:space="preserve"> </w:t>
      </w:r>
      <w:r>
        <w:t>фінансової</w:t>
      </w:r>
      <w:r>
        <w:rPr>
          <w:spacing w:val="-6"/>
        </w:rPr>
        <w:t xml:space="preserve"> </w:t>
      </w:r>
      <w:r>
        <w:t>звітності згідно</w:t>
      </w:r>
      <w:r>
        <w:rPr>
          <w:spacing w:val="-1"/>
        </w:rPr>
        <w:t xml:space="preserve"> </w:t>
      </w:r>
      <w:r>
        <w:t>міжнародних</w:t>
      </w:r>
      <w:r>
        <w:rPr>
          <w:spacing w:val="-4"/>
        </w:rPr>
        <w:t xml:space="preserve"> </w:t>
      </w:r>
      <w:r>
        <w:t>стандартів.</w:t>
      </w:r>
    </w:p>
    <w:p w:rsidR="00F03C9B" w:rsidRDefault="009F58E6">
      <w:pPr>
        <w:pStyle w:val="a3"/>
        <w:spacing w:line="360" w:lineRule="auto"/>
        <w:ind w:left="219" w:right="164" w:firstLine="710"/>
      </w:pPr>
      <w:r>
        <w:t>Питання запровадження міжнародних стандартів фінансової звітності, їх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практичне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полі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вітчизняних науковців. Ці питання завжди були дискусійними як в наукових</w:t>
      </w:r>
      <w:r>
        <w:rPr>
          <w:spacing w:val="1"/>
        </w:rPr>
        <w:t xml:space="preserve"> </w:t>
      </w:r>
      <w:r>
        <w:t>колах, так і серед фахівців-практиків. Найбільш</w:t>
      </w:r>
      <w:r>
        <w:t xml:space="preserve"> ґрунтовно свої позиції щодо</w:t>
      </w:r>
      <w:r>
        <w:rPr>
          <w:spacing w:val="1"/>
        </w:rPr>
        <w:t xml:space="preserve"> </w:t>
      </w:r>
      <w:r>
        <w:t>МСФЗ висвітлювали у своїх наукових працях І. А. Бєлоусова, Ф. Ф.</w:t>
      </w:r>
      <w:r>
        <w:rPr>
          <w:spacing w:val="1"/>
        </w:rPr>
        <w:t xml:space="preserve"> </w:t>
      </w:r>
      <w:r>
        <w:t>Бутинець,</w:t>
      </w:r>
      <w:r>
        <w:rPr>
          <w:spacing w:val="1"/>
        </w:rPr>
        <w:t xml:space="preserve"> </w:t>
      </w:r>
      <w:r>
        <w:t>С. Ф. Голов, В. М. Жук, С. Я. Зубілевич, Г. Г. Кирейцев, М.   В. Кужельний, В.</w:t>
      </w:r>
      <w:r>
        <w:rPr>
          <w:spacing w:val="1"/>
        </w:rPr>
        <w:t xml:space="preserve"> </w:t>
      </w:r>
      <w:r>
        <w:t>П. Пантелеєв, М. С. Пушкар, Л. К. Сук, В. О. Шевчук та ін. Незважаючи на</w:t>
      </w:r>
      <w:r>
        <w:rPr>
          <w:spacing w:val="1"/>
        </w:rPr>
        <w:t xml:space="preserve"> </w:t>
      </w:r>
      <w:r>
        <w:t>значні</w:t>
      </w:r>
      <w:r>
        <w:rPr>
          <w:spacing w:val="4"/>
        </w:rPr>
        <w:t xml:space="preserve"> </w:t>
      </w:r>
      <w:r>
        <w:t>наукові</w:t>
      </w:r>
      <w:r>
        <w:rPr>
          <w:spacing w:val="4"/>
        </w:rPr>
        <w:t xml:space="preserve"> </w:t>
      </w:r>
      <w:r>
        <w:t>напрацювання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цьому</w:t>
      </w:r>
      <w:r>
        <w:rPr>
          <w:spacing w:val="9"/>
        </w:rPr>
        <w:t xml:space="preserve"> </w:t>
      </w:r>
      <w:r>
        <w:t>напрямку,</w:t>
      </w:r>
      <w:r>
        <w:rPr>
          <w:spacing w:val="11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прийняттям</w:t>
      </w:r>
      <w:r>
        <w:rPr>
          <w:spacing w:val="11"/>
        </w:rPr>
        <w:t xml:space="preserve"> </w:t>
      </w:r>
      <w:r>
        <w:t>НП(С)БО</w:t>
      </w:r>
      <w:r>
        <w:rPr>
          <w:spacing w:val="10"/>
        </w:rPr>
        <w:t xml:space="preserve"> </w:t>
      </w:r>
      <w:r>
        <w:t>1</w:t>
      </w:r>
    </w:p>
    <w:p w:rsidR="00F03C9B" w:rsidRDefault="009F58E6">
      <w:pPr>
        <w:pStyle w:val="a3"/>
        <w:spacing w:before="1" w:line="360" w:lineRule="auto"/>
        <w:ind w:left="219" w:right="166"/>
      </w:pPr>
      <w:r>
        <w:t>«Загальні вимоги до фінансової звітності», виникає таке запитання: «Наскільки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(Звіт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стан),</w:t>
      </w:r>
      <w:r>
        <w:rPr>
          <w:spacing w:val="70"/>
        </w:rPr>
        <w:t xml:space="preserve"> </w:t>
      </w:r>
      <w:r>
        <w:t>складені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вимогами,</w:t>
      </w:r>
      <w:r>
        <w:rPr>
          <w:spacing w:val="1"/>
        </w:rPr>
        <w:t xml:space="preserve"> </w:t>
      </w:r>
      <w:r>
        <w:t>регламентованими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стандартом,</w:t>
      </w:r>
      <w:r>
        <w:rPr>
          <w:spacing w:val="7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МСФЗ?».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З 1 січня 2012 року в Законі України про бухгалтерський облік з’явились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про складання фінансової звітності за</w:t>
      </w:r>
      <w:r>
        <w:rPr>
          <w:spacing w:val="1"/>
        </w:rPr>
        <w:t xml:space="preserve"> </w:t>
      </w:r>
      <w:r>
        <w:t>МСФЗ.</w:t>
      </w:r>
      <w:r>
        <w:rPr>
          <w:spacing w:val="70"/>
        </w:rPr>
        <w:t xml:space="preserve"> </w:t>
      </w:r>
      <w:r>
        <w:t>Відповідно до цих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визначився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обов’язковими</w:t>
      </w:r>
      <w:r>
        <w:rPr>
          <w:spacing w:val="1"/>
        </w:rPr>
        <w:t xml:space="preserve"> </w:t>
      </w:r>
      <w:r>
        <w:t>[31].</w:t>
      </w:r>
      <w:r>
        <w:rPr>
          <w:spacing w:val="1"/>
        </w:rPr>
        <w:t xml:space="preserve"> </w:t>
      </w:r>
      <w:r>
        <w:t>Решта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визначалась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вітчизняними й міжнародними правилами ведення бухгалтерського обліку та</w:t>
      </w:r>
      <w:r>
        <w:rPr>
          <w:spacing w:val="1"/>
        </w:rPr>
        <w:t xml:space="preserve"> </w:t>
      </w:r>
      <w:r>
        <w:t>складання фінансової звітності. Незалежно від обраних правил підприємства</w:t>
      </w:r>
      <w:r>
        <w:rPr>
          <w:spacing w:val="1"/>
        </w:rPr>
        <w:t xml:space="preserve"> </w:t>
      </w:r>
      <w:r>
        <w:t>повинні</w:t>
      </w:r>
      <w:r>
        <w:rPr>
          <w:spacing w:val="12"/>
        </w:rPr>
        <w:t xml:space="preserve"> </w:t>
      </w:r>
      <w:r>
        <w:t>були</w:t>
      </w:r>
      <w:r>
        <w:rPr>
          <w:spacing w:val="17"/>
        </w:rPr>
        <w:t xml:space="preserve"> </w:t>
      </w:r>
      <w:r>
        <w:t>складати</w:t>
      </w:r>
      <w:r>
        <w:rPr>
          <w:spacing w:val="21"/>
        </w:rPr>
        <w:t xml:space="preserve"> </w:t>
      </w:r>
      <w:r>
        <w:t>Баланс,</w:t>
      </w:r>
      <w:r>
        <w:rPr>
          <w:spacing w:val="20"/>
        </w:rPr>
        <w:t xml:space="preserve"> </w:t>
      </w:r>
      <w:r>
        <w:t>затверджений</w:t>
      </w:r>
      <w:r>
        <w:rPr>
          <w:spacing w:val="21"/>
        </w:rPr>
        <w:t xml:space="preserve"> </w:t>
      </w:r>
      <w:r>
        <w:t>вітчизняним</w:t>
      </w:r>
      <w:r>
        <w:rPr>
          <w:spacing w:val="24"/>
        </w:rPr>
        <w:t xml:space="preserve"> </w:t>
      </w:r>
      <w:r>
        <w:t>П(С)БО</w:t>
      </w:r>
      <w:r>
        <w:rPr>
          <w:spacing w:val="17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«Баланс»,</w:t>
      </w:r>
      <w:r>
        <w:rPr>
          <w:spacing w:val="-67"/>
        </w:rPr>
        <w:t xml:space="preserve"> </w:t>
      </w:r>
      <w:r>
        <w:t>із традиційно фіксованим складом статей та невеликою кількістю додаткових</w:t>
      </w:r>
      <w:r>
        <w:rPr>
          <w:spacing w:val="1"/>
        </w:rPr>
        <w:t xml:space="preserve"> </w:t>
      </w:r>
      <w:r>
        <w:t>(вписуваних)</w:t>
      </w:r>
      <w:r>
        <w:rPr>
          <w:spacing w:val="1"/>
        </w:rPr>
        <w:t xml:space="preserve"> </w:t>
      </w:r>
      <w:r>
        <w:t>рядків.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невідповідність,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МСФЗ</w:t>
      </w:r>
      <w:r>
        <w:rPr>
          <w:spacing w:val="1"/>
        </w:rPr>
        <w:t xml:space="preserve"> </w:t>
      </w:r>
      <w:r>
        <w:t>дозволяють</w:t>
      </w:r>
      <w:r>
        <w:rPr>
          <w:spacing w:val="-67"/>
        </w:rPr>
        <w:t xml:space="preserve"> </w:t>
      </w:r>
      <w:r>
        <w:t>бухгалтерам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суджень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</w:t>
      </w:r>
      <w:r>
        <w:t>е</w:t>
      </w:r>
      <w:r>
        <w:rPr>
          <w:spacing w:val="1"/>
        </w:rPr>
        <w:t xml:space="preserve"> </w:t>
      </w:r>
      <w:r>
        <w:t>гнучкості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звіту.</w:t>
      </w:r>
      <w:r>
        <w:rPr>
          <w:spacing w:val="1"/>
        </w:rPr>
        <w:t xml:space="preserve"> </w:t>
      </w:r>
      <w:r>
        <w:t>Міністерством</w:t>
      </w:r>
      <w:r>
        <w:rPr>
          <w:spacing w:val="1"/>
        </w:rPr>
        <w:t xml:space="preserve"> </w:t>
      </w:r>
      <w:r>
        <w:t>фінансів</w:t>
      </w:r>
      <w:r>
        <w:rPr>
          <w:spacing w:val="1"/>
        </w:rPr>
        <w:t xml:space="preserve"> </w:t>
      </w:r>
      <w:r>
        <w:t>України</w:t>
      </w:r>
      <w:r>
        <w:rPr>
          <w:spacing w:val="-67"/>
        </w:rPr>
        <w:t xml:space="preserve"> </w:t>
      </w:r>
      <w:r>
        <w:t>07.02.2013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ухвалено</w:t>
      </w:r>
      <w:r>
        <w:rPr>
          <w:spacing w:val="1"/>
        </w:rPr>
        <w:t xml:space="preserve"> </w:t>
      </w:r>
      <w:r>
        <w:t>наказ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(стандарту)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«Загальні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звітності»</w:t>
      </w:r>
      <w:r>
        <w:rPr>
          <w:spacing w:val="1"/>
        </w:rPr>
        <w:t xml:space="preserve"> </w:t>
      </w:r>
      <w:r>
        <w:t>(НП(С)БО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[59],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єдиний</w:t>
      </w:r>
      <w:r>
        <w:rPr>
          <w:spacing w:val="-67"/>
        </w:rPr>
        <w:t xml:space="preserve"> </w:t>
      </w:r>
      <w:r>
        <w:t>перелік</w:t>
      </w:r>
      <w:r>
        <w:rPr>
          <w:spacing w:val="31"/>
        </w:rPr>
        <w:t xml:space="preserve"> </w:t>
      </w:r>
      <w:r>
        <w:t>статей</w:t>
      </w:r>
      <w:r>
        <w:rPr>
          <w:spacing w:val="36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форму</w:t>
      </w:r>
      <w:r>
        <w:rPr>
          <w:spacing w:val="36"/>
        </w:rPr>
        <w:t xml:space="preserve"> </w:t>
      </w:r>
      <w:r>
        <w:t>їх</w:t>
      </w:r>
      <w:r>
        <w:rPr>
          <w:spacing w:val="31"/>
        </w:rPr>
        <w:t xml:space="preserve"> </w:t>
      </w:r>
      <w:r>
        <w:t>подання</w:t>
      </w:r>
      <w:r>
        <w:rPr>
          <w:spacing w:val="33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фінансових</w:t>
      </w:r>
      <w:r>
        <w:rPr>
          <w:spacing w:val="31"/>
        </w:rPr>
        <w:t xml:space="preserve"> </w:t>
      </w:r>
      <w:r>
        <w:t>звітах</w:t>
      </w:r>
      <w:r>
        <w:rPr>
          <w:spacing w:val="31"/>
        </w:rPr>
        <w:t xml:space="preserve"> </w:t>
      </w:r>
      <w:r>
        <w:t>вітчизняним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4"/>
      </w:pPr>
      <w:r>
        <w:lastRenderedPageBreak/>
        <w:t>підприємствам під час складання фінансової звітності за МСФЗ. Національний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здебільшого,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стандартів.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вніс</w:t>
      </w:r>
      <w:r>
        <w:rPr>
          <w:spacing w:val="1"/>
        </w:rPr>
        <w:t xml:space="preserve"> </w:t>
      </w:r>
      <w:r>
        <w:t>кардинальні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(Звіту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 стан): з’явились оновлена форма фінансового звіту, удосконалено</w:t>
      </w:r>
      <w:r>
        <w:rPr>
          <w:spacing w:val="1"/>
        </w:rPr>
        <w:t xml:space="preserve"> </w:t>
      </w:r>
      <w:r>
        <w:t>підходи до його складання. Загальні правила складання</w:t>
      </w:r>
      <w:r>
        <w:rPr>
          <w:spacing w:val="1"/>
        </w:rPr>
        <w:t xml:space="preserve"> </w:t>
      </w:r>
      <w:r>
        <w:t>та подання Балансу</w:t>
      </w:r>
      <w:r>
        <w:rPr>
          <w:spacing w:val="1"/>
        </w:rPr>
        <w:t xml:space="preserve"> </w:t>
      </w:r>
      <w:r>
        <w:t>фактично не змінились. У другому розд</w:t>
      </w:r>
      <w:r>
        <w:t>ілі національного стандарту визначено</w:t>
      </w:r>
      <w:r>
        <w:rPr>
          <w:spacing w:val="1"/>
        </w:rPr>
        <w:t xml:space="preserve"> </w:t>
      </w:r>
      <w:r>
        <w:t>Баланс (Звіт про фінансовий стан) у складі фінансової звітності, як її елемент.</w:t>
      </w:r>
      <w:r>
        <w:rPr>
          <w:spacing w:val="1"/>
        </w:rPr>
        <w:t xml:space="preserve"> </w:t>
      </w:r>
      <w:r>
        <w:t>Звіт</w:t>
      </w:r>
      <w:r>
        <w:rPr>
          <w:spacing w:val="46"/>
        </w:rPr>
        <w:t xml:space="preserve"> </w:t>
      </w:r>
      <w:r>
        <w:t>складають</w:t>
      </w:r>
      <w:r>
        <w:rPr>
          <w:spacing w:val="4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кінець</w:t>
      </w:r>
      <w:r>
        <w:rPr>
          <w:spacing w:val="47"/>
        </w:rPr>
        <w:t xml:space="preserve"> </w:t>
      </w:r>
      <w:r>
        <w:t>останнього</w:t>
      </w:r>
      <w:r>
        <w:rPr>
          <w:spacing w:val="48"/>
        </w:rPr>
        <w:t xml:space="preserve"> </w:t>
      </w:r>
      <w:r>
        <w:t>дня</w:t>
      </w:r>
      <w:r>
        <w:rPr>
          <w:spacing w:val="49"/>
        </w:rPr>
        <w:t xml:space="preserve"> </w:t>
      </w:r>
      <w:r>
        <w:t>звітного</w:t>
      </w:r>
      <w:r>
        <w:rPr>
          <w:spacing w:val="48"/>
        </w:rPr>
        <w:t xml:space="preserve"> </w:t>
      </w:r>
      <w:r>
        <w:t>періоду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тисячах</w:t>
      </w:r>
      <w:r>
        <w:rPr>
          <w:spacing w:val="44"/>
        </w:rPr>
        <w:t xml:space="preserve"> </w:t>
      </w:r>
      <w:r>
        <w:t>гривень</w:t>
      </w:r>
      <w:r>
        <w:rPr>
          <w:spacing w:val="-6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десяткових</w:t>
      </w:r>
      <w:r>
        <w:rPr>
          <w:spacing w:val="1"/>
        </w:rPr>
        <w:t xml:space="preserve"> </w:t>
      </w:r>
      <w:r>
        <w:t>знаків.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датуватись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грудня</w:t>
      </w:r>
      <w:r>
        <w:rPr>
          <w:spacing w:val="70"/>
        </w:rPr>
        <w:t xml:space="preserve"> </w:t>
      </w:r>
      <w:r>
        <w:t>звітного</w:t>
      </w:r>
      <w:r>
        <w:rPr>
          <w:spacing w:val="70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НП(С)БО 1 не заперечує проміжну (місячну й квартальну) звітність, тому за</w:t>
      </w:r>
      <w:r>
        <w:rPr>
          <w:spacing w:val="1"/>
        </w:rPr>
        <w:t xml:space="preserve"> </w:t>
      </w:r>
      <w:r>
        <w:t>проміжний</w:t>
      </w:r>
      <w:r>
        <w:rPr>
          <w:spacing w:val="1"/>
        </w:rPr>
        <w:t xml:space="preserve"> </w:t>
      </w:r>
      <w:r>
        <w:t>звітний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I-й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підприємства</w:t>
      </w:r>
      <w:r>
        <w:rPr>
          <w:spacing w:val="70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подавали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стандарту,</w:t>
      </w:r>
      <w:r>
        <w:rPr>
          <w:spacing w:val="1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зазнали</w:t>
      </w:r>
      <w:r>
        <w:rPr>
          <w:spacing w:val="1"/>
        </w:rPr>
        <w:t xml:space="preserve"> </w:t>
      </w:r>
      <w:r>
        <w:t>значних</w:t>
      </w:r>
      <w:r>
        <w:rPr>
          <w:spacing w:val="-3"/>
        </w:rPr>
        <w:t xml:space="preserve"> </w:t>
      </w:r>
      <w:r>
        <w:t>змін.</w:t>
      </w:r>
    </w:p>
    <w:p w:rsidR="00F03C9B" w:rsidRDefault="009F58E6">
      <w:pPr>
        <w:pStyle w:val="a3"/>
        <w:spacing w:line="362" w:lineRule="auto"/>
        <w:ind w:left="219" w:right="164" w:firstLine="710"/>
      </w:pPr>
      <w:r>
        <w:t>Згідно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розд.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НП(С)БО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входять: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1356"/>
          <w:tab w:val="left" w:pos="1357"/>
        </w:tabs>
        <w:spacing w:line="362" w:lineRule="auto"/>
        <w:ind w:right="163" w:hanging="284"/>
        <w:rPr>
          <w:rFonts w:ascii="Wingdings" w:hAnsi="Wingdings"/>
          <w:sz w:val="28"/>
        </w:rPr>
      </w:pPr>
      <w:r>
        <w:tab/>
      </w:r>
      <w:r>
        <w:rPr>
          <w:sz w:val="28"/>
        </w:rPr>
        <w:t>Баланс (Звіт про фінансовий стан ): форма № 1 (для консолідованої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-4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7"/>
          <w:sz w:val="28"/>
        </w:rPr>
        <w:t xml:space="preserve"> </w:t>
      </w:r>
      <w:r>
        <w:rPr>
          <w:sz w:val="28"/>
        </w:rPr>
        <w:t>№ 1-к);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1366"/>
          <w:tab w:val="left" w:pos="1367"/>
        </w:tabs>
        <w:spacing w:line="357" w:lineRule="auto"/>
        <w:ind w:right="169" w:hanging="284"/>
        <w:rPr>
          <w:rFonts w:ascii="Wingdings" w:hAnsi="Wingdings"/>
          <w:sz w:val="28"/>
        </w:rPr>
      </w:pPr>
      <w:r>
        <w:tab/>
      </w:r>
      <w:r>
        <w:rPr>
          <w:sz w:val="28"/>
        </w:rPr>
        <w:t>Звіт про фінансові результати (Звіт про сукупний дохід): форма № 2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3"/>
          <w:sz w:val="28"/>
        </w:rPr>
        <w:t xml:space="preserve"> </w:t>
      </w:r>
      <w:r>
        <w:rPr>
          <w:sz w:val="28"/>
        </w:rPr>
        <w:t>кон</w:t>
      </w:r>
      <w:r>
        <w:rPr>
          <w:sz w:val="28"/>
        </w:rPr>
        <w:t>солідованої</w:t>
      </w:r>
      <w:r>
        <w:rPr>
          <w:spacing w:val="-4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2-к);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1375"/>
          <w:tab w:val="left" w:pos="1376"/>
        </w:tabs>
        <w:spacing w:line="360" w:lineRule="auto"/>
        <w:ind w:right="166" w:hanging="284"/>
        <w:rPr>
          <w:rFonts w:ascii="Wingdings" w:hAnsi="Wingdings"/>
          <w:sz w:val="28"/>
        </w:rPr>
      </w:pPr>
      <w:r>
        <w:tab/>
      </w:r>
      <w:r>
        <w:rPr>
          <w:sz w:val="28"/>
        </w:rPr>
        <w:t>Звіт про рух грошових коштів: форма № 3 (за прямим методом) або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3-н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непрямим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методом)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консолідованої</w:t>
      </w:r>
      <w:r>
        <w:rPr>
          <w:spacing w:val="70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3-к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методом)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3-кн</w:t>
      </w:r>
      <w:r>
        <w:rPr>
          <w:spacing w:val="70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непрямим</w:t>
      </w:r>
      <w:r>
        <w:rPr>
          <w:spacing w:val="3"/>
          <w:sz w:val="28"/>
        </w:rPr>
        <w:t xml:space="preserve"> </w:t>
      </w:r>
      <w:r>
        <w:rPr>
          <w:sz w:val="28"/>
        </w:rPr>
        <w:t>методом));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1361"/>
          <w:tab w:val="left" w:pos="1362"/>
        </w:tabs>
        <w:spacing w:line="362" w:lineRule="auto"/>
        <w:ind w:right="168" w:hanging="284"/>
        <w:rPr>
          <w:rFonts w:ascii="Wingdings" w:hAnsi="Wingdings"/>
          <w:sz w:val="28"/>
        </w:rPr>
      </w:pPr>
      <w:r>
        <w:tab/>
      </w:r>
      <w:r>
        <w:rPr>
          <w:sz w:val="28"/>
        </w:rPr>
        <w:t>Звіт про власний капітал: форма № 4 (для консолідованої фінансової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7"/>
          <w:sz w:val="28"/>
        </w:rPr>
        <w:t xml:space="preserve"> </w:t>
      </w:r>
      <w:r>
        <w:rPr>
          <w:sz w:val="28"/>
        </w:rPr>
        <w:t>№4</w:t>
      </w:r>
      <w:r>
        <w:rPr>
          <w:spacing w:val="2"/>
          <w:sz w:val="28"/>
        </w:rPr>
        <w:t xml:space="preserve"> </w:t>
      </w:r>
      <w:r>
        <w:rPr>
          <w:sz w:val="28"/>
        </w:rPr>
        <w:t>-к);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1371"/>
          <w:tab w:val="left" w:pos="1372"/>
        </w:tabs>
        <w:spacing w:line="360" w:lineRule="auto"/>
        <w:ind w:right="166" w:hanging="284"/>
        <w:rPr>
          <w:rFonts w:ascii="Wingdings" w:hAnsi="Wingdings"/>
          <w:sz w:val="28"/>
        </w:rPr>
      </w:pPr>
      <w:r>
        <w:tab/>
      </w:r>
      <w:r>
        <w:rPr>
          <w:sz w:val="28"/>
        </w:rPr>
        <w:t>Примітки до річної фінансової звітності (на сьогодні це форма № 5,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Мінфіну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29.11.2000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302,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43"/>
          <w:sz w:val="28"/>
        </w:rPr>
        <w:t xml:space="preserve"> </w:t>
      </w:r>
      <w:r>
        <w:rPr>
          <w:sz w:val="28"/>
        </w:rPr>
        <w:t>№</w:t>
      </w:r>
      <w:r>
        <w:rPr>
          <w:spacing w:val="36"/>
          <w:sz w:val="28"/>
        </w:rPr>
        <w:t xml:space="preserve"> </w:t>
      </w:r>
      <w:r>
        <w:rPr>
          <w:sz w:val="28"/>
        </w:rPr>
        <w:t>6</w:t>
      </w:r>
      <w:r>
        <w:rPr>
          <w:spacing w:val="42"/>
          <w:sz w:val="28"/>
        </w:rPr>
        <w:t xml:space="preserve"> </w:t>
      </w:r>
      <w:r>
        <w:rPr>
          <w:sz w:val="28"/>
        </w:rPr>
        <w:t>«Додаток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42"/>
          <w:sz w:val="28"/>
        </w:rPr>
        <w:t xml:space="preserve"> </w:t>
      </w:r>
      <w:r>
        <w:rPr>
          <w:sz w:val="28"/>
        </w:rPr>
        <w:t>Приміток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39"/>
          <w:sz w:val="28"/>
        </w:rPr>
        <w:t xml:space="preserve"> </w:t>
      </w:r>
      <w:r>
        <w:rPr>
          <w:sz w:val="28"/>
        </w:rPr>
        <w:t>річної</w:t>
      </w:r>
      <w:r>
        <w:rPr>
          <w:spacing w:val="32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37"/>
          <w:sz w:val="28"/>
        </w:rPr>
        <w:t xml:space="preserve"> </w:t>
      </w:r>
      <w:r>
        <w:rPr>
          <w:sz w:val="28"/>
        </w:rPr>
        <w:t>звітності</w:t>
      </w:r>
    </w:p>
    <w:p w:rsidR="00F03C9B" w:rsidRDefault="009F58E6">
      <w:pPr>
        <w:pStyle w:val="a3"/>
        <w:ind w:left="502"/>
      </w:pPr>
      <w:r>
        <w:t>«Інформація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сегментами»</w:t>
      </w:r>
      <w:r>
        <w:rPr>
          <w:spacing w:val="2"/>
        </w:rPr>
        <w:t xml:space="preserve"> </w:t>
      </w:r>
      <w:r>
        <w:t>) .</w:t>
      </w:r>
    </w:p>
    <w:p w:rsidR="00F03C9B" w:rsidRDefault="00F03C9B">
      <w:p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0" w:firstLine="710"/>
      </w:pPr>
      <w:r>
        <w:lastRenderedPageBreak/>
        <w:t>Названі форми і склад статей фінансової звітності визначені НП(С)БО 1 і</w:t>
      </w:r>
      <w:r>
        <w:rPr>
          <w:spacing w:val="1"/>
        </w:rPr>
        <w:t xml:space="preserve"> </w:t>
      </w:r>
      <w:r>
        <w:t>наведені в додатках 1 (загальні форми) і 2 (консолідовані форми) до нього.</w:t>
      </w:r>
      <w:r>
        <w:rPr>
          <w:spacing w:val="1"/>
        </w:rPr>
        <w:t xml:space="preserve"> </w:t>
      </w:r>
      <w:r>
        <w:t>Питання розкриття інформації за статтями балансу (Звіту про фінансовий стан),</w:t>
      </w:r>
      <w:r>
        <w:rPr>
          <w:spacing w:val="-67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(Звіту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сукупний</w:t>
      </w:r>
      <w:r>
        <w:rPr>
          <w:spacing w:val="1"/>
        </w:rPr>
        <w:t xml:space="preserve"> </w:t>
      </w:r>
      <w:r>
        <w:t>дохід),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вла</w:t>
      </w:r>
      <w:r>
        <w:t>сний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викладені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рекомендаціях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заповнення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затверджені</w:t>
      </w:r>
      <w:r>
        <w:rPr>
          <w:spacing w:val="1"/>
        </w:rPr>
        <w:t xml:space="preserve"> </w:t>
      </w:r>
      <w:r>
        <w:t>Наказом</w:t>
      </w:r>
      <w:r>
        <w:rPr>
          <w:spacing w:val="2"/>
        </w:rPr>
        <w:t xml:space="preserve"> </w:t>
      </w:r>
      <w:r>
        <w:t>Мінфіну</w:t>
      </w:r>
      <w:r>
        <w:rPr>
          <w:spacing w:val="-4"/>
        </w:rPr>
        <w:t xml:space="preserve"> </w:t>
      </w:r>
      <w:r>
        <w:t>України</w:t>
      </w:r>
      <w:r>
        <w:rPr>
          <w:spacing w:val="5"/>
        </w:rPr>
        <w:t xml:space="preserve"> </w:t>
      </w:r>
      <w:r>
        <w:t>від</w:t>
      </w:r>
      <w:r>
        <w:rPr>
          <w:spacing w:val="4"/>
        </w:rPr>
        <w:t xml:space="preserve"> </w:t>
      </w:r>
      <w:r>
        <w:t>28.03.2013 р.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433</w:t>
      </w:r>
      <w:r>
        <w:rPr>
          <w:spacing w:val="3"/>
        </w:rPr>
        <w:t xml:space="preserve"> </w:t>
      </w:r>
      <w:r>
        <w:t>[49].</w:t>
      </w:r>
    </w:p>
    <w:p w:rsidR="00F03C9B" w:rsidRDefault="009F58E6">
      <w:pPr>
        <w:pStyle w:val="a3"/>
        <w:spacing w:before="3" w:line="360" w:lineRule="auto"/>
        <w:ind w:left="238" w:right="168" w:firstLine="720"/>
      </w:pPr>
      <w:r>
        <w:t>Метою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повної,</w:t>
      </w:r>
      <w:r>
        <w:rPr>
          <w:spacing w:val="1"/>
        </w:rPr>
        <w:t xml:space="preserve"> </w:t>
      </w:r>
      <w:r>
        <w:t>правдивої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неупередженої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2"/>
        </w:rPr>
        <w:t xml:space="preserve"> </w:t>
      </w:r>
      <w:r>
        <w:t>стан,</w:t>
      </w:r>
      <w:r>
        <w:rPr>
          <w:spacing w:val="6"/>
        </w:rPr>
        <w:t xml:space="preserve"> </w:t>
      </w:r>
      <w:r>
        <w:t>результати</w:t>
      </w:r>
      <w:r>
        <w:rPr>
          <w:spacing w:val="3"/>
        </w:rPr>
        <w:t xml:space="preserve"> </w:t>
      </w:r>
      <w:r>
        <w:t>діяльності</w:t>
      </w:r>
      <w:r>
        <w:rPr>
          <w:spacing w:val="3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рух</w:t>
      </w:r>
      <w:r>
        <w:rPr>
          <w:spacing w:val="3"/>
        </w:rPr>
        <w:t xml:space="preserve"> </w:t>
      </w:r>
      <w:r>
        <w:t>грошових</w:t>
      </w:r>
      <w:r>
        <w:rPr>
          <w:spacing w:val="3"/>
        </w:rPr>
        <w:t xml:space="preserve"> </w:t>
      </w:r>
      <w:r>
        <w:t>коштів</w:t>
      </w:r>
      <w:r>
        <w:rPr>
          <w:spacing w:val="2"/>
        </w:rPr>
        <w:t xml:space="preserve"> </w:t>
      </w:r>
      <w:r>
        <w:t>підприємства.</w:t>
      </w:r>
    </w:p>
    <w:p w:rsidR="00F03C9B" w:rsidRDefault="009F58E6">
      <w:pPr>
        <w:pStyle w:val="a3"/>
        <w:spacing w:line="318" w:lineRule="exact"/>
        <w:ind w:left="785"/>
      </w:pPr>
      <w:r>
        <w:t>За</w:t>
      </w:r>
      <w:r>
        <w:rPr>
          <w:spacing w:val="5"/>
        </w:rPr>
        <w:t xml:space="preserve"> </w:t>
      </w:r>
      <w:r>
        <w:t>новими</w:t>
      </w:r>
      <w:r>
        <w:rPr>
          <w:spacing w:val="4"/>
        </w:rPr>
        <w:t xml:space="preserve"> </w:t>
      </w:r>
      <w:r>
        <w:t>формами</w:t>
      </w:r>
      <w:r>
        <w:rPr>
          <w:spacing w:val="4"/>
        </w:rPr>
        <w:t xml:space="preserve"> </w:t>
      </w:r>
      <w:r>
        <w:t>фінансову</w:t>
      </w:r>
      <w:r>
        <w:rPr>
          <w:spacing w:val="4"/>
        </w:rPr>
        <w:t xml:space="preserve"> </w:t>
      </w:r>
      <w:r>
        <w:t>звітність</w:t>
      </w:r>
      <w:r>
        <w:rPr>
          <w:spacing w:val="7"/>
        </w:rPr>
        <w:t xml:space="preserve"> </w:t>
      </w:r>
      <w:r>
        <w:t>повинні</w:t>
      </w:r>
      <w:r>
        <w:rPr>
          <w:spacing w:val="-1"/>
        </w:rPr>
        <w:t xml:space="preserve"> </w:t>
      </w:r>
      <w:r>
        <w:t>подавати:</w:t>
      </w:r>
    </w:p>
    <w:p w:rsidR="00F03C9B" w:rsidRDefault="009F58E6">
      <w:pPr>
        <w:pStyle w:val="a4"/>
        <w:numPr>
          <w:ilvl w:val="0"/>
          <w:numId w:val="18"/>
        </w:numPr>
        <w:tabs>
          <w:tab w:val="left" w:pos="1222"/>
          <w:tab w:val="left" w:pos="1223"/>
        </w:tabs>
        <w:spacing w:before="163"/>
        <w:ind w:hanging="438"/>
        <w:rPr>
          <w:sz w:val="28"/>
        </w:rPr>
      </w:pPr>
      <w:r>
        <w:rPr>
          <w:sz w:val="28"/>
        </w:rPr>
        <w:t>суб’єкти</w:t>
      </w:r>
      <w:r>
        <w:rPr>
          <w:spacing w:val="3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8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середнього</w:t>
      </w:r>
      <w:r>
        <w:rPr>
          <w:spacing w:val="8"/>
          <w:sz w:val="28"/>
        </w:rPr>
        <w:t xml:space="preserve"> </w:t>
      </w:r>
      <w:r>
        <w:rPr>
          <w:sz w:val="28"/>
        </w:rPr>
        <w:t>підприємництва;</w:t>
      </w:r>
    </w:p>
    <w:p w:rsidR="00F03C9B" w:rsidRDefault="009F58E6">
      <w:pPr>
        <w:pStyle w:val="a4"/>
        <w:numPr>
          <w:ilvl w:val="0"/>
          <w:numId w:val="18"/>
        </w:numPr>
        <w:tabs>
          <w:tab w:val="left" w:pos="1260"/>
          <w:tab w:val="left" w:pos="1261"/>
        </w:tabs>
        <w:spacing w:before="162" w:line="357" w:lineRule="auto"/>
        <w:ind w:left="219" w:right="169" w:firstLine="566"/>
        <w:rPr>
          <w:sz w:val="28"/>
        </w:rPr>
      </w:pPr>
      <w:r>
        <w:rPr>
          <w:sz w:val="28"/>
        </w:rPr>
        <w:t>суб’єкти</w:t>
      </w:r>
      <w:r>
        <w:rPr>
          <w:spacing w:val="12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7"/>
          <w:sz w:val="28"/>
        </w:rPr>
        <w:t xml:space="preserve"> </w:t>
      </w:r>
      <w:r>
        <w:rPr>
          <w:sz w:val="28"/>
        </w:rPr>
        <w:t>підприємництва,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яких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r>
        <w:rPr>
          <w:sz w:val="28"/>
        </w:rPr>
        <w:t>поширюється</w:t>
      </w:r>
      <w:r>
        <w:rPr>
          <w:spacing w:val="13"/>
          <w:sz w:val="28"/>
        </w:rPr>
        <w:t xml:space="preserve"> </w:t>
      </w:r>
      <w:r>
        <w:rPr>
          <w:sz w:val="28"/>
        </w:rPr>
        <w:t>дія</w:t>
      </w:r>
      <w:r>
        <w:rPr>
          <w:spacing w:val="18"/>
          <w:sz w:val="28"/>
        </w:rPr>
        <w:t xml:space="preserve"> </w:t>
      </w:r>
      <w:r>
        <w:rPr>
          <w:sz w:val="28"/>
        </w:rPr>
        <w:t>П(С)БО</w:t>
      </w:r>
      <w:r>
        <w:rPr>
          <w:spacing w:val="-67"/>
          <w:sz w:val="28"/>
        </w:rPr>
        <w:t xml:space="preserve"> </w:t>
      </w:r>
      <w:r>
        <w:rPr>
          <w:sz w:val="28"/>
        </w:rPr>
        <w:t>25</w:t>
      </w:r>
      <w:r>
        <w:rPr>
          <w:spacing w:val="6"/>
          <w:sz w:val="28"/>
        </w:rPr>
        <w:t xml:space="preserve"> </w:t>
      </w:r>
      <w:r>
        <w:rPr>
          <w:sz w:val="28"/>
        </w:rPr>
        <w:t>«Фінансовий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звіт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2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2"/>
          <w:sz w:val="28"/>
        </w:rPr>
        <w:t xml:space="preserve"> </w:t>
      </w:r>
      <w:r>
        <w:rPr>
          <w:sz w:val="28"/>
        </w:rPr>
        <w:t>підприємництва»</w:t>
      </w:r>
      <w:r>
        <w:rPr>
          <w:spacing w:val="1"/>
          <w:sz w:val="28"/>
        </w:rPr>
        <w:t xml:space="preserve"> </w:t>
      </w:r>
      <w:r>
        <w:rPr>
          <w:sz w:val="28"/>
        </w:rPr>
        <w:t>[65];</w:t>
      </w:r>
    </w:p>
    <w:p w:rsidR="00F03C9B" w:rsidRDefault="009F58E6">
      <w:pPr>
        <w:pStyle w:val="a4"/>
        <w:numPr>
          <w:ilvl w:val="0"/>
          <w:numId w:val="18"/>
        </w:numPr>
        <w:tabs>
          <w:tab w:val="left" w:pos="1241"/>
          <w:tab w:val="left" w:pos="1242"/>
        </w:tabs>
        <w:spacing w:before="6"/>
        <w:ind w:left="1241" w:hanging="457"/>
        <w:rPr>
          <w:sz w:val="28"/>
        </w:rPr>
      </w:pPr>
      <w:r>
        <w:rPr>
          <w:sz w:val="28"/>
        </w:rPr>
        <w:t>підприємства,</w:t>
      </w:r>
      <w:r>
        <w:rPr>
          <w:spacing w:val="6"/>
          <w:sz w:val="28"/>
        </w:rPr>
        <w:t xml:space="preserve"> </w:t>
      </w:r>
      <w:r>
        <w:rPr>
          <w:sz w:val="28"/>
        </w:rPr>
        <w:t>які</w:t>
      </w:r>
      <w:r>
        <w:rPr>
          <w:spacing w:val="3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МСФЗ.</w:t>
      </w:r>
    </w:p>
    <w:p w:rsidR="00F03C9B" w:rsidRDefault="009F58E6">
      <w:pPr>
        <w:pStyle w:val="a3"/>
        <w:spacing w:before="158" w:line="360" w:lineRule="auto"/>
        <w:ind w:left="219" w:right="167" w:firstLine="566"/>
      </w:pPr>
      <w:r>
        <w:t>Згідно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затвердженого</w:t>
      </w:r>
      <w:r>
        <w:rPr>
          <w:spacing w:val="1"/>
        </w:rPr>
        <w:t xml:space="preserve"> </w:t>
      </w:r>
      <w:r>
        <w:t>постановою Кабінету Міністрів 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лю</w:t>
      </w:r>
      <w:r>
        <w:t>того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№ 419</w:t>
      </w:r>
      <w:r>
        <w:rPr>
          <w:spacing w:val="1"/>
        </w:rPr>
        <w:t xml:space="preserve"> </w:t>
      </w:r>
      <w:r>
        <w:t>[65],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консолідовану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МСФЗ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обов’язковому</w:t>
      </w:r>
      <w:r>
        <w:rPr>
          <w:spacing w:val="1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складають:</w:t>
      </w:r>
    </w:p>
    <w:p w:rsidR="00F03C9B" w:rsidRDefault="009F58E6">
      <w:pPr>
        <w:pStyle w:val="a4"/>
        <w:numPr>
          <w:ilvl w:val="1"/>
          <w:numId w:val="19"/>
        </w:numPr>
        <w:tabs>
          <w:tab w:val="left" w:pos="1180"/>
        </w:tabs>
        <w:spacing w:before="2" w:line="362" w:lineRule="auto"/>
        <w:ind w:right="161" w:firstLine="566"/>
        <w:rPr>
          <w:sz w:val="28"/>
        </w:rPr>
      </w:pP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01.01.2012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публічні</w:t>
      </w:r>
      <w:r>
        <w:rPr>
          <w:spacing w:val="1"/>
          <w:sz w:val="28"/>
        </w:rPr>
        <w:t xml:space="preserve"> </w:t>
      </w:r>
      <w:r>
        <w:rPr>
          <w:sz w:val="28"/>
        </w:rPr>
        <w:t>акціонерні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банки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компанії;</w:t>
      </w:r>
    </w:p>
    <w:p w:rsidR="00F03C9B" w:rsidRDefault="009F58E6">
      <w:pPr>
        <w:pStyle w:val="a4"/>
        <w:numPr>
          <w:ilvl w:val="1"/>
          <w:numId w:val="19"/>
        </w:numPr>
        <w:tabs>
          <w:tab w:val="left" w:pos="1175"/>
        </w:tabs>
        <w:spacing w:line="360" w:lineRule="auto"/>
        <w:ind w:right="163" w:firstLine="566"/>
        <w:rPr>
          <w:sz w:val="28"/>
        </w:rPr>
      </w:pP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01.01.2013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(крім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активами)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недержавного пенсійного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7"/>
          <w:sz w:val="28"/>
        </w:rPr>
        <w:t xml:space="preserve"> </w:t>
      </w:r>
      <w:r>
        <w:rPr>
          <w:sz w:val="28"/>
        </w:rPr>
        <w:t>та</w:t>
      </w:r>
      <w:r>
        <w:rPr>
          <w:spacing w:val="7"/>
          <w:sz w:val="28"/>
        </w:rPr>
        <w:t xml:space="preserve"> </w:t>
      </w:r>
      <w:r>
        <w:rPr>
          <w:sz w:val="28"/>
        </w:rPr>
        <w:t>ін.</w:t>
      </w:r>
    </w:p>
    <w:p w:rsidR="00F03C9B" w:rsidRDefault="009F58E6">
      <w:pPr>
        <w:pStyle w:val="a3"/>
        <w:spacing w:line="360" w:lineRule="auto"/>
        <w:ind w:left="219" w:right="167" w:firstLine="710"/>
      </w:pPr>
      <w:r>
        <w:t>Проте,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бухгалтерський облік та фінансову звітність в Україні» , можуть добровільно</w:t>
      </w:r>
      <w:r>
        <w:rPr>
          <w:spacing w:val="1"/>
        </w:rPr>
        <w:t xml:space="preserve"> </w:t>
      </w:r>
      <w:r>
        <w:t>перейти на застосування МСФЗ. Незалежно на те, чи застосовує підприємство</w:t>
      </w:r>
      <w:r>
        <w:rPr>
          <w:spacing w:val="1"/>
        </w:rPr>
        <w:t xml:space="preserve"> </w:t>
      </w:r>
      <w:r>
        <w:t>МСФЗ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обов’язковому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добровільно,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звітувати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формами,</w:t>
      </w:r>
      <w:r>
        <w:rPr>
          <w:spacing w:val="7"/>
        </w:rPr>
        <w:t xml:space="preserve"> </w:t>
      </w:r>
      <w:r>
        <w:t>встановленими</w:t>
      </w:r>
      <w:r>
        <w:rPr>
          <w:spacing w:val="6"/>
        </w:rPr>
        <w:t xml:space="preserve"> </w:t>
      </w:r>
      <w:r>
        <w:t>НП(С)БО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(крім</w:t>
      </w:r>
      <w:r>
        <w:rPr>
          <w:spacing w:val="3"/>
        </w:rPr>
        <w:t xml:space="preserve"> </w:t>
      </w:r>
      <w:r>
        <w:t>банківських</w:t>
      </w:r>
      <w:r>
        <w:rPr>
          <w:spacing w:val="1"/>
        </w:rPr>
        <w:t xml:space="preserve"> </w:t>
      </w:r>
      <w:r>
        <w:t>установ)</w:t>
      </w:r>
      <w:r>
        <w:rPr>
          <w:spacing w:val="8"/>
        </w:rPr>
        <w:t xml:space="preserve"> </w:t>
      </w:r>
      <w:r>
        <w:t>[59].</w:t>
      </w:r>
    </w:p>
    <w:p w:rsidR="00F03C9B" w:rsidRDefault="009F58E6">
      <w:pPr>
        <w:pStyle w:val="a3"/>
        <w:spacing w:line="322" w:lineRule="exact"/>
        <w:ind w:left="929"/>
      </w:pPr>
      <w:r>
        <w:t>Порівняно</w:t>
      </w:r>
      <w:r>
        <w:rPr>
          <w:spacing w:val="8"/>
        </w:rPr>
        <w:t xml:space="preserve"> </w:t>
      </w:r>
      <w:r>
        <w:t>з</w:t>
      </w:r>
      <w:r>
        <w:rPr>
          <w:spacing w:val="77"/>
        </w:rPr>
        <w:t xml:space="preserve"> </w:t>
      </w:r>
      <w:r>
        <w:t>раніше</w:t>
      </w:r>
      <w:r>
        <w:rPr>
          <w:spacing w:val="78"/>
        </w:rPr>
        <w:t xml:space="preserve"> </w:t>
      </w:r>
      <w:r>
        <w:t>діючими</w:t>
      </w:r>
      <w:r>
        <w:rPr>
          <w:spacing w:val="77"/>
        </w:rPr>
        <w:t xml:space="preserve"> </w:t>
      </w:r>
      <w:r>
        <w:t>формами</w:t>
      </w:r>
      <w:r>
        <w:rPr>
          <w:spacing w:val="76"/>
        </w:rPr>
        <w:t xml:space="preserve"> </w:t>
      </w:r>
      <w:r>
        <w:t>фінансової</w:t>
      </w:r>
      <w:r>
        <w:rPr>
          <w:spacing w:val="71"/>
        </w:rPr>
        <w:t xml:space="preserve"> </w:t>
      </w:r>
      <w:r>
        <w:t>звітності</w:t>
      </w:r>
      <w:r>
        <w:rPr>
          <w:spacing w:val="71"/>
        </w:rPr>
        <w:t xml:space="preserve"> </w:t>
      </w:r>
      <w:r>
        <w:t>теперішні</w:t>
      </w:r>
    </w:p>
    <w:p w:rsidR="00F03C9B" w:rsidRDefault="00F03C9B">
      <w:pPr>
        <w:spacing w:line="322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5"/>
      </w:pPr>
      <w:r>
        <w:lastRenderedPageBreak/>
        <w:t>містять чотиризначне кодування</w:t>
      </w:r>
      <w:r>
        <w:rPr>
          <w:spacing w:val="1"/>
        </w:rPr>
        <w:t xml:space="preserve"> </w:t>
      </w:r>
      <w:r>
        <w:t>рядків, що дозволяє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першій цифрі коду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приналежність відповідної</w:t>
      </w:r>
      <w:r>
        <w:rPr>
          <w:spacing w:val="1"/>
        </w:rPr>
        <w:t xml:space="preserve"> </w:t>
      </w:r>
      <w:r>
        <w:t>статті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звіту.</w:t>
      </w:r>
    </w:p>
    <w:p w:rsidR="00F03C9B" w:rsidRDefault="009F58E6">
      <w:pPr>
        <w:pStyle w:val="a3"/>
        <w:spacing w:line="360" w:lineRule="auto"/>
        <w:ind w:left="219" w:right="161" w:firstLine="705"/>
      </w:pPr>
      <w:r>
        <w:t>Нова форма Балансу істотно відрізняється від раніше чинної, насамперед,</w:t>
      </w:r>
      <w:r>
        <w:rPr>
          <w:spacing w:val="1"/>
        </w:rPr>
        <w:t xml:space="preserve"> </w:t>
      </w:r>
      <w:r>
        <w:t>скороченням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назв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статей.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Балансу</w:t>
      </w:r>
      <w:r>
        <w:rPr>
          <w:spacing w:val="-67"/>
        </w:rPr>
        <w:t xml:space="preserve"> </w:t>
      </w:r>
      <w:r>
        <w:t>НП(С)БО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Балан</w:t>
      </w:r>
      <w:r>
        <w:t>су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суттєвості</w:t>
      </w:r>
      <w:r>
        <w:rPr>
          <w:spacing w:val="-67"/>
        </w:rPr>
        <w:t xml:space="preserve"> </w:t>
      </w:r>
      <w:r>
        <w:t>інформації, що міститься в цих статтях, і можливості їх достовірної оцінки.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обов’язкових</w:t>
      </w:r>
      <w:r>
        <w:rPr>
          <w:spacing w:val="1"/>
        </w:rPr>
        <w:t xml:space="preserve"> </w:t>
      </w:r>
      <w:r>
        <w:t>рядків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скоротився.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міжнародною</w:t>
      </w:r>
      <w:r>
        <w:rPr>
          <w:spacing w:val="1"/>
        </w:rPr>
        <w:t xml:space="preserve"> </w:t>
      </w:r>
      <w:r>
        <w:t>практикою,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вибору складу статей фінансової звітності. Змінився сам підхід до включення</w:t>
      </w:r>
      <w:r>
        <w:rPr>
          <w:spacing w:val="1"/>
        </w:rPr>
        <w:t xml:space="preserve"> </w:t>
      </w:r>
      <w:r>
        <w:t>вписуваних</w:t>
      </w:r>
      <w:r>
        <w:rPr>
          <w:spacing w:val="7"/>
        </w:rPr>
        <w:t xml:space="preserve"> </w:t>
      </w:r>
      <w:r>
        <w:t>рядків</w:t>
      </w:r>
      <w:r>
        <w:rPr>
          <w:spacing w:val="6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t>фінансової</w:t>
      </w:r>
      <w:r>
        <w:rPr>
          <w:spacing w:val="12"/>
        </w:rPr>
        <w:t xml:space="preserve"> </w:t>
      </w:r>
      <w:r>
        <w:t>звітності.</w:t>
      </w:r>
      <w:r>
        <w:rPr>
          <w:spacing w:val="15"/>
        </w:rPr>
        <w:t xml:space="preserve"> </w:t>
      </w:r>
      <w:r>
        <w:t>Згідно</w:t>
      </w:r>
      <w:r>
        <w:rPr>
          <w:spacing w:val="8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розд.</w:t>
      </w:r>
      <w:r>
        <w:rPr>
          <w:spacing w:val="10"/>
        </w:rPr>
        <w:t xml:space="preserve"> </w:t>
      </w:r>
      <w:r>
        <w:t>ІІ</w:t>
      </w:r>
      <w:r>
        <w:rPr>
          <w:spacing w:val="12"/>
        </w:rPr>
        <w:t xml:space="preserve"> </w:t>
      </w:r>
      <w:r>
        <w:t>НП(С)БО</w:t>
      </w:r>
      <w:r>
        <w:rPr>
          <w:spacing w:val="-68"/>
        </w:rPr>
        <w:t xml:space="preserve"> </w:t>
      </w:r>
      <w:r>
        <w:t>1 підприємства на власний розсуд можуть додавати статті (зі збереженням їх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коду</w:t>
      </w:r>
      <w:r>
        <w:rPr>
          <w:spacing w:val="1"/>
        </w:rPr>
        <w:t xml:space="preserve"> </w:t>
      </w:r>
      <w:r>
        <w:t>рядка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</w:t>
      </w:r>
      <w:r>
        <w:t>ліку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наведених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НП(С)БО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стаття</w:t>
      </w:r>
      <w:r>
        <w:rPr>
          <w:spacing w:val="70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відповідає</w:t>
      </w:r>
      <w:r>
        <w:rPr>
          <w:spacing w:val="2"/>
        </w:rPr>
        <w:t xml:space="preserve"> </w:t>
      </w:r>
      <w:r>
        <w:t>двом</w:t>
      </w:r>
      <w:r>
        <w:rPr>
          <w:spacing w:val="3"/>
        </w:rPr>
        <w:t xml:space="preserve"> </w:t>
      </w:r>
      <w:r>
        <w:t>критеріям:</w:t>
      </w:r>
    </w:p>
    <w:p w:rsidR="00F03C9B" w:rsidRDefault="009F58E6">
      <w:pPr>
        <w:pStyle w:val="a4"/>
        <w:numPr>
          <w:ilvl w:val="0"/>
          <w:numId w:val="17"/>
        </w:numPr>
        <w:tabs>
          <w:tab w:val="left" w:pos="1242"/>
        </w:tabs>
        <w:ind w:hanging="457"/>
        <w:jc w:val="both"/>
        <w:rPr>
          <w:sz w:val="28"/>
        </w:rPr>
      </w:pPr>
      <w:r>
        <w:rPr>
          <w:sz w:val="28"/>
        </w:rPr>
        <w:t>інформація</w:t>
      </w:r>
      <w:r>
        <w:rPr>
          <w:spacing w:val="2"/>
          <w:sz w:val="28"/>
        </w:rPr>
        <w:t xml:space="preserve"> </w:t>
      </w:r>
      <w:r>
        <w:rPr>
          <w:sz w:val="28"/>
        </w:rPr>
        <w:t>є</w:t>
      </w:r>
      <w:r>
        <w:rPr>
          <w:spacing w:val="7"/>
          <w:sz w:val="28"/>
        </w:rPr>
        <w:t xml:space="preserve"> </w:t>
      </w:r>
      <w:r>
        <w:rPr>
          <w:sz w:val="28"/>
        </w:rPr>
        <w:t>істотною;</w:t>
      </w:r>
    </w:p>
    <w:p w:rsidR="00F03C9B" w:rsidRDefault="009F58E6">
      <w:pPr>
        <w:pStyle w:val="a4"/>
        <w:numPr>
          <w:ilvl w:val="0"/>
          <w:numId w:val="17"/>
        </w:numPr>
        <w:tabs>
          <w:tab w:val="left" w:pos="1271"/>
        </w:tabs>
        <w:spacing w:before="155"/>
        <w:ind w:left="1270" w:hanging="486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2"/>
          <w:sz w:val="28"/>
        </w:rPr>
        <w:t xml:space="preserve"> </w:t>
      </w:r>
      <w:r>
        <w:rPr>
          <w:sz w:val="28"/>
        </w:rPr>
        <w:t>статті</w:t>
      </w:r>
      <w:r>
        <w:rPr>
          <w:spacing w:val="2"/>
          <w:sz w:val="28"/>
        </w:rPr>
        <w:t xml:space="preserve"> </w:t>
      </w:r>
      <w:r>
        <w:rPr>
          <w:sz w:val="28"/>
        </w:rPr>
        <w:t>може</w:t>
      </w:r>
      <w:r>
        <w:rPr>
          <w:spacing w:val="3"/>
          <w:sz w:val="28"/>
        </w:rPr>
        <w:t xml:space="preserve"> </w:t>
      </w:r>
      <w:r>
        <w:rPr>
          <w:sz w:val="28"/>
        </w:rPr>
        <w:t>бути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достовірно</w:t>
      </w:r>
      <w:r>
        <w:rPr>
          <w:spacing w:val="6"/>
          <w:sz w:val="28"/>
        </w:rPr>
        <w:t xml:space="preserve"> </w:t>
      </w:r>
      <w:r>
        <w:rPr>
          <w:sz w:val="28"/>
        </w:rPr>
        <w:t>визначена.</w:t>
      </w:r>
    </w:p>
    <w:p w:rsidR="00F03C9B" w:rsidRDefault="009F58E6">
      <w:pPr>
        <w:pStyle w:val="a3"/>
        <w:spacing w:before="163" w:line="360" w:lineRule="auto"/>
        <w:ind w:left="219" w:right="162" w:firstLine="705"/>
      </w:pPr>
      <w:r>
        <w:t>Зменшення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відбулось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рахунок</w:t>
      </w:r>
      <w:r>
        <w:rPr>
          <w:spacing w:val="71"/>
        </w:rPr>
        <w:t xml:space="preserve"> </w:t>
      </w:r>
      <w:r>
        <w:t>згорнутого</w:t>
      </w:r>
      <w:r>
        <w:rPr>
          <w:spacing w:val="-67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активі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видів</w:t>
      </w:r>
      <w:r>
        <w:rPr>
          <w:spacing w:val="71"/>
        </w:rPr>
        <w:t xml:space="preserve"> </w:t>
      </w:r>
      <w:r>
        <w:t>дебіторської</w:t>
      </w:r>
      <w:r>
        <w:rPr>
          <w:spacing w:val="1"/>
        </w:rPr>
        <w:t xml:space="preserve"> </w:t>
      </w:r>
      <w:r>
        <w:t>заборгованості,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пасиві</w:t>
      </w:r>
      <w:r>
        <w:rPr>
          <w:spacing w:val="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рахунок</w:t>
      </w:r>
      <w:r>
        <w:rPr>
          <w:spacing w:val="12"/>
        </w:rPr>
        <w:t xml:space="preserve"> </w:t>
      </w:r>
      <w:r>
        <w:t>об’єднання</w:t>
      </w:r>
      <w:r>
        <w:rPr>
          <w:spacing w:val="14"/>
        </w:rPr>
        <w:t xml:space="preserve"> </w:t>
      </w:r>
      <w:r>
        <w:t>довгострокових</w:t>
      </w:r>
      <w:r>
        <w:rPr>
          <w:spacing w:val="13"/>
        </w:rPr>
        <w:t xml:space="preserve"> </w:t>
      </w:r>
      <w:r>
        <w:t>зобов’язань</w:t>
      </w:r>
      <w:r>
        <w:rPr>
          <w:spacing w:val="-67"/>
        </w:rPr>
        <w:t xml:space="preserve"> </w:t>
      </w:r>
      <w:r>
        <w:t>і забезпечень майбутніх витрат і платежів. Більше не виділяються окремими</w:t>
      </w:r>
      <w:r>
        <w:rPr>
          <w:spacing w:val="1"/>
        </w:rPr>
        <w:t xml:space="preserve"> </w:t>
      </w:r>
      <w:r>
        <w:t>розділами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і доходи майбутніх</w:t>
      </w:r>
      <w:r>
        <w:rPr>
          <w:spacing w:val="1"/>
        </w:rPr>
        <w:t xml:space="preserve"> </w:t>
      </w:r>
      <w:r>
        <w:t>періодів.</w:t>
      </w:r>
      <w:r>
        <w:rPr>
          <w:spacing w:val="1"/>
        </w:rPr>
        <w:t xml:space="preserve"> </w:t>
      </w:r>
      <w:r>
        <w:t>Як в</w:t>
      </w:r>
      <w:r>
        <w:rPr>
          <w:spacing w:val="1"/>
        </w:rPr>
        <w:t xml:space="preserve"> </w:t>
      </w:r>
      <w:r>
        <w:t>пасиві,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 в активі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окремою</w:t>
      </w:r>
      <w:r>
        <w:rPr>
          <w:spacing w:val="1"/>
        </w:rPr>
        <w:t xml:space="preserve"> </w:t>
      </w:r>
      <w:r>
        <w:t>статтею</w:t>
      </w:r>
      <w:r>
        <w:rPr>
          <w:spacing w:val="1"/>
        </w:rPr>
        <w:t xml:space="preserve"> </w:t>
      </w:r>
      <w:r>
        <w:t>виділені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бюджетом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податком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прибуток. В окремі розділи Балансу винесені «Необоротні активи, утримувані</w:t>
      </w:r>
      <w:r>
        <w:rPr>
          <w:spacing w:val="1"/>
        </w:rPr>
        <w:t xml:space="preserve"> </w:t>
      </w:r>
      <w:r>
        <w:t>для продажу, та групи вибуття» (розділ ІІІ акт</w:t>
      </w:r>
      <w:r>
        <w:t>иву) і «Зобов’язання, пов’язані з</w:t>
      </w:r>
      <w:r>
        <w:rPr>
          <w:spacing w:val="1"/>
        </w:rPr>
        <w:t xml:space="preserve"> </w:t>
      </w:r>
      <w:r>
        <w:t>необоротними</w:t>
      </w:r>
      <w:r>
        <w:rPr>
          <w:spacing w:val="1"/>
        </w:rPr>
        <w:t xml:space="preserve"> </w:t>
      </w:r>
      <w:r>
        <w:t>активами,</w:t>
      </w:r>
      <w:r>
        <w:rPr>
          <w:spacing w:val="1"/>
        </w:rPr>
        <w:t xml:space="preserve"> </w:t>
      </w:r>
      <w:r>
        <w:t>утримуваними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вибуття»</w:t>
      </w:r>
      <w:r>
        <w:rPr>
          <w:spacing w:val="1"/>
        </w:rPr>
        <w:t xml:space="preserve"> </w:t>
      </w:r>
      <w:r>
        <w:t>(розділ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пасиву).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подаватися</w:t>
      </w:r>
      <w:r>
        <w:rPr>
          <w:spacing w:val="1"/>
        </w:rPr>
        <w:t xml:space="preserve"> </w:t>
      </w:r>
      <w:r>
        <w:t>інформація</w:t>
      </w:r>
      <w:r>
        <w:rPr>
          <w:spacing w:val="3"/>
        </w:rPr>
        <w:t xml:space="preserve"> </w:t>
      </w:r>
      <w:r>
        <w:t>про</w:t>
      </w:r>
      <w:r>
        <w:rPr>
          <w:spacing w:val="6"/>
        </w:rPr>
        <w:t xml:space="preserve"> </w:t>
      </w:r>
      <w:r>
        <w:t>інвестиційну</w:t>
      </w:r>
      <w:r>
        <w:rPr>
          <w:spacing w:val="1"/>
        </w:rPr>
        <w:t xml:space="preserve"> </w:t>
      </w:r>
      <w:r>
        <w:t>нерухомість</w:t>
      </w:r>
      <w:r>
        <w:rPr>
          <w:spacing w:val="-1"/>
        </w:rPr>
        <w:t xml:space="preserve"> </w:t>
      </w:r>
      <w:r>
        <w:t>(рядок</w:t>
      </w:r>
      <w:r>
        <w:rPr>
          <w:spacing w:val="5"/>
        </w:rPr>
        <w:t xml:space="preserve"> </w:t>
      </w:r>
      <w:r>
        <w:t>1015).</w:t>
      </w:r>
    </w:p>
    <w:p w:rsidR="00F03C9B" w:rsidRDefault="009F58E6">
      <w:pPr>
        <w:pStyle w:val="a3"/>
        <w:spacing w:before="1" w:line="357" w:lineRule="auto"/>
        <w:ind w:left="219" w:right="160" w:firstLine="710"/>
      </w:pPr>
      <w:r>
        <w:t>Також</w:t>
      </w:r>
      <w:r>
        <w:rPr>
          <w:spacing w:val="1"/>
        </w:rPr>
        <w:t xml:space="preserve"> </w:t>
      </w:r>
      <w:r>
        <w:t>зазнала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результати</w:t>
      </w:r>
      <w:r>
        <w:rPr>
          <w:spacing w:val="59"/>
        </w:rPr>
        <w:t xml:space="preserve"> </w:t>
      </w:r>
      <w:r>
        <w:t>(звіт</w:t>
      </w:r>
      <w:r>
        <w:rPr>
          <w:spacing w:val="58"/>
        </w:rPr>
        <w:t xml:space="preserve"> </w:t>
      </w:r>
      <w:r>
        <w:t>про</w:t>
      </w:r>
      <w:r>
        <w:rPr>
          <w:spacing w:val="54"/>
        </w:rPr>
        <w:t xml:space="preserve"> </w:t>
      </w:r>
      <w:r>
        <w:t>сукупний</w:t>
      </w:r>
      <w:r>
        <w:rPr>
          <w:spacing w:val="60"/>
        </w:rPr>
        <w:t xml:space="preserve"> </w:t>
      </w:r>
      <w:r>
        <w:t>дохід).</w:t>
      </w:r>
      <w:r>
        <w:rPr>
          <w:spacing w:val="61"/>
        </w:rPr>
        <w:t xml:space="preserve"> </w:t>
      </w:r>
      <w:r>
        <w:t>Нині</w:t>
      </w:r>
      <w:r>
        <w:rPr>
          <w:spacing w:val="58"/>
        </w:rPr>
        <w:t xml:space="preserve"> </w:t>
      </w:r>
      <w:r>
        <w:t>існує</w:t>
      </w:r>
      <w:r>
        <w:rPr>
          <w:spacing w:val="59"/>
        </w:rPr>
        <w:t xml:space="preserve"> </w:t>
      </w:r>
      <w:r>
        <w:t>необхідність</w:t>
      </w:r>
      <w:r>
        <w:rPr>
          <w:spacing w:val="58"/>
        </w:rPr>
        <w:t xml:space="preserve"> </w:t>
      </w:r>
      <w:r>
        <w:t>відображення</w:t>
      </w:r>
    </w:p>
    <w:p w:rsidR="00F03C9B" w:rsidRDefault="00F03C9B">
      <w:pPr>
        <w:spacing w:line="357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2"/>
      </w:pPr>
      <w:r>
        <w:lastRenderedPageBreak/>
        <w:t>інформації за розділом II «Сукупний дохід». Згідно НП(С)БО 1 до сукупного</w:t>
      </w:r>
      <w:r>
        <w:rPr>
          <w:spacing w:val="1"/>
        </w:rPr>
        <w:t xml:space="preserve"> </w:t>
      </w:r>
      <w:r>
        <w:t>доходу включаються зміни у власному капіта</w:t>
      </w:r>
      <w:r>
        <w:t>лі протягом звітного періоду в</w:t>
      </w:r>
      <w:r>
        <w:rPr>
          <w:spacing w:val="1"/>
        </w:rPr>
        <w:t xml:space="preserve"> </w:t>
      </w:r>
      <w:r>
        <w:t>результаті господарських операцій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інших подій (за</w:t>
      </w:r>
      <w:r>
        <w:rPr>
          <w:spacing w:val="70"/>
        </w:rPr>
        <w:t xml:space="preserve"> </w:t>
      </w:r>
      <w:r>
        <w:t>винятком змін капіталу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власниками).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№ 2</w:t>
      </w:r>
      <w:r>
        <w:rPr>
          <w:spacing w:val="1"/>
        </w:rPr>
        <w:t xml:space="preserve"> </w:t>
      </w:r>
      <w:r>
        <w:t>наводиться інформація про інший сукупний дохід, що характеризує доходи і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іншого сукупного</w:t>
      </w:r>
      <w:r>
        <w:rPr>
          <w:spacing w:val="1"/>
        </w:rPr>
        <w:t xml:space="preserve"> </w:t>
      </w:r>
      <w:r>
        <w:t>доходу слід</w:t>
      </w:r>
      <w:r>
        <w:rPr>
          <w:spacing w:val="1"/>
        </w:rPr>
        <w:t xml:space="preserve"> </w:t>
      </w:r>
      <w:r>
        <w:t>вказувати</w:t>
      </w:r>
      <w:r>
        <w:rPr>
          <w:spacing w:val="1"/>
        </w:rPr>
        <w:t xml:space="preserve"> </w:t>
      </w:r>
      <w:r>
        <w:t>ті операції,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вплинули на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статей розділу I пасиву Балансу (за винятком операцій з власниками) і не були</w:t>
      </w:r>
      <w:r>
        <w:rPr>
          <w:spacing w:val="1"/>
        </w:rPr>
        <w:t xml:space="preserve"> </w:t>
      </w:r>
      <w:r>
        <w:t>відображені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подальшим</w:t>
      </w:r>
      <w:r>
        <w:rPr>
          <w:spacing w:val="1"/>
        </w:rPr>
        <w:t xml:space="preserve"> </w:t>
      </w:r>
      <w:r>
        <w:t>списанням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рахунок</w:t>
      </w:r>
      <w:r>
        <w:rPr>
          <w:spacing w:val="71"/>
        </w:rPr>
        <w:t xml:space="preserve"> </w:t>
      </w:r>
      <w:r>
        <w:t>44).</w:t>
      </w:r>
      <w:r>
        <w:rPr>
          <w:spacing w:val="1"/>
        </w:rPr>
        <w:t xml:space="preserve"> </w:t>
      </w:r>
      <w:r>
        <w:t>Переважно,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доходи</w:t>
      </w:r>
      <w:r>
        <w:rPr>
          <w:spacing w:val="1"/>
        </w:rPr>
        <w:t xml:space="preserve"> </w:t>
      </w:r>
      <w:r>
        <w:t>(витрати),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відображались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додаткового</w:t>
      </w:r>
      <w:r>
        <w:rPr>
          <w:spacing w:val="1"/>
        </w:rPr>
        <w:t xml:space="preserve"> </w:t>
      </w:r>
      <w:r>
        <w:t>капіталу</w:t>
      </w:r>
      <w:r>
        <w:rPr>
          <w:spacing w:val="65"/>
        </w:rPr>
        <w:t xml:space="preserve"> </w:t>
      </w:r>
      <w:r>
        <w:t>підприємства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субрахунках</w:t>
      </w:r>
      <w:r>
        <w:rPr>
          <w:spacing w:val="70"/>
        </w:rPr>
        <w:t xml:space="preserve"> </w:t>
      </w:r>
      <w:r>
        <w:t>422</w:t>
      </w:r>
      <w:r>
        <w:rPr>
          <w:spacing w:val="75"/>
        </w:rPr>
        <w:t xml:space="preserve"> </w:t>
      </w:r>
      <w:r>
        <w:t>«</w:t>
      </w:r>
      <w:r>
        <w:t>Інший</w:t>
      </w:r>
      <w:r>
        <w:rPr>
          <w:spacing w:val="71"/>
        </w:rPr>
        <w:t xml:space="preserve"> </w:t>
      </w:r>
      <w:r>
        <w:t>вкладений</w:t>
      </w:r>
      <w:r>
        <w:rPr>
          <w:spacing w:val="71"/>
        </w:rPr>
        <w:t xml:space="preserve"> </w:t>
      </w:r>
      <w:r>
        <w:t>капітал»;</w:t>
      </w:r>
      <w:r>
        <w:rPr>
          <w:spacing w:val="69"/>
        </w:rPr>
        <w:t xml:space="preserve"> </w:t>
      </w:r>
      <w:r>
        <w:t>423</w:t>
      </w:r>
    </w:p>
    <w:p w:rsidR="00F03C9B" w:rsidRDefault="009F58E6">
      <w:pPr>
        <w:pStyle w:val="a3"/>
        <w:spacing w:before="1"/>
        <w:ind w:left="219"/>
      </w:pPr>
      <w:r>
        <w:t xml:space="preserve">«Дооцінка  </w:t>
      </w:r>
      <w:r>
        <w:rPr>
          <w:spacing w:val="1"/>
        </w:rPr>
        <w:t xml:space="preserve"> </w:t>
      </w:r>
      <w:r>
        <w:t>активів»;</w:t>
      </w:r>
      <w:r>
        <w:rPr>
          <w:spacing w:val="139"/>
        </w:rPr>
        <w:t xml:space="preserve"> </w:t>
      </w:r>
      <w:r>
        <w:t xml:space="preserve">424  </w:t>
      </w:r>
      <w:r>
        <w:rPr>
          <w:spacing w:val="4"/>
        </w:rPr>
        <w:t xml:space="preserve"> </w:t>
      </w:r>
      <w:r>
        <w:t>«Безоплатно   отримані</w:t>
      </w:r>
      <w:r>
        <w:rPr>
          <w:spacing w:val="139"/>
        </w:rPr>
        <w:t xml:space="preserve"> </w:t>
      </w:r>
      <w:r>
        <w:t>необоротні</w:t>
      </w:r>
      <w:r>
        <w:rPr>
          <w:spacing w:val="139"/>
        </w:rPr>
        <w:t xml:space="preserve"> </w:t>
      </w:r>
      <w:r>
        <w:t xml:space="preserve">активи»;  </w:t>
      </w:r>
      <w:r>
        <w:rPr>
          <w:spacing w:val="4"/>
        </w:rPr>
        <w:t xml:space="preserve"> </w:t>
      </w:r>
      <w:r>
        <w:t>425</w:t>
      </w:r>
    </w:p>
    <w:p w:rsidR="00F03C9B" w:rsidRDefault="009F58E6">
      <w:pPr>
        <w:pStyle w:val="a3"/>
        <w:spacing w:before="162"/>
        <w:ind w:left="219"/>
      </w:pPr>
      <w:r>
        <w:t>«Інший</w:t>
      </w:r>
      <w:r>
        <w:rPr>
          <w:spacing w:val="2"/>
        </w:rPr>
        <w:t xml:space="preserve"> </w:t>
      </w:r>
      <w:r>
        <w:t>додатковий</w:t>
      </w:r>
      <w:r>
        <w:rPr>
          <w:spacing w:val="3"/>
        </w:rPr>
        <w:t xml:space="preserve"> </w:t>
      </w:r>
      <w:r>
        <w:t>капітал».</w:t>
      </w:r>
    </w:p>
    <w:p w:rsidR="00F03C9B" w:rsidRDefault="009F58E6">
      <w:pPr>
        <w:pStyle w:val="a3"/>
        <w:spacing w:before="158" w:line="360" w:lineRule="auto"/>
        <w:ind w:left="219" w:right="161" w:firstLine="705"/>
      </w:pPr>
      <w:r>
        <w:t>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виключено</w:t>
      </w:r>
      <w:r>
        <w:rPr>
          <w:spacing w:val="1"/>
        </w:rPr>
        <w:t xml:space="preserve"> </w:t>
      </w:r>
      <w:r>
        <w:t>статтю,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раніше</w:t>
      </w:r>
      <w:r>
        <w:rPr>
          <w:spacing w:val="28"/>
        </w:rPr>
        <w:t xml:space="preserve"> </w:t>
      </w:r>
      <w:r>
        <w:t>відображалась</w:t>
      </w:r>
      <w:r>
        <w:rPr>
          <w:spacing w:val="30"/>
        </w:rPr>
        <w:t xml:space="preserve"> </w:t>
      </w:r>
      <w:r>
        <w:t>виручка</w:t>
      </w:r>
      <w:r>
        <w:rPr>
          <w:spacing w:val="28"/>
        </w:rPr>
        <w:t xml:space="preserve"> </w:t>
      </w:r>
      <w:r>
        <w:t>від</w:t>
      </w:r>
      <w:r>
        <w:rPr>
          <w:spacing w:val="30"/>
        </w:rPr>
        <w:t xml:space="preserve"> </w:t>
      </w:r>
      <w:r>
        <w:t>реалізації</w:t>
      </w:r>
      <w:r>
        <w:rPr>
          <w:spacing w:val="27"/>
        </w:rPr>
        <w:t xml:space="preserve"> </w:t>
      </w:r>
      <w:r>
        <w:t>продукції</w:t>
      </w:r>
      <w:r>
        <w:rPr>
          <w:spacing w:val="27"/>
        </w:rPr>
        <w:t xml:space="preserve"> </w:t>
      </w:r>
      <w:r>
        <w:t>(товарів,</w:t>
      </w:r>
      <w:r>
        <w:rPr>
          <w:spacing w:val="29"/>
        </w:rPr>
        <w:t xml:space="preserve"> </w:t>
      </w:r>
      <w:r>
        <w:t>робіт,</w:t>
      </w:r>
      <w:r>
        <w:rPr>
          <w:spacing w:val="30"/>
        </w:rPr>
        <w:t xml:space="preserve"> </w:t>
      </w:r>
      <w:r>
        <w:t>послуг)</w:t>
      </w:r>
      <w:r>
        <w:rPr>
          <w:spacing w:val="-68"/>
        </w:rPr>
        <w:t xml:space="preserve"> </w:t>
      </w:r>
      <w:r>
        <w:t>та статті призначені для відображення сум непрямих податків і вирахувань із</w:t>
      </w:r>
      <w:r>
        <w:rPr>
          <w:spacing w:val="1"/>
        </w:rPr>
        <w:t xml:space="preserve"> </w:t>
      </w:r>
      <w:r>
        <w:t>доходів. Тому у першій статті звіту має бути відображений чистий дохід від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мінусом</w:t>
      </w:r>
      <w:r>
        <w:rPr>
          <w:spacing w:val="1"/>
        </w:rPr>
        <w:t xml:space="preserve"> </w:t>
      </w:r>
      <w:r>
        <w:t>ПДВ,</w:t>
      </w:r>
      <w:r>
        <w:rPr>
          <w:spacing w:val="1"/>
        </w:rPr>
        <w:t xml:space="preserve"> </w:t>
      </w:r>
      <w:r>
        <w:t>акцизного</w:t>
      </w:r>
      <w:r>
        <w:rPr>
          <w:spacing w:val="1"/>
        </w:rPr>
        <w:t xml:space="preserve"> </w:t>
      </w:r>
      <w:r>
        <w:t>податку,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податків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зборів.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виділено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від</w:t>
      </w:r>
      <w:r>
        <w:rPr>
          <w:spacing w:val="71"/>
        </w:rPr>
        <w:t xml:space="preserve"> </w:t>
      </w:r>
      <w:r>
        <w:t>припиненої</w:t>
      </w:r>
      <w:r>
        <w:rPr>
          <w:spacing w:val="1"/>
        </w:rPr>
        <w:t xml:space="preserve"> </w:t>
      </w:r>
      <w:r>
        <w:t>діяльності після оподаткування. Крім цього,</w:t>
      </w:r>
      <w:r>
        <w:rPr>
          <w:spacing w:val="1"/>
        </w:rPr>
        <w:t xml:space="preserve"> </w:t>
      </w:r>
      <w:r>
        <w:t>із форми № 2 було виключено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фінансовими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звичайної та</w:t>
      </w:r>
      <w:r>
        <w:rPr>
          <w:spacing w:val="1"/>
        </w:rPr>
        <w:t xml:space="preserve"> </w:t>
      </w:r>
      <w:r>
        <w:t>надзвичайної</w:t>
      </w:r>
      <w:r>
        <w:rPr>
          <w:spacing w:val="1"/>
        </w:rPr>
        <w:t xml:space="preserve"> </w:t>
      </w:r>
      <w:r>
        <w:t>діяльності.</w:t>
      </w:r>
    </w:p>
    <w:p w:rsidR="00F03C9B" w:rsidRDefault="009F58E6">
      <w:pPr>
        <w:pStyle w:val="a3"/>
        <w:spacing w:before="3" w:line="357" w:lineRule="auto"/>
        <w:ind w:left="219" w:right="169" w:firstLine="710"/>
      </w:pPr>
      <w:r>
        <w:t>В</w:t>
      </w:r>
      <w:r>
        <w:rPr>
          <w:spacing w:val="1"/>
        </w:rPr>
        <w:t xml:space="preserve"> </w:t>
      </w:r>
      <w:r>
        <w:t>оновлених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2-к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розділи,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7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податкові</w:t>
      </w:r>
      <w:r>
        <w:rPr>
          <w:spacing w:val="1"/>
        </w:rPr>
        <w:t xml:space="preserve"> </w:t>
      </w:r>
      <w:r>
        <w:t>різниці.</w:t>
      </w:r>
    </w:p>
    <w:p w:rsidR="00F03C9B" w:rsidRDefault="009F58E6">
      <w:pPr>
        <w:pStyle w:val="a3"/>
        <w:spacing w:before="5" w:line="360" w:lineRule="auto"/>
        <w:ind w:left="219" w:right="164" w:firstLine="710"/>
      </w:pPr>
      <w:r>
        <w:t>Серед нововведень також є встановлення одразу двох форм звіту про рух</w:t>
      </w:r>
      <w:r>
        <w:rPr>
          <w:spacing w:val="1"/>
        </w:rPr>
        <w:t xml:space="preserve"> </w:t>
      </w:r>
      <w:r>
        <w:t>грошових коштів. Згідно п. 9 розд. ІІ НП(С)БО 1 підприємства мають право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прямим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непрямим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зазначити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Наказі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облікову</w:t>
      </w:r>
      <w:r>
        <w:rPr>
          <w:spacing w:val="1"/>
        </w:rPr>
        <w:t xml:space="preserve"> </w:t>
      </w:r>
      <w:r>
        <w:t>політику.</w:t>
      </w:r>
    </w:p>
    <w:p w:rsidR="00F03C9B" w:rsidRDefault="009F58E6">
      <w:pPr>
        <w:pStyle w:val="a3"/>
        <w:spacing w:line="322" w:lineRule="exact"/>
        <w:ind w:left="929"/>
      </w:pPr>
      <w:r>
        <w:t>У</w:t>
      </w:r>
      <w:r>
        <w:rPr>
          <w:spacing w:val="118"/>
        </w:rPr>
        <w:t xml:space="preserve"> </w:t>
      </w:r>
      <w:r>
        <w:t xml:space="preserve">Звіті  </w:t>
      </w:r>
      <w:r>
        <w:rPr>
          <w:spacing w:val="46"/>
        </w:rPr>
        <w:t xml:space="preserve"> </w:t>
      </w:r>
      <w:r>
        <w:t xml:space="preserve">про  </w:t>
      </w:r>
      <w:r>
        <w:rPr>
          <w:spacing w:val="52"/>
        </w:rPr>
        <w:t xml:space="preserve"> </w:t>
      </w:r>
      <w:r>
        <w:t xml:space="preserve">рух  </w:t>
      </w:r>
      <w:r>
        <w:rPr>
          <w:spacing w:val="42"/>
        </w:rPr>
        <w:t xml:space="preserve"> </w:t>
      </w:r>
      <w:r>
        <w:t xml:space="preserve">грошових  </w:t>
      </w:r>
      <w:r>
        <w:rPr>
          <w:spacing w:val="47"/>
        </w:rPr>
        <w:t xml:space="preserve"> </w:t>
      </w:r>
      <w:r>
        <w:t xml:space="preserve">коштів  </w:t>
      </w:r>
      <w:r>
        <w:rPr>
          <w:spacing w:val="49"/>
        </w:rPr>
        <w:t xml:space="preserve"> </w:t>
      </w:r>
      <w:r>
        <w:t xml:space="preserve">розгорнуто  </w:t>
      </w:r>
      <w:r>
        <w:rPr>
          <w:spacing w:val="47"/>
        </w:rPr>
        <w:t xml:space="preserve"> </w:t>
      </w:r>
      <w:r>
        <w:t xml:space="preserve">наводяться  </w:t>
      </w:r>
      <w:r>
        <w:rPr>
          <w:spacing w:val="48"/>
        </w:rPr>
        <w:t xml:space="preserve"> </w:t>
      </w:r>
      <w:r>
        <w:t>суми</w:t>
      </w:r>
    </w:p>
    <w:p w:rsidR="00F03C9B" w:rsidRDefault="00F03C9B">
      <w:pPr>
        <w:spacing w:line="322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4"/>
      </w:pPr>
      <w:r>
        <w:lastRenderedPageBreak/>
        <w:t>надходжень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операційної,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звітного</w:t>
      </w:r>
      <w:r>
        <w:rPr>
          <w:spacing w:val="1"/>
        </w:rPr>
        <w:t xml:space="preserve"> </w:t>
      </w:r>
      <w:r>
        <w:t>періоду.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включає суми, що відносяться до різних видів ді</w:t>
      </w:r>
      <w:r>
        <w:t>яльності, то ці суми у Звіті</w:t>
      </w:r>
      <w:r>
        <w:rPr>
          <w:spacing w:val="1"/>
        </w:rPr>
        <w:t xml:space="preserve"> </w:t>
      </w:r>
      <w:r>
        <w:t>наводяться окремо у складі статей з відповідних видів діяльності. Негрошові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(отримання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оренди;</w:t>
      </w:r>
      <w:r>
        <w:rPr>
          <w:spacing w:val="1"/>
        </w:rPr>
        <w:t xml:space="preserve"> </w:t>
      </w:r>
      <w:r>
        <w:t>бартерні</w:t>
      </w:r>
      <w:r>
        <w:rPr>
          <w:spacing w:val="1"/>
        </w:rPr>
        <w:t xml:space="preserve"> </w:t>
      </w:r>
      <w:r>
        <w:t>операції;</w:t>
      </w:r>
      <w:r>
        <w:rPr>
          <w:spacing w:val="1"/>
        </w:rPr>
        <w:t xml:space="preserve"> </w:t>
      </w:r>
      <w:r>
        <w:t>придбання активів шляхом емісії акцій тощо) не включаються до Звіту про рух</w:t>
      </w:r>
      <w:r>
        <w:rPr>
          <w:spacing w:val="1"/>
        </w:rPr>
        <w:t xml:space="preserve"> </w:t>
      </w:r>
      <w:r>
        <w:t>грошових</w:t>
      </w:r>
      <w:r>
        <w:rPr>
          <w:spacing w:val="-3"/>
        </w:rPr>
        <w:t xml:space="preserve"> </w:t>
      </w:r>
      <w:r>
        <w:t>коштів</w:t>
      </w:r>
      <w:r>
        <w:rPr>
          <w:spacing w:val="4"/>
        </w:rPr>
        <w:t xml:space="preserve"> </w:t>
      </w:r>
      <w:r>
        <w:t>[40].</w:t>
      </w:r>
    </w:p>
    <w:p w:rsidR="00F03C9B" w:rsidRDefault="009F58E6">
      <w:pPr>
        <w:pStyle w:val="a3"/>
        <w:spacing w:line="360" w:lineRule="auto"/>
        <w:ind w:left="219" w:right="164" w:firstLine="705"/>
      </w:pPr>
      <w:r>
        <w:t>У</w:t>
      </w:r>
      <w:r>
        <w:rPr>
          <w:spacing w:val="1"/>
        </w:rPr>
        <w:t xml:space="preserve"> </w:t>
      </w:r>
      <w:r>
        <w:t>Звіті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поповнення власного капіталу, а також операції, у результаті здійснення яких</w:t>
      </w:r>
      <w:r>
        <w:rPr>
          <w:spacing w:val="1"/>
        </w:rPr>
        <w:t xml:space="preserve"> </w:t>
      </w:r>
      <w:r>
        <w:t>власний капітал бу</w:t>
      </w:r>
      <w:r>
        <w:t>ло зменшено. Складові власного капіталу, що наведені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графах</w:t>
      </w:r>
      <w:r>
        <w:rPr>
          <w:spacing w:val="1"/>
        </w:rPr>
        <w:t xml:space="preserve"> </w:t>
      </w:r>
      <w:r>
        <w:t>3-9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які</w:t>
      </w:r>
      <w:r>
        <w:rPr>
          <w:spacing w:val="70"/>
        </w:rPr>
        <w:t xml:space="preserve"> </w:t>
      </w:r>
      <w:r>
        <w:t>зазначено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розділі</w:t>
      </w:r>
      <w:r>
        <w:rPr>
          <w:spacing w:val="15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пасиву</w:t>
      </w:r>
      <w:r>
        <w:rPr>
          <w:spacing w:val="17"/>
        </w:rPr>
        <w:t xml:space="preserve"> </w:t>
      </w:r>
      <w:r>
        <w:t>Балансу</w:t>
      </w:r>
      <w:r>
        <w:rPr>
          <w:spacing w:val="21"/>
        </w:rPr>
        <w:t xml:space="preserve"> </w:t>
      </w:r>
      <w:r>
        <w:t>«Власний</w:t>
      </w:r>
      <w:r>
        <w:rPr>
          <w:spacing w:val="21"/>
        </w:rPr>
        <w:t xml:space="preserve"> </w:t>
      </w:r>
      <w:r>
        <w:t>капітал».</w:t>
      </w:r>
      <w:r>
        <w:rPr>
          <w:spacing w:val="24"/>
        </w:rPr>
        <w:t xml:space="preserve"> </w:t>
      </w:r>
      <w:r>
        <w:t>Зважаючи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зміни,</w:t>
      </w:r>
      <w:r>
        <w:rPr>
          <w:spacing w:val="19"/>
        </w:rPr>
        <w:t xml:space="preserve"> </w:t>
      </w:r>
      <w:r>
        <w:t>що</w:t>
      </w:r>
      <w:r>
        <w:rPr>
          <w:spacing w:val="22"/>
        </w:rPr>
        <w:t xml:space="preserve"> </w:t>
      </w:r>
      <w:r>
        <w:t>відбулись</w:t>
      </w:r>
      <w:r>
        <w:rPr>
          <w:spacing w:val="-68"/>
        </w:rPr>
        <w:t xml:space="preserve"> </w:t>
      </w:r>
      <w:r>
        <w:t>у формі № 1,</w:t>
      </w:r>
      <w:r>
        <w:rPr>
          <w:spacing w:val="70"/>
        </w:rPr>
        <w:t xml:space="preserve"> </w:t>
      </w:r>
      <w:r>
        <w:t>відповідно, відбулись зміни і у формі № 4. Так, наприклад,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стаття</w:t>
      </w:r>
      <w:r>
        <w:rPr>
          <w:spacing w:val="1"/>
        </w:rPr>
        <w:t xml:space="preserve"> </w:t>
      </w:r>
      <w:r>
        <w:t>«Зареєстрований</w:t>
      </w:r>
      <w:r>
        <w:rPr>
          <w:spacing w:val="1"/>
        </w:rPr>
        <w:t xml:space="preserve"> </w:t>
      </w:r>
      <w:r>
        <w:t>капітал»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зафіксовану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установчих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зареєстрованого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пайовий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сумі,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формуєтьс</w:t>
      </w:r>
      <w:r>
        <w:t>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законодавства,</w:t>
      </w:r>
      <w:r>
        <w:rPr>
          <w:spacing w:val="37"/>
        </w:rPr>
        <w:t xml:space="preserve"> </w:t>
      </w:r>
      <w:r>
        <w:t>раніше</w:t>
      </w:r>
      <w:r>
        <w:rPr>
          <w:spacing w:val="36"/>
        </w:rPr>
        <w:t xml:space="preserve"> </w:t>
      </w:r>
      <w:r>
        <w:t>дана</w:t>
      </w:r>
      <w:r>
        <w:rPr>
          <w:spacing w:val="36"/>
        </w:rPr>
        <w:t xml:space="preserve"> </w:t>
      </w:r>
      <w:r>
        <w:t>інформація</w:t>
      </w:r>
      <w:r>
        <w:rPr>
          <w:spacing w:val="32"/>
        </w:rPr>
        <w:t xml:space="preserve"> </w:t>
      </w:r>
      <w:r>
        <w:t>була</w:t>
      </w:r>
      <w:r>
        <w:rPr>
          <w:spacing w:val="36"/>
        </w:rPr>
        <w:t xml:space="preserve"> </w:t>
      </w:r>
      <w:r>
        <w:t>представлена</w:t>
      </w:r>
      <w:r>
        <w:rPr>
          <w:spacing w:val="36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двох</w:t>
      </w:r>
      <w:r>
        <w:rPr>
          <w:spacing w:val="30"/>
        </w:rPr>
        <w:t xml:space="preserve"> </w:t>
      </w:r>
      <w:r>
        <w:t>статтях</w:t>
      </w:r>
    </w:p>
    <w:p w:rsidR="00F03C9B" w:rsidRDefault="009F58E6">
      <w:pPr>
        <w:pStyle w:val="a3"/>
        <w:spacing w:line="362" w:lineRule="auto"/>
        <w:ind w:left="219" w:right="166"/>
      </w:pPr>
      <w:r>
        <w:t>«Статутний капітал» і «Пайовий капітал». На відміну від попередньої форми в</w:t>
      </w:r>
      <w:r>
        <w:rPr>
          <w:spacing w:val="1"/>
        </w:rPr>
        <w:t xml:space="preserve"> </w:t>
      </w:r>
      <w:r>
        <w:t>окрему</w:t>
      </w:r>
      <w:r>
        <w:rPr>
          <w:spacing w:val="1"/>
        </w:rPr>
        <w:t xml:space="preserve"> </w:t>
      </w:r>
      <w:r>
        <w:t>статтю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виділено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дооцінках,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сума</w:t>
      </w:r>
      <w:r>
        <w:rPr>
          <w:spacing w:val="-67"/>
        </w:rPr>
        <w:t xml:space="preserve"> </w:t>
      </w:r>
      <w:r>
        <w:t>дооцінки</w:t>
      </w:r>
      <w:r>
        <w:rPr>
          <w:spacing w:val="1"/>
        </w:rPr>
        <w:t xml:space="preserve"> </w:t>
      </w:r>
      <w:r>
        <w:t>необоротних</w:t>
      </w:r>
      <w:r>
        <w:rPr>
          <w:spacing w:val="-3"/>
        </w:rPr>
        <w:t xml:space="preserve"> </w:t>
      </w:r>
      <w:r>
        <w:t>активів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фінансових</w:t>
      </w:r>
      <w:r>
        <w:rPr>
          <w:spacing w:val="2"/>
        </w:rPr>
        <w:t xml:space="preserve"> </w:t>
      </w:r>
      <w:r>
        <w:t>інструментів.</w:t>
      </w:r>
    </w:p>
    <w:p w:rsidR="00F03C9B" w:rsidRDefault="009F58E6">
      <w:pPr>
        <w:pStyle w:val="a3"/>
        <w:spacing w:line="313" w:lineRule="exact"/>
        <w:ind w:left="924"/>
      </w:pPr>
      <w:r>
        <w:t>У</w:t>
      </w:r>
      <w:r>
        <w:rPr>
          <w:spacing w:val="13"/>
        </w:rPr>
        <w:t xml:space="preserve"> </w:t>
      </w:r>
      <w:r>
        <w:t>Примітках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річної</w:t>
      </w:r>
      <w:r>
        <w:rPr>
          <w:spacing w:val="3"/>
        </w:rPr>
        <w:t xml:space="preserve"> </w:t>
      </w:r>
      <w:r>
        <w:t>фінансової</w:t>
      </w:r>
      <w:r>
        <w:rPr>
          <w:spacing w:val="8"/>
        </w:rPr>
        <w:t xml:space="preserve"> </w:t>
      </w:r>
      <w:r>
        <w:t>звітності</w:t>
      </w:r>
      <w:r>
        <w:rPr>
          <w:spacing w:val="8"/>
        </w:rPr>
        <w:t xml:space="preserve"> </w:t>
      </w:r>
      <w:r>
        <w:t>(форма</w:t>
      </w:r>
      <w:r>
        <w:rPr>
          <w:spacing w:val="1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5),</w:t>
      </w:r>
      <w:r>
        <w:rPr>
          <w:spacing w:val="11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також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формі</w:t>
      </w:r>
    </w:p>
    <w:p w:rsidR="00F03C9B" w:rsidRDefault="009F58E6">
      <w:pPr>
        <w:pStyle w:val="a3"/>
        <w:spacing w:before="162" w:line="357" w:lineRule="auto"/>
        <w:ind w:left="219" w:right="171"/>
      </w:pP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«Додаток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Приміток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річної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«Інформація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сегментами»</w:t>
      </w:r>
      <w:r>
        <w:rPr>
          <w:spacing w:val="1"/>
        </w:rPr>
        <w:t xml:space="preserve"> </w:t>
      </w:r>
      <w:r>
        <w:t>зміни</w:t>
      </w:r>
      <w:r>
        <w:rPr>
          <w:spacing w:val="6"/>
        </w:rPr>
        <w:t xml:space="preserve"> </w:t>
      </w:r>
      <w:r>
        <w:t>із</w:t>
      </w:r>
      <w:r>
        <w:rPr>
          <w:spacing w:val="2"/>
        </w:rPr>
        <w:t xml:space="preserve"> </w:t>
      </w:r>
      <w:r>
        <w:t>введенням</w:t>
      </w:r>
      <w:r>
        <w:rPr>
          <w:spacing w:val="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дію</w:t>
      </w:r>
      <w:r>
        <w:rPr>
          <w:spacing w:val="5"/>
        </w:rPr>
        <w:t xml:space="preserve"> </w:t>
      </w:r>
      <w:r>
        <w:t>НП(С)БО</w:t>
      </w:r>
      <w:r>
        <w:rPr>
          <w:spacing w:val="2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відбулись.</w:t>
      </w:r>
    </w:p>
    <w:p w:rsidR="00F03C9B" w:rsidRDefault="009F58E6">
      <w:pPr>
        <w:pStyle w:val="a3"/>
        <w:spacing w:before="5" w:line="360" w:lineRule="auto"/>
        <w:ind w:left="219" w:right="164" w:firstLine="705"/>
      </w:pPr>
      <w:r>
        <w:t>За</w:t>
      </w:r>
      <w:r>
        <w:rPr>
          <w:spacing w:val="1"/>
        </w:rPr>
        <w:t xml:space="preserve"> </w:t>
      </w:r>
      <w:r>
        <w:t>звітним</w:t>
      </w:r>
      <w:r>
        <w:rPr>
          <w:spacing w:val="1"/>
        </w:rPr>
        <w:t xml:space="preserve"> </w:t>
      </w:r>
      <w:r>
        <w:t>періодом</w:t>
      </w:r>
      <w:r>
        <w:rPr>
          <w:spacing w:val="1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поділяється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річну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квартальну.</w:t>
      </w:r>
      <w:r>
        <w:rPr>
          <w:spacing w:val="1"/>
        </w:rPr>
        <w:t xml:space="preserve"> </w:t>
      </w:r>
      <w:r>
        <w:t>Звітним періодом для</w:t>
      </w:r>
      <w:r>
        <w:rPr>
          <w:spacing w:val="1"/>
        </w:rPr>
        <w:t xml:space="preserve"> </w:t>
      </w:r>
      <w:r>
        <w:t>подання річної звітності є</w:t>
      </w:r>
      <w:r>
        <w:rPr>
          <w:spacing w:val="1"/>
        </w:rPr>
        <w:t xml:space="preserve"> </w:t>
      </w:r>
      <w:r>
        <w:t>календарний</w:t>
      </w:r>
      <w:r>
        <w:rPr>
          <w:spacing w:val="70"/>
        </w:rPr>
        <w:t xml:space="preserve"> </w:t>
      </w:r>
      <w:r>
        <w:t>рік.</w:t>
      </w:r>
      <w:r>
        <w:rPr>
          <w:spacing w:val="-67"/>
        </w:rPr>
        <w:t xml:space="preserve"> </w:t>
      </w:r>
      <w:r>
        <w:t>За календарний рік фінансова звітність готується підприємствами у повному</w:t>
      </w:r>
      <w:r>
        <w:rPr>
          <w:spacing w:val="1"/>
        </w:rPr>
        <w:t xml:space="preserve"> </w:t>
      </w:r>
      <w:r>
        <w:t>складі.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щоквартально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готують</w:t>
      </w:r>
      <w:r>
        <w:rPr>
          <w:spacing w:val="1"/>
        </w:rPr>
        <w:t xml:space="preserve"> </w:t>
      </w:r>
      <w:r>
        <w:t>проміжну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результати.</w:t>
      </w:r>
      <w:r>
        <w:rPr>
          <w:spacing w:val="28"/>
        </w:rPr>
        <w:t xml:space="preserve"> </w:t>
      </w:r>
      <w:r>
        <w:t>Баланс</w:t>
      </w:r>
      <w:r>
        <w:rPr>
          <w:spacing w:val="22"/>
        </w:rPr>
        <w:t xml:space="preserve"> </w:t>
      </w:r>
      <w:r>
        <w:t>складається</w:t>
      </w:r>
      <w:r>
        <w:rPr>
          <w:spacing w:val="22"/>
        </w:rPr>
        <w:t xml:space="preserve"> </w:t>
      </w:r>
      <w:r>
        <w:t>станом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кінець</w:t>
      </w:r>
      <w:r>
        <w:rPr>
          <w:spacing w:val="19"/>
        </w:rPr>
        <w:t xml:space="preserve"> </w:t>
      </w:r>
      <w:r>
        <w:t>останнього</w:t>
      </w:r>
      <w:r>
        <w:rPr>
          <w:spacing w:val="21"/>
        </w:rPr>
        <w:t xml:space="preserve"> </w:t>
      </w:r>
      <w:r>
        <w:t>дня</w:t>
      </w:r>
      <w:r>
        <w:rPr>
          <w:spacing w:val="27"/>
        </w:rPr>
        <w:t xml:space="preserve"> </w:t>
      </w:r>
      <w:r>
        <w:t>кварталу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2"/>
      </w:pPr>
      <w:r>
        <w:lastRenderedPageBreak/>
        <w:t>(року), а Звіт про фінансові результати – наростаючим підсумком з початку</w:t>
      </w:r>
      <w:r>
        <w:rPr>
          <w:spacing w:val="1"/>
        </w:rPr>
        <w:t xml:space="preserve"> </w:t>
      </w:r>
      <w:r>
        <w:t>звітного</w:t>
      </w:r>
      <w:r>
        <w:rPr>
          <w:spacing w:val="5"/>
        </w:rPr>
        <w:t xml:space="preserve"> </w:t>
      </w:r>
      <w:r>
        <w:t>року.</w:t>
      </w:r>
    </w:p>
    <w:p w:rsidR="00F03C9B" w:rsidRDefault="009F58E6">
      <w:pPr>
        <w:pStyle w:val="a3"/>
        <w:spacing w:line="360" w:lineRule="auto"/>
        <w:ind w:left="219" w:right="164" w:firstLine="705"/>
      </w:pPr>
      <w:r>
        <w:t>Відповідно до статті 14 Закону України «Про бухгалтерський облік та</w:t>
      </w:r>
      <w:r>
        <w:rPr>
          <w:spacing w:val="1"/>
        </w:rPr>
        <w:t xml:space="preserve"> </w:t>
      </w:r>
      <w:r>
        <w:t>фінансову звітність в Україні» фінансова звітніст</w:t>
      </w:r>
      <w:r>
        <w:t>ь підприємств не становить</w:t>
      </w:r>
      <w:r>
        <w:rPr>
          <w:spacing w:val="1"/>
        </w:rPr>
        <w:t xml:space="preserve"> </w:t>
      </w:r>
      <w:r>
        <w:t>комерційної таємниці, крім випадків, передбачених законодавством. Строки та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«Порядку</w:t>
      </w:r>
      <w:r>
        <w:rPr>
          <w:spacing w:val="7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фінансової звітності», затвердженому постановою Кабінету Міністрів України</w:t>
      </w:r>
      <w:r>
        <w:rPr>
          <w:spacing w:val="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лютог</w:t>
      </w:r>
      <w:r>
        <w:t>о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р.</w:t>
      </w:r>
      <w:r>
        <w:rPr>
          <w:spacing w:val="8"/>
        </w:rPr>
        <w:t xml:space="preserve"> </w:t>
      </w:r>
      <w:r>
        <w:t>№419.</w:t>
      </w:r>
    </w:p>
    <w:p w:rsidR="00F03C9B" w:rsidRDefault="009F58E6">
      <w:pPr>
        <w:pStyle w:val="a3"/>
        <w:spacing w:line="362" w:lineRule="auto"/>
        <w:ind w:left="219" w:right="163" w:firstLine="705"/>
      </w:pPr>
      <w:r>
        <w:t>Підприємства</w:t>
      </w:r>
      <w:r>
        <w:rPr>
          <w:spacing w:val="1"/>
        </w:rPr>
        <w:t xml:space="preserve"> </w:t>
      </w:r>
      <w:r>
        <w:t>зобов‘язані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квартальну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річну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-1"/>
        </w:rPr>
        <w:t xml:space="preserve"> </w:t>
      </w:r>
      <w:r>
        <w:t>таким</w:t>
      </w:r>
      <w:r>
        <w:rPr>
          <w:spacing w:val="7"/>
        </w:rPr>
        <w:t xml:space="preserve"> </w:t>
      </w:r>
      <w:r>
        <w:t>користувачам:</w:t>
      </w:r>
    </w:p>
    <w:p w:rsidR="00F03C9B" w:rsidRDefault="009F58E6">
      <w:pPr>
        <w:pStyle w:val="a4"/>
        <w:numPr>
          <w:ilvl w:val="0"/>
          <w:numId w:val="16"/>
        </w:numPr>
        <w:tabs>
          <w:tab w:val="left" w:pos="949"/>
        </w:tabs>
        <w:spacing w:line="314" w:lineRule="exact"/>
        <w:ind w:left="948"/>
        <w:rPr>
          <w:sz w:val="28"/>
        </w:rPr>
      </w:pPr>
      <w:r>
        <w:rPr>
          <w:sz w:val="28"/>
        </w:rPr>
        <w:t>органам,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z w:val="28"/>
        </w:rPr>
        <w:t>сфери</w:t>
      </w:r>
      <w:r>
        <w:rPr>
          <w:spacing w:val="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5"/>
          <w:sz w:val="28"/>
        </w:rPr>
        <w:t xml:space="preserve"> </w:t>
      </w:r>
      <w:r>
        <w:rPr>
          <w:sz w:val="28"/>
        </w:rPr>
        <w:t>яких</w:t>
      </w:r>
      <w:r>
        <w:rPr>
          <w:spacing w:val="2"/>
          <w:sz w:val="28"/>
        </w:rPr>
        <w:t xml:space="preserve"> </w:t>
      </w:r>
      <w:r>
        <w:rPr>
          <w:sz w:val="28"/>
        </w:rPr>
        <w:t>вони</w:t>
      </w:r>
      <w:r>
        <w:rPr>
          <w:spacing w:val="2"/>
          <w:sz w:val="28"/>
        </w:rPr>
        <w:t xml:space="preserve"> </w:t>
      </w:r>
      <w:r>
        <w:rPr>
          <w:sz w:val="28"/>
        </w:rPr>
        <w:t>належать;</w:t>
      </w:r>
    </w:p>
    <w:p w:rsidR="00F03C9B" w:rsidRDefault="009F58E6">
      <w:pPr>
        <w:pStyle w:val="a4"/>
        <w:numPr>
          <w:ilvl w:val="0"/>
          <w:numId w:val="16"/>
        </w:numPr>
        <w:tabs>
          <w:tab w:val="left" w:pos="949"/>
        </w:tabs>
        <w:spacing w:before="156"/>
        <w:ind w:left="948"/>
        <w:rPr>
          <w:sz w:val="28"/>
        </w:rPr>
      </w:pPr>
      <w:r>
        <w:rPr>
          <w:sz w:val="28"/>
        </w:rPr>
        <w:t>трудовим</w:t>
      </w:r>
      <w:r>
        <w:rPr>
          <w:spacing w:val="5"/>
          <w:sz w:val="28"/>
        </w:rPr>
        <w:t xml:space="preserve"> </w:t>
      </w:r>
      <w:r>
        <w:rPr>
          <w:sz w:val="28"/>
        </w:rPr>
        <w:t>колективам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їх</w:t>
      </w:r>
      <w:r>
        <w:rPr>
          <w:spacing w:val="4"/>
          <w:sz w:val="28"/>
        </w:rPr>
        <w:t xml:space="preserve"> </w:t>
      </w:r>
      <w:r>
        <w:rPr>
          <w:sz w:val="28"/>
        </w:rPr>
        <w:t>вимогу;</w:t>
      </w:r>
    </w:p>
    <w:p w:rsidR="00F03C9B" w:rsidRDefault="009F58E6">
      <w:pPr>
        <w:pStyle w:val="a4"/>
        <w:numPr>
          <w:ilvl w:val="0"/>
          <w:numId w:val="16"/>
        </w:numPr>
        <w:tabs>
          <w:tab w:val="left" w:pos="949"/>
        </w:tabs>
        <w:spacing w:before="163"/>
        <w:ind w:left="948"/>
        <w:rPr>
          <w:sz w:val="28"/>
        </w:rPr>
      </w:pPr>
      <w:r>
        <w:rPr>
          <w:sz w:val="28"/>
        </w:rPr>
        <w:t>власникам</w:t>
      </w:r>
      <w:r>
        <w:rPr>
          <w:spacing w:val="10"/>
          <w:sz w:val="28"/>
        </w:rPr>
        <w:t xml:space="preserve"> </w:t>
      </w:r>
      <w:r>
        <w:rPr>
          <w:sz w:val="28"/>
        </w:rPr>
        <w:t>(засновникам)</w:t>
      </w:r>
      <w:r>
        <w:rPr>
          <w:spacing w:val="3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установчих документів;</w:t>
      </w:r>
    </w:p>
    <w:p w:rsidR="00F03C9B" w:rsidRDefault="009F58E6">
      <w:pPr>
        <w:pStyle w:val="a4"/>
        <w:numPr>
          <w:ilvl w:val="0"/>
          <w:numId w:val="16"/>
        </w:numPr>
        <w:tabs>
          <w:tab w:val="left" w:pos="949"/>
        </w:tabs>
        <w:spacing w:before="158"/>
        <w:ind w:left="948"/>
        <w:rPr>
          <w:sz w:val="28"/>
        </w:rPr>
      </w:pPr>
      <w:r>
        <w:rPr>
          <w:sz w:val="28"/>
        </w:rPr>
        <w:t>органам</w:t>
      </w:r>
      <w:r>
        <w:rPr>
          <w:spacing w:val="5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4"/>
          <w:sz w:val="28"/>
        </w:rPr>
        <w:t xml:space="preserve"> </w:t>
      </w:r>
      <w:r>
        <w:rPr>
          <w:sz w:val="28"/>
        </w:rPr>
        <w:t>статистики;</w:t>
      </w:r>
    </w:p>
    <w:p w:rsidR="00F03C9B" w:rsidRDefault="009F58E6">
      <w:pPr>
        <w:pStyle w:val="a4"/>
        <w:numPr>
          <w:ilvl w:val="0"/>
          <w:numId w:val="16"/>
        </w:numPr>
        <w:tabs>
          <w:tab w:val="left" w:pos="1031"/>
        </w:tabs>
        <w:spacing w:before="163" w:line="357" w:lineRule="auto"/>
        <w:ind w:right="171" w:firstLine="566"/>
        <w:rPr>
          <w:sz w:val="28"/>
        </w:rPr>
      </w:pP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казначейства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місцевим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(щодо</w:t>
      </w:r>
      <w:r>
        <w:rPr>
          <w:spacing w:val="6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3"/>
          <w:sz w:val="28"/>
        </w:rPr>
        <w:t xml:space="preserve"> </w:t>
      </w:r>
      <w:r>
        <w:rPr>
          <w:sz w:val="28"/>
        </w:rPr>
        <w:t>бюджетних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асигнувань);</w:t>
      </w:r>
    </w:p>
    <w:p w:rsidR="00F03C9B" w:rsidRDefault="009F58E6">
      <w:pPr>
        <w:pStyle w:val="a4"/>
        <w:numPr>
          <w:ilvl w:val="0"/>
          <w:numId w:val="16"/>
        </w:numPr>
        <w:tabs>
          <w:tab w:val="left" w:pos="997"/>
        </w:tabs>
        <w:spacing w:before="5" w:line="362" w:lineRule="auto"/>
        <w:ind w:right="164" w:firstLine="566"/>
        <w:rPr>
          <w:sz w:val="28"/>
        </w:rPr>
      </w:pPr>
      <w:r>
        <w:rPr>
          <w:sz w:val="28"/>
        </w:rPr>
        <w:t>іншим користувачам згідно з законодавством (зокрема, Національному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банку,</w:t>
      </w:r>
      <w:r>
        <w:rPr>
          <w:spacing w:val="4"/>
          <w:sz w:val="28"/>
        </w:rPr>
        <w:t xml:space="preserve"> </w:t>
      </w:r>
      <w:r>
        <w:rPr>
          <w:sz w:val="28"/>
        </w:rPr>
        <w:t>Державній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3"/>
          <w:sz w:val="28"/>
        </w:rPr>
        <w:t xml:space="preserve"> </w:t>
      </w:r>
      <w:r>
        <w:rPr>
          <w:sz w:val="28"/>
        </w:rPr>
        <w:t>цінних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паперів</w:t>
      </w:r>
      <w:r>
        <w:rPr>
          <w:spacing w:val="4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фондового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ринку).</w:t>
      </w:r>
    </w:p>
    <w:p w:rsidR="00F03C9B" w:rsidRDefault="009F58E6">
      <w:pPr>
        <w:pStyle w:val="a3"/>
        <w:spacing w:line="360" w:lineRule="auto"/>
        <w:ind w:left="219" w:right="167" w:firstLine="710"/>
      </w:pPr>
      <w:r>
        <w:t>Датою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(крім</w:t>
      </w:r>
      <w:r>
        <w:rPr>
          <w:spacing w:val="1"/>
        </w:rPr>
        <w:t xml:space="preserve"> </w:t>
      </w:r>
      <w:r>
        <w:t>консолідованої)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день її фактичної передачі за належністю, а у разі надсилання поштою – дата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адресатом,</w:t>
      </w:r>
      <w:r>
        <w:rPr>
          <w:spacing w:val="1"/>
        </w:rPr>
        <w:t xml:space="preserve"> </w:t>
      </w:r>
      <w:r>
        <w:t>зазначена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штемпелі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зв'язку,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обслуговує</w:t>
      </w:r>
      <w:r>
        <w:rPr>
          <w:spacing w:val="2"/>
        </w:rPr>
        <w:t xml:space="preserve"> </w:t>
      </w:r>
      <w:r>
        <w:t>адресата</w:t>
      </w:r>
      <w:r>
        <w:rPr>
          <w:spacing w:val="7"/>
        </w:rPr>
        <w:t xml:space="preserve"> </w:t>
      </w:r>
      <w:r>
        <w:t>[36].</w:t>
      </w:r>
    </w:p>
    <w:p w:rsidR="00F03C9B" w:rsidRDefault="009F58E6">
      <w:pPr>
        <w:pStyle w:val="a3"/>
        <w:spacing w:line="360" w:lineRule="auto"/>
        <w:ind w:left="219" w:right="164" w:firstLine="710"/>
      </w:pPr>
      <w:r>
        <w:t>У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П(С)БО</w:t>
      </w:r>
      <w:r>
        <w:rPr>
          <w:spacing w:val="1"/>
        </w:rPr>
        <w:t xml:space="preserve"> </w:t>
      </w:r>
      <w:r>
        <w:t>наводилися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НП(С)БО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понять:</w:t>
      </w:r>
      <w:r>
        <w:rPr>
          <w:spacing w:val="1"/>
        </w:rPr>
        <w:t xml:space="preserve"> </w:t>
      </w:r>
      <w:r>
        <w:t>«довгострокові</w:t>
      </w:r>
      <w:r>
        <w:rPr>
          <w:spacing w:val="1"/>
        </w:rPr>
        <w:t xml:space="preserve"> </w:t>
      </w:r>
      <w:r>
        <w:t>зобов’язання»,</w:t>
      </w:r>
      <w:r>
        <w:rPr>
          <w:spacing w:val="1"/>
        </w:rPr>
        <w:t xml:space="preserve"> </w:t>
      </w:r>
      <w:r>
        <w:t>«поточні</w:t>
      </w:r>
      <w:r>
        <w:rPr>
          <w:spacing w:val="1"/>
        </w:rPr>
        <w:t xml:space="preserve"> </w:t>
      </w:r>
      <w:r>
        <w:t>зобов’язання»,</w:t>
      </w:r>
      <w:r>
        <w:rPr>
          <w:spacing w:val="1"/>
        </w:rPr>
        <w:t xml:space="preserve"> </w:t>
      </w:r>
      <w:r>
        <w:t>«фінансові</w:t>
      </w:r>
      <w:r>
        <w:rPr>
          <w:spacing w:val="1"/>
        </w:rPr>
        <w:t xml:space="preserve"> </w:t>
      </w:r>
      <w:r>
        <w:t>інвестиції»,</w:t>
      </w:r>
      <w:r>
        <w:rPr>
          <w:spacing w:val="1"/>
        </w:rPr>
        <w:t xml:space="preserve"> </w:t>
      </w:r>
      <w:r>
        <w:t>«пов’язані</w:t>
      </w:r>
      <w:r>
        <w:rPr>
          <w:spacing w:val="1"/>
        </w:rPr>
        <w:t xml:space="preserve"> </w:t>
      </w:r>
      <w:r>
        <w:t>сторони»,</w:t>
      </w:r>
      <w:r>
        <w:rPr>
          <w:spacing w:val="1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капіталі»,</w:t>
      </w:r>
      <w:r>
        <w:rPr>
          <w:spacing w:val="1"/>
        </w:rPr>
        <w:t xml:space="preserve"> </w:t>
      </w:r>
      <w:r>
        <w:t>«асоційоване</w:t>
      </w:r>
      <w:r>
        <w:rPr>
          <w:spacing w:val="1"/>
        </w:rPr>
        <w:t xml:space="preserve"> </w:t>
      </w:r>
      <w:r>
        <w:t>підприємство»,</w:t>
      </w:r>
      <w:r>
        <w:rPr>
          <w:spacing w:val="1"/>
        </w:rPr>
        <w:t xml:space="preserve"> </w:t>
      </w:r>
      <w:r>
        <w:t>«група»,</w:t>
      </w:r>
      <w:r>
        <w:rPr>
          <w:spacing w:val="1"/>
        </w:rPr>
        <w:t xml:space="preserve"> </w:t>
      </w:r>
      <w:r>
        <w:t>«надзвичайна</w:t>
      </w:r>
      <w:r>
        <w:rPr>
          <w:spacing w:val="1"/>
        </w:rPr>
        <w:t xml:space="preserve"> </w:t>
      </w:r>
      <w:r>
        <w:t>подія».</w:t>
      </w:r>
      <w:r>
        <w:rPr>
          <w:spacing w:val="1"/>
        </w:rPr>
        <w:t xml:space="preserve"> </w:t>
      </w:r>
      <w:r>
        <w:t>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стандарти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повинні суперечити міжнародним, то зміст визначень варто тлумачити згідно</w:t>
      </w:r>
      <w:r>
        <w:rPr>
          <w:spacing w:val="1"/>
        </w:rPr>
        <w:t xml:space="preserve"> </w:t>
      </w:r>
      <w:r>
        <w:t>МСФЗ.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7" w:firstLine="710"/>
      </w:pPr>
      <w:r>
        <w:lastRenderedPageBreak/>
        <w:t>У</w:t>
      </w:r>
      <w:r>
        <w:rPr>
          <w:spacing w:val="1"/>
        </w:rPr>
        <w:t xml:space="preserve"> </w:t>
      </w:r>
      <w:r>
        <w:t>НП(С)БО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відсутній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</w:t>
      </w:r>
      <w:r>
        <w:t>ності, які були присутні раніше в скасованих П(С)БО і які саме показники</w:t>
      </w:r>
      <w:r>
        <w:rPr>
          <w:spacing w:val="1"/>
        </w:rPr>
        <w:t xml:space="preserve"> </w:t>
      </w:r>
      <w:r>
        <w:t>слід</w:t>
      </w:r>
      <w:r>
        <w:rPr>
          <w:spacing w:val="4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ту</w:t>
      </w:r>
      <w:r>
        <w:rPr>
          <w:spacing w:val="-3"/>
        </w:rPr>
        <w:t xml:space="preserve"> </w:t>
      </w:r>
      <w:r>
        <w:t>чи</w:t>
      </w:r>
      <w:r>
        <w:rPr>
          <w:spacing w:val="6"/>
        </w:rPr>
        <w:t xml:space="preserve"> </w:t>
      </w:r>
      <w:r>
        <w:t>іншу</w:t>
      </w:r>
      <w:r>
        <w:rPr>
          <w:spacing w:val="-3"/>
        </w:rPr>
        <w:t xml:space="preserve"> </w:t>
      </w:r>
      <w:r>
        <w:t>статтю звітності.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Отже, введення у дію НП(С)БО та побудова на основі цього 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спробою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актуальну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користувачам,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</w:t>
      </w:r>
      <w:r>
        <w:t>овідала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їхнім</w:t>
      </w:r>
      <w:r>
        <w:rPr>
          <w:spacing w:val="1"/>
        </w:rPr>
        <w:t xml:space="preserve"> </w:t>
      </w:r>
      <w:r>
        <w:t>потребам,</w:t>
      </w:r>
      <w:r>
        <w:rPr>
          <w:spacing w:val="1"/>
        </w:rPr>
        <w:t xml:space="preserve"> </w:t>
      </w:r>
      <w:r>
        <w:t>підвищила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аналітичності.</w:t>
      </w:r>
      <w:r>
        <w:rPr>
          <w:spacing w:val="1"/>
        </w:rPr>
        <w:t xml:space="preserve"> </w:t>
      </w:r>
      <w:r>
        <w:t>Звісно,</w:t>
      </w:r>
      <w:r>
        <w:rPr>
          <w:spacing w:val="1"/>
        </w:rPr>
        <w:t xml:space="preserve"> </w:t>
      </w:r>
      <w:r>
        <w:t>формування звітності згідно НП(С)БО вимагає змін у веденні бухгалтерського</w:t>
      </w:r>
      <w:r>
        <w:rPr>
          <w:spacing w:val="1"/>
        </w:rPr>
        <w:t xml:space="preserve"> </w:t>
      </w:r>
      <w:r>
        <w:t>обліку. На сьогодні поки що рано робити висновки стосовно якісної сторони</w:t>
      </w:r>
      <w:r>
        <w:rPr>
          <w:spacing w:val="1"/>
        </w:rPr>
        <w:t xml:space="preserve"> </w:t>
      </w:r>
      <w:r>
        <w:t>здійснених нововведень. На нашу думку, подальша адаптація форм 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певних</w:t>
      </w:r>
      <w:r>
        <w:rPr>
          <w:spacing w:val="3"/>
        </w:rPr>
        <w:t xml:space="preserve"> </w:t>
      </w:r>
      <w:r>
        <w:t>умов</w:t>
      </w:r>
      <w:r>
        <w:rPr>
          <w:spacing w:val="2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підприємств</w:t>
      </w:r>
      <w:r>
        <w:rPr>
          <w:spacing w:val="2"/>
        </w:rPr>
        <w:t xml:space="preserve"> </w:t>
      </w:r>
      <w:r>
        <w:t>матиме</w:t>
      </w:r>
      <w:r>
        <w:rPr>
          <w:spacing w:val="4"/>
        </w:rPr>
        <w:t xml:space="preserve"> </w:t>
      </w:r>
      <w:r>
        <w:t>місце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подальшому.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7"/>
        <w:ind w:left="0"/>
        <w:jc w:val="left"/>
        <w:rPr>
          <w:sz w:val="24"/>
        </w:rPr>
      </w:pPr>
    </w:p>
    <w:p w:rsidR="00F03C9B" w:rsidRDefault="009F58E6">
      <w:pPr>
        <w:pStyle w:val="1"/>
        <w:numPr>
          <w:ilvl w:val="1"/>
          <w:numId w:val="20"/>
        </w:numPr>
        <w:tabs>
          <w:tab w:val="left" w:pos="1280"/>
        </w:tabs>
        <w:ind w:left="1280" w:hanging="495"/>
      </w:pPr>
      <w:bookmarkStart w:id="5" w:name="_TOC_250007"/>
      <w:r>
        <w:rPr>
          <w:color w:val="000009"/>
        </w:rPr>
        <w:t>Порядок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характери</w:t>
      </w:r>
      <w:r>
        <w:rPr>
          <w:color w:val="000009"/>
        </w:rPr>
        <w:t>стика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статей</w:t>
      </w:r>
      <w:r>
        <w:rPr>
          <w:color w:val="000009"/>
          <w:spacing w:val="2"/>
        </w:rPr>
        <w:t xml:space="preserve"> </w:t>
      </w:r>
      <w:bookmarkEnd w:id="5"/>
      <w:r>
        <w:rPr>
          <w:color w:val="000009"/>
        </w:rPr>
        <w:t>балансу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6"/>
        <w:ind w:left="0"/>
        <w:jc w:val="left"/>
        <w:rPr>
          <w:b/>
          <w:sz w:val="25"/>
        </w:rPr>
      </w:pPr>
    </w:p>
    <w:p w:rsidR="00F03C9B" w:rsidRDefault="009F58E6">
      <w:pPr>
        <w:pStyle w:val="a3"/>
        <w:spacing w:line="360" w:lineRule="auto"/>
        <w:ind w:left="238" w:right="185" w:firstLine="691"/>
      </w:pPr>
      <w:r>
        <w:rPr>
          <w:color w:val="000009"/>
        </w:rPr>
        <w:t>Баланс є одним із основних елементів методу бухгалтерського обліку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першою формою фінансової звітності. Інформація, що продукується у балансі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необхідна для відображення узагальнених даних в частині активу і пасиву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певний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період.</w:t>
      </w:r>
    </w:p>
    <w:p w:rsidR="00F03C9B" w:rsidRDefault="009F58E6">
      <w:pPr>
        <w:pStyle w:val="a3"/>
        <w:spacing w:line="360" w:lineRule="auto"/>
        <w:ind w:left="238" w:right="185" w:firstLine="691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засобів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вигляді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двосторонньої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таблиці.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Ліва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сторона називається активом і відображає склад і розміщення господарських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засобів. Права сторона балансу називається пасивом, де згруповані джерела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виникнення господарських засобів та їх цільове призначення. Загальна сума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пасиву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називається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«валют</w:t>
      </w:r>
      <w:r>
        <w:rPr>
          <w:color w:val="000009"/>
        </w:rPr>
        <w:t>ою»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балансу.</w:t>
      </w:r>
    </w:p>
    <w:p w:rsidR="00F03C9B" w:rsidRDefault="009F58E6">
      <w:pPr>
        <w:pStyle w:val="a3"/>
        <w:spacing w:line="360" w:lineRule="auto"/>
        <w:ind w:left="219" w:right="179" w:firstLine="691"/>
      </w:pPr>
      <w:r>
        <w:rPr>
          <w:color w:val="000009"/>
        </w:rPr>
        <w:t>Актив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побудований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зростання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активів. Вважаємо, що при введенні ІІІ розділу активу балансу «необоротні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утримувані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вибуття»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 «Зобов’язання, пов’язані з необоротними активами, утримуваними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продажу та групами вибуття» був порушений даний принцип. Варто було 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розмістити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«необоротні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активи,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утримувані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продажу,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групи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вибуття»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82"/>
      </w:pPr>
      <w:r>
        <w:rPr>
          <w:color w:val="000009"/>
        </w:rPr>
        <w:lastRenderedPageBreak/>
        <w:t>другим розділом актив</w:t>
      </w:r>
      <w:r>
        <w:rPr>
          <w:color w:val="000009"/>
        </w:rPr>
        <w:t>у, та «Зобов’язання, пов’язані з необоротними активами,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утримуваними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вибуття»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балансу.</w:t>
      </w:r>
    </w:p>
    <w:p w:rsidR="00F03C9B" w:rsidRDefault="009F58E6">
      <w:pPr>
        <w:pStyle w:val="a3"/>
        <w:spacing w:after="16" w:line="360" w:lineRule="auto"/>
        <w:ind w:left="219" w:right="187" w:firstLine="691"/>
      </w:pPr>
      <w:r>
        <w:pict>
          <v:group id="_x0000_s1066" style="position:absolute;left:0;text-align:left;margin-left:126.25pt;margin-top:73.2pt;width:426.15pt;height:41.9pt;z-index:-18927104;mso-position-horizontal-relative:page" coordorigin="2525,1464" coordsize="8523,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2524;top:1471;width:3567;height:831">
              <v:imagedata r:id="rId11" o:title=""/>
            </v:shape>
            <v:shape id="_x0000_s1069" type="#_x0000_t75" style="position:absolute;left:7468;top:1471;width:3572;height:831">
              <v:imagedata r:id="rId12" o:title=""/>
            </v:shape>
            <v:shape id="_x0000_s1068" style="position:absolute;left:6091;top:1807;width:1407;height:188" coordorigin="6091,1807" coordsize="1407,188" o:spt="100" adj="0,,0" path="m7416,1901r-91,55l7315,1961r,9l7325,1989r14,5l7349,1989r116,-67l7459,1922r,-5l7445,1917r-29,-16xm7376,1879r-1285,l6091,1922r1290,l7416,1901r-40,-22xm7459,1879r,43l7465,1922r33,-19l7459,1879xm7445,1884r-29,17l7445,1917r,-33xm7459,1884r-14,l7445,1917r14,l7459,1884xm7339,1807r-14,5l7315,1831r,10l7325,1850r91,51l7445,1884r14,l7459,1879r-110,-67l7339,1807xm7459,1879r-1,l7459,1879r,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7468;top:1471;width:3572;height:802" filled="f" strokecolor="#b63764" strokeweight=".25397mm">
              <v:textbox inset="0,0,0,0">
                <w:txbxContent>
                  <w:p w:rsidR="00F03C9B" w:rsidRDefault="009F58E6">
                    <w:pPr>
                      <w:spacing w:before="77"/>
                      <w:ind w:left="1304" w:right="130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Баланс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65" style="position:absolute;left:0;text-align:left;margin-left:304.55pt;margin-top:137.85pt;width:70.35pt;height:9.15pt;z-index:-18926592;mso-position-horizontal-relative:page" coordorigin="6091,2757" coordsize="1407,183" o:spt="100" adj="0,,0" path="m7418,2849r-88,52l7320,2906r-5,15l7325,2940r14,l7349,2935r116,-67l7450,2868r-32,-19xm7386,2829r-1295,l6091,2868r1295,l7418,2849r-32,-20xm7450,2829r-32,20l7450,2868r,-39xm7459,2829r-9,l7450,2868r9,l7459,2829xm7465,2829r-6,l7459,2868r6,l7498,2849r-33,-20xm7339,2757r-14,l7315,2777r5,14l7330,2796r88,53l7450,2829r15,l7349,2762r-10,-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4" style="position:absolute;left:0;text-align:left;margin-left:303.35pt;margin-top:187.55pt;width:70.1pt;height:9.4pt;z-index:-18926080;mso-position-horizontal-relative:page" coordorigin="6067,3751" coordsize="1402,188" o:spt="100" adj="0,,0" path="m7392,3845r-91,55l7291,3905r-5,9l7296,3933r14,5l7320,3933r116,-67l7430,3866r,-5l7421,3861r-29,-16xm7352,3823r-1285,l6067,3866r1290,l7392,3845r-40,-22xm7430,3823r,43l7436,3866r33,-19l7430,3823xm7421,3828r-29,17l7421,3861r,-33xm7430,3828r-9,l7421,3861r9,l7430,3828xm7310,3751r-14,5l7286,3775r5,10l7301,3794r91,51l7421,3828r9,l7430,3823r-110,-67l7310,3751xm7430,3823r,l7430,3823r,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3" style="position:absolute;left:0;text-align:left;margin-left:305.3pt;margin-top:267.7pt;width:70.35pt;height:9.4pt;z-index:15732224;mso-position-horizontal-relative:page" coordorigin="6106,5354" coordsize="1407,188" o:spt="100" adj="0,,0" path="m7435,5447r-91,51l7334,5508r-4,9l7339,5537r15,4l7363,5537r111,-68l7474,5465r-10,l7435,5447xm7400,5426r-1294,l6106,5469r1289,l7435,5447r-35,-21xm7474,5469r-1,l7474,5469r,xm7479,5426r-5,l7474,5469r38,-24l7479,5426xm7464,5431r-29,16l7464,5465r,-34xm7474,5431r-10,l7464,5465r10,l7474,5431xm7354,5354r-15,5l7330,5378r4,10l7344,5393r91,54l7464,5431r10,l7474,5426r5,l7363,5359r-9,-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2" type="#_x0000_t202" style="position:absolute;left:0;text-align:left;margin-left:379.2pt;margin-top:265.05pt;width:178.35pt;height:39.85pt;z-index:15734784;mso-position-horizontal-relative:page" filled="f" strokeweight=".67731mm">
            <v:textbox inset="0,0,0,0">
              <w:txbxContent>
                <w:p w:rsidR="00F03C9B" w:rsidRDefault="009F58E6">
                  <w:pPr>
                    <w:spacing w:before="64" w:line="271" w:lineRule="auto"/>
                    <w:ind w:left="1329" w:right="372" w:hanging="936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Розділ 1 (Пасив) «Власний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капітал»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374.9pt;margin-top:165.7pt;width:178.6pt;height:88.6pt;z-index:15735296;mso-position-horizontal-relative:page" filled="f" strokeweight=".67731mm">
            <v:textbox inset="0,0,0,0">
              <w:txbxContent>
                <w:p w:rsidR="00F03C9B" w:rsidRDefault="009F58E6">
                  <w:pPr>
                    <w:spacing w:before="68" w:line="276" w:lineRule="auto"/>
                    <w:ind w:left="144" w:right="352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Розділ 2. (Активи) «Оборотні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активи»</w:t>
                  </w:r>
                </w:p>
                <w:p w:rsidR="00F03C9B" w:rsidRDefault="009F58E6">
                  <w:pPr>
                    <w:spacing w:line="276" w:lineRule="auto"/>
                    <w:ind w:left="144" w:right="314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Розділ3. (Актив) «Необоротні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активи, утримувані для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продажу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 групи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вибуття»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375.6pt;margin-top:120.6pt;width:178.6pt;height:40.1pt;z-index:15735808;mso-position-horizontal-relative:page" filled="f" strokeweight=".67731mm">
            <v:textbox inset="0,0,0,0">
              <w:txbxContent>
                <w:p w:rsidR="00F03C9B" w:rsidRDefault="009F58E6">
                  <w:pPr>
                    <w:spacing w:before="64"/>
                    <w:ind w:left="196" w:right="20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Розділ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(Активи)</w:t>
                  </w:r>
                </w:p>
                <w:p w:rsidR="00F03C9B" w:rsidRDefault="009F58E6">
                  <w:pPr>
                    <w:spacing w:before="36"/>
                    <w:ind w:left="201" w:right="20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«Необоротні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активи»</w:t>
                  </w:r>
                </w:p>
              </w:txbxContent>
            </v:textbox>
            <w10:wrap anchorx="page"/>
          </v:shape>
        </w:pict>
      </w:r>
      <w:r>
        <w:rPr>
          <w:color w:val="000009"/>
        </w:rPr>
        <w:t>Складання балансу не викликає труднощів, оскільки для цього просто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 перенести залишки відповідних рахунків бухгалтерського облі</w:t>
      </w:r>
      <w:r>
        <w:rPr>
          <w:color w:val="000009"/>
        </w:rPr>
        <w:t>ку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(рис.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2.1).</w:t>
      </w:r>
    </w:p>
    <w:tbl>
      <w:tblPr>
        <w:tblStyle w:val="TableNormal"/>
        <w:tblW w:w="0" w:type="auto"/>
        <w:tblInd w:w="58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567"/>
      </w:tblGrid>
      <w:tr w:rsidR="00F03C9B">
        <w:trPr>
          <w:trHeight w:val="406"/>
        </w:trPr>
        <w:tc>
          <w:tcPr>
            <w:tcW w:w="502" w:type="dxa"/>
            <w:tcBorders>
              <w:top w:val="nil"/>
              <w:left w:val="nil"/>
              <w:right w:val="single" w:sz="6" w:space="0" w:color="B63764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567" w:type="dxa"/>
            <w:vMerge w:val="restart"/>
            <w:tcBorders>
              <w:top w:val="single" w:sz="6" w:space="0" w:color="B63764"/>
              <w:left w:val="single" w:sz="6" w:space="0" w:color="B63764"/>
              <w:bottom w:val="single" w:sz="6" w:space="0" w:color="B63764"/>
              <w:right w:val="single" w:sz="6" w:space="0" w:color="B63764"/>
            </w:tcBorders>
          </w:tcPr>
          <w:p w:rsidR="00F03C9B" w:rsidRDefault="009F58E6">
            <w:pPr>
              <w:pStyle w:val="TableParagraph"/>
              <w:spacing w:before="76"/>
              <w:ind w:left="863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рахунків</w:t>
            </w:r>
          </w:p>
        </w:tc>
      </w:tr>
      <w:tr w:rsidR="00F03C9B">
        <w:trPr>
          <w:trHeight w:val="334"/>
        </w:trPr>
        <w:tc>
          <w:tcPr>
            <w:tcW w:w="502" w:type="dxa"/>
            <w:tcBorders>
              <w:left w:val="single" w:sz="24" w:space="0" w:color="000000"/>
              <w:bottom w:val="nil"/>
              <w:right w:val="single" w:sz="6" w:space="0" w:color="B63764"/>
            </w:tcBorders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vMerge/>
            <w:tcBorders>
              <w:top w:val="nil"/>
              <w:left w:val="single" w:sz="6" w:space="0" w:color="B63764"/>
              <w:bottom w:val="single" w:sz="6" w:space="0" w:color="B63764"/>
              <w:right w:val="single" w:sz="6" w:space="0" w:color="B63764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  <w:tr w:rsidR="00F03C9B">
        <w:trPr>
          <w:trHeight w:val="109"/>
        </w:trPr>
        <w:tc>
          <w:tcPr>
            <w:tcW w:w="4069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F03C9B" w:rsidRDefault="00F03C9B">
            <w:pPr>
              <w:pStyle w:val="TableParagraph"/>
              <w:rPr>
                <w:sz w:val="6"/>
              </w:rPr>
            </w:pPr>
          </w:p>
        </w:tc>
      </w:tr>
      <w:tr w:rsidR="00F03C9B">
        <w:trPr>
          <w:trHeight w:val="305"/>
        </w:trPr>
        <w:tc>
          <w:tcPr>
            <w:tcW w:w="502" w:type="dxa"/>
            <w:tcBorders>
              <w:top w:val="nil"/>
              <w:left w:val="single" w:sz="24" w:space="0" w:color="000000"/>
            </w:tcBorders>
          </w:tcPr>
          <w:p w:rsidR="00F03C9B" w:rsidRDefault="00F03C9B">
            <w:pPr>
              <w:pStyle w:val="TableParagraph"/>
            </w:pPr>
          </w:p>
        </w:tc>
        <w:tc>
          <w:tcPr>
            <w:tcW w:w="3567" w:type="dxa"/>
            <w:vMerge w:val="restart"/>
          </w:tcPr>
          <w:p w:rsidR="00F03C9B" w:rsidRDefault="009F58E6">
            <w:pPr>
              <w:pStyle w:val="TableParagraph"/>
              <w:spacing w:before="65"/>
              <w:ind w:left="296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«Необоротні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активи»</w:t>
            </w:r>
          </w:p>
        </w:tc>
      </w:tr>
      <w:tr w:rsidR="00F03C9B">
        <w:trPr>
          <w:trHeight w:val="406"/>
        </w:trPr>
        <w:tc>
          <w:tcPr>
            <w:tcW w:w="502" w:type="dxa"/>
            <w:tcBorders>
              <w:left w:val="single" w:sz="24" w:space="0" w:color="000000"/>
              <w:bottom w:val="nil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  <w:tr w:rsidR="00F03C9B">
        <w:trPr>
          <w:trHeight w:val="180"/>
        </w:trPr>
        <w:tc>
          <w:tcPr>
            <w:tcW w:w="4069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F03C9B" w:rsidRDefault="00F03C9B">
            <w:pPr>
              <w:pStyle w:val="TableParagraph"/>
              <w:rPr>
                <w:sz w:val="12"/>
              </w:rPr>
            </w:pPr>
          </w:p>
        </w:tc>
      </w:tr>
      <w:tr w:rsidR="00F03C9B">
        <w:trPr>
          <w:trHeight w:val="291"/>
        </w:trPr>
        <w:tc>
          <w:tcPr>
            <w:tcW w:w="502" w:type="dxa"/>
            <w:tcBorders>
              <w:top w:val="nil"/>
              <w:left w:val="single" w:sz="24" w:space="0" w:color="000000"/>
            </w:tcBorders>
          </w:tcPr>
          <w:p w:rsidR="00F03C9B" w:rsidRDefault="00F03C9B"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  <w:vMerge w:val="restart"/>
          </w:tcPr>
          <w:p w:rsidR="00F03C9B" w:rsidRDefault="009F58E6">
            <w:pPr>
              <w:pStyle w:val="TableParagraph"/>
              <w:spacing w:before="60"/>
              <w:ind w:left="176" w:right="158"/>
              <w:jc w:val="center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«Запаси»</w:t>
            </w:r>
          </w:p>
          <w:p w:rsidR="00F03C9B" w:rsidRDefault="009F58E6">
            <w:pPr>
              <w:pStyle w:val="TableParagraph"/>
              <w:spacing w:before="41" w:line="271" w:lineRule="auto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Клас 3. «Кошти, розрахунки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активи»</w:t>
            </w:r>
          </w:p>
        </w:tc>
      </w:tr>
      <w:tr w:rsidR="00F03C9B">
        <w:trPr>
          <w:trHeight w:val="799"/>
        </w:trPr>
        <w:tc>
          <w:tcPr>
            <w:tcW w:w="502" w:type="dxa"/>
            <w:tcBorders>
              <w:left w:val="single" w:sz="24" w:space="0" w:color="000000"/>
              <w:bottom w:val="nil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  <w:tr w:rsidR="00F03C9B">
        <w:trPr>
          <w:trHeight w:val="305"/>
        </w:trPr>
        <w:tc>
          <w:tcPr>
            <w:tcW w:w="4069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415"/>
        </w:trPr>
        <w:tc>
          <w:tcPr>
            <w:tcW w:w="502" w:type="dxa"/>
            <w:tcBorders>
              <w:top w:val="nil"/>
              <w:left w:val="single" w:sz="24" w:space="0" w:color="000000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567" w:type="dxa"/>
            <w:vMerge w:val="restart"/>
          </w:tcPr>
          <w:p w:rsidR="00F03C9B" w:rsidRDefault="009F58E6">
            <w:pPr>
              <w:pStyle w:val="TableParagraph"/>
              <w:spacing w:before="60" w:line="271" w:lineRule="auto"/>
              <w:ind w:left="430" w:right="272" w:hanging="72"/>
              <w:rPr>
                <w:sz w:val="24"/>
              </w:rPr>
            </w:pPr>
            <w:r>
              <w:rPr>
                <w:sz w:val="24"/>
              </w:rPr>
              <w:t>Клас 4. «Власний капітал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зобов’язань»</w:t>
            </w:r>
          </w:p>
        </w:tc>
      </w:tr>
      <w:tr w:rsidR="00F03C9B">
        <w:trPr>
          <w:trHeight w:val="295"/>
        </w:trPr>
        <w:tc>
          <w:tcPr>
            <w:tcW w:w="502" w:type="dxa"/>
            <w:tcBorders>
              <w:left w:val="single" w:sz="24" w:space="0" w:color="000000"/>
              <w:bottom w:val="nil"/>
            </w:tcBorders>
          </w:tcPr>
          <w:p w:rsidR="00F03C9B" w:rsidRDefault="00F03C9B">
            <w:pPr>
              <w:pStyle w:val="TableParagraph"/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  <w:tr w:rsidR="00F03C9B">
        <w:trPr>
          <w:trHeight w:val="435"/>
        </w:trPr>
        <w:tc>
          <w:tcPr>
            <w:tcW w:w="4069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319"/>
        </w:trPr>
        <w:tc>
          <w:tcPr>
            <w:tcW w:w="502" w:type="dxa"/>
            <w:tcBorders>
              <w:top w:val="nil"/>
              <w:left w:val="single" w:sz="24" w:space="0" w:color="000000"/>
            </w:tcBorders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vMerge w:val="restart"/>
          </w:tcPr>
          <w:p w:rsidR="00F03C9B" w:rsidRDefault="009F58E6">
            <w:pPr>
              <w:pStyle w:val="TableParagraph"/>
              <w:spacing w:before="60" w:line="271" w:lineRule="auto"/>
              <w:ind w:left="1069" w:right="507" w:hanging="471"/>
              <w:rPr>
                <w:sz w:val="24"/>
              </w:rPr>
            </w:pPr>
            <w:r>
              <w:rPr>
                <w:sz w:val="24"/>
              </w:rPr>
              <w:t>Клас 5. «Довгострокові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зобов’язання»</w:t>
            </w:r>
          </w:p>
        </w:tc>
      </w:tr>
      <w:tr w:rsidR="00F03C9B">
        <w:trPr>
          <w:trHeight w:val="391"/>
        </w:trPr>
        <w:tc>
          <w:tcPr>
            <w:tcW w:w="502" w:type="dxa"/>
            <w:tcBorders>
              <w:left w:val="single" w:sz="24" w:space="0" w:color="000000"/>
              <w:bottom w:val="nil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  <w:tr w:rsidR="00F03C9B">
        <w:trPr>
          <w:trHeight w:val="1779"/>
        </w:trPr>
        <w:tc>
          <w:tcPr>
            <w:tcW w:w="4069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497"/>
        </w:trPr>
        <w:tc>
          <w:tcPr>
            <w:tcW w:w="502" w:type="dxa"/>
            <w:tcBorders>
              <w:top w:val="nil"/>
              <w:left w:val="single" w:sz="24" w:space="0" w:color="000000"/>
            </w:tcBorders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567" w:type="dxa"/>
            <w:vMerge w:val="restart"/>
          </w:tcPr>
          <w:p w:rsidR="00F03C9B" w:rsidRDefault="009F58E6">
            <w:pPr>
              <w:pStyle w:val="TableParagraph"/>
              <w:spacing w:before="60" w:line="271" w:lineRule="auto"/>
              <w:ind w:left="1069" w:right="830" w:hanging="144"/>
              <w:rPr>
                <w:sz w:val="24"/>
              </w:rPr>
            </w:pPr>
            <w:r>
              <w:rPr>
                <w:sz w:val="24"/>
              </w:rPr>
              <w:t>Клас 6. «Поточні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зобов’язання»</w:t>
            </w:r>
          </w:p>
        </w:tc>
      </w:tr>
      <w:tr w:rsidR="00F03C9B">
        <w:trPr>
          <w:trHeight w:val="214"/>
        </w:trPr>
        <w:tc>
          <w:tcPr>
            <w:tcW w:w="502" w:type="dxa"/>
            <w:tcBorders>
              <w:left w:val="nil"/>
              <w:bottom w:val="nil"/>
            </w:tcBorders>
          </w:tcPr>
          <w:p w:rsidR="00F03C9B" w:rsidRDefault="00F03C9B">
            <w:pPr>
              <w:pStyle w:val="TableParagraph"/>
              <w:rPr>
                <w:sz w:val="14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</w:tbl>
    <w:p w:rsidR="00F03C9B" w:rsidRDefault="00F03C9B">
      <w:pPr>
        <w:pStyle w:val="a3"/>
        <w:spacing w:before="11"/>
        <w:ind w:left="0"/>
        <w:jc w:val="left"/>
        <w:rPr>
          <w:sz w:val="41"/>
        </w:rPr>
      </w:pPr>
    </w:p>
    <w:p w:rsidR="00F03C9B" w:rsidRDefault="009F58E6">
      <w:pPr>
        <w:pStyle w:val="a3"/>
        <w:ind w:left="785"/>
      </w:pPr>
      <w:r>
        <w:pict>
          <v:shape id="_x0000_s1059" style="position:absolute;left:0;text-align:left;margin-left:305.3pt;margin-top:-177pt;width:70.35pt;height:9.15pt;z-index:15732736;mso-position-horizontal-relative:page" coordorigin="6106,-3540" coordsize="1407,183" o:spt="100" adj="0,,0" path="m7432,-3449r-88,53l7334,-3391r-4,14l7339,-3358r15,l7363,-3363r116,-67l7464,-3430r-32,-19xm7400,-3468r-1294,l6106,-3430r1294,l7432,-3449r-32,-19xm7464,-3468r-32,19l7464,-3430r,-38xm7474,-3468r-10,l7464,-3430r10,l7474,-3468xm7479,-3468r-5,l7474,-3430r5,l7512,-3449r-33,-19xm7354,-3540r-15,l7330,-3521r4,14l7344,-3502r88,53l7464,-3468r15,l7363,-3535r-9,-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8" style="position:absolute;left:0;text-align:left;margin-left:305.3pt;margin-top:-53.4pt;width:70.35pt;height:9.4pt;z-index:15733248;mso-position-horizontal-relative:page" coordorigin="6106,-1068" coordsize="1407,188" o:spt="100" adj="0,,0" path="m7435,-975r-91,51l7334,-919r-4,14l7339,-886r15,5l7363,-891r116,-67l7464,-958r-29,-17xm7400,-996r-1294,l6106,-958r1298,l7435,-975r-35,-21xm7464,-991r-29,16l7464,-958r,-33xm7474,-991r-10,l7464,-958r10,l7474,-991xm7479,-996r-5,l7474,-958r5,l7512,-977r-33,-19xm7354,-1068r-15,5l7330,-1044r4,9l7344,-1030r91,55l7464,-991r10,l7474,-996r5,l7363,-1063r-9,-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7" type="#_x0000_t202" style="position:absolute;left:0;text-align:left;margin-left:379.2pt;margin-top:-128.05pt;width:178.35pt;height:117.85pt;z-index:15733760;mso-position-horizontal-relative:page" filled="f" strokeweight=".67731mm">
            <v:textbox inset="0,0,0,0">
              <w:txbxContent>
                <w:p w:rsidR="00F03C9B" w:rsidRDefault="009F58E6">
                  <w:pPr>
                    <w:spacing w:before="64" w:line="278" w:lineRule="auto"/>
                    <w:ind w:left="144" w:right="314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Розділ 3.(Пасив) «Поточні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зобов’язання і забезпечення »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Розділ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4.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(Пасив)</w:t>
                  </w:r>
                </w:p>
                <w:p w:rsidR="00F03C9B" w:rsidRDefault="009F58E6">
                  <w:pPr>
                    <w:spacing w:line="276" w:lineRule="auto"/>
                    <w:ind w:left="144" w:right="246"/>
                    <w:rPr>
                      <w:sz w:val="24"/>
                    </w:rPr>
                  </w:pPr>
                  <w:r>
                    <w:rPr>
                      <w:sz w:val="24"/>
                    </w:rPr>
                    <w:t>«Зобов’язання, пов’язані з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необоротними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активами,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утримуваними для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продажу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групами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вибутя»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375.6pt;margin-top:-196.45pt;width:178.6pt;height:54pt;z-index:15734272;mso-position-horizontal-relative:page" filled="f" strokeweight=".67731mm">
            <v:textbox inset="0,0,0,0">
              <w:txbxContent>
                <w:p w:rsidR="00F03C9B" w:rsidRDefault="009F58E6">
                  <w:pPr>
                    <w:spacing w:before="64"/>
                    <w:ind w:left="192" w:right="20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Розділ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(Пасив)</w:t>
                  </w:r>
                </w:p>
                <w:p w:rsidR="00F03C9B" w:rsidRDefault="009F58E6">
                  <w:pPr>
                    <w:spacing w:before="40" w:line="271" w:lineRule="auto"/>
                    <w:ind w:left="206" w:right="20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«Довгострокові зобов’язання і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забезпечення»</w:t>
                  </w:r>
                </w:p>
              </w:txbxContent>
            </v:textbox>
            <w10:wrap anchorx="page"/>
          </v:shape>
        </w:pict>
      </w:r>
      <w:r>
        <w:rPr>
          <w:color w:val="000009"/>
        </w:rPr>
        <w:t>Рис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2.1.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Взаємозв’язок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між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рахунків і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розділами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балансу</w:t>
      </w:r>
    </w:p>
    <w:p w:rsidR="00F03C9B" w:rsidRDefault="009F58E6">
      <w:pPr>
        <w:pStyle w:val="a3"/>
        <w:spacing w:before="163" w:line="360" w:lineRule="auto"/>
        <w:ind w:left="238" w:right="183" w:firstLine="700"/>
      </w:pPr>
      <w:r>
        <w:rPr>
          <w:color w:val="000009"/>
        </w:rPr>
        <w:t>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перенесення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діючими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Положеннями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(стандартами)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рахунків,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протилежному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випадку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певних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рахунках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метою визначення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правильності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змісту.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38" w:right="181" w:firstLine="700"/>
      </w:pPr>
      <w:r>
        <w:rPr>
          <w:color w:val="000009"/>
        </w:rPr>
        <w:lastRenderedPageBreak/>
        <w:t>Як зазначалося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п</w:t>
      </w:r>
      <w:r>
        <w:rPr>
          <w:color w:val="000009"/>
        </w:rPr>
        <w:t>араграфі 2.1 методика подання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усіх форм 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розкрита у НП(С)БО 1, затвердженого наказом Міністерства фінансів України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 07 лютого 2013 року. Із введенням НП(С)БО 1 втратили чинність П(С)БО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2-5,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характеризували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НП(С)БО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загальні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положення.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Тому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Міністерство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фінансів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України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розробило</w:t>
      </w:r>
    </w:p>
    <w:p w:rsidR="00F03C9B" w:rsidRDefault="009F58E6">
      <w:pPr>
        <w:pStyle w:val="a3"/>
        <w:spacing w:line="362" w:lineRule="auto"/>
        <w:ind w:left="238" w:right="184"/>
      </w:pPr>
      <w:r>
        <w:rPr>
          <w:color w:val="000009"/>
        </w:rPr>
        <w:t xml:space="preserve">«Методичні рекомендації щодо заповнення форм </w:t>
      </w:r>
      <w:r>
        <w:rPr>
          <w:color w:val="000009"/>
        </w:rPr>
        <w:t>фінансової звітності», у яких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глибоко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усіх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рядків відповідних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форм.</w:t>
      </w:r>
    </w:p>
    <w:p w:rsidR="00F03C9B" w:rsidRDefault="009F58E6">
      <w:pPr>
        <w:pStyle w:val="a3"/>
        <w:spacing w:line="360" w:lineRule="auto"/>
        <w:ind w:left="238" w:right="163" w:firstLine="720"/>
      </w:pPr>
      <w:r>
        <w:t>У нову форму Балансу були внесені суттєві зміни, які можна вважати</w:t>
      </w:r>
      <w:r>
        <w:rPr>
          <w:spacing w:val="1"/>
        </w:rPr>
        <w:t xml:space="preserve"> </w:t>
      </w:r>
      <w:r>
        <w:t>позитивними.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 попередньому балансі за статтею «Незавершене</w:t>
      </w:r>
      <w:r>
        <w:rPr>
          <w:spacing w:val="1"/>
        </w:rPr>
        <w:t xml:space="preserve"> </w:t>
      </w:r>
      <w:r>
        <w:t>будівництво»</w:t>
      </w:r>
      <w:r>
        <w:rPr>
          <w:spacing w:val="1"/>
        </w:rPr>
        <w:t xml:space="preserve"> </w:t>
      </w:r>
      <w:r>
        <w:t>показували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незавершеного</w:t>
      </w:r>
      <w:r>
        <w:rPr>
          <w:spacing w:val="1"/>
        </w:rPr>
        <w:t xml:space="preserve"> </w:t>
      </w:r>
      <w:r>
        <w:t>будівництва,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здійснювалося для власних потреб підприємства, а також авансові платежі для</w:t>
      </w:r>
      <w:r>
        <w:rPr>
          <w:spacing w:val="1"/>
        </w:rPr>
        <w:t xml:space="preserve"> </w:t>
      </w:r>
      <w:r>
        <w:t>фінансування такого будівництва. Отже, в обліку такі витрати реєструють за</w:t>
      </w:r>
      <w:r>
        <w:rPr>
          <w:spacing w:val="1"/>
        </w:rPr>
        <w:t xml:space="preserve"> </w:t>
      </w:r>
      <w:r>
        <w:t>дебетом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«Капітальні</w:t>
      </w:r>
      <w:r>
        <w:rPr>
          <w:spacing w:val="1"/>
        </w:rPr>
        <w:t xml:space="preserve"> </w:t>
      </w:r>
      <w:r>
        <w:t>інвестиції»,</w:t>
      </w:r>
      <w:r>
        <w:rPr>
          <w:spacing w:val="1"/>
        </w:rPr>
        <w:t xml:space="preserve"> </w:t>
      </w:r>
      <w:r>
        <w:t>субрахунок</w:t>
      </w:r>
      <w:r>
        <w:rPr>
          <w:spacing w:val="1"/>
        </w:rPr>
        <w:t xml:space="preserve"> </w:t>
      </w:r>
      <w:r>
        <w:t>«Капітальне</w:t>
      </w:r>
      <w:r>
        <w:rPr>
          <w:spacing w:val="-67"/>
        </w:rPr>
        <w:t xml:space="preserve"> </w:t>
      </w:r>
      <w:r>
        <w:t>будівництво».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1</w:t>
      </w:r>
      <w:r>
        <w:t>5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незавершені капітальні вкладення: вартість придбаних, але не введених в дію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(основних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необоротних матеріальних активів тощо). Враховуючи те, що більшість статей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назві</w:t>
      </w:r>
      <w:r>
        <w:rPr>
          <w:spacing w:val="1"/>
        </w:rPr>
        <w:t xml:space="preserve"> </w:t>
      </w:r>
      <w:r>
        <w:t>рахунків,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об’єктів, було правомірним статтю «Незавершене будівництво» перейменувати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«Незавершені</w:t>
      </w:r>
      <w:r>
        <w:rPr>
          <w:spacing w:val="1"/>
        </w:rPr>
        <w:t xml:space="preserve"> </w:t>
      </w:r>
      <w:r>
        <w:t>капітальні</w:t>
      </w:r>
      <w:r>
        <w:rPr>
          <w:spacing w:val="6"/>
        </w:rPr>
        <w:t xml:space="preserve"> </w:t>
      </w:r>
      <w:r>
        <w:t>інвестиції».</w:t>
      </w:r>
    </w:p>
    <w:p w:rsidR="00F03C9B" w:rsidRDefault="009F58E6">
      <w:pPr>
        <w:pStyle w:val="a3"/>
        <w:spacing w:line="360" w:lineRule="auto"/>
        <w:ind w:left="238" w:right="181" w:firstLine="686"/>
      </w:pPr>
      <w:r>
        <w:t>Загальноприйнятим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зрозумілим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розділи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шляхом об’єднання окремих статей, отже, якщо у балансі є розділ, то у ньому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виділені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(показники).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попередній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балансу (як в активі так і у пасиві) були виділені окремі розділи, хоча жодної</w:t>
      </w:r>
      <w:r>
        <w:rPr>
          <w:spacing w:val="1"/>
        </w:rPr>
        <w:t xml:space="preserve"> </w:t>
      </w:r>
      <w:r>
        <w:t>статті у них не передбачено –</w:t>
      </w:r>
      <w:r>
        <w:t xml:space="preserve"> розділ 3 «Витрати майбутніх періодів» в активі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«Доходи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періодів»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пасиві</w:t>
      </w:r>
      <w:r>
        <w:rPr>
          <w:spacing w:val="1"/>
        </w:rPr>
        <w:t xml:space="preserve"> </w:t>
      </w:r>
      <w:r>
        <w:t>балансу.</w:t>
      </w:r>
      <w:r>
        <w:rPr>
          <w:spacing w:val="1"/>
        </w:rPr>
        <w:t xml:space="preserve"> </w:t>
      </w:r>
      <w:r>
        <w:t>Правомірним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відображення витрат майбутніх періодів у складі оборотних активів, доходів</w:t>
      </w:r>
      <w:r>
        <w:rPr>
          <w:spacing w:val="1"/>
        </w:rPr>
        <w:t xml:space="preserve"> </w:t>
      </w:r>
      <w:r>
        <w:t>ма</w:t>
      </w:r>
      <w:r>
        <w:t>йбутніх</w:t>
      </w:r>
      <w:r>
        <w:rPr>
          <w:spacing w:val="1"/>
        </w:rPr>
        <w:t xml:space="preserve"> </w:t>
      </w:r>
      <w:r>
        <w:t>періодів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зобов’язань.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старі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залишилися</w:t>
      </w:r>
      <w:r>
        <w:rPr>
          <w:spacing w:val="14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новій</w:t>
      </w:r>
      <w:r>
        <w:rPr>
          <w:spacing w:val="8"/>
        </w:rPr>
        <w:t xml:space="preserve"> </w:t>
      </w:r>
      <w:r>
        <w:t>формі</w:t>
      </w:r>
      <w:r>
        <w:rPr>
          <w:spacing w:val="9"/>
        </w:rPr>
        <w:t xml:space="preserve"> </w:t>
      </w:r>
      <w:r>
        <w:t>Балансу,</w:t>
      </w:r>
      <w:r>
        <w:rPr>
          <w:spacing w:val="10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що</w:t>
      </w:r>
      <w:r>
        <w:rPr>
          <w:spacing w:val="8"/>
        </w:rPr>
        <w:t xml:space="preserve"> </w:t>
      </w:r>
      <w:r>
        <w:t>свідчить</w:t>
      </w:r>
      <w:r>
        <w:rPr>
          <w:spacing w:val="7"/>
        </w:rPr>
        <w:t xml:space="preserve"> </w:t>
      </w:r>
      <w:r>
        <w:t>наявність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активі</w:t>
      </w:r>
      <w:r>
        <w:rPr>
          <w:spacing w:val="9"/>
        </w:rPr>
        <w:t xml:space="preserve"> </w:t>
      </w:r>
      <w:r>
        <w:t>Розділу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38" w:right="184"/>
      </w:pPr>
      <w:r>
        <w:lastRenderedPageBreak/>
        <w:t>3 «Необоротні активи, утримувані для продажу, та групи вибуття» та в пасиві</w:t>
      </w:r>
      <w:r>
        <w:rPr>
          <w:spacing w:val="1"/>
        </w:rPr>
        <w:t xml:space="preserve"> </w:t>
      </w:r>
      <w:r>
        <w:t>Розділу 4 «Зобов’язання, пов’язані з необоротними активами, утримуваними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продажу,</w:t>
      </w:r>
      <w:r>
        <w:rPr>
          <w:spacing w:val="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групами</w:t>
      </w:r>
      <w:r>
        <w:rPr>
          <w:spacing w:val="6"/>
        </w:rPr>
        <w:t xml:space="preserve"> </w:t>
      </w:r>
      <w:r>
        <w:t>вибуття».</w:t>
      </w:r>
    </w:p>
    <w:p w:rsidR="00F03C9B" w:rsidRDefault="009F58E6">
      <w:pPr>
        <w:pStyle w:val="a3"/>
        <w:spacing w:line="360" w:lineRule="auto"/>
        <w:ind w:left="238" w:right="185" w:firstLine="720"/>
      </w:pPr>
      <w:r>
        <w:t>І</w:t>
      </w:r>
      <w:r>
        <w:rPr>
          <w:spacing w:val="1"/>
        </w:rPr>
        <w:t xml:space="preserve"> </w:t>
      </w:r>
      <w:r>
        <w:t>навпаки,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узагальненою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нематеріальні активи. У балансі відсутня інформація про вартість земельних</w:t>
      </w:r>
      <w:r>
        <w:rPr>
          <w:spacing w:val="1"/>
        </w:rPr>
        <w:t xml:space="preserve"> </w:t>
      </w:r>
      <w:r>
        <w:t>ділянок, прав на землю, про вартість орендованих земельних ділянок, що не</w:t>
      </w:r>
      <w:r>
        <w:rPr>
          <w:spacing w:val="1"/>
        </w:rPr>
        <w:t xml:space="preserve"> </w:t>
      </w:r>
      <w:r>
        <w:t>дозволяє</w:t>
      </w:r>
      <w:r>
        <w:rPr>
          <w:spacing w:val="2"/>
        </w:rPr>
        <w:t xml:space="preserve"> </w:t>
      </w:r>
      <w:r>
        <w:t>об'єктивно</w:t>
      </w:r>
      <w:r>
        <w:rPr>
          <w:spacing w:val="6"/>
        </w:rPr>
        <w:t xml:space="preserve"> </w:t>
      </w:r>
      <w:r>
        <w:t>оцінити</w:t>
      </w:r>
      <w:r>
        <w:rPr>
          <w:spacing w:val="7"/>
        </w:rPr>
        <w:t xml:space="preserve"> </w:t>
      </w:r>
      <w:r>
        <w:t>ресурсний</w:t>
      </w:r>
      <w:r>
        <w:rPr>
          <w:spacing w:val="6"/>
        </w:rPr>
        <w:t xml:space="preserve"> </w:t>
      </w:r>
      <w:r>
        <w:t>потенціал</w:t>
      </w:r>
      <w:r>
        <w:rPr>
          <w:spacing w:val="2"/>
        </w:rPr>
        <w:t xml:space="preserve"> </w:t>
      </w:r>
      <w:r>
        <w:t>підприємства.</w:t>
      </w:r>
    </w:p>
    <w:p w:rsidR="00F03C9B" w:rsidRDefault="009F58E6">
      <w:pPr>
        <w:pStyle w:val="a3"/>
        <w:spacing w:line="360" w:lineRule="auto"/>
        <w:ind w:left="238" w:right="179" w:firstLine="686"/>
      </w:pPr>
      <w:r>
        <w:t>Погоджуємося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думкою</w:t>
      </w:r>
      <w:r>
        <w:rPr>
          <w:spacing w:val="1"/>
        </w:rPr>
        <w:t xml:space="preserve"> </w:t>
      </w:r>
      <w:r>
        <w:t>Я.Д.</w:t>
      </w:r>
      <w:r>
        <w:rPr>
          <w:spacing w:val="1"/>
        </w:rPr>
        <w:t xml:space="preserve"> </w:t>
      </w:r>
      <w:r>
        <w:t>Крупки</w:t>
      </w:r>
      <w:r>
        <w:rPr>
          <w:spacing w:val="1"/>
        </w:rPr>
        <w:t xml:space="preserve"> </w:t>
      </w:r>
      <w:r>
        <w:t>[40,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33]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rPr>
          <w:color w:val="000009"/>
        </w:rPr>
        <w:t>необґрунтованим</w:t>
      </w:r>
      <w:r>
        <w:rPr>
          <w:color w:val="000009"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об'єднання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(другий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активу)</w:t>
      </w:r>
      <w:r>
        <w:rPr>
          <w:spacing w:val="7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ліквідності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запаси,</w:t>
      </w:r>
      <w:r>
        <w:rPr>
          <w:spacing w:val="1"/>
        </w:rPr>
        <w:t xml:space="preserve"> </w:t>
      </w:r>
      <w:r>
        <w:t>незавершені</w:t>
      </w:r>
      <w:r>
        <w:rPr>
          <w:spacing w:val="1"/>
        </w:rPr>
        <w:t xml:space="preserve"> </w:t>
      </w:r>
      <w:r>
        <w:t>контракти,</w:t>
      </w:r>
      <w:r>
        <w:rPr>
          <w:spacing w:val="1"/>
        </w:rPr>
        <w:t xml:space="preserve"> </w:t>
      </w:r>
      <w:r>
        <w:t>поточна</w:t>
      </w:r>
      <w:r>
        <w:rPr>
          <w:spacing w:val="1"/>
        </w:rPr>
        <w:t xml:space="preserve"> </w:t>
      </w:r>
      <w:r>
        <w:t>дебіторська</w:t>
      </w:r>
      <w:r>
        <w:rPr>
          <w:spacing w:val="1"/>
        </w:rPr>
        <w:t xml:space="preserve"> </w:t>
      </w:r>
      <w:r>
        <w:t>заборгован</w:t>
      </w:r>
      <w:r>
        <w:t>ість,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тощо.</w:t>
      </w:r>
      <w:r>
        <w:rPr>
          <w:spacing w:val="70"/>
        </w:rPr>
        <w:t xml:space="preserve"> </w:t>
      </w:r>
      <w:r>
        <w:t>Якщо</w:t>
      </w:r>
      <w:r>
        <w:rPr>
          <w:spacing w:val="70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кошти мають абсолютну ліквідність, високоліквідною є, як правило, поточна</w:t>
      </w:r>
      <w:r>
        <w:rPr>
          <w:spacing w:val="1"/>
        </w:rPr>
        <w:t xml:space="preserve"> </w:t>
      </w:r>
      <w:r>
        <w:t>заборгованість за відпущені товари, виконані роботи, то серед запасів можуть</w:t>
      </w:r>
      <w:r>
        <w:rPr>
          <w:spacing w:val="1"/>
        </w:rPr>
        <w:t xml:space="preserve"> </w:t>
      </w:r>
      <w:r>
        <w:t>значитися продукція, товари, що через низьку якість, високу собіва</w:t>
      </w:r>
      <w:r>
        <w:t>ртість не</w:t>
      </w:r>
      <w:r>
        <w:rPr>
          <w:spacing w:val="1"/>
        </w:rPr>
        <w:t xml:space="preserve"> </w:t>
      </w:r>
      <w:r>
        <w:t>знайшли споживача, або стали неліквідами. Серед незавершених контрактів</w:t>
      </w:r>
      <w:r>
        <w:rPr>
          <w:spacing w:val="1"/>
        </w:rPr>
        <w:t xml:space="preserve"> </w:t>
      </w:r>
      <w:r>
        <w:t>можуть бути і неперспективні. Така ситуація може призвести до помилок в</w:t>
      </w:r>
      <w:r>
        <w:rPr>
          <w:spacing w:val="1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показників</w:t>
      </w:r>
      <w:r>
        <w:rPr>
          <w:spacing w:val="4"/>
        </w:rPr>
        <w:t xml:space="preserve"> </w:t>
      </w:r>
      <w:r>
        <w:t>ліквідності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вцілому.</w:t>
      </w:r>
    </w:p>
    <w:p w:rsidR="00F03C9B" w:rsidRDefault="009F58E6">
      <w:pPr>
        <w:pStyle w:val="a3"/>
        <w:spacing w:line="360" w:lineRule="auto"/>
        <w:ind w:left="238" w:right="184" w:firstLine="720"/>
      </w:pPr>
      <w:r>
        <w:rPr>
          <w:color w:val="000009"/>
        </w:rPr>
        <w:t>Назва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</w:t>
      </w:r>
      <w:r>
        <w:t>рошові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еквіваленти»,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тлумачити</w:t>
      </w:r>
      <w:r>
        <w:rPr>
          <w:spacing w:val="70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прямо, свідчить про те, що за даною статтею потрібно відображати загальну</w:t>
      </w:r>
      <w:r>
        <w:rPr>
          <w:spacing w:val="1"/>
        </w:rPr>
        <w:t xml:space="preserve"> </w:t>
      </w:r>
      <w:r>
        <w:t>вартість коштів та їх еквівалентів, яка відповідає сумі коштів на рахунках у</w:t>
      </w:r>
      <w:r>
        <w:rPr>
          <w:spacing w:val="1"/>
        </w:rPr>
        <w:t xml:space="preserve"> </w:t>
      </w:r>
      <w:r>
        <w:t>банках, в касі та інших коштів (грошові документи та грошові кошти в доро</w:t>
      </w:r>
      <w:r>
        <w:t>зі).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статтею</w:t>
      </w:r>
      <w:r>
        <w:rPr>
          <w:spacing w:val="1"/>
        </w:rPr>
        <w:t xml:space="preserve"> </w:t>
      </w:r>
      <w:r>
        <w:t>«Грошові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їх</w:t>
      </w:r>
      <w:r>
        <w:rPr>
          <w:spacing w:val="70"/>
        </w:rPr>
        <w:t xml:space="preserve"> </w:t>
      </w:r>
      <w:r>
        <w:t>еквіваленти»</w:t>
      </w:r>
      <w:r>
        <w:rPr>
          <w:spacing w:val="70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лише сальдо за рахунками 30 «Готівка» та 31 «Рахунки в банках», а залишок за</w:t>
      </w:r>
      <w:r>
        <w:rPr>
          <w:spacing w:val="1"/>
        </w:rPr>
        <w:t xml:space="preserve"> </w:t>
      </w:r>
      <w:r>
        <w:t>рахунком</w:t>
      </w:r>
      <w:r>
        <w:rPr>
          <w:spacing w:val="3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«Інші</w:t>
      </w:r>
      <w:r>
        <w:rPr>
          <w:spacing w:val="-3"/>
        </w:rPr>
        <w:t xml:space="preserve"> </w:t>
      </w:r>
      <w:r>
        <w:t>кошти»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статтею</w:t>
      </w:r>
      <w:r>
        <w:rPr>
          <w:spacing w:val="5"/>
        </w:rPr>
        <w:t xml:space="preserve"> </w:t>
      </w:r>
      <w:r>
        <w:t>«Інші</w:t>
      </w:r>
      <w:r>
        <w:rPr>
          <w:spacing w:val="-3"/>
        </w:rPr>
        <w:t xml:space="preserve"> </w:t>
      </w:r>
      <w:r>
        <w:t>оборотні</w:t>
      </w:r>
      <w:r>
        <w:rPr>
          <w:spacing w:val="2"/>
        </w:rPr>
        <w:t xml:space="preserve"> </w:t>
      </w:r>
      <w:r>
        <w:t>активи».</w:t>
      </w:r>
    </w:p>
    <w:p w:rsidR="00F03C9B" w:rsidRDefault="009F58E6">
      <w:pPr>
        <w:pStyle w:val="a3"/>
        <w:spacing w:before="2" w:line="360" w:lineRule="auto"/>
        <w:ind w:left="238" w:right="185" w:firstLine="686"/>
      </w:pPr>
      <w:r>
        <w:t>У</w:t>
      </w:r>
      <w:r>
        <w:rPr>
          <w:spacing w:val="1"/>
        </w:rPr>
        <w:t xml:space="preserve"> </w:t>
      </w:r>
      <w:r>
        <w:t>цілому,</w:t>
      </w:r>
      <w:r>
        <w:rPr>
          <w:spacing w:val="1"/>
        </w:rPr>
        <w:t xml:space="preserve"> </w:t>
      </w:r>
      <w:r>
        <w:t>аналізуючи</w:t>
      </w:r>
      <w:r>
        <w:rPr>
          <w:spacing w:val="1"/>
        </w:rPr>
        <w:t xml:space="preserve"> </w:t>
      </w:r>
      <w:r>
        <w:t>нововведення</w:t>
      </w:r>
      <w:r>
        <w:rPr>
          <w:spacing w:val="1"/>
        </w:rPr>
        <w:t xml:space="preserve"> </w:t>
      </w:r>
      <w:r>
        <w:t>внесені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 стан, можна помітити згортання статей фінансової звітності, що</w:t>
      </w:r>
      <w:r>
        <w:rPr>
          <w:spacing w:val="1"/>
        </w:rPr>
        <w:t xml:space="preserve"> </w:t>
      </w:r>
      <w:r>
        <w:t>зменшує її аналітичність для користувачів при прийнятті рішень. У зв’язку з</w:t>
      </w:r>
      <w:r>
        <w:rPr>
          <w:spacing w:val="1"/>
        </w:rPr>
        <w:t xml:space="preserve"> </w:t>
      </w:r>
      <w:r>
        <w:t>чим,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втрачається</w:t>
      </w:r>
      <w:r>
        <w:rPr>
          <w:spacing w:val="1"/>
        </w:rPr>
        <w:t xml:space="preserve"> </w:t>
      </w:r>
      <w:r>
        <w:t>корисність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фінансо</w:t>
      </w:r>
      <w:r>
        <w:t>ва</w:t>
      </w:r>
      <w:r>
        <w:rPr>
          <w:spacing w:val="-67"/>
        </w:rPr>
        <w:t xml:space="preserve"> </w:t>
      </w:r>
      <w:r>
        <w:t>звітність</w:t>
      </w:r>
      <w:r>
        <w:rPr>
          <w:spacing w:val="1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користувачів,</w:t>
      </w:r>
      <w:r>
        <w:rPr>
          <w:spacing w:val="25"/>
        </w:rPr>
        <w:t xml:space="preserve"> </w:t>
      </w:r>
      <w:r>
        <w:t>які</w:t>
      </w:r>
      <w:r>
        <w:rPr>
          <w:spacing w:val="17"/>
        </w:rPr>
        <w:t xml:space="preserve"> </w:t>
      </w:r>
      <w:r>
        <w:t>мають</w:t>
      </w:r>
      <w:r>
        <w:rPr>
          <w:spacing w:val="20"/>
        </w:rPr>
        <w:t xml:space="preserve"> </w:t>
      </w:r>
      <w:r>
        <w:t>доступ</w:t>
      </w:r>
      <w:r>
        <w:rPr>
          <w:spacing w:val="23"/>
        </w:rPr>
        <w:t xml:space="preserve"> </w:t>
      </w:r>
      <w:r>
        <w:t>виключно</w:t>
      </w:r>
      <w:r>
        <w:rPr>
          <w:spacing w:val="22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них,</w:t>
      </w:r>
      <w:r>
        <w:rPr>
          <w:spacing w:val="25"/>
        </w:rPr>
        <w:t xml:space="preserve"> </w:t>
      </w:r>
      <w:r>
        <w:t>оскільки</w:t>
      </w:r>
      <w:r>
        <w:rPr>
          <w:spacing w:val="18"/>
        </w:rPr>
        <w:t xml:space="preserve"> </w:t>
      </w:r>
      <w:r>
        <w:t>лише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38" w:right="189"/>
      </w:pPr>
      <w:r>
        <w:lastRenderedPageBreak/>
        <w:t>фінансова звітність підприємства не є комерційною таємницею, відповідно до</w:t>
      </w:r>
      <w:r>
        <w:rPr>
          <w:spacing w:val="1"/>
        </w:rPr>
        <w:t xml:space="preserve"> </w:t>
      </w:r>
      <w:r>
        <w:t>Закону</w:t>
      </w:r>
      <w:r>
        <w:rPr>
          <w:spacing w:val="2"/>
        </w:rPr>
        <w:t xml:space="preserve"> </w:t>
      </w:r>
      <w:r>
        <w:t>України</w:t>
      </w:r>
      <w:r>
        <w:rPr>
          <w:spacing w:val="8"/>
        </w:rPr>
        <w:t xml:space="preserve"> </w:t>
      </w:r>
      <w:r>
        <w:t>«Про</w:t>
      </w:r>
      <w:r>
        <w:rPr>
          <w:spacing w:val="2"/>
        </w:rPr>
        <w:t xml:space="preserve"> </w:t>
      </w:r>
      <w:r>
        <w:t>бухгалтерський</w:t>
      </w:r>
      <w:r>
        <w:rPr>
          <w:spacing w:val="8"/>
        </w:rPr>
        <w:t xml:space="preserve"> </w:t>
      </w:r>
      <w:r>
        <w:t>облік</w:t>
      </w:r>
      <w:r>
        <w:rPr>
          <w:spacing w:val="6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фінансову</w:t>
      </w:r>
      <w:r>
        <w:rPr>
          <w:spacing w:val="-2"/>
        </w:rPr>
        <w:t xml:space="preserve"> </w:t>
      </w:r>
      <w:r>
        <w:t>звітність в</w:t>
      </w:r>
      <w:r>
        <w:rPr>
          <w:spacing w:val="2"/>
        </w:rPr>
        <w:t xml:space="preserve"> </w:t>
      </w:r>
      <w:r>
        <w:t>Україні».</w:t>
      </w:r>
    </w:p>
    <w:p w:rsidR="00F03C9B" w:rsidRDefault="009F58E6">
      <w:pPr>
        <w:pStyle w:val="a3"/>
        <w:spacing w:line="360" w:lineRule="auto"/>
        <w:ind w:left="238" w:right="179" w:firstLine="686"/>
      </w:pPr>
      <w:r>
        <w:t>Звичайно,</w:t>
      </w:r>
      <w:r>
        <w:t xml:space="preserve"> згортання ряду статей Звіту про фінансовий стан суттєво не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об’єкти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відсутня</w:t>
      </w:r>
      <w:r>
        <w:rPr>
          <w:spacing w:val="1"/>
        </w:rPr>
        <w:t xml:space="preserve"> </w:t>
      </w:r>
      <w:r>
        <w:t>(інформація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векселі,</w:t>
      </w:r>
      <w:r>
        <w:rPr>
          <w:spacing w:val="1"/>
        </w:rPr>
        <w:t xml:space="preserve"> </w:t>
      </w:r>
      <w:r>
        <w:t>резерви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забезпечення тощо). Разом з тим, втрачається аналітичність інформації і щодо</w:t>
      </w:r>
      <w:r>
        <w:rPr>
          <w:spacing w:val="1"/>
        </w:rPr>
        <w:t xml:space="preserve"> </w:t>
      </w:r>
      <w:r>
        <w:t>суттєвих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(залишків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незавершеного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унеможливлює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превалюючої функції веде</w:t>
      </w:r>
      <w:r>
        <w:t>ння бухгалтерського обліку і складання фінансової</w:t>
      </w:r>
      <w:r>
        <w:rPr>
          <w:spacing w:val="1"/>
        </w:rPr>
        <w:t xml:space="preserve"> </w:t>
      </w:r>
      <w:r>
        <w:t>звітності –</w:t>
      </w:r>
      <w:r>
        <w:rPr>
          <w:spacing w:val="1"/>
        </w:rPr>
        <w:t xml:space="preserve"> </w:t>
      </w:r>
      <w:r>
        <w:t>надання користувачам для прийняття рішень повної, правдивої та</w:t>
      </w:r>
      <w:r>
        <w:rPr>
          <w:spacing w:val="1"/>
        </w:rPr>
        <w:t xml:space="preserve"> </w:t>
      </w:r>
      <w:r>
        <w:t>неупередженої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2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фінансовий</w:t>
      </w:r>
      <w:r>
        <w:rPr>
          <w:spacing w:val="2"/>
        </w:rPr>
        <w:t xml:space="preserve"> </w:t>
      </w:r>
      <w:r>
        <w:t>стан</w:t>
      </w:r>
      <w:r>
        <w:rPr>
          <w:spacing w:val="2"/>
        </w:rPr>
        <w:t xml:space="preserve"> </w:t>
      </w:r>
      <w:r>
        <w:t>суб’єкта</w:t>
      </w:r>
      <w:r>
        <w:rPr>
          <w:spacing w:val="3"/>
        </w:rPr>
        <w:t xml:space="preserve"> </w:t>
      </w:r>
      <w:r>
        <w:t>господарювання.</w:t>
      </w:r>
    </w:p>
    <w:p w:rsidR="00F03C9B" w:rsidRDefault="009F58E6">
      <w:pPr>
        <w:pStyle w:val="a3"/>
        <w:ind w:left="924"/>
      </w:pPr>
      <w:r>
        <w:t>Умови</w:t>
      </w:r>
      <w:r>
        <w:rPr>
          <w:spacing w:val="28"/>
        </w:rPr>
        <w:t xml:space="preserve"> </w:t>
      </w:r>
      <w:r>
        <w:t>згортання</w:t>
      </w:r>
      <w:r>
        <w:rPr>
          <w:spacing w:val="30"/>
        </w:rPr>
        <w:t xml:space="preserve"> </w:t>
      </w:r>
      <w:r>
        <w:t>показників</w:t>
      </w:r>
      <w:r>
        <w:rPr>
          <w:spacing w:val="27"/>
        </w:rPr>
        <w:t xml:space="preserve"> </w:t>
      </w:r>
      <w:r>
        <w:t>фінансової</w:t>
      </w:r>
      <w:r>
        <w:rPr>
          <w:spacing w:val="28"/>
        </w:rPr>
        <w:t xml:space="preserve"> </w:t>
      </w:r>
      <w:r>
        <w:t>звітності</w:t>
      </w:r>
      <w:r>
        <w:rPr>
          <w:spacing w:val="28"/>
        </w:rPr>
        <w:t xml:space="preserve"> </w:t>
      </w:r>
      <w:r>
        <w:t>одночасно</w:t>
      </w:r>
      <w:r>
        <w:rPr>
          <w:spacing w:val="28"/>
        </w:rPr>
        <w:t xml:space="preserve"> </w:t>
      </w:r>
      <w:r>
        <w:t>збільшують</w:t>
      </w:r>
    </w:p>
    <w:p w:rsidR="00F03C9B" w:rsidRDefault="009F58E6">
      <w:pPr>
        <w:pStyle w:val="a3"/>
        <w:spacing w:before="154" w:line="360" w:lineRule="auto"/>
        <w:ind w:left="219" w:right="162"/>
      </w:pPr>
      <w:r>
        <w:t>«поле» для</w:t>
      </w:r>
      <w:r>
        <w:rPr>
          <w:spacing w:val="1"/>
        </w:rPr>
        <w:t xml:space="preserve"> </w:t>
      </w:r>
      <w:r>
        <w:t>шахрайств,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приховати</w:t>
      </w:r>
      <w:r>
        <w:rPr>
          <w:spacing w:val="1"/>
        </w:rPr>
        <w:t xml:space="preserve"> </w:t>
      </w:r>
      <w:r>
        <w:t>реальну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капіталу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загальній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легше.</w:t>
      </w:r>
      <w:r>
        <w:rPr>
          <w:spacing w:val="1"/>
        </w:rPr>
        <w:t xml:space="preserve"> </w:t>
      </w:r>
      <w:r>
        <w:t>Це</w:t>
      </w:r>
      <w:r>
        <w:rPr>
          <w:spacing w:val="71"/>
        </w:rPr>
        <w:t xml:space="preserve"> </w:t>
      </w:r>
      <w:r>
        <w:t>породжує</w:t>
      </w:r>
      <w:r>
        <w:rPr>
          <w:spacing w:val="71"/>
        </w:rPr>
        <w:t xml:space="preserve"> </w:t>
      </w:r>
      <w:r>
        <w:t>одну</w:t>
      </w:r>
      <w:r>
        <w:rPr>
          <w:spacing w:val="7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фальсифікацію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звітності.</w:t>
      </w:r>
      <w:r>
        <w:rPr>
          <w:spacing w:val="1"/>
        </w:rPr>
        <w:t xml:space="preserve"> </w:t>
      </w:r>
      <w:r>
        <w:t>Викривлення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фальсифікації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інформаційний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основі.</w:t>
      </w:r>
    </w:p>
    <w:p w:rsidR="00F03C9B" w:rsidRDefault="009F58E6">
      <w:pPr>
        <w:pStyle w:val="a3"/>
        <w:spacing w:before="1" w:line="362" w:lineRule="auto"/>
        <w:ind w:left="238" w:right="186" w:firstLine="700"/>
      </w:pPr>
      <w:r>
        <w:rPr>
          <w:color w:val="000009"/>
        </w:rPr>
        <w:t>Виходячи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вищезазначеного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потрібно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дотримуватись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правил: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647"/>
        </w:tabs>
        <w:spacing w:line="360" w:lineRule="auto"/>
        <w:ind w:left="646" w:right="185" w:hanging="428"/>
        <w:rPr>
          <w:rFonts w:ascii="Wingdings" w:hAnsi="Wingdings"/>
          <w:sz w:val="25"/>
        </w:rPr>
      </w:pP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відображаються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власний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капітал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Підсумок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повинен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дорівнювати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сумі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власного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капіталу.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647"/>
        </w:tabs>
        <w:spacing w:line="360" w:lineRule="auto"/>
        <w:ind w:left="646" w:right="183" w:hanging="428"/>
        <w:rPr>
          <w:rFonts w:ascii="Wingdings" w:hAnsi="Wingdings"/>
          <w:sz w:val="25"/>
        </w:rPr>
      </w:pPr>
      <w:r>
        <w:rPr>
          <w:color w:val="000009"/>
          <w:sz w:val="28"/>
        </w:rPr>
        <w:t>Актив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відображається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умови,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достовірно визначена і очікується отримання в майбутньому економічних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вигод,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пов’язаних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використанням.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647"/>
        </w:tabs>
        <w:spacing w:line="362" w:lineRule="auto"/>
        <w:ind w:left="646" w:right="188" w:hanging="428"/>
        <w:rPr>
          <w:rFonts w:ascii="Wingdings" w:hAnsi="Wingdings"/>
          <w:sz w:val="25"/>
        </w:rPr>
      </w:pPr>
      <w:r>
        <w:rPr>
          <w:color w:val="000009"/>
          <w:sz w:val="28"/>
        </w:rPr>
        <w:t>Витрати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придбання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створення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балансі,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включаються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складу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витрат звітного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періоду.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647"/>
        </w:tabs>
        <w:spacing w:line="314" w:lineRule="exact"/>
        <w:ind w:left="646" w:hanging="428"/>
        <w:rPr>
          <w:rFonts w:ascii="Wingdings" w:hAnsi="Wingdings"/>
          <w:sz w:val="25"/>
        </w:rPr>
      </w:pPr>
      <w:r>
        <w:rPr>
          <w:color w:val="000009"/>
          <w:sz w:val="28"/>
        </w:rPr>
        <w:t>Зобов’язання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відображається</w:t>
      </w:r>
      <w:r>
        <w:rPr>
          <w:color w:val="000009"/>
          <w:spacing w:val="124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14"/>
          <w:sz w:val="28"/>
        </w:rPr>
        <w:t xml:space="preserve"> </w:t>
      </w:r>
      <w:r>
        <w:rPr>
          <w:color w:val="000009"/>
          <w:sz w:val="28"/>
        </w:rPr>
        <w:t>балансі,</w:t>
      </w:r>
      <w:r>
        <w:rPr>
          <w:color w:val="000009"/>
          <w:spacing w:val="121"/>
          <w:sz w:val="28"/>
        </w:rPr>
        <w:t xml:space="preserve"> </w:t>
      </w:r>
      <w:r>
        <w:rPr>
          <w:color w:val="000009"/>
          <w:sz w:val="28"/>
        </w:rPr>
        <w:t>якщо</w:t>
      </w:r>
      <w:r>
        <w:rPr>
          <w:color w:val="000009"/>
          <w:spacing w:val="119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19"/>
          <w:sz w:val="28"/>
        </w:rPr>
        <w:t xml:space="preserve"> </w:t>
      </w:r>
      <w:r>
        <w:rPr>
          <w:color w:val="000009"/>
          <w:sz w:val="28"/>
        </w:rPr>
        <w:t>оцінка</w:t>
      </w:r>
      <w:r>
        <w:rPr>
          <w:color w:val="000009"/>
          <w:spacing w:val="120"/>
          <w:sz w:val="28"/>
        </w:rPr>
        <w:t xml:space="preserve"> </w:t>
      </w:r>
      <w:r>
        <w:rPr>
          <w:color w:val="000009"/>
          <w:sz w:val="28"/>
        </w:rPr>
        <w:t>може</w:t>
      </w:r>
      <w:r>
        <w:rPr>
          <w:color w:val="000009"/>
          <w:spacing w:val="120"/>
          <w:sz w:val="28"/>
        </w:rPr>
        <w:t xml:space="preserve"> </w:t>
      </w:r>
      <w:r>
        <w:rPr>
          <w:color w:val="000009"/>
          <w:sz w:val="28"/>
        </w:rPr>
        <w:t>бути</w:t>
      </w:r>
    </w:p>
    <w:p w:rsidR="00F03C9B" w:rsidRDefault="00F03C9B">
      <w:pPr>
        <w:spacing w:line="314" w:lineRule="exact"/>
        <w:jc w:val="both"/>
        <w:rPr>
          <w:rFonts w:ascii="Wingdings" w:hAnsi="Wingdings"/>
          <w:sz w:val="25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646" w:right="179"/>
      </w:pPr>
      <w:r>
        <w:rPr>
          <w:color w:val="000009"/>
        </w:rPr>
        <w:lastRenderedPageBreak/>
        <w:t>достовірно визначена та існує ймовірність зменшення економічних вигод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майбутньому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внаслідок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погашення.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647"/>
        </w:tabs>
        <w:spacing w:line="362" w:lineRule="auto"/>
        <w:ind w:left="646" w:right="190" w:hanging="428"/>
        <w:rPr>
          <w:rFonts w:ascii="Wingdings" w:hAnsi="Wingdings"/>
          <w:sz w:val="25"/>
        </w:rPr>
      </w:pPr>
      <w:r>
        <w:rPr>
          <w:color w:val="000009"/>
          <w:sz w:val="28"/>
        </w:rPr>
        <w:t>Власний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капітал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відображається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одночасно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відображе</w:t>
      </w:r>
      <w:r>
        <w:rPr>
          <w:color w:val="000009"/>
          <w:sz w:val="28"/>
        </w:rPr>
        <w:t>нням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 або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зобов’язань,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які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призводять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зміни.</w:t>
      </w:r>
    </w:p>
    <w:p w:rsidR="00F03C9B" w:rsidRDefault="009F58E6">
      <w:pPr>
        <w:pStyle w:val="a3"/>
        <w:spacing w:line="360" w:lineRule="auto"/>
        <w:ind w:left="238" w:right="179" w:firstLine="686"/>
      </w:pPr>
      <w:r>
        <w:rPr>
          <w:color w:val="000009"/>
        </w:rPr>
        <w:t>Однією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прийнятого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НП(С)БО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порівняно 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П(С)БО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 стало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те, що підприємства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можуть не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наводити статті,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відсутня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випадків,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інформація була в попередньому звітному періоді), а також додавати статті 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збереженням їх назви і коду рядка з переліку додаткових статей 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наведених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додатку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НП(С)БО,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відповідає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критеріям:</w:t>
      </w:r>
    </w:p>
    <w:p w:rsidR="00F03C9B" w:rsidRDefault="009F58E6">
      <w:pPr>
        <w:pStyle w:val="a4"/>
        <w:numPr>
          <w:ilvl w:val="0"/>
          <w:numId w:val="15"/>
        </w:numPr>
        <w:tabs>
          <w:tab w:val="left" w:pos="1644"/>
          <w:tab w:val="left" w:pos="1645"/>
        </w:tabs>
        <w:spacing w:line="320" w:lineRule="exact"/>
        <w:rPr>
          <w:sz w:val="28"/>
        </w:rPr>
      </w:pPr>
      <w:r>
        <w:rPr>
          <w:color w:val="000009"/>
          <w:sz w:val="28"/>
        </w:rPr>
        <w:t>інформація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є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суттєвою;</w:t>
      </w:r>
    </w:p>
    <w:p w:rsidR="00F03C9B" w:rsidRDefault="009F58E6">
      <w:pPr>
        <w:pStyle w:val="a4"/>
        <w:numPr>
          <w:ilvl w:val="0"/>
          <w:numId w:val="15"/>
        </w:numPr>
        <w:tabs>
          <w:tab w:val="left" w:pos="1649"/>
          <w:tab w:val="left" w:pos="1650"/>
        </w:tabs>
        <w:spacing w:before="152"/>
        <w:ind w:left="1649" w:hanging="1071"/>
        <w:rPr>
          <w:sz w:val="28"/>
        </w:rPr>
      </w:pPr>
      <w:r>
        <w:rPr>
          <w:color w:val="000009"/>
          <w:sz w:val="28"/>
        </w:rPr>
        <w:t>оцінка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статті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може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бути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достовірно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визначена.</w:t>
      </w:r>
    </w:p>
    <w:p w:rsidR="00F03C9B" w:rsidRDefault="009F58E6">
      <w:pPr>
        <w:pStyle w:val="a3"/>
        <w:spacing w:before="158"/>
        <w:ind w:left="929"/>
      </w:pPr>
      <w:r>
        <w:rPr>
          <w:color w:val="000009"/>
        </w:rPr>
        <w:t>Така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зміна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розцінюється</w:t>
      </w:r>
      <w:r>
        <w:rPr>
          <w:color w:val="000009"/>
          <w:spacing w:val="86"/>
        </w:rPr>
        <w:t xml:space="preserve"> </w:t>
      </w:r>
      <w:r>
        <w:rPr>
          <w:color w:val="000009"/>
        </w:rPr>
        <w:t>нами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позитивна,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зробила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баланс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більш</w:t>
      </w:r>
    </w:p>
    <w:p w:rsidR="00F03C9B" w:rsidRDefault="009F58E6">
      <w:pPr>
        <w:pStyle w:val="a3"/>
        <w:spacing w:before="163" w:line="360" w:lineRule="auto"/>
        <w:ind w:left="238" w:right="180"/>
      </w:pPr>
      <w:r>
        <w:rPr>
          <w:color w:val="000009"/>
        </w:rPr>
        <w:t>«гнучким»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 скорочується кількість статей, а для масштабних та специфічних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 вводяться додаткові статті, які полегшують облік та збільшують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потенційні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привернули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увагу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науковців,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породили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дискусії.</w:t>
      </w:r>
    </w:p>
    <w:p w:rsidR="00F03C9B" w:rsidRDefault="009F58E6">
      <w:pPr>
        <w:pStyle w:val="a3"/>
        <w:spacing w:line="360" w:lineRule="auto"/>
        <w:ind w:left="238" w:right="183" w:firstLine="681"/>
      </w:pPr>
      <w:r>
        <w:rPr>
          <w:color w:val="000009"/>
        </w:rPr>
        <w:t>Р</w:t>
      </w:r>
      <w:r>
        <w:rPr>
          <w:color w:val="000009"/>
        </w:rPr>
        <w:t>озглянемо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спершу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реквізити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ЄДРПОУ,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КОАТУУ,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КОПФГ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положеннями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НП(С)БО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стандартами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складена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звітність.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попереднього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кінець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початок звітного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урахуванням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присутніх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коригувань.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коригуваннями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зазвичай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переоцінка,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розкрита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примітках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.</w:t>
      </w:r>
    </w:p>
    <w:p w:rsidR="00F03C9B" w:rsidRDefault="009F58E6">
      <w:pPr>
        <w:pStyle w:val="a3"/>
        <w:spacing w:line="360" w:lineRule="auto"/>
        <w:ind w:left="238" w:right="185" w:firstLine="681"/>
      </w:pPr>
      <w:r>
        <w:rPr>
          <w:color w:val="000009"/>
        </w:rPr>
        <w:t>Відзначимо,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згортання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неприпустимим,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випадків,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передбачених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П(С)БО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прибуток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Наприклад,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сальдо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рахунком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372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«Розрахунки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підзвітними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38" w:right="179"/>
      </w:pPr>
      <w:r>
        <w:rPr>
          <w:color w:val="000009"/>
        </w:rPr>
        <w:lastRenderedPageBreak/>
        <w:t>особами»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дебетовим,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кредитовим,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перенесенні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згортати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неможна,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оскільки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заборгованість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зовсім різних осіб. Отже, дебетову заборгованість слід показати в активі (ряд.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1155 «Інша поточна</w:t>
      </w:r>
      <w:r>
        <w:rPr>
          <w:color w:val="000009"/>
        </w:rPr>
        <w:t xml:space="preserve"> дебіторська заборгованість»), а кредиторську </w:t>
      </w:r>
      <w:r>
        <w:t xml:space="preserve">– </w:t>
      </w:r>
      <w:r>
        <w:rPr>
          <w:color w:val="000009"/>
        </w:rPr>
        <w:t>в пасиві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(ряд.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1690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«Інші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зобов’язання»).</w:t>
      </w:r>
    </w:p>
    <w:p w:rsidR="00F03C9B" w:rsidRDefault="009F58E6">
      <w:pPr>
        <w:pStyle w:val="a3"/>
        <w:spacing w:line="362" w:lineRule="auto"/>
        <w:ind w:left="238" w:right="191" w:firstLine="681"/>
      </w:pPr>
      <w:r>
        <w:rPr>
          <w:color w:val="000009"/>
        </w:rPr>
        <w:t>Перший розділ активу має назву «Необоротні активи» і складається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основі сальдо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рахунків, 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належать до І класу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 рахунків. Методика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даного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таблиці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2.1.</w:t>
      </w:r>
    </w:p>
    <w:p w:rsidR="00F03C9B" w:rsidRDefault="009F58E6">
      <w:pPr>
        <w:pStyle w:val="a3"/>
        <w:spacing w:line="362" w:lineRule="auto"/>
        <w:ind w:left="2038" w:right="143" w:firstLine="6393"/>
        <w:jc w:val="left"/>
      </w:pPr>
      <w:r>
        <w:t>Таблиця 2.1</w:t>
      </w:r>
      <w:r>
        <w:rPr>
          <w:spacing w:val="-67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формування</w:t>
      </w:r>
      <w:r>
        <w:rPr>
          <w:spacing w:val="3"/>
        </w:rPr>
        <w:t xml:space="preserve"> </w:t>
      </w:r>
      <w:r>
        <w:t>статей І</w:t>
      </w:r>
      <w:r>
        <w:rPr>
          <w:spacing w:val="-1"/>
        </w:rPr>
        <w:t xml:space="preserve"> </w:t>
      </w:r>
      <w:r>
        <w:t>розділу</w:t>
      </w:r>
      <w:r>
        <w:rPr>
          <w:spacing w:val="-4"/>
        </w:rPr>
        <w:t xml:space="preserve"> </w:t>
      </w:r>
      <w:r>
        <w:t>активу</w:t>
      </w:r>
      <w:r>
        <w:rPr>
          <w:spacing w:val="-4"/>
        </w:rPr>
        <w:t xml:space="preserve"> </w:t>
      </w:r>
      <w:r>
        <w:t>балансу</w:t>
      </w: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408"/>
        <w:gridCol w:w="1397"/>
        <w:gridCol w:w="4853"/>
      </w:tblGrid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10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статті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left="126" w:right="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рядка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1749" w:right="17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Вихідні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дані</w:t>
            </w:r>
          </w:p>
        </w:tc>
      </w:tr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551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61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Необоротні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  <w:p w:rsidR="00F03C9B" w:rsidRDefault="009F58E6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Нематеріальні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62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1000</w:t>
            </w:r>
          </w:p>
        </w:tc>
        <w:tc>
          <w:tcPr>
            <w:tcW w:w="4853" w:type="dxa"/>
          </w:tcPr>
          <w:p w:rsidR="00F03C9B" w:rsidRDefault="00F03C9B">
            <w:pPr>
              <w:pStyle w:val="TableParagraph"/>
              <w:spacing w:before="7"/>
            </w:pPr>
          </w:p>
          <w:p w:rsidR="00F03C9B" w:rsidRDefault="009F58E6">
            <w:pPr>
              <w:pStyle w:val="TableParagraph"/>
              <w:spacing w:line="271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(р.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1001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 1002)</w:t>
            </w:r>
          </w:p>
        </w:tc>
      </w:tr>
      <w:tr w:rsidR="00F03C9B">
        <w:trPr>
          <w:trHeight w:val="272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 первинна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1001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3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12</w:t>
            </w:r>
          </w:p>
        </w:tc>
      </w:tr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накопичена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амортизація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1002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(Кт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133)</w:t>
            </w:r>
          </w:p>
        </w:tc>
      </w:tr>
      <w:tr w:rsidR="00F03C9B">
        <w:trPr>
          <w:trHeight w:val="829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62" w:lineRule="exact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1000</w:t>
            </w:r>
            <w:r>
              <w:rPr>
                <w:color w:val="000009"/>
                <w:spacing w:val="1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</w:t>
            </w:r>
            <w:r>
              <w:rPr>
                <w:color w:val="000009"/>
                <w:spacing w:val="1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</w:t>
            </w:r>
            <w:r>
              <w:rPr>
                <w:color w:val="000009"/>
                <w:spacing w:val="1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об'єктів,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які</w:t>
            </w:r>
            <w:r>
              <w:rPr>
                <w:color w:val="000009"/>
                <w:spacing w:val="1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віднесені</w:t>
            </w:r>
            <w:r>
              <w:rPr>
                <w:color w:val="000009"/>
                <w:spacing w:val="1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до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складу</w:t>
            </w:r>
          </w:p>
          <w:p w:rsidR="00F03C9B" w:rsidRDefault="009F58E6">
            <w:pPr>
              <w:pStyle w:val="TableParagraph"/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нематеріальних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активів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згідно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П(С)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8.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підсумок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включається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залишкова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вартість,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визначається як різниця між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первинною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вартістю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сумою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накопиченої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амортизації.</w:t>
            </w:r>
          </w:p>
        </w:tc>
      </w:tr>
      <w:tr w:rsidR="00F03C9B">
        <w:trPr>
          <w:trHeight w:val="551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Незавершені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капітальні</w:t>
            </w:r>
          </w:p>
          <w:p w:rsidR="00F03C9B" w:rsidRDefault="009F58E6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інвестиції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62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1005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62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15</w:t>
            </w:r>
          </w:p>
        </w:tc>
      </w:tr>
      <w:tr w:rsidR="00F03C9B">
        <w:trPr>
          <w:trHeight w:val="551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61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 незавершених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капітальних</w:t>
            </w:r>
          </w:p>
          <w:p w:rsidR="00F03C9B" w:rsidRDefault="009F58E6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інвестицій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активи.</w:t>
            </w:r>
          </w:p>
        </w:tc>
      </w:tr>
      <w:tr w:rsidR="00F03C9B">
        <w:trPr>
          <w:trHeight w:val="273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Основні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засоби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1010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3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(р.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 1012)</w:t>
            </w:r>
          </w:p>
        </w:tc>
      </w:tr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 первинна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1011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101-109,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</w:t>
            </w:r>
          </w:p>
        </w:tc>
      </w:tr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знос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1012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(Кт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131, 132)</w:t>
            </w:r>
          </w:p>
        </w:tc>
      </w:tr>
      <w:tr w:rsidR="00F03C9B">
        <w:trPr>
          <w:trHeight w:val="1012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37" w:lineRule="auto"/>
              <w:ind w:left="6" w:right="-15" w:firstLine="566"/>
            </w:pPr>
            <w:r>
              <w:rPr>
                <w:color w:val="000009"/>
              </w:rPr>
              <w:t>Примітка.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У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р.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1010 наводиться вартість власних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і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одержаних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на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умовах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фінлізингу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об'єктів,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які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віднесені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до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складу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основних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засобів,</w:t>
            </w:r>
            <w:r>
              <w:rPr>
                <w:color w:val="000009"/>
                <w:spacing w:val="10"/>
              </w:rPr>
              <w:t xml:space="preserve"> </w:t>
            </w:r>
            <w:r>
              <w:rPr>
                <w:color w:val="000009"/>
              </w:rPr>
              <w:t>а</w:t>
            </w:r>
            <w:r>
              <w:rPr>
                <w:color w:val="000009"/>
                <w:spacing w:val="10"/>
              </w:rPr>
              <w:t xml:space="preserve"> </w:t>
            </w:r>
            <w:r>
              <w:rPr>
                <w:color w:val="000009"/>
              </w:rPr>
              <w:t>також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вартість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основних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засобів,</w:t>
            </w:r>
            <w:r>
              <w:rPr>
                <w:color w:val="000009"/>
                <w:spacing w:val="10"/>
              </w:rPr>
              <w:t xml:space="preserve"> </w:t>
            </w:r>
            <w:r>
              <w:rPr>
                <w:color w:val="000009"/>
              </w:rPr>
              <w:t>одержаних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9"/>
              </w:rPr>
              <w:t xml:space="preserve"> </w:t>
            </w:r>
            <w:r>
              <w:rPr>
                <w:color w:val="000009"/>
              </w:rPr>
              <w:t>довірче</w:t>
            </w:r>
          </w:p>
          <w:p w:rsidR="00F03C9B" w:rsidRDefault="009F58E6">
            <w:pPr>
              <w:pStyle w:val="TableParagraph"/>
              <w:spacing w:line="254" w:lineRule="exact"/>
              <w:ind w:left="6" w:right="-15"/>
            </w:pPr>
            <w:r>
              <w:rPr>
                <w:color w:val="000009"/>
              </w:rPr>
              <w:t>управління або на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праві господарського ведення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або праві оперативного управління.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У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цьому рядку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також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наводиться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вартість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інших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необоротних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матеріальних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активів.</w:t>
            </w:r>
          </w:p>
        </w:tc>
      </w:tr>
      <w:tr w:rsidR="00F03C9B">
        <w:trPr>
          <w:trHeight w:val="628"/>
        </w:trPr>
        <w:tc>
          <w:tcPr>
            <w:tcW w:w="3408" w:type="dxa"/>
          </w:tcPr>
          <w:p w:rsidR="00F03C9B" w:rsidRDefault="009F58E6">
            <w:pPr>
              <w:pStyle w:val="TableParagraph"/>
              <w:spacing w:before="164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Інвестиційна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нерухомість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62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1015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100,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і/або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100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135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1016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1017)</w:t>
            </w:r>
          </w:p>
        </w:tc>
      </w:tr>
      <w:tr w:rsidR="00F03C9B">
        <w:trPr>
          <w:trHeight w:val="1660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62" w:lineRule="exact"/>
              <w:ind w:left="58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1015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наводиться:</w:t>
            </w:r>
          </w:p>
          <w:p w:rsidR="00F03C9B" w:rsidRDefault="009F58E6">
            <w:pPr>
              <w:pStyle w:val="TableParagraph"/>
              <w:spacing w:before="2" w:line="275" w:lineRule="exact"/>
              <w:ind w:left="58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100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якщо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інвестиційна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нерухомість враховується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справедливою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вартістю;</w:t>
            </w:r>
          </w:p>
          <w:p w:rsidR="00F03C9B" w:rsidRDefault="009F58E6">
            <w:pPr>
              <w:pStyle w:val="TableParagraph"/>
              <w:ind w:left="6" w:right="-15" w:firstLine="5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 Дт 100 - Кт 135, якщо інвестиційна нерухомість враховується за первинною вартістю,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тобто наводиться її залишкова вартість, яка включається в підсумок балансу, при цьому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додаткових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рядках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1016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1017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окремо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наводяться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первинна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(Дт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100)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інвестиційної</w:t>
            </w:r>
          </w:p>
          <w:p w:rsidR="00F03C9B" w:rsidRDefault="009F58E6">
            <w:pPr>
              <w:pStyle w:val="TableParagraph"/>
              <w:spacing w:before="1" w:line="271" w:lineRule="exact"/>
              <w:ind w:left="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нерухомості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сума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зносу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(Кт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135).</w:t>
            </w:r>
          </w:p>
        </w:tc>
      </w:tr>
      <w:tr w:rsidR="00F03C9B">
        <w:trPr>
          <w:trHeight w:val="551"/>
        </w:trPr>
        <w:tc>
          <w:tcPr>
            <w:tcW w:w="3408" w:type="dxa"/>
          </w:tcPr>
          <w:p w:rsidR="00F03C9B" w:rsidRDefault="009F58E6">
            <w:pPr>
              <w:pStyle w:val="TableParagraph"/>
              <w:spacing w:before="125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Довгострокові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біологічні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62" w:lineRule="exact"/>
              <w:ind w:left="111" w:right="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1020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161,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163,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і/або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162,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164,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166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134</w:t>
            </w:r>
          </w:p>
          <w:p w:rsidR="00F03C9B" w:rsidRDefault="009F58E6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(р.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1021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 1022)</w:t>
            </w:r>
          </w:p>
        </w:tc>
      </w:tr>
      <w:tr w:rsidR="00F03C9B">
        <w:trPr>
          <w:trHeight w:val="1103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61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інформація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по:</w:t>
            </w:r>
          </w:p>
          <w:p w:rsidR="00F03C9B" w:rsidRDefault="009F58E6">
            <w:pPr>
              <w:pStyle w:val="TableParagraph"/>
              <w:spacing w:line="242" w:lineRule="auto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161,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163,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165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якщо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облік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ведеться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справедливою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вартістю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довгострокових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біологічних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активів;</w:t>
            </w:r>
          </w:p>
          <w:p w:rsidR="00F03C9B" w:rsidRDefault="009F58E6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162,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164,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166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134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1021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1022)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якщо довгострокові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біологічні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</w:tr>
    </w:tbl>
    <w:p w:rsidR="00F03C9B" w:rsidRDefault="00F03C9B">
      <w:pPr>
        <w:spacing w:line="266" w:lineRule="exact"/>
        <w:rPr>
          <w:sz w:val="24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spacing w:before="10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408"/>
        <w:gridCol w:w="1397"/>
        <w:gridCol w:w="4853"/>
      </w:tblGrid>
      <w:tr w:rsidR="00F03C9B">
        <w:trPr>
          <w:trHeight w:val="829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враховуються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первинною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вартістю, тобто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наводиться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залишкова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яка</w:t>
            </w:r>
          </w:p>
          <w:p w:rsidR="00F03C9B" w:rsidRDefault="009F58E6">
            <w:pPr>
              <w:pStyle w:val="TableParagraph"/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включається в підсумок балансу, при цьому в додаткових рядках 1021 і 1022 окремо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наводяться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первинна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162,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164,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166)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сума накопиченої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амортизації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134).</w:t>
            </w:r>
          </w:p>
        </w:tc>
      </w:tr>
      <w:tr w:rsidR="00F03C9B">
        <w:trPr>
          <w:trHeight w:val="273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53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Продовження табл.2.1</w:t>
            </w:r>
          </w:p>
        </w:tc>
      </w:tr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5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5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1381"/>
        </w:trPr>
        <w:tc>
          <w:tcPr>
            <w:tcW w:w="3408" w:type="dxa"/>
          </w:tcPr>
          <w:p w:rsidR="00F03C9B" w:rsidRDefault="009F58E6">
            <w:pPr>
              <w:pStyle w:val="TableParagraph"/>
              <w:tabs>
                <w:tab w:val="left" w:pos="2403"/>
              </w:tabs>
              <w:spacing w:line="242" w:lineRule="auto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Довгострокові</w:t>
            </w:r>
            <w:r>
              <w:rPr>
                <w:color w:val="000009"/>
                <w:sz w:val="24"/>
              </w:rPr>
              <w:tab/>
              <w:t>фінансові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інвестиції:</w:t>
            </w:r>
          </w:p>
          <w:p w:rsidR="00F03C9B" w:rsidRDefault="009F58E6">
            <w:pPr>
              <w:pStyle w:val="TableParagraph"/>
              <w:spacing w:line="271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9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які</w:t>
            </w:r>
            <w:r>
              <w:rPr>
                <w:color w:val="000009"/>
                <w:spacing w:val="8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враховуються</w:t>
            </w:r>
            <w:r>
              <w:rPr>
                <w:color w:val="000009"/>
                <w:spacing w:val="9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9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методу</w:t>
            </w:r>
          </w:p>
          <w:p w:rsidR="00F03C9B" w:rsidRDefault="009F58E6">
            <w:pPr>
              <w:pStyle w:val="TableParagraph"/>
              <w:tabs>
                <w:tab w:val="left" w:pos="1029"/>
                <w:tab w:val="left" w:pos="1548"/>
                <w:tab w:val="left" w:pos="2773"/>
              </w:tabs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участі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капіталі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інших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підприємств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68" w:lineRule="exact"/>
              <w:ind w:left="458"/>
              <w:rPr>
                <w:sz w:val="24"/>
              </w:rPr>
            </w:pPr>
            <w:r>
              <w:rPr>
                <w:color w:val="000009"/>
                <w:sz w:val="24"/>
              </w:rPr>
              <w:t>1030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141</w:t>
            </w:r>
          </w:p>
        </w:tc>
      </w:tr>
      <w:tr w:rsidR="00F03C9B">
        <w:trPr>
          <w:trHeight w:val="301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фінансові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інвестиції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68" w:lineRule="exact"/>
              <w:ind w:left="458"/>
              <w:rPr>
                <w:sz w:val="24"/>
              </w:rPr>
            </w:pPr>
            <w:r>
              <w:rPr>
                <w:color w:val="000009"/>
                <w:sz w:val="24"/>
              </w:rPr>
              <w:t>1035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142, 143</w:t>
            </w:r>
          </w:p>
        </w:tc>
      </w:tr>
      <w:tr w:rsidR="00F03C9B">
        <w:trPr>
          <w:trHeight w:val="551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Довгострокова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дебіторська</w:t>
            </w:r>
          </w:p>
          <w:p w:rsidR="00F03C9B" w:rsidRDefault="009F58E6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заборгованість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68" w:lineRule="exact"/>
              <w:ind w:left="458"/>
              <w:rPr>
                <w:sz w:val="24"/>
              </w:rPr>
            </w:pPr>
            <w:r>
              <w:rPr>
                <w:color w:val="000009"/>
                <w:sz w:val="24"/>
              </w:rPr>
              <w:t>1040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181, 182, 183</w:t>
            </w:r>
          </w:p>
        </w:tc>
      </w:tr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Відстрочені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податкові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left="458"/>
              <w:rPr>
                <w:sz w:val="24"/>
              </w:rPr>
            </w:pPr>
            <w:r>
              <w:rPr>
                <w:color w:val="000009"/>
                <w:sz w:val="24"/>
              </w:rPr>
              <w:t>1045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17</w:t>
            </w:r>
          </w:p>
        </w:tc>
      </w:tr>
      <w:tr w:rsidR="00F03C9B">
        <w:trPr>
          <w:trHeight w:val="277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58" w:lineRule="exact"/>
              <w:ind w:left="458"/>
              <w:rPr>
                <w:sz w:val="24"/>
              </w:rPr>
            </w:pPr>
            <w:r>
              <w:rPr>
                <w:color w:val="000009"/>
                <w:sz w:val="24"/>
              </w:rPr>
              <w:t>1090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184</w:t>
            </w:r>
          </w:p>
        </w:tc>
      </w:tr>
      <w:tr w:rsidR="00F03C9B">
        <w:trPr>
          <w:trHeight w:val="825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37" w:lineRule="auto"/>
              <w:ind w:left="6" w:right="47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 Наводиться вартість необоротних активів, для відображення яких по ознаках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істотності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можна було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виділити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окремий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рядок або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 можуть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включені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:rsidR="00F03C9B" w:rsidRDefault="009F58E6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приведені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вище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даного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розділу.</w:t>
            </w:r>
          </w:p>
        </w:tc>
      </w:tr>
      <w:tr w:rsidR="00F03C9B">
        <w:trPr>
          <w:trHeight w:val="829"/>
        </w:trPr>
        <w:tc>
          <w:tcPr>
            <w:tcW w:w="3408" w:type="dxa"/>
          </w:tcPr>
          <w:p w:rsidR="00F03C9B" w:rsidRDefault="009F58E6">
            <w:pPr>
              <w:pStyle w:val="TableParagraph"/>
              <w:spacing w:line="272" w:lineRule="exact"/>
              <w:ind w:left="5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Всього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розділу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1397" w:type="dxa"/>
          </w:tcPr>
          <w:p w:rsidR="00F03C9B" w:rsidRDefault="009F58E6">
            <w:pPr>
              <w:pStyle w:val="TableParagraph"/>
              <w:spacing w:line="272" w:lineRule="exact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1095</w:t>
            </w:r>
          </w:p>
        </w:tc>
        <w:tc>
          <w:tcPr>
            <w:tcW w:w="4853" w:type="dxa"/>
          </w:tcPr>
          <w:p w:rsidR="00F03C9B" w:rsidRDefault="009F58E6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1000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 р.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1005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1010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1015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1020</w:t>
            </w:r>
          </w:p>
          <w:p w:rsidR="00F03C9B" w:rsidRDefault="009F58E6">
            <w:pPr>
              <w:pStyle w:val="TableParagraph"/>
              <w:spacing w:line="274" w:lineRule="exact"/>
              <w:ind w:left="6" w:right="4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+ р. 1030 + р. 1035 + р. 1040 + р. 1045 + р.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1090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43" w:line="360" w:lineRule="auto"/>
        <w:ind w:left="219" w:right="160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«Нематеріальні</w:t>
      </w:r>
      <w:r>
        <w:rPr>
          <w:spacing w:val="1"/>
        </w:rPr>
        <w:t xml:space="preserve"> </w:t>
      </w:r>
      <w:r>
        <w:t>активи»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об'єктів,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віднесені до складу нематеріальних активів згідно з Положенням (стандартом)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«Нематеріальні</w:t>
      </w:r>
      <w:r>
        <w:rPr>
          <w:spacing w:val="1"/>
        </w:rPr>
        <w:t xml:space="preserve"> </w:t>
      </w:r>
      <w:r>
        <w:t>активи»,</w:t>
      </w:r>
      <w:r>
        <w:rPr>
          <w:spacing w:val="1"/>
        </w:rPr>
        <w:t xml:space="preserve"> </w:t>
      </w:r>
      <w:r>
        <w:t>затвердженим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Міністерства</w:t>
      </w:r>
      <w:r>
        <w:rPr>
          <w:spacing w:val="17"/>
        </w:rPr>
        <w:t xml:space="preserve"> </w:t>
      </w:r>
      <w:r>
        <w:t>фінансів</w:t>
      </w:r>
      <w:r>
        <w:rPr>
          <w:spacing w:val="16"/>
        </w:rPr>
        <w:t xml:space="preserve"> </w:t>
      </w:r>
      <w:r>
        <w:t>України</w:t>
      </w:r>
      <w:r>
        <w:rPr>
          <w:spacing w:val="20"/>
        </w:rPr>
        <w:t xml:space="preserve"> </w:t>
      </w:r>
      <w:r>
        <w:t>від</w:t>
      </w:r>
      <w:r>
        <w:rPr>
          <w:spacing w:val="19"/>
        </w:rPr>
        <w:t xml:space="preserve"> </w:t>
      </w:r>
      <w:r>
        <w:t>18</w:t>
      </w:r>
      <w:r>
        <w:rPr>
          <w:spacing w:val="17"/>
        </w:rPr>
        <w:t xml:space="preserve"> </w:t>
      </w:r>
      <w:r>
        <w:t>жовтня</w:t>
      </w:r>
      <w:r>
        <w:rPr>
          <w:spacing w:val="18"/>
        </w:rPr>
        <w:t xml:space="preserve"> </w:t>
      </w:r>
      <w:r>
        <w:t>1999</w:t>
      </w:r>
      <w:r>
        <w:rPr>
          <w:spacing w:val="17"/>
        </w:rPr>
        <w:t xml:space="preserve"> </w:t>
      </w:r>
      <w:r>
        <w:t>року</w:t>
      </w:r>
      <w:r>
        <w:rPr>
          <w:spacing w:val="17"/>
        </w:rPr>
        <w:t xml:space="preserve"> </w:t>
      </w:r>
      <w:r>
        <w:t>№242,</w:t>
      </w:r>
      <w:r>
        <w:rPr>
          <w:spacing w:val="19"/>
        </w:rPr>
        <w:t xml:space="preserve"> </w:t>
      </w:r>
      <w:r>
        <w:t>зареєстрованим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Міністерстві</w:t>
      </w:r>
      <w:r>
        <w:rPr>
          <w:spacing w:val="1"/>
        </w:rPr>
        <w:t xml:space="preserve"> </w:t>
      </w:r>
      <w:r>
        <w:t>юстиції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л</w:t>
      </w:r>
      <w:r>
        <w:t>истопада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№750/4043</w:t>
      </w:r>
      <w:r>
        <w:rPr>
          <w:spacing w:val="1"/>
        </w:rPr>
        <w:t xml:space="preserve"> </w:t>
      </w:r>
      <w:r>
        <w:t>(зі</w:t>
      </w:r>
      <w:r>
        <w:rPr>
          <w:spacing w:val="1"/>
        </w:rPr>
        <w:t xml:space="preserve"> </w:t>
      </w:r>
      <w:r>
        <w:t>змінами).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наводяться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первісна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залишкова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нарахована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встановленому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сума</w:t>
      </w:r>
      <w:r>
        <w:rPr>
          <w:spacing w:val="-67"/>
        </w:rPr>
        <w:t xml:space="preserve"> </w:t>
      </w:r>
      <w:r>
        <w:t>накопиченої амортизації. До підсумку балансу включається залишкова вартість,</w:t>
      </w:r>
      <w:r>
        <w:rPr>
          <w:spacing w:val="-67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різниця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первісною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сумою</w:t>
      </w:r>
      <w:r>
        <w:rPr>
          <w:spacing w:val="1"/>
        </w:rPr>
        <w:t xml:space="preserve"> </w:t>
      </w:r>
      <w:r>
        <w:t>накопиченої</w:t>
      </w:r>
      <w:r>
        <w:rPr>
          <w:spacing w:val="1"/>
        </w:rPr>
        <w:t xml:space="preserve"> </w:t>
      </w:r>
      <w:r>
        <w:t>амортизації,</w:t>
      </w:r>
      <w:r>
        <w:rPr>
          <w:spacing w:val="3"/>
        </w:rPr>
        <w:t xml:space="preserve"> </w:t>
      </w:r>
      <w:r>
        <w:t>яка</w:t>
      </w:r>
      <w:r>
        <w:rPr>
          <w:spacing w:val="2"/>
        </w:rPr>
        <w:t xml:space="preserve"> </w:t>
      </w:r>
      <w:r>
        <w:t>наводиться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дужках.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«Незавершені</w:t>
      </w:r>
      <w:r>
        <w:rPr>
          <w:spacing w:val="1"/>
        </w:rPr>
        <w:t xml:space="preserve"> </w:t>
      </w:r>
      <w:r>
        <w:t>капітальні</w:t>
      </w:r>
      <w:r>
        <w:rPr>
          <w:spacing w:val="1"/>
        </w:rPr>
        <w:t xml:space="preserve"> </w:t>
      </w:r>
      <w:r>
        <w:t>інвестиції»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</w:t>
      </w:r>
      <w:r>
        <w:t>езавершених на дату балансу капітальних інвестицій в необоротні активи на</w:t>
      </w:r>
      <w:r>
        <w:rPr>
          <w:spacing w:val="1"/>
        </w:rPr>
        <w:t xml:space="preserve"> </w:t>
      </w:r>
      <w:r>
        <w:t>будівництво, реконструкцію, модернізацію (інші поліпшення, що збільшують</w:t>
      </w:r>
      <w:r>
        <w:rPr>
          <w:spacing w:val="1"/>
        </w:rPr>
        <w:t xml:space="preserve"> </w:t>
      </w:r>
      <w:r>
        <w:t>первісну (переоцінену) вартість необоротних активів), виготовлення, створення,</w:t>
      </w:r>
      <w:r>
        <w:rPr>
          <w:spacing w:val="-68"/>
        </w:rPr>
        <w:t xml:space="preserve"> </w:t>
      </w:r>
      <w:r>
        <w:t>вирощування,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об'єкті</w:t>
      </w:r>
      <w:r>
        <w:t>в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-67"/>
        </w:rPr>
        <w:t xml:space="preserve"> </w:t>
      </w:r>
      <w:r>
        <w:t>довгострокових біологічних активів (у тому числі необоротних 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призначених</w:t>
      </w:r>
      <w:r>
        <w:rPr>
          <w:spacing w:val="-4"/>
        </w:rPr>
        <w:t xml:space="preserve"> </w:t>
      </w:r>
      <w:r>
        <w:t>для заміни</w:t>
      </w:r>
      <w:r>
        <w:rPr>
          <w:spacing w:val="-1"/>
        </w:rPr>
        <w:t xml:space="preserve"> </w:t>
      </w:r>
      <w:r>
        <w:t>діючих,</w:t>
      </w:r>
      <w:r>
        <w:rPr>
          <w:spacing w:val="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монтажу).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3" w:firstLine="705"/>
      </w:pPr>
      <w:r>
        <w:lastRenderedPageBreak/>
        <w:t>У статті «Основні засоби» наводиться вартість власних та отриманих на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лізингу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орендованих</w:t>
      </w:r>
      <w:r>
        <w:rPr>
          <w:spacing w:val="1"/>
        </w:rPr>
        <w:t xml:space="preserve"> </w:t>
      </w:r>
      <w:r>
        <w:t>цілісних</w:t>
      </w:r>
      <w:r>
        <w:rPr>
          <w:spacing w:val="1"/>
        </w:rPr>
        <w:t xml:space="preserve"> </w:t>
      </w:r>
      <w:r>
        <w:t>майнових</w:t>
      </w:r>
      <w:r>
        <w:rPr>
          <w:spacing w:val="1"/>
        </w:rPr>
        <w:t xml:space="preserve"> </w:t>
      </w:r>
      <w:r>
        <w:t>комплексів,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віднесені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Положенням</w:t>
      </w:r>
      <w:r>
        <w:rPr>
          <w:spacing w:val="-67"/>
        </w:rPr>
        <w:t xml:space="preserve"> </w:t>
      </w:r>
      <w:r>
        <w:t>(стандартом)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«Основн</w:t>
      </w:r>
      <w:r>
        <w:t>і</w:t>
      </w:r>
      <w:r>
        <w:rPr>
          <w:spacing w:val="1"/>
        </w:rPr>
        <w:t xml:space="preserve"> </w:t>
      </w:r>
      <w:r>
        <w:t>засоби»,</w:t>
      </w:r>
      <w:r>
        <w:rPr>
          <w:spacing w:val="71"/>
        </w:rPr>
        <w:t xml:space="preserve"> </w:t>
      </w:r>
      <w:r>
        <w:t>затвердженим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фінансів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квітня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92,</w:t>
      </w:r>
      <w:r>
        <w:rPr>
          <w:spacing w:val="1"/>
        </w:rPr>
        <w:t xml:space="preserve"> </w:t>
      </w:r>
      <w:r>
        <w:t>зареєстрованим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Міністерстві</w:t>
      </w:r>
      <w:r>
        <w:rPr>
          <w:spacing w:val="54"/>
        </w:rPr>
        <w:t xml:space="preserve"> </w:t>
      </w:r>
      <w:r>
        <w:t>юстиції</w:t>
      </w:r>
      <w:r>
        <w:rPr>
          <w:spacing w:val="54"/>
        </w:rPr>
        <w:t xml:space="preserve"> </w:t>
      </w:r>
      <w:r>
        <w:t>України</w:t>
      </w:r>
      <w:r>
        <w:rPr>
          <w:spacing w:val="58"/>
        </w:rPr>
        <w:t xml:space="preserve"> </w:t>
      </w:r>
      <w:r>
        <w:t>18</w:t>
      </w:r>
      <w:r>
        <w:rPr>
          <w:spacing w:val="58"/>
        </w:rPr>
        <w:t xml:space="preserve"> </w:t>
      </w:r>
      <w:r>
        <w:t>травня</w:t>
      </w:r>
      <w:r>
        <w:rPr>
          <w:spacing w:val="56"/>
        </w:rPr>
        <w:t xml:space="preserve"> </w:t>
      </w:r>
      <w:r>
        <w:t>2000</w:t>
      </w:r>
      <w:r>
        <w:rPr>
          <w:spacing w:val="58"/>
        </w:rPr>
        <w:t xml:space="preserve"> </w:t>
      </w:r>
      <w:r>
        <w:t>року</w:t>
      </w:r>
      <w:r>
        <w:rPr>
          <w:spacing w:val="54"/>
        </w:rPr>
        <w:t xml:space="preserve"> </w:t>
      </w:r>
      <w:r>
        <w:t>за</w:t>
      </w:r>
    </w:p>
    <w:p w:rsidR="00F03C9B" w:rsidRDefault="009F58E6">
      <w:pPr>
        <w:pStyle w:val="a3"/>
        <w:spacing w:before="1" w:line="360" w:lineRule="auto"/>
        <w:ind w:left="219" w:right="163"/>
      </w:pPr>
      <w:r>
        <w:t>№288/4509 (зі змінами), а також вартість основних засобів, отриманих у довірче</w:t>
      </w:r>
      <w:r>
        <w:rPr>
          <w:spacing w:val="-67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праві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відання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праві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матеріальних</w:t>
      </w:r>
      <w:r>
        <w:rPr>
          <w:spacing w:val="-4"/>
        </w:rPr>
        <w:t xml:space="preserve"> </w:t>
      </w:r>
      <w:r>
        <w:t>активів.</w:t>
      </w:r>
    </w:p>
    <w:p w:rsidR="00F03C9B" w:rsidRDefault="009F58E6">
      <w:pPr>
        <w:pStyle w:val="a3"/>
        <w:spacing w:line="360" w:lineRule="auto"/>
        <w:ind w:left="219" w:right="161" w:firstLine="705"/>
      </w:pPr>
      <w:r>
        <w:t>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наво</w:t>
      </w:r>
      <w:r>
        <w:t>дяться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первісна</w:t>
      </w:r>
      <w:r>
        <w:rPr>
          <w:spacing w:val="1"/>
        </w:rPr>
        <w:t xml:space="preserve"> </w:t>
      </w:r>
      <w:r>
        <w:t>(переоцінена)</w:t>
      </w:r>
      <w:r>
        <w:rPr>
          <w:spacing w:val="1"/>
        </w:rPr>
        <w:t xml:space="preserve"> </w:t>
      </w:r>
      <w:r>
        <w:t>вартість,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зносу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дужках)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залишкова</w:t>
      </w:r>
      <w:r>
        <w:rPr>
          <w:spacing w:val="1"/>
        </w:rPr>
        <w:t xml:space="preserve"> </w:t>
      </w:r>
      <w:r>
        <w:t>вартість.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залишкова</w:t>
      </w:r>
      <w:r>
        <w:rPr>
          <w:spacing w:val="1"/>
        </w:rPr>
        <w:t xml:space="preserve"> </w:t>
      </w:r>
      <w:r>
        <w:t>вартість,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різниця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первісною (переоціненою) вартістю основних засобів і сумою їх зносу на дату</w:t>
      </w:r>
      <w:r>
        <w:rPr>
          <w:spacing w:val="1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3" w:firstLine="566"/>
      </w:pPr>
      <w:r>
        <w:t>У статті «Інвестиційна нерухомість» відображається вартість об'єктів, що</w:t>
      </w:r>
      <w:r>
        <w:rPr>
          <w:spacing w:val="1"/>
        </w:rPr>
        <w:t xml:space="preserve"> </w:t>
      </w:r>
      <w:r>
        <w:t>віднесені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нерухомості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(стандартом)</w:t>
      </w:r>
      <w:r>
        <w:rPr>
          <w:spacing w:val="1"/>
        </w:rPr>
        <w:t xml:space="preserve"> </w:t>
      </w:r>
      <w:r>
        <w:t xml:space="preserve">бухгалтерського обліку 32 </w:t>
      </w:r>
      <w:r>
        <w:t>«Інвестиційна нерухомість», затвердженим наказом</w:t>
      </w:r>
      <w:r>
        <w:rPr>
          <w:spacing w:val="1"/>
        </w:rPr>
        <w:t xml:space="preserve"> </w:t>
      </w:r>
      <w:r>
        <w:t>Міністерства фінансів України від 02 липня 2007 року №779, зареєстрованим у</w:t>
      </w:r>
      <w:r>
        <w:rPr>
          <w:spacing w:val="1"/>
        </w:rPr>
        <w:t xml:space="preserve"> </w:t>
      </w:r>
      <w:r>
        <w:t>Міністерстві юстиції України 16 липня 2007 року за №823/14090 (зі змінами). У</w:t>
      </w:r>
      <w:r>
        <w:rPr>
          <w:spacing w:val="-67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справедлива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інвестицій</w:t>
      </w:r>
      <w:r>
        <w:t>ної</w:t>
      </w:r>
      <w:r>
        <w:rPr>
          <w:spacing w:val="1"/>
        </w:rPr>
        <w:t xml:space="preserve"> </w:t>
      </w:r>
      <w:r>
        <w:t>нерухомості,</w:t>
      </w:r>
      <w:r>
        <w:rPr>
          <w:spacing w:val="1"/>
        </w:rPr>
        <w:t xml:space="preserve"> </w:t>
      </w:r>
      <w:r>
        <w:t>визначена на дату балансу. У разі якщо відповідно до зазначеного положення</w:t>
      </w:r>
      <w:r>
        <w:rPr>
          <w:spacing w:val="1"/>
        </w:rPr>
        <w:t xml:space="preserve"> </w:t>
      </w:r>
      <w:r>
        <w:t>(стандарту) бухгалтерського обліку інвестиційна нерухомість обліковується за</w:t>
      </w:r>
      <w:r>
        <w:rPr>
          <w:spacing w:val="1"/>
        </w:rPr>
        <w:t xml:space="preserve"> </w:t>
      </w:r>
      <w:r>
        <w:t>первісною</w:t>
      </w:r>
      <w:r>
        <w:rPr>
          <w:spacing w:val="1"/>
        </w:rPr>
        <w:t xml:space="preserve"> </w:t>
      </w:r>
      <w:r>
        <w:t>вартістю,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залишкова</w:t>
      </w:r>
      <w:r>
        <w:rPr>
          <w:spacing w:val="1"/>
        </w:rPr>
        <w:t xml:space="preserve"> </w:t>
      </w:r>
      <w:r>
        <w:t>вартість,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статтях</w:t>
      </w:r>
      <w:r>
        <w:rPr>
          <w:spacing w:val="1"/>
        </w:rPr>
        <w:t xml:space="preserve"> </w:t>
      </w:r>
      <w:r>
        <w:t>окремо</w:t>
      </w:r>
      <w:r>
        <w:rPr>
          <w:spacing w:val="-67"/>
        </w:rPr>
        <w:t xml:space="preserve"> </w:t>
      </w:r>
      <w:r>
        <w:t>наводяться</w:t>
      </w:r>
      <w:r>
        <w:rPr>
          <w:spacing w:val="1"/>
        </w:rPr>
        <w:t xml:space="preserve"> </w:t>
      </w:r>
      <w:r>
        <w:t>первісна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нерухомості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зносу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дужках).</w:t>
      </w:r>
    </w:p>
    <w:p w:rsidR="00F03C9B" w:rsidRDefault="009F58E6">
      <w:pPr>
        <w:pStyle w:val="a3"/>
        <w:spacing w:line="360" w:lineRule="auto"/>
        <w:ind w:left="219" w:right="164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«Довгострокові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активи»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біологічних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о</w:t>
      </w:r>
      <w:r>
        <w:t>блік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(стандартом)</w:t>
      </w:r>
      <w:r>
        <w:rPr>
          <w:spacing w:val="16"/>
        </w:rPr>
        <w:t xml:space="preserve"> </w:t>
      </w:r>
      <w:r>
        <w:t>бухгалтерського</w:t>
      </w:r>
      <w:r>
        <w:rPr>
          <w:spacing w:val="22"/>
        </w:rPr>
        <w:t xml:space="preserve"> </w:t>
      </w:r>
      <w:r>
        <w:t>обліку</w:t>
      </w:r>
      <w:r>
        <w:rPr>
          <w:spacing w:val="18"/>
        </w:rPr>
        <w:t xml:space="preserve"> </w:t>
      </w:r>
      <w:r>
        <w:t>30</w:t>
      </w:r>
      <w:r>
        <w:rPr>
          <w:spacing w:val="22"/>
        </w:rPr>
        <w:t xml:space="preserve"> </w:t>
      </w:r>
      <w:r>
        <w:t>«Біологічні</w:t>
      </w:r>
      <w:r>
        <w:rPr>
          <w:spacing w:val="17"/>
        </w:rPr>
        <w:t xml:space="preserve"> </w:t>
      </w:r>
      <w:r>
        <w:t>активи»,</w:t>
      </w:r>
      <w:r>
        <w:rPr>
          <w:spacing w:val="20"/>
        </w:rPr>
        <w:t xml:space="preserve"> </w:t>
      </w:r>
      <w:r>
        <w:t>затвердженим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8"/>
      </w:pPr>
      <w:r>
        <w:lastRenderedPageBreak/>
        <w:t>наказом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фінансів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№790,</w:t>
      </w:r>
      <w:r>
        <w:rPr>
          <w:spacing w:val="1"/>
        </w:rPr>
        <w:t xml:space="preserve"> </w:t>
      </w:r>
      <w:r>
        <w:t>зареєстрованим</w:t>
      </w:r>
      <w:r>
        <w:rPr>
          <w:spacing w:val="56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Міністерстві</w:t>
      </w:r>
      <w:r>
        <w:rPr>
          <w:spacing w:val="54"/>
        </w:rPr>
        <w:t xml:space="preserve"> </w:t>
      </w:r>
      <w:r>
        <w:t>юстиції</w:t>
      </w:r>
      <w:r>
        <w:rPr>
          <w:spacing w:val="54"/>
        </w:rPr>
        <w:t xml:space="preserve"> </w:t>
      </w:r>
      <w:r>
        <w:t>України</w:t>
      </w:r>
      <w:r>
        <w:rPr>
          <w:spacing w:val="54"/>
        </w:rPr>
        <w:t xml:space="preserve"> </w:t>
      </w:r>
      <w:r>
        <w:t>05</w:t>
      </w:r>
      <w:r>
        <w:rPr>
          <w:spacing w:val="54"/>
        </w:rPr>
        <w:t xml:space="preserve"> </w:t>
      </w:r>
      <w:r>
        <w:t>грудня</w:t>
      </w:r>
      <w:r>
        <w:rPr>
          <w:spacing w:val="56"/>
        </w:rPr>
        <w:t xml:space="preserve"> </w:t>
      </w:r>
      <w:r>
        <w:t>2005</w:t>
      </w:r>
      <w:r>
        <w:rPr>
          <w:spacing w:val="54"/>
        </w:rPr>
        <w:t xml:space="preserve"> </w:t>
      </w:r>
      <w:r>
        <w:t>року</w:t>
      </w:r>
      <w:r>
        <w:rPr>
          <w:spacing w:val="50"/>
        </w:rPr>
        <w:t xml:space="preserve"> </w:t>
      </w:r>
      <w:r>
        <w:t>за</w:t>
      </w:r>
    </w:p>
    <w:p w:rsidR="00F03C9B" w:rsidRDefault="009F58E6">
      <w:pPr>
        <w:pStyle w:val="a3"/>
        <w:spacing w:line="360" w:lineRule="auto"/>
        <w:ind w:left="219" w:right="160"/>
      </w:pPr>
      <w:r>
        <w:t>№1456/11736</w:t>
      </w:r>
      <w:r>
        <w:rPr>
          <w:spacing w:val="1"/>
        </w:rPr>
        <w:t xml:space="preserve"> </w:t>
      </w:r>
      <w:r>
        <w:t>(зі</w:t>
      </w:r>
      <w:r>
        <w:rPr>
          <w:spacing w:val="1"/>
        </w:rPr>
        <w:t xml:space="preserve"> </w:t>
      </w:r>
      <w:r>
        <w:t>змінами)</w:t>
      </w:r>
      <w:r>
        <w:rPr>
          <w:spacing w:val="1"/>
        </w:rPr>
        <w:t xml:space="preserve"> </w:t>
      </w:r>
      <w:r>
        <w:t>(далі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(стандарт)</w:t>
      </w:r>
      <w:r>
        <w:rPr>
          <w:spacing w:val="1"/>
        </w:rPr>
        <w:t xml:space="preserve"> </w:t>
      </w:r>
      <w:r>
        <w:t>30).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наводиться справедлива вартість довгострокових біологічних активів. У разі</w:t>
      </w:r>
      <w:r>
        <w:rPr>
          <w:spacing w:val="1"/>
        </w:rPr>
        <w:t xml:space="preserve"> </w:t>
      </w:r>
      <w:r>
        <w:t>якщо відповідно до Положення (стандарту) 30 довгострокові біологічні активи</w:t>
      </w:r>
      <w:r>
        <w:rPr>
          <w:spacing w:val="1"/>
        </w:rPr>
        <w:t xml:space="preserve"> </w:t>
      </w:r>
      <w:r>
        <w:t>обліковуються за</w:t>
      </w:r>
      <w:r>
        <w:rPr>
          <w:spacing w:val="1"/>
        </w:rPr>
        <w:t xml:space="preserve"> </w:t>
      </w:r>
      <w:r>
        <w:t>пер</w:t>
      </w:r>
      <w:r>
        <w:t>вісною вартістю,</w:t>
      </w:r>
      <w:r>
        <w:rPr>
          <w:spacing w:val="1"/>
        </w:rPr>
        <w:t xml:space="preserve"> </w:t>
      </w:r>
      <w:r>
        <w:t>у цій статті наводиться</w:t>
      </w:r>
      <w:r>
        <w:rPr>
          <w:spacing w:val="1"/>
        </w:rPr>
        <w:t xml:space="preserve"> </w:t>
      </w:r>
      <w:r>
        <w:t>їх залишкова</w:t>
      </w:r>
      <w:r>
        <w:rPr>
          <w:spacing w:val="1"/>
        </w:rPr>
        <w:t xml:space="preserve"> </w:t>
      </w:r>
      <w:r>
        <w:t>вартість, яка включається до підсумку балансу, при цьому у додаткових статтях</w:t>
      </w:r>
      <w:r>
        <w:rPr>
          <w:spacing w:val="-67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наводяться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первісна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накопиченої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(у</w:t>
      </w:r>
      <w:r>
        <w:rPr>
          <w:spacing w:val="-67"/>
        </w:rPr>
        <w:t xml:space="preserve"> </w:t>
      </w:r>
      <w:r>
        <w:t>дужках).</w:t>
      </w:r>
    </w:p>
    <w:p w:rsidR="00F03C9B" w:rsidRDefault="009F58E6">
      <w:pPr>
        <w:pStyle w:val="a3"/>
        <w:tabs>
          <w:tab w:val="left" w:pos="1826"/>
          <w:tab w:val="left" w:pos="2523"/>
          <w:tab w:val="left" w:pos="3607"/>
          <w:tab w:val="left" w:pos="4072"/>
          <w:tab w:val="left" w:pos="6050"/>
          <w:tab w:val="left" w:pos="8210"/>
        </w:tabs>
        <w:spacing w:line="360" w:lineRule="auto"/>
        <w:ind w:left="219" w:right="161" w:firstLine="705"/>
        <w:jc w:val="right"/>
      </w:pPr>
      <w:r>
        <w:t>У</w:t>
      </w:r>
      <w:r>
        <w:rPr>
          <w:spacing w:val="25"/>
        </w:rPr>
        <w:t xml:space="preserve"> </w:t>
      </w:r>
      <w:r>
        <w:t>статті</w:t>
      </w:r>
      <w:r>
        <w:rPr>
          <w:spacing w:val="26"/>
        </w:rPr>
        <w:t xml:space="preserve"> </w:t>
      </w:r>
      <w:r>
        <w:t>«Довгострокові</w:t>
      </w:r>
      <w:r>
        <w:rPr>
          <w:spacing w:val="20"/>
        </w:rPr>
        <w:t xml:space="preserve"> </w:t>
      </w:r>
      <w:r>
        <w:t>фінансові</w:t>
      </w:r>
      <w:r>
        <w:rPr>
          <w:spacing w:val="26"/>
        </w:rPr>
        <w:t xml:space="preserve"> </w:t>
      </w:r>
      <w:r>
        <w:t>інвестиції»</w:t>
      </w:r>
      <w:r>
        <w:rPr>
          <w:spacing w:val="25"/>
        </w:rPr>
        <w:t xml:space="preserve"> </w:t>
      </w:r>
      <w:r>
        <w:t>відображаються</w:t>
      </w:r>
      <w:r>
        <w:rPr>
          <w:spacing w:val="28"/>
        </w:rPr>
        <w:t xml:space="preserve"> </w:t>
      </w:r>
      <w:r>
        <w:t>фінансові</w:t>
      </w:r>
      <w:r>
        <w:rPr>
          <w:spacing w:val="-67"/>
        </w:rPr>
        <w:t xml:space="preserve"> </w:t>
      </w:r>
      <w:r>
        <w:t>інвестиції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період</w:t>
      </w:r>
      <w:r>
        <w:rPr>
          <w:spacing w:val="24"/>
        </w:rPr>
        <w:t xml:space="preserve"> </w:t>
      </w:r>
      <w:r>
        <w:t>більше</w:t>
      </w:r>
      <w:r>
        <w:rPr>
          <w:spacing w:val="22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року,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також</w:t>
      </w:r>
      <w:r>
        <w:rPr>
          <w:spacing w:val="32"/>
        </w:rPr>
        <w:t xml:space="preserve"> </w:t>
      </w:r>
      <w:r>
        <w:t>усі</w:t>
      </w:r>
      <w:r>
        <w:rPr>
          <w:spacing w:val="22"/>
        </w:rPr>
        <w:t xml:space="preserve"> </w:t>
      </w:r>
      <w:r>
        <w:t>інвестиції,</w:t>
      </w:r>
      <w:r>
        <w:rPr>
          <w:spacing w:val="23"/>
        </w:rPr>
        <w:t xml:space="preserve"> </w:t>
      </w:r>
      <w:r>
        <w:t>які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>бути</w:t>
      </w:r>
      <w:r>
        <w:rPr>
          <w:spacing w:val="3"/>
        </w:rPr>
        <w:t xml:space="preserve"> </w:t>
      </w:r>
      <w:r>
        <w:t>вільно</w:t>
      </w:r>
      <w:r>
        <w:rPr>
          <w:spacing w:val="3"/>
        </w:rPr>
        <w:t xml:space="preserve"> </w:t>
      </w:r>
      <w:r>
        <w:t>реалізовані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будь-який</w:t>
      </w:r>
      <w:r>
        <w:rPr>
          <w:spacing w:val="3"/>
        </w:rPr>
        <w:t xml:space="preserve"> </w:t>
      </w:r>
      <w:r>
        <w:t>момент.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цій</w:t>
      </w:r>
      <w:r>
        <w:rPr>
          <w:spacing w:val="4"/>
        </w:rPr>
        <w:t xml:space="preserve"> </w:t>
      </w:r>
      <w:r>
        <w:t>статті</w:t>
      </w:r>
      <w:r>
        <w:rPr>
          <w:spacing w:val="3"/>
        </w:rPr>
        <w:t xml:space="preserve"> </w:t>
      </w:r>
      <w:r>
        <w:t>виділяються</w:t>
      </w:r>
      <w:r>
        <w:rPr>
          <w:spacing w:val="4"/>
        </w:rPr>
        <w:t xml:space="preserve"> </w:t>
      </w:r>
      <w:r>
        <w:t>фінансові</w:t>
      </w:r>
      <w:r>
        <w:rPr>
          <w:spacing w:val="-67"/>
        </w:rPr>
        <w:t xml:space="preserve"> </w:t>
      </w:r>
      <w:r>
        <w:t>інвестиції,</w:t>
      </w:r>
      <w:r>
        <w:tab/>
        <w:t>які</w:t>
      </w:r>
      <w:r>
        <w:tab/>
        <w:t>згідно</w:t>
      </w:r>
      <w:r>
        <w:tab/>
        <w:t>з</w:t>
      </w:r>
      <w:r>
        <w:tab/>
        <w:t>відповідними</w:t>
      </w:r>
      <w:r>
        <w:tab/>
        <w:t>національними</w:t>
      </w:r>
      <w:r>
        <w:tab/>
        <w:t>положеннями</w:t>
      </w:r>
      <w:r>
        <w:rPr>
          <w:spacing w:val="-67"/>
        </w:rPr>
        <w:t xml:space="preserve"> </w:t>
      </w:r>
      <w:r>
        <w:t>(стандартами) бухгалтерського обліку обліковуються методом участі в капіталі.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«Довгострокова</w:t>
      </w:r>
      <w:r>
        <w:rPr>
          <w:spacing w:val="1"/>
        </w:rPr>
        <w:t xml:space="preserve"> </w:t>
      </w:r>
      <w:r>
        <w:t>дебіторська</w:t>
      </w:r>
      <w:r>
        <w:rPr>
          <w:spacing w:val="1"/>
        </w:rPr>
        <w:t xml:space="preserve"> </w:t>
      </w:r>
      <w:r>
        <w:t>заборгованість»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4"/>
        </w:rPr>
        <w:t xml:space="preserve"> </w:t>
      </w:r>
      <w:r>
        <w:t>фізичних</w:t>
      </w:r>
      <w:r>
        <w:rPr>
          <w:spacing w:val="7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юридичних</w:t>
      </w:r>
      <w:r>
        <w:rPr>
          <w:spacing w:val="2"/>
        </w:rPr>
        <w:t xml:space="preserve"> </w:t>
      </w:r>
      <w:r>
        <w:t>осіб,</w:t>
      </w:r>
      <w:r>
        <w:rPr>
          <w:spacing w:val="8"/>
        </w:rPr>
        <w:t xml:space="preserve"> </w:t>
      </w:r>
      <w:r>
        <w:t>яка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виникає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ході</w:t>
      </w:r>
      <w:r>
        <w:rPr>
          <w:spacing w:val="2"/>
        </w:rPr>
        <w:t xml:space="preserve"> </w:t>
      </w:r>
      <w:r>
        <w:t>нормального</w:t>
      </w:r>
    </w:p>
    <w:p w:rsidR="00F03C9B" w:rsidRDefault="009F58E6">
      <w:pPr>
        <w:pStyle w:val="a3"/>
        <w:spacing w:line="320" w:lineRule="exact"/>
        <w:ind w:left="219"/>
      </w:pPr>
      <w:r>
        <w:t>операційного</w:t>
      </w:r>
      <w:r>
        <w:rPr>
          <w:spacing w:val="-4"/>
        </w:rPr>
        <w:t xml:space="preserve"> </w:t>
      </w:r>
      <w:r>
        <w:t>циклу</w:t>
      </w:r>
      <w:r>
        <w:rPr>
          <w:spacing w:val="-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буде</w:t>
      </w:r>
      <w:r>
        <w:rPr>
          <w:spacing w:val="-2"/>
        </w:rPr>
        <w:t xml:space="preserve"> </w:t>
      </w:r>
      <w:r>
        <w:t>погашена</w:t>
      </w:r>
      <w:r>
        <w:rPr>
          <w:spacing w:val="-3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дванадцяти</w:t>
      </w:r>
      <w:r>
        <w:rPr>
          <w:spacing w:val="-4"/>
        </w:rPr>
        <w:t xml:space="preserve"> </w:t>
      </w:r>
      <w:r>
        <w:t>місяців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дати</w:t>
      </w:r>
      <w:r>
        <w:rPr>
          <w:spacing w:val="-3"/>
        </w:rPr>
        <w:t xml:space="preserve"> </w:t>
      </w:r>
      <w:r>
        <w:t>балансу.</w:t>
      </w:r>
    </w:p>
    <w:p w:rsidR="00F03C9B" w:rsidRDefault="009F58E6">
      <w:pPr>
        <w:pStyle w:val="a3"/>
        <w:spacing w:before="158" w:line="360" w:lineRule="auto"/>
        <w:ind w:left="219" w:right="167" w:firstLine="705"/>
      </w:pPr>
      <w:r>
        <w:t>У статті «Відстрочені податкові активи» відображається сума податку на</w:t>
      </w:r>
      <w:r>
        <w:rPr>
          <w:spacing w:val="1"/>
        </w:rPr>
        <w:t xml:space="preserve"> </w:t>
      </w:r>
      <w:r>
        <w:t>прибуток, що підлягає відшкодуванню в наступних періодах, що визначається</w:t>
      </w:r>
      <w:r>
        <w:rPr>
          <w:spacing w:val="1"/>
        </w:rPr>
        <w:t xml:space="preserve"> </w:t>
      </w:r>
      <w:r>
        <w:t>відповідно до Положення (стандарту) бухгалтерського обліку 17 «Податок на</w:t>
      </w:r>
      <w:r>
        <w:rPr>
          <w:spacing w:val="1"/>
        </w:rPr>
        <w:t xml:space="preserve"> </w:t>
      </w:r>
      <w:r>
        <w:t>прибуток», затвердженого наказом Міністерства фінансів України від 28 грудня</w:t>
      </w:r>
      <w:r>
        <w:rPr>
          <w:spacing w:val="-67"/>
        </w:rPr>
        <w:t xml:space="preserve"> </w:t>
      </w:r>
      <w:r>
        <w:t>2000 року №353, зареєстрованого</w:t>
      </w:r>
      <w:r>
        <w:t xml:space="preserve"> в Міністерстві юстиції України 20 січня 2001</w:t>
      </w:r>
      <w:r>
        <w:rPr>
          <w:spacing w:val="1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№47/5238 (зі</w:t>
      </w:r>
      <w:r>
        <w:rPr>
          <w:spacing w:val="-5"/>
        </w:rPr>
        <w:t xml:space="preserve"> </w:t>
      </w:r>
      <w:r>
        <w:t>змінами) (далі</w:t>
      </w:r>
      <w:r>
        <w:rPr>
          <w:spacing w:val="-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Положення</w:t>
      </w:r>
      <w:r>
        <w:rPr>
          <w:spacing w:val="2"/>
        </w:rPr>
        <w:t xml:space="preserve"> </w:t>
      </w:r>
      <w:r>
        <w:t>(стандарт)</w:t>
      </w:r>
      <w:r>
        <w:rPr>
          <w:spacing w:val="-1"/>
        </w:rPr>
        <w:t xml:space="preserve"> </w:t>
      </w:r>
      <w:r>
        <w:t>17).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t>У додатковій статті «Гудвіл» відображається сума перевищення вартості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часткою</w:t>
      </w:r>
      <w:r>
        <w:rPr>
          <w:spacing w:val="1"/>
        </w:rPr>
        <w:t xml:space="preserve"> </w:t>
      </w:r>
      <w:r>
        <w:t>покупця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справедливій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придбаних</w:t>
      </w:r>
      <w:r>
        <w:rPr>
          <w:spacing w:val="1"/>
        </w:rPr>
        <w:t xml:space="preserve"> </w:t>
      </w:r>
      <w:r>
        <w:t>ідентифікованих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непередбачених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придбання,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(стандарту)</w:t>
      </w:r>
      <w:r>
        <w:rPr>
          <w:spacing w:val="1"/>
        </w:rPr>
        <w:t xml:space="preserve"> </w:t>
      </w:r>
      <w:r>
        <w:t>бухгалтерського обліку 19 «Об'єднання підприємств», затвердженого наказом</w:t>
      </w:r>
      <w:r>
        <w:rPr>
          <w:spacing w:val="1"/>
        </w:rPr>
        <w:t xml:space="preserve"> </w:t>
      </w:r>
      <w:r>
        <w:t>Міністерства фінансів України від 07 липня 19</w:t>
      </w:r>
      <w:r>
        <w:t>99 року №163, зареєстрованого в</w:t>
      </w:r>
      <w:r>
        <w:rPr>
          <w:spacing w:val="1"/>
        </w:rPr>
        <w:t xml:space="preserve"> </w:t>
      </w:r>
      <w:r>
        <w:t>Міністерстві</w:t>
      </w:r>
      <w:r>
        <w:rPr>
          <w:spacing w:val="36"/>
        </w:rPr>
        <w:t xml:space="preserve"> </w:t>
      </w:r>
      <w:r>
        <w:t>юстиції</w:t>
      </w:r>
      <w:r>
        <w:rPr>
          <w:spacing w:val="41"/>
        </w:rPr>
        <w:t xml:space="preserve"> </w:t>
      </w:r>
      <w:r>
        <w:t>України</w:t>
      </w:r>
      <w:r>
        <w:rPr>
          <w:spacing w:val="42"/>
        </w:rPr>
        <w:t xml:space="preserve"> </w:t>
      </w:r>
      <w:r>
        <w:t>23</w:t>
      </w:r>
      <w:r>
        <w:rPr>
          <w:spacing w:val="41"/>
        </w:rPr>
        <w:t xml:space="preserve"> </w:t>
      </w:r>
      <w:r>
        <w:t>липня</w:t>
      </w:r>
      <w:r>
        <w:rPr>
          <w:spacing w:val="48"/>
        </w:rPr>
        <w:t xml:space="preserve"> </w:t>
      </w:r>
      <w:r>
        <w:t>1999</w:t>
      </w:r>
      <w:r>
        <w:rPr>
          <w:spacing w:val="42"/>
        </w:rPr>
        <w:t xml:space="preserve"> </w:t>
      </w:r>
      <w:r>
        <w:t>року</w:t>
      </w:r>
      <w:r>
        <w:rPr>
          <w:spacing w:val="37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№499/3792</w:t>
      </w:r>
      <w:r>
        <w:rPr>
          <w:spacing w:val="42"/>
        </w:rPr>
        <w:t xml:space="preserve"> </w:t>
      </w:r>
      <w:r>
        <w:t>(зі</w:t>
      </w:r>
      <w:r>
        <w:rPr>
          <w:spacing w:val="36"/>
        </w:rPr>
        <w:t xml:space="preserve"> </w:t>
      </w:r>
      <w:r>
        <w:t>змінами).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219"/>
      </w:pPr>
      <w:r>
        <w:lastRenderedPageBreak/>
        <w:t>Інформація</w:t>
      </w:r>
      <w:r>
        <w:rPr>
          <w:spacing w:val="-2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вартості</w:t>
      </w:r>
      <w:r>
        <w:rPr>
          <w:spacing w:val="-8"/>
        </w:rPr>
        <w:t xml:space="preserve"> </w:t>
      </w:r>
      <w:r>
        <w:t>гудвілу</w:t>
      </w:r>
      <w:r>
        <w:rPr>
          <w:spacing w:val="-8"/>
        </w:rPr>
        <w:t xml:space="preserve"> </w:t>
      </w:r>
      <w:r>
        <w:t>включається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підсумку</w:t>
      </w:r>
      <w:r>
        <w:rPr>
          <w:spacing w:val="-7"/>
        </w:rPr>
        <w:t xml:space="preserve"> </w:t>
      </w:r>
      <w:r>
        <w:t>балансу.</w:t>
      </w:r>
    </w:p>
    <w:p w:rsidR="00F03C9B" w:rsidRDefault="009F58E6">
      <w:pPr>
        <w:pStyle w:val="a3"/>
        <w:spacing w:before="162" w:line="360" w:lineRule="auto"/>
        <w:ind w:left="219" w:right="162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«Відстрочені</w:t>
      </w:r>
      <w:r>
        <w:rPr>
          <w:spacing w:val="1"/>
        </w:rPr>
        <w:t xml:space="preserve"> </w:t>
      </w:r>
      <w:r>
        <w:t>аквізиційні</w:t>
      </w:r>
      <w:r>
        <w:rPr>
          <w:spacing w:val="1"/>
        </w:rPr>
        <w:t xml:space="preserve"> </w:t>
      </w:r>
      <w:r>
        <w:t>витрати»</w:t>
      </w:r>
      <w:r>
        <w:rPr>
          <w:spacing w:val="1"/>
        </w:rPr>
        <w:t xml:space="preserve"> </w:t>
      </w:r>
      <w:r>
        <w:t>страховиками</w:t>
      </w:r>
      <w:r>
        <w:rPr>
          <w:spacing w:val="1"/>
        </w:rPr>
        <w:t xml:space="preserve"> </w:t>
      </w:r>
      <w:r>
        <w:t>відображається сума аквізиційних витрат страховика, що мали місце протягом</w:t>
      </w:r>
      <w:r>
        <w:rPr>
          <w:spacing w:val="1"/>
        </w:rPr>
        <w:t xml:space="preserve"> </w:t>
      </w:r>
      <w:r>
        <w:t>поточного та/або попередніх звітних періодів, але які належать до наступних</w:t>
      </w:r>
      <w:r>
        <w:rPr>
          <w:spacing w:val="1"/>
        </w:rPr>
        <w:t xml:space="preserve"> </w:t>
      </w:r>
      <w:r>
        <w:t>звітних періодів та визнаються у витратах одночасно з визнанням відповідної</w:t>
      </w:r>
      <w:r>
        <w:rPr>
          <w:spacing w:val="1"/>
        </w:rPr>
        <w:t xml:space="preserve"> </w:t>
      </w:r>
      <w:r>
        <w:t>заробленої премі</w:t>
      </w:r>
      <w:r>
        <w:t>ї протягом строку дії страхового договору (контракту). Сума</w:t>
      </w:r>
      <w:r>
        <w:rPr>
          <w:spacing w:val="1"/>
        </w:rPr>
        <w:t xml:space="preserve"> </w:t>
      </w:r>
      <w:r>
        <w:t>відстрочених</w:t>
      </w:r>
      <w:r>
        <w:rPr>
          <w:spacing w:val="-4"/>
        </w:rPr>
        <w:t xml:space="preserve"> </w:t>
      </w:r>
      <w:r>
        <w:t>аквізиційних</w:t>
      </w:r>
      <w:r>
        <w:rPr>
          <w:spacing w:val="-4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до підсумку</w:t>
      </w:r>
      <w:r>
        <w:rPr>
          <w:spacing w:val="-4"/>
        </w:rPr>
        <w:t xml:space="preserve"> </w:t>
      </w:r>
      <w:r>
        <w:t>балансу.</w:t>
      </w:r>
    </w:p>
    <w:p w:rsidR="00F03C9B" w:rsidRDefault="009F58E6">
      <w:pPr>
        <w:pStyle w:val="a3"/>
        <w:spacing w:before="2" w:line="360" w:lineRule="auto"/>
        <w:ind w:left="219" w:right="162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«Залишок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централізованих</w:t>
      </w:r>
      <w:r>
        <w:rPr>
          <w:spacing w:val="1"/>
        </w:rPr>
        <w:t xml:space="preserve"> </w:t>
      </w:r>
      <w:r>
        <w:t>страхових</w:t>
      </w:r>
      <w:r>
        <w:rPr>
          <w:spacing w:val="1"/>
        </w:rPr>
        <w:t xml:space="preserve"> </w:t>
      </w:r>
      <w:r>
        <w:t>резервних</w:t>
      </w:r>
      <w:r>
        <w:rPr>
          <w:spacing w:val="1"/>
        </w:rPr>
        <w:t xml:space="preserve"> </w:t>
      </w:r>
      <w:r>
        <w:t>фондах»</w:t>
      </w:r>
      <w:r>
        <w:rPr>
          <w:spacing w:val="1"/>
        </w:rPr>
        <w:t xml:space="preserve"> </w:t>
      </w:r>
      <w:r>
        <w:t>страховиками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централізова</w:t>
      </w:r>
      <w:r>
        <w:t>них</w:t>
      </w:r>
      <w:r>
        <w:rPr>
          <w:spacing w:val="1"/>
        </w:rPr>
        <w:t xml:space="preserve"> </w:t>
      </w:r>
      <w:r>
        <w:t>страхових резервних фондах, зокрема, які перебувають в управлінні Моторно-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бюро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страховикам.</w:t>
      </w:r>
      <w:r>
        <w:rPr>
          <w:spacing w:val="1"/>
        </w:rPr>
        <w:t xml:space="preserve"> </w:t>
      </w:r>
      <w:r>
        <w:t>Інформація про залишки коштів у централізованих страхових резервних фондах</w:t>
      </w:r>
      <w:r>
        <w:rPr>
          <w:spacing w:val="-67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-3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1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«Інші</w:t>
      </w:r>
      <w:r>
        <w:rPr>
          <w:spacing w:val="1"/>
        </w:rPr>
        <w:t xml:space="preserve"> </w:t>
      </w:r>
      <w:r>
        <w:t>необоротні</w:t>
      </w:r>
      <w:r>
        <w:rPr>
          <w:spacing w:val="1"/>
        </w:rPr>
        <w:t xml:space="preserve"> </w:t>
      </w:r>
      <w:r>
        <w:t>активи»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активів, для відображення яких за ознаками суттєвості не можна було виділити</w:t>
      </w:r>
      <w:r>
        <w:rPr>
          <w:spacing w:val="1"/>
        </w:rPr>
        <w:t xml:space="preserve"> </w:t>
      </w:r>
      <w:r>
        <w:t>окрему статтю або які не можуть бути включені до наведених вище статей</w:t>
      </w:r>
      <w:r>
        <w:rPr>
          <w:spacing w:val="1"/>
        </w:rPr>
        <w:t xml:space="preserve"> </w:t>
      </w:r>
      <w:r>
        <w:t>розділу "Необоротні</w:t>
      </w:r>
      <w:r>
        <w:rPr>
          <w:spacing w:val="-4"/>
        </w:rPr>
        <w:t xml:space="preserve"> </w:t>
      </w:r>
      <w:r>
        <w:t>активи".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t>Другий розділ активу формують на основі сальдо рахунків 2-го і 3-го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рахунків.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оборотних активі</w:t>
      </w:r>
      <w:r>
        <w:t>в: коштів та їх еквівалентів, які не обмежені у використанні,</w:t>
      </w:r>
      <w:r>
        <w:rPr>
          <w:spacing w:val="1"/>
        </w:rPr>
        <w:t xml:space="preserve"> </w:t>
      </w:r>
      <w:r>
        <w:t>інших</w:t>
      </w:r>
      <w:r>
        <w:rPr>
          <w:spacing w:val="-13"/>
        </w:rPr>
        <w:t xml:space="preserve"> </w:t>
      </w:r>
      <w:r>
        <w:t>активів,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призначені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споживання,</w:t>
      </w:r>
      <w:r>
        <w:rPr>
          <w:spacing w:val="-6"/>
        </w:rPr>
        <w:t xml:space="preserve"> </w:t>
      </w:r>
      <w:r>
        <w:t>чи</w:t>
      </w:r>
      <w:r>
        <w:rPr>
          <w:spacing w:val="-8"/>
        </w:rPr>
        <w:t xml:space="preserve"> </w:t>
      </w:r>
      <w:r>
        <w:t>реалізації</w:t>
      </w:r>
      <w:r>
        <w:rPr>
          <w:spacing w:val="-13"/>
        </w:rPr>
        <w:t xml:space="preserve"> </w:t>
      </w:r>
      <w:r>
        <w:t>протягом</w:t>
      </w:r>
      <w:r>
        <w:rPr>
          <w:spacing w:val="-7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місяців</w:t>
      </w:r>
      <w:r>
        <w:rPr>
          <w:spacing w:val="-6"/>
        </w:rPr>
        <w:t xml:space="preserve"> </w:t>
      </w:r>
      <w:r>
        <w:t>із</w:t>
      </w:r>
      <w:r>
        <w:rPr>
          <w:spacing w:val="-68"/>
        </w:rPr>
        <w:t xml:space="preserve"> </w:t>
      </w:r>
      <w:r>
        <w:t>дати</w:t>
      </w:r>
      <w:r>
        <w:rPr>
          <w:spacing w:val="-8"/>
        </w:rPr>
        <w:t xml:space="preserve"> </w:t>
      </w:r>
      <w:r>
        <w:t>балансу.</w:t>
      </w:r>
      <w:r>
        <w:rPr>
          <w:spacing w:val="-2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даного</w:t>
      </w:r>
      <w:r>
        <w:rPr>
          <w:spacing w:val="-4"/>
        </w:rPr>
        <w:t xml:space="preserve"> </w:t>
      </w:r>
      <w:r>
        <w:t>розділу</w:t>
      </w:r>
      <w:r>
        <w:rPr>
          <w:spacing w:val="-7"/>
        </w:rPr>
        <w:t xml:space="preserve"> </w:t>
      </w:r>
      <w:r>
        <w:t>розкрита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таблиці</w:t>
      </w:r>
      <w:r>
        <w:rPr>
          <w:spacing w:val="-8"/>
        </w:rPr>
        <w:t xml:space="preserve"> </w:t>
      </w:r>
      <w:r>
        <w:t>2.2.</w:t>
      </w:r>
    </w:p>
    <w:p w:rsidR="00F03C9B" w:rsidRDefault="009F58E6">
      <w:pPr>
        <w:pStyle w:val="a3"/>
        <w:spacing w:line="360" w:lineRule="auto"/>
        <w:ind w:left="219" w:right="161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«Запаси»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визнаються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(стандартом)</w:t>
      </w:r>
      <w:r>
        <w:rPr>
          <w:spacing w:val="70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 9 «Запаси», затвердженим наказом Міністерства фінансів України від 20</w:t>
      </w:r>
      <w:r>
        <w:rPr>
          <w:spacing w:val="1"/>
        </w:rPr>
        <w:t xml:space="preserve"> </w:t>
      </w:r>
      <w:r>
        <w:t>жовтня 1999 року №246, зареєстрованим у Міністерстві юстиції Укр</w:t>
      </w:r>
      <w:r>
        <w:t>аїни 02</w:t>
      </w:r>
      <w:r>
        <w:rPr>
          <w:spacing w:val="1"/>
        </w:rPr>
        <w:t xml:space="preserve"> </w:t>
      </w:r>
      <w:r>
        <w:t>листопада 1999 року за №751/4044 (зі змінами) (далі – Положення (стандарт) 9),</w:t>
      </w:r>
      <w:r>
        <w:rPr>
          <w:spacing w:val="-67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утримуються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звичайної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подальшого</w:t>
      </w:r>
      <w:r>
        <w:rPr>
          <w:spacing w:val="16"/>
        </w:rPr>
        <w:t xml:space="preserve"> </w:t>
      </w:r>
      <w:r>
        <w:t>продажу</w:t>
      </w:r>
      <w:r>
        <w:rPr>
          <w:spacing w:val="12"/>
        </w:rPr>
        <w:t xml:space="preserve"> </w:t>
      </w:r>
      <w:r>
        <w:t>продукту</w:t>
      </w:r>
      <w:r>
        <w:rPr>
          <w:spacing w:val="16"/>
        </w:rPr>
        <w:t xml:space="preserve"> </w:t>
      </w:r>
      <w:r>
        <w:t>виробни</w:t>
      </w:r>
      <w:r>
        <w:t>цтва;</w:t>
      </w:r>
      <w:r>
        <w:rPr>
          <w:spacing w:val="24"/>
        </w:rPr>
        <w:t xml:space="preserve"> </w:t>
      </w:r>
      <w:r>
        <w:t>утримуються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споживання</w:t>
      </w:r>
      <w:r>
        <w:rPr>
          <w:spacing w:val="17"/>
        </w:rPr>
        <w:t xml:space="preserve"> </w:t>
      </w:r>
      <w:r>
        <w:t>під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/>
        <w:jc w:val="left"/>
      </w:pPr>
      <w:r>
        <w:lastRenderedPageBreak/>
        <w:t>час</w:t>
      </w:r>
      <w:r>
        <w:rPr>
          <w:spacing w:val="43"/>
        </w:rPr>
        <w:t xml:space="preserve"> </w:t>
      </w:r>
      <w:r>
        <w:t>виробництва</w:t>
      </w:r>
      <w:r>
        <w:rPr>
          <w:spacing w:val="43"/>
        </w:rPr>
        <w:t xml:space="preserve"> </w:t>
      </w:r>
      <w:r>
        <w:t>продукції,</w:t>
      </w:r>
      <w:r>
        <w:rPr>
          <w:spacing w:val="44"/>
        </w:rPr>
        <w:t xml:space="preserve"> </w:t>
      </w:r>
      <w:r>
        <w:t>виконання</w:t>
      </w:r>
      <w:r>
        <w:rPr>
          <w:spacing w:val="43"/>
        </w:rPr>
        <w:t xml:space="preserve"> </w:t>
      </w:r>
      <w:r>
        <w:t>робіт</w:t>
      </w:r>
      <w:r>
        <w:rPr>
          <w:spacing w:val="40"/>
        </w:rPr>
        <w:t xml:space="preserve"> </w:t>
      </w:r>
      <w:r>
        <w:t>та</w:t>
      </w:r>
      <w:r>
        <w:rPr>
          <w:spacing w:val="43"/>
        </w:rPr>
        <w:t xml:space="preserve"> </w:t>
      </w:r>
      <w:r>
        <w:t>надання</w:t>
      </w:r>
      <w:r>
        <w:rPr>
          <w:spacing w:val="43"/>
        </w:rPr>
        <w:t xml:space="preserve"> </w:t>
      </w:r>
      <w:r>
        <w:t>послуг,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управління</w:t>
      </w:r>
      <w:r>
        <w:rPr>
          <w:spacing w:val="2"/>
        </w:rPr>
        <w:t xml:space="preserve"> </w:t>
      </w:r>
      <w:r>
        <w:t>підприємством.</w:t>
      </w:r>
    </w:p>
    <w:p w:rsidR="00F03C9B" w:rsidRDefault="009F58E6">
      <w:pPr>
        <w:pStyle w:val="a3"/>
        <w:spacing w:line="362" w:lineRule="auto"/>
        <w:ind w:left="1990" w:right="143" w:firstLine="6441"/>
        <w:jc w:val="left"/>
      </w:pPr>
      <w:r>
        <w:t>Таблиця 2.2</w:t>
      </w:r>
      <w:r>
        <w:rPr>
          <w:spacing w:val="-67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формування</w:t>
      </w:r>
      <w:r>
        <w:rPr>
          <w:spacing w:val="2"/>
        </w:rPr>
        <w:t xml:space="preserve"> </w:t>
      </w:r>
      <w:r>
        <w:t>статей ІІ розділу</w:t>
      </w:r>
      <w:r>
        <w:rPr>
          <w:spacing w:val="-4"/>
        </w:rPr>
        <w:t xml:space="preserve"> </w:t>
      </w:r>
      <w:r>
        <w:t>активу</w:t>
      </w:r>
      <w:r>
        <w:rPr>
          <w:spacing w:val="-4"/>
        </w:rPr>
        <w:t xml:space="preserve"> </w:t>
      </w:r>
      <w:r>
        <w:t>балансу</w:t>
      </w: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050"/>
        <w:gridCol w:w="1197"/>
        <w:gridCol w:w="5409"/>
      </w:tblGrid>
      <w:tr w:rsidR="00F03C9B">
        <w:trPr>
          <w:trHeight w:val="460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72" w:lineRule="exact"/>
              <w:ind w:left="83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статті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72" w:lineRule="exact"/>
              <w:ind w:left="19" w:righ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рядка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72" w:lineRule="exact"/>
              <w:ind w:left="2038" w:right="199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Вихідні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дані</w:t>
            </w:r>
          </w:p>
        </w:tc>
      </w:tr>
      <w:tr w:rsidR="00F03C9B">
        <w:trPr>
          <w:trHeight w:val="277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58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551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66" w:lineRule="exact"/>
              <w:ind w:left="35"/>
              <w:rPr>
                <w:sz w:val="24"/>
              </w:rPr>
            </w:pPr>
            <w:r>
              <w:rPr>
                <w:color w:val="000009"/>
                <w:sz w:val="24"/>
              </w:rPr>
              <w:t>II.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Оборотні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  <w:p w:rsidR="00F03C9B" w:rsidRDefault="009F58E6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color w:val="000009"/>
                <w:sz w:val="24"/>
              </w:rPr>
              <w:t>Запаси</w:t>
            </w:r>
          </w:p>
        </w:tc>
        <w:tc>
          <w:tcPr>
            <w:tcW w:w="1197" w:type="dxa"/>
          </w:tcPr>
          <w:p w:rsidR="00F03C9B" w:rsidRDefault="00F03C9B">
            <w:pPr>
              <w:pStyle w:val="TableParagraph"/>
              <w:spacing w:before="5"/>
              <w:rPr>
                <w:sz w:val="23"/>
              </w:rPr>
            </w:pPr>
          </w:p>
          <w:p w:rsidR="00F03C9B" w:rsidRDefault="009F58E6">
            <w:pPr>
              <w:pStyle w:val="TableParagraph"/>
              <w:spacing w:line="261" w:lineRule="exact"/>
              <w:ind w:left="19" w:right="5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1100</w:t>
            </w:r>
          </w:p>
        </w:tc>
        <w:tc>
          <w:tcPr>
            <w:tcW w:w="5409" w:type="dxa"/>
          </w:tcPr>
          <w:p w:rsidR="00F03C9B" w:rsidRDefault="00F03C9B">
            <w:pPr>
              <w:pStyle w:val="TableParagraph"/>
              <w:rPr>
                <w:sz w:val="23"/>
              </w:rPr>
            </w:pPr>
          </w:p>
          <w:p w:rsidR="00F03C9B" w:rsidRDefault="009F58E6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20, 22, 23,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28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винятком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286)</w:t>
            </w:r>
          </w:p>
        </w:tc>
      </w:tr>
      <w:tr w:rsidR="00F03C9B">
        <w:trPr>
          <w:trHeight w:val="1103"/>
        </w:trPr>
        <w:tc>
          <w:tcPr>
            <w:tcW w:w="9656" w:type="dxa"/>
            <w:gridSpan w:val="3"/>
          </w:tcPr>
          <w:p w:rsidR="00F03C9B" w:rsidRDefault="009F58E6">
            <w:pPr>
              <w:pStyle w:val="TableParagraph"/>
              <w:ind w:left="6" w:right="-15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 У випадку відповідності ознакам істотності може бути окремо приведена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додаткових рядках (1101-1104) інформація про вартість виробничих запасів, незавершеного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виробництва,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готової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продукції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товарів.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Тоді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показник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1100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повинен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бути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більше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або</w:t>
            </w:r>
          </w:p>
          <w:p w:rsidR="00F03C9B" w:rsidRDefault="009F58E6">
            <w:pPr>
              <w:pStyle w:val="TableParagraph"/>
              <w:spacing w:line="264" w:lineRule="exact"/>
              <w:ind w:left="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дорівнювати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рядків 1101,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1102,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1103,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1104.</w:t>
            </w:r>
          </w:p>
        </w:tc>
      </w:tr>
      <w:tr w:rsidR="00F03C9B">
        <w:trPr>
          <w:trHeight w:val="273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53" w:lineRule="exact"/>
              <w:ind w:left="189"/>
              <w:rPr>
                <w:sz w:val="24"/>
              </w:rPr>
            </w:pP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біологічні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53" w:lineRule="exact"/>
              <w:ind w:left="19" w:right="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1110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21</w:t>
            </w:r>
          </w:p>
        </w:tc>
      </w:tr>
      <w:tr w:rsidR="00F03C9B">
        <w:trPr>
          <w:trHeight w:val="829"/>
        </w:trPr>
        <w:tc>
          <w:tcPr>
            <w:tcW w:w="9656" w:type="dxa"/>
            <w:gridSpan w:val="3"/>
          </w:tcPr>
          <w:p w:rsidR="00F03C9B" w:rsidRDefault="009F58E6">
            <w:pPr>
              <w:pStyle w:val="TableParagraph"/>
              <w:spacing w:line="268" w:lineRule="exact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 вартість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біологічних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активів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тваринництва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оцінці</w:t>
            </w:r>
          </w:p>
          <w:p w:rsidR="00F03C9B" w:rsidRDefault="009F58E6">
            <w:pPr>
              <w:pStyle w:val="TableParagraph"/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справедливою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або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первинною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вартістю,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також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рослинництва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оцінці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справедливою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вартістю.</w:t>
            </w:r>
          </w:p>
        </w:tc>
      </w:tr>
      <w:tr w:rsidR="00F03C9B">
        <w:trPr>
          <w:trHeight w:val="829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37" w:lineRule="auto"/>
              <w:ind w:left="6" w:right="199"/>
              <w:rPr>
                <w:sz w:val="24"/>
              </w:rPr>
            </w:pPr>
            <w:r>
              <w:rPr>
                <w:color w:val="000009"/>
                <w:sz w:val="24"/>
              </w:rPr>
              <w:t>Дебіторська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заборгованість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 продукцію,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товари,</w:t>
            </w:r>
          </w:p>
          <w:p w:rsidR="00F03C9B" w:rsidRDefault="009F58E6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роботи,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послуги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68" w:lineRule="exact"/>
              <w:ind w:left="19" w:right="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1125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36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38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34</w:t>
            </w:r>
          </w:p>
        </w:tc>
      </w:tr>
      <w:tr w:rsidR="00F03C9B">
        <w:trPr>
          <w:trHeight w:val="1103"/>
        </w:trPr>
        <w:tc>
          <w:tcPr>
            <w:tcW w:w="9656" w:type="dxa"/>
            <w:gridSpan w:val="3"/>
          </w:tcPr>
          <w:p w:rsidR="00F03C9B" w:rsidRDefault="009F58E6">
            <w:pPr>
              <w:pStyle w:val="TableParagraph"/>
              <w:ind w:left="6" w:right="-15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заборгованість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покупців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або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замовників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надані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продукцію, товари, роботи або послуги, відкоректована на резерв сумнівних боргів (нетто).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Крім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того,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заборгованість,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забезпечена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векселем,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якщо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інформація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</w:p>
          <w:p w:rsidR="00F03C9B" w:rsidRDefault="009F58E6">
            <w:pPr>
              <w:pStyle w:val="TableParagraph"/>
              <w:spacing w:line="264" w:lineRule="exact"/>
              <w:ind w:left="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наводиться 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окремій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1120 "Векселі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одержані".</w:t>
            </w:r>
          </w:p>
        </w:tc>
      </w:tr>
      <w:tr w:rsidR="00F03C9B">
        <w:trPr>
          <w:trHeight w:val="825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37" w:lineRule="auto"/>
              <w:ind w:left="6" w:right="199"/>
              <w:rPr>
                <w:sz w:val="24"/>
              </w:rPr>
            </w:pPr>
            <w:r>
              <w:rPr>
                <w:color w:val="000009"/>
                <w:sz w:val="24"/>
              </w:rPr>
              <w:t>Дебіторська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заборгованість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розрахунках:</w:t>
            </w:r>
          </w:p>
          <w:p w:rsidR="00F03C9B" w:rsidRDefault="009F58E6">
            <w:pPr>
              <w:pStyle w:val="TableParagraph"/>
              <w:spacing w:line="261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авансах</w:t>
            </w:r>
          </w:p>
        </w:tc>
        <w:tc>
          <w:tcPr>
            <w:tcW w:w="1197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spacing w:before="3"/>
              <w:rPr>
                <w:sz w:val="21"/>
              </w:rPr>
            </w:pPr>
          </w:p>
          <w:p w:rsidR="00F03C9B" w:rsidRDefault="009F58E6">
            <w:pPr>
              <w:pStyle w:val="TableParagraph"/>
              <w:spacing w:line="261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1130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tabs>
                <w:tab w:val="left" w:pos="660"/>
                <w:tab w:val="left" w:pos="2038"/>
                <w:tab w:val="left" w:pos="2566"/>
                <w:tab w:val="left" w:pos="3988"/>
              </w:tabs>
              <w:spacing w:line="237" w:lineRule="auto"/>
              <w:ind w:left="7" w:right="-29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371,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641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частині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авансового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внеску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податку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  <w:t>прибуток</w:t>
            </w:r>
            <w:r>
              <w:rPr>
                <w:color w:val="000009"/>
                <w:sz w:val="24"/>
              </w:rPr>
              <w:tab/>
              <w:t>у</w:t>
            </w:r>
            <w:r>
              <w:rPr>
                <w:color w:val="000009"/>
                <w:sz w:val="24"/>
              </w:rPr>
              <w:tab/>
              <w:t>випадках,</w:t>
            </w:r>
            <w:r>
              <w:rPr>
                <w:color w:val="000009"/>
                <w:sz w:val="24"/>
              </w:rPr>
              <w:tab/>
              <w:t>передбачених</w:t>
            </w:r>
          </w:p>
          <w:p w:rsidR="00F03C9B" w:rsidRDefault="009F58E6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законодавством)</w:t>
            </w:r>
          </w:p>
        </w:tc>
      </w:tr>
      <w:tr w:rsidR="00F03C9B">
        <w:trPr>
          <w:trHeight w:val="277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бюджетом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58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1135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641, 642</w:t>
            </w:r>
          </w:p>
        </w:tc>
      </w:tr>
      <w:tr w:rsidR="00F03C9B">
        <w:trPr>
          <w:trHeight w:val="551"/>
        </w:trPr>
        <w:tc>
          <w:tcPr>
            <w:tcW w:w="3050" w:type="dxa"/>
          </w:tcPr>
          <w:p w:rsidR="00F03C9B" w:rsidRDefault="009F58E6">
            <w:pPr>
              <w:pStyle w:val="TableParagraph"/>
              <w:tabs>
                <w:tab w:val="left" w:pos="304"/>
                <w:tab w:val="left" w:pos="1337"/>
                <w:tab w:val="left" w:pos="1802"/>
                <w:tab w:val="left" w:pos="2830"/>
              </w:tabs>
              <w:spacing w:line="266" w:lineRule="exact"/>
              <w:ind w:left="6" w:right="-4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z w:val="24"/>
              </w:rPr>
              <w:tab/>
              <w:t>зокрема</w:t>
            </w:r>
            <w:r>
              <w:rPr>
                <w:color w:val="000009"/>
                <w:sz w:val="24"/>
              </w:rPr>
              <w:tab/>
              <w:t>по</w:t>
            </w:r>
            <w:r>
              <w:rPr>
                <w:color w:val="000009"/>
                <w:sz w:val="24"/>
              </w:rPr>
              <w:tab/>
              <w:t>податку</w:t>
            </w:r>
            <w:r>
              <w:rPr>
                <w:color w:val="000009"/>
                <w:sz w:val="24"/>
              </w:rPr>
              <w:tab/>
              <w:t>на</w:t>
            </w:r>
          </w:p>
          <w:p w:rsidR="00F03C9B" w:rsidRDefault="009F58E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прибуток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1136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66" w:lineRule="exact"/>
              <w:ind w:left="7" w:right="-15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641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частині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дебіторської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заборгованості,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що</w:t>
            </w:r>
          </w:p>
          <w:p w:rsidR="00F03C9B" w:rsidRDefault="009F58E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виникла через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переплату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податку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прибуток)</w:t>
            </w:r>
          </w:p>
        </w:tc>
      </w:tr>
      <w:tr w:rsidR="00F03C9B">
        <w:trPr>
          <w:trHeight w:val="1103"/>
        </w:trPr>
        <w:tc>
          <w:tcPr>
            <w:tcW w:w="9656" w:type="dxa"/>
            <w:gridSpan w:val="3"/>
          </w:tcPr>
          <w:p w:rsidR="00F03C9B" w:rsidRDefault="009F58E6">
            <w:pPr>
              <w:pStyle w:val="TableParagraph"/>
              <w:ind w:left="6" w:right="-29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1135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дебіторська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заборгованість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фінансових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податкових органів, а також переплата по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податках, зборах і інших платежах до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бюджету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(без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урахування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авансових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платежів по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податку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прибуток). Показник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1135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повинен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бути</w:t>
            </w:r>
          </w:p>
          <w:p w:rsidR="00F03C9B" w:rsidRDefault="009F58E6">
            <w:pPr>
              <w:pStyle w:val="TableParagraph"/>
              <w:spacing w:line="261" w:lineRule="exact"/>
              <w:ind w:left="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більше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або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дорівнювати показнику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1136.</w:t>
            </w:r>
          </w:p>
        </w:tc>
      </w:tr>
      <w:tr w:rsidR="00F03C9B">
        <w:trPr>
          <w:trHeight w:val="551"/>
        </w:trPr>
        <w:tc>
          <w:tcPr>
            <w:tcW w:w="3050" w:type="dxa"/>
          </w:tcPr>
          <w:p w:rsidR="00F03C9B" w:rsidRDefault="009F58E6">
            <w:pPr>
              <w:pStyle w:val="TableParagraph"/>
              <w:tabs>
                <w:tab w:val="left" w:pos="832"/>
                <w:tab w:val="left" w:pos="1875"/>
              </w:tabs>
              <w:spacing w:line="268" w:lineRule="exact"/>
              <w:ind w:left="122" w:right="-44"/>
              <w:rPr>
                <w:sz w:val="24"/>
              </w:rPr>
            </w:pPr>
            <w:r>
              <w:rPr>
                <w:color w:val="000009"/>
                <w:sz w:val="24"/>
              </w:rPr>
              <w:t>Інша</w:t>
            </w:r>
            <w:r>
              <w:rPr>
                <w:color w:val="000009"/>
                <w:sz w:val="24"/>
              </w:rPr>
              <w:tab/>
              <w:t>поточна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дебіторська</w:t>
            </w:r>
          </w:p>
          <w:p w:rsidR="00F03C9B" w:rsidRDefault="009F58E6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заборгованість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1155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63, 65, 66, 68, 372, 373,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374, 375, 376, 377</w:t>
            </w:r>
          </w:p>
        </w:tc>
      </w:tr>
      <w:tr w:rsidR="00F03C9B">
        <w:trPr>
          <w:trHeight w:val="421"/>
        </w:trPr>
        <w:tc>
          <w:tcPr>
            <w:tcW w:w="3050" w:type="dxa"/>
          </w:tcPr>
          <w:p w:rsidR="00F03C9B" w:rsidRDefault="009F58E6">
            <w:pPr>
              <w:pStyle w:val="TableParagraph"/>
              <w:spacing w:before="63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фінансові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інвестиції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1160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352</w:t>
            </w:r>
          </w:p>
        </w:tc>
      </w:tr>
      <w:tr w:rsidR="00F03C9B">
        <w:trPr>
          <w:trHeight w:val="277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Гроші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їх еквіваленти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58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1165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30, 31,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333, 334,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351</w:t>
            </w:r>
          </w:p>
        </w:tc>
      </w:tr>
      <w:tr w:rsidR="00F03C9B">
        <w:trPr>
          <w:trHeight w:val="1655"/>
        </w:trPr>
        <w:tc>
          <w:tcPr>
            <w:tcW w:w="9656" w:type="dxa"/>
            <w:gridSpan w:val="3"/>
          </w:tcPr>
          <w:p w:rsidR="00F03C9B" w:rsidRDefault="009F58E6">
            <w:pPr>
              <w:pStyle w:val="TableParagraph"/>
              <w:ind w:left="6" w:right="-15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 Наводяться суми коштів в національній або іноземній валютах. Суми коштів,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можна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використовувати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операцій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протягом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починаючи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складання балансу або протягом операційного циклу в результаті обмежень, відображаються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 складі необоротних активів. У разі відповідності ознакам істотності окремо може бути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приведена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додаткових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рядках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1166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1167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інформація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готівку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гроші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рахун</w:t>
            </w:r>
            <w:r>
              <w:rPr>
                <w:color w:val="000009"/>
                <w:sz w:val="24"/>
              </w:rPr>
              <w:t>ках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:rsidR="00F03C9B" w:rsidRDefault="009F58E6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банку.</w:t>
            </w:r>
          </w:p>
        </w:tc>
      </w:tr>
      <w:tr w:rsidR="00F03C9B">
        <w:trPr>
          <w:trHeight w:val="277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color w:val="000009"/>
                <w:sz w:val="24"/>
              </w:rPr>
              <w:t>Витрати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майбутніх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58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1170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39</w:t>
            </w:r>
          </w:p>
        </w:tc>
      </w:tr>
      <w:tr w:rsidR="00F03C9B">
        <w:trPr>
          <w:trHeight w:val="273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оборотні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53" w:lineRule="exact"/>
              <w:ind w:left="51" w:righ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1190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331, 332, 643,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644</w:t>
            </w:r>
          </w:p>
        </w:tc>
      </w:tr>
      <w:tr w:rsidR="00F03C9B">
        <w:trPr>
          <w:trHeight w:val="551"/>
        </w:trPr>
        <w:tc>
          <w:tcPr>
            <w:tcW w:w="3050" w:type="dxa"/>
          </w:tcPr>
          <w:p w:rsidR="00F03C9B" w:rsidRDefault="009F58E6">
            <w:pPr>
              <w:pStyle w:val="TableParagraph"/>
              <w:spacing w:line="272" w:lineRule="exact"/>
              <w:ind w:left="2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Всього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розділу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II</w:t>
            </w:r>
          </w:p>
        </w:tc>
        <w:tc>
          <w:tcPr>
            <w:tcW w:w="1197" w:type="dxa"/>
          </w:tcPr>
          <w:p w:rsidR="00F03C9B" w:rsidRDefault="009F58E6">
            <w:pPr>
              <w:pStyle w:val="TableParagraph"/>
              <w:spacing w:line="272" w:lineRule="exact"/>
              <w:ind w:left="51" w:righ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1195</w:t>
            </w:r>
          </w:p>
        </w:tc>
        <w:tc>
          <w:tcPr>
            <w:tcW w:w="5409" w:type="dxa"/>
          </w:tcPr>
          <w:p w:rsidR="00F03C9B" w:rsidRDefault="009F58E6">
            <w:pPr>
              <w:pStyle w:val="TableParagraph"/>
              <w:spacing w:line="272" w:lineRule="exact"/>
              <w:ind w:left="1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1100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 р.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1110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 1125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1130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 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1135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</w:p>
          <w:p w:rsidR="00F03C9B" w:rsidRDefault="009F58E6">
            <w:pPr>
              <w:pStyle w:val="TableParagraph"/>
              <w:spacing w:before="2" w:line="257" w:lineRule="exact"/>
              <w:ind w:left="16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1155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ор.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1160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1165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 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1170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1190)</w:t>
            </w:r>
          </w:p>
        </w:tc>
      </w:tr>
    </w:tbl>
    <w:p w:rsidR="00F03C9B" w:rsidRDefault="00F03C9B">
      <w:pPr>
        <w:spacing w:line="257" w:lineRule="exact"/>
        <w:rPr>
          <w:sz w:val="24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5"/>
        <w:ind w:left="0"/>
        <w:jc w:val="left"/>
        <w:rPr>
          <w:sz w:val="21"/>
        </w:rPr>
      </w:pPr>
    </w:p>
    <w:p w:rsidR="00F03C9B" w:rsidRDefault="009F58E6">
      <w:pPr>
        <w:pStyle w:val="a3"/>
        <w:spacing w:before="87" w:line="360" w:lineRule="auto"/>
        <w:ind w:left="219" w:right="163" w:firstLine="705"/>
      </w:pPr>
      <w:r>
        <w:t>У разі відповідності ознакам суттєвості 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додаткових статтях інформація про вартість виробничих запасів, незавершеного</w:t>
      </w:r>
      <w:r>
        <w:rPr>
          <w:spacing w:val="-67"/>
        </w:rPr>
        <w:t xml:space="preserve"> </w:t>
      </w:r>
      <w:r>
        <w:t>виробництва, готової продукції та товарів. До підсумку балансу включається</w:t>
      </w:r>
      <w:r>
        <w:rPr>
          <w:spacing w:val="1"/>
        </w:rPr>
        <w:t xml:space="preserve"> </w:t>
      </w:r>
      <w:r>
        <w:t>загальна вартість запасів, інформаці</w:t>
      </w:r>
      <w:r>
        <w:t>я про вартість окремих складових запасів</w:t>
      </w:r>
      <w:r>
        <w:rPr>
          <w:spacing w:val="1"/>
        </w:rPr>
        <w:t xml:space="preserve"> </w:t>
      </w:r>
      <w:r>
        <w:t>наводиться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додаткових</w:t>
      </w:r>
      <w:r>
        <w:rPr>
          <w:spacing w:val="-3"/>
        </w:rPr>
        <w:t xml:space="preserve"> </w:t>
      </w:r>
      <w:r>
        <w:t>статтях</w:t>
      </w:r>
      <w:r>
        <w:rPr>
          <w:spacing w:val="-3"/>
        </w:rPr>
        <w:t xml:space="preserve"> </w:t>
      </w:r>
      <w:r>
        <w:t>в межах</w:t>
      </w:r>
      <w:r>
        <w:rPr>
          <w:spacing w:val="-3"/>
        </w:rPr>
        <w:t xml:space="preserve"> </w:t>
      </w:r>
      <w:r>
        <w:t>загальної</w:t>
      </w:r>
      <w:r>
        <w:rPr>
          <w:spacing w:val="-5"/>
        </w:rPr>
        <w:t xml:space="preserve"> </w:t>
      </w:r>
      <w:r>
        <w:t>суми.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t>У додатковій статті «Виробничі запаси» відображається вартість запасів</w:t>
      </w:r>
      <w:r>
        <w:rPr>
          <w:spacing w:val="1"/>
        </w:rPr>
        <w:t xml:space="preserve"> </w:t>
      </w:r>
      <w:r>
        <w:t>малоцінних та швидкозношуваних предметів, сировини, основних і допоміжних</w:t>
      </w:r>
      <w:r>
        <w:rPr>
          <w:spacing w:val="-67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палива,</w:t>
      </w:r>
      <w:r>
        <w:rPr>
          <w:spacing w:val="1"/>
        </w:rPr>
        <w:t xml:space="preserve"> </w:t>
      </w:r>
      <w:r>
        <w:t>покупних</w:t>
      </w:r>
      <w:r>
        <w:rPr>
          <w:spacing w:val="1"/>
        </w:rPr>
        <w:t xml:space="preserve"> </w:t>
      </w:r>
      <w:r>
        <w:t>напівфабрикатів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комплектуючих</w:t>
      </w:r>
      <w:r>
        <w:rPr>
          <w:spacing w:val="1"/>
        </w:rPr>
        <w:t xml:space="preserve"> </w:t>
      </w:r>
      <w:r>
        <w:t>виробів,</w:t>
      </w:r>
      <w:r>
        <w:rPr>
          <w:spacing w:val="1"/>
        </w:rPr>
        <w:t xml:space="preserve"> </w:t>
      </w:r>
      <w:r>
        <w:t>запасних</w:t>
      </w:r>
      <w:r>
        <w:rPr>
          <w:spacing w:val="1"/>
        </w:rPr>
        <w:t xml:space="preserve"> </w:t>
      </w:r>
      <w:r>
        <w:t>частин,</w:t>
      </w:r>
      <w:r>
        <w:rPr>
          <w:spacing w:val="1"/>
        </w:rPr>
        <w:t xml:space="preserve"> </w:t>
      </w:r>
      <w:r>
        <w:t>тари,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7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призначених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ході</w:t>
      </w:r>
      <w:r>
        <w:rPr>
          <w:spacing w:val="-6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операційного</w:t>
      </w:r>
      <w:r>
        <w:rPr>
          <w:spacing w:val="-1"/>
        </w:rPr>
        <w:t xml:space="preserve"> </w:t>
      </w:r>
      <w:r>
        <w:t>циклу.</w:t>
      </w:r>
    </w:p>
    <w:p w:rsidR="00F03C9B" w:rsidRDefault="009F58E6">
      <w:pPr>
        <w:pStyle w:val="a3"/>
        <w:spacing w:line="360" w:lineRule="auto"/>
        <w:ind w:left="219" w:right="167" w:firstLine="705"/>
      </w:pPr>
      <w:r>
        <w:t>У додатковій статті «Незавершене виробництво» відображаються витрати</w:t>
      </w:r>
      <w:r>
        <w:rPr>
          <w:spacing w:val="-67"/>
        </w:rPr>
        <w:t xml:space="preserve"> </w:t>
      </w:r>
      <w:r>
        <w:t>на незавершене виробництво і незавершені роботи (послуги), а також вартість</w:t>
      </w:r>
      <w:r>
        <w:rPr>
          <w:spacing w:val="1"/>
        </w:rPr>
        <w:t xml:space="preserve"> </w:t>
      </w:r>
      <w:r>
        <w:t>напівфабрикатів власного виробництва і валова заборгованість замовників за</w:t>
      </w:r>
      <w:r>
        <w:rPr>
          <w:spacing w:val="1"/>
        </w:rPr>
        <w:t xml:space="preserve"> </w:t>
      </w:r>
      <w:r>
        <w:t>будівельними ко</w:t>
      </w:r>
      <w:r>
        <w:t>нтрактами.</w:t>
      </w:r>
    </w:p>
    <w:p w:rsidR="00F03C9B" w:rsidRDefault="009F58E6">
      <w:pPr>
        <w:pStyle w:val="a3"/>
        <w:spacing w:line="360" w:lineRule="auto"/>
        <w:ind w:left="219" w:right="164" w:firstLine="705"/>
      </w:pPr>
      <w:r>
        <w:t>У додатковій статті «Готова</w:t>
      </w:r>
      <w:r>
        <w:rPr>
          <w:spacing w:val="1"/>
        </w:rPr>
        <w:t xml:space="preserve"> </w:t>
      </w:r>
      <w:r>
        <w:t>продукція» відображаються</w:t>
      </w:r>
      <w:r>
        <w:rPr>
          <w:spacing w:val="70"/>
        </w:rPr>
        <w:t xml:space="preserve"> </w:t>
      </w:r>
      <w:r>
        <w:t>запаси виробів</w:t>
      </w:r>
      <w:r>
        <w:rPr>
          <w:spacing w:val="1"/>
        </w:rPr>
        <w:t xml:space="preserve"> </w:t>
      </w:r>
      <w:r>
        <w:t>на складі, обробка яких закінчена та які пройшли випробування, приймання,</w:t>
      </w:r>
      <w:r>
        <w:rPr>
          <w:spacing w:val="1"/>
        </w:rPr>
        <w:t xml:space="preserve"> </w:t>
      </w:r>
      <w:r>
        <w:t>укомплектовані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договорів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замовниками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технічним</w:t>
      </w:r>
      <w:r>
        <w:rPr>
          <w:spacing w:val="1"/>
        </w:rPr>
        <w:t xml:space="preserve"> </w:t>
      </w:r>
      <w:r>
        <w:t>умовам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стандартам.</w:t>
      </w:r>
      <w:r>
        <w:rPr>
          <w:spacing w:val="1"/>
        </w:rPr>
        <w:t xml:space="preserve"> </w:t>
      </w:r>
      <w:r>
        <w:t>Продукція,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наведеним</w:t>
      </w:r>
      <w:r>
        <w:rPr>
          <w:spacing w:val="1"/>
        </w:rPr>
        <w:t xml:space="preserve"> </w:t>
      </w:r>
      <w:r>
        <w:t>вимогам (крім браку), та роботи, які не прийняті замовником, відображаються у</w:t>
      </w:r>
      <w:r>
        <w:rPr>
          <w:spacing w:val="-67"/>
        </w:rPr>
        <w:t xml:space="preserve"> </w:t>
      </w:r>
      <w:r>
        <w:t>складі</w:t>
      </w:r>
      <w:r>
        <w:rPr>
          <w:spacing w:val="-5"/>
        </w:rPr>
        <w:t xml:space="preserve"> </w:t>
      </w:r>
      <w:r>
        <w:t>незавершеного</w:t>
      </w:r>
      <w:r>
        <w:rPr>
          <w:spacing w:val="1"/>
        </w:rPr>
        <w:t xml:space="preserve"> </w:t>
      </w:r>
      <w:r>
        <w:t>виробництва.</w:t>
      </w:r>
    </w:p>
    <w:p w:rsidR="00F03C9B" w:rsidRDefault="009F58E6">
      <w:pPr>
        <w:pStyle w:val="a3"/>
        <w:spacing w:line="360" w:lineRule="auto"/>
        <w:ind w:left="219" w:right="165" w:firstLine="705"/>
      </w:pPr>
      <w:r>
        <w:t>У додатковій статті «Товари» відображається без суми торгових націнок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залишків</w:t>
      </w:r>
      <w:r>
        <w:rPr>
          <w:spacing w:val="1"/>
        </w:rPr>
        <w:t xml:space="preserve"> </w:t>
      </w:r>
      <w:r>
        <w:t>товар</w:t>
      </w:r>
      <w:r>
        <w:t>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придбані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продажу.</w:t>
      </w:r>
    </w:p>
    <w:p w:rsidR="00F03C9B" w:rsidRDefault="009F58E6">
      <w:pPr>
        <w:pStyle w:val="a3"/>
        <w:spacing w:line="360" w:lineRule="auto"/>
        <w:ind w:left="219" w:right="160" w:firstLine="705"/>
      </w:pPr>
      <w:r>
        <w:t>У статті «Поточні біологічні активи» відображається вартість поточних</w:t>
      </w:r>
      <w:r>
        <w:rPr>
          <w:spacing w:val="1"/>
        </w:rPr>
        <w:t xml:space="preserve"> </w:t>
      </w:r>
      <w:r>
        <w:t>біологічних</w:t>
      </w:r>
      <w:r>
        <w:rPr>
          <w:spacing w:val="1"/>
        </w:rPr>
        <w:t xml:space="preserve"> </w:t>
      </w:r>
      <w:r>
        <w:t>активів тваринництва</w:t>
      </w:r>
      <w:r>
        <w:rPr>
          <w:spacing w:val="1"/>
        </w:rPr>
        <w:t xml:space="preserve"> </w:t>
      </w:r>
      <w:r>
        <w:t>(дорослі</w:t>
      </w:r>
      <w:r>
        <w:rPr>
          <w:spacing w:val="1"/>
        </w:rPr>
        <w:t xml:space="preserve"> </w:t>
      </w:r>
      <w:r>
        <w:t>тварини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відгодівлі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 нагулі,</w:t>
      </w:r>
      <w:r>
        <w:rPr>
          <w:spacing w:val="1"/>
        </w:rPr>
        <w:t xml:space="preserve"> </w:t>
      </w:r>
      <w:r>
        <w:t>птиця,</w:t>
      </w:r>
      <w:r>
        <w:rPr>
          <w:spacing w:val="1"/>
        </w:rPr>
        <w:t xml:space="preserve"> </w:t>
      </w:r>
      <w:r>
        <w:t>звірі,</w:t>
      </w:r>
      <w:r>
        <w:rPr>
          <w:spacing w:val="1"/>
        </w:rPr>
        <w:t xml:space="preserve"> </w:t>
      </w:r>
      <w:r>
        <w:t>кролики,</w:t>
      </w:r>
      <w:r>
        <w:rPr>
          <w:spacing w:val="1"/>
        </w:rPr>
        <w:t xml:space="preserve"> </w:t>
      </w:r>
      <w:r>
        <w:t>дорослі</w:t>
      </w:r>
      <w:r>
        <w:rPr>
          <w:spacing w:val="1"/>
        </w:rPr>
        <w:t xml:space="preserve"> </w:t>
      </w:r>
      <w:r>
        <w:t>тварини,</w:t>
      </w:r>
      <w:r>
        <w:rPr>
          <w:spacing w:val="1"/>
        </w:rPr>
        <w:t xml:space="preserve"> </w:t>
      </w:r>
      <w:r>
        <w:t>вибракувані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стада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молодняк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вирощуванні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відгодівлі)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оцінці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справедливою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первісною</w:t>
      </w:r>
      <w:r>
        <w:rPr>
          <w:spacing w:val="1"/>
        </w:rPr>
        <w:t xml:space="preserve"> </w:t>
      </w:r>
      <w:r>
        <w:t>вартістю,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рослинництва</w:t>
      </w:r>
      <w:r>
        <w:rPr>
          <w:spacing w:val="71"/>
        </w:rPr>
        <w:t xml:space="preserve"> </w:t>
      </w:r>
      <w:r>
        <w:t>(зернові,</w:t>
      </w:r>
      <w:r>
        <w:rPr>
          <w:spacing w:val="1"/>
        </w:rPr>
        <w:t xml:space="preserve"> </w:t>
      </w:r>
      <w:r>
        <w:t>технічні,</w:t>
      </w:r>
      <w:r>
        <w:rPr>
          <w:spacing w:val="44"/>
        </w:rPr>
        <w:t xml:space="preserve"> </w:t>
      </w:r>
      <w:r>
        <w:t>овочеві</w:t>
      </w:r>
      <w:r>
        <w:rPr>
          <w:spacing w:val="42"/>
        </w:rPr>
        <w:t xml:space="preserve"> </w:t>
      </w:r>
      <w:r>
        <w:t>та</w:t>
      </w:r>
      <w:r>
        <w:rPr>
          <w:spacing w:val="49"/>
        </w:rPr>
        <w:t xml:space="preserve"> </w:t>
      </w:r>
      <w:r>
        <w:t>інші</w:t>
      </w:r>
      <w:r>
        <w:rPr>
          <w:spacing w:val="37"/>
        </w:rPr>
        <w:t xml:space="preserve"> </w:t>
      </w:r>
      <w:r>
        <w:t>культури)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оцінці</w:t>
      </w:r>
      <w:r>
        <w:rPr>
          <w:spacing w:val="37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справедливою</w:t>
      </w:r>
      <w:r>
        <w:rPr>
          <w:spacing w:val="46"/>
        </w:rPr>
        <w:t xml:space="preserve"> </w:t>
      </w:r>
      <w:r>
        <w:t>вартістю,</w:t>
      </w:r>
      <w:r>
        <w:rPr>
          <w:spacing w:val="45"/>
        </w:rPr>
        <w:t xml:space="preserve"> </w:t>
      </w:r>
      <w:r>
        <w:t>облік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219"/>
      </w:pPr>
      <w:r>
        <w:lastRenderedPageBreak/>
        <w:t>яких</w:t>
      </w:r>
      <w:r>
        <w:rPr>
          <w:spacing w:val="-7"/>
        </w:rPr>
        <w:t xml:space="preserve"> </w:t>
      </w:r>
      <w:r>
        <w:t>ведеться</w:t>
      </w:r>
      <w:r>
        <w:rPr>
          <w:spacing w:val="-2"/>
        </w:rPr>
        <w:t xml:space="preserve"> </w:t>
      </w:r>
      <w:r>
        <w:t>згідно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Положенням</w:t>
      </w:r>
      <w:r>
        <w:rPr>
          <w:spacing w:val="-1"/>
        </w:rPr>
        <w:t xml:space="preserve"> </w:t>
      </w:r>
      <w:r>
        <w:t>(стандартом)</w:t>
      </w:r>
      <w:r>
        <w:rPr>
          <w:spacing w:val="-4"/>
        </w:rPr>
        <w:t xml:space="preserve"> </w:t>
      </w:r>
      <w:r>
        <w:t>30.</w:t>
      </w:r>
    </w:p>
    <w:p w:rsidR="00F03C9B" w:rsidRDefault="009F58E6">
      <w:pPr>
        <w:pStyle w:val="a3"/>
        <w:spacing w:before="162" w:line="360" w:lineRule="auto"/>
        <w:ind w:left="219" w:right="162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«Депозити</w:t>
      </w:r>
      <w:r>
        <w:rPr>
          <w:spacing w:val="1"/>
        </w:rPr>
        <w:t xml:space="preserve"> </w:t>
      </w:r>
      <w:r>
        <w:t>перестрахування»</w:t>
      </w:r>
      <w:r>
        <w:rPr>
          <w:spacing w:val="1"/>
        </w:rPr>
        <w:t xml:space="preserve"> </w:t>
      </w:r>
      <w:r>
        <w:t>страховиками</w:t>
      </w:r>
      <w:r>
        <w:rPr>
          <w:spacing w:val="1"/>
        </w:rPr>
        <w:t xml:space="preserve"> </w:t>
      </w:r>
      <w:r>
        <w:t>наводиться сума за угодами перестрахування, які характеризуються передачею</w:t>
      </w:r>
      <w:r>
        <w:rPr>
          <w:spacing w:val="1"/>
        </w:rPr>
        <w:t xml:space="preserve"> </w:t>
      </w:r>
      <w:r>
        <w:t>незначного страхового ризику або відсутністю передачі страхового ризик</w:t>
      </w:r>
      <w:r>
        <w:t>у 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потоків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короткостроковій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середньостроковій</w:t>
      </w:r>
      <w:r>
        <w:rPr>
          <w:spacing w:val="1"/>
        </w:rPr>
        <w:t xml:space="preserve"> </w:t>
      </w:r>
      <w:r>
        <w:t>перспективі.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угодами</w:t>
      </w:r>
      <w:r>
        <w:rPr>
          <w:spacing w:val="1"/>
        </w:rPr>
        <w:t xml:space="preserve"> </w:t>
      </w:r>
      <w:r>
        <w:t>перестрахування</w:t>
      </w:r>
      <w:r>
        <w:rPr>
          <w:spacing w:val="2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-4"/>
        </w:rPr>
        <w:t xml:space="preserve"> </w:t>
      </w:r>
      <w:r>
        <w:t>балансу.</w:t>
      </w:r>
    </w:p>
    <w:p w:rsidR="00F03C9B" w:rsidRDefault="009F58E6">
      <w:pPr>
        <w:pStyle w:val="a3"/>
        <w:spacing w:before="2" w:line="360" w:lineRule="auto"/>
        <w:ind w:left="219" w:right="165" w:firstLine="705"/>
      </w:pPr>
      <w:r>
        <w:t>У</w:t>
      </w:r>
      <w:r>
        <w:rPr>
          <w:spacing w:val="66"/>
        </w:rPr>
        <w:t xml:space="preserve"> </w:t>
      </w:r>
      <w:r>
        <w:t>додатковій</w:t>
      </w:r>
      <w:r>
        <w:rPr>
          <w:spacing w:val="66"/>
        </w:rPr>
        <w:t xml:space="preserve"> </w:t>
      </w:r>
      <w:r>
        <w:t>статті</w:t>
      </w:r>
      <w:r>
        <w:rPr>
          <w:spacing w:val="65"/>
        </w:rPr>
        <w:t xml:space="preserve"> </w:t>
      </w:r>
      <w:r>
        <w:t>«Векселі</w:t>
      </w:r>
      <w:r>
        <w:rPr>
          <w:spacing w:val="65"/>
        </w:rPr>
        <w:t xml:space="preserve"> </w:t>
      </w:r>
      <w:r>
        <w:t>одержані»</w:t>
      </w:r>
      <w:r>
        <w:rPr>
          <w:spacing w:val="66"/>
        </w:rPr>
        <w:t xml:space="preserve"> </w:t>
      </w:r>
      <w:r>
        <w:t>відображається</w:t>
      </w:r>
      <w:r>
        <w:rPr>
          <w:spacing w:val="67"/>
        </w:rPr>
        <w:t xml:space="preserve"> </w:t>
      </w:r>
      <w:r>
        <w:t>заборгованість</w:t>
      </w:r>
      <w:r>
        <w:rPr>
          <w:spacing w:val="-68"/>
        </w:rPr>
        <w:t xml:space="preserve"> </w:t>
      </w:r>
      <w:r>
        <w:t>покупців, замовників та інших дебіторів за відвантажену продукцію (товари),</w:t>
      </w:r>
      <w:r>
        <w:rPr>
          <w:spacing w:val="1"/>
        </w:rPr>
        <w:t xml:space="preserve"> </w:t>
      </w:r>
      <w:r>
        <w:t>інші активи, виконані роботи та надані послуги, яка забезпечена векселями.</w:t>
      </w:r>
      <w:r>
        <w:rPr>
          <w:spacing w:val="1"/>
        </w:rPr>
        <w:t xml:space="preserve"> </w:t>
      </w:r>
      <w:r>
        <w:t>Інформація щодо</w:t>
      </w:r>
      <w:r>
        <w:rPr>
          <w:spacing w:val="-2"/>
        </w:rPr>
        <w:t xml:space="preserve"> </w:t>
      </w:r>
      <w:r>
        <w:t>зазначеної</w:t>
      </w:r>
      <w:r>
        <w:rPr>
          <w:spacing w:val="-7"/>
        </w:rPr>
        <w:t xml:space="preserve"> </w:t>
      </w:r>
      <w:r>
        <w:t>заборгованості</w:t>
      </w:r>
      <w:r>
        <w:rPr>
          <w:spacing w:val="-6"/>
        </w:rPr>
        <w:t xml:space="preserve"> </w:t>
      </w:r>
      <w:r>
        <w:t>включається до</w:t>
      </w:r>
      <w:r>
        <w:rPr>
          <w:spacing w:val="-2"/>
        </w:rPr>
        <w:t xml:space="preserve"> </w:t>
      </w:r>
      <w:r>
        <w:t>підсумку</w:t>
      </w:r>
      <w:r>
        <w:rPr>
          <w:spacing w:val="-5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6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«Дебіт</w:t>
      </w:r>
      <w:r>
        <w:t>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продукцію</w:t>
      </w:r>
      <w:r>
        <w:rPr>
          <w:spacing w:val="1"/>
        </w:rPr>
        <w:t xml:space="preserve"> </w:t>
      </w:r>
      <w:r>
        <w:t>товари,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послуги» відображається заборгованість покупців або замовників за надані їм</w:t>
      </w:r>
      <w:r>
        <w:rPr>
          <w:spacing w:val="1"/>
        </w:rPr>
        <w:t xml:space="preserve"> </w:t>
      </w:r>
      <w:r>
        <w:t>продукцію, товари, роботи або послуги (крім заборгованості, яка забезпечена</w:t>
      </w:r>
      <w:r>
        <w:rPr>
          <w:spacing w:val="1"/>
        </w:rPr>
        <w:t xml:space="preserve"> </w:t>
      </w:r>
      <w:r>
        <w:t>векселем, якщо така інформація наводиться в окремій статті), скоригована на</w:t>
      </w:r>
      <w:r>
        <w:rPr>
          <w:spacing w:val="1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сумнівних</w:t>
      </w:r>
      <w:r>
        <w:rPr>
          <w:spacing w:val="-3"/>
        </w:rPr>
        <w:t xml:space="preserve"> </w:t>
      </w:r>
      <w:r>
        <w:t>боргів (нетто).</w:t>
      </w:r>
    </w:p>
    <w:p w:rsidR="00F03C9B" w:rsidRDefault="009F58E6">
      <w:pPr>
        <w:pStyle w:val="a3"/>
        <w:spacing w:line="360" w:lineRule="auto"/>
        <w:ind w:left="219" w:right="160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«Дебіторська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виданими</w:t>
      </w:r>
      <w:r>
        <w:rPr>
          <w:spacing w:val="1"/>
        </w:rPr>
        <w:t xml:space="preserve"> </w:t>
      </w:r>
      <w:r>
        <w:t>аванса</w:t>
      </w:r>
      <w:r>
        <w:t>ми»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авансів,</w:t>
      </w:r>
      <w:r>
        <w:rPr>
          <w:spacing w:val="1"/>
        </w:rPr>
        <w:t xml:space="preserve"> </w:t>
      </w:r>
      <w:r>
        <w:t>наданих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підприємствам</w:t>
      </w:r>
      <w:r>
        <w:rPr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рахунок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наступних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платежів.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«Дебіторська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бюджетом»</w:t>
      </w:r>
      <w:r>
        <w:rPr>
          <w:spacing w:val="1"/>
        </w:rPr>
        <w:t xml:space="preserve"> </w:t>
      </w:r>
      <w:r>
        <w:t>відображається дебіторська заборгованість фінансових і податкових органів,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переплата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</w:t>
      </w:r>
      <w:r>
        <w:t>тками,</w:t>
      </w:r>
      <w:r>
        <w:rPr>
          <w:spacing w:val="1"/>
        </w:rPr>
        <w:t xml:space="preserve"> </w:t>
      </w:r>
      <w:r>
        <w:t>зборами 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платежами</w:t>
      </w:r>
      <w:r>
        <w:rPr>
          <w:spacing w:val="1"/>
        </w:rPr>
        <w:t xml:space="preserve"> </w:t>
      </w:r>
      <w:r>
        <w:t>до бюджету.</w:t>
      </w:r>
      <w:r>
        <w:rPr>
          <w:spacing w:val="1"/>
        </w:rPr>
        <w:t xml:space="preserve"> </w:t>
      </w:r>
      <w:r>
        <w:t>Окремо</w:t>
      </w:r>
      <w:r>
        <w:rPr>
          <w:spacing w:val="-1"/>
        </w:rPr>
        <w:t xml:space="preserve"> </w:t>
      </w:r>
      <w:r>
        <w:t>наводиться</w:t>
      </w:r>
      <w:r>
        <w:rPr>
          <w:spacing w:val="2"/>
        </w:rPr>
        <w:t xml:space="preserve"> </w:t>
      </w:r>
      <w:r>
        <w:t>дебіторська заборгованість</w:t>
      </w:r>
      <w:r>
        <w:rPr>
          <w:spacing w:val="-2"/>
        </w:rPr>
        <w:t xml:space="preserve"> </w:t>
      </w:r>
      <w:r>
        <w:t>з податку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прибуток.</w:t>
      </w:r>
    </w:p>
    <w:p w:rsidR="00F03C9B" w:rsidRDefault="009F58E6">
      <w:pPr>
        <w:pStyle w:val="a3"/>
        <w:spacing w:line="360" w:lineRule="auto"/>
        <w:ind w:left="219" w:right="168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«Дебіторська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нарахованих доходів» відображається сума нарахованих дивідендів, процентів,</w:t>
      </w:r>
      <w:r>
        <w:rPr>
          <w:spacing w:val="1"/>
        </w:rPr>
        <w:t xml:space="preserve"> </w:t>
      </w:r>
      <w:r>
        <w:t>роялті тощо. Інформація щодо суми зазначеної заборгованості включається до</w:t>
      </w:r>
      <w:r>
        <w:rPr>
          <w:spacing w:val="1"/>
        </w:rPr>
        <w:t xml:space="preserve"> </w:t>
      </w:r>
      <w:r>
        <w:t>підсумку</w:t>
      </w:r>
      <w:r>
        <w:rPr>
          <w:spacing w:val="-4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8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«Дебіторська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внутрішніх розрахунків» відображається</w:t>
      </w:r>
      <w:r>
        <w:rPr>
          <w:spacing w:val="1"/>
        </w:rPr>
        <w:t xml:space="preserve"> </w:t>
      </w:r>
      <w:r>
        <w:t>заборгованість пов'язаних сторін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дебіторська</w:t>
      </w:r>
      <w:r>
        <w:rPr>
          <w:spacing w:val="12"/>
        </w:rPr>
        <w:t xml:space="preserve"> </w:t>
      </w:r>
      <w:r>
        <w:t>заборгованість</w:t>
      </w:r>
      <w:r>
        <w:rPr>
          <w:spacing w:val="14"/>
        </w:rPr>
        <w:t xml:space="preserve"> </w:t>
      </w:r>
      <w:r>
        <w:t>із</w:t>
      </w:r>
      <w:r>
        <w:rPr>
          <w:spacing w:val="11"/>
        </w:rPr>
        <w:t xml:space="preserve"> </w:t>
      </w:r>
      <w:r>
        <w:t>внутрішніх</w:t>
      </w:r>
      <w:r>
        <w:rPr>
          <w:spacing w:val="11"/>
        </w:rPr>
        <w:t xml:space="preserve"> </w:t>
      </w:r>
      <w:r>
        <w:t>розрахунків,</w:t>
      </w:r>
      <w:r>
        <w:rPr>
          <w:spacing w:val="13"/>
        </w:rPr>
        <w:t xml:space="preserve"> </w:t>
      </w:r>
      <w:r>
        <w:t>зокрема</w:t>
      </w:r>
      <w:r>
        <w:rPr>
          <w:spacing w:val="12"/>
        </w:rPr>
        <w:t xml:space="preserve"> </w:t>
      </w:r>
      <w:r>
        <w:t>між</w:t>
      </w:r>
      <w:r>
        <w:rPr>
          <w:spacing w:val="20"/>
        </w:rPr>
        <w:t xml:space="preserve"> </w:t>
      </w:r>
      <w:r>
        <w:t>учасниками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1"/>
      </w:pPr>
      <w:r>
        <w:lastRenderedPageBreak/>
        <w:t>групи тощо. Інформація щодо вказаної заборгованості включається до підсумку</w:t>
      </w:r>
      <w:r>
        <w:rPr>
          <w:spacing w:val="-67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«Інша</w:t>
      </w:r>
      <w:r>
        <w:rPr>
          <w:spacing w:val="1"/>
        </w:rPr>
        <w:t xml:space="preserve"> </w:t>
      </w:r>
      <w:r>
        <w:t>поточна</w:t>
      </w:r>
      <w:r>
        <w:rPr>
          <w:spacing w:val="1"/>
        </w:rPr>
        <w:t xml:space="preserve"> </w:t>
      </w:r>
      <w:r>
        <w:t>дебіторська</w:t>
      </w:r>
      <w:r>
        <w:rPr>
          <w:spacing w:val="1"/>
        </w:rPr>
        <w:t xml:space="preserve"> </w:t>
      </w:r>
      <w:r>
        <w:t>заборгованість»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заборгованість дебіторів, яка не відображена в окремих статтях щодо розкриття</w:t>
      </w:r>
      <w:r>
        <w:rPr>
          <w:spacing w:val="-67"/>
        </w:rPr>
        <w:t xml:space="preserve"> </w:t>
      </w:r>
      <w:r>
        <w:t>інформації про дебіторську заборгованість або яка не може бути включена до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дебіторської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оборотних</w:t>
      </w:r>
      <w:r>
        <w:rPr>
          <w:spacing w:val="-4"/>
        </w:rPr>
        <w:t xml:space="preserve"> </w:t>
      </w:r>
      <w:r>
        <w:t>активів.</w:t>
      </w:r>
    </w:p>
    <w:p w:rsidR="00F03C9B" w:rsidRDefault="009F58E6">
      <w:pPr>
        <w:pStyle w:val="a3"/>
        <w:spacing w:line="357" w:lineRule="auto"/>
        <w:ind w:left="219" w:right="168" w:firstLine="705"/>
      </w:pPr>
      <w:r>
        <w:t>Показники дебіторської заборгованості наводяться у балансі за вартістю,</w:t>
      </w:r>
      <w:r>
        <w:rPr>
          <w:spacing w:val="1"/>
        </w:rPr>
        <w:t xml:space="preserve"> </w:t>
      </w:r>
      <w:r>
        <w:t>яка</w:t>
      </w:r>
      <w:r>
        <w:rPr>
          <w:spacing w:val="17"/>
        </w:rPr>
        <w:t xml:space="preserve"> </w:t>
      </w:r>
      <w:r>
        <w:t>визначається</w:t>
      </w:r>
      <w:r>
        <w:rPr>
          <w:spacing w:val="18"/>
        </w:rPr>
        <w:t xml:space="preserve"> </w:t>
      </w:r>
      <w:r>
        <w:t>з</w:t>
      </w:r>
      <w:r>
        <w:t>гідно</w:t>
      </w:r>
      <w:r>
        <w:rPr>
          <w:spacing w:val="15"/>
        </w:rPr>
        <w:t xml:space="preserve"> </w:t>
      </w:r>
      <w:r>
        <w:t>з</w:t>
      </w:r>
      <w:r>
        <w:rPr>
          <w:spacing w:val="21"/>
        </w:rPr>
        <w:t xml:space="preserve"> </w:t>
      </w:r>
      <w:r>
        <w:t>Положенням</w:t>
      </w:r>
      <w:r>
        <w:rPr>
          <w:spacing w:val="18"/>
        </w:rPr>
        <w:t xml:space="preserve"> </w:t>
      </w:r>
      <w:r>
        <w:t>(стандартом)</w:t>
      </w:r>
      <w:r>
        <w:rPr>
          <w:spacing w:val="15"/>
        </w:rPr>
        <w:t xml:space="preserve"> </w:t>
      </w:r>
      <w:r>
        <w:t>бухгалтерського</w:t>
      </w:r>
      <w:r>
        <w:rPr>
          <w:spacing w:val="16"/>
        </w:rPr>
        <w:t xml:space="preserve"> </w:t>
      </w:r>
      <w:r>
        <w:t>обліку</w:t>
      </w:r>
      <w:r>
        <w:rPr>
          <w:spacing w:val="12"/>
        </w:rPr>
        <w:t xml:space="preserve"> </w:t>
      </w:r>
      <w:r>
        <w:t>10</w:t>
      </w:r>
    </w:p>
    <w:p w:rsidR="00F03C9B" w:rsidRDefault="009F58E6">
      <w:pPr>
        <w:pStyle w:val="a3"/>
        <w:spacing w:before="2" w:line="360" w:lineRule="auto"/>
        <w:ind w:left="219" w:right="162"/>
      </w:pPr>
      <w:r>
        <w:t>«Дебіторська</w:t>
      </w:r>
      <w:r>
        <w:rPr>
          <w:spacing w:val="1"/>
        </w:rPr>
        <w:t xml:space="preserve"> </w:t>
      </w:r>
      <w:r>
        <w:t>заборгованість»,</w:t>
      </w:r>
      <w:r>
        <w:rPr>
          <w:spacing w:val="1"/>
        </w:rPr>
        <w:t xml:space="preserve"> </w:t>
      </w:r>
      <w:r>
        <w:t>затвердженим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фінансів</w:t>
      </w:r>
      <w:r>
        <w:rPr>
          <w:spacing w:val="1"/>
        </w:rPr>
        <w:t xml:space="preserve"> </w:t>
      </w:r>
      <w:r>
        <w:t>України від 08 жовтня 1999 року №237, зареєстрованим в Міністерстві юстиції</w:t>
      </w:r>
      <w:r>
        <w:rPr>
          <w:spacing w:val="1"/>
        </w:rPr>
        <w:t xml:space="preserve"> </w:t>
      </w:r>
      <w:r>
        <w:t>України 25 жовтня 1999 року за №725/4018 (зі змін</w:t>
      </w:r>
      <w:r>
        <w:t>ами) (далі – Положення</w:t>
      </w:r>
      <w:r>
        <w:rPr>
          <w:spacing w:val="1"/>
        </w:rPr>
        <w:t xml:space="preserve"> </w:t>
      </w:r>
      <w:r>
        <w:t>(стандарт)</w:t>
      </w:r>
      <w:r>
        <w:rPr>
          <w:spacing w:val="-1"/>
        </w:rPr>
        <w:t xml:space="preserve"> </w:t>
      </w:r>
      <w:r>
        <w:t>10).</w:t>
      </w:r>
    </w:p>
    <w:p w:rsidR="00F03C9B" w:rsidRDefault="009F58E6">
      <w:pPr>
        <w:pStyle w:val="a3"/>
        <w:spacing w:line="360" w:lineRule="auto"/>
        <w:ind w:left="219" w:right="160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«Поточні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інвестиції»</w:t>
      </w:r>
      <w:r>
        <w:rPr>
          <w:spacing w:val="1"/>
        </w:rPr>
        <w:t xml:space="preserve"> </w:t>
      </w:r>
      <w:r>
        <w:t>відображають</w:t>
      </w:r>
      <w:r>
        <w:rPr>
          <w:spacing w:val="7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рік,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вільно</w:t>
      </w:r>
      <w:r>
        <w:rPr>
          <w:spacing w:val="1"/>
        </w:rPr>
        <w:t xml:space="preserve"> </w:t>
      </w:r>
      <w:r>
        <w:t>реалізовані в будь-який момент (крім інвестицій, які є еквівалентами грошових</w:t>
      </w:r>
      <w:r>
        <w:rPr>
          <w:spacing w:val="1"/>
        </w:rPr>
        <w:t xml:space="preserve"> </w:t>
      </w:r>
      <w:r>
        <w:t>коштів), а також сума довгострокових фінансових інвестицій, які підлягають</w:t>
      </w:r>
      <w:r>
        <w:rPr>
          <w:spacing w:val="1"/>
        </w:rPr>
        <w:t xml:space="preserve"> </w:t>
      </w:r>
      <w:r>
        <w:t>погашенню</w:t>
      </w:r>
      <w:r>
        <w:rPr>
          <w:spacing w:val="-1"/>
        </w:rPr>
        <w:t xml:space="preserve"> </w:t>
      </w:r>
      <w:r>
        <w:t>протягом</w:t>
      </w:r>
      <w:r>
        <w:rPr>
          <w:spacing w:val="2"/>
        </w:rPr>
        <w:t xml:space="preserve"> </w:t>
      </w:r>
      <w:r>
        <w:t>дванадцяти місяців</w:t>
      </w:r>
      <w:r>
        <w:rPr>
          <w:spacing w:val="-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дати балансу.</w:t>
      </w:r>
    </w:p>
    <w:p w:rsidR="00F03C9B" w:rsidRDefault="009F58E6">
      <w:pPr>
        <w:pStyle w:val="a3"/>
        <w:spacing w:line="360" w:lineRule="auto"/>
        <w:ind w:left="219" w:right="161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«Гроші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еквіваленти»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готівка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касі</w:t>
      </w:r>
      <w:r>
        <w:rPr>
          <w:spacing w:val="1"/>
        </w:rPr>
        <w:t xml:space="preserve"> </w:t>
      </w:r>
      <w:r>
        <w:t>підприємства, гроші на поточних та інших рахунках у банках, які можуть бути</w:t>
      </w:r>
      <w:r>
        <w:rPr>
          <w:spacing w:val="1"/>
        </w:rPr>
        <w:t xml:space="preserve"> </w:t>
      </w:r>
      <w:r>
        <w:t>вільно використані для поточних операцій, а також грошові кошти в дорозі,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гроші,</w:t>
      </w:r>
      <w:r>
        <w:rPr>
          <w:spacing w:val="1"/>
        </w:rPr>
        <w:t xml:space="preserve"> </w:t>
      </w:r>
      <w:r>
        <w:t>еквіваленти</w:t>
      </w:r>
      <w:r>
        <w:rPr>
          <w:spacing w:val="1"/>
        </w:rPr>
        <w:t xml:space="preserve"> </w:t>
      </w:r>
      <w:r>
        <w:t>грошей.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наводяться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національній або</w:t>
      </w:r>
      <w:r>
        <w:rPr>
          <w:spacing w:val="1"/>
        </w:rPr>
        <w:t xml:space="preserve"> </w:t>
      </w:r>
      <w:r>
        <w:t>іно</w:t>
      </w:r>
      <w:r>
        <w:t>земній</w:t>
      </w:r>
      <w:r>
        <w:rPr>
          <w:spacing w:val="1"/>
        </w:rPr>
        <w:t xml:space="preserve"> </w:t>
      </w:r>
      <w:r>
        <w:t>валютах.</w:t>
      </w:r>
      <w:r>
        <w:rPr>
          <w:spacing w:val="1"/>
        </w:rPr>
        <w:t xml:space="preserve"> </w:t>
      </w:r>
      <w:r>
        <w:t>Кошти,</w:t>
      </w:r>
      <w:r>
        <w:rPr>
          <w:spacing w:val="1"/>
        </w:rPr>
        <w:t xml:space="preserve"> </w:t>
      </w:r>
      <w:r>
        <w:t>які 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використати для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року,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операційного циклу внаслідок обмежень, виключаються зі складу оборотних</w:t>
      </w:r>
      <w:r>
        <w:rPr>
          <w:spacing w:val="1"/>
        </w:rPr>
        <w:t xml:space="preserve"> </w:t>
      </w:r>
      <w:r>
        <w:t>активів та відображаються як необоротні активи. У разі відповідності ознакам</w:t>
      </w:r>
      <w:r>
        <w:rPr>
          <w:spacing w:val="1"/>
        </w:rPr>
        <w:t xml:space="preserve"> </w:t>
      </w:r>
      <w:r>
        <w:t>суттєвості окремо може бути наведена у додаткових статтях інформація про</w:t>
      </w:r>
      <w:r>
        <w:rPr>
          <w:spacing w:val="1"/>
        </w:rPr>
        <w:t xml:space="preserve"> </w:t>
      </w:r>
      <w:r>
        <w:t>готівку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</w:t>
      </w:r>
      <w:r>
        <w:t>ку.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загальна сума грошей та</w:t>
      </w:r>
      <w:r>
        <w:rPr>
          <w:spacing w:val="1"/>
        </w:rPr>
        <w:t xml:space="preserve"> </w:t>
      </w:r>
      <w:r>
        <w:t>їх еквівалентів,</w:t>
      </w:r>
      <w:r>
        <w:rPr>
          <w:spacing w:val="1"/>
        </w:rPr>
        <w:t xml:space="preserve"> </w:t>
      </w:r>
      <w:r>
        <w:t>інформація про готівку</w:t>
      </w:r>
      <w:r>
        <w:rPr>
          <w:spacing w:val="1"/>
        </w:rPr>
        <w:t xml:space="preserve"> </w:t>
      </w:r>
      <w:r>
        <w:t>і гроші на</w:t>
      </w:r>
      <w:r>
        <w:rPr>
          <w:spacing w:val="1"/>
        </w:rPr>
        <w:t xml:space="preserve"> </w:t>
      </w:r>
      <w:r>
        <w:t>рахунках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банку</w:t>
      </w:r>
      <w:r>
        <w:rPr>
          <w:spacing w:val="-4"/>
        </w:rPr>
        <w:t xml:space="preserve"> </w:t>
      </w:r>
      <w:r>
        <w:t>наводиться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додаткових</w:t>
      </w:r>
      <w:r>
        <w:rPr>
          <w:spacing w:val="-4"/>
        </w:rPr>
        <w:t xml:space="preserve"> </w:t>
      </w:r>
      <w:r>
        <w:t>статтях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межах</w:t>
      </w:r>
      <w:r>
        <w:rPr>
          <w:spacing w:val="-4"/>
        </w:rPr>
        <w:t xml:space="preserve"> </w:t>
      </w:r>
      <w:r>
        <w:t>загальної</w:t>
      </w:r>
      <w:r>
        <w:rPr>
          <w:spacing w:val="-5"/>
        </w:rPr>
        <w:t xml:space="preserve"> </w:t>
      </w:r>
      <w:r>
        <w:t>суми.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6" w:firstLine="705"/>
      </w:pPr>
      <w:r>
        <w:lastRenderedPageBreak/>
        <w:t>У статті «Витрати майбутніх періодів» відображаються в</w:t>
      </w:r>
      <w:r>
        <w:t>итрати, що мали</w:t>
      </w:r>
      <w:r>
        <w:rPr>
          <w:spacing w:val="1"/>
        </w:rPr>
        <w:t xml:space="preserve"> </w:t>
      </w:r>
      <w:r>
        <w:t>місце протягом поточного або попередніх звітних періодів, але належать до</w:t>
      </w:r>
      <w:r>
        <w:rPr>
          <w:spacing w:val="1"/>
        </w:rPr>
        <w:t xml:space="preserve"> </w:t>
      </w:r>
      <w:r>
        <w:t>наступних</w:t>
      </w:r>
      <w:r>
        <w:rPr>
          <w:spacing w:val="-4"/>
        </w:rPr>
        <w:t xml:space="preserve"> </w:t>
      </w:r>
      <w:r>
        <w:t>звітних</w:t>
      </w:r>
      <w:r>
        <w:rPr>
          <w:spacing w:val="-3"/>
        </w:rPr>
        <w:t xml:space="preserve"> </w:t>
      </w:r>
      <w:r>
        <w:t>періодів.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«Частка</w:t>
      </w:r>
      <w:r>
        <w:rPr>
          <w:spacing w:val="1"/>
        </w:rPr>
        <w:t xml:space="preserve"> </w:t>
      </w:r>
      <w:r>
        <w:t>перестраховика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страхових</w:t>
      </w:r>
      <w:r>
        <w:rPr>
          <w:spacing w:val="1"/>
        </w:rPr>
        <w:t xml:space="preserve"> </w:t>
      </w:r>
      <w:r>
        <w:t>резервах»</w:t>
      </w:r>
      <w:r>
        <w:rPr>
          <w:spacing w:val="1"/>
        </w:rPr>
        <w:t xml:space="preserve"> </w:t>
      </w:r>
      <w:r>
        <w:t>страховики</w:t>
      </w:r>
      <w:r>
        <w:rPr>
          <w:spacing w:val="1"/>
        </w:rPr>
        <w:t xml:space="preserve"> </w:t>
      </w:r>
      <w:r>
        <w:t>наводять</w:t>
      </w:r>
      <w:r>
        <w:rPr>
          <w:spacing w:val="1"/>
        </w:rPr>
        <w:t xml:space="preserve"> </w:t>
      </w:r>
      <w:r>
        <w:t>визначену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оцінену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перестраховиків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страхових резервах кожного виду відповідно до вимог чинного законодавства.</w:t>
      </w:r>
      <w:r>
        <w:rPr>
          <w:spacing w:val="1"/>
        </w:rPr>
        <w:t xml:space="preserve"> </w:t>
      </w:r>
      <w:r>
        <w:t>До підсумку балансу включається загальна сума частки перестрахувальника у</w:t>
      </w:r>
      <w:r>
        <w:rPr>
          <w:spacing w:val="1"/>
        </w:rPr>
        <w:t xml:space="preserve"> </w:t>
      </w:r>
      <w:r>
        <w:t>страхових</w:t>
      </w:r>
      <w:r>
        <w:rPr>
          <w:spacing w:val="-4"/>
        </w:rPr>
        <w:t xml:space="preserve"> </w:t>
      </w:r>
      <w:r>
        <w:t>резервах.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t>У статті «Інші оборотні активи» відображаються суми оборотних активів,</w:t>
      </w:r>
      <w:r>
        <w:rPr>
          <w:spacing w:val="-67"/>
        </w:rPr>
        <w:t xml:space="preserve"> </w:t>
      </w:r>
      <w:r>
        <w:t>для відображення яких за ознаками суттєвості не можна було виділити окрему</w:t>
      </w:r>
      <w:r>
        <w:rPr>
          <w:spacing w:val="1"/>
        </w:rPr>
        <w:t xml:space="preserve"> </w:t>
      </w:r>
      <w:r>
        <w:t>статтю</w:t>
      </w:r>
      <w:r>
        <w:rPr>
          <w:spacing w:val="57"/>
        </w:rPr>
        <w:t xml:space="preserve"> </w:t>
      </w:r>
      <w:r>
        <w:t>або</w:t>
      </w:r>
      <w:r>
        <w:rPr>
          <w:spacing w:val="58"/>
        </w:rPr>
        <w:t xml:space="preserve"> </w:t>
      </w:r>
      <w:r>
        <w:t>які</w:t>
      </w:r>
      <w:r>
        <w:rPr>
          <w:spacing w:val="53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можуть</w:t>
      </w:r>
      <w:r>
        <w:rPr>
          <w:spacing w:val="56"/>
        </w:rPr>
        <w:t xml:space="preserve"> </w:t>
      </w:r>
      <w:r>
        <w:t>бути</w:t>
      </w:r>
      <w:r>
        <w:rPr>
          <w:spacing w:val="63"/>
        </w:rPr>
        <w:t xml:space="preserve"> </w:t>
      </w:r>
      <w:r>
        <w:t>включені</w:t>
      </w:r>
      <w:r>
        <w:rPr>
          <w:spacing w:val="54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наведених</w:t>
      </w:r>
      <w:r>
        <w:rPr>
          <w:spacing w:val="53"/>
        </w:rPr>
        <w:t xml:space="preserve"> </w:t>
      </w:r>
      <w:r>
        <w:t>вище</w:t>
      </w:r>
      <w:r>
        <w:rPr>
          <w:spacing w:val="59"/>
        </w:rPr>
        <w:t xml:space="preserve"> </w:t>
      </w:r>
      <w:r>
        <w:t>статей</w:t>
      </w:r>
      <w:r>
        <w:rPr>
          <w:spacing w:val="58"/>
        </w:rPr>
        <w:t xml:space="preserve"> </w:t>
      </w:r>
      <w:r>
        <w:t>розділу</w:t>
      </w:r>
    </w:p>
    <w:p w:rsidR="00F03C9B" w:rsidRDefault="009F58E6">
      <w:pPr>
        <w:pStyle w:val="a3"/>
        <w:spacing w:before="1"/>
        <w:ind w:left="219"/>
      </w:pPr>
      <w:r>
        <w:t>«Оборотні</w:t>
      </w:r>
      <w:r>
        <w:rPr>
          <w:spacing w:val="-8"/>
        </w:rPr>
        <w:t xml:space="preserve"> </w:t>
      </w:r>
      <w:r>
        <w:t>активи».</w:t>
      </w:r>
    </w:p>
    <w:p w:rsidR="00F03C9B" w:rsidRDefault="009F58E6">
      <w:pPr>
        <w:pStyle w:val="a3"/>
        <w:spacing w:before="162" w:line="357" w:lineRule="auto"/>
        <w:ind w:left="219" w:right="168" w:firstLine="566"/>
      </w:pPr>
      <w:r>
        <w:t>Розглянемо</w:t>
      </w:r>
      <w:r>
        <w:rPr>
          <w:spacing w:val="1"/>
        </w:rPr>
        <w:t xml:space="preserve"> </w:t>
      </w:r>
      <w:r>
        <w:t>третій</w:t>
      </w:r>
      <w:r>
        <w:rPr>
          <w:spacing w:val="1"/>
        </w:rPr>
        <w:t xml:space="preserve"> </w:t>
      </w:r>
      <w:r>
        <w:t>р</w:t>
      </w:r>
      <w:r>
        <w:t>озділ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«Необоротні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утримувані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продажу,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групи</w:t>
      </w:r>
      <w:r>
        <w:rPr>
          <w:spacing w:val="-1"/>
        </w:rPr>
        <w:t xml:space="preserve"> </w:t>
      </w:r>
      <w:r>
        <w:t>вибуття».</w:t>
      </w:r>
      <w:r>
        <w:rPr>
          <w:spacing w:val="1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заповнення</w:t>
      </w:r>
      <w:r>
        <w:rPr>
          <w:spacing w:val="1"/>
        </w:rPr>
        <w:t xml:space="preserve"> </w:t>
      </w:r>
      <w:r>
        <w:t>наведена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</w:t>
      </w:r>
      <w:r>
        <w:rPr>
          <w:spacing w:val="-3"/>
        </w:rPr>
        <w:t xml:space="preserve"> </w:t>
      </w:r>
      <w:r>
        <w:t>2.3.</w:t>
      </w:r>
    </w:p>
    <w:p w:rsidR="00F03C9B" w:rsidRDefault="009F58E6">
      <w:pPr>
        <w:pStyle w:val="a3"/>
        <w:spacing w:before="6" w:after="17" w:line="357" w:lineRule="auto"/>
        <w:ind w:left="1942" w:right="160" w:firstLine="6489"/>
      </w:pPr>
      <w:r>
        <w:t>Таблиця 2.3</w:t>
      </w:r>
      <w:r>
        <w:rPr>
          <w:spacing w:val="-67"/>
        </w:rPr>
        <w:t xml:space="preserve"> </w:t>
      </w:r>
      <w:r>
        <w:t>Методика формування</w:t>
      </w:r>
      <w:r>
        <w:rPr>
          <w:spacing w:val="2"/>
        </w:rPr>
        <w:t xml:space="preserve"> </w:t>
      </w:r>
      <w:r>
        <w:t>статей ІІІ</w:t>
      </w:r>
      <w:r>
        <w:rPr>
          <w:spacing w:val="-1"/>
        </w:rPr>
        <w:t xml:space="preserve"> </w:t>
      </w:r>
      <w:r>
        <w:t>розділу активу</w:t>
      </w:r>
      <w:r>
        <w:rPr>
          <w:spacing w:val="-4"/>
        </w:rPr>
        <w:t xml:space="preserve"> </w:t>
      </w:r>
      <w:r>
        <w:t>балансу</w:t>
      </w: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771"/>
        <w:gridCol w:w="1675"/>
        <w:gridCol w:w="3211"/>
      </w:tblGrid>
      <w:tr w:rsidR="00F03C9B">
        <w:trPr>
          <w:trHeight w:val="369"/>
        </w:trPr>
        <w:tc>
          <w:tcPr>
            <w:tcW w:w="4771" w:type="dxa"/>
          </w:tcPr>
          <w:p w:rsidR="00F03C9B" w:rsidRDefault="009F58E6">
            <w:pPr>
              <w:pStyle w:val="TableParagraph"/>
              <w:spacing w:line="272" w:lineRule="exact"/>
              <w:ind w:left="198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статті</w:t>
            </w:r>
          </w:p>
        </w:tc>
        <w:tc>
          <w:tcPr>
            <w:tcW w:w="1675" w:type="dxa"/>
          </w:tcPr>
          <w:p w:rsidR="00F03C9B" w:rsidRDefault="009F58E6">
            <w:pPr>
              <w:pStyle w:val="TableParagraph"/>
              <w:spacing w:line="272" w:lineRule="exact"/>
              <w:ind w:left="256" w:right="24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рядка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line="272" w:lineRule="exact"/>
              <w:ind w:left="122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Вихідні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дані</w:t>
            </w:r>
          </w:p>
        </w:tc>
      </w:tr>
      <w:tr w:rsidR="00F03C9B">
        <w:trPr>
          <w:trHeight w:val="373"/>
        </w:trPr>
        <w:tc>
          <w:tcPr>
            <w:tcW w:w="4771" w:type="dxa"/>
          </w:tcPr>
          <w:p w:rsidR="00F03C9B" w:rsidRDefault="009F58E6">
            <w:pPr>
              <w:pStyle w:val="TableParagraph"/>
              <w:spacing w:line="272" w:lineRule="exact"/>
              <w:ind w:left="5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675" w:type="dxa"/>
          </w:tcPr>
          <w:p w:rsidR="00F03C9B" w:rsidRDefault="009F58E6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line="272" w:lineRule="exact"/>
              <w:ind w:left="5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551"/>
        </w:trPr>
        <w:tc>
          <w:tcPr>
            <w:tcW w:w="4771" w:type="dxa"/>
          </w:tcPr>
          <w:p w:rsidR="00F03C9B" w:rsidRDefault="009F58E6">
            <w:pPr>
              <w:pStyle w:val="TableParagraph"/>
              <w:tabs>
                <w:tab w:val="left" w:pos="558"/>
                <w:tab w:val="left" w:pos="1985"/>
                <w:tab w:val="left" w:pos="3003"/>
                <w:tab w:val="left" w:pos="4410"/>
              </w:tabs>
              <w:spacing w:line="266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III.</w:t>
            </w:r>
            <w:r>
              <w:rPr>
                <w:color w:val="000009"/>
                <w:sz w:val="24"/>
              </w:rPr>
              <w:tab/>
              <w:t>Необоротні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активи,</w:t>
            </w:r>
            <w:r>
              <w:rPr>
                <w:color w:val="000009"/>
                <w:sz w:val="24"/>
              </w:rPr>
              <w:tab/>
              <w:t>утримувані</w:t>
            </w:r>
            <w:r>
              <w:rPr>
                <w:color w:val="000009"/>
                <w:sz w:val="24"/>
              </w:rPr>
              <w:tab/>
              <w:t>для</w:t>
            </w:r>
          </w:p>
          <w:p w:rsidR="00F03C9B" w:rsidRDefault="009F58E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продажу,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групи вибуття</w:t>
            </w:r>
          </w:p>
        </w:tc>
        <w:tc>
          <w:tcPr>
            <w:tcW w:w="1675" w:type="dxa"/>
          </w:tcPr>
          <w:p w:rsidR="00F03C9B" w:rsidRDefault="009F58E6">
            <w:pPr>
              <w:pStyle w:val="TableParagraph"/>
              <w:spacing w:line="268" w:lineRule="exact"/>
              <w:ind w:left="215" w:right="2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1200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286</w:t>
            </w:r>
          </w:p>
        </w:tc>
      </w:tr>
      <w:tr w:rsidR="00F03C9B">
        <w:trPr>
          <w:trHeight w:val="272"/>
        </w:trPr>
        <w:tc>
          <w:tcPr>
            <w:tcW w:w="4771" w:type="dxa"/>
          </w:tcPr>
          <w:p w:rsidR="00F03C9B" w:rsidRDefault="009F58E6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Баланс</w:t>
            </w:r>
          </w:p>
        </w:tc>
        <w:tc>
          <w:tcPr>
            <w:tcW w:w="1675" w:type="dxa"/>
          </w:tcPr>
          <w:p w:rsidR="00F03C9B" w:rsidRDefault="009F58E6">
            <w:pPr>
              <w:pStyle w:val="TableParagraph"/>
              <w:spacing w:line="253" w:lineRule="exact"/>
              <w:ind w:left="215" w:right="24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1300</w:t>
            </w:r>
          </w:p>
        </w:tc>
        <w:tc>
          <w:tcPr>
            <w:tcW w:w="3211" w:type="dxa"/>
          </w:tcPr>
          <w:p w:rsidR="00F03C9B" w:rsidRDefault="009F58E6"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1095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 р. 1195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 1200</w:t>
            </w:r>
          </w:p>
        </w:tc>
      </w:tr>
    </w:tbl>
    <w:p w:rsidR="00F03C9B" w:rsidRDefault="00F03C9B">
      <w:pPr>
        <w:pStyle w:val="a3"/>
        <w:spacing w:before="1"/>
        <w:ind w:left="0"/>
        <w:jc w:val="left"/>
        <w:rPr>
          <w:sz w:val="41"/>
        </w:rPr>
      </w:pPr>
    </w:p>
    <w:p w:rsidR="00F03C9B" w:rsidRDefault="009F58E6">
      <w:pPr>
        <w:pStyle w:val="a3"/>
        <w:spacing w:line="360" w:lineRule="auto"/>
        <w:ind w:left="219" w:right="161" w:firstLine="566"/>
      </w:pPr>
      <w:r>
        <w:t>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«Необоротні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утримувані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вибуття»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вибуття,</w:t>
      </w:r>
      <w:r>
        <w:rPr>
          <w:spacing w:val="-67"/>
        </w:rPr>
        <w:t xml:space="preserve"> </w:t>
      </w:r>
      <w:r>
        <w:t>утримуваних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(стандарту)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«Необоротні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утримувані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припинена</w:t>
      </w:r>
      <w:r>
        <w:rPr>
          <w:spacing w:val="1"/>
        </w:rPr>
        <w:t xml:space="preserve"> </w:t>
      </w:r>
      <w:r>
        <w:t>діяльність»,</w:t>
      </w:r>
      <w:r>
        <w:rPr>
          <w:spacing w:val="1"/>
        </w:rPr>
        <w:t xml:space="preserve"> </w:t>
      </w:r>
      <w:r>
        <w:t>затвердженого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Міністерства</w:t>
      </w:r>
      <w:r>
        <w:rPr>
          <w:spacing w:val="-67"/>
        </w:rPr>
        <w:t xml:space="preserve"> </w:t>
      </w:r>
      <w:r>
        <w:t>фінансів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№617,</w:t>
      </w:r>
      <w:r>
        <w:rPr>
          <w:spacing w:val="1"/>
        </w:rPr>
        <w:t xml:space="preserve"> </w:t>
      </w:r>
      <w:r>
        <w:t>зареєстрованого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Міністерстві</w:t>
      </w:r>
      <w:r>
        <w:rPr>
          <w:spacing w:val="1"/>
        </w:rPr>
        <w:t xml:space="preserve"> </w:t>
      </w:r>
      <w:r>
        <w:t>юстиції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№1054/8375</w:t>
      </w:r>
      <w:r>
        <w:rPr>
          <w:spacing w:val="1"/>
        </w:rPr>
        <w:t xml:space="preserve"> </w:t>
      </w:r>
      <w:r>
        <w:t>(зі</w:t>
      </w:r>
      <w:r>
        <w:rPr>
          <w:spacing w:val="1"/>
        </w:rPr>
        <w:t xml:space="preserve"> </w:t>
      </w:r>
      <w:r>
        <w:t>змінами)</w:t>
      </w:r>
      <w:r>
        <w:rPr>
          <w:spacing w:val="-1"/>
        </w:rPr>
        <w:t xml:space="preserve"> </w:t>
      </w:r>
      <w:r>
        <w:t>(далі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Положення</w:t>
      </w:r>
      <w:r>
        <w:rPr>
          <w:spacing w:val="2"/>
        </w:rPr>
        <w:t xml:space="preserve"> </w:t>
      </w:r>
      <w:r>
        <w:t>(стандарт) 27).</w:t>
      </w:r>
    </w:p>
    <w:p w:rsidR="00F03C9B" w:rsidRDefault="009F58E6">
      <w:pPr>
        <w:pStyle w:val="a3"/>
        <w:spacing w:before="1" w:line="362" w:lineRule="auto"/>
        <w:ind w:left="219" w:right="162" w:firstLine="720"/>
      </w:pPr>
      <w:r>
        <w:t>Сума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валюту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статті</w:t>
      </w:r>
      <w:r>
        <w:rPr>
          <w:spacing w:val="-5"/>
        </w:rPr>
        <w:t xml:space="preserve"> </w:t>
      </w:r>
      <w:r>
        <w:t>«Баланс»,</w:t>
      </w:r>
      <w:r>
        <w:rPr>
          <w:spacing w:val="4"/>
        </w:rPr>
        <w:t xml:space="preserve"> </w:t>
      </w:r>
      <w:r>
        <w:t>рядок</w:t>
      </w:r>
      <w:r>
        <w:rPr>
          <w:spacing w:val="-10"/>
        </w:rPr>
        <w:t xml:space="preserve"> </w:t>
      </w:r>
      <w:r>
        <w:t>1300.</w:t>
      </w:r>
    </w:p>
    <w:p w:rsidR="00F03C9B" w:rsidRDefault="00F03C9B">
      <w:pPr>
        <w:spacing w:line="362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after="9" w:line="360" w:lineRule="auto"/>
        <w:ind w:left="219" w:right="162" w:firstLine="720"/>
      </w:pPr>
      <w:r>
        <w:lastRenderedPageBreak/>
        <w:t>У додатку А наведено баланс підприємства ТОВ Комбінат «Будіндустрія»</w:t>
      </w:r>
      <w:r>
        <w:rPr>
          <w:spacing w:val="-68"/>
        </w:rPr>
        <w:t xml:space="preserve"> </w:t>
      </w:r>
      <w:r>
        <w:t>за 2015-2016 рр. На основі даного додатку відобразимо структуру його активів</w:t>
      </w:r>
      <w:r>
        <w:rPr>
          <w:spacing w:val="1"/>
        </w:rPr>
        <w:t xml:space="preserve"> </w:t>
      </w:r>
      <w:r>
        <w:t>за 2016 р. у вигляді діаграми на рис. 2.2 (підсумок балансу рівний 21 123,4 тис.</w:t>
      </w:r>
      <w:r>
        <w:rPr>
          <w:spacing w:val="1"/>
        </w:rPr>
        <w:t xml:space="preserve"> </w:t>
      </w:r>
      <w:r>
        <w:t>грн.).</w:t>
      </w:r>
    </w:p>
    <w:p w:rsidR="00F03C9B" w:rsidRDefault="009F58E6">
      <w:pPr>
        <w:pStyle w:val="a3"/>
        <w:ind w:left="21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49695" cy="53157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53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9B" w:rsidRDefault="009F58E6">
      <w:pPr>
        <w:pStyle w:val="a3"/>
        <w:spacing w:before="155" w:line="278" w:lineRule="auto"/>
        <w:ind w:left="2643" w:right="2483" w:hanging="96"/>
      </w:pPr>
      <w:r>
        <w:rPr>
          <w:color w:val="000009"/>
        </w:rPr>
        <w:t>Рис.2.2. Структура статей активу Балансу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Комбінат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«Будіндустрія»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 2016р.</w:t>
      </w:r>
    </w:p>
    <w:p w:rsidR="00F03C9B" w:rsidRDefault="009F58E6">
      <w:pPr>
        <w:pStyle w:val="a3"/>
        <w:spacing w:line="357" w:lineRule="auto"/>
        <w:ind w:left="219" w:right="167" w:firstLine="720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заповнення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першого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використовують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рахунки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40-46.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даного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розділу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розкрита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таблиці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2.4.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rPr>
          <w:color w:val="000009"/>
        </w:rPr>
        <w:t>У статті «Зареєстрований (пайовий) капітал» наводиться зафіксована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t>установчих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зареєстрованого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пайовий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сумі,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відповідн</w:t>
      </w:r>
      <w:r>
        <w:t>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законодавства.</w:t>
      </w:r>
    </w:p>
    <w:p w:rsidR="00F03C9B" w:rsidRDefault="009F58E6">
      <w:pPr>
        <w:pStyle w:val="a3"/>
        <w:spacing w:line="320" w:lineRule="exact"/>
        <w:ind w:left="924"/>
      </w:pPr>
      <w:r>
        <w:t>У</w:t>
      </w:r>
      <w:r>
        <w:rPr>
          <w:spacing w:val="33"/>
        </w:rPr>
        <w:t xml:space="preserve"> </w:t>
      </w:r>
      <w:r>
        <w:t>статті</w:t>
      </w:r>
      <w:r>
        <w:rPr>
          <w:spacing w:val="32"/>
        </w:rPr>
        <w:t xml:space="preserve"> </w:t>
      </w:r>
      <w:r>
        <w:t>«Капітал</w:t>
      </w:r>
      <w:r>
        <w:rPr>
          <w:spacing w:val="39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дооцінках»</w:t>
      </w:r>
      <w:r>
        <w:rPr>
          <w:spacing w:val="68"/>
        </w:rPr>
        <w:t xml:space="preserve"> </w:t>
      </w:r>
      <w:r>
        <w:t>наводиться</w:t>
      </w:r>
      <w:r>
        <w:rPr>
          <w:spacing w:val="35"/>
        </w:rPr>
        <w:t xml:space="preserve"> </w:t>
      </w:r>
      <w:r>
        <w:t>сума</w:t>
      </w:r>
      <w:r>
        <w:rPr>
          <w:spacing w:val="34"/>
        </w:rPr>
        <w:t xml:space="preserve"> </w:t>
      </w:r>
      <w:r>
        <w:t>дооцінки</w:t>
      </w:r>
      <w:r>
        <w:rPr>
          <w:spacing w:val="34"/>
        </w:rPr>
        <w:t xml:space="preserve"> </w:t>
      </w:r>
      <w:r>
        <w:t>необоротних</w:t>
      </w:r>
    </w:p>
    <w:p w:rsidR="00F03C9B" w:rsidRDefault="00F03C9B">
      <w:pPr>
        <w:spacing w:line="320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219"/>
        <w:jc w:val="left"/>
      </w:pPr>
      <w:r>
        <w:lastRenderedPageBreak/>
        <w:t>активів</w:t>
      </w:r>
      <w:r>
        <w:rPr>
          <w:spacing w:val="-2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фінансових</w:t>
      </w:r>
      <w:r>
        <w:rPr>
          <w:spacing w:val="-5"/>
        </w:rPr>
        <w:t xml:space="preserve"> </w:t>
      </w:r>
      <w:r>
        <w:t>інструментів.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3"/>
        <w:ind w:left="0"/>
        <w:jc w:val="left"/>
        <w:rPr>
          <w:sz w:val="32"/>
        </w:rPr>
      </w:pPr>
    </w:p>
    <w:p w:rsidR="00F03C9B" w:rsidRDefault="009F58E6">
      <w:pPr>
        <w:pStyle w:val="a3"/>
        <w:spacing w:after="17" w:line="357" w:lineRule="auto"/>
        <w:ind w:left="2028" w:right="143" w:firstLine="6403"/>
        <w:jc w:val="left"/>
      </w:pPr>
      <w:r>
        <w:t>Таблиця 2.4</w:t>
      </w:r>
      <w:r>
        <w:rPr>
          <w:spacing w:val="-67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статей 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розділу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пасиву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балансу</w:t>
      </w: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1330"/>
        <w:gridCol w:w="3716"/>
      </w:tblGrid>
      <w:tr w:rsidR="00F03C9B">
        <w:trPr>
          <w:trHeight w:val="460"/>
        </w:trPr>
        <w:tc>
          <w:tcPr>
            <w:tcW w:w="4613" w:type="dxa"/>
          </w:tcPr>
          <w:p w:rsidR="00F03C9B" w:rsidRDefault="009F58E6">
            <w:pPr>
              <w:pStyle w:val="TableParagraph"/>
              <w:spacing w:before="87"/>
              <w:ind w:left="1610" w:right="158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статті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before="87"/>
              <w:ind w:left="92" w:right="6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рядка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before="87"/>
              <w:ind w:left="120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Вихідні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дані</w:t>
            </w:r>
          </w:p>
        </w:tc>
      </w:tr>
      <w:tr w:rsidR="00F03C9B">
        <w:trPr>
          <w:trHeight w:val="460"/>
        </w:trPr>
        <w:tc>
          <w:tcPr>
            <w:tcW w:w="4613" w:type="dxa"/>
          </w:tcPr>
          <w:p w:rsidR="00F03C9B" w:rsidRDefault="009F58E6">
            <w:pPr>
              <w:pStyle w:val="TableParagraph"/>
              <w:spacing w:before="87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before="8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before="87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551"/>
        </w:trPr>
        <w:tc>
          <w:tcPr>
            <w:tcW w:w="4613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Власний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  <w:p w:rsidR="00F03C9B" w:rsidRDefault="009F58E6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Зареєстрований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(пайовий)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68" w:lineRule="exact"/>
              <w:ind w:left="77" w:right="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1400</w:t>
            </w:r>
          </w:p>
        </w:tc>
        <w:tc>
          <w:tcPr>
            <w:tcW w:w="3716" w:type="dxa"/>
          </w:tcPr>
          <w:p w:rsidR="00F03C9B" w:rsidRDefault="00F03C9B">
            <w:pPr>
              <w:pStyle w:val="TableParagraph"/>
              <w:spacing w:before="5"/>
              <w:rPr>
                <w:sz w:val="23"/>
              </w:rPr>
            </w:pPr>
          </w:p>
          <w:p w:rsidR="00F03C9B" w:rsidRDefault="009F58E6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40,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41</w:t>
            </w:r>
          </w:p>
        </w:tc>
      </w:tr>
      <w:tr w:rsidR="00F03C9B">
        <w:trPr>
          <w:trHeight w:val="829"/>
        </w:trPr>
        <w:tc>
          <w:tcPr>
            <w:tcW w:w="9659" w:type="dxa"/>
            <w:gridSpan w:val="3"/>
          </w:tcPr>
          <w:p w:rsidR="00F03C9B" w:rsidRDefault="009F58E6">
            <w:pPr>
              <w:pStyle w:val="TableParagraph"/>
              <w:spacing w:line="268" w:lineRule="exact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0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Наводиться</w:t>
            </w:r>
            <w:r>
              <w:rPr>
                <w:color w:val="000009"/>
                <w:spacing w:val="10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зафіксована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0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засновницьких</w:t>
            </w:r>
            <w:r>
              <w:rPr>
                <w:color w:val="000009"/>
                <w:spacing w:val="10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документах</w:t>
            </w:r>
            <w:r>
              <w:rPr>
                <w:color w:val="000009"/>
                <w:spacing w:val="10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сума</w:t>
            </w:r>
            <w:r>
              <w:rPr>
                <w:color w:val="000009"/>
                <w:spacing w:val="1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статутного</w:t>
            </w:r>
          </w:p>
          <w:p w:rsidR="00F03C9B" w:rsidRDefault="009F58E6">
            <w:pPr>
              <w:pStyle w:val="TableParagraph"/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капіталу,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іншого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зареєстрованого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капіталу,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також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пайовий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сумі,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яка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формується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відповідно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законодавства.</w:t>
            </w:r>
          </w:p>
        </w:tc>
      </w:tr>
      <w:tr w:rsidR="00F03C9B">
        <w:trPr>
          <w:trHeight w:val="277"/>
        </w:trPr>
        <w:tc>
          <w:tcPr>
            <w:tcW w:w="4613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Капітал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дооцінках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58" w:lineRule="exact"/>
              <w:ind w:left="77" w:right="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1405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423</w:t>
            </w:r>
          </w:p>
        </w:tc>
      </w:tr>
      <w:tr w:rsidR="00F03C9B">
        <w:trPr>
          <w:trHeight w:val="273"/>
        </w:trPr>
        <w:tc>
          <w:tcPr>
            <w:tcW w:w="9659" w:type="dxa"/>
            <w:gridSpan w:val="3"/>
          </w:tcPr>
          <w:p w:rsidR="00F03C9B" w:rsidRDefault="009F58E6">
            <w:pPr>
              <w:pStyle w:val="TableParagraph"/>
              <w:spacing w:line="253" w:lineRule="exact"/>
              <w:ind w:left="573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Наводиться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дооцінки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необоротних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активів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фінансових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інструментів.</w:t>
            </w:r>
          </w:p>
        </w:tc>
      </w:tr>
      <w:tr w:rsidR="00F03C9B">
        <w:trPr>
          <w:trHeight w:val="277"/>
        </w:trPr>
        <w:tc>
          <w:tcPr>
            <w:tcW w:w="4613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Додатковий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58" w:lineRule="exact"/>
              <w:ind w:left="77" w:right="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1410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 421,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422,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424,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425</w:t>
            </w:r>
          </w:p>
        </w:tc>
      </w:tr>
      <w:tr w:rsidR="00F03C9B">
        <w:trPr>
          <w:trHeight w:val="825"/>
        </w:trPr>
        <w:tc>
          <w:tcPr>
            <w:tcW w:w="9659" w:type="dxa"/>
            <w:gridSpan w:val="3"/>
          </w:tcPr>
          <w:p w:rsidR="00F03C9B" w:rsidRDefault="009F58E6">
            <w:pPr>
              <w:pStyle w:val="TableParagraph"/>
              <w:spacing w:line="237" w:lineRule="auto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випадку якщо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інформація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розмір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емісійного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доходу 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накопичених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курсових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різниць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відповідає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ознакам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істотності,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вона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розкривається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додаткових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рядках</w:t>
            </w:r>
          </w:p>
          <w:p w:rsidR="00F03C9B" w:rsidRDefault="009F58E6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1411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1412.</w:t>
            </w:r>
          </w:p>
        </w:tc>
      </w:tr>
      <w:tr w:rsidR="00F03C9B">
        <w:trPr>
          <w:trHeight w:val="277"/>
        </w:trPr>
        <w:tc>
          <w:tcPr>
            <w:tcW w:w="4613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Резервний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58" w:lineRule="exact"/>
              <w:ind w:left="77" w:right="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1415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43</w:t>
            </w:r>
          </w:p>
        </w:tc>
      </w:tr>
      <w:tr w:rsidR="00F03C9B">
        <w:trPr>
          <w:trHeight w:val="551"/>
        </w:trPr>
        <w:tc>
          <w:tcPr>
            <w:tcW w:w="4613" w:type="dxa"/>
          </w:tcPr>
          <w:p w:rsidR="00F03C9B" w:rsidRDefault="009F58E6">
            <w:pPr>
              <w:pStyle w:val="TableParagraph"/>
              <w:tabs>
                <w:tab w:val="left" w:pos="2014"/>
                <w:tab w:val="left" w:pos="3310"/>
              </w:tabs>
              <w:spacing w:line="266" w:lineRule="exact"/>
              <w:ind w:left="21" w:right="-15"/>
              <w:rPr>
                <w:sz w:val="24"/>
              </w:rPr>
            </w:pPr>
            <w:r>
              <w:rPr>
                <w:color w:val="000009"/>
                <w:sz w:val="24"/>
              </w:rPr>
              <w:t>Нерозподілений</w:t>
            </w:r>
            <w:r>
              <w:rPr>
                <w:color w:val="000009"/>
                <w:sz w:val="24"/>
              </w:rPr>
              <w:tab/>
              <w:t>прибуток</w:t>
            </w:r>
            <w:r>
              <w:rPr>
                <w:color w:val="000009"/>
                <w:sz w:val="24"/>
              </w:rPr>
              <w:tab/>
              <w:t>(непокритий</w:t>
            </w:r>
          </w:p>
          <w:p w:rsidR="00F03C9B" w:rsidRDefault="009F58E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збиток)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68" w:lineRule="exact"/>
              <w:ind w:left="77" w:right="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1420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441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або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442)</w:t>
            </w:r>
          </w:p>
        </w:tc>
      </w:tr>
      <w:tr w:rsidR="00F03C9B">
        <w:trPr>
          <w:trHeight w:val="277"/>
        </w:trPr>
        <w:tc>
          <w:tcPr>
            <w:tcW w:w="4613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Неоплачений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58" w:lineRule="exact"/>
              <w:ind w:left="77" w:right="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1425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(Дт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46)</w:t>
            </w:r>
          </w:p>
        </w:tc>
      </w:tr>
      <w:tr w:rsidR="00F03C9B">
        <w:trPr>
          <w:trHeight w:val="272"/>
        </w:trPr>
        <w:tc>
          <w:tcPr>
            <w:tcW w:w="4613" w:type="dxa"/>
          </w:tcPr>
          <w:p w:rsidR="00F03C9B" w:rsidRDefault="009F58E6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Вилучений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53" w:lineRule="exact"/>
              <w:ind w:left="77" w:right="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1430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(Дт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45)</w:t>
            </w:r>
          </w:p>
        </w:tc>
      </w:tr>
      <w:tr w:rsidR="00F03C9B">
        <w:trPr>
          <w:trHeight w:val="556"/>
        </w:trPr>
        <w:tc>
          <w:tcPr>
            <w:tcW w:w="4613" w:type="dxa"/>
          </w:tcPr>
          <w:p w:rsidR="00F03C9B" w:rsidRDefault="009F58E6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Всього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розділу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1330" w:type="dxa"/>
          </w:tcPr>
          <w:p w:rsidR="00F03C9B" w:rsidRDefault="009F58E6">
            <w:pPr>
              <w:pStyle w:val="TableParagraph"/>
              <w:spacing w:line="272" w:lineRule="exact"/>
              <w:ind w:left="77" w:right="6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1495</w:t>
            </w:r>
          </w:p>
        </w:tc>
        <w:tc>
          <w:tcPr>
            <w:tcW w:w="3716" w:type="dxa"/>
          </w:tcPr>
          <w:p w:rsidR="00F03C9B" w:rsidRDefault="009F58E6">
            <w:pPr>
              <w:pStyle w:val="TableParagraph"/>
              <w:spacing w:line="272" w:lineRule="exact"/>
              <w:ind w:left="6" w:right="-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(р.</w:t>
            </w:r>
            <w:r>
              <w:rPr>
                <w:b/>
                <w:color w:val="000009"/>
                <w:spacing w:val="6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1400</w:t>
            </w:r>
            <w:r>
              <w:rPr>
                <w:b/>
                <w:color w:val="000009"/>
                <w:spacing w:val="6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6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6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1405</w:t>
            </w:r>
            <w:r>
              <w:rPr>
                <w:b/>
                <w:color w:val="000009"/>
                <w:spacing w:val="6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6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6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1410</w:t>
            </w:r>
            <w:r>
              <w:rPr>
                <w:b/>
                <w:color w:val="000009"/>
                <w:spacing w:val="6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+р.</w:t>
            </w:r>
          </w:p>
          <w:p w:rsidR="00F03C9B" w:rsidRDefault="009F58E6">
            <w:pPr>
              <w:pStyle w:val="TableParagraph"/>
              <w:spacing w:before="2" w:line="261" w:lineRule="exact"/>
              <w:ind w:left="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1415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±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1420)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  р.1425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р.1430</w:t>
            </w:r>
          </w:p>
        </w:tc>
      </w:tr>
    </w:tbl>
    <w:p w:rsidR="00F03C9B" w:rsidRDefault="00F03C9B">
      <w:pPr>
        <w:pStyle w:val="a3"/>
        <w:spacing w:before="8"/>
        <w:ind w:left="0"/>
        <w:jc w:val="left"/>
        <w:rPr>
          <w:sz w:val="40"/>
        </w:rPr>
      </w:pPr>
    </w:p>
    <w:p w:rsidR="00F03C9B" w:rsidRDefault="009F58E6">
      <w:pPr>
        <w:pStyle w:val="a3"/>
        <w:spacing w:line="360" w:lineRule="auto"/>
        <w:ind w:left="219" w:right="163" w:firstLine="705"/>
      </w:pPr>
      <w:r>
        <w:t>У статті «Додатковий капітал» відображається емісійний дохід (сума, на</w:t>
      </w:r>
      <w:r>
        <w:rPr>
          <w:spacing w:val="1"/>
        </w:rPr>
        <w:t xml:space="preserve"> </w:t>
      </w:r>
      <w:r>
        <w:t>яку вартість продажу акцій власної емісії перевищує їхню номінальну вартість),</w:t>
      </w:r>
      <w:r>
        <w:rPr>
          <w:spacing w:val="-67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безкоштовно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вкладено засновниками понад</w:t>
      </w:r>
      <w:r>
        <w:rPr>
          <w:spacing w:val="1"/>
        </w:rPr>
        <w:t xml:space="preserve"> </w:t>
      </w:r>
      <w:r>
        <w:t>статут</w:t>
      </w:r>
      <w:r>
        <w:t>ний капітал,</w:t>
      </w:r>
      <w:r>
        <w:rPr>
          <w:spacing w:val="70"/>
        </w:rPr>
        <w:t xml:space="preserve"> </w:t>
      </w:r>
      <w:r>
        <w:t>накопичені курсові різниці,</w:t>
      </w:r>
      <w:r>
        <w:rPr>
          <w:spacing w:val="1"/>
        </w:rPr>
        <w:t xml:space="preserve"> </w:t>
      </w:r>
      <w:r>
        <w:t>які відповідно до національних положень (стандартів) бухгалтерського обліку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додаткового</w:t>
      </w:r>
      <w:r>
        <w:rPr>
          <w:spacing w:val="1"/>
        </w:rPr>
        <w:t xml:space="preserve"> </w:t>
      </w:r>
      <w:r>
        <w:t>капіталу.</w:t>
      </w:r>
    </w:p>
    <w:p w:rsidR="00F03C9B" w:rsidRDefault="009F58E6">
      <w:pPr>
        <w:pStyle w:val="a3"/>
        <w:spacing w:before="3" w:line="360" w:lineRule="auto"/>
        <w:ind w:left="219" w:right="164" w:firstLine="705"/>
      </w:pPr>
      <w:r>
        <w:t>У разі якщо інформація про розмір емісійного доходу та на</w:t>
      </w:r>
      <w:r>
        <w:t>копичених</w:t>
      </w:r>
      <w:r>
        <w:rPr>
          <w:spacing w:val="1"/>
        </w:rPr>
        <w:t xml:space="preserve"> </w:t>
      </w:r>
      <w:r>
        <w:t>курсових</w:t>
      </w:r>
      <w:r>
        <w:rPr>
          <w:spacing w:val="1"/>
        </w:rPr>
        <w:t xml:space="preserve"> </w:t>
      </w:r>
      <w:r>
        <w:t>різниць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ознакам</w:t>
      </w:r>
      <w:r>
        <w:rPr>
          <w:spacing w:val="1"/>
        </w:rPr>
        <w:t xml:space="preserve"> </w:t>
      </w:r>
      <w:r>
        <w:t>суттєвості,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розкривається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статтях</w:t>
      </w:r>
      <w:r>
        <w:rPr>
          <w:spacing w:val="1"/>
        </w:rPr>
        <w:t xml:space="preserve"> </w:t>
      </w:r>
      <w:r>
        <w:t>«Емісійний</w:t>
      </w:r>
      <w:r>
        <w:rPr>
          <w:spacing w:val="1"/>
        </w:rPr>
        <w:t xml:space="preserve"> </w:t>
      </w:r>
      <w:r>
        <w:t>дохід»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«Накопичені</w:t>
      </w:r>
      <w:r>
        <w:rPr>
          <w:spacing w:val="1"/>
        </w:rPr>
        <w:t xml:space="preserve"> </w:t>
      </w:r>
      <w:r>
        <w:t>курсові</w:t>
      </w:r>
      <w:r>
        <w:rPr>
          <w:spacing w:val="1"/>
        </w:rPr>
        <w:t xml:space="preserve"> </w:t>
      </w:r>
      <w:r>
        <w:t>різниці».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підсумку</w:t>
      </w:r>
      <w:r>
        <w:rPr>
          <w:spacing w:val="-5"/>
        </w:rPr>
        <w:t xml:space="preserve"> </w:t>
      </w:r>
      <w:r>
        <w:t>балансу</w:t>
      </w:r>
      <w:r>
        <w:rPr>
          <w:spacing w:val="-4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загальна</w:t>
      </w:r>
      <w:r>
        <w:rPr>
          <w:spacing w:val="5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додаткового</w:t>
      </w:r>
      <w:r>
        <w:rPr>
          <w:spacing w:val="-1"/>
        </w:rPr>
        <w:t xml:space="preserve"> </w:t>
      </w:r>
      <w:r>
        <w:t>капіталу.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2" w:firstLine="705"/>
      </w:pPr>
      <w:r>
        <w:lastRenderedPageBreak/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«Резервний</w:t>
      </w:r>
      <w:r>
        <w:rPr>
          <w:spacing w:val="1"/>
        </w:rPr>
        <w:t xml:space="preserve"> </w:t>
      </w:r>
      <w:r>
        <w:t>капітал»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резервів,</w:t>
      </w:r>
      <w:r>
        <w:rPr>
          <w:spacing w:val="1"/>
        </w:rPr>
        <w:t xml:space="preserve"> </w:t>
      </w:r>
      <w:r>
        <w:t>створених</w:t>
      </w:r>
      <w:r>
        <w:rPr>
          <w:spacing w:val="-67"/>
        </w:rPr>
        <w:t xml:space="preserve"> </w:t>
      </w:r>
      <w:r>
        <w:t>відповідно до чинного законодавства або установчих документів за рахунок</w:t>
      </w:r>
      <w:r>
        <w:rPr>
          <w:spacing w:val="1"/>
        </w:rPr>
        <w:t xml:space="preserve"> </w:t>
      </w:r>
      <w:r>
        <w:t>нерозподіленого прибутку</w:t>
      </w:r>
      <w:r>
        <w:rPr>
          <w:spacing w:val="-3"/>
        </w:rPr>
        <w:t xml:space="preserve"> </w:t>
      </w:r>
      <w:r>
        <w:t>підприємства.</w:t>
      </w:r>
    </w:p>
    <w:p w:rsidR="00F03C9B" w:rsidRDefault="009F58E6">
      <w:pPr>
        <w:pStyle w:val="a3"/>
        <w:spacing w:line="360" w:lineRule="auto"/>
        <w:ind w:left="219" w:right="161" w:firstLine="777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«Нерозподілений</w:t>
      </w:r>
      <w:r>
        <w:rPr>
          <w:spacing w:val="1"/>
        </w:rPr>
        <w:t xml:space="preserve"> </w:t>
      </w:r>
      <w:r>
        <w:t>прибуток</w:t>
      </w:r>
      <w:r>
        <w:rPr>
          <w:spacing w:val="1"/>
        </w:rPr>
        <w:t xml:space="preserve"> </w:t>
      </w:r>
      <w:r>
        <w:t>(непокритий</w:t>
      </w:r>
      <w:r>
        <w:rPr>
          <w:spacing w:val="71"/>
        </w:rPr>
        <w:t xml:space="preserve"> </w:t>
      </w:r>
      <w:r>
        <w:t>збиток)»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нерозподі</w:t>
      </w:r>
      <w:r>
        <w:t>леного</w:t>
      </w:r>
      <w:r>
        <w:rPr>
          <w:spacing w:val="1"/>
        </w:rPr>
        <w:t xml:space="preserve"> </w:t>
      </w:r>
      <w:r>
        <w:t>прибутку,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непокритого</w:t>
      </w:r>
      <w:r>
        <w:rPr>
          <w:spacing w:val="1"/>
        </w:rPr>
        <w:t xml:space="preserve"> </w:t>
      </w:r>
      <w:r>
        <w:t>збитку. Сума непокритого збитку наводиться в дужках та вираховується при</w:t>
      </w:r>
      <w:r>
        <w:rPr>
          <w:spacing w:val="1"/>
        </w:rPr>
        <w:t xml:space="preserve"> </w:t>
      </w:r>
      <w:r>
        <w:t>визначенні</w:t>
      </w:r>
      <w:r>
        <w:rPr>
          <w:spacing w:val="-5"/>
        </w:rPr>
        <w:t xml:space="preserve"> </w:t>
      </w:r>
      <w:r>
        <w:t>підсумку</w:t>
      </w:r>
      <w:r>
        <w:rPr>
          <w:spacing w:val="-3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капіталу.</w:t>
      </w:r>
    </w:p>
    <w:p w:rsidR="00F03C9B" w:rsidRDefault="009F58E6">
      <w:pPr>
        <w:pStyle w:val="a3"/>
        <w:spacing w:before="3" w:line="360" w:lineRule="auto"/>
        <w:ind w:left="219" w:right="162" w:firstLine="777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«Неоплачений</w:t>
      </w:r>
      <w:r>
        <w:rPr>
          <w:spacing w:val="1"/>
        </w:rPr>
        <w:t xml:space="preserve"> </w:t>
      </w:r>
      <w:r>
        <w:t>капітал»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-67"/>
        </w:rPr>
        <w:t xml:space="preserve"> </w:t>
      </w:r>
      <w:r>
        <w:t>власників (учасників) за внесками до ста</w:t>
      </w:r>
      <w:r>
        <w:t>тутного капіталу. Ця сума наводиться в</w:t>
      </w:r>
      <w:r>
        <w:rPr>
          <w:spacing w:val="-67"/>
        </w:rPr>
        <w:t xml:space="preserve"> </w:t>
      </w:r>
      <w:r>
        <w:t>дужках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вираховується</w:t>
      </w:r>
      <w:r>
        <w:rPr>
          <w:spacing w:val="1"/>
        </w:rPr>
        <w:t xml:space="preserve"> </w:t>
      </w:r>
      <w:r>
        <w:t>при визначенні</w:t>
      </w:r>
      <w:r>
        <w:rPr>
          <w:spacing w:val="-1"/>
        </w:rPr>
        <w:t xml:space="preserve"> </w:t>
      </w:r>
      <w:r>
        <w:t>підсумку власного</w:t>
      </w:r>
      <w:r>
        <w:rPr>
          <w:spacing w:val="-1"/>
        </w:rPr>
        <w:t xml:space="preserve"> </w:t>
      </w:r>
      <w:r>
        <w:t>капіталу.</w:t>
      </w:r>
    </w:p>
    <w:p w:rsidR="00F03C9B" w:rsidRDefault="009F58E6">
      <w:pPr>
        <w:pStyle w:val="a3"/>
        <w:spacing w:line="360" w:lineRule="auto"/>
        <w:ind w:left="219" w:right="164" w:firstLine="705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«Вилучений</w:t>
      </w:r>
      <w:r>
        <w:rPr>
          <w:spacing w:val="1"/>
        </w:rPr>
        <w:t xml:space="preserve"> </w:t>
      </w:r>
      <w:r>
        <w:t>капітал»</w:t>
      </w:r>
      <w:r>
        <w:rPr>
          <w:spacing w:val="1"/>
        </w:rPr>
        <w:t xml:space="preserve"> </w:t>
      </w:r>
      <w:r>
        <w:t>господарські</w:t>
      </w:r>
      <w:r>
        <w:rPr>
          <w:spacing w:val="1"/>
        </w:rPr>
        <w:t xml:space="preserve"> </w:t>
      </w:r>
      <w:r>
        <w:t>товариства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фактичну собівартість акцій власної емісії або часток, викуплених товариством</w:t>
      </w:r>
      <w:r>
        <w:rPr>
          <w:spacing w:val="1"/>
        </w:rPr>
        <w:t xml:space="preserve"> </w:t>
      </w:r>
      <w:r>
        <w:t>у його учасників. Сума вилученого капіталу наводиться в дужках і підлягає</w:t>
      </w:r>
      <w:r>
        <w:rPr>
          <w:spacing w:val="1"/>
        </w:rPr>
        <w:t xml:space="preserve"> </w:t>
      </w:r>
      <w:r>
        <w:t>вирахуванню</w:t>
      </w:r>
      <w:r>
        <w:rPr>
          <w:spacing w:val="-1"/>
        </w:rPr>
        <w:t xml:space="preserve"> </w:t>
      </w:r>
      <w:r>
        <w:t>при визначенні</w:t>
      </w:r>
      <w:r>
        <w:rPr>
          <w:spacing w:val="-5"/>
        </w:rPr>
        <w:t xml:space="preserve"> </w:t>
      </w:r>
      <w:r>
        <w:t>підсумку</w:t>
      </w:r>
      <w:r>
        <w:rPr>
          <w:spacing w:val="-3"/>
        </w:rPr>
        <w:t xml:space="preserve"> </w:t>
      </w:r>
      <w:r>
        <w:t>власного капіталу.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«Інші</w:t>
      </w:r>
      <w:r>
        <w:rPr>
          <w:spacing w:val="1"/>
        </w:rPr>
        <w:t xml:space="preserve"> </w:t>
      </w:r>
      <w:r>
        <w:t>резерви»</w:t>
      </w:r>
      <w:r>
        <w:rPr>
          <w:spacing w:val="1"/>
        </w:rPr>
        <w:t xml:space="preserve"> </w:t>
      </w:r>
      <w:r>
        <w:t>страховиками</w:t>
      </w:r>
      <w:r>
        <w:rPr>
          <w:spacing w:val="1"/>
        </w:rPr>
        <w:t xml:space="preserve"> </w:t>
      </w:r>
      <w:r>
        <w:t>н</w:t>
      </w:r>
      <w:r>
        <w:t>аводяться</w:t>
      </w:r>
      <w:r>
        <w:rPr>
          <w:spacing w:val="1"/>
        </w:rPr>
        <w:t xml:space="preserve"> </w:t>
      </w:r>
      <w:r>
        <w:t>інші</w:t>
      </w:r>
      <w:r>
        <w:rPr>
          <w:spacing w:val="-67"/>
        </w:rPr>
        <w:t xml:space="preserve"> </w:t>
      </w:r>
      <w:r>
        <w:t>компоненти власного капіталу, які не можуть бути включені до наведених вище</w:t>
      </w:r>
      <w:r>
        <w:rPr>
          <w:spacing w:val="-67"/>
        </w:rPr>
        <w:t xml:space="preserve"> </w:t>
      </w:r>
      <w:r>
        <w:t>статей</w:t>
      </w:r>
      <w:r>
        <w:rPr>
          <w:spacing w:val="-1"/>
        </w:rPr>
        <w:t xml:space="preserve"> </w:t>
      </w:r>
      <w:r>
        <w:t>розділу.</w:t>
      </w:r>
      <w:r>
        <w:rPr>
          <w:spacing w:val="2"/>
        </w:rPr>
        <w:t xml:space="preserve"> </w:t>
      </w:r>
      <w:r>
        <w:t>Сума</w:t>
      </w:r>
      <w:r>
        <w:rPr>
          <w:spacing w:val="5"/>
        </w:rPr>
        <w:t xml:space="preserve"> </w:t>
      </w:r>
      <w:r>
        <w:t>інших</w:t>
      </w:r>
      <w:r>
        <w:rPr>
          <w:spacing w:val="-4"/>
        </w:rPr>
        <w:t xml:space="preserve"> </w:t>
      </w:r>
      <w:r>
        <w:t>резервів</w:t>
      </w:r>
      <w:r>
        <w:rPr>
          <w:spacing w:val="-2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до підсумку</w:t>
      </w:r>
      <w:r>
        <w:rPr>
          <w:spacing w:val="-5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t>Другий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пасиву</w:t>
      </w:r>
      <w:r>
        <w:rPr>
          <w:spacing w:val="1"/>
        </w:rPr>
        <w:t xml:space="preserve"> </w:t>
      </w:r>
      <w:r>
        <w:t>заповнюють,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рахунки</w:t>
      </w:r>
      <w:r>
        <w:rPr>
          <w:spacing w:val="1"/>
        </w:rPr>
        <w:t xml:space="preserve"> </w:t>
      </w:r>
      <w:r>
        <w:t>47-49,</w:t>
      </w:r>
      <w:r>
        <w:rPr>
          <w:spacing w:val="1"/>
        </w:rPr>
        <w:t xml:space="preserve"> </w:t>
      </w:r>
      <w:r>
        <w:t>рахунки</w:t>
      </w:r>
      <w:r>
        <w:rPr>
          <w:spacing w:val="1"/>
        </w:rPr>
        <w:t xml:space="preserve"> </w:t>
      </w:r>
      <w:r>
        <w:t>п’ятого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</w:t>
      </w:r>
      <w:r>
        <w:t>ення</w:t>
      </w:r>
      <w:r>
        <w:rPr>
          <w:spacing w:val="1"/>
        </w:rPr>
        <w:t xml:space="preserve"> </w:t>
      </w:r>
      <w:r>
        <w:t>платежів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триватиме</w:t>
      </w:r>
      <w:r>
        <w:rPr>
          <w:spacing w:val="1"/>
        </w:rPr>
        <w:t xml:space="preserve"> </w:t>
      </w:r>
      <w:r>
        <w:t>більше</w:t>
      </w:r>
      <w:r>
        <w:rPr>
          <w:spacing w:val="-67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формування</w:t>
      </w:r>
      <w:r>
        <w:rPr>
          <w:spacing w:val="-6"/>
        </w:rPr>
        <w:t xml:space="preserve"> </w:t>
      </w:r>
      <w:r>
        <w:t>даного</w:t>
      </w:r>
      <w:r>
        <w:rPr>
          <w:spacing w:val="-2"/>
        </w:rPr>
        <w:t xml:space="preserve"> </w:t>
      </w:r>
      <w:r>
        <w:t>розділу</w:t>
      </w:r>
      <w:r>
        <w:rPr>
          <w:spacing w:val="-6"/>
        </w:rPr>
        <w:t xml:space="preserve"> </w:t>
      </w:r>
      <w:r>
        <w:t>розкрита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2.5.</w:t>
      </w:r>
    </w:p>
    <w:p w:rsidR="00F03C9B" w:rsidRDefault="009F58E6">
      <w:pPr>
        <w:pStyle w:val="a3"/>
        <w:spacing w:after="17" w:line="357" w:lineRule="auto"/>
        <w:ind w:left="1985" w:right="160" w:firstLine="6446"/>
      </w:pPr>
      <w:r>
        <w:t>Таблиця 2.5</w:t>
      </w:r>
      <w:r>
        <w:rPr>
          <w:spacing w:val="-67"/>
        </w:rPr>
        <w:t xml:space="preserve"> </w:t>
      </w:r>
      <w:r>
        <w:t>Методика формування</w:t>
      </w:r>
      <w:r>
        <w:rPr>
          <w:spacing w:val="3"/>
        </w:rPr>
        <w:t xml:space="preserve"> </w:t>
      </w:r>
      <w:r>
        <w:t>статей ІІ</w:t>
      </w:r>
      <w:r>
        <w:rPr>
          <w:spacing w:val="-1"/>
        </w:rPr>
        <w:t xml:space="preserve"> </w:t>
      </w:r>
      <w:r>
        <w:t>розділу</w:t>
      </w:r>
      <w:r>
        <w:rPr>
          <w:spacing w:val="-4"/>
        </w:rPr>
        <w:t xml:space="preserve"> </w:t>
      </w:r>
      <w:r>
        <w:t>пасиву</w:t>
      </w:r>
      <w:r>
        <w:rPr>
          <w:spacing w:val="-4"/>
        </w:rPr>
        <w:t xml:space="preserve"> </w:t>
      </w:r>
      <w:r>
        <w:t>балансу</w:t>
      </w: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1205"/>
        <w:gridCol w:w="4757"/>
      </w:tblGrid>
      <w:tr w:rsidR="00F03C9B">
        <w:trPr>
          <w:trHeight w:val="508"/>
        </w:trPr>
        <w:tc>
          <w:tcPr>
            <w:tcW w:w="3696" w:type="dxa"/>
          </w:tcPr>
          <w:p w:rsidR="00F03C9B" w:rsidRDefault="009F58E6">
            <w:pPr>
              <w:pStyle w:val="TableParagraph"/>
              <w:spacing w:before="111"/>
              <w:ind w:left="11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статті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before="111"/>
              <w:ind w:left="30" w:right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рядка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before="111"/>
              <w:ind w:left="1706" w:right="167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Вихідні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дані</w:t>
            </w:r>
          </w:p>
        </w:tc>
      </w:tr>
      <w:tr w:rsidR="00F03C9B">
        <w:trPr>
          <w:trHeight w:val="368"/>
        </w:trPr>
        <w:tc>
          <w:tcPr>
            <w:tcW w:w="3696" w:type="dxa"/>
          </w:tcPr>
          <w:p w:rsidR="00F03C9B" w:rsidRDefault="009F58E6">
            <w:pPr>
              <w:pStyle w:val="TableParagraph"/>
              <w:spacing w:before="44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before="44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before="44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863"/>
        </w:trPr>
        <w:tc>
          <w:tcPr>
            <w:tcW w:w="3696" w:type="dxa"/>
          </w:tcPr>
          <w:p w:rsidR="00F03C9B" w:rsidRDefault="009F58E6">
            <w:pPr>
              <w:pStyle w:val="TableParagraph"/>
              <w:tabs>
                <w:tab w:val="left" w:pos="3622"/>
              </w:tabs>
              <w:spacing w:line="242" w:lineRule="auto"/>
              <w:ind w:left="6" w:right="-15" w:firstLine="14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II.  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Довгострокові  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  <w:r>
              <w:rPr>
                <w:color w:val="000009"/>
                <w:sz w:val="24"/>
              </w:rPr>
              <w:tab/>
              <w:t>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</w:p>
          <w:p w:rsidR="00F03C9B" w:rsidRDefault="009F58E6"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Відстрочені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податкові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line="268" w:lineRule="exact"/>
              <w:ind w:left="15" w:righ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1500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54</w:t>
            </w:r>
          </w:p>
        </w:tc>
      </w:tr>
      <w:tr w:rsidR="00F03C9B">
        <w:trPr>
          <w:trHeight w:val="277"/>
        </w:trPr>
        <w:tc>
          <w:tcPr>
            <w:tcW w:w="3696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Довгострокові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кредити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банків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1510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501-504</w:t>
            </w:r>
          </w:p>
        </w:tc>
      </w:tr>
      <w:tr w:rsidR="00F03C9B">
        <w:trPr>
          <w:trHeight w:val="277"/>
        </w:trPr>
        <w:tc>
          <w:tcPr>
            <w:tcW w:w="3696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довгострокові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1515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51,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52,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53,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55,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505,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506</w:t>
            </w:r>
          </w:p>
        </w:tc>
      </w:tr>
      <w:tr w:rsidR="00F03C9B">
        <w:trPr>
          <w:trHeight w:val="273"/>
        </w:trPr>
        <w:tc>
          <w:tcPr>
            <w:tcW w:w="3696" w:type="dxa"/>
          </w:tcPr>
          <w:p w:rsidR="00F03C9B" w:rsidRDefault="009F58E6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Довгострокові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line="253" w:lineRule="exact"/>
              <w:ind w:left="15" w:righ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1520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47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довгострокових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забезпечень)</w:t>
            </w:r>
          </w:p>
        </w:tc>
      </w:tr>
      <w:tr w:rsidR="00F03C9B">
        <w:trPr>
          <w:trHeight w:val="1103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ind w:left="6" w:right="-15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 Відображаються нараховані в звітному періоді майбутні витрати і платежі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(витрати на оплату майбутніх відпусток, гарантійні зобов'язання і т. п.), розмір яких на дату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складання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балансу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може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бути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визначений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тільки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шляхо</w:t>
            </w:r>
            <w:r>
              <w:rPr>
                <w:color w:val="000009"/>
                <w:sz w:val="24"/>
              </w:rPr>
              <w:t>м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попередніх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(прогнозних)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оцінок.</w:t>
            </w:r>
          </w:p>
          <w:p w:rsidR="00F03C9B" w:rsidRDefault="009F58E6">
            <w:pPr>
              <w:pStyle w:val="TableParagraph"/>
              <w:spacing w:line="261" w:lineRule="exact"/>
              <w:ind w:left="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Якщо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сума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довгострокових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виплат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персоналу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може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бути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визнана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суттєвою,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така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інформація</w:t>
            </w:r>
          </w:p>
        </w:tc>
      </w:tr>
    </w:tbl>
    <w:p w:rsidR="00F03C9B" w:rsidRDefault="00F03C9B">
      <w:pPr>
        <w:spacing w:line="261" w:lineRule="exact"/>
        <w:jc w:val="both"/>
        <w:rPr>
          <w:sz w:val="24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spacing w:before="10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1205"/>
        <w:gridCol w:w="4757"/>
      </w:tblGrid>
      <w:tr w:rsidR="00F03C9B">
        <w:trPr>
          <w:trHeight w:val="752"/>
        </w:trPr>
        <w:tc>
          <w:tcPr>
            <w:tcW w:w="9658" w:type="dxa"/>
            <w:gridSpan w:val="3"/>
          </w:tcPr>
          <w:p w:rsidR="00F03C9B" w:rsidRDefault="009F58E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наводиться 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додатковій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1321.</w:t>
            </w:r>
          </w:p>
        </w:tc>
      </w:tr>
      <w:tr w:rsidR="00F03C9B">
        <w:trPr>
          <w:trHeight w:val="277"/>
        </w:trPr>
        <w:tc>
          <w:tcPr>
            <w:tcW w:w="3696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Цільове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фінансування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line="258" w:lineRule="exact"/>
              <w:ind w:right="3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1525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48</w:t>
            </w:r>
          </w:p>
        </w:tc>
      </w:tr>
      <w:tr w:rsidR="00F03C9B">
        <w:trPr>
          <w:trHeight w:val="551"/>
        </w:trPr>
        <w:tc>
          <w:tcPr>
            <w:tcW w:w="3696" w:type="dxa"/>
          </w:tcPr>
          <w:p w:rsidR="00F03C9B" w:rsidRDefault="009F58E6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Всього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розділу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II</w:t>
            </w:r>
          </w:p>
        </w:tc>
        <w:tc>
          <w:tcPr>
            <w:tcW w:w="1205" w:type="dxa"/>
          </w:tcPr>
          <w:p w:rsidR="00F03C9B" w:rsidRDefault="009F58E6">
            <w:pPr>
              <w:pStyle w:val="TableParagraph"/>
              <w:spacing w:line="272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1595</w:t>
            </w:r>
          </w:p>
        </w:tc>
        <w:tc>
          <w:tcPr>
            <w:tcW w:w="4757" w:type="dxa"/>
          </w:tcPr>
          <w:p w:rsidR="00F03C9B" w:rsidRDefault="009F58E6">
            <w:pPr>
              <w:pStyle w:val="TableParagraph"/>
              <w:spacing w:line="272" w:lineRule="exact"/>
              <w:ind w:left="8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1500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3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1505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3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1510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1515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3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</w:p>
          <w:p w:rsidR="00F03C9B" w:rsidRDefault="009F58E6">
            <w:pPr>
              <w:pStyle w:val="TableParagraph"/>
              <w:spacing w:before="2" w:line="257" w:lineRule="exact"/>
              <w:ind w:left="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1520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 р. 1525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43" w:line="360" w:lineRule="auto"/>
        <w:ind w:left="219" w:right="166" w:firstLine="705"/>
      </w:pPr>
      <w:r>
        <w:t>Зобов’язання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минулих подій і погашення якої в майбутньому, як очікується, призведе до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ресурсів</w:t>
      </w:r>
      <w:r>
        <w:rPr>
          <w:spacing w:val="-2"/>
        </w:rPr>
        <w:t xml:space="preserve"> </w:t>
      </w:r>
      <w:r>
        <w:t>підприємства,</w:t>
      </w:r>
      <w:r>
        <w:rPr>
          <w:spacing w:val="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втілюють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собі</w:t>
      </w:r>
      <w:r>
        <w:rPr>
          <w:spacing w:val="-5"/>
        </w:rPr>
        <w:t xml:space="preserve"> </w:t>
      </w:r>
      <w:r>
        <w:t>економічні</w:t>
      </w:r>
      <w:r>
        <w:rPr>
          <w:spacing w:val="-6"/>
        </w:rPr>
        <w:t xml:space="preserve"> </w:t>
      </w:r>
      <w:r>
        <w:t>вигоди;</w:t>
      </w:r>
    </w:p>
    <w:p w:rsidR="00F03C9B" w:rsidRDefault="009F58E6">
      <w:pPr>
        <w:pStyle w:val="a3"/>
        <w:spacing w:before="1" w:line="360" w:lineRule="auto"/>
        <w:ind w:left="219" w:right="161" w:firstLine="705"/>
      </w:pPr>
      <w:r>
        <w:rPr>
          <w:color w:val="000009"/>
        </w:rPr>
        <w:t>Забезпечення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невизначеною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погашення на дату балансу (п. 4 П(С)БО 11. У склад</w:t>
      </w:r>
      <w:r>
        <w:rPr>
          <w:color w:val="000009"/>
        </w:rPr>
        <w:t>і забезпечень наступних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витрат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платежів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відображаються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нараховані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майбутні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витрати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платежі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(витрати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майбутніх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відпусток,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гарантійні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тощо),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визначена тільки шляхом попередніх (прогнозних) оцінок,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 також залишки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грошових коштів цільового фінансування і цільових надходжень, отримані 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бюджету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Цільове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залишок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коштів,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</w:t>
      </w:r>
      <w:r>
        <w:rPr>
          <w:color w:val="000009"/>
        </w:rPr>
        <w:t>приємством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ззовні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заходів,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покриття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планових збитків, які виникають внаслідок державного регулювання цін, і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компенсації витрат, які через певні причини не можуть покриватися за рахунок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дже</w:t>
      </w:r>
      <w:r>
        <w:rPr>
          <w:color w:val="000009"/>
        </w:rPr>
        <w:t>рел.</w:t>
      </w:r>
    </w:p>
    <w:p w:rsidR="00F03C9B" w:rsidRDefault="009F58E6">
      <w:pPr>
        <w:pStyle w:val="a3"/>
        <w:spacing w:line="360" w:lineRule="auto"/>
        <w:ind w:left="219" w:right="165" w:firstLine="705"/>
      </w:pPr>
      <w:r>
        <w:rPr>
          <w:color w:val="000009"/>
        </w:rPr>
        <w:t>У статті «Відстрочені податкові зобов'язання» наводиться сума податків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підлягають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сплаті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майбутніх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Положення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(стандарту)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17.</w:t>
      </w:r>
    </w:p>
    <w:p w:rsidR="00F03C9B" w:rsidRDefault="009F58E6">
      <w:pPr>
        <w:pStyle w:val="a3"/>
        <w:spacing w:line="360" w:lineRule="auto"/>
        <w:ind w:left="219" w:right="160" w:firstLine="705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«Пенсійні</w:t>
      </w:r>
      <w:r>
        <w:rPr>
          <w:spacing w:val="1"/>
        </w:rPr>
        <w:t xml:space="preserve"> </w:t>
      </w:r>
      <w:r>
        <w:t>зобов'язання»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зобов'язань,</w:t>
      </w:r>
      <w:r>
        <w:rPr>
          <w:spacing w:val="1"/>
        </w:rPr>
        <w:t xml:space="preserve"> </w:t>
      </w:r>
      <w:r>
        <w:t>пов'язаних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виплатами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закінченні</w:t>
      </w:r>
      <w:r>
        <w:rPr>
          <w:spacing w:val="1"/>
        </w:rPr>
        <w:t xml:space="preserve"> </w:t>
      </w:r>
      <w:r>
        <w:t>трудової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Сума пенсійних</w:t>
      </w:r>
      <w:r>
        <w:rPr>
          <w:spacing w:val="-6"/>
        </w:rPr>
        <w:t xml:space="preserve"> </w:t>
      </w:r>
      <w:r>
        <w:t>зобов'язань</w:t>
      </w:r>
      <w:r>
        <w:rPr>
          <w:spacing w:val="2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підсумку</w:t>
      </w:r>
      <w:r>
        <w:rPr>
          <w:spacing w:val="-5"/>
        </w:rPr>
        <w:t xml:space="preserve"> </w:t>
      </w:r>
      <w:r>
        <w:t>балансу.</w:t>
      </w:r>
    </w:p>
    <w:p w:rsidR="00F03C9B" w:rsidRDefault="009F58E6">
      <w:pPr>
        <w:pStyle w:val="a3"/>
        <w:spacing w:line="362" w:lineRule="auto"/>
        <w:ind w:left="219" w:right="163" w:firstLine="705"/>
      </w:pPr>
      <w:r>
        <w:t>У статті «Довгострокові кредити банків» наводиться сума заборгованості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банкам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отриманими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</w:t>
      </w:r>
      <w:r>
        <w:t>их</w:t>
      </w:r>
      <w:r>
        <w:rPr>
          <w:spacing w:val="1"/>
        </w:rPr>
        <w:t xml:space="preserve"> </w:t>
      </w:r>
      <w:r>
        <w:t>позиками,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поточним</w:t>
      </w:r>
      <w:r>
        <w:rPr>
          <w:spacing w:val="1"/>
        </w:rPr>
        <w:t xml:space="preserve"> </w:t>
      </w:r>
      <w:r>
        <w:t>зобов'язанням.</w:t>
      </w:r>
    </w:p>
    <w:p w:rsidR="00F03C9B" w:rsidRDefault="009F58E6">
      <w:pPr>
        <w:pStyle w:val="a3"/>
        <w:spacing w:line="313" w:lineRule="exact"/>
        <w:ind w:left="924"/>
      </w:pPr>
      <w:r>
        <w:t xml:space="preserve">У   </w:t>
      </w:r>
      <w:r>
        <w:rPr>
          <w:spacing w:val="4"/>
        </w:rPr>
        <w:t xml:space="preserve"> </w:t>
      </w:r>
      <w:r>
        <w:t xml:space="preserve">статті    </w:t>
      </w:r>
      <w:r>
        <w:rPr>
          <w:spacing w:val="1"/>
        </w:rPr>
        <w:t xml:space="preserve"> </w:t>
      </w:r>
      <w:r>
        <w:t xml:space="preserve">«Інші   </w:t>
      </w:r>
      <w:r>
        <w:rPr>
          <w:spacing w:val="67"/>
        </w:rPr>
        <w:t xml:space="preserve"> </w:t>
      </w:r>
      <w:r>
        <w:t xml:space="preserve">довгострокові   </w:t>
      </w:r>
      <w:r>
        <w:rPr>
          <w:spacing w:val="67"/>
        </w:rPr>
        <w:t xml:space="preserve"> </w:t>
      </w:r>
      <w:r>
        <w:t xml:space="preserve">зобов'язання»   </w:t>
      </w:r>
      <w:r>
        <w:rPr>
          <w:spacing w:val="68"/>
        </w:rPr>
        <w:t xml:space="preserve"> </w:t>
      </w:r>
      <w:r>
        <w:t xml:space="preserve">наводиться    </w:t>
      </w:r>
      <w:r>
        <w:rPr>
          <w:spacing w:val="4"/>
        </w:rPr>
        <w:t xml:space="preserve"> </w:t>
      </w:r>
      <w:r>
        <w:t>сума</w:t>
      </w:r>
    </w:p>
    <w:p w:rsidR="00F03C9B" w:rsidRDefault="00F03C9B">
      <w:pPr>
        <w:spacing w:line="313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3"/>
      </w:pPr>
      <w:r>
        <w:lastRenderedPageBreak/>
        <w:t>довгострокової заборгованості підприємства, не включена в інші статті, в яких</w:t>
      </w:r>
      <w:r>
        <w:rPr>
          <w:spacing w:val="1"/>
        </w:rPr>
        <w:t xml:space="preserve"> </w:t>
      </w:r>
      <w:r>
        <w:t>розкривається інформація про довгострокові зобов'язання, зокрема зобов'язання</w:t>
      </w:r>
      <w:r>
        <w:rPr>
          <w:spacing w:val="-67"/>
        </w:rPr>
        <w:t xml:space="preserve"> </w:t>
      </w:r>
      <w:r>
        <w:t>із залучення позикових коштів (крім кредитів банків), на які нараховуються</w:t>
      </w:r>
      <w:r>
        <w:rPr>
          <w:spacing w:val="1"/>
        </w:rPr>
        <w:t xml:space="preserve"> </w:t>
      </w:r>
      <w:r>
        <w:t>відсотки.</w:t>
      </w:r>
    </w:p>
    <w:p w:rsidR="00F03C9B" w:rsidRDefault="009F58E6">
      <w:pPr>
        <w:pStyle w:val="a3"/>
        <w:spacing w:before="2" w:line="360" w:lineRule="auto"/>
        <w:ind w:left="219" w:right="161" w:firstLine="710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«Довго</w:t>
      </w:r>
      <w:r>
        <w:t>строкові</w:t>
      </w:r>
      <w:r>
        <w:rPr>
          <w:spacing w:val="1"/>
        </w:rPr>
        <w:t xml:space="preserve"> </w:t>
      </w:r>
      <w:r>
        <w:t>забезпечення»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нараховані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звітному періоді майбутні витрати та платежі (витрати на оплату майбутніх</w:t>
      </w:r>
      <w:r>
        <w:rPr>
          <w:spacing w:val="1"/>
        </w:rPr>
        <w:t xml:space="preserve"> </w:t>
      </w:r>
      <w:r>
        <w:t>відпусток,</w:t>
      </w:r>
      <w:r>
        <w:rPr>
          <w:spacing w:val="1"/>
        </w:rPr>
        <w:t xml:space="preserve"> </w:t>
      </w:r>
      <w:r>
        <w:t>гарантійні</w:t>
      </w:r>
      <w:r>
        <w:rPr>
          <w:spacing w:val="1"/>
        </w:rPr>
        <w:t xml:space="preserve"> </w:t>
      </w:r>
      <w:r>
        <w:t>зобов'язання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70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балансу може бути визначений тільки шляхом попередніх (прог</w:t>
      </w:r>
      <w:r>
        <w:t>нозних) оцінок.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виплат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визнана</w:t>
      </w:r>
      <w:r>
        <w:rPr>
          <w:spacing w:val="1"/>
        </w:rPr>
        <w:t xml:space="preserve"> </w:t>
      </w:r>
      <w:r>
        <w:t>суттєвою,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«Довгострокові</w:t>
      </w:r>
      <w:r>
        <w:rPr>
          <w:spacing w:val="1"/>
        </w:rPr>
        <w:t xml:space="preserve"> </w:t>
      </w:r>
      <w:r>
        <w:t>забезпечення витрат персоналу». До підсумку балансу включається загальна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-3"/>
        </w:rPr>
        <w:t xml:space="preserve"> </w:t>
      </w:r>
      <w:r>
        <w:t>забезпечень.</w:t>
      </w:r>
    </w:p>
    <w:p w:rsidR="00F03C9B" w:rsidRDefault="009F58E6">
      <w:pPr>
        <w:pStyle w:val="a3"/>
        <w:spacing w:line="360" w:lineRule="auto"/>
        <w:ind w:left="219" w:right="165" w:firstLine="710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«Цільове</w:t>
      </w:r>
      <w:r>
        <w:rPr>
          <w:spacing w:val="1"/>
        </w:rPr>
        <w:t xml:space="preserve"> </w:t>
      </w:r>
      <w:r>
        <w:t>фінансування»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залишку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цільового фінансування і цільових надходжень, які отримані з бюджету та з</w:t>
      </w:r>
      <w:r>
        <w:rPr>
          <w:spacing w:val="1"/>
        </w:rPr>
        <w:t xml:space="preserve"> </w:t>
      </w:r>
      <w:r>
        <w:t>інших джерел,</w:t>
      </w:r>
      <w:r>
        <w:t xml:space="preserve"> у тому числі коштів, вивільнених від оподаткування у зв'язку з</w:t>
      </w:r>
      <w:r>
        <w:rPr>
          <w:spacing w:val="1"/>
        </w:rPr>
        <w:t xml:space="preserve"> </w:t>
      </w:r>
      <w:r>
        <w:t>наданням</w:t>
      </w:r>
      <w:r>
        <w:rPr>
          <w:spacing w:val="2"/>
        </w:rPr>
        <w:t xml:space="preserve"> </w:t>
      </w:r>
      <w:r>
        <w:t>пільг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податку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прибуток</w:t>
      </w:r>
      <w:r>
        <w:rPr>
          <w:spacing w:val="-1"/>
        </w:rPr>
        <w:t xml:space="preserve"> </w:t>
      </w:r>
      <w:r>
        <w:t>підприємств.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У додатковій статті «Благодійна допомога» наводиться залишок коштів</w:t>
      </w:r>
      <w:r>
        <w:rPr>
          <w:spacing w:val="1"/>
        </w:rPr>
        <w:t xml:space="preserve"> </w:t>
      </w:r>
      <w:r>
        <w:t>(вартість товарів, робіт, послуг), отриманих у вигляді благодійної допомог</w:t>
      </w:r>
      <w:r>
        <w:t>и, які</w:t>
      </w:r>
      <w:r>
        <w:rPr>
          <w:spacing w:val="-67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звільняються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оподаткування</w:t>
      </w:r>
      <w:r>
        <w:rPr>
          <w:spacing w:val="1"/>
        </w:rPr>
        <w:t xml:space="preserve"> </w:t>
      </w:r>
      <w:r>
        <w:t>податком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додану</w:t>
      </w:r>
      <w:r>
        <w:rPr>
          <w:spacing w:val="1"/>
        </w:rPr>
        <w:t xml:space="preserve"> </w:t>
      </w:r>
      <w:r>
        <w:t>вартість.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благодійної допомоги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додатковій статті в межах суми цільового фінансування. До підсумку балансу</w:t>
      </w:r>
      <w:r>
        <w:rPr>
          <w:spacing w:val="1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цільового</w:t>
      </w:r>
      <w:r>
        <w:rPr>
          <w:spacing w:val="1"/>
        </w:rPr>
        <w:t xml:space="preserve"> </w:t>
      </w:r>
      <w:r>
        <w:t>фінансування.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«Страхові</w:t>
      </w:r>
      <w:r>
        <w:rPr>
          <w:spacing w:val="1"/>
        </w:rPr>
        <w:t xml:space="preserve"> </w:t>
      </w:r>
      <w:r>
        <w:t>резерви»</w:t>
      </w:r>
      <w:r>
        <w:rPr>
          <w:spacing w:val="1"/>
        </w:rPr>
        <w:t xml:space="preserve"> </w:t>
      </w:r>
      <w:r>
        <w:t>страховики</w:t>
      </w:r>
      <w:r>
        <w:rPr>
          <w:spacing w:val="1"/>
        </w:rPr>
        <w:t xml:space="preserve"> </w:t>
      </w:r>
      <w:r>
        <w:t>наводять</w:t>
      </w:r>
      <w:r>
        <w:rPr>
          <w:spacing w:val="70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резерву незароблених премій, резерву збитків або резерву належних виплат,</w:t>
      </w:r>
      <w:r>
        <w:rPr>
          <w:spacing w:val="1"/>
        </w:rPr>
        <w:t xml:space="preserve"> </w:t>
      </w:r>
      <w:r>
        <w:t>резерву довгострокових зобов'язань та інших страхових резервів. До підсумку</w:t>
      </w:r>
      <w:r>
        <w:rPr>
          <w:spacing w:val="1"/>
        </w:rPr>
        <w:t xml:space="preserve"> </w:t>
      </w:r>
      <w:r>
        <w:t>балансу</w:t>
      </w:r>
      <w:r>
        <w:rPr>
          <w:spacing w:val="-4"/>
        </w:rPr>
        <w:t xml:space="preserve"> </w:t>
      </w:r>
      <w:r>
        <w:t>включаєтьс</w:t>
      </w:r>
      <w:r>
        <w:t>я</w:t>
      </w:r>
      <w:r>
        <w:rPr>
          <w:spacing w:val="2"/>
        </w:rPr>
        <w:t xml:space="preserve"> </w:t>
      </w:r>
      <w:r>
        <w:t>загальна</w:t>
      </w:r>
      <w:r>
        <w:rPr>
          <w:spacing w:val="2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страхових</w:t>
      </w:r>
      <w:r>
        <w:rPr>
          <w:spacing w:val="-3"/>
        </w:rPr>
        <w:t xml:space="preserve"> </w:t>
      </w:r>
      <w:r>
        <w:t>резервів.</w:t>
      </w:r>
    </w:p>
    <w:p w:rsidR="00F03C9B" w:rsidRDefault="009F58E6">
      <w:pPr>
        <w:pStyle w:val="a3"/>
        <w:spacing w:line="360" w:lineRule="auto"/>
        <w:ind w:left="219" w:right="162" w:firstLine="710"/>
      </w:pPr>
      <w:r>
        <w:t>У додатковій статті «Інвестиційні контракти» страховики наводять суму</w:t>
      </w:r>
      <w:r>
        <w:rPr>
          <w:spacing w:val="1"/>
        </w:rPr>
        <w:t xml:space="preserve"> </w:t>
      </w:r>
      <w:r>
        <w:t>за контрактами, які створюють фінансові активи чи фінансові зобов'язання 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юридичну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страхування,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передачу</w:t>
      </w:r>
      <w:r>
        <w:rPr>
          <w:spacing w:val="52"/>
        </w:rPr>
        <w:t xml:space="preserve"> </w:t>
      </w:r>
      <w:r>
        <w:t>страховику</w:t>
      </w:r>
      <w:r>
        <w:rPr>
          <w:spacing w:val="57"/>
        </w:rPr>
        <w:t xml:space="preserve"> </w:t>
      </w:r>
      <w:r>
        <w:t>значного</w:t>
      </w:r>
      <w:r>
        <w:rPr>
          <w:spacing w:val="62"/>
        </w:rPr>
        <w:t xml:space="preserve"> </w:t>
      </w:r>
      <w:r>
        <w:t>страхового</w:t>
      </w:r>
      <w:r>
        <w:rPr>
          <w:spacing w:val="57"/>
        </w:rPr>
        <w:t xml:space="preserve"> </w:t>
      </w:r>
      <w:r>
        <w:t>ризику,</w:t>
      </w:r>
      <w:r>
        <w:rPr>
          <w:spacing w:val="61"/>
        </w:rPr>
        <w:t xml:space="preserve"> </w:t>
      </w:r>
      <w:r>
        <w:t>отже,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відповідають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6"/>
      </w:pPr>
      <w:r>
        <w:lastRenderedPageBreak/>
        <w:t>визначенню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інвестиційними</w:t>
      </w:r>
      <w:r>
        <w:rPr>
          <w:spacing w:val="1"/>
        </w:rPr>
        <w:t xml:space="preserve"> </w:t>
      </w:r>
      <w:r>
        <w:t>контрактами</w:t>
      </w:r>
      <w:r>
        <w:rPr>
          <w:spacing w:val="-67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-3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5" w:firstLine="710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«Призовий</w:t>
      </w:r>
      <w:r>
        <w:rPr>
          <w:spacing w:val="1"/>
        </w:rPr>
        <w:t xml:space="preserve"> </w:t>
      </w:r>
      <w:r>
        <w:t>фонд»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провадять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лотерей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 України,</w:t>
      </w:r>
      <w:r>
        <w:rPr>
          <w:spacing w:val="1"/>
        </w:rPr>
        <w:t xml:space="preserve"> </w:t>
      </w:r>
      <w:r>
        <w:t>наводять</w:t>
      </w:r>
      <w:r>
        <w:rPr>
          <w:spacing w:val="1"/>
        </w:rPr>
        <w:t xml:space="preserve"> </w:t>
      </w:r>
      <w:r>
        <w:t>залишок</w:t>
      </w:r>
      <w:r>
        <w:rPr>
          <w:spacing w:val="1"/>
        </w:rPr>
        <w:t xml:space="preserve"> </w:t>
      </w:r>
      <w:r>
        <w:t>сформованого</w:t>
      </w:r>
      <w:r>
        <w:rPr>
          <w:spacing w:val="1"/>
        </w:rPr>
        <w:t xml:space="preserve"> </w:t>
      </w:r>
      <w:r>
        <w:t>призового</w:t>
      </w:r>
      <w:r>
        <w:rPr>
          <w:spacing w:val="1"/>
        </w:rPr>
        <w:t xml:space="preserve"> </w:t>
      </w:r>
      <w:r>
        <w:t>фонду,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підлягає</w:t>
      </w:r>
      <w:r>
        <w:rPr>
          <w:spacing w:val="1"/>
        </w:rPr>
        <w:t xml:space="preserve"> </w:t>
      </w:r>
      <w:r>
        <w:t>виплаті</w:t>
      </w:r>
      <w:r>
        <w:rPr>
          <w:spacing w:val="1"/>
        </w:rPr>
        <w:t xml:space="preserve"> </w:t>
      </w:r>
      <w:r>
        <w:t>переможцям</w:t>
      </w:r>
      <w:r>
        <w:rPr>
          <w:spacing w:val="1"/>
        </w:rPr>
        <w:t xml:space="preserve"> </w:t>
      </w:r>
      <w:r>
        <w:t>лотереї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оприлюднених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проведення.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призового фонду</w:t>
      </w:r>
      <w:r>
        <w:rPr>
          <w:spacing w:val="-3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-4"/>
        </w:rPr>
        <w:t xml:space="preserve"> </w:t>
      </w:r>
      <w:r>
        <w:t>ба</w:t>
      </w:r>
      <w:r>
        <w:t>лансу.</w:t>
      </w:r>
    </w:p>
    <w:p w:rsidR="00F03C9B" w:rsidRDefault="009F58E6">
      <w:pPr>
        <w:pStyle w:val="a3"/>
        <w:spacing w:line="360" w:lineRule="auto"/>
        <w:ind w:left="219" w:right="160" w:firstLine="710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«Резерв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виплату</w:t>
      </w:r>
      <w:r>
        <w:rPr>
          <w:spacing w:val="1"/>
        </w:rPr>
        <w:t xml:space="preserve"> </w:t>
      </w:r>
      <w:r>
        <w:t>джек-поту»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провадять діяльність з випуску та проведення лотерей на території України,</w:t>
      </w:r>
      <w:r>
        <w:rPr>
          <w:spacing w:val="1"/>
        </w:rPr>
        <w:t xml:space="preserve"> </w:t>
      </w:r>
      <w:r>
        <w:t>наводять</w:t>
      </w:r>
      <w:r>
        <w:rPr>
          <w:spacing w:val="1"/>
        </w:rPr>
        <w:t xml:space="preserve"> </w:t>
      </w:r>
      <w:r>
        <w:t>залишок</w:t>
      </w:r>
      <w:r>
        <w:rPr>
          <w:spacing w:val="1"/>
        </w:rPr>
        <w:t xml:space="preserve"> </w:t>
      </w:r>
      <w:r>
        <w:t>сформованого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виплату</w:t>
      </w:r>
      <w:r>
        <w:rPr>
          <w:spacing w:val="1"/>
        </w:rPr>
        <w:t xml:space="preserve"> </w:t>
      </w:r>
      <w:r>
        <w:t>джек-поту,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забезпеченого</w:t>
      </w:r>
      <w:r>
        <w:rPr>
          <w:spacing w:val="1"/>
        </w:rPr>
        <w:t xml:space="preserve"> </w:t>
      </w:r>
      <w:r>
        <w:t>сплатою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лотереї.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-3"/>
        </w:rPr>
        <w:t xml:space="preserve"> </w:t>
      </w:r>
      <w:r>
        <w:t>балансу.</w:t>
      </w:r>
    </w:p>
    <w:p w:rsidR="00F03C9B" w:rsidRDefault="009F58E6">
      <w:pPr>
        <w:pStyle w:val="a3"/>
        <w:spacing w:line="322" w:lineRule="exact"/>
        <w:ind w:left="929"/>
      </w:pPr>
      <w:r>
        <w:t>Розглянемо</w:t>
      </w:r>
      <w:r>
        <w:rPr>
          <w:spacing w:val="26"/>
        </w:rPr>
        <w:t xml:space="preserve"> </w:t>
      </w:r>
      <w:r>
        <w:t>третій</w:t>
      </w:r>
      <w:r>
        <w:rPr>
          <w:spacing w:val="27"/>
        </w:rPr>
        <w:t xml:space="preserve"> </w:t>
      </w:r>
      <w:r>
        <w:t>розділ</w:t>
      </w:r>
      <w:r>
        <w:rPr>
          <w:spacing w:val="28"/>
        </w:rPr>
        <w:t xml:space="preserve"> </w:t>
      </w:r>
      <w:r>
        <w:t>пасиву</w:t>
      </w:r>
      <w:r>
        <w:rPr>
          <w:spacing w:val="32"/>
        </w:rPr>
        <w:t xml:space="preserve"> </w:t>
      </w:r>
      <w:r>
        <w:t>«Поточні</w:t>
      </w:r>
      <w:r>
        <w:rPr>
          <w:spacing w:val="22"/>
        </w:rPr>
        <w:t xml:space="preserve"> </w:t>
      </w:r>
      <w:r>
        <w:t>зобов’язання</w:t>
      </w:r>
      <w:r>
        <w:rPr>
          <w:spacing w:val="33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t>забезпечення».</w:t>
      </w:r>
    </w:p>
    <w:p w:rsidR="00F03C9B" w:rsidRDefault="009F58E6">
      <w:pPr>
        <w:pStyle w:val="a3"/>
        <w:spacing w:before="154"/>
        <w:ind w:left="219"/>
      </w:pPr>
      <w:r>
        <w:t>Методика</w:t>
      </w:r>
      <w:r>
        <w:rPr>
          <w:spacing w:val="-3"/>
        </w:rPr>
        <w:t xml:space="preserve"> </w:t>
      </w:r>
      <w:r>
        <w:t>заповнення</w:t>
      </w:r>
      <w:r>
        <w:rPr>
          <w:spacing w:val="-2"/>
        </w:rPr>
        <w:t xml:space="preserve"> </w:t>
      </w:r>
      <w:r>
        <w:t>наведена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таблиці</w:t>
      </w:r>
      <w:r>
        <w:rPr>
          <w:spacing w:val="-7"/>
        </w:rPr>
        <w:t xml:space="preserve"> </w:t>
      </w:r>
      <w:r>
        <w:t>2.6.</w:t>
      </w:r>
    </w:p>
    <w:p w:rsidR="00F03C9B" w:rsidRDefault="009F58E6">
      <w:pPr>
        <w:pStyle w:val="a3"/>
        <w:spacing w:before="163" w:after="18" w:line="357" w:lineRule="auto"/>
        <w:ind w:left="1937" w:right="143" w:firstLine="6494"/>
        <w:jc w:val="left"/>
      </w:pPr>
      <w:r>
        <w:t>Таблиця 2.6</w:t>
      </w:r>
      <w:r>
        <w:rPr>
          <w:spacing w:val="-67"/>
        </w:rPr>
        <w:t xml:space="preserve"> </w:t>
      </w:r>
      <w:r>
        <w:t>Методика формування</w:t>
      </w:r>
      <w:r>
        <w:rPr>
          <w:spacing w:val="3"/>
        </w:rPr>
        <w:t xml:space="preserve"> </w:t>
      </w:r>
      <w:r>
        <w:t>статей ІІІ</w:t>
      </w:r>
      <w:r>
        <w:rPr>
          <w:spacing w:val="-1"/>
        </w:rPr>
        <w:t xml:space="preserve"> </w:t>
      </w:r>
      <w:r>
        <w:t>розділу пасиву</w:t>
      </w:r>
      <w:r>
        <w:rPr>
          <w:spacing w:val="-5"/>
        </w:rPr>
        <w:t xml:space="preserve"> </w:t>
      </w:r>
      <w:r>
        <w:t>балансу</w:t>
      </w: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1671"/>
        <w:gridCol w:w="4690"/>
      </w:tblGrid>
      <w:tr w:rsidR="00F03C9B">
        <w:trPr>
          <w:trHeight w:val="421"/>
        </w:trPr>
        <w:tc>
          <w:tcPr>
            <w:tcW w:w="3298" w:type="dxa"/>
          </w:tcPr>
          <w:p w:rsidR="00F03C9B" w:rsidRDefault="009F58E6">
            <w:pPr>
              <w:pStyle w:val="TableParagraph"/>
              <w:spacing w:before="68"/>
              <w:ind w:left="97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статті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before="68"/>
              <w:ind w:left="260" w:right="23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рядка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before="68"/>
              <w:ind w:left="1672" w:right="164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Вихідні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дані</w:t>
            </w:r>
          </w:p>
        </w:tc>
      </w:tr>
      <w:tr w:rsidR="00F03C9B">
        <w:trPr>
          <w:trHeight w:val="426"/>
        </w:trPr>
        <w:tc>
          <w:tcPr>
            <w:tcW w:w="3298" w:type="dxa"/>
          </w:tcPr>
          <w:p w:rsidR="00F03C9B" w:rsidRDefault="009F58E6">
            <w:pPr>
              <w:pStyle w:val="TableParagraph"/>
              <w:spacing w:before="6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before="6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before="68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1103"/>
        </w:trPr>
        <w:tc>
          <w:tcPr>
            <w:tcW w:w="3298" w:type="dxa"/>
          </w:tcPr>
          <w:p w:rsidR="00F03C9B" w:rsidRDefault="009F58E6">
            <w:pPr>
              <w:pStyle w:val="TableParagraph"/>
              <w:tabs>
                <w:tab w:val="left" w:pos="582"/>
                <w:tab w:val="left" w:pos="1668"/>
                <w:tab w:val="left" w:pos="3224"/>
              </w:tabs>
              <w:spacing w:line="237" w:lineRule="auto"/>
              <w:ind w:left="6" w:right="-15" w:firstLine="14"/>
              <w:rPr>
                <w:sz w:val="24"/>
              </w:rPr>
            </w:pPr>
            <w:r>
              <w:rPr>
                <w:color w:val="000009"/>
                <w:sz w:val="24"/>
              </w:rPr>
              <w:t>III.</w:t>
            </w:r>
            <w:r>
              <w:rPr>
                <w:color w:val="000009"/>
                <w:sz w:val="24"/>
              </w:rPr>
              <w:tab/>
              <w:t>Поточні</w:t>
            </w:r>
            <w:r>
              <w:rPr>
                <w:color w:val="000009"/>
                <w:sz w:val="24"/>
              </w:rPr>
              <w:tab/>
              <w:t>зобов'язання</w:t>
            </w:r>
            <w:r>
              <w:rPr>
                <w:color w:val="000009"/>
                <w:sz w:val="24"/>
              </w:rPr>
              <w:tab/>
              <w:t>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</w:p>
          <w:p w:rsidR="00F03C9B" w:rsidRDefault="009F58E6">
            <w:pPr>
              <w:pStyle w:val="TableParagraph"/>
              <w:tabs>
                <w:tab w:val="left" w:pos="2456"/>
              </w:tabs>
              <w:spacing w:line="274" w:lineRule="exact"/>
              <w:ind w:left="6" w:right="-15" w:firstLine="14"/>
              <w:rPr>
                <w:sz w:val="24"/>
              </w:rPr>
            </w:pPr>
            <w:r>
              <w:rPr>
                <w:color w:val="000009"/>
                <w:sz w:val="24"/>
              </w:rPr>
              <w:t>Короткострокові</w:t>
            </w:r>
            <w:r>
              <w:rPr>
                <w:color w:val="000009"/>
                <w:sz w:val="24"/>
              </w:rPr>
              <w:tab/>
              <w:t>кредити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банків</w:t>
            </w:r>
          </w:p>
        </w:tc>
        <w:tc>
          <w:tcPr>
            <w:tcW w:w="1671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9F58E6">
            <w:pPr>
              <w:pStyle w:val="TableParagraph"/>
              <w:spacing w:before="224" w:line="261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1600</w:t>
            </w:r>
          </w:p>
        </w:tc>
        <w:tc>
          <w:tcPr>
            <w:tcW w:w="4690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9F58E6">
            <w:pPr>
              <w:pStyle w:val="TableParagraph"/>
              <w:spacing w:before="224" w:line="261" w:lineRule="exact"/>
              <w:ind w:left="5"/>
              <w:rPr>
                <w:sz w:val="24"/>
              </w:rPr>
            </w:pPr>
            <w:r>
              <w:rPr>
                <w:color w:val="000009"/>
                <w:sz w:val="24"/>
              </w:rPr>
              <w:t>Кт 60,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31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(овердрафт)</w:t>
            </w:r>
          </w:p>
        </w:tc>
      </w:tr>
      <w:tr w:rsidR="00F03C9B">
        <w:trPr>
          <w:trHeight w:val="1103"/>
        </w:trPr>
        <w:tc>
          <w:tcPr>
            <w:tcW w:w="3298" w:type="dxa"/>
          </w:tcPr>
          <w:p w:rsidR="00F03C9B" w:rsidRDefault="009F58E6">
            <w:pPr>
              <w:pStyle w:val="TableParagraph"/>
              <w:tabs>
                <w:tab w:val="left" w:pos="1912"/>
              </w:tabs>
              <w:spacing w:line="237" w:lineRule="auto"/>
              <w:ind w:left="6" w:right="-15" w:firstLine="14"/>
              <w:rPr>
                <w:sz w:val="24"/>
              </w:rPr>
            </w:pPr>
            <w:r>
              <w:rPr>
                <w:color w:val="000009"/>
                <w:sz w:val="24"/>
              </w:rPr>
              <w:t>Поточна</w:t>
            </w:r>
            <w:r>
              <w:rPr>
                <w:color w:val="000009"/>
                <w:sz w:val="24"/>
              </w:rPr>
              <w:tab/>
              <w:t>кредиторська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заборгованість:</w:t>
            </w:r>
          </w:p>
          <w:p w:rsidR="00F03C9B" w:rsidRDefault="009F58E6">
            <w:pPr>
              <w:pStyle w:val="TableParagraph"/>
              <w:tabs>
                <w:tab w:val="left" w:pos="702"/>
                <w:tab w:val="left" w:pos="1504"/>
              </w:tabs>
              <w:spacing w:line="274" w:lineRule="exact"/>
              <w:ind w:left="6" w:right="-15" w:firstLine="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z w:val="24"/>
              </w:rPr>
              <w:tab/>
              <w:t>за</w:t>
            </w:r>
            <w:r>
              <w:rPr>
                <w:color w:val="000009"/>
                <w:sz w:val="24"/>
              </w:rPr>
              <w:tab/>
              <w:t>довгостроковими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зобов'язаннями</w:t>
            </w:r>
          </w:p>
        </w:tc>
        <w:tc>
          <w:tcPr>
            <w:tcW w:w="1671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9F58E6">
            <w:pPr>
              <w:pStyle w:val="TableParagraph"/>
              <w:spacing w:before="224" w:line="261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1610</w:t>
            </w:r>
          </w:p>
        </w:tc>
        <w:tc>
          <w:tcPr>
            <w:tcW w:w="4690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9F58E6">
            <w:pPr>
              <w:pStyle w:val="TableParagraph"/>
              <w:spacing w:before="219" w:line="266" w:lineRule="exact"/>
              <w:ind w:left="5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61</w:t>
            </w:r>
          </w:p>
        </w:tc>
      </w:tr>
      <w:tr w:rsidR="00F03C9B">
        <w:trPr>
          <w:trHeight w:val="272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 за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товари, роботи, послуги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53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1615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63</w:t>
            </w:r>
          </w:p>
        </w:tc>
      </w:tr>
      <w:tr w:rsidR="00F03C9B">
        <w:trPr>
          <w:trHeight w:val="829"/>
        </w:trPr>
        <w:tc>
          <w:tcPr>
            <w:tcW w:w="9659" w:type="dxa"/>
            <w:gridSpan w:val="3"/>
          </w:tcPr>
          <w:p w:rsidR="00F03C9B" w:rsidRDefault="009F58E6">
            <w:pPr>
              <w:pStyle w:val="TableParagraph"/>
              <w:spacing w:line="268" w:lineRule="exact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Також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цьому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рядку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відображається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кредитове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сальдо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рахунку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62,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якщо</w:t>
            </w:r>
          </w:p>
          <w:p w:rsidR="00F03C9B" w:rsidRDefault="009F58E6">
            <w:pPr>
              <w:pStyle w:val="TableParagraph"/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заборгованість,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забезпечена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векселем,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виникла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товари,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роботи,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послуги,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наводиться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окремій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стор. 1665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"Векселя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видані".</w:t>
            </w:r>
          </w:p>
        </w:tc>
      </w:tr>
      <w:tr w:rsidR="00F03C9B">
        <w:trPr>
          <w:trHeight w:val="277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розрахунках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бюджетом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58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1620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641,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642</w:t>
            </w:r>
          </w:p>
        </w:tc>
      </w:tr>
      <w:tr w:rsidR="00F03C9B">
        <w:trPr>
          <w:trHeight w:val="551"/>
        </w:trPr>
        <w:tc>
          <w:tcPr>
            <w:tcW w:w="3298" w:type="dxa"/>
          </w:tcPr>
          <w:p w:rsidR="00F03C9B" w:rsidRDefault="009F58E6">
            <w:pPr>
              <w:pStyle w:val="TableParagraph"/>
              <w:tabs>
                <w:tab w:val="left" w:pos="371"/>
                <w:tab w:val="left" w:pos="1452"/>
                <w:tab w:val="left" w:pos="1970"/>
                <w:tab w:val="left" w:pos="3046"/>
              </w:tabs>
              <w:spacing w:line="266" w:lineRule="exact"/>
              <w:ind w:left="21" w:right="-15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z w:val="24"/>
              </w:rPr>
              <w:tab/>
              <w:t>зокрема</w:t>
            </w:r>
            <w:r>
              <w:rPr>
                <w:color w:val="000009"/>
                <w:sz w:val="24"/>
              </w:rPr>
              <w:tab/>
              <w:t>по</w:t>
            </w:r>
            <w:r>
              <w:rPr>
                <w:color w:val="000009"/>
                <w:sz w:val="24"/>
              </w:rPr>
              <w:tab/>
              <w:t>податку</w:t>
            </w:r>
            <w:r>
              <w:rPr>
                <w:color w:val="000009"/>
                <w:sz w:val="24"/>
              </w:rPr>
              <w:tab/>
              <w:t>на</w:t>
            </w:r>
          </w:p>
          <w:p w:rsidR="00F03C9B" w:rsidRDefault="009F58E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прибуток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68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1621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641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аналітичними розрізами)</w:t>
            </w:r>
          </w:p>
        </w:tc>
      </w:tr>
      <w:tr w:rsidR="00F03C9B">
        <w:trPr>
          <w:trHeight w:val="273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розрахункам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страхуванню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53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1625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65</w:t>
            </w:r>
          </w:p>
        </w:tc>
      </w:tr>
      <w:tr w:rsidR="00F03C9B">
        <w:trPr>
          <w:trHeight w:val="277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розрахункам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оплаті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праці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58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1630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66</w:t>
            </w:r>
          </w:p>
        </w:tc>
      </w:tr>
      <w:tr w:rsidR="00F03C9B">
        <w:trPr>
          <w:trHeight w:val="829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68" w:lineRule="exact"/>
              <w:ind w:left="209" w:right="2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1660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68" w:lineRule="exact"/>
              <w:ind w:left="5" w:right="-15" w:firstLine="14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47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частини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забезпечень,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які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планується</w:t>
            </w:r>
          </w:p>
          <w:p w:rsidR="00F03C9B" w:rsidRDefault="009F58E6">
            <w:pPr>
              <w:pStyle w:val="TableParagraph"/>
              <w:spacing w:line="274" w:lineRule="exact"/>
              <w:ind w:left="5" w:right="-15"/>
              <w:rPr>
                <w:sz w:val="24"/>
              </w:rPr>
            </w:pPr>
            <w:r>
              <w:rPr>
                <w:color w:val="000009"/>
                <w:sz w:val="24"/>
              </w:rPr>
              <w:t>використовувати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протягом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місяців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складання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балансу)</w:t>
            </w:r>
          </w:p>
        </w:tc>
      </w:tr>
    </w:tbl>
    <w:p w:rsidR="00F03C9B" w:rsidRDefault="00F03C9B">
      <w:pPr>
        <w:spacing w:line="274" w:lineRule="exact"/>
        <w:rPr>
          <w:sz w:val="24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spacing w:before="10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1671"/>
        <w:gridCol w:w="4690"/>
      </w:tblGrid>
      <w:tr w:rsidR="00F03C9B">
        <w:trPr>
          <w:trHeight w:val="829"/>
        </w:trPr>
        <w:tc>
          <w:tcPr>
            <w:tcW w:w="9659" w:type="dxa"/>
            <w:gridSpan w:val="3"/>
          </w:tcPr>
          <w:p w:rsidR="00F03C9B" w:rsidRDefault="009F58E6">
            <w:pPr>
              <w:pStyle w:val="TableParagraph"/>
              <w:spacing w:line="268" w:lineRule="exact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Примітка.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Приводиться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сума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забезпечень,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які планується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використовувати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протягом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12</w:t>
            </w:r>
          </w:p>
          <w:p w:rsidR="00F03C9B" w:rsidRDefault="009F58E6">
            <w:pPr>
              <w:pStyle w:val="TableParagraph"/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місяців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дати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складання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балансу,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покриття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витрат,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щодо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яких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відповідне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було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створене.</w:t>
            </w:r>
          </w:p>
        </w:tc>
      </w:tr>
      <w:tr w:rsidR="00F03C9B">
        <w:trPr>
          <w:trHeight w:val="273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Доходи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майбутніх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періодів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53" w:lineRule="exact"/>
              <w:ind w:left="572"/>
              <w:rPr>
                <w:sz w:val="24"/>
              </w:rPr>
            </w:pPr>
            <w:r>
              <w:rPr>
                <w:color w:val="000009"/>
                <w:sz w:val="24"/>
              </w:rPr>
              <w:t>1665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69</w:t>
            </w:r>
          </w:p>
        </w:tc>
      </w:tr>
      <w:tr w:rsidR="00F03C9B">
        <w:trPr>
          <w:trHeight w:val="277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зобов'язання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58" w:lineRule="exact"/>
              <w:ind w:left="572"/>
              <w:rPr>
                <w:sz w:val="24"/>
              </w:rPr>
            </w:pPr>
            <w:r>
              <w:rPr>
                <w:color w:val="000009"/>
                <w:sz w:val="24"/>
              </w:rPr>
              <w:t>1690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36, 372,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373, 376,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377, 643, 644, 68</w:t>
            </w:r>
          </w:p>
        </w:tc>
      </w:tr>
      <w:tr w:rsidR="00F03C9B">
        <w:trPr>
          <w:trHeight w:val="551"/>
        </w:trPr>
        <w:tc>
          <w:tcPr>
            <w:tcW w:w="3298" w:type="dxa"/>
          </w:tcPr>
          <w:p w:rsidR="00F03C9B" w:rsidRDefault="009F58E6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Всього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розділу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III</w:t>
            </w:r>
          </w:p>
        </w:tc>
        <w:tc>
          <w:tcPr>
            <w:tcW w:w="1671" w:type="dxa"/>
          </w:tcPr>
          <w:p w:rsidR="00F03C9B" w:rsidRDefault="009F58E6">
            <w:pPr>
              <w:pStyle w:val="TableParagraph"/>
              <w:spacing w:line="272" w:lineRule="exact"/>
              <w:ind w:left="5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1695</w:t>
            </w:r>
          </w:p>
        </w:tc>
        <w:tc>
          <w:tcPr>
            <w:tcW w:w="4690" w:type="dxa"/>
          </w:tcPr>
          <w:p w:rsidR="00F03C9B" w:rsidRDefault="009F58E6">
            <w:pPr>
              <w:pStyle w:val="TableParagraph"/>
              <w:spacing w:line="272" w:lineRule="exact"/>
              <w:ind w:left="2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1600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3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1610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3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1615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3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1620</w:t>
            </w:r>
            <w:r>
              <w:rPr>
                <w:b/>
                <w:color w:val="000009"/>
                <w:spacing w:val="4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3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</w:p>
          <w:p w:rsidR="00F03C9B" w:rsidRDefault="009F58E6">
            <w:pPr>
              <w:pStyle w:val="TableParagraph"/>
              <w:spacing w:before="2" w:line="257" w:lineRule="exact"/>
              <w:ind w:left="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1625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 1630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1660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1665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 1690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43" w:line="360" w:lineRule="auto"/>
        <w:ind w:left="219" w:right="165" w:firstLine="710"/>
      </w:pPr>
      <w:r>
        <w:rPr>
          <w:color w:val="000009"/>
        </w:rPr>
        <w:t>Довгострокові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термін погашення яких настає пізніше ніж через 12 місяців після звітної дати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 пізніше, ніж настає завершення виробничого циклу (якщо тривалість циклу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перевищує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місяців).</w:t>
      </w:r>
    </w:p>
    <w:p w:rsidR="00F03C9B" w:rsidRDefault="009F58E6">
      <w:pPr>
        <w:pStyle w:val="a3"/>
        <w:spacing w:line="362" w:lineRule="auto"/>
        <w:ind w:left="219" w:right="163" w:firstLine="710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«Короткострокові</w:t>
      </w:r>
      <w:r>
        <w:rPr>
          <w:spacing w:val="1"/>
        </w:rPr>
        <w:t xml:space="preserve"> </w:t>
      </w:r>
      <w:r>
        <w:t>кредити</w:t>
      </w:r>
      <w:r>
        <w:rPr>
          <w:spacing w:val="1"/>
        </w:rPr>
        <w:t xml:space="preserve"> </w:t>
      </w:r>
      <w:r>
        <w:t>банків»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7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банками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отриманими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кредитами.</w:t>
      </w:r>
    </w:p>
    <w:p w:rsidR="00F03C9B" w:rsidRDefault="009F58E6">
      <w:pPr>
        <w:pStyle w:val="a3"/>
        <w:spacing w:line="360" w:lineRule="auto"/>
        <w:ind w:left="219" w:right="162" w:firstLine="710"/>
      </w:pPr>
      <w:r>
        <w:t>У додатковій статті «Векселі видані» відображається сума заборгованості,</w:t>
      </w:r>
      <w:r>
        <w:rPr>
          <w:spacing w:val="-67"/>
        </w:rPr>
        <w:t xml:space="preserve"> </w:t>
      </w:r>
      <w:r>
        <w:t>на яку підприємство видало векселі на забезпечення поставок (робіт, послуг)</w:t>
      </w:r>
      <w:r>
        <w:rPr>
          <w:spacing w:val="1"/>
        </w:rPr>
        <w:t xml:space="preserve"> </w:t>
      </w:r>
      <w:r>
        <w:t>постачальників,</w:t>
      </w:r>
      <w:r>
        <w:rPr>
          <w:spacing w:val="1"/>
        </w:rPr>
        <w:t xml:space="preserve"> </w:t>
      </w:r>
      <w:r>
        <w:t>підрядників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</w:t>
      </w:r>
      <w:r>
        <w:t>х</w:t>
      </w:r>
      <w:r>
        <w:rPr>
          <w:spacing w:val="1"/>
        </w:rPr>
        <w:t xml:space="preserve"> </w:t>
      </w:r>
      <w:r>
        <w:t>кредиторів.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заборгованості включається</w:t>
      </w:r>
      <w:r>
        <w:rPr>
          <w:spacing w:val="3"/>
        </w:rPr>
        <w:t xml:space="preserve"> </w:t>
      </w:r>
      <w:r>
        <w:t>до підсумку</w:t>
      </w:r>
      <w:r>
        <w:rPr>
          <w:spacing w:val="3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6" w:firstLine="710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«Поточна</w:t>
      </w:r>
      <w:r>
        <w:rPr>
          <w:spacing w:val="1"/>
        </w:rPr>
        <w:t xml:space="preserve"> </w:t>
      </w:r>
      <w:r>
        <w:t>кредиторська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довгостроковими</w:t>
      </w:r>
      <w:r>
        <w:rPr>
          <w:spacing w:val="1"/>
        </w:rPr>
        <w:t xml:space="preserve"> </w:t>
      </w:r>
      <w:r>
        <w:t>зобов'язаннями» відображається сума довгострокових зобов'язань, яка підлягає</w:t>
      </w:r>
      <w:r>
        <w:rPr>
          <w:spacing w:val="1"/>
        </w:rPr>
        <w:t xml:space="preserve"> </w:t>
      </w:r>
      <w:r>
        <w:t>погашенню</w:t>
      </w:r>
      <w:r>
        <w:rPr>
          <w:spacing w:val="-1"/>
        </w:rPr>
        <w:t xml:space="preserve"> </w:t>
      </w:r>
      <w:r>
        <w:t>протягом</w:t>
      </w:r>
      <w:r>
        <w:rPr>
          <w:spacing w:val="2"/>
        </w:rPr>
        <w:t xml:space="preserve"> </w:t>
      </w:r>
      <w:r>
        <w:t>дванадцяти місяців</w:t>
      </w:r>
      <w:r>
        <w:rPr>
          <w:spacing w:val="-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дати балансу.</w:t>
      </w:r>
    </w:p>
    <w:p w:rsidR="00F03C9B" w:rsidRDefault="009F58E6">
      <w:pPr>
        <w:pStyle w:val="a3"/>
        <w:spacing w:line="360" w:lineRule="auto"/>
        <w:ind w:left="219" w:right="167" w:firstLine="710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«Поточна</w:t>
      </w:r>
      <w:r>
        <w:rPr>
          <w:spacing w:val="1"/>
        </w:rPr>
        <w:t xml:space="preserve"> </w:t>
      </w:r>
      <w:r>
        <w:t>кредиторська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товари,</w:t>
      </w:r>
      <w:r>
        <w:rPr>
          <w:spacing w:val="1"/>
        </w:rPr>
        <w:t xml:space="preserve"> </w:t>
      </w:r>
      <w:r>
        <w:t>роботи,</w:t>
      </w:r>
      <w:r>
        <w:rPr>
          <w:spacing w:val="-67"/>
        </w:rPr>
        <w:t xml:space="preserve"> </w:t>
      </w:r>
      <w:r>
        <w:t>послуги» відображається сума заборгованості постачальникам і</w:t>
      </w:r>
      <w:r>
        <w:t xml:space="preserve"> підрядникам за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цінності,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послуги</w:t>
      </w:r>
      <w:r>
        <w:rPr>
          <w:spacing w:val="71"/>
        </w:rPr>
        <w:t xml:space="preserve"> </w:t>
      </w:r>
      <w:r>
        <w:t>(крім</w:t>
      </w:r>
      <w:r>
        <w:rPr>
          <w:spacing w:val="1"/>
        </w:rPr>
        <w:t xml:space="preserve"> </w:t>
      </w:r>
      <w:r>
        <w:t>заборгованості,</w:t>
      </w:r>
      <w:r>
        <w:rPr>
          <w:spacing w:val="1"/>
        </w:rPr>
        <w:t xml:space="preserve"> </w:t>
      </w:r>
      <w:r>
        <w:t>забезпеченої</w:t>
      </w:r>
      <w:r>
        <w:rPr>
          <w:spacing w:val="1"/>
        </w:rPr>
        <w:t xml:space="preserve"> </w:t>
      </w:r>
      <w:r>
        <w:t>векселями,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окремій</w:t>
      </w:r>
      <w:r>
        <w:rPr>
          <w:spacing w:val="1"/>
        </w:rPr>
        <w:t xml:space="preserve"> </w:t>
      </w:r>
      <w:r>
        <w:t>статті).</w:t>
      </w:r>
    </w:p>
    <w:p w:rsidR="00F03C9B" w:rsidRDefault="009F58E6">
      <w:pPr>
        <w:pStyle w:val="a3"/>
        <w:spacing w:line="360" w:lineRule="auto"/>
        <w:ind w:left="219" w:right="166" w:firstLine="710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«Поточна</w:t>
      </w:r>
      <w:r>
        <w:rPr>
          <w:spacing w:val="1"/>
        </w:rPr>
        <w:t xml:space="preserve"> </w:t>
      </w:r>
      <w:r>
        <w:t>кредиторська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бюджетом»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платежів до бюджету (включаючи податки з працівників підприємства). У цій</w:t>
      </w:r>
      <w:r>
        <w:rPr>
          <w:spacing w:val="1"/>
        </w:rPr>
        <w:t xml:space="preserve"> </w:t>
      </w:r>
      <w:r>
        <w:t>статті окремо наводиться поточна кредиторська заборгованість з податку на</w:t>
      </w:r>
      <w:r>
        <w:rPr>
          <w:spacing w:val="1"/>
        </w:rPr>
        <w:t xml:space="preserve"> </w:t>
      </w:r>
      <w:r>
        <w:t>прибуток.</w:t>
      </w:r>
    </w:p>
    <w:p w:rsidR="00F03C9B" w:rsidRDefault="009F58E6">
      <w:pPr>
        <w:pStyle w:val="a3"/>
        <w:spacing w:line="322" w:lineRule="exact"/>
        <w:ind w:left="929"/>
      </w:pPr>
      <w:r>
        <w:t>У</w:t>
      </w:r>
      <w:r>
        <w:rPr>
          <w:spacing w:val="58"/>
        </w:rPr>
        <w:t xml:space="preserve"> </w:t>
      </w:r>
      <w:r>
        <w:t>статті</w:t>
      </w:r>
      <w:r>
        <w:rPr>
          <w:spacing w:val="127"/>
        </w:rPr>
        <w:t xml:space="preserve"> </w:t>
      </w:r>
      <w:r>
        <w:t>«Поточна</w:t>
      </w:r>
      <w:r>
        <w:rPr>
          <w:spacing w:val="129"/>
        </w:rPr>
        <w:t xml:space="preserve"> </w:t>
      </w:r>
      <w:r>
        <w:t>кредиторська</w:t>
      </w:r>
      <w:r>
        <w:rPr>
          <w:spacing w:val="129"/>
        </w:rPr>
        <w:t xml:space="preserve"> </w:t>
      </w:r>
      <w:r>
        <w:t>заборгов</w:t>
      </w:r>
      <w:r>
        <w:t>аність</w:t>
      </w:r>
      <w:r>
        <w:rPr>
          <w:spacing w:val="126"/>
        </w:rPr>
        <w:t xml:space="preserve"> </w:t>
      </w:r>
      <w:r>
        <w:t>за</w:t>
      </w:r>
      <w:r>
        <w:rPr>
          <w:spacing w:val="129"/>
        </w:rPr>
        <w:t xml:space="preserve"> </w:t>
      </w:r>
      <w:r>
        <w:t>розрахунками</w:t>
      </w:r>
      <w:r>
        <w:rPr>
          <w:spacing w:val="128"/>
        </w:rPr>
        <w:t xml:space="preserve"> </w:t>
      </w:r>
      <w:r>
        <w:t>зі</w:t>
      </w:r>
    </w:p>
    <w:p w:rsidR="00F03C9B" w:rsidRDefault="00F03C9B">
      <w:pPr>
        <w:spacing w:line="322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9"/>
      </w:pPr>
      <w:r>
        <w:lastRenderedPageBreak/>
        <w:t>страхування»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відрахуваннями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загальнообов'язкове</w:t>
      </w:r>
      <w:r>
        <w:rPr>
          <w:spacing w:val="1"/>
        </w:rPr>
        <w:t xml:space="preserve"> </w:t>
      </w:r>
      <w:r>
        <w:t>державне</w:t>
      </w:r>
      <w:r>
        <w:rPr>
          <w:spacing w:val="1"/>
        </w:rPr>
        <w:t xml:space="preserve"> </w:t>
      </w:r>
      <w:r>
        <w:t>соціальне</w:t>
      </w:r>
      <w:r>
        <w:rPr>
          <w:spacing w:val="1"/>
        </w:rPr>
        <w:t xml:space="preserve"> </w:t>
      </w:r>
      <w:r>
        <w:t>страхування,</w:t>
      </w:r>
      <w:r>
        <w:rPr>
          <w:spacing w:val="1"/>
        </w:rPr>
        <w:t xml:space="preserve"> </w:t>
      </w:r>
      <w:r>
        <w:t>страхування</w:t>
      </w:r>
      <w:r>
        <w:rPr>
          <w:spacing w:val="1"/>
        </w:rPr>
        <w:t xml:space="preserve"> </w:t>
      </w:r>
      <w:r>
        <w:t>майна</w:t>
      </w:r>
      <w:r>
        <w:rPr>
          <w:spacing w:val="1"/>
        </w:rPr>
        <w:t xml:space="preserve"> </w:t>
      </w:r>
      <w:r>
        <w:t>підприємства та</w:t>
      </w:r>
      <w:r>
        <w:rPr>
          <w:spacing w:val="1"/>
        </w:rPr>
        <w:t xml:space="preserve"> </w:t>
      </w:r>
      <w:r>
        <w:t>індивідуальне</w:t>
      </w:r>
      <w:r>
        <w:rPr>
          <w:spacing w:val="1"/>
        </w:rPr>
        <w:t xml:space="preserve"> </w:t>
      </w:r>
      <w:r>
        <w:t>страхування</w:t>
      </w:r>
      <w:r>
        <w:rPr>
          <w:spacing w:val="1"/>
        </w:rPr>
        <w:t xml:space="preserve"> </w:t>
      </w:r>
      <w:r>
        <w:t>його працівників.</w:t>
      </w:r>
    </w:p>
    <w:p w:rsidR="00F03C9B" w:rsidRDefault="009F58E6">
      <w:pPr>
        <w:pStyle w:val="a3"/>
        <w:spacing w:line="360" w:lineRule="auto"/>
        <w:ind w:left="219" w:right="167" w:firstLine="710"/>
      </w:pPr>
      <w:r>
        <w:t>У статті «Пот</w:t>
      </w:r>
      <w:r>
        <w:t>очна кредиторська заборгованість за розрахунками з оплати</w:t>
      </w:r>
      <w:r>
        <w:rPr>
          <w:spacing w:val="1"/>
        </w:rPr>
        <w:t xml:space="preserve"> </w:t>
      </w:r>
      <w:r>
        <w:t>праці» відображається заборгованість підприємства з оплати праці, включаючи</w:t>
      </w:r>
      <w:r>
        <w:rPr>
          <w:spacing w:val="1"/>
        </w:rPr>
        <w:t xml:space="preserve"> </w:t>
      </w:r>
      <w:r>
        <w:t>депоновану</w:t>
      </w:r>
      <w:r>
        <w:rPr>
          <w:spacing w:val="-4"/>
        </w:rPr>
        <w:t xml:space="preserve"> </w:t>
      </w:r>
      <w:r>
        <w:t>заробітну</w:t>
      </w:r>
      <w:r>
        <w:rPr>
          <w:spacing w:val="-3"/>
        </w:rPr>
        <w:t xml:space="preserve"> </w:t>
      </w:r>
      <w:r>
        <w:t>плату.</w:t>
      </w:r>
    </w:p>
    <w:p w:rsidR="00F03C9B" w:rsidRDefault="009F58E6">
      <w:pPr>
        <w:pStyle w:val="a3"/>
        <w:spacing w:before="1" w:line="360" w:lineRule="auto"/>
        <w:ind w:left="219" w:right="167" w:firstLine="710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«Поточна</w:t>
      </w:r>
      <w:r>
        <w:rPr>
          <w:spacing w:val="1"/>
        </w:rPr>
        <w:t xml:space="preserve"> </w:t>
      </w:r>
      <w:r>
        <w:t>кредиторська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одержаними авансами» відображається сума авансів, одержаних від інших осіб.</w:t>
      </w:r>
      <w:r>
        <w:rPr>
          <w:spacing w:val="-67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зазначеної</w:t>
      </w:r>
      <w:r>
        <w:rPr>
          <w:spacing w:val="-5"/>
        </w:rPr>
        <w:t xml:space="preserve"> </w:t>
      </w:r>
      <w:r>
        <w:t>заборгованості</w:t>
      </w:r>
      <w:r>
        <w:rPr>
          <w:spacing w:val="-5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 підсумку</w:t>
      </w:r>
      <w:r>
        <w:rPr>
          <w:spacing w:val="-4"/>
        </w:rPr>
        <w:t xml:space="preserve"> </w:t>
      </w:r>
      <w:r>
        <w:t>балансу.</w:t>
      </w:r>
    </w:p>
    <w:p w:rsidR="00F03C9B" w:rsidRDefault="009F58E6">
      <w:pPr>
        <w:pStyle w:val="a3"/>
        <w:spacing w:before="1" w:line="360" w:lineRule="auto"/>
        <w:ind w:left="219" w:right="163" w:firstLine="710"/>
      </w:pPr>
      <w:r>
        <w:t>У</w:t>
      </w:r>
      <w:r>
        <w:rPr>
          <w:spacing w:val="1"/>
        </w:rPr>
        <w:t xml:space="preserve"> </w:t>
      </w:r>
      <w:r>
        <w:t>додатковій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«Поточна</w:t>
      </w:r>
      <w:r>
        <w:rPr>
          <w:spacing w:val="1"/>
        </w:rPr>
        <w:t xml:space="preserve"> </w:t>
      </w:r>
      <w:r>
        <w:t>кредиторська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 з учасниками» відображається заборгованість</w:t>
      </w:r>
      <w:r>
        <w:t xml:space="preserve"> підприємства його</w:t>
      </w:r>
      <w:r>
        <w:rPr>
          <w:spacing w:val="1"/>
        </w:rPr>
        <w:t xml:space="preserve"> </w:t>
      </w:r>
      <w:r>
        <w:t>учасникам (засновникам), пов'язана з розподілом прибутку (дивіденди тощо) і</w:t>
      </w:r>
      <w:r>
        <w:rPr>
          <w:spacing w:val="1"/>
        </w:rPr>
        <w:t xml:space="preserve"> </w:t>
      </w:r>
      <w:r>
        <w:t>капіталу. Інформація щодо зазначеної заборгованості включається до підсумку</w:t>
      </w:r>
      <w:r>
        <w:rPr>
          <w:spacing w:val="1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2" w:firstLine="710"/>
      </w:pPr>
      <w:r>
        <w:t>У додатковій статті «Поточна кредиторська заборгованість із внутрішніх</w:t>
      </w:r>
      <w:r>
        <w:rPr>
          <w:spacing w:val="1"/>
        </w:rPr>
        <w:t xml:space="preserve"> </w:t>
      </w:r>
      <w:r>
        <w:t>розра</w:t>
      </w:r>
      <w:r>
        <w:t>хунків» відображається заборгованість підприємства пов'язаним сторонам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кредиторська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розрахунків,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-3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1" w:firstLine="710"/>
      </w:pPr>
      <w:r>
        <w:t>У додатковій статті «Поточна кредиторська заборгованість за страховою</w:t>
      </w:r>
      <w:r>
        <w:rPr>
          <w:spacing w:val="1"/>
        </w:rPr>
        <w:t xml:space="preserve"> </w:t>
      </w:r>
      <w:r>
        <w:t>діяльністю»</w:t>
      </w:r>
      <w:r>
        <w:rPr>
          <w:spacing w:val="1"/>
        </w:rPr>
        <w:t xml:space="preserve"> </w:t>
      </w:r>
      <w:r>
        <w:t>страховики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кредиторської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страховими</w:t>
      </w:r>
      <w:r>
        <w:rPr>
          <w:spacing w:val="1"/>
        </w:rPr>
        <w:t xml:space="preserve"> </w:t>
      </w:r>
      <w:r>
        <w:t>виплатами,</w:t>
      </w:r>
      <w:r>
        <w:rPr>
          <w:spacing w:val="1"/>
        </w:rPr>
        <w:t xml:space="preserve"> </w:t>
      </w:r>
      <w:r>
        <w:t>страховими</w:t>
      </w:r>
      <w:r>
        <w:rPr>
          <w:spacing w:val="1"/>
        </w:rPr>
        <w:t xml:space="preserve"> </w:t>
      </w:r>
      <w:r>
        <w:t>преміями,</w:t>
      </w:r>
      <w:r>
        <w:rPr>
          <w:spacing w:val="1"/>
        </w:rPr>
        <w:t xml:space="preserve"> </w:t>
      </w:r>
      <w:r>
        <w:t>отриманими</w:t>
      </w:r>
      <w:r>
        <w:rPr>
          <w:spacing w:val="1"/>
        </w:rPr>
        <w:t xml:space="preserve"> </w:t>
      </w:r>
      <w:r>
        <w:t>авансами,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кредиторської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страховим</w:t>
      </w:r>
      <w:r>
        <w:t>и</w:t>
      </w:r>
      <w:r>
        <w:rPr>
          <w:spacing w:val="1"/>
        </w:rPr>
        <w:t xml:space="preserve"> </w:t>
      </w:r>
      <w:r>
        <w:t>агентами,</w:t>
      </w:r>
      <w:r>
        <w:rPr>
          <w:spacing w:val="1"/>
        </w:rPr>
        <w:t xml:space="preserve"> </w:t>
      </w:r>
      <w:r>
        <w:t>брокерами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посередниками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премій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сплати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страховикам,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кредиторську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страховою</w:t>
      </w:r>
      <w:r>
        <w:rPr>
          <w:spacing w:val="1"/>
        </w:rPr>
        <w:t xml:space="preserve"> </w:t>
      </w:r>
      <w:r>
        <w:t>діяльністю.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-67"/>
        </w:rPr>
        <w:t xml:space="preserve"> </w:t>
      </w:r>
      <w:r>
        <w:t>включається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підсумку</w:t>
      </w:r>
      <w:r>
        <w:rPr>
          <w:spacing w:val="-3"/>
        </w:rPr>
        <w:t xml:space="preserve"> </w:t>
      </w:r>
      <w:r>
        <w:t>балансу.</w:t>
      </w:r>
    </w:p>
    <w:p w:rsidR="00F03C9B" w:rsidRDefault="009F58E6">
      <w:pPr>
        <w:pStyle w:val="a3"/>
        <w:spacing w:line="362" w:lineRule="auto"/>
        <w:ind w:left="219" w:right="162" w:firstLine="710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«Поточні</w:t>
      </w:r>
      <w:r>
        <w:rPr>
          <w:spacing w:val="1"/>
        </w:rPr>
        <w:t xml:space="preserve"> </w:t>
      </w:r>
      <w:r>
        <w:t>забезпечення»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забезпечень,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планується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місяців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витрат,</w:t>
      </w:r>
      <w:r>
        <w:rPr>
          <w:spacing w:val="2"/>
        </w:rPr>
        <w:t xml:space="preserve"> </w:t>
      </w:r>
      <w:r>
        <w:t>щодо яких</w:t>
      </w:r>
      <w:r>
        <w:rPr>
          <w:spacing w:val="-3"/>
        </w:rPr>
        <w:t xml:space="preserve"> </w:t>
      </w:r>
      <w:r>
        <w:t>відповідне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2"/>
        </w:rPr>
        <w:t xml:space="preserve"> </w:t>
      </w:r>
      <w:r>
        <w:t>було створено.</w:t>
      </w:r>
    </w:p>
    <w:p w:rsidR="00F03C9B" w:rsidRDefault="009F58E6">
      <w:pPr>
        <w:pStyle w:val="a3"/>
        <w:spacing w:line="313" w:lineRule="exact"/>
        <w:ind w:left="929"/>
      </w:pPr>
      <w:r>
        <w:t>У</w:t>
      </w:r>
      <w:r>
        <w:rPr>
          <w:spacing w:val="27"/>
        </w:rPr>
        <w:t xml:space="preserve"> </w:t>
      </w:r>
      <w:r>
        <w:t>статті</w:t>
      </w:r>
      <w:r>
        <w:rPr>
          <w:spacing w:val="27"/>
        </w:rPr>
        <w:t xml:space="preserve"> </w:t>
      </w:r>
      <w:r>
        <w:t>«Доходи</w:t>
      </w:r>
      <w:r>
        <w:rPr>
          <w:spacing w:val="28"/>
        </w:rPr>
        <w:t xml:space="preserve"> </w:t>
      </w:r>
      <w:r>
        <w:t>майбутніх</w:t>
      </w:r>
      <w:r>
        <w:rPr>
          <w:spacing w:val="27"/>
        </w:rPr>
        <w:t xml:space="preserve"> </w:t>
      </w:r>
      <w:r>
        <w:t>періодів»</w:t>
      </w:r>
      <w:r>
        <w:rPr>
          <w:spacing w:val="28"/>
        </w:rPr>
        <w:t xml:space="preserve"> </w:t>
      </w:r>
      <w:r>
        <w:t>відображаються</w:t>
      </w:r>
      <w:r>
        <w:rPr>
          <w:spacing w:val="29"/>
        </w:rPr>
        <w:t xml:space="preserve"> </w:t>
      </w:r>
      <w:r>
        <w:t>доходи,</w:t>
      </w:r>
      <w:r>
        <w:rPr>
          <w:spacing w:val="29"/>
        </w:rPr>
        <w:t xml:space="preserve"> </w:t>
      </w:r>
      <w:r>
        <w:t>отримані</w:t>
      </w:r>
    </w:p>
    <w:p w:rsidR="00F03C9B" w:rsidRDefault="00F03C9B">
      <w:pPr>
        <w:spacing w:line="313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8"/>
      </w:pPr>
      <w:r>
        <w:lastRenderedPageBreak/>
        <w:t>протягом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звітних</w:t>
      </w:r>
      <w:r>
        <w:rPr>
          <w:spacing w:val="1"/>
        </w:rPr>
        <w:t xml:space="preserve"> </w:t>
      </w:r>
      <w:r>
        <w:t>періодів,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належать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наступних</w:t>
      </w:r>
      <w:r>
        <w:rPr>
          <w:spacing w:val="-4"/>
        </w:rPr>
        <w:t xml:space="preserve"> </w:t>
      </w:r>
      <w:r>
        <w:t>звітних</w:t>
      </w:r>
      <w:r>
        <w:rPr>
          <w:spacing w:val="-3"/>
        </w:rPr>
        <w:t xml:space="preserve"> </w:t>
      </w:r>
      <w:r>
        <w:t>періодів.</w:t>
      </w:r>
    </w:p>
    <w:p w:rsidR="00F03C9B" w:rsidRDefault="009F58E6">
      <w:pPr>
        <w:pStyle w:val="a3"/>
        <w:spacing w:line="360" w:lineRule="auto"/>
        <w:ind w:left="219" w:right="160" w:firstLine="710"/>
      </w:pPr>
      <w:r>
        <w:t>У додатковій статті «Відстрочені комісійні доходи від перестраховиків»</w:t>
      </w:r>
      <w:r>
        <w:rPr>
          <w:spacing w:val="1"/>
        </w:rPr>
        <w:t xml:space="preserve"> </w:t>
      </w:r>
      <w:r>
        <w:t>страховики</w:t>
      </w:r>
      <w:r>
        <w:rPr>
          <w:spacing w:val="1"/>
        </w:rPr>
        <w:t xml:space="preserve"> </w:t>
      </w:r>
      <w:r>
        <w:t>наводять</w:t>
      </w:r>
      <w:r>
        <w:rPr>
          <w:spacing w:val="1"/>
        </w:rPr>
        <w:t xml:space="preserve"> </w:t>
      </w:r>
      <w:r>
        <w:t>неамортизований</w:t>
      </w:r>
      <w:r>
        <w:rPr>
          <w:spacing w:val="1"/>
        </w:rPr>
        <w:t xml:space="preserve"> </w:t>
      </w:r>
      <w:r>
        <w:t>залишок</w:t>
      </w:r>
      <w:r>
        <w:rPr>
          <w:spacing w:val="1"/>
        </w:rPr>
        <w:t xml:space="preserve"> </w:t>
      </w:r>
      <w:r>
        <w:t>комісійних</w:t>
      </w:r>
      <w:r>
        <w:rPr>
          <w:spacing w:val="1"/>
        </w:rPr>
        <w:t xml:space="preserve"> </w:t>
      </w:r>
      <w:r>
        <w:t>винагород,</w:t>
      </w:r>
      <w:r>
        <w:rPr>
          <w:spacing w:val="1"/>
        </w:rPr>
        <w:t xml:space="preserve"> </w:t>
      </w:r>
      <w:r>
        <w:t>отримуваних від перестраховиків, які були віднесені на майбутні періоди для їх</w:t>
      </w:r>
      <w:r>
        <w:rPr>
          <w:spacing w:val="-67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преміям,</w:t>
      </w:r>
      <w:r>
        <w:rPr>
          <w:spacing w:val="1"/>
        </w:rPr>
        <w:t xml:space="preserve"> </w:t>
      </w:r>
      <w:r>
        <w:t>переданим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перестрахування.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відстрочених комісійних доходів від перестраховиків включається до підсумку</w:t>
      </w:r>
      <w:r>
        <w:rPr>
          <w:spacing w:val="1"/>
        </w:rPr>
        <w:t xml:space="preserve"> </w:t>
      </w:r>
      <w:r>
        <w:t>балансу.</w:t>
      </w:r>
    </w:p>
    <w:p w:rsidR="00F03C9B" w:rsidRDefault="009F58E6">
      <w:pPr>
        <w:pStyle w:val="a3"/>
        <w:spacing w:line="360" w:lineRule="auto"/>
        <w:ind w:left="219" w:right="164" w:firstLine="710"/>
      </w:pPr>
      <w:r>
        <w:t>У статті «Інші поточні з</w:t>
      </w:r>
      <w:r>
        <w:t>обов'язання» наводяться суми зобов'язань, 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ознаками</w:t>
      </w:r>
      <w:r>
        <w:rPr>
          <w:spacing w:val="1"/>
        </w:rPr>
        <w:t xml:space="preserve"> </w:t>
      </w:r>
      <w:r>
        <w:t>суттєвості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окрему</w:t>
      </w:r>
      <w:r>
        <w:rPr>
          <w:spacing w:val="-67"/>
        </w:rPr>
        <w:t xml:space="preserve"> </w:t>
      </w:r>
      <w:r>
        <w:t>статтю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включеними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наведених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розділі «Поточні</w:t>
      </w:r>
      <w:r>
        <w:rPr>
          <w:spacing w:val="-4"/>
        </w:rPr>
        <w:t xml:space="preserve"> </w:t>
      </w:r>
      <w:r>
        <w:t>зобов'язання</w:t>
      </w:r>
      <w:r>
        <w:rPr>
          <w:spacing w:val="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забезпечення».</w:t>
      </w:r>
    </w:p>
    <w:p w:rsidR="00F03C9B" w:rsidRDefault="009F58E6">
      <w:pPr>
        <w:pStyle w:val="a3"/>
        <w:spacing w:line="360" w:lineRule="auto"/>
        <w:ind w:left="219" w:right="167" w:firstLine="710"/>
      </w:pPr>
      <w:r>
        <w:t>Розглянемо</w:t>
      </w:r>
      <w:r>
        <w:rPr>
          <w:spacing w:val="1"/>
        </w:rPr>
        <w:t xml:space="preserve"> </w:t>
      </w:r>
      <w:r>
        <w:t>четвертий</w:t>
      </w:r>
      <w:r>
        <w:rPr>
          <w:spacing w:val="1"/>
        </w:rPr>
        <w:t xml:space="preserve"> </w:t>
      </w:r>
      <w:r>
        <w:t>р</w:t>
      </w:r>
      <w:r>
        <w:t>озділ</w:t>
      </w:r>
      <w:r>
        <w:rPr>
          <w:spacing w:val="1"/>
        </w:rPr>
        <w:t xml:space="preserve"> </w:t>
      </w:r>
      <w:r>
        <w:t>пасиву</w:t>
      </w:r>
      <w:r>
        <w:rPr>
          <w:spacing w:val="1"/>
        </w:rPr>
        <w:t xml:space="preserve"> </w:t>
      </w:r>
      <w:r>
        <w:t>«</w:t>
      </w:r>
      <w:r>
        <w:rPr>
          <w:color w:val="000009"/>
        </w:rPr>
        <w:t>Зобов’язання,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пов’язані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необоротними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утримуваними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вибуття</w:t>
      </w:r>
      <w:r>
        <w:t>».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заповнення</w:t>
      </w:r>
      <w:r>
        <w:rPr>
          <w:spacing w:val="3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в таблиці</w:t>
      </w:r>
      <w:r>
        <w:rPr>
          <w:spacing w:val="-3"/>
        </w:rPr>
        <w:t xml:space="preserve"> </w:t>
      </w:r>
      <w:r>
        <w:t>2.7.</w:t>
      </w:r>
    </w:p>
    <w:p w:rsidR="00F03C9B" w:rsidRDefault="009F58E6">
      <w:pPr>
        <w:pStyle w:val="a3"/>
        <w:spacing w:line="362" w:lineRule="auto"/>
        <w:ind w:left="1928" w:right="142" w:firstLine="6504"/>
        <w:jc w:val="left"/>
      </w:pPr>
      <w:r>
        <w:t>Таблиця 2.7</w:t>
      </w:r>
      <w:r>
        <w:rPr>
          <w:spacing w:val="-68"/>
        </w:rPr>
        <w:t xml:space="preserve"> </w:t>
      </w:r>
      <w:r>
        <w:t>Методика формування</w:t>
      </w:r>
      <w:r>
        <w:rPr>
          <w:spacing w:val="3"/>
        </w:rPr>
        <w:t xml:space="preserve"> </w:t>
      </w:r>
      <w:r>
        <w:t>статей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розділу</w:t>
      </w:r>
      <w:r>
        <w:rPr>
          <w:spacing w:val="5"/>
        </w:rPr>
        <w:t xml:space="preserve"> </w:t>
      </w:r>
      <w:r>
        <w:t>пасиву</w:t>
      </w:r>
      <w:r>
        <w:rPr>
          <w:spacing w:val="-5"/>
        </w:rPr>
        <w:t xml:space="preserve"> </w:t>
      </w:r>
      <w:r>
        <w:t>балансу</w:t>
      </w:r>
    </w:p>
    <w:tbl>
      <w:tblPr>
        <w:tblStyle w:val="TableNormal"/>
        <w:tblW w:w="0" w:type="auto"/>
        <w:tblInd w:w="20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395"/>
        <w:gridCol w:w="1272"/>
        <w:gridCol w:w="3038"/>
      </w:tblGrid>
      <w:tr w:rsidR="00F03C9B">
        <w:trPr>
          <w:trHeight w:val="561"/>
        </w:trPr>
        <w:tc>
          <w:tcPr>
            <w:tcW w:w="5395" w:type="dxa"/>
          </w:tcPr>
          <w:p w:rsidR="00F03C9B" w:rsidRDefault="009F58E6">
            <w:pPr>
              <w:pStyle w:val="TableParagraph"/>
              <w:spacing w:before="140"/>
              <w:ind w:left="2008" w:right="197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статті</w:t>
            </w:r>
          </w:p>
        </w:tc>
        <w:tc>
          <w:tcPr>
            <w:tcW w:w="1272" w:type="dxa"/>
          </w:tcPr>
          <w:p w:rsidR="00F03C9B" w:rsidRDefault="009F58E6">
            <w:pPr>
              <w:pStyle w:val="TableParagraph"/>
              <w:spacing w:before="140"/>
              <w:ind w:left="69" w:right="3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рядка</w:t>
            </w:r>
          </w:p>
        </w:tc>
        <w:tc>
          <w:tcPr>
            <w:tcW w:w="3038" w:type="dxa"/>
          </w:tcPr>
          <w:p w:rsidR="00F03C9B" w:rsidRDefault="009F58E6">
            <w:pPr>
              <w:pStyle w:val="TableParagraph"/>
              <w:spacing w:before="140"/>
              <w:ind w:left="87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Вихідні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дані</w:t>
            </w:r>
          </w:p>
        </w:tc>
      </w:tr>
      <w:tr w:rsidR="00F03C9B">
        <w:trPr>
          <w:trHeight w:val="426"/>
        </w:trPr>
        <w:tc>
          <w:tcPr>
            <w:tcW w:w="5395" w:type="dxa"/>
          </w:tcPr>
          <w:p w:rsidR="00F03C9B" w:rsidRDefault="009F58E6">
            <w:pPr>
              <w:pStyle w:val="TableParagraph"/>
              <w:spacing w:before="73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272" w:type="dxa"/>
          </w:tcPr>
          <w:p w:rsidR="00F03C9B" w:rsidRDefault="009F58E6">
            <w:pPr>
              <w:pStyle w:val="TableParagraph"/>
              <w:spacing w:before="7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3038" w:type="dxa"/>
          </w:tcPr>
          <w:p w:rsidR="00F03C9B" w:rsidRDefault="009F58E6">
            <w:pPr>
              <w:pStyle w:val="TableParagraph"/>
              <w:spacing w:before="73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</w:tr>
      <w:tr w:rsidR="00F03C9B">
        <w:trPr>
          <w:trHeight w:val="829"/>
        </w:trPr>
        <w:tc>
          <w:tcPr>
            <w:tcW w:w="5395" w:type="dxa"/>
          </w:tcPr>
          <w:p w:rsidR="00F03C9B" w:rsidRDefault="009F58E6">
            <w:pPr>
              <w:pStyle w:val="TableParagraph"/>
              <w:spacing w:line="268" w:lineRule="exact"/>
              <w:ind w:left="6" w:right="-15" w:firstLine="566"/>
              <w:rPr>
                <w:sz w:val="24"/>
              </w:rPr>
            </w:pPr>
            <w:r>
              <w:rPr>
                <w:color w:val="000009"/>
                <w:sz w:val="24"/>
              </w:rPr>
              <w:t>IV.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Зобов’язання,</w:t>
            </w:r>
            <w:r>
              <w:rPr>
                <w:color w:val="000009"/>
                <w:spacing w:val="8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пов’язані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необоротними</w:t>
            </w:r>
          </w:p>
          <w:p w:rsidR="00F03C9B" w:rsidRDefault="009F58E6">
            <w:pPr>
              <w:pStyle w:val="TableParagraph"/>
              <w:spacing w:line="274" w:lineRule="exact"/>
              <w:ind w:left="6" w:right="-15"/>
              <w:rPr>
                <w:sz w:val="24"/>
              </w:rPr>
            </w:pPr>
            <w:r>
              <w:rPr>
                <w:color w:val="000009"/>
                <w:sz w:val="24"/>
              </w:rPr>
              <w:t>активами,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утримуваними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продажу,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групами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вибуття</w:t>
            </w:r>
          </w:p>
        </w:tc>
        <w:tc>
          <w:tcPr>
            <w:tcW w:w="1272" w:type="dxa"/>
          </w:tcPr>
          <w:p w:rsidR="00F03C9B" w:rsidRDefault="009F58E6">
            <w:pPr>
              <w:pStyle w:val="TableParagraph"/>
              <w:spacing w:line="268" w:lineRule="exact"/>
              <w:ind w:left="63" w:right="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1700</w:t>
            </w:r>
          </w:p>
        </w:tc>
        <w:tc>
          <w:tcPr>
            <w:tcW w:w="3038" w:type="dxa"/>
          </w:tcPr>
          <w:p w:rsidR="00F03C9B" w:rsidRDefault="009F58E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Кт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680</w:t>
            </w:r>
          </w:p>
        </w:tc>
      </w:tr>
      <w:tr w:rsidR="00F03C9B">
        <w:trPr>
          <w:trHeight w:val="551"/>
        </w:trPr>
        <w:tc>
          <w:tcPr>
            <w:tcW w:w="5395" w:type="dxa"/>
          </w:tcPr>
          <w:p w:rsidR="00F03C9B" w:rsidRDefault="009F58E6">
            <w:pPr>
              <w:pStyle w:val="TableParagraph"/>
              <w:spacing w:line="272" w:lineRule="exact"/>
              <w:ind w:left="5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Баланс</w:t>
            </w:r>
          </w:p>
        </w:tc>
        <w:tc>
          <w:tcPr>
            <w:tcW w:w="1272" w:type="dxa"/>
          </w:tcPr>
          <w:p w:rsidR="00F03C9B" w:rsidRDefault="009F58E6">
            <w:pPr>
              <w:pStyle w:val="TableParagraph"/>
              <w:spacing w:line="272" w:lineRule="exact"/>
              <w:ind w:left="63" w:right="3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1900</w:t>
            </w:r>
          </w:p>
        </w:tc>
        <w:tc>
          <w:tcPr>
            <w:tcW w:w="3038" w:type="dxa"/>
          </w:tcPr>
          <w:p w:rsidR="00F03C9B" w:rsidRDefault="009F58E6">
            <w:pPr>
              <w:pStyle w:val="TableParagraph"/>
              <w:spacing w:line="272" w:lineRule="exact"/>
              <w:ind w:left="7" w:right="-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1495</w:t>
            </w:r>
            <w:r>
              <w:rPr>
                <w:b/>
                <w:color w:val="000009"/>
                <w:spacing w:val="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1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1595</w:t>
            </w:r>
            <w:r>
              <w:rPr>
                <w:b/>
                <w:color w:val="000009"/>
                <w:spacing w:val="1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  <w:r>
              <w:rPr>
                <w:b/>
                <w:color w:val="000009"/>
                <w:spacing w:val="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1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1695</w:t>
            </w:r>
            <w:r>
              <w:rPr>
                <w:b/>
                <w:color w:val="000009"/>
                <w:spacing w:val="1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+</w:t>
            </w:r>
          </w:p>
          <w:p w:rsidR="00F03C9B" w:rsidRDefault="009F58E6">
            <w:pPr>
              <w:pStyle w:val="TableParagraph"/>
              <w:spacing w:before="2" w:line="257" w:lineRule="exact"/>
              <w:ind w:left="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1700</w:t>
            </w:r>
          </w:p>
        </w:tc>
      </w:tr>
    </w:tbl>
    <w:p w:rsidR="00F03C9B" w:rsidRDefault="00F03C9B">
      <w:pPr>
        <w:pStyle w:val="a3"/>
        <w:spacing w:before="1"/>
        <w:ind w:left="0"/>
        <w:jc w:val="left"/>
        <w:rPr>
          <w:sz w:val="41"/>
        </w:rPr>
      </w:pPr>
    </w:p>
    <w:p w:rsidR="00F03C9B" w:rsidRDefault="009F58E6">
      <w:pPr>
        <w:pStyle w:val="a3"/>
        <w:spacing w:line="360" w:lineRule="auto"/>
        <w:ind w:left="219" w:right="165" w:firstLine="710"/>
      </w:pPr>
      <w:r>
        <w:t>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«Зобов'язання,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необоротними</w:t>
      </w:r>
      <w:r>
        <w:rPr>
          <w:spacing w:val="1"/>
        </w:rPr>
        <w:t xml:space="preserve"> </w:t>
      </w:r>
      <w:r>
        <w:t>активами,</w:t>
      </w:r>
      <w:r>
        <w:rPr>
          <w:spacing w:val="1"/>
        </w:rPr>
        <w:t xml:space="preserve"> </w:t>
      </w:r>
      <w:r>
        <w:t>утримуваними для продажу, та групами вибуття» відображаються зобов'язання,</w:t>
      </w:r>
      <w:r>
        <w:rPr>
          <w:spacing w:val="-67"/>
        </w:rPr>
        <w:t xml:space="preserve"> </w:t>
      </w:r>
      <w:r>
        <w:t>що визначаються</w:t>
      </w:r>
      <w:r>
        <w:rPr>
          <w:spacing w:val="2"/>
        </w:rPr>
        <w:t xml:space="preserve"> </w:t>
      </w:r>
      <w:r>
        <w:t>відповідно до Положення</w:t>
      </w:r>
      <w:r>
        <w:rPr>
          <w:spacing w:val="2"/>
        </w:rPr>
        <w:t xml:space="preserve"> </w:t>
      </w:r>
      <w:r>
        <w:t>(стандарту)</w:t>
      </w:r>
      <w:r>
        <w:rPr>
          <w:spacing w:val="-1"/>
        </w:rPr>
        <w:t xml:space="preserve"> </w:t>
      </w:r>
      <w:r>
        <w:t>27.</w:t>
      </w:r>
    </w:p>
    <w:p w:rsidR="00F03C9B" w:rsidRDefault="009F58E6">
      <w:pPr>
        <w:pStyle w:val="a3"/>
        <w:spacing w:before="1" w:line="360" w:lineRule="auto"/>
        <w:ind w:left="219" w:right="164" w:firstLine="710"/>
      </w:pPr>
      <w:r>
        <w:t>У п’ятому додатковому розділі V «Чиста вартість активів недержавного</w:t>
      </w:r>
      <w:r>
        <w:rPr>
          <w:spacing w:val="1"/>
        </w:rPr>
        <w:t xml:space="preserve"> </w:t>
      </w:r>
      <w:r>
        <w:t>пенсійного фонду» недержавні пенсійні фонди наводять різ</w:t>
      </w:r>
      <w:r>
        <w:t>ницю між вартістю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пенсійного</w:t>
      </w:r>
      <w:r>
        <w:rPr>
          <w:spacing w:val="1"/>
        </w:rPr>
        <w:t xml:space="preserve"> </w:t>
      </w:r>
      <w:r>
        <w:t>фонду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звітну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сумою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пенсійного</w:t>
      </w:r>
      <w:r>
        <w:rPr>
          <w:spacing w:val="1"/>
        </w:rPr>
        <w:t xml:space="preserve"> </w:t>
      </w:r>
      <w:r>
        <w:t>фонду,</w:t>
      </w:r>
      <w:r>
        <w:rPr>
          <w:spacing w:val="28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підлягають</w:t>
      </w:r>
      <w:r>
        <w:rPr>
          <w:spacing w:val="30"/>
        </w:rPr>
        <w:t xml:space="preserve"> </w:t>
      </w:r>
      <w:r>
        <w:t>виконанню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звітну</w:t>
      </w:r>
      <w:r>
        <w:rPr>
          <w:spacing w:val="23"/>
        </w:rPr>
        <w:t xml:space="preserve"> </w:t>
      </w:r>
      <w:r>
        <w:t>дату.</w:t>
      </w:r>
      <w:r>
        <w:rPr>
          <w:spacing w:val="33"/>
        </w:rPr>
        <w:t xml:space="preserve"> </w:t>
      </w:r>
      <w:r>
        <w:t>Інформація</w:t>
      </w:r>
      <w:r>
        <w:rPr>
          <w:spacing w:val="33"/>
        </w:rPr>
        <w:t xml:space="preserve"> </w:t>
      </w:r>
      <w:r>
        <w:t>щодо</w:t>
      </w:r>
      <w:r>
        <w:rPr>
          <w:spacing w:val="26"/>
        </w:rPr>
        <w:t xml:space="preserve"> </w:t>
      </w:r>
      <w:r>
        <w:t>зазначеної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219"/>
      </w:pPr>
      <w:r>
        <w:lastRenderedPageBreak/>
        <w:t>вартості</w:t>
      </w:r>
      <w:r>
        <w:rPr>
          <w:spacing w:val="-7"/>
        </w:rPr>
        <w:t xml:space="preserve"> </w:t>
      </w:r>
      <w:r>
        <w:t>активів</w:t>
      </w:r>
      <w:r>
        <w:rPr>
          <w:spacing w:val="-4"/>
        </w:rPr>
        <w:t xml:space="preserve"> </w:t>
      </w:r>
      <w:r>
        <w:t>включається до</w:t>
      </w:r>
      <w:r>
        <w:rPr>
          <w:spacing w:val="-2"/>
        </w:rPr>
        <w:t xml:space="preserve"> </w:t>
      </w:r>
      <w:r>
        <w:t>підсумку</w:t>
      </w:r>
      <w:r>
        <w:rPr>
          <w:spacing w:val="-6"/>
        </w:rPr>
        <w:t xml:space="preserve"> </w:t>
      </w:r>
      <w:r>
        <w:t>балансу.</w:t>
      </w:r>
    </w:p>
    <w:p w:rsidR="00F03C9B" w:rsidRDefault="009F58E6">
      <w:pPr>
        <w:pStyle w:val="a3"/>
        <w:spacing w:before="162" w:line="360" w:lineRule="auto"/>
        <w:ind w:left="219" w:right="157" w:firstLine="710"/>
      </w:pPr>
      <w:r>
        <w:t>Оскільки баланс складається із двох урівноважених частин, то підсумок</w:t>
      </w:r>
      <w:r>
        <w:rPr>
          <w:spacing w:val="1"/>
        </w:rPr>
        <w:t xml:space="preserve"> </w:t>
      </w:r>
      <w:r>
        <w:t>усіх</w:t>
      </w:r>
      <w:r>
        <w:rPr>
          <w:spacing w:val="-11"/>
        </w:rPr>
        <w:t xml:space="preserve"> </w:t>
      </w:r>
      <w:r>
        <w:t>пасивів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рядку</w:t>
      </w:r>
      <w:r>
        <w:rPr>
          <w:spacing w:val="-10"/>
        </w:rPr>
        <w:t xml:space="preserve"> </w:t>
      </w:r>
      <w:r>
        <w:t>1900,</w:t>
      </w:r>
      <w:r>
        <w:rPr>
          <w:spacing w:val="-4"/>
        </w:rPr>
        <w:t xml:space="preserve"> </w:t>
      </w:r>
      <w:r>
        <w:t>повинен</w:t>
      </w:r>
      <w:r>
        <w:rPr>
          <w:spacing w:val="-7"/>
        </w:rPr>
        <w:t xml:space="preserve"> </w:t>
      </w:r>
      <w:r>
        <w:t>відповідати</w:t>
      </w:r>
      <w:r>
        <w:rPr>
          <w:spacing w:val="-6"/>
        </w:rPr>
        <w:t xml:space="preserve"> </w:t>
      </w:r>
      <w:r>
        <w:t>підсумку</w:t>
      </w:r>
      <w:r>
        <w:rPr>
          <w:spacing w:val="-10"/>
        </w:rPr>
        <w:t xml:space="preserve"> </w:t>
      </w:r>
      <w:r>
        <w:t>сумі</w:t>
      </w:r>
      <w:r>
        <w:rPr>
          <w:spacing w:val="-11"/>
        </w:rPr>
        <w:t xml:space="preserve"> </w:t>
      </w:r>
      <w:r>
        <w:t>активів</w:t>
      </w:r>
      <w:r>
        <w:rPr>
          <w:spacing w:val="-7"/>
        </w:rPr>
        <w:t xml:space="preserve"> </w:t>
      </w:r>
      <w:r>
        <w:t>рядка</w:t>
      </w:r>
      <w:r>
        <w:rPr>
          <w:spacing w:val="-6"/>
        </w:rPr>
        <w:t xml:space="preserve"> </w:t>
      </w:r>
      <w:r>
        <w:t>1300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становить</w:t>
      </w:r>
      <w:r>
        <w:rPr>
          <w:spacing w:val="-1"/>
        </w:rPr>
        <w:t xml:space="preserve"> </w:t>
      </w:r>
      <w:r>
        <w:t>валюту</w:t>
      </w:r>
      <w:r>
        <w:rPr>
          <w:spacing w:val="-4"/>
        </w:rPr>
        <w:t xml:space="preserve"> </w:t>
      </w:r>
      <w:r>
        <w:t>балансу.</w:t>
      </w:r>
    </w:p>
    <w:p w:rsidR="00F03C9B" w:rsidRDefault="009F58E6">
      <w:pPr>
        <w:pStyle w:val="a3"/>
        <w:spacing w:before="1" w:after="8" w:line="360" w:lineRule="auto"/>
        <w:ind w:left="219" w:right="163" w:firstLine="710"/>
      </w:pPr>
      <w:r>
        <w:t>На</w:t>
      </w:r>
      <w:r>
        <w:rPr>
          <w:spacing w:val="71"/>
        </w:rPr>
        <w:t xml:space="preserve"> </w:t>
      </w:r>
      <w:r>
        <w:t>основі</w:t>
      </w:r>
      <w:r>
        <w:rPr>
          <w:spacing w:val="71"/>
        </w:rPr>
        <w:t xml:space="preserve"> </w:t>
      </w:r>
      <w:r>
        <w:t>додатку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відобразимо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рис.   2.3   структуру   пасивів</w:t>
      </w:r>
      <w:r>
        <w:rPr>
          <w:spacing w:val="1"/>
        </w:rPr>
        <w:t xml:space="preserve"> </w:t>
      </w:r>
      <w:r>
        <w:t>ТОВ Комбі</w:t>
      </w:r>
      <w:r>
        <w:t>нат</w:t>
      </w:r>
      <w:r>
        <w:rPr>
          <w:spacing w:val="1"/>
        </w:rPr>
        <w:t xml:space="preserve"> </w:t>
      </w:r>
      <w:r>
        <w:t>«Будіндустрія»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діаграми</w:t>
      </w:r>
      <w:r>
        <w:rPr>
          <w:spacing w:val="1"/>
        </w:rPr>
        <w:t xml:space="preserve"> </w:t>
      </w:r>
      <w:r>
        <w:t>(підсумок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рівний</w:t>
      </w:r>
      <w:r>
        <w:rPr>
          <w:spacing w:val="1"/>
        </w:rPr>
        <w:t xml:space="preserve"> </w:t>
      </w:r>
      <w:r>
        <w:t>21123,4</w:t>
      </w:r>
      <w:r>
        <w:rPr>
          <w:spacing w:val="-4"/>
        </w:rPr>
        <w:t xml:space="preserve"> </w:t>
      </w:r>
      <w:r>
        <w:t>тис.</w:t>
      </w:r>
      <w:r>
        <w:rPr>
          <w:spacing w:val="-1"/>
        </w:rPr>
        <w:t xml:space="preserve"> </w:t>
      </w:r>
      <w:r>
        <w:t>грн.)</w:t>
      </w:r>
      <w:r>
        <w:rPr>
          <w:spacing w:val="-5"/>
        </w:rPr>
        <w:t xml:space="preserve"> </w:t>
      </w:r>
      <w:r>
        <w:t>.</w:t>
      </w:r>
    </w:p>
    <w:p w:rsidR="00F03C9B" w:rsidRDefault="009F58E6">
      <w:pPr>
        <w:pStyle w:val="a3"/>
        <w:ind w:left="21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74079" cy="3907536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9B" w:rsidRDefault="009F58E6">
      <w:pPr>
        <w:pStyle w:val="a3"/>
        <w:spacing w:before="151" w:line="362" w:lineRule="auto"/>
        <w:ind w:left="2657" w:right="2459" w:hanging="135"/>
        <w:jc w:val="left"/>
      </w:pPr>
      <w:r>
        <w:t>Рис.</w:t>
      </w:r>
      <w:r>
        <w:rPr>
          <w:spacing w:val="-9"/>
        </w:rPr>
        <w:t xml:space="preserve"> </w:t>
      </w:r>
      <w:r>
        <w:t>2.3.</w:t>
      </w:r>
      <w:r>
        <w:rPr>
          <w:spacing w:val="-12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статей</w:t>
      </w:r>
      <w:r>
        <w:rPr>
          <w:spacing w:val="-10"/>
        </w:rPr>
        <w:t xml:space="preserve"> </w:t>
      </w:r>
      <w:r>
        <w:t>пасиву</w:t>
      </w:r>
      <w:r>
        <w:rPr>
          <w:spacing w:val="-14"/>
        </w:rPr>
        <w:t xml:space="preserve"> </w:t>
      </w:r>
      <w:r>
        <w:t>Балансу</w:t>
      </w:r>
      <w:r>
        <w:rPr>
          <w:spacing w:val="-67"/>
        </w:rPr>
        <w:t xml:space="preserve"> </w:t>
      </w:r>
      <w:r>
        <w:t>ТОВ</w:t>
      </w:r>
      <w:r>
        <w:rPr>
          <w:spacing w:val="-10"/>
        </w:rPr>
        <w:t xml:space="preserve"> </w:t>
      </w:r>
      <w:r>
        <w:t>Комбінат</w:t>
      </w:r>
      <w:r>
        <w:rPr>
          <w:spacing w:val="-8"/>
        </w:rPr>
        <w:t xml:space="preserve"> </w:t>
      </w:r>
      <w:r>
        <w:t>«Будіндустрія»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2016р.</w:t>
      </w:r>
    </w:p>
    <w:p w:rsidR="00F03C9B" w:rsidRDefault="00F03C9B">
      <w:pPr>
        <w:pStyle w:val="a3"/>
        <w:spacing w:before="5"/>
        <w:ind w:left="0"/>
        <w:jc w:val="left"/>
        <w:rPr>
          <w:sz w:val="41"/>
        </w:rPr>
      </w:pPr>
    </w:p>
    <w:p w:rsidR="00F03C9B" w:rsidRDefault="009F58E6">
      <w:pPr>
        <w:pStyle w:val="a3"/>
        <w:spacing w:line="360" w:lineRule="auto"/>
        <w:ind w:left="219" w:right="161" w:firstLine="710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важливим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узагальнення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засоби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кількісні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якісні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економічного аналізу 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прийняття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управлінських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рішень.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1"/>
        <w:spacing w:before="83" w:line="362" w:lineRule="auto"/>
        <w:ind w:left="219" w:firstLine="566"/>
        <w:jc w:val="left"/>
      </w:pPr>
      <w:bookmarkStart w:id="6" w:name="_TOC_250006"/>
      <w:r>
        <w:rPr>
          <w:color w:val="000009"/>
        </w:rPr>
        <w:lastRenderedPageBreak/>
        <w:t>2.3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організація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застосуванням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інформаційних</w:t>
      </w:r>
      <w:r>
        <w:rPr>
          <w:color w:val="000009"/>
          <w:spacing w:val="67"/>
        </w:rPr>
        <w:t xml:space="preserve"> </w:t>
      </w:r>
      <w:bookmarkEnd w:id="6"/>
      <w:r>
        <w:rPr>
          <w:color w:val="000009"/>
        </w:rPr>
        <w:t>технологій</w:t>
      </w:r>
    </w:p>
    <w:p w:rsidR="00F03C9B" w:rsidRDefault="00F03C9B">
      <w:pPr>
        <w:pStyle w:val="a3"/>
        <w:spacing w:before="4"/>
        <w:ind w:left="0"/>
        <w:jc w:val="left"/>
        <w:rPr>
          <w:b/>
          <w:sz w:val="32"/>
        </w:rPr>
      </w:pPr>
    </w:p>
    <w:p w:rsidR="00F03C9B" w:rsidRDefault="009F58E6">
      <w:pPr>
        <w:pStyle w:val="a3"/>
        <w:spacing w:line="360" w:lineRule="auto"/>
        <w:ind w:left="219" w:right="163" w:firstLine="710"/>
      </w:pPr>
      <w:r>
        <w:t>Розвиток обчислювальної техніки призвів до виникнення у період після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Висока</w:t>
      </w:r>
      <w:r>
        <w:rPr>
          <w:spacing w:val="70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електронно-обчислювальних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зробила</w:t>
      </w:r>
      <w:r>
        <w:rPr>
          <w:spacing w:val="1"/>
        </w:rPr>
        <w:t xml:space="preserve"> </w:t>
      </w:r>
      <w:r>
        <w:t>можливим</w:t>
      </w:r>
      <w:r>
        <w:rPr>
          <w:spacing w:val="1"/>
        </w:rPr>
        <w:t xml:space="preserve"> </w:t>
      </w:r>
      <w:r>
        <w:t>швидке</w:t>
      </w:r>
      <w:r>
        <w:rPr>
          <w:spacing w:val="-67"/>
        </w:rPr>
        <w:t xml:space="preserve"> </w:t>
      </w:r>
      <w:r>
        <w:t>перетворення записаної на машинних носіях інформації у електронні «Журнал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операцій»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тій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іншій</w:t>
      </w:r>
      <w:r>
        <w:rPr>
          <w:spacing w:val="1"/>
        </w:rPr>
        <w:t xml:space="preserve"> </w:t>
      </w:r>
      <w:r>
        <w:t>формі),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«Книгу</w:t>
      </w:r>
      <w:r>
        <w:rPr>
          <w:spacing w:val="1"/>
        </w:rPr>
        <w:t xml:space="preserve"> </w:t>
      </w:r>
      <w:r>
        <w:t>Журнал-</w:t>
      </w:r>
      <w:r>
        <w:rPr>
          <w:spacing w:val="-67"/>
        </w:rPr>
        <w:t xml:space="preserve"> </w:t>
      </w:r>
      <w:r>
        <w:t>Головна», оборотну відомість і баланс. Це дозво</w:t>
      </w:r>
      <w:r>
        <w:t>лило знизити трудомісткість</w:t>
      </w:r>
      <w:r>
        <w:rPr>
          <w:spacing w:val="1"/>
        </w:rPr>
        <w:t xml:space="preserve"> </w:t>
      </w:r>
      <w:r>
        <w:t>робіт, які виконуються у кінці звітного періоду по складанню звітності. Разом із</w:t>
      </w:r>
      <w:r>
        <w:rPr>
          <w:spacing w:val="-67"/>
        </w:rPr>
        <w:t xml:space="preserve"> </w:t>
      </w:r>
      <w:r>
        <w:t>тим, виникла потреба теоретичного обґрунтування перспектив формування та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2"/>
        </w:rPr>
        <w:t xml:space="preserve"> </w:t>
      </w:r>
      <w:r>
        <w:t>звітності</w:t>
      </w:r>
      <w:r>
        <w:rPr>
          <w:spacing w:val="-5"/>
        </w:rPr>
        <w:t xml:space="preserve"> </w:t>
      </w:r>
      <w:r>
        <w:t>користувачам</w:t>
      </w:r>
      <w:r>
        <w:rPr>
          <w:spacing w:val="3"/>
        </w:rPr>
        <w:t xml:space="preserve"> </w:t>
      </w:r>
      <w:r>
        <w:t>інформації.</w:t>
      </w:r>
    </w:p>
    <w:p w:rsidR="00F03C9B" w:rsidRDefault="009F58E6">
      <w:pPr>
        <w:pStyle w:val="a3"/>
        <w:spacing w:line="360" w:lineRule="auto"/>
        <w:ind w:left="219" w:right="160" w:firstLine="710"/>
      </w:pPr>
      <w:r>
        <w:t>Вирішення питання інформа</w:t>
      </w:r>
      <w:r>
        <w:t>тизації обліково-аналітичного забезпечення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підвищенню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електронної звітності є одним із аспектів, що забезпечують достатній сучасний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інформатизації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ґрунтовні.</w:t>
      </w:r>
      <w:r>
        <w:rPr>
          <w:spacing w:val="1"/>
        </w:rPr>
        <w:t xml:space="preserve"> </w:t>
      </w:r>
      <w:r>
        <w:t>Створювана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зві</w:t>
      </w:r>
      <w:r>
        <w:t>тності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будуватися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cучасних</w:t>
      </w:r>
      <w:r>
        <w:rPr>
          <w:spacing w:val="-67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обґрунтованих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вдосконалення.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Побудова інформаційних систем звітності, призначених для автомати</w:t>
      </w:r>
      <w:r>
        <w:t>зації</w:t>
      </w:r>
      <w:r>
        <w:rPr>
          <w:spacing w:val="-67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підприємствах,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детальної</w:t>
      </w:r>
      <w:r>
        <w:rPr>
          <w:spacing w:val="1"/>
        </w:rPr>
        <w:t xml:space="preserve"> </w:t>
      </w:r>
      <w:r>
        <w:t>розробки науково-методичних</w:t>
      </w:r>
      <w:r>
        <w:rPr>
          <w:spacing w:val="-4"/>
        </w:rPr>
        <w:t xml:space="preserve"> </w:t>
      </w:r>
      <w:r>
        <w:t>засад</w:t>
      </w:r>
      <w:r>
        <w:rPr>
          <w:spacing w:val="3"/>
        </w:rPr>
        <w:t xml:space="preserve"> </w:t>
      </w:r>
      <w:r>
        <w:t>створення</w:t>
      </w:r>
      <w:r>
        <w:rPr>
          <w:spacing w:val="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систем.</w:t>
      </w:r>
    </w:p>
    <w:p w:rsidR="00F03C9B" w:rsidRDefault="009F58E6">
      <w:pPr>
        <w:pStyle w:val="a3"/>
        <w:spacing w:line="360" w:lineRule="auto"/>
        <w:ind w:left="219" w:right="157" w:firstLine="705"/>
      </w:pPr>
      <w:r>
        <w:t>Важливим</w:t>
      </w:r>
      <w:r>
        <w:rPr>
          <w:spacing w:val="1"/>
        </w:rPr>
        <w:t xml:space="preserve"> </w:t>
      </w:r>
      <w:r>
        <w:t>етапом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Формулювання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rPr>
          <w:spacing w:val="-1"/>
        </w:rPr>
        <w:t>забезпечення</w:t>
      </w:r>
      <w:r>
        <w:rPr>
          <w:spacing w:val="-14"/>
        </w:rPr>
        <w:t xml:space="preserve"> </w:t>
      </w:r>
      <w:r>
        <w:rPr>
          <w:spacing w:val="-1"/>
        </w:rPr>
        <w:t>створюваної</w:t>
      </w:r>
      <w:r>
        <w:rPr>
          <w:spacing w:val="-16"/>
        </w:rPr>
        <w:t xml:space="preserve"> </w:t>
      </w:r>
      <w:r>
        <w:rPr>
          <w:spacing w:val="-1"/>
        </w:rPr>
        <w:t>інформаційної</w:t>
      </w:r>
      <w:r>
        <w:rPr>
          <w:spacing w:val="-13"/>
        </w:rPr>
        <w:t xml:space="preserve"> </w:t>
      </w:r>
      <w:r>
        <w:rPr>
          <w:spacing w:val="-1"/>
        </w:rPr>
        <w:t>системи</w:t>
      </w:r>
      <w:r>
        <w:rPr>
          <w:spacing w:val="-15"/>
        </w:rPr>
        <w:t xml:space="preserve"> </w:t>
      </w:r>
      <w:r>
        <w:t>електронної</w:t>
      </w:r>
      <w:r>
        <w:rPr>
          <w:spacing w:val="-16"/>
        </w:rPr>
        <w:t xml:space="preserve"> </w:t>
      </w:r>
      <w:r>
        <w:t>звітності</w:t>
      </w:r>
      <w:r>
        <w:rPr>
          <w:spacing w:val="-15"/>
        </w:rPr>
        <w:t xml:space="preserve"> </w:t>
      </w:r>
      <w:r>
        <w:t>визначає</w:t>
      </w:r>
      <w:r>
        <w:rPr>
          <w:spacing w:val="-68"/>
        </w:rPr>
        <w:t xml:space="preserve"> </w:t>
      </w:r>
      <w:r>
        <w:rPr>
          <w:spacing w:val="-3"/>
        </w:rPr>
        <w:t>напрями</w:t>
      </w:r>
      <w:r>
        <w:rPr>
          <w:spacing w:val="-6"/>
        </w:rPr>
        <w:t xml:space="preserve"> </w:t>
      </w:r>
      <w:r>
        <w:rPr>
          <w:spacing w:val="-3"/>
        </w:rPr>
        <w:t>проектування</w:t>
      </w:r>
      <w:r>
        <w:rPr>
          <w:spacing w:val="-9"/>
        </w:rPr>
        <w:t xml:space="preserve"> </w:t>
      </w:r>
      <w:r>
        <w:rPr>
          <w:spacing w:val="-2"/>
        </w:rPr>
        <w:t>цієї</w:t>
      </w:r>
      <w:r>
        <w:rPr>
          <w:spacing w:val="-10"/>
        </w:rPr>
        <w:t xml:space="preserve"> </w:t>
      </w:r>
      <w:r>
        <w:rPr>
          <w:spacing w:val="-2"/>
        </w:rPr>
        <w:t>системи,</w:t>
      </w:r>
      <w:r>
        <w:rPr>
          <w:spacing w:val="-8"/>
        </w:rPr>
        <w:t xml:space="preserve"> </w:t>
      </w:r>
      <w:r>
        <w:rPr>
          <w:spacing w:val="-2"/>
        </w:rPr>
        <w:t>побудову</w:t>
      </w:r>
      <w:r>
        <w:rPr>
          <w:spacing w:val="-10"/>
        </w:rPr>
        <w:t xml:space="preserve"> </w:t>
      </w:r>
      <w:r>
        <w:rPr>
          <w:spacing w:val="-2"/>
        </w:rPr>
        <w:t>концептуальної</w:t>
      </w:r>
      <w:r>
        <w:rPr>
          <w:spacing w:val="-15"/>
        </w:rPr>
        <w:t xml:space="preserve"> </w:t>
      </w:r>
      <w:r>
        <w:rPr>
          <w:spacing w:val="-2"/>
        </w:rPr>
        <w:t>моделі</w:t>
      </w:r>
      <w:r>
        <w:rPr>
          <w:spacing w:val="-15"/>
        </w:rPr>
        <w:t xml:space="preserve"> </w:t>
      </w:r>
      <w:r>
        <w:rPr>
          <w:spacing w:val="-2"/>
        </w:rPr>
        <w:t>даних.</w:t>
      </w:r>
    </w:p>
    <w:p w:rsidR="00F03C9B" w:rsidRDefault="009F58E6">
      <w:pPr>
        <w:pStyle w:val="a3"/>
        <w:ind w:left="924"/>
      </w:pPr>
      <w:r>
        <w:t xml:space="preserve">В  </w:t>
      </w:r>
      <w:r>
        <w:rPr>
          <w:spacing w:val="40"/>
        </w:rPr>
        <w:t xml:space="preserve"> </w:t>
      </w:r>
      <w:r>
        <w:t xml:space="preserve">Україні   </w:t>
      </w:r>
      <w:r>
        <w:rPr>
          <w:spacing w:val="37"/>
        </w:rPr>
        <w:t xml:space="preserve"> </w:t>
      </w:r>
      <w:r>
        <w:t xml:space="preserve">не   </w:t>
      </w:r>
      <w:r>
        <w:rPr>
          <w:spacing w:val="39"/>
        </w:rPr>
        <w:t xml:space="preserve"> </w:t>
      </w:r>
      <w:r>
        <w:t xml:space="preserve">достатньо   </w:t>
      </w:r>
      <w:r>
        <w:rPr>
          <w:spacing w:val="37"/>
        </w:rPr>
        <w:t xml:space="preserve"> </w:t>
      </w:r>
      <w:r>
        <w:t xml:space="preserve">досліджувались   </w:t>
      </w:r>
      <w:r>
        <w:rPr>
          <w:spacing w:val="40"/>
        </w:rPr>
        <w:t xml:space="preserve"> </w:t>
      </w:r>
      <w:r>
        <w:t xml:space="preserve">питання   </w:t>
      </w:r>
      <w:r>
        <w:rPr>
          <w:spacing w:val="43"/>
        </w:rPr>
        <w:t xml:space="preserve"> </w:t>
      </w:r>
      <w:r>
        <w:t>застосування</w:t>
      </w:r>
    </w:p>
    <w:p w:rsidR="00F03C9B" w:rsidRDefault="00F03C9B">
      <w:p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5"/>
      </w:pPr>
      <w:r>
        <w:lastRenderedPageBreak/>
        <w:t>інформаційних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обліково-аналітичному</w:t>
      </w:r>
      <w:r>
        <w:rPr>
          <w:spacing w:val="1"/>
        </w:rPr>
        <w:t xml:space="preserve"> </w:t>
      </w:r>
      <w:r>
        <w:t>забезпеченні,</w:t>
      </w:r>
      <w:r>
        <w:rPr>
          <w:spacing w:val="1"/>
        </w:rPr>
        <w:t xml:space="preserve"> </w:t>
      </w:r>
      <w:r>
        <w:t>зокрема</w:t>
      </w:r>
      <w:r>
        <w:rPr>
          <w:spacing w:val="-67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наукове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засад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формування та представлення звітності є актуальною проблемою ефективного</w:t>
      </w:r>
      <w:r>
        <w:rPr>
          <w:spacing w:val="1"/>
        </w:rPr>
        <w:t xml:space="preserve"> </w:t>
      </w:r>
      <w:r>
        <w:t>розвитку</w:t>
      </w:r>
      <w:r>
        <w:rPr>
          <w:spacing w:val="-9"/>
        </w:rPr>
        <w:t xml:space="preserve"> </w:t>
      </w:r>
      <w:r>
        <w:t>підприємств.</w:t>
      </w:r>
    </w:p>
    <w:p w:rsidR="00F03C9B" w:rsidRDefault="009F58E6">
      <w:pPr>
        <w:pStyle w:val="a3"/>
        <w:spacing w:line="362" w:lineRule="auto"/>
        <w:ind w:left="219" w:right="157" w:firstLine="705"/>
      </w:pPr>
      <w:r>
        <w:t>Різним аспектам процесу обліково-аналітичного забезпечення присвятили</w:t>
      </w:r>
      <w:r>
        <w:rPr>
          <w:spacing w:val="-67"/>
        </w:rPr>
        <w:t xml:space="preserve"> </w:t>
      </w:r>
      <w:r>
        <w:t>свої наукові дослідження багато українських вчених. Серед них Ф. Ф. Бутинець,</w:t>
      </w:r>
      <w:r>
        <w:rPr>
          <w:spacing w:val="-68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Завгоро</w:t>
      </w:r>
      <w:r>
        <w:t>дній,</w:t>
      </w:r>
      <w:r>
        <w:rPr>
          <w:spacing w:val="-8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Івахненко,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Сопко</w:t>
      </w:r>
      <w:r>
        <w:rPr>
          <w:spacing w:val="-1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ін.</w:t>
      </w:r>
    </w:p>
    <w:p w:rsidR="00F03C9B" w:rsidRDefault="009F58E6">
      <w:pPr>
        <w:pStyle w:val="a3"/>
        <w:spacing w:line="360" w:lineRule="auto"/>
        <w:ind w:left="219" w:right="155" w:firstLine="710"/>
      </w:pPr>
      <w:r>
        <w:t>Звіти,</w:t>
      </w:r>
      <w:r>
        <w:rPr>
          <w:spacing w:val="-3"/>
        </w:rPr>
        <w:t xml:space="preserve"> </w:t>
      </w:r>
      <w:r>
        <w:t>як і</w:t>
      </w:r>
      <w:r>
        <w:rPr>
          <w:spacing w:val="-8"/>
        </w:rPr>
        <w:t xml:space="preserve"> </w:t>
      </w:r>
      <w:r>
        <w:t>журнали,</w:t>
      </w:r>
      <w:r>
        <w:rPr>
          <w:spacing w:val="-2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підставі</w:t>
      </w:r>
      <w:r>
        <w:rPr>
          <w:spacing w:val="-5"/>
        </w:rPr>
        <w:t xml:space="preserve"> </w:t>
      </w:r>
      <w:r>
        <w:t>первинних</w:t>
      </w:r>
      <w:r>
        <w:rPr>
          <w:spacing w:val="-7"/>
        </w:rPr>
        <w:t xml:space="preserve"> </w:t>
      </w:r>
      <w:r>
        <w:t>документів.</w:t>
      </w:r>
      <w:r>
        <w:rPr>
          <w:spacing w:val="-2"/>
        </w:rPr>
        <w:t xml:space="preserve"> </w:t>
      </w:r>
      <w:r>
        <w:t>Однак</w:t>
      </w:r>
      <w:r>
        <w:rPr>
          <w:spacing w:val="-68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визначеним</w:t>
      </w:r>
      <w:r>
        <w:rPr>
          <w:spacing w:val="1"/>
        </w:rPr>
        <w:t xml:space="preserve"> </w:t>
      </w:r>
      <w:r>
        <w:t>алгоритмам.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оборотної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підсумовування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-10"/>
        </w:rPr>
        <w:t xml:space="preserve"> </w:t>
      </w:r>
      <w:r>
        <w:t>оборотів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кожному</w:t>
      </w:r>
      <w:r>
        <w:rPr>
          <w:spacing w:val="-9"/>
        </w:rPr>
        <w:t xml:space="preserve"> </w:t>
      </w:r>
      <w:r>
        <w:t>рахунку.</w:t>
      </w:r>
    </w:p>
    <w:p w:rsidR="00F03C9B" w:rsidRDefault="009F58E6">
      <w:pPr>
        <w:pStyle w:val="a3"/>
        <w:spacing w:line="360" w:lineRule="auto"/>
        <w:ind w:left="219" w:right="157" w:firstLine="710"/>
      </w:pPr>
      <w:r>
        <w:t>Дані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узагальнюються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систематизуються з метою створення підсумкової інформації про стан активів,</w:t>
      </w:r>
      <w:r>
        <w:rPr>
          <w:spacing w:val="1"/>
        </w:rPr>
        <w:t xml:space="preserve"> </w:t>
      </w:r>
      <w:r>
        <w:t>капіталу, зобов’язань, результатів фінансової діяльності п</w:t>
      </w:r>
      <w:r>
        <w:t>ідприємства. Цей етап</w:t>
      </w:r>
      <w:r>
        <w:rPr>
          <w:spacing w:val="-67"/>
        </w:rPr>
        <w:t xml:space="preserve"> </w:t>
      </w:r>
      <w:r>
        <w:t>облікового</w:t>
      </w:r>
      <w:r>
        <w:rPr>
          <w:spacing w:val="-9"/>
        </w:rPr>
        <w:t xml:space="preserve"> </w:t>
      </w:r>
      <w:r>
        <w:t>циклу</w:t>
      </w:r>
      <w:r>
        <w:rPr>
          <w:spacing w:val="-14"/>
        </w:rPr>
        <w:t xml:space="preserve"> </w:t>
      </w:r>
      <w:r>
        <w:t>(процесу)</w:t>
      </w:r>
      <w:r>
        <w:rPr>
          <w:spacing w:val="-14"/>
        </w:rPr>
        <w:t xml:space="preserve"> </w:t>
      </w:r>
      <w:r>
        <w:t>називається</w:t>
      </w:r>
      <w:r>
        <w:rPr>
          <w:spacing w:val="-12"/>
        </w:rPr>
        <w:t xml:space="preserve"> </w:t>
      </w:r>
      <w:r>
        <w:t>етапом</w:t>
      </w:r>
      <w:r>
        <w:rPr>
          <w:spacing w:val="-12"/>
        </w:rPr>
        <w:t xml:space="preserve"> </w:t>
      </w:r>
      <w:r>
        <w:t>складання</w:t>
      </w:r>
      <w:r>
        <w:rPr>
          <w:spacing w:val="-12"/>
        </w:rPr>
        <w:t xml:space="preserve"> </w:t>
      </w:r>
      <w:r>
        <w:t>звітності.</w:t>
      </w:r>
    </w:p>
    <w:p w:rsidR="00F03C9B" w:rsidRDefault="009F58E6">
      <w:pPr>
        <w:pStyle w:val="a3"/>
        <w:spacing w:line="320" w:lineRule="exact"/>
        <w:ind w:left="929"/>
      </w:pPr>
      <w:r>
        <w:t>Відмітимо</w:t>
      </w:r>
      <w:r>
        <w:rPr>
          <w:spacing w:val="-2"/>
        </w:rPr>
        <w:t xml:space="preserve"> </w:t>
      </w:r>
      <w:r>
        <w:t>основні</w:t>
      </w:r>
      <w:r>
        <w:rPr>
          <w:spacing w:val="-6"/>
        </w:rPr>
        <w:t xml:space="preserve"> </w:t>
      </w:r>
      <w:r>
        <w:t>етапи</w:t>
      </w:r>
      <w:r>
        <w:rPr>
          <w:spacing w:val="-5"/>
        </w:rPr>
        <w:t xml:space="preserve"> </w:t>
      </w:r>
      <w:r>
        <w:t>організації</w:t>
      </w:r>
      <w:r>
        <w:rPr>
          <w:spacing w:val="-6"/>
        </w:rPr>
        <w:t xml:space="preserve"> </w:t>
      </w:r>
      <w:r>
        <w:t>облікової</w:t>
      </w:r>
      <w:r>
        <w:rPr>
          <w:spacing w:val="-6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складання</w:t>
      </w:r>
      <w:r>
        <w:rPr>
          <w:spacing w:val="-4"/>
        </w:rPr>
        <w:t xml:space="preserve"> </w:t>
      </w:r>
      <w:r>
        <w:t>річного</w:t>
      </w:r>
    </w:p>
    <w:p w:rsidR="00F03C9B" w:rsidRDefault="009F58E6">
      <w:pPr>
        <w:pStyle w:val="a3"/>
        <w:spacing w:before="156"/>
        <w:ind w:left="219"/>
        <w:jc w:val="left"/>
      </w:pPr>
      <w:r>
        <w:t>звіту: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819"/>
          <w:tab w:val="left" w:pos="820"/>
        </w:tabs>
        <w:spacing w:before="158"/>
        <w:ind w:left="819" w:hanging="601"/>
        <w:jc w:val="left"/>
        <w:rPr>
          <w:rFonts w:ascii="Wingdings" w:hAnsi="Wingdings"/>
          <w:sz w:val="28"/>
        </w:rPr>
      </w:pPr>
      <w:r>
        <w:rPr>
          <w:spacing w:val="-3"/>
          <w:sz w:val="28"/>
        </w:rPr>
        <w:t>інвентаризація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господарських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засобів;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819"/>
          <w:tab w:val="left" w:pos="820"/>
        </w:tabs>
        <w:spacing w:before="162"/>
        <w:ind w:left="819" w:hanging="601"/>
        <w:jc w:val="left"/>
        <w:rPr>
          <w:rFonts w:ascii="Wingdings" w:hAnsi="Wingdings"/>
          <w:sz w:val="28"/>
        </w:rPr>
      </w:pPr>
      <w:r>
        <w:rPr>
          <w:spacing w:val="-3"/>
          <w:sz w:val="28"/>
        </w:rPr>
        <w:t>закриття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облікових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регістрів;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819"/>
          <w:tab w:val="left" w:pos="820"/>
        </w:tabs>
        <w:spacing w:before="163"/>
        <w:ind w:left="819" w:hanging="601"/>
        <w:jc w:val="left"/>
        <w:rPr>
          <w:rFonts w:ascii="Wingdings" w:hAnsi="Wingdings"/>
          <w:sz w:val="28"/>
        </w:rPr>
      </w:pPr>
      <w:r>
        <w:rPr>
          <w:spacing w:val="-3"/>
          <w:sz w:val="28"/>
        </w:rPr>
        <w:t>заповнення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форм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звітності;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819"/>
          <w:tab w:val="left" w:pos="820"/>
        </w:tabs>
        <w:spacing w:before="158"/>
        <w:ind w:left="819" w:hanging="601"/>
        <w:jc w:val="left"/>
        <w:rPr>
          <w:rFonts w:ascii="Wingdings" w:hAnsi="Wingdings"/>
          <w:sz w:val="28"/>
        </w:rPr>
      </w:pPr>
      <w:r>
        <w:rPr>
          <w:spacing w:val="-3"/>
          <w:sz w:val="28"/>
        </w:rPr>
        <w:t>складання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пояснювальної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записки;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829"/>
        </w:tabs>
        <w:spacing w:before="163"/>
        <w:ind w:left="828" w:hanging="610"/>
        <w:rPr>
          <w:rFonts w:ascii="Wingdings" w:hAnsi="Wingdings"/>
          <w:sz w:val="28"/>
        </w:rPr>
      </w:pPr>
      <w:r>
        <w:rPr>
          <w:spacing w:val="-3"/>
          <w:sz w:val="28"/>
        </w:rPr>
        <w:t>відображення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змін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обліковій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політиці;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829"/>
        </w:tabs>
        <w:spacing w:before="158"/>
        <w:ind w:left="828" w:hanging="610"/>
        <w:rPr>
          <w:rFonts w:ascii="Wingdings" w:hAnsi="Wingdings"/>
          <w:sz w:val="28"/>
        </w:rPr>
      </w:pPr>
      <w:r>
        <w:rPr>
          <w:spacing w:val="-3"/>
          <w:sz w:val="28"/>
        </w:rPr>
        <w:t>висновок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незалежної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аудиторської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організації;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800"/>
        </w:tabs>
        <w:spacing w:before="163" w:line="362" w:lineRule="auto"/>
        <w:ind w:left="785" w:right="158" w:hanging="567"/>
        <w:rPr>
          <w:rFonts w:ascii="Wingdings" w:hAnsi="Wingdings"/>
          <w:sz w:val="28"/>
        </w:rPr>
      </w:pPr>
      <w:r>
        <w:rPr>
          <w:sz w:val="28"/>
        </w:rPr>
        <w:t>розгляд і затвердження річного звіту керівником, представником власника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тощо.</w:t>
      </w:r>
    </w:p>
    <w:p w:rsidR="00F03C9B" w:rsidRDefault="009F58E6">
      <w:pPr>
        <w:pStyle w:val="a3"/>
        <w:spacing w:line="362" w:lineRule="auto"/>
        <w:ind w:left="219" w:right="153" w:firstLine="710"/>
      </w:pPr>
      <w:r>
        <w:rPr>
          <w:spacing w:val="-2"/>
        </w:rPr>
        <w:t>До</w:t>
      </w:r>
      <w:r>
        <w:rPr>
          <w:spacing w:val="-16"/>
        </w:rPr>
        <w:t xml:space="preserve"> </w:t>
      </w:r>
      <w:r>
        <w:rPr>
          <w:spacing w:val="-2"/>
        </w:rPr>
        <w:t>складання</w:t>
      </w:r>
      <w:r>
        <w:rPr>
          <w:spacing w:val="-14"/>
        </w:rPr>
        <w:t xml:space="preserve"> </w:t>
      </w:r>
      <w:r>
        <w:rPr>
          <w:spacing w:val="-1"/>
        </w:rPr>
        <w:t>заключного</w:t>
      </w:r>
      <w:r>
        <w:rPr>
          <w:spacing w:val="-15"/>
        </w:rPr>
        <w:t xml:space="preserve"> </w:t>
      </w:r>
      <w:r>
        <w:rPr>
          <w:spacing w:val="-1"/>
        </w:rPr>
        <w:t>балансу</w:t>
      </w:r>
      <w:r>
        <w:rPr>
          <w:spacing w:val="-15"/>
        </w:rPr>
        <w:t xml:space="preserve"> </w:t>
      </w:r>
      <w:r>
        <w:rPr>
          <w:spacing w:val="-1"/>
        </w:rPr>
        <w:t>обов’язкова</w:t>
      </w:r>
      <w:r>
        <w:rPr>
          <w:spacing w:val="-14"/>
        </w:rPr>
        <w:t xml:space="preserve"> </w:t>
      </w:r>
      <w:r>
        <w:rPr>
          <w:spacing w:val="-1"/>
        </w:rPr>
        <w:t>звірка</w:t>
      </w:r>
      <w:r>
        <w:rPr>
          <w:spacing w:val="-10"/>
        </w:rPr>
        <w:t xml:space="preserve"> </w:t>
      </w:r>
      <w:r>
        <w:rPr>
          <w:spacing w:val="-1"/>
        </w:rPr>
        <w:t>оборотів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5"/>
        </w:rPr>
        <w:t xml:space="preserve"> </w:t>
      </w:r>
      <w:r>
        <w:rPr>
          <w:spacing w:val="-1"/>
        </w:rPr>
        <w:t>залишків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68"/>
        </w:rPr>
        <w:t xml:space="preserve"> </w:t>
      </w:r>
      <w:r>
        <w:t>аналітичними та синтетичними рахунками і записами у Головній книзі або в</w:t>
      </w:r>
      <w:r>
        <w:rPr>
          <w:spacing w:val="1"/>
        </w:rPr>
        <w:t xml:space="preserve"> </w:t>
      </w:r>
      <w:r>
        <w:t>іншому</w:t>
      </w:r>
      <w:r>
        <w:rPr>
          <w:spacing w:val="-9"/>
        </w:rPr>
        <w:t xml:space="preserve"> </w:t>
      </w:r>
      <w:r>
        <w:t>аналогічному</w:t>
      </w:r>
      <w:r>
        <w:rPr>
          <w:spacing w:val="-9"/>
        </w:rPr>
        <w:t xml:space="preserve"> </w:t>
      </w:r>
      <w:r>
        <w:t>регістрі.</w:t>
      </w:r>
    </w:p>
    <w:p w:rsidR="00F03C9B" w:rsidRDefault="009F58E6">
      <w:pPr>
        <w:pStyle w:val="a3"/>
        <w:spacing w:line="313" w:lineRule="exact"/>
        <w:ind w:left="929"/>
      </w:pPr>
      <w:r>
        <w:t>Р</w:t>
      </w:r>
      <w:r>
        <w:t>озвиток автоматизованих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зводиться</w:t>
      </w:r>
      <w:r>
        <w:rPr>
          <w:spacing w:val="2"/>
        </w:rPr>
        <w:t xml:space="preserve"> </w:t>
      </w:r>
      <w:r>
        <w:t>до</w:t>
      </w:r>
    </w:p>
    <w:p w:rsidR="00F03C9B" w:rsidRDefault="00F03C9B">
      <w:pPr>
        <w:spacing w:line="313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1"/>
      </w:pPr>
      <w:r>
        <w:lastRenderedPageBreak/>
        <w:t>вдосконалення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розширення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ланок</w:t>
      </w:r>
      <w:r>
        <w:rPr>
          <w:spacing w:val="-6"/>
        </w:rPr>
        <w:t xml:space="preserve"> </w:t>
      </w:r>
      <w:r>
        <w:t>обробки</w:t>
      </w:r>
      <w:r>
        <w:rPr>
          <w:spacing w:val="-5"/>
        </w:rPr>
        <w:t xml:space="preserve"> </w:t>
      </w:r>
      <w:r>
        <w:t>інформації</w:t>
      </w:r>
      <w:r>
        <w:rPr>
          <w:spacing w:val="-6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документу</w:t>
      </w:r>
      <w:r>
        <w:rPr>
          <w:spacing w:val="-9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rPr>
          <w:spacing w:val="-2"/>
        </w:rPr>
        <w:t>звіту.</w:t>
      </w:r>
      <w:r>
        <w:rPr>
          <w:spacing w:val="-5"/>
        </w:rPr>
        <w:t xml:space="preserve"> </w:t>
      </w:r>
      <w:r>
        <w:rPr>
          <w:spacing w:val="-2"/>
        </w:rPr>
        <w:t>Адже</w:t>
      </w:r>
      <w:r>
        <w:rPr>
          <w:spacing w:val="-6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бухгалтерії</w:t>
      </w:r>
      <w:r>
        <w:rPr>
          <w:spacing w:val="-12"/>
        </w:rPr>
        <w:t xml:space="preserve"> </w:t>
      </w:r>
      <w:r>
        <w:rPr>
          <w:spacing w:val="-2"/>
        </w:rPr>
        <w:t>має</w:t>
      </w:r>
      <w:r>
        <w:rPr>
          <w:spacing w:val="-10"/>
        </w:rPr>
        <w:t xml:space="preserve"> </w:t>
      </w:r>
      <w:r>
        <w:rPr>
          <w:spacing w:val="-2"/>
        </w:rPr>
        <w:t>місце</w:t>
      </w:r>
      <w:r>
        <w:rPr>
          <w:spacing w:val="-10"/>
        </w:rPr>
        <w:t xml:space="preserve"> </w:t>
      </w:r>
      <w:r>
        <w:rPr>
          <w:spacing w:val="-2"/>
        </w:rPr>
        <w:t>розподіл</w:t>
      </w:r>
      <w:r>
        <w:rPr>
          <w:spacing w:val="-11"/>
        </w:rPr>
        <w:t xml:space="preserve"> </w:t>
      </w:r>
      <w:r>
        <w:rPr>
          <w:spacing w:val="-2"/>
        </w:rPr>
        <w:t>праці.</w:t>
      </w:r>
      <w:r>
        <w:rPr>
          <w:spacing w:val="-5"/>
        </w:rPr>
        <w:t xml:space="preserve"> </w:t>
      </w:r>
      <w:r>
        <w:rPr>
          <w:spacing w:val="-2"/>
        </w:rPr>
        <w:t>Було</w:t>
      </w:r>
      <w:r>
        <w:rPr>
          <w:spacing w:val="-11"/>
        </w:rPr>
        <w:t xml:space="preserve"> </w:t>
      </w:r>
      <w:r>
        <w:rPr>
          <w:spacing w:val="-1"/>
        </w:rPr>
        <w:t>б</w:t>
      </w:r>
      <w:r>
        <w:rPr>
          <w:spacing w:val="-9"/>
        </w:rPr>
        <w:t xml:space="preserve"> </w:t>
      </w:r>
      <w:r>
        <w:rPr>
          <w:spacing w:val="-1"/>
        </w:rPr>
        <w:t>невірно</w:t>
      </w:r>
      <w:r>
        <w:rPr>
          <w:spacing w:val="-7"/>
        </w:rPr>
        <w:t xml:space="preserve"> </w:t>
      </w:r>
      <w:r>
        <w:rPr>
          <w:spacing w:val="-1"/>
        </w:rPr>
        <w:t>встановлювати</w:t>
      </w:r>
      <w:r>
        <w:rPr>
          <w:spacing w:val="-67"/>
        </w:rPr>
        <w:t xml:space="preserve"> </w:t>
      </w:r>
      <w:r>
        <w:t>на кожне робоче місце складну повнофункціональну програму. Це вимагало б</w:t>
      </w:r>
      <w:r>
        <w:rPr>
          <w:spacing w:val="1"/>
        </w:rPr>
        <w:t xml:space="preserve"> </w:t>
      </w:r>
      <w:r>
        <w:t>значних витрат на</w:t>
      </w:r>
      <w:r>
        <w:rPr>
          <w:spacing w:val="1"/>
        </w:rPr>
        <w:t xml:space="preserve"> </w:t>
      </w:r>
      <w:r>
        <w:t>підвищення кваліфікації бухгалтера, а також на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оснащення</w:t>
      </w:r>
      <w:r>
        <w:rPr>
          <w:spacing w:val="-6"/>
        </w:rPr>
        <w:t xml:space="preserve"> </w:t>
      </w:r>
      <w:r>
        <w:t>робочого</w:t>
      </w:r>
      <w:r>
        <w:rPr>
          <w:spacing w:val="-3"/>
        </w:rPr>
        <w:t xml:space="preserve"> </w:t>
      </w:r>
      <w:r>
        <w:t>місця.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безліч</w:t>
      </w:r>
      <w:r>
        <w:rPr>
          <w:spacing w:val="-4"/>
        </w:rPr>
        <w:t xml:space="preserve"> </w:t>
      </w:r>
      <w:r>
        <w:t>автоматизованих</w:t>
      </w:r>
      <w:r>
        <w:rPr>
          <w:spacing w:val="-6"/>
        </w:rPr>
        <w:t xml:space="preserve"> </w:t>
      </w:r>
      <w:r>
        <w:t>інформаційних</w:t>
      </w:r>
      <w:r>
        <w:rPr>
          <w:spacing w:val="-8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rPr>
          <w:spacing w:val="-1"/>
        </w:rPr>
        <w:t>мають</w:t>
      </w:r>
      <w:r>
        <w:rPr>
          <w:spacing w:val="-11"/>
        </w:rPr>
        <w:t xml:space="preserve"> </w:t>
      </w:r>
      <w:r>
        <w:rPr>
          <w:spacing w:val="-1"/>
        </w:rPr>
        <w:t>підсистеми,</w:t>
      </w:r>
      <w:r>
        <w:rPr>
          <w:spacing w:val="-10"/>
        </w:rPr>
        <w:t xml:space="preserve"> </w:t>
      </w:r>
      <w:r>
        <w:rPr>
          <w:spacing w:val="-1"/>
        </w:rPr>
        <w:t>що</w:t>
      </w:r>
      <w:r>
        <w:rPr>
          <w:spacing w:val="-13"/>
        </w:rPr>
        <w:t xml:space="preserve"> </w:t>
      </w:r>
      <w:r>
        <w:rPr>
          <w:spacing w:val="-1"/>
        </w:rPr>
        <w:t>орієнтовані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окремі</w:t>
      </w:r>
      <w:r>
        <w:rPr>
          <w:spacing w:val="-17"/>
        </w:rPr>
        <w:t xml:space="preserve"> </w:t>
      </w:r>
      <w:r>
        <w:t>робочі</w:t>
      </w:r>
      <w:r>
        <w:rPr>
          <w:spacing w:val="-12"/>
        </w:rPr>
        <w:t xml:space="preserve"> </w:t>
      </w:r>
      <w:r>
        <w:t>місця</w:t>
      </w:r>
      <w:r>
        <w:rPr>
          <w:spacing w:val="-11"/>
        </w:rPr>
        <w:t xml:space="preserve"> </w:t>
      </w:r>
      <w:r>
        <w:t>бухгалтерів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їх</w:t>
      </w:r>
      <w:r>
        <w:rPr>
          <w:spacing w:val="-68"/>
        </w:rPr>
        <w:t xml:space="preserve"> </w:t>
      </w:r>
      <w:r>
        <w:t>спеціалізації всередині бухгалтерії. Це касові операції, розрахунок заробітної</w:t>
      </w:r>
      <w:r>
        <w:rPr>
          <w:spacing w:val="1"/>
        </w:rPr>
        <w:t xml:space="preserve"> </w:t>
      </w:r>
      <w:r>
        <w:t>плати, облік основних засобів, розрахункові операції, складські операції тощо.</w:t>
      </w:r>
      <w:r>
        <w:rPr>
          <w:spacing w:val="1"/>
        </w:rPr>
        <w:t xml:space="preserve"> </w:t>
      </w:r>
      <w:r>
        <w:rPr>
          <w:spacing w:val="-3"/>
        </w:rPr>
        <w:t>Такі</w:t>
      </w:r>
      <w:r>
        <w:rPr>
          <w:spacing w:val="-15"/>
        </w:rPr>
        <w:t xml:space="preserve"> </w:t>
      </w:r>
      <w:r>
        <w:rPr>
          <w:spacing w:val="-3"/>
        </w:rPr>
        <w:t>підсистеми</w:t>
      </w:r>
      <w:r>
        <w:rPr>
          <w:spacing w:val="-14"/>
        </w:rPr>
        <w:t xml:space="preserve"> </w:t>
      </w:r>
      <w:r>
        <w:rPr>
          <w:spacing w:val="-3"/>
        </w:rPr>
        <w:t>можна</w:t>
      </w:r>
      <w:r>
        <w:rPr>
          <w:spacing w:val="-8"/>
        </w:rPr>
        <w:t xml:space="preserve"> </w:t>
      </w:r>
      <w:r>
        <w:rPr>
          <w:spacing w:val="-2"/>
        </w:rPr>
        <w:t>назвати</w:t>
      </w:r>
      <w:r>
        <w:rPr>
          <w:spacing w:val="-10"/>
        </w:rPr>
        <w:t xml:space="preserve"> </w:t>
      </w:r>
      <w:r>
        <w:rPr>
          <w:spacing w:val="-2"/>
        </w:rPr>
        <w:t>підсистемами</w:t>
      </w:r>
      <w:r>
        <w:rPr>
          <w:spacing w:val="-10"/>
        </w:rPr>
        <w:t xml:space="preserve"> </w:t>
      </w:r>
      <w:r>
        <w:rPr>
          <w:spacing w:val="-2"/>
        </w:rPr>
        <w:t>аналітичного</w:t>
      </w:r>
      <w:r>
        <w:rPr>
          <w:spacing w:val="-14"/>
        </w:rPr>
        <w:t xml:space="preserve"> </w:t>
      </w:r>
      <w:r>
        <w:rPr>
          <w:spacing w:val="-2"/>
        </w:rPr>
        <w:t>обліку,</w:t>
      </w:r>
      <w:r>
        <w:rPr>
          <w:spacing w:val="-7"/>
        </w:rPr>
        <w:t xml:space="preserve"> </w:t>
      </w:r>
      <w:r>
        <w:rPr>
          <w:spacing w:val="-2"/>
        </w:rPr>
        <w:t>хоча</w:t>
      </w:r>
      <w:r>
        <w:rPr>
          <w:spacing w:val="-13"/>
        </w:rPr>
        <w:t xml:space="preserve"> </w:t>
      </w:r>
      <w:r>
        <w:rPr>
          <w:spacing w:val="-2"/>
        </w:rPr>
        <w:t>фактично</w:t>
      </w:r>
      <w:r>
        <w:rPr>
          <w:spacing w:val="-67"/>
        </w:rPr>
        <w:t xml:space="preserve"> </w:t>
      </w:r>
      <w:r>
        <w:t>реалізовані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нерідко</w:t>
      </w:r>
      <w:r>
        <w:rPr>
          <w:spacing w:val="1"/>
        </w:rPr>
        <w:t xml:space="preserve"> </w:t>
      </w:r>
      <w:r>
        <w:t>перевищують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аналітичного</w:t>
      </w:r>
      <w:r>
        <w:rPr>
          <w:spacing w:val="-5"/>
        </w:rPr>
        <w:t xml:space="preserve"> </w:t>
      </w:r>
      <w:r>
        <w:t>обліку</w:t>
      </w:r>
      <w:r>
        <w:rPr>
          <w:spacing w:val="-4"/>
        </w:rPr>
        <w:t xml:space="preserve"> </w:t>
      </w:r>
      <w:r>
        <w:t>[92,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94].</w:t>
      </w:r>
    </w:p>
    <w:p w:rsidR="00F03C9B" w:rsidRDefault="009F58E6">
      <w:pPr>
        <w:pStyle w:val="a3"/>
        <w:spacing w:before="1" w:line="360" w:lineRule="auto"/>
        <w:ind w:left="219" w:right="154" w:firstLine="710"/>
      </w:pPr>
      <w:r>
        <w:t>Підсистеми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проводок.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будуються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пе</w:t>
      </w:r>
      <w:r>
        <w:t>рвинних</w:t>
      </w:r>
      <w:r>
        <w:rPr>
          <w:spacing w:val="1"/>
        </w:rPr>
        <w:t xml:space="preserve"> </w:t>
      </w:r>
      <w:r>
        <w:t>документів.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документів узагальнюється і, з тією або іншою періодичністю, передається до</w:t>
      </w:r>
      <w:r>
        <w:rPr>
          <w:spacing w:val="1"/>
        </w:rPr>
        <w:t xml:space="preserve"> </w:t>
      </w:r>
      <w:r>
        <w:t>головної</w:t>
      </w:r>
      <w:r>
        <w:rPr>
          <w:spacing w:val="1"/>
        </w:rPr>
        <w:t xml:space="preserve"> </w:t>
      </w:r>
      <w:r>
        <w:t>підсистеми.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головній</w:t>
      </w:r>
      <w:r>
        <w:rPr>
          <w:spacing w:val="1"/>
        </w:rPr>
        <w:t xml:space="preserve"> </w:t>
      </w:r>
      <w:r>
        <w:t>підсистемі,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здійснюються</w:t>
      </w:r>
      <w:r>
        <w:rPr>
          <w:spacing w:val="-7"/>
        </w:rPr>
        <w:t xml:space="preserve"> </w:t>
      </w:r>
      <w:r>
        <w:t>проводки.</w:t>
      </w:r>
    </w:p>
    <w:p w:rsidR="00F03C9B" w:rsidRDefault="009F58E6">
      <w:pPr>
        <w:pStyle w:val="a3"/>
        <w:spacing w:line="360" w:lineRule="auto"/>
        <w:ind w:left="219" w:right="150" w:firstLine="710"/>
      </w:pPr>
      <w:r>
        <w:rPr>
          <w:spacing w:val="-1"/>
        </w:rPr>
        <w:t>Така</w:t>
      </w:r>
      <w:r>
        <w:rPr>
          <w:spacing w:val="-14"/>
        </w:rPr>
        <w:t xml:space="preserve"> </w:t>
      </w:r>
      <w:r>
        <w:rPr>
          <w:spacing w:val="-1"/>
        </w:rPr>
        <w:t>організація</w:t>
      </w:r>
      <w:r>
        <w:rPr>
          <w:spacing w:val="-9"/>
        </w:rPr>
        <w:t xml:space="preserve"> </w:t>
      </w:r>
      <w:r>
        <w:rPr>
          <w:spacing w:val="-1"/>
        </w:rPr>
        <w:t>інформації</w:t>
      </w:r>
      <w:r>
        <w:rPr>
          <w:spacing w:val="-14"/>
        </w:rPr>
        <w:t xml:space="preserve"> </w:t>
      </w:r>
      <w:r>
        <w:t>дозволяє</w:t>
      </w:r>
      <w:r>
        <w:rPr>
          <w:spacing w:val="-13"/>
        </w:rPr>
        <w:t xml:space="preserve"> </w:t>
      </w:r>
      <w:r>
        <w:t>розвантажити</w:t>
      </w:r>
      <w:r>
        <w:rPr>
          <w:spacing w:val="-18"/>
        </w:rPr>
        <w:t xml:space="preserve"> </w:t>
      </w:r>
      <w:r>
        <w:t>головну</w:t>
      </w:r>
      <w:r>
        <w:rPr>
          <w:spacing w:val="-13"/>
        </w:rPr>
        <w:t xml:space="preserve"> </w:t>
      </w:r>
      <w:r>
        <w:t>підсистему</w:t>
      </w:r>
      <w:r>
        <w:rPr>
          <w:spacing w:val="-18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детальної аналітичної інформації. Це значно прискорює час складання звітів і</w:t>
      </w:r>
      <w:r>
        <w:rPr>
          <w:spacing w:val="1"/>
        </w:rPr>
        <w:t xml:space="preserve"> </w:t>
      </w:r>
      <w:r>
        <w:rPr>
          <w:spacing w:val="-2"/>
        </w:rPr>
        <w:t>журналів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головній</w:t>
      </w:r>
      <w:r>
        <w:rPr>
          <w:spacing w:val="-15"/>
        </w:rPr>
        <w:t xml:space="preserve"> </w:t>
      </w:r>
      <w:r>
        <w:rPr>
          <w:spacing w:val="-2"/>
        </w:rPr>
        <w:t>системі.</w:t>
      </w:r>
      <w:r>
        <w:rPr>
          <w:spacing w:val="-9"/>
        </w:rPr>
        <w:t xml:space="preserve"> </w:t>
      </w:r>
      <w:r>
        <w:rPr>
          <w:spacing w:val="-2"/>
        </w:rPr>
        <w:t>Але,</w:t>
      </w:r>
      <w:r>
        <w:rPr>
          <w:spacing w:val="-13"/>
        </w:rPr>
        <w:t xml:space="preserve"> </w:t>
      </w:r>
      <w:r>
        <w:rPr>
          <w:spacing w:val="-2"/>
        </w:rPr>
        <w:t>з</w:t>
      </w:r>
      <w:r>
        <w:rPr>
          <w:spacing w:val="-11"/>
        </w:rPr>
        <w:t xml:space="preserve"> </w:t>
      </w:r>
      <w:r>
        <w:rPr>
          <w:spacing w:val="-1"/>
        </w:rPr>
        <w:t>іншого</w:t>
      </w:r>
      <w:r>
        <w:rPr>
          <w:spacing w:val="-14"/>
        </w:rPr>
        <w:t xml:space="preserve"> </w:t>
      </w:r>
      <w:r>
        <w:rPr>
          <w:spacing w:val="-1"/>
        </w:rPr>
        <w:t>боку,</w:t>
      </w:r>
      <w:r>
        <w:rPr>
          <w:spacing w:val="-14"/>
        </w:rPr>
        <w:t xml:space="preserve"> </w:t>
      </w:r>
      <w:r>
        <w:rPr>
          <w:spacing w:val="-1"/>
        </w:rPr>
        <w:t>відсутність</w:t>
      </w:r>
      <w:r>
        <w:rPr>
          <w:spacing w:val="-16"/>
        </w:rPr>
        <w:t xml:space="preserve"> </w:t>
      </w:r>
      <w:r>
        <w:rPr>
          <w:spacing w:val="-1"/>
        </w:rPr>
        <w:t>детальної</w:t>
      </w:r>
      <w:r>
        <w:rPr>
          <w:spacing w:val="-16"/>
        </w:rPr>
        <w:t xml:space="preserve"> </w:t>
      </w:r>
      <w:r>
        <w:rPr>
          <w:spacing w:val="-1"/>
        </w:rPr>
        <w:t>інформації</w:t>
      </w:r>
      <w:r>
        <w:rPr>
          <w:spacing w:val="-67"/>
        </w:rPr>
        <w:t xml:space="preserve"> </w:t>
      </w:r>
      <w:r>
        <w:t>аналітичного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дозволити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базуються на обробці цієї інформації. Адже частина інформації знаходиться у</w:t>
      </w:r>
      <w:r>
        <w:rPr>
          <w:spacing w:val="1"/>
        </w:rPr>
        <w:t xml:space="preserve"> </w:t>
      </w:r>
      <w:r>
        <w:t>головній</w:t>
      </w:r>
      <w:r>
        <w:rPr>
          <w:spacing w:val="-6"/>
        </w:rPr>
        <w:t xml:space="preserve"> </w:t>
      </w:r>
      <w:r>
        <w:t>системі,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частина</w:t>
      </w:r>
      <w:r>
        <w:rPr>
          <w:spacing w:val="-5"/>
        </w:rPr>
        <w:t xml:space="preserve"> </w:t>
      </w:r>
      <w:r>
        <w:t>залишилася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підсистемі.</w:t>
      </w:r>
    </w:p>
    <w:p w:rsidR="00F03C9B" w:rsidRDefault="009F58E6">
      <w:pPr>
        <w:pStyle w:val="a3"/>
        <w:spacing w:before="1" w:line="360" w:lineRule="auto"/>
        <w:ind w:left="219" w:right="158" w:firstLine="710"/>
      </w:pPr>
      <w:r>
        <w:t>Зв’язок</w:t>
      </w:r>
      <w:r>
        <w:rPr>
          <w:spacing w:val="1"/>
        </w:rPr>
        <w:t xml:space="preserve"> </w:t>
      </w:r>
      <w:r>
        <w:t>підсистем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«операцій»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здійснюватись і на рівні «проводок», і на рівні «звітів». Причому одночасно,</w:t>
      </w:r>
      <w:r>
        <w:rPr>
          <w:spacing w:val="1"/>
        </w:rPr>
        <w:t xml:space="preserve"> </w:t>
      </w:r>
      <w:r>
        <w:t>тобто</w:t>
      </w:r>
      <w:r>
        <w:rPr>
          <w:spacing w:val="15"/>
        </w:rPr>
        <w:t xml:space="preserve"> </w:t>
      </w:r>
      <w:r>
        <w:t>одна</w:t>
      </w:r>
      <w:r>
        <w:rPr>
          <w:spacing w:val="21"/>
        </w:rPr>
        <w:t xml:space="preserve"> </w:t>
      </w:r>
      <w:r>
        <w:t>інформація</w:t>
      </w:r>
      <w:r>
        <w:rPr>
          <w:spacing w:val="16"/>
        </w:rPr>
        <w:t xml:space="preserve"> </w:t>
      </w:r>
      <w:r>
        <w:t>передається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рівні</w:t>
      </w:r>
      <w:r>
        <w:rPr>
          <w:spacing w:val="18"/>
        </w:rPr>
        <w:t xml:space="preserve"> </w:t>
      </w:r>
      <w:r>
        <w:t>«проводок»,</w:t>
      </w:r>
      <w:r>
        <w:rPr>
          <w:spacing w:val="22"/>
        </w:rPr>
        <w:t xml:space="preserve"> </w:t>
      </w:r>
      <w:r>
        <w:t>інша</w:t>
      </w:r>
      <w:r>
        <w:rPr>
          <w:spacing w:val="16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рівні</w:t>
      </w:r>
    </w:p>
    <w:p w:rsidR="00F03C9B" w:rsidRDefault="009F58E6">
      <w:pPr>
        <w:pStyle w:val="a3"/>
        <w:spacing w:line="360" w:lineRule="auto"/>
        <w:ind w:left="219" w:right="153"/>
      </w:pPr>
      <w:r>
        <w:t>«операцій»,</w:t>
      </w:r>
      <w:r>
        <w:rPr>
          <w:spacing w:val="1"/>
        </w:rPr>
        <w:t xml:space="preserve"> </w:t>
      </w:r>
      <w:r>
        <w:t>третя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«звітів».</w:t>
      </w:r>
      <w:r>
        <w:rPr>
          <w:spacing w:val="1"/>
        </w:rPr>
        <w:t xml:space="preserve"> </w:t>
      </w:r>
      <w:r>
        <w:t>Непідготовленому</w:t>
      </w:r>
      <w:r>
        <w:rPr>
          <w:spacing w:val="1"/>
        </w:rPr>
        <w:t xml:space="preserve"> </w:t>
      </w:r>
      <w:r>
        <w:t>користувачу</w:t>
      </w:r>
      <w:r>
        <w:rPr>
          <w:spacing w:val="1"/>
        </w:rPr>
        <w:t xml:space="preserve"> </w:t>
      </w:r>
      <w:r>
        <w:t>буває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самі</w:t>
      </w:r>
      <w:r>
        <w:rPr>
          <w:spacing w:val="1"/>
        </w:rPr>
        <w:t xml:space="preserve"> </w:t>
      </w:r>
      <w:r>
        <w:t>рів</w:t>
      </w:r>
      <w:r>
        <w:t>ні,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обсяги</w:t>
      </w:r>
      <w:r>
        <w:rPr>
          <w:spacing w:val="-67"/>
        </w:rPr>
        <w:t xml:space="preserve"> </w:t>
      </w:r>
      <w:r>
        <w:t>інформації, яку передають підсистеми.</w:t>
      </w:r>
      <w:r>
        <w:rPr>
          <w:spacing w:val="1"/>
        </w:rPr>
        <w:t xml:space="preserve"> </w:t>
      </w:r>
      <w:r>
        <w:t>Взаємодія підсистем – це та область</w:t>
      </w:r>
      <w:r>
        <w:rPr>
          <w:spacing w:val="1"/>
        </w:rPr>
        <w:t xml:space="preserve"> </w:t>
      </w:r>
      <w:r>
        <w:rPr>
          <w:spacing w:val="-1"/>
        </w:rPr>
        <w:t>роботи</w:t>
      </w:r>
      <w:r>
        <w:rPr>
          <w:spacing w:val="-14"/>
        </w:rPr>
        <w:t xml:space="preserve"> </w:t>
      </w:r>
      <w:r>
        <w:rPr>
          <w:spacing w:val="-1"/>
        </w:rPr>
        <w:t>програми,</w:t>
      </w:r>
      <w:r>
        <w:rPr>
          <w:spacing w:val="-12"/>
        </w:rPr>
        <w:t xml:space="preserve"> </w:t>
      </w:r>
      <w:r>
        <w:rPr>
          <w:spacing w:val="-1"/>
        </w:rPr>
        <w:t>яка</w:t>
      </w:r>
      <w:r>
        <w:rPr>
          <w:spacing w:val="-12"/>
        </w:rPr>
        <w:t xml:space="preserve"> </w:t>
      </w:r>
      <w:r>
        <w:t>найбільш</w:t>
      </w:r>
      <w:r>
        <w:rPr>
          <w:spacing w:val="-13"/>
        </w:rPr>
        <w:t xml:space="preserve"> </w:t>
      </w:r>
      <w:r>
        <w:t>слабко</w:t>
      </w:r>
      <w:r>
        <w:rPr>
          <w:spacing w:val="-14"/>
        </w:rPr>
        <w:t xml:space="preserve"> </w:t>
      </w:r>
      <w:r>
        <w:t>висвітлюється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документації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програмі</w:t>
      </w:r>
      <w:r>
        <w:rPr>
          <w:spacing w:val="-68"/>
        </w:rPr>
        <w:t xml:space="preserve"> </w:t>
      </w:r>
      <w:r>
        <w:t>[34].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1" w:firstLine="710"/>
      </w:pPr>
      <w:r>
        <w:lastRenderedPageBreak/>
        <w:t>На складання звітності,</w:t>
      </w:r>
      <w:r>
        <w:rPr>
          <w:spacing w:val="1"/>
        </w:rPr>
        <w:t xml:space="preserve"> </w:t>
      </w:r>
      <w:r>
        <w:t>як обов’язкової,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 управлінської,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паперового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часу.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rPr>
          <w:spacing w:val="-2"/>
        </w:rPr>
        <w:t>підприємці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4"/>
        </w:rPr>
        <w:t xml:space="preserve"> </w:t>
      </w:r>
      <w:r>
        <w:rPr>
          <w:spacing w:val="-2"/>
        </w:rPr>
        <w:t>можуть</w:t>
      </w:r>
      <w:r>
        <w:rPr>
          <w:spacing w:val="-8"/>
        </w:rPr>
        <w:t xml:space="preserve"> </w:t>
      </w:r>
      <w:r>
        <w:rPr>
          <w:spacing w:val="-2"/>
        </w:rPr>
        <w:t>вчасно</w:t>
      </w:r>
      <w:r>
        <w:rPr>
          <w:spacing w:val="-6"/>
        </w:rPr>
        <w:t xml:space="preserve"> </w:t>
      </w:r>
      <w:r>
        <w:rPr>
          <w:spacing w:val="-2"/>
        </w:rPr>
        <w:t>отримати</w:t>
      </w:r>
      <w:r>
        <w:rPr>
          <w:spacing w:val="-10"/>
        </w:rPr>
        <w:t xml:space="preserve"> </w:t>
      </w:r>
      <w:r>
        <w:rPr>
          <w:spacing w:val="-2"/>
        </w:rPr>
        <w:t>звіти,</w:t>
      </w:r>
      <w:r>
        <w:rPr>
          <w:spacing w:val="-7"/>
        </w:rPr>
        <w:t xml:space="preserve"> </w:t>
      </w:r>
      <w:r>
        <w:rPr>
          <w:spacing w:val="-2"/>
        </w:rPr>
        <w:t>які</w:t>
      </w:r>
      <w:r>
        <w:rPr>
          <w:spacing w:val="-15"/>
        </w:rPr>
        <w:t xml:space="preserve"> </w:t>
      </w:r>
      <w:r>
        <w:rPr>
          <w:spacing w:val="-2"/>
        </w:rPr>
        <w:t>є</w:t>
      </w:r>
      <w:r>
        <w:rPr>
          <w:spacing w:val="-6"/>
        </w:rPr>
        <w:t xml:space="preserve"> </w:t>
      </w:r>
      <w:r>
        <w:rPr>
          <w:spacing w:val="-2"/>
        </w:rPr>
        <w:t>основними</w:t>
      </w:r>
      <w:r>
        <w:rPr>
          <w:spacing w:val="-6"/>
        </w:rPr>
        <w:t xml:space="preserve"> </w:t>
      </w:r>
      <w:r>
        <w:rPr>
          <w:spacing w:val="-2"/>
        </w:rPr>
        <w:t>носіями</w:t>
      </w:r>
      <w:r>
        <w:rPr>
          <w:spacing w:val="-6"/>
        </w:rPr>
        <w:t xml:space="preserve"> </w:t>
      </w:r>
      <w:r>
        <w:rPr>
          <w:spacing w:val="-2"/>
        </w:rPr>
        <w:t>інформації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кількість часу та зусиль облікових працівників. Автоматизований облік відкрив</w:t>
      </w:r>
      <w:r>
        <w:rPr>
          <w:spacing w:val="1"/>
        </w:rPr>
        <w:t xml:space="preserve"> </w:t>
      </w:r>
      <w:r>
        <w:rPr>
          <w:spacing w:val="-3"/>
        </w:rPr>
        <w:t>перед</w:t>
      </w:r>
      <w:r>
        <w:rPr>
          <w:spacing w:val="-12"/>
        </w:rPr>
        <w:t xml:space="preserve"> </w:t>
      </w:r>
      <w:r>
        <w:rPr>
          <w:spacing w:val="-3"/>
        </w:rPr>
        <w:t>обліковцями</w:t>
      </w:r>
      <w:r>
        <w:rPr>
          <w:spacing w:val="-9"/>
        </w:rPr>
        <w:t xml:space="preserve"> </w:t>
      </w:r>
      <w:r>
        <w:rPr>
          <w:spacing w:val="-2"/>
        </w:rPr>
        <w:t>та</w:t>
      </w:r>
      <w:r>
        <w:rPr>
          <w:spacing w:val="-8"/>
        </w:rPr>
        <w:t xml:space="preserve"> </w:t>
      </w:r>
      <w:r>
        <w:rPr>
          <w:spacing w:val="-2"/>
        </w:rPr>
        <w:t>керівниками</w:t>
      </w:r>
      <w:r>
        <w:rPr>
          <w:spacing w:val="-9"/>
        </w:rPr>
        <w:t xml:space="preserve"> </w:t>
      </w:r>
      <w:r>
        <w:rPr>
          <w:spacing w:val="-2"/>
        </w:rPr>
        <w:t>доволі</w:t>
      </w:r>
      <w:r>
        <w:rPr>
          <w:spacing w:val="-10"/>
        </w:rPr>
        <w:t xml:space="preserve"> </w:t>
      </w:r>
      <w:r>
        <w:rPr>
          <w:spacing w:val="-2"/>
        </w:rPr>
        <w:t>широкі</w:t>
      </w:r>
      <w:r>
        <w:rPr>
          <w:spacing w:val="-15"/>
        </w:rPr>
        <w:t xml:space="preserve"> </w:t>
      </w:r>
      <w:r>
        <w:rPr>
          <w:spacing w:val="-2"/>
        </w:rPr>
        <w:t>можливості</w:t>
      </w:r>
      <w:r>
        <w:rPr>
          <w:spacing w:val="-14"/>
        </w:rPr>
        <w:t xml:space="preserve"> </w:t>
      </w:r>
      <w:r>
        <w:rPr>
          <w:spacing w:val="-2"/>
        </w:rPr>
        <w:t>щодо</w:t>
      </w:r>
      <w:r>
        <w:rPr>
          <w:spacing w:val="-13"/>
        </w:rPr>
        <w:t xml:space="preserve"> </w:t>
      </w:r>
      <w:r>
        <w:rPr>
          <w:spacing w:val="-2"/>
        </w:rPr>
        <w:t>оперативності</w:t>
      </w:r>
      <w:r>
        <w:rPr>
          <w:spacing w:val="-6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якості</w:t>
      </w:r>
      <w:r>
        <w:rPr>
          <w:spacing w:val="-14"/>
        </w:rPr>
        <w:t xml:space="preserve"> </w:t>
      </w:r>
      <w:r>
        <w:t>складання</w:t>
      </w:r>
      <w:r>
        <w:rPr>
          <w:spacing w:val="-7"/>
        </w:rPr>
        <w:t xml:space="preserve"> </w:t>
      </w:r>
      <w:r>
        <w:t>звітності.</w:t>
      </w:r>
    </w:p>
    <w:p w:rsidR="00F03C9B" w:rsidRDefault="009F58E6">
      <w:pPr>
        <w:pStyle w:val="a3"/>
        <w:spacing w:before="3" w:line="360" w:lineRule="auto"/>
        <w:ind w:left="219" w:right="162" w:firstLine="710"/>
      </w:pPr>
      <w:r>
        <w:t>Застосування комп’ютерних техноло</w:t>
      </w:r>
      <w:r>
        <w:t>гій в бухгалтерському обліку значно</w:t>
      </w:r>
      <w:r>
        <w:rPr>
          <w:spacing w:val="1"/>
        </w:rPr>
        <w:t xml:space="preserve"> </w:t>
      </w:r>
      <w:r>
        <w:t>підвищує</w:t>
      </w:r>
      <w:r>
        <w:rPr>
          <w:spacing w:val="-10"/>
        </w:rPr>
        <w:t xml:space="preserve"> </w:t>
      </w:r>
      <w:r>
        <w:t>продуктивність</w:t>
      </w:r>
      <w:r>
        <w:rPr>
          <w:spacing w:val="-11"/>
        </w:rPr>
        <w:t xml:space="preserve"> </w:t>
      </w:r>
      <w:r>
        <w:t>праці</w:t>
      </w:r>
      <w:r>
        <w:rPr>
          <w:spacing w:val="-15"/>
        </w:rPr>
        <w:t xml:space="preserve"> </w:t>
      </w:r>
      <w:r>
        <w:t>бухгалтерів</w:t>
      </w:r>
      <w:r>
        <w:rPr>
          <w:spacing w:val="-7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суттєво</w:t>
      </w:r>
      <w:r>
        <w:rPr>
          <w:spacing w:val="-10"/>
        </w:rPr>
        <w:t xml:space="preserve"> </w:t>
      </w:r>
      <w:r>
        <w:t>покращує</w:t>
      </w:r>
      <w:r>
        <w:rPr>
          <w:spacing w:val="-9"/>
        </w:rPr>
        <w:t xml:space="preserve"> </w:t>
      </w:r>
      <w:r>
        <w:t>його</w:t>
      </w:r>
      <w:r>
        <w:rPr>
          <w:spacing w:val="-10"/>
        </w:rPr>
        <w:t xml:space="preserve"> </w:t>
      </w:r>
      <w:r>
        <w:t>організацію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бухгалтерії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 xml:space="preserve">значна  </w:t>
      </w:r>
      <w:r>
        <w:rPr>
          <w:spacing w:val="28"/>
        </w:rPr>
        <w:t xml:space="preserve"> </w:t>
      </w:r>
      <w:r>
        <w:t xml:space="preserve">кількість  </w:t>
      </w:r>
      <w:r>
        <w:rPr>
          <w:spacing w:val="26"/>
        </w:rPr>
        <w:t xml:space="preserve"> </w:t>
      </w:r>
      <w:r>
        <w:t xml:space="preserve">програм  </w:t>
      </w:r>
      <w:r>
        <w:rPr>
          <w:spacing w:val="29"/>
        </w:rPr>
        <w:t xml:space="preserve"> </w:t>
      </w:r>
      <w:r>
        <w:t xml:space="preserve">які  </w:t>
      </w:r>
      <w:r>
        <w:rPr>
          <w:spacing w:val="24"/>
        </w:rPr>
        <w:t xml:space="preserve"> </w:t>
      </w:r>
      <w:r>
        <w:t xml:space="preserve">спеціалізуються 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формуванні  </w:t>
      </w:r>
      <w:r>
        <w:rPr>
          <w:spacing w:val="24"/>
        </w:rPr>
        <w:t xml:space="preserve"> </w:t>
      </w:r>
      <w:r>
        <w:t>звітності:</w:t>
      </w:r>
    </w:p>
    <w:p w:rsidR="00F03C9B" w:rsidRDefault="009F58E6">
      <w:pPr>
        <w:pStyle w:val="a3"/>
        <w:spacing w:line="362" w:lineRule="auto"/>
        <w:ind w:left="219" w:right="161"/>
      </w:pPr>
      <w:r>
        <w:t>«ПАМАК: Фінансова</w:t>
      </w:r>
      <w:r>
        <w:rPr>
          <w:spacing w:val="1"/>
        </w:rPr>
        <w:t xml:space="preserve"> </w:t>
      </w:r>
      <w:r>
        <w:t>звітність»,</w:t>
      </w:r>
      <w:r>
        <w:rPr>
          <w:spacing w:val="1"/>
        </w:rPr>
        <w:t xml:space="preserve"> </w:t>
      </w:r>
      <w:r>
        <w:t>«БЕСТ ЗВІТ ПЛЮС» та</w:t>
      </w:r>
      <w:r>
        <w:rPr>
          <w:spacing w:val="1"/>
        </w:rPr>
        <w:t xml:space="preserve"> </w:t>
      </w:r>
      <w:r>
        <w:t>інші; та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програм,</w:t>
      </w:r>
      <w:r>
        <w:rPr>
          <w:spacing w:val="58"/>
        </w:rPr>
        <w:t xml:space="preserve"> </w:t>
      </w:r>
      <w:r>
        <w:t>що</w:t>
      </w:r>
      <w:r>
        <w:rPr>
          <w:spacing w:val="57"/>
        </w:rPr>
        <w:t xml:space="preserve"> </w:t>
      </w:r>
      <w:r>
        <w:t>розкривають</w:t>
      </w:r>
      <w:r>
        <w:rPr>
          <w:spacing w:val="59"/>
        </w:rPr>
        <w:t xml:space="preserve"> </w:t>
      </w:r>
      <w:r>
        <w:t>усі</w:t>
      </w:r>
      <w:r>
        <w:rPr>
          <w:spacing w:val="56"/>
        </w:rPr>
        <w:t xml:space="preserve"> </w:t>
      </w:r>
      <w:r>
        <w:t>ділянки</w:t>
      </w:r>
      <w:r>
        <w:rPr>
          <w:spacing w:val="61"/>
        </w:rPr>
        <w:t xml:space="preserve"> </w:t>
      </w:r>
      <w:r>
        <w:t>обліку:</w:t>
      </w:r>
      <w:r>
        <w:rPr>
          <w:spacing w:val="60"/>
        </w:rPr>
        <w:t xml:space="preserve"> </w:t>
      </w:r>
      <w:r>
        <w:t>«1С:</w:t>
      </w:r>
      <w:r>
        <w:rPr>
          <w:spacing w:val="56"/>
        </w:rPr>
        <w:t xml:space="preserve"> </w:t>
      </w:r>
      <w:r>
        <w:t>Підприємство»,</w:t>
      </w:r>
      <w:r>
        <w:rPr>
          <w:spacing w:val="59"/>
        </w:rPr>
        <w:t xml:space="preserve"> </w:t>
      </w:r>
      <w:r>
        <w:t>«Парус»,</w:t>
      </w:r>
    </w:p>
    <w:p w:rsidR="00F03C9B" w:rsidRDefault="009F58E6">
      <w:pPr>
        <w:pStyle w:val="a3"/>
        <w:spacing w:line="360" w:lineRule="auto"/>
        <w:ind w:left="219" w:right="159"/>
      </w:pPr>
      <w:r>
        <w:t>«Акцент»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автоматизованих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облік</w:t>
      </w:r>
      <w:r>
        <w:t>у</w:t>
      </w:r>
      <w:r>
        <w:rPr>
          <w:spacing w:val="1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звітності</w:t>
      </w:r>
      <w:r>
        <w:rPr>
          <w:spacing w:val="-5"/>
        </w:rPr>
        <w:t xml:space="preserve"> </w:t>
      </w:r>
      <w:r>
        <w:t>відбувається</w:t>
      </w:r>
      <w:r>
        <w:rPr>
          <w:spacing w:val="-4"/>
        </w:rPr>
        <w:t xml:space="preserve"> </w:t>
      </w:r>
      <w:r>
        <w:t>автоматично,</w:t>
      </w:r>
      <w:r>
        <w:rPr>
          <w:spacing w:val="-3"/>
        </w:rPr>
        <w:t xml:space="preserve"> </w:t>
      </w:r>
      <w:r>
        <w:t>завданням</w:t>
      </w:r>
      <w:r>
        <w:rPr>
          <w:spacing w:val="-8"/>
        </w:rPr>
        <w:t xml:space="preserve"> </w:t>
      </w:r>
      <w:r>
        <w:t>бухгалтера</w:t>
      </w:r>
      <w:r>
        <w:rPr>
          <w:spacing w:val="-4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лише</w:t>
      </w:r>
      <w:r>
        <w:rPr>
          <w:spacing w:val="-4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перевірка.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скорочує</w:t>
      </w:r>
      <w:r>
        <w:rPr>
          <w:spacing w:val="1"/>
        </w:rPr>
        <w:t xml:space="preserve"> </w:t>
      </w:r>
      <w:r>
        <w:t>затрати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бухгалтерії,</w:t>
      </w:r>
      <w:r>
        <w:rPr>
          <w:spacing w:val="1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імовірність</w:t>
      </w:r>
      <w:r>
        <w:rPr>
          <w:spacing w:val="-3"/>
        </w:rPr>
        <w:t xml:space="preserve"> </w:t>
      </w:r>
      <w:r>
        <w:t>неточностей та</w:t>
      </w:r>
      <w:r>
        <w:rPr>
          <w:spacing w:val="1"/>
        </w:rPr>
        <w:t xml:space="preserve"> </w:t>
      </w:r>
      <w:r>
        <w:t>механічних</w:t>
      </w:r>
      <w:r>
        <w:rPr>
          <w:spacing w:val="-4"/>
        </w:rPr>
        <w:t xml:space="preserve"> </w:t>
      </w:r>
      <w:r>
        <w:t>помилок.</w:t>
      </w:r>
    </w:p>
    <w:p w:rsidR="00F03C9B" w:rsidRDefault="009F58E6">
      <w:pPr>
        <w:pStyle w:val="a3"/>
        <w:spacing w:line="360" w:lineRule="auto"/>
        <w:ind w:left="219" w:right="160" w:firstLine="710"/>
      </w:pPr>
      <w:r>
        <w:t>Саме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«ручне»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зустрічається, а автоматизовані системи обліку автоматично переносять сальдо</w:t>
      </w:r>
      <w:r>
        <w:rPr>
          <w:spacing w:val="1"/>
        </w:rPr>
        <w:t xml:space="preserve"> </w:t>
      </w:r>
      <w:r>
        <w:t>рахунків у відповідні рядки. Звісно бухгалтер, що відповідає за подачу звітності</w:t>
      </w:r>
      <w:r>
        <w:rPr>
          <w:spacing w:val="-67"/>
        </w:rPr>
        <w:t xml:space="preserve"> </w:t>
      </w:r>
      <w:r>
        <w:t>змушений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методикою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формування,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правильності</w:t>
      </w:r>
      <w:r>
        <w:rPr>
          <w:spacing w:val="1"/>
        </w:rPr>
        <w:t xml:space="preserve"> </w:t>
      </w:r>
      <w:r>
        <w:t>автом</w:t>
      </w:r>
      <w:r>
        <w:t>атичного формування</w:t>
      </w:r>
      <w:r>
        <w:rPr>
          <w:spacing w:val="2"/>
        </w:rPr>
        <w:t xml:space="preserve"> </w:t>
      </w:r>
      <w:r>
        <w:t>звітів.</w:t>
      </w:r>
    </w:p>
    <w:p w:rsidR="00F03C9B" w:rsidRDefault="009F58E6">
      <w:pPr>
        <w:pStyle w:val="a3"/>
        <w:spacing w:line="360" w:lineRule="auto"/>
        <w:ind w:left="219" w:right="161" w:firstLine="710"/>
      </w:pPr>
      <w:r>
        <w:t>Щодо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електронному</w:t>
      </w:r>
      <w:r>
        <w:rPr>
          <w:spacing w:val="1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державні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функціонує програма «Соната», що прийшла на заміну «ДПС Захист Звітності».</w:t>
      </w:r>
      <w:r>
        <w:rPr>
          <w:spacing w:val="-67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електронного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моментально</w:t>
      </w:r>
      <w:r>
        <w:rPr>
          <w:spacing w:val="-67"/>
        </w:rPr>
        <w:t xml:space="preserve"> </w:t>
      </w:r>
      <w:r>
        <w:t>відправляти звітність на сервери відповідного державного органу. В сукупності</w:t>
      </w:r>
      <w:r>
        <w:rPr>
          <w:spacing w:val="1"/>
        </w:rPr>
        <w:t xml:space="preserve"> </w:t>
      </w:r>
      <w:r>
        <w:t>із автоматизацією обліку це значно спрощує організацію подання фінансової</w:t>
      </w:r>
      <w:r>
        <w:rPr>
          <w:spacing w:val="1"/>
        </w:rPr>
        <w:t xml:space="preserve"> </w:t>
      </w:r>
      <w:r>
        <w:t>звітності. Відзначимо, що створення програми «Соната» стало значним кроком</w:t>
      </w:r>
      <w:r>
        <w:rPr>
          <w:spacing w:val="1"/>
        </w:rPr>
        <w:t xml:space="preserve"> </w:t>
      </w:r>
      <w:r>
        <w:t>назустріч підприємствам, адже</w:t>
      </w:r>
      <w:r>
        <w:t xml:space="preserve"> вона об’єднує сервіс для подання 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65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органи</w:t>
      </w:r>
      <w:r>
        <w:rPr>
          <w:spacing w:val="65"/>
        </w:rPr>
        <w:t xml:space="preserve"> </w:t>
      </w:r>
      <w:r>
        <w:t>Міністерства</w:t>
      </w:r>
      <w:r>
        <w:rPr>
          <w:spacing w:val="66"/>
        </w:rPr>
        <w:t xml:space="preserve"> </w:t>
      </w:r>
      <w:r>
        <w:t>Доходів,</w:t>
      </w:r>
      <w:r>
        <w:rPr>
          <w:spacing w:val="67"/>
        </w:rPr>
        <w:t xml:space="preserve"> </w:t>
      </w:r>
      <w:r>
        <w:t>Державної</w:t>
      </w:r>
      <w:r>
        <w:rPr>
          <w:spacing w:val="61"/>
        </w:rPr>
        <w:t xml:space="preserve"> </w:t>
      </w:r>
      <w:r>
        <w:t>статистики,</w:t>
      </w:r>
      <w:r>
        <w:rPr>
          <w:spacing w:val="3"/>
        </w:rPr>
        <w:t xml:space="preserve"> </w:t>
      </w:r>
      <w:r>
        <w:t>Пенсійного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7"/>
      </w:pPr>
      <w:r>
        <w:lastRenderedPageBreak/>
        <w:t>фонду, має інтуїтивний та зрозумілий інтерфейс. Окрім того, така програма 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реєстрацію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-3"/>
        </w:rPr>
        <w:t xml:space="preserve"> </w:t>
      </w:r>
      <w:r>
        <w:t>облік</w:t>
      </w:r>
      <w:r>
        <w:rPr>
          <w:spacing w:val="-3"/>
        </w:rPr>
        <w:t xml:space="preserve"> </w:t>
      </w:r>
      <w:r>
        <w:t>необхідний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рівні</w:t>
      </w:r>
      <w:r>
        <w:rPr>
          <w:spacing w:val="-8"/>
        </w:rPr>
        <w:t xml:space="preserve"> </w:t>
      </w:r>
      <w:r>
        <w:t>фізичної</w:t>
      </w:r>
      <w:r>
        <w:rPr>
          <w:spacing w:val="-7"/>
        </w:rPr>
        <w:t xml:space="preserve"> </w:t>
      </w:r>
      <w:r>
        <w:t>особи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підприємця.</w:t>
      </w:r>
    </w:p>
    <w:p w:rsidR="00F03C9B" w:rsidRDefault="009F58E6">
      <w:pPr>
        <w:pStyle w:val="a3"/>
        <w:spacing w:line="362" w:lineRule="auto"/>
        <w:ind w:left="219" w:right="164" w:firstLine="710"/>
      </w:pPr>
      <w:r>
        <w:t>Проаналізуємо організацію формування</w:t>
      </w:r>
      <w:r>
        <w:t xml:space="preserve"> та подання фінансової звітності в</w:t>
      </w:r>
      <w:r>
        <w:rPr>
          <w:spacing w:val="-67"/>
        </w:rPr>
        <w:t xml:space="preserve"> </w:t>
      </w:r>
      <w:r>
        <w:t>досліджуваному</w:t>
      </w:r>
      <w:r>
        <w:rPr>
          <w:spacing w:val="-5"/>
        </w:rPr>
        <w:t xml:space="preserve"> </w:t>
      </w:r>
      <w:r>
        <w:t>підприємстві</w:t>
      </w:r>
      <w:r>
        <w:rPr>
          <w:spacing w:val="-6"/>
        </w:rPr>
        <w:t xml:space="preserve"> </w:t>
      </w:r>
      <w:r>
        <w:t>ТОВ</w:t>
      </w:r>
      <w:r>
        <w:rPr>
          <w:spacing w:val="-4"/>
        </w:rPr>
        <w:t xml:space="preserve"> </w:t>
      </w:r>
      <w:r>
        <w:t>Комбінат</w:t>
      </w:r>
      <w:r>
        <w:rPr>
          <w:spacing w:val="-3"/>
        </w:rPr>
        <w:t xml:space="preserve"> </w:t>
      </w:r>
      <w:r>
        <w:t>«Будіндустрія».</w:t>
      </w:r>
    </w:p>
    <w:p w:rsidR="00F03C9B" w:rsidRDefault="009F58E6">
      <w:pPr>
        <w:pStyle w:val="a3"/>
        <w:spacing w:line="360" w:lineRule="auto"/>
        <w:ind w:left="219" w:right="160" w:firstLine="710"/>
        <w:rPr>
          <w:sz w:val="25"/>
        </w:rPr>
      </w:pPr>
      <w:r>
        <w:t>Звітність формується головним бухгалтером автоматизованим методом, із</w:t>
      </w:r>
      <w:r>
        <w:rPr>
          <w:spacing w:val="-67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«1С:</w:t>
      </w:r>
      <w:r>
        <w:rPr>
          <w:spacing w:val="1"/>
        </w:rPr>
        <w:t xml:space="preserve"> </w:t>
      </w:r>
      <w:r>
        <w:t>Бухгалтерія».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головний</w:t>
      </w:r>
      <w:r>
        <w:rPr>
          <w:spacing w:val="1"/>
        </w:rPr>
        <w:t xml:space="preserve"> </w:t>
      </w:r>
      <w:r>
        <w:t>бухгалтер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ручному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звіряє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оборотно-сальдовою</w:t>
      </w:r>
      <w:r>
        <w:rPr>
          <w:spacing w:val="1"/>
        </w:rPr>
        <w:t xml:space="preserve"> </w:t>
      </w:r>
      <w:r>
        <w:t>відомістю.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Міністерства</w:t>
      </w:r>
      <w:r>
        <w:rPr>
          <w:spacing w:val="-67"/>
        </w:rPr>
        <w:t xml:space="preserve"> </w:t>
      </w:r>
      <w:r>
        <w:t>доходів подаються у електронному форматі, за допомогою мережі Інтернет, із</w:t>
      </w:r>
      <w:r>
        <w:rPr>
          <w:spacing w:val="1"/>
        </w:rPr>
        <w:t xml:space="preserve"> </w:t>
      </w:r>
      <w:r>
        <w:t>використанням електронного цифрового підпису. Фінансов</w:t>
      </w:r>
      <w:r>
        <w:t>у звітність у органи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нульовими,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відображені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необхідності.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розкриті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дебіторської</w:t>
      </w:r>
      <w:r>
        <w:rPr>
          <w:spacing w:val="1"/>
        </w:rPr>
        <w:t xml:space="preserve"> </w:t>
      </w:r>
      <w:r>
        <w:t>заборгованості, що</w:t>
      </w:r>
      <w:r>
        <w:rPr>
          <w:spacing w:val="-7"/>
        </w:rPr>
        <w:t xml:space="preserve"> </w:t>
      </w:r>
      <w:r>
        <w:t>надає</w:t>
      </w:r>
      <w:r>
        <w:rPr>
          <w:spacing w:val="-6"/>
        </w:rPr>
        <w:t xml:space="preserve"> </w:t>
      </w:r>
      <w:r>
        <w:t>глибшу</w:t>
      </w:r>
      <w:r>
        <w:rPr>
          <w:spacing w:val="-7"/>
        </w:rPr>
        <w:t xml:space="preserve"> </w:t>
      </w:r>
      <w:r>
        <w:t>інформацію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фінансового</w:t>
      </w:r>
      <w:r>
        <w:rPr>
          <w:spacing w:val="-3"/>
        </w:rPr>
        <w:t xml:space="preserve"> </w:t>
      </w:r>
      <w:r>
        <w:t>аналізу</w:t>
      </w:r>
      <w:r>
        <w:rPr>
          <w:sz w:val="25"/>
        </w:rPr>
        <w:t>.</w:t>
      </w:r>
    </w:p>
    <w:p w:rsidR="00F03C9B" w:rsidRDefault="009F58E6">
      <w:pPr>
        <w:pStyle w:val="a3"/>
        <w:spacing w:line="357" w:lineRule="auto"/>
        <w:ind w:left="219" w:right="159" w:firstLine="710"/>
      </w:pP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комп’ютерних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уся</w:t>
      </w:r>
      <w:r>
        <w:rPr>
          <w:spacing w:val="1"/>
        </w:rPr>
        <w:t xml:space="preserve"> </w:t>
      </w:r>
      <w:r>
        <w:t>звітність,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користувачам,</w:t>
      </w:r>
      <w:r>
        <w:rPr>
          <w:spacing w:val="-4"/>
        </w:rPr>
        <w:t xml:space="preserve"> </w:t>
      </w:r>
      <w:r>
        <w:t>умовно</w:t>
      </w:r>
      <w:r>
        <w:rPr>
          <w:spacing w:val="-9"/>
        </w:rPr>
        <w:t xml:space="preserve"> </w:t>
      </w:r>
      <w:r>
        <w:t>поділяється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групи:</w:t>
      </w:r>
    </w:p>
    <w:p w:rsidR="00F03C9B" w:rsidRDefault="009F58E6">
      <w:pPr>
        <w:pStyle w:val="a4"/>
        <w:numPr>
          <w:ilvl w:val="0"/>
          <w:numId w:val="14"/>
        </w:numPr>
        <w:tabs>
          <w:tab w:val="left" w:pos="1636"/>
        </w:tabs>
        <w:spacing w:line="362" w:lineRule="auto"/>
        <w:ind w:right="160" w:firstLine="566"/>
        <w:jc w:val="both"/>
        <w:rPr>
          <w:sz w:val="28"/>
        </w:rPr>
      </w:pPr>
      <w:r>
        <w:rPr>
          <w:sz w:val="28"/>
        </w:rPr>
        <w:t>системні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</w:t>
      </w:r>
      <w:r>
        <w:rPr>
          <w:spacing w:val="1"/>
          <w:sz w:val="28"/>
        </w:rPr>
        <w:t xml:space="preserve"> </w:t>
      </w:r>
      <w:r>
        <w:rPr>
          <w:sz w:val="28"/>
        </w:rPr>
        <w:t>звіти,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оборотно-сальдова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>відомість,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шахова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відомість,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обороти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рахунками,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інші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вбудовані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звіти;</w:t>
      </w:r>
    </w:p>
    <w:p w:rsidR="00F03C9B" w:rsidRDefault="009F58E6">
      <w:pPr>
        <w:pStyle w:val="a4"/>
        <w:numPr>
          <w:ilvl w:val="0"/>
          <w:numId w:val="14"/>
        </w:numPr>
        <w:tabs>
          <w:tab w:val="left" w:pos="1636"/>
        </w:tabs>
        <w:spacing w:line="362" w:lineRule="auto"/>
        <w:ind w:right="159" w:firstLine="566"/>
        <w:jc w:val="both"/>
        <w:rPr>
          <w:sz w:val="28"/>
        </w:rPr>
      </w:pPr>
      <w:r>
        <w:rPr>
          <w:sz w:val="28"/>
        </w:rPr>
        <w:t>зовнішні</w:t>
      </w:r>
      <w:r>
        <w:rPr>
          <w:spacing w:val="-9"/>
          <w:sz w:val="28"/>
        </w:rPr>
        <w:t xml:space="preserve"> </w:t>
      </w:r>
      <w:r>
        <w:rPr>
          <w:sz w:val="28"/>
        </w:rPr>
        <w:t>(регламентовані)</w:t>
      </w:r>
      <w:r>
        <w:rPr>
          <w:spacing w:val="-6"/>
          <w:sz w:val="28"/>
        </w:rPr>
        <w:t xml:space="preserve"> </w:t>
      </w:r>
      <w:r>
        <w:rPr>
          <w:sz w:val="28"/>
        </w:rPr>
        <w:t>звіти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фінансова,</w:t>
      </w:r>
      <w:r>
        <w:rPr>
          <w:spacing w:val="-7"/>
          <w:sz w:val="28"/>
        </w:rPr>
        <w:t xml:space="preserve"> </w:t>
      </w:r>
      <w:r>
        <w:rPr>
          <w:sz w:val="28"/>
        </w:rPr>
        <w:t>податкова,</w:t>
      </w:r>
      <w:r>
        <w:rPr>
          <w:spacing w:val="-6"/>
          <w:sz w:val="28"/>
        </w:rPr>
        <w:t xml:space="preserve"> </w:t>
      </w:r>
      <w:r>
        <w:rPr>
          <w:sz w:val="28"/>
        </w:rPr>
        <w:t>статистична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галузева</w:t>
      </w:r>
      <w:r>
        <w:rPr>
          <w:spacing w:val="-7"/>
          <w:sz w:val="28"/>
        </w:rPr>
        <w:t xml:space="preserve"> </w:t>
      </w:r>
      <w:r>
        <w:rPr>
          <w:sz w:val="28"/>
        </w:rPr>
        <w:t>звітності;</w:t>
      </w:r>
    </w:p>
    <w:p w:rsidR="00F03C9B" w:rsidRDefault="009F58E6">
      <w:pPr>
        <w:pStyle w:val="a4"/>
        <w:numPr>
          <w:ilvl w:val="0"/>
          <w:numId w:val="14"/>
        </w:numPr>
        <w:tabs>
          <w:tab w:val="left" w:pos="1636"/>
        </w:tabs>
        <w:spacing w:line="360" w:lineRule="auto"/>
        <w:ind w:right="157" w:firstLine="566"/>
        <w:jc w:val="both"/>
        <w:rPr>
          <w:sz w:val="28"/>
        </w:rPr>
      </w:pPr>
      <w:r>
        <w:rPr>
          <w:sz w:val="28"/>
        </w:rPr>
        <w:t>нестандартні</w:t>
      </w:r>
      <w:r>
        <w:rPr>
          <w:spacing w:val="-5"/>
          <w:sz w:val="28"/>
        </w:rPr>
        <w:t xml:space="preserve"> </w:t>
      </w:r>
      <w:r>
        <w:rPr>
          <w:sz w:val="28"/>
        </w:rPr>
        <w:t>звіти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-3"/>
          <w:sz w:val="28"/>
        </w:rPr>
        <w:t xml:space="preserve"> </w:t>
      </w:r>
      <w:r>
        <w:rPr>
          <w:sz w:val="28"/>
        </w:rPr>
        <w:t>про:</w:t>
      </w:r>
      <w:r>
        <w:rPr>
          <w:spacing w:val="-4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складах,</w:t>
      </w:r>
      <w:r>
        <w:rPr>
          <w:spacing w:val="-68"/>
          <w:sz w:val="28"/>
        </w:rPr>
        <w:t xml:space="preserve"> </w:t>
      </w:r>
      <w:r>
        <w:rPr>
          <w:sz w:val="28"/>
        </w:rPr>
        <w:t>заборгованість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бюджетом,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банківськими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розрахунків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11"/>
          <w:sz w:val="28"/>
        </w:rPr>
        <w:t xml:space="preserve"> </w:t>
      </w:r>
      <w:r>
        <w:rPr>
          <w:sz w:val="28"/>
        </w:rPr>
        <w:t>дебіторами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кредиторами</w:t>
      </w:r>
      <w:r>
        <w:rPr>
          <w:spacing w:val="-6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-6"/>
          <w:sz w:val="28"/>
        </w:rPr>
        <w:t xml:space="preserve"> </w:t>
      </w:r>
      <w:r>
        <w:rPr>
          <w:sz w:val="28"/>
        </w:rPr>
        <w:t>[94].</w:t>
      </w:r>
    </w:p>
    <w:p w:rsidR="00F03C9B" w:rsidRDefault="009F58E6">
      <w:pPr>
        <w:pStyle w:val="a3"/>
        <w:spacing w:line="360" w:lineRule="auto"/>
        <w:ind w:left="219" w:right="152" w:firstLine="710"/>
      </w:pPr>
      <w:r>
        <w:t>Список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програмі</w:t>
      </w:r>
      <w:r>
        <w:rPr>
          <w:spacing w:val="1"/>
        </w:rPr>
        <w:t xml:space="preserve"> </w:t>
      </w:r>
      <w:r>
        <w:t>«1С: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8.2»</w:t>
      </w:r>
      <w:r>
        <w:rPr>
          <w:spacing w:val="1"/>
        </w:rPr>
        <w:t xml:space="preserve"> </w:t>
      </w:r>
      <w:r>
        <w:t>конфігурація</w:t>
      </w:r>
      <w:r>
        <w:rPr>
          <w:spacing w:val="-10"/>
        </w:rPr>
        <w:t xml:space="preserve"> </w:t>
      </w:r>
      <w:r>
        <w:t>«Бухгалтерський</w:t>
      </w:r>
      <w:r>
        <w:rPr>
          <w:spacing w:val="-14"/>
        </w:rPr>
        <w:t xml:space="preserve"> </w:t>
      </w:r>
      <w:r>
        <w:t>облік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України»,</w:t>
      </w:r>
      <w:r>
        <w:rPr>
          <w:spacing w:val="-9"/>
        </w:rPr>
        <w:t xml:space="preserve"> </w:t>
      </w:r>
      <w:r>
        <w:t>знаходиться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робочому</w:t>
      </w:r>
      <w:r>
        <w:rPr>
          <w:spacing w:val="-13"/>
        </w:rPr>
        <w:t xml:space="preserve"> </w:t>
      </w:r>
      <w:r>
        <w:t>вікні</w:t>
      </w:r>
      <w:r>
        <w:rPr>
          <w:spacing w:val="-68"/>
        </w:rPr>
        <w:t xml:space="preserve"> </w:t>
      </w:r>
      <w:r>
        <w:rPr>
          <w:spacing w:val="-3"/>
        </w:rPr>
        <w:t>комп’ютерної</w:t>
      </w:r>
      <w:r>
        <w:rPr>
          <w:spacing w:val="-14"/>
        </w:rPr>
        <w:t xml:space="preserve"> </w:t>
      </w:r>
      <w:r>
        <w:rPr>
          <w:spacing w:val="-3"/>
        </w:rPr>
        <w:t>програми</w:t>
      </w:r>
      <w:r>
        <w:rPr>
          <w:spacing w:val="-5"/>
        </w:rPr>
        <w:t xml:space="preserve"> </w:t>
      </w:r>
      <w:r>
        <w:rPr>
          <w:spacing w:val="-3"/>
        </w:rPr>
        <w:t>«1С:Підприємство»</w:t>
      </w:r>
      <w:r>
        <w:rPr>
          <w:spacing w:val="-13"/>
        </w:rPr>
        <w:t xml:space="preserve"> </w:t>
      </w:r>
      <w:r>
        <w:rPr>
          <w:spacing w:val="-2"/>
        </w:rPr>
        <w:t>меню</w:t>
      </w:r>
      <w:r>
        <w:rPr>
          <w:spacing w:val="-11"/>
        </w:rPr>
        <w:t xml:space="preserve"> </w:t>
      </w:r>
      <w:r>
        <w:rPr>
          <w:spacing w:val="-2"/>
        </w:rPr>
        <w:t>«Звіти». Інший</w:t>
      </w:r>
      <w:r>
        <w:rPr>
          <w:spacing w:val="-13"/>
        </w:rPr>
        <w:t xml:space="preserve"> </w:t>
      </w:r>
      <w:r>
        <w:rPr>
          <w:spacing w:val="-2"/>
        </w:rPr>
        <w:t>спосіб</w:t>
      </w:r>
      <w:r>
        <w:rPr>
          <w:spacing w:val="-3"/>
        </w:rPr>
        <w:t xml:space="preserve"> </w:t>
      </w:r>
      <w:r>
        <w:rPr>
          <w:spacing w:val="-2"/>
        </w:rPr>
        <w:t>відкрити</w:t>
      </w:r>
      <w:r>
        <w:rPr>
          <w:spacing w:val="-67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звітів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«Операції»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«Звіти».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відкривається</w:t>
      </w:r>
      <w:r>
        <w:rPr>
          <w:spacing w:val="-6"/>
        </w:rPr>
        <w:t xml:space="preserve"> </w:t>
      </w:r>
      <w:r>
        <w:t>вікно</w:t>
      </w:r>
      <w:r>
        <w:rPr>
          <w:spacing w:val="-11"/>
        </w:rPr>
        <w:t xml:space="preserve"> </w:t>
      </w:r>
      <w:r>
        <w:t>запитів,</w:t>
      </w:r>
      <w:r>
        <w:rPr>
          <w:spacing w:val="-11"/>
        </w:rPr>
        <w:t xml:space="preserve"> </w:t>
      </w:r>
      <w:r>
        <w:t>представлене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рисунку</w:t>
      </w:r>
      <w:r>
        <w:rPr>
          <w:spacing w:val="-11"/>
        </w:rPr>
        <w:t xml:space="preserve"> </w:t>
      </w:r>
      <w:r>
        <w:t>2.4.</w:t>
      </w:r>
    </w:p>
    <w:p w:rsidR="00F03C9B" w:rsidRDefault="009F58E6">
      <w:pPr>
        <w:pStyle w:val="a3"/>
        <w:spacing w:line="357" w:lineRule="auto"/>
        <w:ind w:left="219" w:right="155" w:firstLine="710"/>
      </w:pPr>
      <w:r>
        <w:t>Найбільш універсальними та гнучкими є системні внутрішні звіти, які</w:t>
      </w:r>
      <w:r>
        <w:rPr>
          <w:spacing w:val="1"/>
        </w:rPr>
        <w:t xml:space="preserve"> </w:t>
      </w:r>
      <w:r>
        <w:t>допомагають</w:t>
      </w:r>
      <w:r>
        <w:rPr>
          <w:spacing w:val="34"/>
        </w:rPr>
        <w:t xml:space="preserve"> </w:t>
      </w:r>
      <w:r>
        <w:t>бухгалтерам</w:t>
      </w:r>
      <w:r>
        <w:rPr>
          <w:spacing w:val="38"/>
        </w:rPr>
        <w:t xml:space="preserve"> </w:t>
      </w:r>
      <w:r>
        <w:t>перевірити</w:t>
      </w:r>
      <w:r>
        <w:rPr>
          <w:spacing w:val="36"/>
        </w:rPr>
        <w:t xml:space="preserve"> </w:t>
      </w:r>
      <w:r>
        <w:t>правильність</w:t>
      </w:r>
      <w:r>
        <w:rPr>
          <w:spacing w:val="38"/>
        </w:rPr>
        <w:t xml:space="preserve"> </w:t>
      </w:r>
      <w:r>
        <w:t>ведення</w:t>
      </w:r>
      <w:r>
        <w:rPr>
          <w:spacing w:val="37"/>
        </w:rPr>
        <w:t xml:space="preserve"> </w:t>
      </w:r>
      <w:r>
        <w:t>обліку,</w:t>
      </w:r>
      <w:r>
        <w:rPr>
          <w:spacing w:val="42"/>
        </w:rPr>
        <w:t xml:space="preserve"> </w:t>
      </w:r>
      <w:r>
        <w:t>відшукати</w:t>
      </w:r>
    </w:p>
    <w:p w:rsidR="00F03C9B" w:rsidRDefault="00F03C9B">
      <w:pPr>
        <w:spacing w:line="357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1"/>
      </w:pPr>
      <w:r>
        <w:lastRenderedPageBreak/>
        <w:t>ймовірні помилки. Вони створені таким чином, щоб користувач вже на етапі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зміг</w:t>
      </w:r>
      <w:r>
        <w:rPr>
          <w:spacing w:val="1"/>
        </w:rPr>
        <w:t xml:space="preserve"> </w:t>
      </w:r>
      <w:r>
        <w:t>підібрати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інформацію,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необхідна.</w:t>
      </w:r>
      <w:r>
        <w:rPr>
          <w:spacing w:val="1"/>
        </w:rPr>
        <w:t xml:space="preserve"> </w:t>
      </w:r>
      <w:r>
        <w:t>Гнучкість,</w:t>
      </w:r>
      <w:r>
        <w:rPr>
          <w:spacing w:val="27"/>
        </w:rPr>
        <w:t xml:space="preserve"> </w:t>
      </w:r>
      <w:r>
        <w:t>як</w:t>
      </w:r>
      <w:r>
        <w:rPr>
          <w:spacing w:val="24"/>
        </w:rPr>
        <w:t xml:space="preserve"> </w:t>
      </w:r>
      <w:r>
        <w:t>правило,</w:t>
      </w:r>
      <w:r>
        <w:rPr>
          <w:spacing w:val="28"/>
        </w:rPr>
        <w:t xml:space="preserve"> </w:t>
      </w:r>
      <w:r>
        <w:t>досягається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рахунок</w:t>
      </w:r>
      <w:r>
        <w:rPr>
          <w:spacing w:val="28"/>
        </w:rPr>
        <w:t xml:space="preserve"> </w:t>
      </w:r>
      <w:r>
        <w:t>великої</w:t>
      </w:r>
      <w:r>
        <w:rPr>
          <w:spacing w:val="25"/>
        </w:rPr>
        <w:t xml:space="preserve"> </w:t>
      </w:r>
      <w:r>
        <w:t>кількості</w:t>
      </w:r>
      <w:r>
        <w:rPr>
          <w:spacing w:val="25"/>
        </w:rPr>
        <w:t xml:space="preserve"> </w:t>
      </w:r>
      <w:r>
        <w:t>різноманітних</w:t>
      </w:r>
    </w:p>
    <w:p w:rsidR="00F03C9B" w:rsidRDefault="009F58E6">
      <w:pPr>
        <w:pStyle w:val="a3"/>
        <w:spacing w:before="10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1141419</wp:posOffset>
            </wp:positionH>
            <wp:positionV relativeFrom="paragraph">
              <wp:posOffset>126565</wp:posOffset>
            </wp:positionV>
            <wp:extent cx="5759083" cy="318639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83" cy="31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C9B" w:rsidRDefault="009F58E6">
      <w:pPr>
        <w:pStyle w:val="a3"/>
        <w:spacing w:before="15"/>
        <w:ind w:left="219"/>
      </w:pPr>
      <w:r>
        <w:rPr>
          <w:spacing w:val="-3"/>
        </w:rPr>
        <w:t>полів,</w:t>
      </w:r>
      <w:r>
        <w:rPr>
          <w:spacing w:val="-2"/>
        </w:rPr>
        <w:t xml:space="preserve"> </w:t>
      </w:r>
      <w:r>
        <w:rPr>
          <w:spacing w:val="-3"/>
        </w:rPr>
        <w:t>використовуваних</w:t>
      </w:r>
      <w:r>
        <w:rPr>
          <w:spacing w:val="-4"/>
        </w:rPr>
        <w:t xml:space="preserve"> </w:t>
      </w:r>
      <w:r>
        <w:rPr>
          <w:spacing w:val="-3"/>
        </w:rPr>
        <w:t>у</w:t>
      </w:r>
      <w:r>
        <w:rPr>
          <w:spacing w:val="-14"/>
        </w:rPr>
        <w:t xml:space="preserve"> </w:t>
      </w:r>
      <w:r>
        <w:rPr>
          <w:spacing w:val="-3"/>
        </w:rPr>
        <w:t>діалогових</w:t>
      </w:r>
      <w:r>
        <w:rPr>
          <w:spacing w:val="-9"/>
        </w:rPr>
        <w:t xml:space="preserve"> </w:t>
      </w:r>
      <w:r>
        <w:rPr>
          <w:spacing w:val="-3"/>
        </w:rPr>
        <w:t>вікнах</w:t>
      </w:r>
      <w:r>
        <w:rPr>
          <w:spacing w:val="-9"/>
        </w:rPr>
        <w:t xml:space="preserve"> </w:t>
      </w:r>
      <w:r>
        <w:rPr>
          <w:spacing w:val="-2"/>
        </w:rPr>
        <w:t>звітів.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sz w:val="25"/>
        </w:rPr>
      </w:pPr>
    </w:p>
    <w:p w:rsidR="00F03C9B" w:rsidRDefault="009F58E6">
      <w:pPr>
        <w:pStyle w:val="a3"/>
        <w:ind w:left="920"/>
      </w:pPr>
      <w:r>
        <w:rPr>
          <w:spacing w:val="-2"/>
        </w:rPr>
        <w:t>Рис.2.4.</w:t>
      </w:r>
      <w:r>
        <w:rPr>
          <w:spacing w:val="-8"/>
        </w:rPr>
        <w:t xml:space="preserve"> </w:t>
      </w:r>
      <w:r>
        <w:rPr>
          <w:spacing w:val="-2"/>
        </w:rPr>
        <w:t>Вікно</w:t>
      </w:r>
      <w:r>
        <w:rPr>
          <w:spacing w:val="-9"/>
        </w:rPr>
        <w:t xml:space="preserve"> </w:t>
      </w:r>
      <w:r>
        <w:rPr>
          <w:spacing w:val="-2"/>
        </w:rPr>
        <w:t>запитів</w:t>
      </w:r>
      <w:r>
        <w:rPr>
          <w:spacing w:val="-11"/>
        </w:rPr>
        <w:t xml:space="preserve"> </w:t>
      </w:r>
      <w:r>
        <w:rPr>
          <w:spacing w:val="-2"/>
        </w:rPr>
        <w:t>вибору</w:t>
      </w:r>
      <w:r>
        <w:rPr>
          <w:spacing w:val="-13"/>
        </w:rPr>
        <w:t xml:space="preserve"> </w:t>
      </w:r>
      <w:r>
        <w:rPr>
          <w:spacing w:val="-2"/>
        </w:rPr>
        <w:t>звіту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програмі</w:t>
      </w:r>
      <w:r>
        <w:rPr>
          <w:spacing w:val="-10"/>
        </w:rPr>
        <w:t xml:space="preserve"> </w:t>
      </w:r>
      <w:r>
        <w:rPr>
          <w:spacing w:val="-2"/>
        </w:rPr>
        <w:t>«1С:</w:t>
      </w:r>
      <w:r>
        <w:rPr>
          <w:spacing w:val="-10"/>
        </w:rPr>
        <w:t xml:space="preserve"> </w:t>
      </w:r>
      <w:r>
        <w:rPr>
          <w:spacing w:val="-2"/>
        </w:rPr>
        <w:t>Підприємство</w:t>
      </w:r>
      <w:r>
        <w:rPr>
          <w:spacing w:val="-13"/>
        </w:rPr>
        <w:t xml:space="preserve"> </w:t>
      </w:r>
      <w:r>
        <w:rPr>
          <w:spacing w:val="-2"/>
        </w:rPr>
        <w:t>8.2»</w:t>
      </w:r>
    </w:p>
    <w:p w:rsidR="00F03C9B" w:rsidRDefault="00F03C9B">
      <w:pPr>
        <w:pStyle w:val="a3"/>
        <w:spacing w:before="6"/>
        <w:ind w:left="0"/>
        <w:jc w:val="left"/>
        <w:rPr>
          <w:sz w:val="42"/>
        </w:rPr>
      </w:pPr>
    </w:p>
    <w:p w:rsidR="00F03C9B" w:rsidRDefault="009F58E6">
      <w:pPr>
        <w:pStyle w:val="a3"/>
        <w:ind w:left="924"/>
      </w:pPr>
      <w:r>
        <w:t>Це</w:t>
      </w:r>
      <w:r>
        <w:rPr>
          <w:spacing w:val="135"/>
        </w:rPr>
        <w:t xml:space="preserve"> </w:t>
      </w:r>
      <w:r>
        <w:t>такі</w:t>
      </w:r>
      <w:r>
        <w:rPr>
          <w:spacing w:val="134"/>
        </w:rPr>
        <w:t xml:space="preserve"> </w:t>
      </w:r>
      <w:r>
        <w:t>поля,</w:t>
      </w:r>
      <w:r>
        <w:rPr>
          <w:spacing w:val="133"/>
        </w:rPr>
        <w:t xml:space="preserve"> </w:t>
      </w:r>
      <w:r>
        <w:t>як</w:t>
      </w:r>
      <w:r>
        <w:rPr>
          <w:spacing w:val="138"/>
        </w:rPr>
        <w:t xml:space="preserve"> </w:t>
      </w:r>
      <w:r>
        <w:t>«Дата</w:t>
      </w:r>
      <w:r>
        <w:rPr>
          <w:spacing w:val="132"/>
        </w:rPr>
        <w:t xml:space="preserve"> </w:t>
      </w:r>
      <w:r>
        <w:t>здійснення</w:t>
      </w:r>
      <w:r>
        <w:rPr>
          <w:spacing w:val="136"/>
        </w:rPr>
        <w:t xml:space="preserve"> </w:t>
      </w:r>
      <w:r>
        <w:t>операції»,</w:t>
      </w:r>
      <w:r>
        <w:rPr>
          <w:spacing w:val="136"/>
        </w:rPr>
        <w:t xml:space="preserve"> </w:t>
      </w:r>
      <w:r>
        <w:t>«Номер</w:t>
      </w:r>
      <w:r>
        <w:rPr>
          <w:spacing w:val="131"/>
        </w:rPr>
        <w:t xml:space="preserve"> </w:t>
      </w:r>
      <w:r>
        <w:t>документа»,</w:t>
      </w:r>
    </w:p>
    <w:p w:rsidR="00F03C9B" w:rsidRDefault="009F58E6">
      <w:pPr>
        <w:pStyle w:val="a3"/>
        <w:tabs>
          <w:tab w:val="left" w:pos="3624"/>
        </w:tabs>
        <w:spacing w:before="158" w:line="362" w:lineRule="auto"/>
        <w:ind w:left="219" w:right="155"/>
      </w:pPr>
      <w:r>
        <w:pict>
          <v:shape id="_x0000_s1055" type="#_x0000_t202" style="position:absolute;left:0;text-align:left;margin-left:151.45pt;margin-top:32.8pt;width:104.35pt;height:39.7pt;z-index:-18920960;mso-position-horizontal-relative:page" filled="f" stroked="f">
            <v:textbox inset="0,0,0,0">
              <w:txbxContent>
                <w:p w:rsidR="00F03C9B" w:rsidRDefault="009F58E6">
                  <w:pPr>
                    <w:pStyle w:val="a3"/>
                    <w:spacing w:line="309" w:lineRule="exact"/>
                    <w:ind w:left="0"/>
                    <w:jc w:val="left"/>
                  </w:pPr>
                  <w:r>
                    <w:t>ню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«Звіти».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Сере</w:t>
                  </w:r>
                </w:p>
                <w:p w:rsidR="00F03C9B" w:rsidRDefault="009F58E6">
                  <w:pPr>
                    <w:pStyle w:val="a3"/>
                    <w:spacing w:before="163" w:line="322" w:lineRule="exact"/>
                    <w:ind w:left="52"/>
                    <w:jc w:val="left"/>
                  </w:pPr>
                  <w:r>
                    <w:rPr>
                      <w:spacing w:val="-4"/>
                    </w:rPr>
                    <w:t>Картка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рахунку»,</w:t>
                  </w:r>
                </w:p>
              </w:txbxContent>
            </v:textbox>
            <w10:wrap anchorx="page"/>
          </v:shape>
        </w:pict>
      </w:r>
      <w:r>
        <w:pict>
          <v:rect id="_x0000_s1054" style="position:absolute;left:0;text-align:left;margin-left:152.9pt;margin-top:32.25pt;width:102pt;height:36.95pt;z-index:-18920448;mso-position-horizontal-relative:page" stroked="f">
            <w10:wrap anchorx="page"/>
          </v:rect>
        </w:pict>
      </w:r>
      <w:r>
        <w:t>«Текстовий зміст операції», «Сума» тощо. Стандартні зві</w:t>
      </w:r>
      <w:r>
        <w:t>ти займають верхню</w:t>
      </w:r>
      <w:r>
        <w:rPr>
          <w:spacing w:val="1"/>
        </w:rPr>
        <w:t xml:space="preserve"> </w:t>
      </w:r>
      <w:r>
        <w:t>частину</w:t>
      </w:r>
      <w:r>
        <w:rPr>
          <w:spacing w:val="19"/>
        </w:rPr>
        <w:t xml:space="preserve"> </w:t>
      </w:r>
      <w:r>
        <w:t>ме</w:t>
      </w:r>
      <w:r>
        <w:tab/>
        <w:t>д</w:t>
      </w:r>
      <w:r>
        <w:rPr>
          <w:spacing w:val="25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є</w:t>
      </w:r>
      <w:r>
        <w:rPr>
          <w:spacing w:val="19"/>
        </w:rPr>
        <w:t xml:space="preserve"> </w:t>
      </w:r>
      <w:r>
        <w:t>два</w:t>
      </w:r>
      <w:r>
        <w:rPr>
          <w:spacing w:val="23"/>
        </w:rPr>
        <w:t xml:space="preserve"> </w:t>
      </w:r>
      <w:r>
        <w:t>звіти,</w:t>
      </w:r>
      <w:r>
        <w:rPr>
          <w:spacing w:val="25"/>
        </w:rPr>
        <w:t xml:space="preserve"> </w:t>
      </w:r>
      <w:r>
        <w:t>назви</w:t>
      </w:r>
      <w:r>
        <w:rPr>
          <w:spacing w:val="19"/>
        </w:rPr>
        <w:t xml:space="preserve"> </w:t>
      </w:r>
      <w:r>
        <w:t>яких</w:t>
      </w:r>
      <w:r>
        <w:rPr>
          <w:spacing w:val="18"/>
        </w:rPr>
        <w:t xml:space="preserve"> </w:t>
      </w:r>
      <w:r>
        <w:t>починаються</w:t>
      </w:r>
      <w:r>
        <w:rPr>
          <w:spacing w:val="20"/>
        </w:rPr>
        <w:t xml:space="preserve"> </w:t>
      </w:r>
      <w:r>
        <w:t>зі</w:t>
      </w:r>
      <w:r>
        <w:rPr>
          <w:spacing w:val="18"/>
        </w:rPr>
        <w:t xml:space="preserve"> </w:t>
      </w:r>
      <w:r>
        <w:t>слова</w:t>
      </w:r>
    </w:p>
    <w:p w:rsidR="00F03C9B" w:rsidRDefault="009F58E6">
      <w:pPr>
        <w:pStyle w:val="a3"/>
        <w:tabs>
          <w:tab w:val="left" w:pos="3705"/>
        </w:tabs>
        <w:spacing w:line="319" w:lineRule="exact"/>
        <w:ind w:left="219"/>
      </w:pPr>
      <w:r>
        <w:t>«Картка»</w:t>
      </w:r>
      <w:r>
        <w:rPr>
          <w:spacing w:val="-12"/>
        </w:rPr>
        <w:t xml:space="preserve"> </w:t>
      </w:r>
      <w:r>
        <w:t>(«</w:t>
      </w:r>
      <w:r>
        <w:tab/>
      </w:r>
      <w:r>
        <w:rPr>
          <w:spacing w:val="-2"/>
        </w:rPr>
        <w:t>«Картка</w:t>
      </w:r>
      <w:r>
        <w:rPr>
          <w:spacing w:val="-13"/>
        </w:rPr>
        <w:t xml:space="preserve"> </w:t>
      </w:r>
      <w:r>
        <w:rPr>
          <w:spacing w:val="-2"/>
        </w:rPr>
        <w:t>субконто»).</w:t>
      </w:r>
    </w:p>
    <w:p w:rsidR="00F03C9B" w:rsidRDefault="009F58E6">
      <w:pPr>
        <w:pStyle w:val="a3"/>
        <w:spacing w:before="159" w:line="360" w:lineRule="auto"/>
        <w:ind w:left="219" w:right="155" w:firstLine="705"/>
      </w:pPr>
      <w:r>
        <w:t>Такі звіти містять проводки, відібрані по обраних умовах. Їх формування</w:t>
      </w:r>
      <w:r>
        <w:rPr>
          <w:spacing w:val="1"/>
        </w:rPr>
        <w:t xml:space="preserve"> </w:t>
      </w:r>
      <w:r>
        <w:t>відбудеться за будь-якого варіанта розробленого бухгалтером робочого плану</w:t>
      </w:r>
      <w:r>
        <w:rPr>
          <w:spacing w:val="1"/>
        </w:rPr>
        <w:t xml:space="preserve"> </w:t>
      </w:r>
      <w:r>
        <w:t>рахунків,</w:t>
      </w:r>
      <w:r>
        <w:rPr>
          <w:spacing w:val="-8"/>
        </w:rPr>
        <w:t xml:space="preserve"> </w:t>
      </w:r>
      <w:r>
        <w:t>внутрішніх</w:t>
      </w:r>
      <w:r>
        <w:rPr>
          <w:spacing w:val="-9"/>
        </w:rPr>
        <w:t xml:space="preserve"> </w:t>
      </w:r>
      <w:r>
        <w:t>стандартів</w:t>
      </w:r>
      <w:r>
        <w:rPr>
          <w:spacing w:val="-7"/>
        </w:rPr>
        <w:t xml:space="preserve"> </w:t>
      </w:r>
      <w:r>
        <w:t>кодування</w:t>
      </w:r>
      <w:r>
        <w:rPr>
          <w:spacing w:val="-8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облікової</w:t>
      </w:r>
      <w:r>
        <w:rPr>
          <w:spacing w:val="-10"/>
        </w:rPr>
        <w:t xml:space="preserve"> </w:t>
      </w:r>
      <w:r>
        <w:t>політики.</w:t>
      </w:r>
      <w:r>
        <w:rPr>
          <w:spacing w:val="-4"/>
        </w:rPr>
        <w:t xml:space="preserve"> </w:t>
      </w:r>
      <w:r>
        <w:t>Ця</w:t>
      </w:r>
      <w:r>
        <w:rPr>
          <w:spacing w:val="-8"/>
        </w:rPr>
        <w:t xml:space="preserve"> </w:t>
      </w:r>
      <w:r>
        <w:t>особливість</w:t>
      </w:r>
      <w:r>
        <w:rPr>
          <w:spacing w:val="-67"/>
        </w:rPr>
        <w:t xml:space="preserve"> </w:t>
      </w:r>
      <w:r>
        <w:t>породжується самим механізмом формування таких звітів, що мають жорсткі</w:t>
      </w:r>
      <w:r>
        <w:rPr>
          <w:spacing w:val="1"/>
        </w:rPr>
        <w:t xml:space="preserve"> </w:t>
      </w:r>
      <w:r>
        <w:t>правила введення значень, обме</w:t>
      </w:r>
      <w:r>
        <w:t>жених кількістю параметрів, за якими програма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підбір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відповідній</w:t>
      </w:r>
      <w:r>
        <w:rPr>
          <w:spacing w:val="1"/>
        </w:rPr>
        <w:t xml:space="preserve"> </w:t>
      </w:r>
      <w:r>
        <w:t>базі,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заздалегідь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параметри</w:t>
      </w:r>
      <w:r>
        <w:rPr>
          <w:spacing w:val="-4"/>
        </w:rPr>
        <w:t xml:space="preserve"> </w:t>
      </w:r>
      <w:r>
        <w:t>існують.</w:t>
      </w:r>
    </w:p>
    <w:p w:rsidR="00F03C9B" w:rsidRDefault="009F58E6">
      <w:pPr>
        <w:pStyle w:val="a3"/>
        <w:spacing w:before="3"/>
        <w:ind w:left="924"/>
      </w:pPr>
      <w:r>
        <w:rPr>
          <w:spacing w:val="-1"/>
        </w:rPr>
        <w:t>Труднощі</w:t>
      </w:r>
      <w:r>
        <w:rPr>
          <w:spacing w:val="-17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бухгалтерів</w:t>
      </w:r>
      <w:r>
        <w:rPr>
          <w:spacing w:val="-10"/>
        </w:rPr>
        <w:t xml:space="preserve"> </w:t>
      </w:r>
      <w:r>
        <w:rPr>
          <w:spacing w:val="-1"/>
        </w:rPr>
        <w:t>виникають,</w:t>
      </w:r>
      <w:r>
        <w:rPr>
          <w:spacing w:val="-10"/>
        </w:rPr>
        <w:t xml:space="preserve"> </w:t>
      </w:r>
      <w:r>
        <w:rPr>
          <w:spacing w:val="-1"/>
        </w:rPr>
        <w:t>як</w:t>
      </w:r>
      <w:r>
        <w:rPr>
          <w:spacing w:val="-17"/>
        </w:rPr>
        <w:t xml:space="preserve"> </w:t>
      </w:r>
      <w:r>
        <w:rPr>
          <w:spacing w:val="-1"/>
        </w:rPr>
        <w:t>правило,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t>обмеженості</w:t>
      </w:r>
      <w:r>
        <w:rPr>
          <w:spacing w:val="-13"/>
        </w:rPr>
        <w:t xml:space="preserve"> </w:t>
      </w:r>
      <w:r>
        <w:t>звітів,</w:t>
      </w:r>
      <w:r>
        <w:rPr>
          <w:spacing w:val="-10"/>
        </w:rPr>
        <w:t xml:space="preserve"> </w:t>
      </w:r>
      <w:r>
        <w:t>а</w:t>
      </w:r>
    </w:p>
    <w:p w:rsidR="00F03C9B" w:rsidRDefault="00F03C9B">
      <w:p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219"/>
        <w:jc w:val="left"/>
      </w:pPr>
      <w:r>
        <w:rPr>
          <w:spacing w:val="-2"/>
        </w:rPr>
        <w:lastRenderedPageBreak/>
        <w:t>від</w:t>
      </w:r>
      <w:r>
        <w:rPr>
          <w:spacing w:val="-8"/>
        </w:rPr>
        <w:t xml:space="preserve"> </w:t>
      </w:r>
      <w:r>
        <w:rPr>
          <w:spacing w:val="-2"/>
        </w:rPr>
        <w:t>їх</w:t>
      </w:r>
      <w:r>
        <w:rPr>
          <w:spacing w:val="-13"/>
        </w:rPr>
        <w:t xml:space="preserve"> </w:t>
      </w:r>
      <w:r>
        <w:rPr>
          <w:spacing w:val="-2"/>
        </w:rPr>
        <w:t>кількості.</w:t>
      </w:r>
    </w:p>
    <w:p w:rsidR="00F03C9B" w:rsidRDefault="009F58E6">
      <w:pPr>
        <w:pStyle w:val="a3"/>
        <w:spacing w:before="162" w:line="357" w:lineRule="auto"/>
        <w:ind w:left="219" w:firstLine="705"/>
        <w:jc w:val="left"/>
      </w:pPr>
      <w:r>
        <w:t>Однак</w:t>
      </w:r>
      <w:r>
        <w:rPr>
          <w:spacing w:val="1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забезпечення</w:t>
      </w:r>
      <w:r>
        <w:rPr>
          <w:spacing w:val="23"/>
        </w:rPr>
        <w:t xml:space="preserve"> </w:t>
      </w:r>
      <w:r>
        <w:t>перевірки</w:t>
      </w:r>
      <w:r>
        <w:rPr>
          <w:spacing w:val="22"/>
        </w:rPr>
        <w:t xml:space="preserve"> </w:t>
      </w:r>
      <w:r>
        <w:t>правильності</w:t>
      </w:r>
      <w:r>
        <w:rPr>
          <w:spacing w:val="22"/>
        </w:rPr>
        <w:t xml:space="preserve"> </w:t>
      </w:r>
      <w:r>
        <w:t>ведення</w:t>
      </w:r>
      <w:r>
        <w:rPr>
          <w:spacing w:val="24"/>
        </w:rPr>
        <w:t xml:space="preserve"> </w:t>
      </w:r>
      <w:r>
        <w:t>обліку</w:t>
      </w:r>
      <w:r>
        <w:rPr>
          <w:spacing w:val="22"/>
        </w:rPr>
        <w:t xml:space="preserve"> </w:t>
      </w:r>
      <w:r>
        <w:t>й</w:t>
      </w:r>
      <w:r>
        <w:rPr>
          <w:spacing w:val="22"/>
        </w:rPr>
        <w:t xml:space="preserve"> </w:t>
      </w:r>
      <w:r>
        <w:t>оцінки</w:t>
      </w:r>
      <w:r>
        <w:rPr>
          <w:spacing w:val="-67"/>
        </w:rPr>
        <w:t xml:space="preserve"> </w:t>
      </w:r>
      <w:r>
        <w:t>майнового</w:t>
      </w:r>
      <w:r>
        <w:rPr>
          <w:spacing w:val="69"/>
        </w:rPr>
        <w:t xml:space="preserve"> </w:t>
      </w:r>
      <w:r>
        <w:t>стану</w:t>
      </w:r>
      <w:r>
        <w:rPr>
          <w:spacing w:val="5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достатньо</w:t>
      </w:r>
      <w:r>
        <w:rPr>
          <w:spacing w:val="69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системних</w:t>
      </w:r>
      <w:r>
        <w:rPr>
          <w:spacing w:val="4"/>
        </w:rPr>
        <w:t xml:space="preserve"> </w:t>
      </w:r>
      <w:r>
        <w:t>внутрішніх</w:t>
      </w:r>
      <w:r>
        <w:rPr>
          <w:spacing w:val="69"/>
        </w:rPr>
        <w:t xml:space="preserve"> </w:t>
      </w:r>
      <w:r>
        <w:t>звітів:</w:t>
      </w:r>
    </w:p>
    <w:p w:rsidR="00F03C9B" w:rsidRDefault="009F58E6">
      <w:pPr>
        <w:pStyle w:val="a3"/>
        <w:spacing w:before="6"/>
        <w:ind w:left="219"/>
        <w:jc w:val="left"/>
      </w:pPr>
      <w:r>
        <w:rPr>
          <w:spacing w:val="-3"/>
        </w:rPr>
        <w:t>«Книга</w:t>
      </w:r>
      <w:r>
        <w:rPr>
          <w:spacing w:val="-12"/>
        </w:rPr>
        <w:t xml:space="preserve"> </w:t>
      </w:r>
      <w:r>
        <w:rPr>
          <w:spacing w:val="-3"/>
        </w:rPr>
        <w:t>обліку</w:t>
      </w:r>
      <w:r>
        <w:rPr>
          <w:spacing w:val="-14"/>
        </w:rPr>
        <w:t xml:space="preserve"> </w:t>
      </w:r>
      <w:r>
        <w:rPr>
          <w:spacing w:val="-3"/>
        </w:rPr>
        <w:t>господарських</w:t>
      </w:r>
      <w:r>
        <w:rPr>
          <w:spacing w:val="-13"/>
        </w:rPr>
        <w:t xml:space="preserve"> </w:t>
      </w:r>
      <w:r>
        <w:rPr>
          <w:spacing w:val="-2"/>
        </w:rPr>
        <w:t>операцій»</w:t>
      </w:r>
      <w:r>
        <w:rPr>
          <w:spacing w:val="-9"/>
        </w:rPr>
        <w:t xml:space="preserve"> </w:t>
      </w:r>
      <w:r>
        <w:rPr>
          <w:spacing w:val="-2"/>
        </w:rPr>
        <w:t>і</w:t>
      </w:r>
      <w:r>
        <w:rPr>
          <w:spacing w:val="-14"/>
        </w:rPr>
        <w:t xml:space="preserve"> </w:t>
      </w:r>
      <w:r>
        <w:rPr>
          <w:spacing w:val="-2"/>
        </w:rPr>
        <w:t>«Оборотно-сальдовий</w:t>
      </w:r>
      <w:r>
        <w:rPr>
          <w:spacing w:val="-14"/>
        </w:rPr>
        <w:t xml:space="preserve"> </w:t>
      </w:r>
      <w:r>
        <w:rPr>
          <w:spacing w:val="-2"/>
        </w:rPr>
        <w:t>баланс»</w:t>
      </w:r>
      <w:r>
        <w:rPr>
          <w:spacing w:val="-13"/>
        </w:rPr>
        <w:t xml:space="preserve"> </w:t>
      </w:r>
      <w:r>
        <w:rPr>
          <w:spacing w:val="-2"/>
        </w:rPr>
        <w:t>[34].</w:t>
      </w:r>
    </w:p>
    <w:p w:rsidR="00F03C9B" w:rsidRDefault="009F58E6">
      <w:pPr>
        <w:pStyle w:val="a3"/>
        <w:spacing w:before="4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1527047</wp:posOffset>
            </wp:positionH>
            <wp:positionV relativeFrom="paragraph">
              <wp:posOffset>107846</wp:posOffset>
            </wp:positionV>
            <wp:extent cx="4572438" cy="390525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43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C9B" w:rsidRDefault="00F03C9B">
      <w:pPr>
        <w:pStyle w:val="a3"/>
        <w:spacing w:before="2"/>
        <w:ind w:left="0"/>
        <w:jc w:val="left"/>
        <w:rPr>
          <w:sz w:val="37"/>
        </w:rPr>
      </w:pPr>
    </w:p>
    <w:p w:rsidR="00F03C9B" w:rsidRDefault="009F58E6">
      <w:pPr>
        <w:pStyle w:val="a3"/>
        <w:spacing w:before="1"/>
        <w:ind w:left="1644" w:right="1442"/>
        <w:jc w:val="center"/>
      </w:pPr>
      <w:r>
        <w:rPr>
          <w:spacing w:val="-3"/>
        </w:rPr>
        <w:t>Рис.2.5.</w:t>
      </w:r>
      <w:r>
        <w:rPr>
          <w:spacing w:val="-12"/>
        </w:rPr>
        <w:t xml:space="preserve"> </w:t>
      </w:r>
      <w:r>
        <w:rPr>
          <w:spacing w:val="-3"/>
        </w:rPr>
        <w:t>Діалогове</w:t>
      </w:r>
      <w:r>
        <w:rPr>
          <w:spacing w:val="-13"/>
        </w:rPr>
        <w:t xml:space="preserve"> </w:t>
      </w:r>
      <w:r>
        <w:rPr>
          <w:spacing w:val="-2"/>
        </w:rPr>
        <w:t>віко</w:t>
      </w:r>
      <w:r>
        <w:rPr>
          <w:spacing w:val="-10"/>
        </w:rPr>
        <w:t xml:space="preserve"> </w:t>
      </w:r>
      <w:r>
        <w:rPr>
          <w:spacing w:val="-2"/>
        </w:rPr>
        <w:t>звіту</w:t>
      </w:r>
      <w:r>
        <w:rPr>
          <w:spacing w:val="-15"/>
        </w:rPr>
        <w:t xml:space="preserve"> </w:t>
      </w:r>
      <w:r>
        <w:rPr>
          <w:spacing w:val="-2"/>
        </w:rPr>
        <w:t>Оборотно-сальдової</w:t>
      </w:r>
      <w:r>
        <w:rPr>
          <w:spacing w:val="-10"/>
        </w:rPr>
        <w:t xml:space="preserve"> </w:t>
      </w:r>
      <w:r>
        <w:rPr>
          <w:spacing w:val="-2"/>
        </w:rPr>
        <w:t>відомості</w:t>
      </w:r>
    </w:p>
    <w:p w:rsidR="00F03C9B" w:rsidRDefault="00F03C9B">
      <w:pPr>
        <w:pStyle w:val="a3"/>
        <w:spacing w:before="7"/>
        <w:ind w:left="0"/>
        <w:jc w:val="left"/>
        <w:rPr>
          <w:sz w:val="31"/>
        </w:rPr>
      </w:pPr>
    </w:p>
    <w:p w:rsidR="00F03C9B" w:rsidRDefault="009F58E6">
      <w:pPr>
        <w:pStyle w:val="a3"/>
        <w:spacing w:before="1" w:line="360" w:lineRule="auto"/>
        <w:ind w:left="219" w:right="158" w:firstLine="705"/>
      </w:pPr>
      <w:r>
        <w:t>Щоб сформувати оборотно-сальдову відомість, потрібно в меню «Звіти»</w:t>
      </w:r>
      <w:r>
        <w:rPr>
          <w:spacing w:val="1"/>
        </w:rPr>
        <w:t xml:space="preserve"> </w:t>
      </w:r>
      <w:r>
        <w:t>вибрати команду «Оборотно-сальдова відомість». Відкриється діалогове вікно,</w:t>
      </w:r>
      <w:r>
        <w:rPr>
          <w:spacing w:val="1"/>
        </w:rPr>
        <w:t xml:space="preserve"> </w:t>
      </w:r>
      <w:r>
        <w:t>яке</w:t>
      </w:r>
      <w:r>
        <w:rPr>
          <w:spacing w:val="-4"/>
        </w:rPr>
        <w:t xml:space="preserve"> </w:t>
      </w:r>
      <w:r>
        <w:t>представлене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рисунку</w:t>
      </w:r>
      <w:r>
        <w:rPr>
          <w:spacing w:val="-11"/>
        </w:rPr>
        <w:t xml:space="preserve"> </w:t>
      </w:r>
      <w:r>
        <w:t>2.5.</w:t>
      </w:r>
    </w:p>
    <w:p w:rsidR="00F03C9B" w:rsidRDefault="009F58E6">
      <w:pPr>
        <w:pStyle w:val="a3"/>
        <w:spacing w:line="362" w:lineRule="auto"/>
        <w:ind w:left="219" w:right="158" w:firstLine="566"/>
      </w:pPr>
      <w:r>
        <w:t>Оборотно-сальдова відомість дозволяє одержати інформацію з оборотів, а</w:t>
      </w:r>
      <w:r>
        <w:rPr>
          <w:spacing w:val="1"/>
        </w:rPr>
        <w:t xml:space="preserve"> </w:t>
      </w:r>
      <w:r>
        <w:rPr>
          <w:spacing w:val="-2"/>
        </w:rPr>
        <w:t>також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1"/>
        </w:rPr>
        <w:t xml:space="preserve"> </w:t>
      </w:r>
      <w:r>
        <w:rPr>
          <w:spacing w:val="-2"/>
        </w:rPr>
        <w:t>початковими</w:t>
      </w:r>
      <w:r>
        <w:rPr>
          <w:spacing w:val="-12"/>
        </w:rPr>
        <w:t xml:space="preserve"> </w:t>
      </w:r>
      <w:r>
        <w:rPr>
          <w:spacing w:val="-2"/>
        </w:rPr>
        <w:t>і</w:t>
      </w:r>
      <w:r>
        <w:rPr>
          <w:spacing w:val="-13"/>
        </w:rPr>
        <w:t xml:space="preserve"> </w:t>
      </w:r>
      <w:r>
        <w:rPr>
          <w:spacing w:val="-2"/>
        </w:rPr>
        <w:t>кінцевими</w:t>
      </w:r>
      <w:r>
        <w:rPr>
          <w:spacing w:val="-12"/>
        </w:rPr>
        <w:t xml:space="preserve"> </w:t>
      </w:r>
      <w:r>
        <w:rPr>
          <w:spacing w:val="-2"/>
        </w:rPr>
        <w:t>залишками</w:t>
      </w:r>
      <w:r>
        <w:rPr>
          <w:spacing w:val="-13"/>
        </w:rPr>
        <w:t xml:space="preserve"> </w:t>
      </w:r>
      <w:r>
        <w:rPr>
          <w:spacing w:val="-1"/>
        </w:rPr>
        <w:t>усіх</w:t>
      </w:r>
      <w:r>
        <w:rPr>
          <w:spacing w:val="-11"/>
        </w:rPr>
        <w:t xml:space="preserve"> </w:t>
      </w:r>
      <w:r>
        <w:rPr>
          <w:spacing w:val="-1"/>
        </w:rPr>
        <w:t>рахунків,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яких</w:t>
      </w:r>
      <w:r>
        <w:rPr>
          <w:spacing w:val="-16"/>
        </w:rPr>
        <w:t xml:space="preserve"> </w:t>
      </w:r>
      <w:r>
        <w:rPr>
          <w:spacing w:val="-1"/>
        </w:rPr>
        <w:t>ці</w:t>
      </w:r>
      <w:r>
        <w:rPr>
          <w:spacing w:val="-13"/>
        </w:rPr>
        <w:t xml:space="preserve"> </w:t>
      </w:r>
      <w:r>
        <w:rPr>
          <w:spacing w:val="-1"/>
        </w:rPr>
        <w:t>величини</w:t>
      </w:r>
      <w:r>
        <w:rPr>
          <w:spacing w:val="-67"/>
        </w:rPr>
        <w:t xml:space="preserve"> </w:t>
      </w:r>
      <w:r>
        <w:t>мають</w:t>
      </w:r>
      <w:r>
        <w:rPr>
          <w:spacing w:val="100"/>
        </w:rPr>
        <w:t xml:space="preserve"> </w:t>
      </w:r>
      <w:r>
        <w:t>ненульові</w:t>
      </w:r>
      <w:r>
        <w:rPr>
          <w:spacing w:val="96"/>
        </w:rPr>
        <w:t xml:space="preserve"> </w:t>
      </w:r>
      <w:r>
        <w:t>значення.</w:t>
      </w:r>
      <w:r>
        <w:rPr>
          <w:spacing w:val="100"/>
        </w:rPr>
        <w:t xml:space="preserve"> </w:t>
      </w:r>
      <w:r>
        <w:t>Як</w:t>
      </w:r>
      <w:r>
        <w:rPr>
          <w:spacing w:val="101"/>
        </w:rPr>
        <w:t xml:space="preserve"> </w:t>
      </w:r>
      <w:r>
        <w:t>видно</w:t>
      </w:r>
      <w:r>
        <w:rPr>
          <w:spacing w:val="99"/>
        </w:rPr>
        <w:t xml:space="preserve"> </w:t>
      </w:r>
      <w:r>
        <w:t>з</w:t>
      </w:r>
      <w:r>
        <w:rPr>
          <w:spacing w:val="98"/>
        </w:rPr>
        <w:t xml:space="preserve"> </w:t>
      </w:r>
      <w:r>
        <w:t>рисунку</w:t>
      </w:r>
      <w:r>
        <w:rPr>
          <w:spacing w:val="97"/>
        </w:rPr>
        <w:t xml:space="preserve"> </w:t>
      </w:r>
      <w:r>
        <w:t>2.5,</w:t>
      </w:r>
      <w:r>
        <w:rPr>
          <w:spacing w:val="104"/>
        </w:rPr>
        <w:t xml:space="preserve"> </w:t>
      </w:r>
      <w:r>
        <w:t>включаючи</w:t>
      </w:r>
      <w:r>
        <w:rPr>
          <w:spacing w:val="98"/>
        </w:rPr>
        <w:t xml:space="preserve"> </w:t>
      </w:r>
      <w:r>
        <w:t>прапорці</w:t>
      </w:r>
    </w:p>
    <w:p w:rsidR="00F03C9B" w:rsidRDefault="009F58E6">
      <w:pPr>
        <w:pStyle w:val="a3"/>
        <w:spacing w:line="362" w:lineRule="auto"/>
        <w:ind w:left="219" w:right="156"/>
      </w:pPr>
      <w:r>
        <w:t>«Деталізація по субрахунках» і «Дані по валютах», можна одержати у відомості</w:t>
      </w:r>
      <w:r>
        <w:rPr>
          <w:spacing w:val="-67"/>
        </w:rPr>
        <w:t xml:space="preserve"> </w:t>
      </w:r>
      <w:r>
        <w:t>додаткову</w:t>
      </w:r>
      <w:r>
        <w:rPr>
          <w:spacing w:val="17"/>
        </w:rPr>
        <w:t xml:space="preserve"> </w:t>
      </w:r>
      <w:r>
        <w:t>інформацію</w:t>
      </w:r>
      <w:r>
        <w:rPr>
          <w:spacing w:val="21"/>
        </w:rPr>
        <w:t xml:space="preserve"> </w:t>
      </w:r>
      <w:r>
        <w:t>із</w:t>
      </w:r>
      <w:r>
        <w:rPr>
          <w:spacing w:val="18"/>
        </w:rPr>
        <w:t xml:space="preserve"> </w:t>
      </w:r>
      <w:r>
        <w:t>субрахунків</w:t>
      </w:r>
      <w:r>
        <w:rPr>
          <w:spacing w:val="20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валютах.</w:t>
      </w:r>
      <w:r>
        <w:rPr>
          <w:spacing w:val="20"/>
        </w:rPr>
        <w:t xml:space="preserve"> </w:t>
      </w:r>
      <w:r>
        <w:t>Якщо</w:t>
      </w:r>
      <w:r>
        <w:rPr>
          <w:spacing w:val="18"/>
        </w:rPr>
        <w:t xml:space="preserve"> </w:t>
      </w:r>
      <w:r>
        <w:t>включити</w:t>
      </w:r>
      <w:r>
        <w:rPr>
          <w:spacing w:val="17"/>
        </w:rPr>
        <w:t xml:space="preserve"> </w:t>
      </w:r>
      <w:r>
        <w:t>прапорець</w:t>
      </w:r>
    </w:p>
    <w:p w:rsidR="00F03C9B" w:rsidRDefault="009F58E6">
      <w:pPr>
        <w:pStyle w:val="a3"/>
        <w:spacing w:line="362" w:lineRule="auto"/>
        <w:ind w:left="219" w:right="162"/>
      </w:pPr>
      <w:r>
        <w:t>«Розгорнуте сальдо», то у вікні з’являється додаткова вкладка з тією ж назвою.</w:t>
      </w:r>
      <w:r>
        <w:rPr>
          <w:spacing w:val="1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цієї</w:t>
      </w:r>
      <w:r>
        <w:rPr>
          <w:spacing w:val="-6"/>
        </w:rPr>
        <w:t xml:space="preserve"> </w:t>
      </w:r>
      <w:r>
        <w:t>вкладки</w:t>
      </w:r>
      <w:r>
        <w:rPr>
          <w:spacing w:val="-5"/>
        </w:rPr>
        <w:t xml:space="preserve"> </w:t>
      </w:r>
      <w:r>
        <w:t>пока</w:t>
      </w:r>
      <w:r>
        <w:t>заний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рисунку</w:t>
      </w:r>
      <w:r>
        <w:rPr>
          <w:spacing w:val="-12"/>
        </w:rPr>
        <w:t xml:space="preserve"> </w:t>
      </w:r>
      <w:r>
        <w:t>2.6.</w:t>
      </w:r>
    </w:p>
    <w:p w:rsidR="00F03C9B" w:rsidRDefault="00F03C9B">
      <w:pPr>
        <w:spacing w:line="362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7"/>
        </w:rPr>
      </w:pPr>
    </w:p>
    <w:p w:rsidR="00F03C9B" w:rsidRDefault="009F58E6">
      <w:pPr>
        <w:pStyle w:val="a3"/>
        <w:ind w:left="26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47174" cy="3393757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174" cy="339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9B" w:rsidRDefault="00F03C9B">
      <w:pPr>
        <w:pStyle w:val="a3"/>
        <w:spacing w:before="11"/>
        <w:ind w:left="0"/>
        <w:jc w:val="left"/>
        <w:rPr>
          <w:sz w:val="22"/>
        </w:rPr>
      </w:pPr>
    </w:p>
    <w:p w:rsidR="00F03C9B" w:rsidRDefault="009F58E6">
      <w:pPr>
        <w:pStyle w:val="a3"/>
        <w:spacing w:before="87"/>
        <w:ind w:left="2513"/>
        <w:jc w:val="left"/>
      </w:pPr>
      <w:r>
        <w:rPr>
          <w:spacing w:val="-2"/>
        </w:rPr>
        <w:t>Рис.2.6.</w:t>
      </w:r>
      <w:r>
        <w:rPr>
          <w:spacing w:val="-15"/>
        </w:rPr>
        <w:t xml:space="preserve"> </w:t>
      </w:r>
      <w:r>
        <w:rPr>
          <w:spacing w:val="-2"/>
        </w:rPr>
        <w:t>Фрагмент</w:t>
      </w:r>
      <w:r>
        <w:rPr>
          <w:spacing w:val="-14"/>
        </w:rPr>
        <w:t xml:space="preserve"> </w:t>
      </w:r>
      <w:r>
        <w:rPr>
          <w:spacing w:val="-2"/>
        </w:rPr>
        <w:t>вкладки</w:t>
      </w:r>
      <w:r>
        <w:rPr>
          <w:spacing w:val="-14"/>
        </w:rPr>
        <w:t xml:space="preserve"> </w:t>
      </w:r>
      <w:r>
        <w:rPr>
          <w:spacing w:val="-2"/>
        </w:rPr>
        <w:t>«Розгорнуте</w:t>
      </w:r>
      <w:r>
        <w:rPr>
          <w:spacing w:val="-15"/>
        </w:rPr>
        <w:t xml:space="preserve"> </w:t>
      </w:r>
      <w:r>
        <w:rPr>
          <w:spacing w:val="-2"/>
        </w:rPr>
        <w:t>сальдо»</w:t>
      </w:r>
    </w:p>
    <w:p w:rsidR="00F03C9B" w:rsidRDefault="00F03C9B">
      <w:pPr>
        <w:pStyle w:val="a3"/>
        <w:spacing w:before="3"/>
        <w:ind w:left="0"/>
        <w:jc w:val="left"/>
        <w:rPr>
          <w:sz w:val="31"/>
        </w:rPr>
      </w:pPr>
    </w:p>
    <w:p w:rsidR="00F03C9B" w:rsidRDefault="009F58E6">
      <w:pPr>
        <w:pStyle w:val="a3"/>
        <w:spacing w:line="360" w:lineRule="auto"/>
        <w:ind w:left="219" w:right="157" w:firstLine="710"/>
      </w:pPr>
      <w:r>
        <w:t>Для активно-пасивних рахунків можна</w:t>
      </w:r>
      <w:r>
        <w:rPr>
          <w:spacing w:val="1"/>
        </w:rPr>
        <w:t xml:space="preserve"> </w:t>
      </w:r>
      <w:r>
        <w:t>розрахувати розгорнуте сальдо.</w:t>
      </w:r>
      <w:r>
        <w:rPr>
          <w:spacing w:val="1"/>
        </w:rPr>
        <w:t xml:space="preserve"> </w:t>
      </w:r>
      <w:r>
        <w:t>Сальдо, розгорнуте за субрахунками, відповідає застосуванню до рахунку групи</w:t>
      </w:r>
      <w:r>
        <w:rPr>
          <w:spacing w:val="-68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кінцевою</w:t>
      </w:r>
      <w:r>
        <w:rPr>
          <w:spacing w:val="1"/>
        </w:rPr>
        <w:t xml:space="preserve"> </w:t>
      </w:r>
      <w:r>
        <w:t>буквою</w:t>
      </w:r>
      <w:r>
        <w:rPr>
          <w:spacing w:val="1"/>
        </w:rPr>
        <w:t xml:space="preserve"> </w:t>
      </w:r>
      <w:r>
        <w:t>Р,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СКДР,</w:t>
      </w:r>
      <w:r>
        <w:rPr>
          <w:spacing w:val="-67"/>
        </w:rPr>
        <w:t xml:space="preserve"> </w:t>
      </w:r>
      <w:r>
        <w:t>розгорнуте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субконто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застосуванню</w:t>
      </w:r>
      <w:r>
        <w:rPr>
          <w:spacing w:val="-4"/>
        </w:rPr>
        <w:t xml:space="preserve"> </w:t>
      </w:r>
      <w:r>
        <w:t>групи</w:t>
      </w:r>
      <w:r>
        <w:rPr>
          <w:spacing w:val="-6"/>
        </w:rPr>
        <w:t xml:space="preserve"> </w:t>
      </w:r>
      <w:r>
        <w:t>функцій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кінцевими</w:t>
      </w:r>
      <w:r>
        <w:rPr>
          <w:spacing w:val="-2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РС,</w:t>
      </w:r>
      <w:r>
        <w:rPr>
          <w:spacing w:val="-68"/>
        </w:rPr>
        <w:t xml:space="preserve"> </w:t>
      </w:r>
      <w:r>
        <w:t>наприклад,</w:t>
      </w:r>
      <w:r>
        <w:rPr>
          <w:spacing w:val="-6"/>
        </w:rPr>
        <w:t xml:space="preserve"> </w:t>
      </w:r>
      <w:r>
        <w:t>СКДРС</w:t>
      </w:r>
      <w:r>
        <w:rPr>
          <w:spacing w:val="-3"/>
        </w:rPr>
        <w:t xml:space="preserve"> </w:t>
      </w:r>
      <w:r>
        <w:t>[94,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179].</w:t>
      </w:r>
    </w:p>
    <w:p w:rsidR="00F03C9B" w:rsidRDefault="009F58E6">
      <w:pPr>
        <w:pStyle w:val="a3"/>
        <w:spacing w:before="4" w:line="360" w:lineRule="auto"/>
        <w:ind w:left="219" w:right="154" w:firstLine="710"/>
      </w:pPr>
      <w:r>
        <w:rPr>
          <w:spacing w:val="-3"/>
        </w:rPr>
        <w:t>Д</w:t>
      </w:r>
      <w:r>
        <w:rPr>
          <w:spacing w:val="-3"/>
        </w:rPr>
        <w:t>алі</w:t>
      </w:r>
      <w:r>
        <w:rPr>
          <w:spacing w:val="-14"/>
        </w:rPr>
        <w:t xml:space="preserve"> </w:t>
      </w:r>
      <w:r>
        <w:rPr>
          <w:spacing w:val="-3"/>
        </w:rPr>
        <w:t>бухгалтер</w:t>
      </w:r>
      <w:r>
        <w:rPr>
          <w:spacing w:val="-8"/>
        </w:rPr>
        <w:t xml:space="preserve"> </w:t>
      </w:r>
      <w:r>
        <w:rPr>
          <w:spacing w:val="-3"/>
        </w:rPr>
        <w:t>формує</w:t>
      </w:r>
      <w:r>
        <w:rPr>
          <w:spacing w:val="-9"/>
        </w:rPr>
        <w:t xml:space="preserve"> </w:t>
      </w:r>
      <w:r>
        <w:rPr>
          <w:spacing w:val="-3"/>
        </w:rPr>
        <w:t>оборотно-сальдову</w:t>
      </w:r>
      <w:r>
        <w:rPr>
          <w:spacing w:val="-9"/>
        </w:rPr>
        <w:t xml:space="preserve"> </w:t>
      </w:r>
      <w:r>
        <w:rPr>
          <w:spacing w:val="-2"/>
        </w:rPr>
        <w:t>відомість.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активно-пасивних</w:t>
      </w:r>
      <w:r>
        <w:rPr>
          <w:spacing w:val="-67"/>
        </w:rPr>
        <w:t xml:space="preserve"> </w:t>
      </w:r>
      <w:r>
        <w:rPr>
          <w:spacing w:val="-1"/>
        </w:rPr>
        <w:t>рахунків</w:t>
      </w:r>
      <w:r>
        <w:rPr>
          <w:spacing w:val="-12"/>
        </w:rPr>
        <w:t xml:space="preserve"> </w:t>
      </w:r>
      <w:r>
        <w:rPr>
          <w:spacing w:val="-1"/>
        </w:rPr>
        <w:t>визначає</w:t>
      </w:r>
      <w:r>
        <w:rPr>
          <w:spacing w:val="-13"/>
        </w:rPr>
        <w:t xml:space="preserve"> </w:t>
      </w:r>
      <w:r>
        <w:rPr>
          <w:spacing w:val="-1"/>
        </w:rPr>
        <w:t>розгорнуте</w:t>
      </w:r>
      <w:r>
        <w:rPr>
          <w:spacing w:val="-16"/>
        </w:rPr>
        <w:t xml:space="preserve"> </w:t>
      </w:r>
      <w:r>
        <w:rPr>
          <w:spacing w:val="-1"/>
        </w:rPr>
        <w:t>сальдо,</w:t>
      </w:r>
      <w:r>
        <w:rPr>
          <w:spacing w:val="-11"/>
        </w:rPr>
        <w:t xml:space="preserve"> </w:t>
      </w:r>
      <w:r>
        <w:t>вставляє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таблицю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вкладці</w:t>
      </w:r>
      <w:r>
        <w:rPr>
          <w:spacing w:val="-13"/>
        </w:rPr>
        <w:t xml:space="preserve"> </w:t>
      </w:r>
      <w:r>
        <w:t>«Розгорнуте</w:t>
      </w:r>
      <w:r>
        <w:rPr>
          <w:spacing w:val="-68"/>
        </w:rPr>
        <w:t xml:space="preserve"> </w:t>
      </w:r>
      <w:r>
        <w:rPr>
          <w:spacing w:val="-2"/>
        </w:rPr>
        <w:t>сальдо»</w:t>
      </w:r>
      <w:r>
        <w:rPr>
          <w:spacing w:val="-16"/>
        </w:rPr>
        <w:t xml:space="preserve"> </w:t>
      </w:r>
      <w:r>
        <w:rPr>
          <w:spacing w:val="-2"/>
        </w:rPr>
        <w:t>рахунків</w:t>
      </w:r>
      <w:r>
        <w:rPr>
          <w:spacing w:val="-12"/>
        </w:rPr>
        <w:t xml:space="preserve"> </w:t>
      </w:r>
      <w:r>
        <w:rPr>
          <w:spacing w:val="-2"/>
        </w:rPr>
        <w:t>36</w:t>
      </w:r>
      <w:r>
        <w:rPr>
          <w:spacing w:val="-7"/>
        </w:rPr>
        <w:t xml:space="preserve"> </w:t>
      </w:r>
      <w:r>
        <w:rPr>
          <w:spacing w:val="-2"/>
        </w:rPr>
        <w:t>«Розрахунки</w:t>
      </w:r>
      <w:r>
        <w:rPr>
          <w:spacing w:val="-11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покупцями</w:t>
      </w:r>
      <w:r>
        <w:rPr>
          <w:spacing w:val="-7"/>
        </w:rPr>
        <w:t xml:space="preserve"> </w:t>
      </w:r>
      <w:r>
        <w:rPr>
          <w:spacing w:val="-1"/>
        </w:rPr>
        <w:t>і</w:t>
      </w:r>
      <w:r>
        <w:rPr>
          <w:spacing w:val="-16"/>
        </w:rPr>
        <w:t xml:space="preserve"> </w:t>
      </w:r>
      <w:r>
        <w:rPr>
          <w:spacing w:val="-1"/>
        </w:rPr>
        <w:t>замовниками»</w:t>
      </w:r>
      <w:r>
        <w:rPr>
          <w:spacing w:val="-11"/>
        </w:rPr>
        <w:t xml:space="preserve"> </w:t>
      </w:r>
      <w:r>
        <w:rPr>
          <w:spacing w:val="-1"/>
        </w:rPr>
        <w:t>і</w:t>
      </w:r>
      <w:r>
        <w:rPr>
          <w:spacing w:val="-12"/>
        </w:rPr>
        <w:t xml:space="preserve"> </w:t>
      </w:r>
      <w:r>
        <w:rPr>
          <w:spacing w:val="-1"/>
        </w:rPr>
        <w:t>37</w:t>
      </w:r>
      <w:r>
        <w:rPr>
          <w:spacing w:val="51"/>
        </w:rPr>
        <w:t xml:space="preserve"> </w:t>
      </w:r>
      <w:r>
        <w:rPr>
          <w:spacing w:val="-1"/>
        </w:rPr>
        <w:t>«Розрахунки</w:t>
      </w:r>
      <w:r>
        <w:rPr>
          <w:spacing w:val="-11"/>
        </w:rPr>
        <w:t xml:space="preserve"> </w:t>
      </w:r>
      <w:r>
        <w:rPr>
          <w:spacing w:val="-1"/>
        </w:rPr>
        <w:t>з</w:t>
      </w:r>
      <w:r>
        <w:rPr>
          <w:spacing w:val="-67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дебіторами»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атрибутами,</w:t>
      </w:r>
      <w:r>
        <w:rPr>
          <w:spacing w:val="1"/>
        </w:rPr>
        <w:t xml:space="preserve"> </w:t>
      </w:r>
      <w:r>
        <w:t>показаними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2.6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аналізує</w:t>
      </w:r>
      <w:r>
        <w:rPr>
          <w:spacing w:val="1"/>
        </w:rPr>
        <w:t xml:space="preserve"> </w:t>
      </w:r>
      <w:r>
        <w:t>отриманий</w:t>
      </w:r>
      <w:r>
        <w:rPr>
          <w:spacing w:val="-9"/>
        </w:rPr>
        <w:t xml:space="preserve"> </w:t>
      </w:r>
      <w:r>
        <w:t>звіт.</w:t>
      </w:r>
    </w:p>
    <w:p w:rsidR="00F03C9B" w:rsidRDefault="009F58E6">
      <w:pPr>
        <w:pStyle w:val="a3"/>
        <w:spacing w:line="360" w:lineRule="auto"/>
        <w:ind w:left="219" w:right="155" w:firstLine="710"/>
      </w:pPr>
      <w:r>
        <w:t>Нестандартні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налаштовані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вузького завдання одержання</w:t>
      </w:r>
      <w:r>
        <w:rPr>
          <w:spacing w:val="1"/>
        </w:rPr>
        <w:t xml:space="preserve"> </w:t>
      </w:r>
      <w:r>
        <w:t>підсумків. До цієї групи належать звіти, які є</w:t>
      </w:r>
      <w:r>
        <w:rPr>
          <w:spacing w:val="1"/>
        </w:rPr>
        <w:t xml:space="preserve"> </w:t>
      </w:r>
      <w:r>
        <w:t>засобом для проведення оперативного аналізу, наприклад, щоденний звіт про</w:t>
      </w:r>
      <w:r>
        <w:rPr>
          <w:spacing w:val="1"/>
        </w:rPr>
        <w:t xml:space="preserve"> </w:t>
      </w:r>
      <w:r>
        <w:t>оприбуткування грошових коштів і напрямки їх використання. Такий звіт не</w:t>
      </w:r>
      <w:r>
        <w:rPr>
          <w:spacing w:val="1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бути</w:t>
      </w:r>
      <w:r>
        <w:rPr>
          <w:spacing w:val="-13"/>
        </w:rPr>
        <w:t xml:space="preserve"> </w:t>
      </w:r>
      <w:r>
        <w:t>заздалегідь</w:t>
      </w:r>
      <w:r>
        <w:rPr>
          <w:spacing w:val="-14"/>
        </w:rPr>
        <w:t xml:space="preserve"> </w:t>
      </w:r>
      <w:r>
        <w:t>передбачений</w:t>
      </w:r>
      <w:r>
        <w:rPr>
          <w:spacing w:val="-10"/>
        </w:rPr>
        <w:t xml:space="preserve"> </w:t>
      </w:r>
      <w:r>
        <w:t>розробниками,</w:t>
      </w:r>
      <w:r>
        <w:rPr>
          <w:spacing w:val="-8"/>
        </w:rPr>
        <w:t xml:space="preserve"> </w:t>
      </w:r>
      <w:r>
        <w:t>відповідно,</w:t>
      </w:r>
      <w:r>
        <w:rPr>
          <w:spacing w:val="-8"/>
        </w:rPr>
        <w:t xml:space="preserve"> </w:t>
      </w:r>
      <w:r>
        <w:t>його</w:t>
      </w:r>
      <w:r>
        <w:rPr>
          <w:spacing w:val="-9"/>
        </w:rPr>
        <w:t xml:space="preserve"> </w:t>
      </w:r>
      <w:r>
        <w:t>неможливо</w:t>
      </w:r>
      <w:r>
        <w:rPr>
          <w:spacing w:val="-68"/>
        </w:rPr>
        <w:t xml:space="preserve"> </w:t>
      </w:r>
      <w:r>
        <w:t>безпосередньо отримати штатними засобами програми. Тому діалогові форми</w:t>
      </w:r>
      <w:r>
        <w:rPr>
          <w:spacing w:val="1"/>
        </w:rPr>
        <w:t xml:space="preserve"> </w:t>
      </w:r>
      <w:r>
        <w:t>цих</w:t>
      </w:r>
      <w:r>
        <w:rPr>
          <w:spacing w:val="-11"/>
        </w:rPr>
        <w:t xml:space="preserve"> </w:t>
      </w:r>
      <w:r>
        <w:t>звітів,</w:t>
      </w:r>
      <w:r>
        <w:rPr>
          <w:spacing w:val="-8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містять</w:t>
      </w:r>
      <w:r>
        <w:rPr>
          <w:spacing w:val="-13"/>
        </w:rPr>
        <w:t xml:space="preserve"> </w:t>
      </w:r>
      <w:r>
        <w:t>лиш</w:t>
      </w:r>
      <w:r>
        <w:t>е</w:t>
      </w:r>
      <w:r>
        <w:rPr>
          <w:spacing w:val="-5"/>
        </w:rPr>
        <w:t xml:space="preserve"> </w:t>
      </w:r>
      <w:r>
        <w:t>найнеобхідніші</w:t>
      </w:r>
      <w:r>
        <w:rPr>
          <w:spacing w:val="-7"/>
        </w:rPr>
        <w:t xml:space="preserve"> </w:t>
      </w:r>
      <w:r>
        <w:t>поля.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0" w:firstLine="710"/>
      </w:pPr>
      <w:r>
        <w:lastRenderedPageBreak/>
        <w:t>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регламентованих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які підприємство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подання</w:t>
      </w:r>
      <w:r>
        <w:rPr>
          <w:spacing w:val="-9"/>
        </w:rPr>
        <w:t xml:space="preserve"> </w:t>
      </w:r>
      <w:r>
        <w:t>державним</w:t>
      </w:r>
      <w:r>
        <w:rPr>
          <w:spacing w:val="-9"/>
        </w:rPr>
        <w:t xml:space="preserve"> </w:t>
      </w:r>
      <w:r>
        <w:t>органам,</w:t>
      </w:r>
      <w:r>
        <w:rPr>
          <w:spacing w:val="-5"/>
        </w:rPr>
        <w:t xml:space="preserve"> </w:t>
      </w:r>
      <w:r>
        <w:t>інвесторам,</w:t>
      </w:r>
      <w:r>
        <w:rPr>
          <w:spacing w:val="-5"/>
        </w:rPr>
        <w:t xml:space="preserve"> </w:t>
      </w:r>
      <w:r>
        <w:t>кредиторам</w:t>
      </w:r>
      <w:r>
        <w:rPr>
          <w:spacing w:val="-5"/>
        </w:rPr>
        <w:t xml:space="preserve"> </w:t>
      </w:r>
      <w:r>
        <w:t>тощо.</w:t>
      </w:r>
      <w:r>
        <w:rPr>
          <w:spacing w:val="-5"/>
        </w:rPr>
        <w:t xml:space="preserve"> </w:t>
      </w:r>
      <w:r>
        <w:t>Під</w:t>
      </w:r>
      <w:r>
        <w:rPr>
          <w:spacing w:val="-8"/>
        </w:rPr>
        <w:t xml:space="preserve"> </w:t>
      </w:r>
      <w:r>
        <w:t>ними</w:t>
      </w:r>
      <w:r>
        <w:rPr>
          <w:spacing w:val="-10"/>
        </w:rPr>
        <w:t xml:space="preserve"> </w:t>
      </w:r>
      <w:r>
        <w:t>розуміють</w:t>
      </w:r>
      <w:r>
        <w:rPr>
          <w:spacing w:val="-68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автоматичного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програмах</w:t>
      </w:r>
      <w:r>
        <w:rPr>
          <w:spacing w:val="1"/>
        </w:rPr>
        <w:t xml:space="preserve"> </w:t>
      </w:r>
      <w:r>
        <w:t>звітів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податкової</w:t>
      </w:r>
      <w:r>
        <w:rPr>
          <w:spacing w:val="1"/>
        </w:rPr>
        <w:t xml:space="preserve"> </w:t>
      </w:r>
      <w:r>
        <w:t>інспекції,</w:t>
      </w:r>
      <w:r>
        <w:rPr>
          <w:spacing w:val="1"/>
        </w:rPr>
        <w:t xml:space="preserve"> </w:t>
      </w:r>
      <w:r>
        <w:t>позабюджетних</w:t>
      </w:r>
      <w:r>
        <w:rPr>
          <w:spacing w:val="1"/>
        </w:rPr>
        <w:t xml:space="preserve"> </w:t>
      </w:r>
      <w:r>
        <w:t>фондів,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довідок,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звітів.</w:t>
      </w:r>
      <w:r>
        <w:rPr>
          <w:spacing w:val="1"/>
        </w:rPr>
        <w:t xml:space="preserve"> </w:t>
      </w:r>
      <w:r>
        <w:t>Існують також види звітів, які не входять до основних форм бухгалтерської</w:t>
      </w:r>
      <w:r>
        <w:rPr>
          <w:spacing w:val="1"/>
        </w:rPr>
        <w:t xml:space="preserve"> </w:t>
      </w:r>
      <w:r>
        <w:rPr>
          <w:spacing w:val="-1"/>
        </w:rPr>
        <w:t>звітності</w:t>
      </w:r>
      <w:r>
        <w:rPr>
          <w:spacing w:val="-12"/>
        </w:rPr>
        <w:t xml:space="preserve"> </w:t>
      </w:r>
      <w:r>
        <w:rPr>
          <w:spacing w:val="-1"/>
        </w:rPr>
        <w:t>й</w:t>
      </w:r>
      <w:r>
        <w:rPr>
          <w:spacing w:val="-12"/>
        </w:rPr>
        <w:t xml:space="preserve"> </w:t>
      </w:r>
      <w:r>
        <w:rPr>
          <w:spacing w:val="-1"/>
        </w:rPr>
        <w:t>регламентовані</w:t>
      </w:r>
      <w:r>
        <w:rPr>
          <w:spacing w:val="-17"/>
        </w:rPr>
        <w:t xml:space="preserve"> </w:t>
      </w:r>
      <w:r>
        <w:rPr>
          <w:spacing w:val="-1"/>
        </w:rPr>
        <w:t>лише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деяких</w:t>
      </w:r>
      <w:r>
        <w:rPr>
          <w:spacing w:val="-16"/>
        </w:rPr>
        <w:t xml:space="preserve"> </w:t>
      </w:r>
      <w:r>
        <w:rPr>
          <w:spacing w:val="-1"/>
        </w:rPr>
        <w:t>підприємств.</w:t>
      </w:r>
      <w:r>
        <w:rPr>
          <w:spacing w:val="-5"/>
        </w:rPr>
        <w:t xml:space="preserve"> </w:t>
      </w:r>
      <w:r>
        <w:rPr>
          <w:spacing w:val="-1"/>
        </w:rPr>
        <w:t>Це</w:t>
      </w:r>
      <w:r>
        <w:rPr>
          <w:spacing w:val="-10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звані</w:t>
      </w:r>
      <w:r>
        <w:rPr>
          <w:spacing w:val="-17"/>
        </w:rPr>
        <w:t xml:space="preserve"> </w:t>
      </w:r>
      <w:r>
        <w:t>специфічні</w:t>
      </w:r>
      <w:r>
        <w:rPr>
          <w:spacing w:val="-67"/>
        </w:rPr>
        <w:t xml:space="preserve"> </w:t>
      </w:r>
      <w:r>
        <w:t xml:space="preserve">звіти. До цієї групи можна </w:t>
      </w:r>
      <w:r>
        <w:t>віднести консолідовану звітність (для холдингових</w:t>
      </w:r>
      <w:r>
        <w:rPr>
          <w:spacing w:val="1"/>
        </w:rPr>
        <w:t xml:space="preserve"> </w:t>
      </w:r>
      <w:r>
        <w:t>компаній,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дочірні</w:t>
      </w:r>
      <w:r>
        <w:rPr>
          <w:spacing w:val="1"/>
        </w:rPr>
        <w:t xml:space="preserve"> </w:t>
      </w:r>
      <w:r>
        <w:t>підприємства)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міжнародними стандартами бухгалтерського обліку (для спільних підприємств і</w:t>
      </w:r>
      <w:r>
        <w:rPr>
          <w:spacing w:val="-67"/>
        </w:rPr>
        <w:t xml:space="preserve"> </w:t>
      </w:r>
      <w:r>
        <w:rPr>
          <w:spacing w:val="-3"/>
        </w:rPr>
        <w:t xml:space="preserve">підприємств з іноземними </w:t>
      </w:r>
      <w:r>
        <w:rPr>
          <w:spacing w:val="-2"/>
        </w:rPr>
        <w:t>інвестиціями). Комп’ютерні прог</w:t>
      </w:r>
      <w:r>
        <w:rPr>
          <w:spacing w:val="-2"/>
        </w:rPr>
        <w:t>рами бухгалтерського</w:t>
      </w:r>
      <w:r>
        <w:rPr>
          <w:spacing w:val="-68"/>
        </w:rPr>
        <w:t xml:space="preserve"> </w:t>
      </w:r>
      <w:r>
        <w:t>обліку дають можливість ефективно створювати такі види звітності шляхом</w:t>
      </w:r>
      <w:r>
        <w:rPr>
          <w:spacing w:val="1"/>
        </w:rPr>
        <w:t xml:space="preserve"> </w:t>
      </w:r>
      <w:r>
        <w:t>допрограмування</w:t>
      </w:r>
      <w:r>
        <w:rPr>
          <w:spacing w:val="-7"/>
        </w:rPr>
        <w:t xml:space="preserve"> </w:t>
      </w:r>
      <w:r>
        <w:t>[94,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179].</w:t>
      </w:r>
    </w:p>
    <w:p w:rsidR="00F03C9B" w:rsidRDefault="009F58E6">
      <w:pPr>
        <w:pStyle w:val="a3"/>
        <w:spacing w:before="2"/>
        <w:ind w:left="929"/>
      </w:pPr>
      <w:r>
        <w:t>Наведемо</w:t>
      </w:r>
      <w:r>
        <w:rPr>
          <w:spacing w:val="94"/>
        </w:rPr>
        <w:t xml:space="preserve"> </w:t>
      </w:r>
      <w:r>
        <w:t xml:space="preserve">порядок  </w:t>
      </w:r>
      <w:r>
        <w:rPr>
          <w:spacing w:val="22"/>
        </w:rPr>
        <w:t xml:space="preserve"> </w:t>
      </w:r>
      <w:r>
        <w:t xml:space="preserve">формування  </w:t>
      </w:r>
      <w:r>
        <w:rPr>
          <w:spacing w:val="28"/>
        </w:rPr>
        <w:t xml:space="preserve"> </w:t>
      </w:r>
      <w:r>
        <w:t xml:space="preserve">регламентованих  </w:t>
      </w:r>
      <w:r>
        <w:rPr>
          <w:spacing w:val="23"/>
        </w:rPr>
        <w:t xml:space="preserve"> </w:t>
      </w:r>
      <w:r>
        <w:t xml:space="preserve">звітів  </w:t>
      </w:r>
      <w:r>
        <w:rPr>
          <w:spacing w:val="26"/>
        </w:rPr>
        <w:t xml:space="preserve"> </w:t>
      </w:r>
      <w:r>
        <w:t xml:space="preserve">у  </w:t>
      </w:r>
      <w:r>
        <w:rPr>
          <w:spacing w:val="23"/>
        </w:rPr>
        <w:t xml:space="preserve"> </w:t>
      </w:r>
      <w:r>
        <w:t>програмі</w:t>
      </w:r>
    </w:p>
    <w:p w:rsidR="00F03C9B" w:rsidRDefault="009F58E6">
      <w:pPr>
        <w:pStyle w:val="a3"/>
        <w:spacing w:before="158" w:line="360" w:lineRule="auto"/>
        <w:ind w:left="219" w:right="156"/>
      </w:pPr>
      <w:r>
        <w:t>«1С:Підприємство</w:t>
      </w:r>
      <w:r>
        <w:rPr>
          <w:spacing w:val="-14"/>
        </w:rPr>
        <w:t xml:space="preserve"> </w:t>
      </w:r>
      <w:r>
        <w:t>8.2»</w:t>
      </w:r>
      <w:r>
        <w:rPr>
          <w:spacing w:val="-16"/>
        </w:rPr>
        <w:t xml:space="preserve"> </w:t>
      </w:r>
      <w:r>
        <w:t>конфігурація</w:t>
      </w:r>
      <w:r>
        <w:rPr>
          <w:spacing w:val="-13"/>
        </w:rPr>
        <w:t xml:space="preserve"> </w:t>
      </w:r>
      <w:r>
        <w:t>«Бухгалтерський</w:t>
      </w:r>
      <w:r>
        <w:rPr>
          <w:spacing w:val="-13"/>
        </w:rPr>
        <w:t xml:space="preserve"> </w:t>
      </w:r>
      <w:r>
        <w:t>облік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України».</w:t>
      </w:r>
      <w:r>
        <w:rPr>
          <w:spacing w:val="-9"/>
        </w:rPr>
        <w:t xml:space="preserve"> </w:t>
      </w:r>
      <w:r>
        <w:t>Перш</w:t>
      </w:r>
      <w:r>
        <w:rPr>
          <w:spacing w:val="-67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починати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регламентованих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бухгалтер</w:t>
      </w:r>
      <w:r>
        <w:rPr>
          <w:spacing w:val="1"/>
        </w:rPr>
        <w:t xml:space="preserve"> </w:t>
      </w:r>
      <w:r>
        <w:t>перевіряє,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зазначена назва</w:t>
      </w:r>
      <w:r>
        <w:rPr>
          <w:spacing w:val="1"/>
        </w:rPr>
        <w:t xml:space="preserve"> </w:t>
      </w:r>
      <w:r>
        <w:t>папки для</w:t>
      </w:r>
      <w:r>
        <w:rPr>
          <w:spacing w:val="1"/>
        </w:rPr>
        <w:t xml:space="preserve"> </w:t>
      </w:r>
      <w:r>
        <w:t>збережених звітів</w:t>
      </w:r>
      <w:r>
        <w:rPr>
          <w:spacing w:val="1"/>
        </w:rPr>
        <w:t xml:space="preserve"> </w:t>
      </w:r>
      <w:r>
        <w:t>у довіднику Фірми.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відкривається даний довідник і вибирається потрібна фірма, двічі клацн</w:t>
      </w:r>
      <w:r>
        <w:t>увши її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діалоговій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довідника,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відкрилася,</w:t>
      </w:r>
      <w:r>
        <w:rPr>
          <w:spacing w:val="1"/>
        </w:rPr>
        <w:t xml:space="preserve"> </w:t>
      </w:r>
      <w:r>
        <w:t>вибирається</w:t>
      </w:r>
      <w:r>
        <w:rPr>
          <w:spacing w:val="1"/>
        </w:rPr>
        <w:t xml:space="preserve"> </w:t>
      </w:r>
      <w:r>
        <w:rPr>
          <w:spacing w:val="-1"/>
        </w:rPr>
        <w:t>вкладка</w:t>
      </w:r>
      <w:r>
        <w:rPr>
          <w:spacing w:val="-11"/>
        </w:rPr>
        <w:t xml:space="preserve"> </w:t>
      </w:r>
      <w:r>
        <w:rPr>
          <w:spacing w:val="-1"/>
        </w:rPr>
        <w:t>«Додатково»</w:t>
      </w:r>
      <w:r>
        <w:rPr>
          <w:spacing w:val="-16"/>
        </w:rPr>
        <w:t xml:space="preserve"> </w:t>
      </w:r>
      <w:r>
        <w:rPr>
          <w:spacing w:val="-1"/>
        </w:rPr>
        <w:t>й</w:t>
      </w:r>
      <w:r>
        <w:rPr>
          <w:spacing w:val="-12"/>
        </w:rPr>
        <w:t xml:space="preserve"> </w:t>
      </w:r>
      <w:r>
        <w:rPr>
          <w:spacing w:val="-1"/>
        </w:rPr>
        <w:t>аналізується</w:t>
      </w:r>
      <w:r>
        <w:rPr>
          <w:spacing w:val="-14"/>
        </w:rPr>
        <w:t xml:space="preserve"> </w:t>
      </w:r>
      <w:r>
        <w:rPr>
          <w:spacing w:val="-1"/>
        </w:rPr>
        <w:t>зміст</w:t>
      </w:r>
      <w:r>
        <w:rPr>
          <w:spacing w:val="-13"/>
        </w:rPr>
        <w:t xml:space="preserve"> </w:t>
      </w:r>
      <w:r>
        <w:rPr>
          <w:spacing w:val="-1"/>
        </w:rPr>
        <w:t>текстового</w:t>
      </w:r>
      <w:r>
        <w:rPr>
          <w:spacing w:val="-16"/>
        </w:rPr>
        <w:t xml:space="preserve"> </w:t>
      </w:r>
      <w:r>
        <w:rPr>
          <w:spacing w:val="-1"/>
        </w:rPr>
        <w:t>поля</w:t>
      </w:r>
      <w:r>
        <w:rPr>
          <w:spacing w:val="-10"/>
        </w:rPr>
        <w:t xml:space="preserve"> </w:t>
      </w:r>
      <w:r>
        <w:rPr>
          <w:spacing w:val="-1"/>
        </w:rPr>
        <w:t>«Каталог</w:t>
      </w:r>
      <w:r>
        <w:rPr>
          <w:spacing w:val="-15"/>
        </w:rPr>
        <w:t xml:space="preserve"> </w:t>
      </w:r>
      <w:r>
        <w:t>звітів».</w:t>
      </w:r>
      <w:r>
        <w:rPr>
          <w:spacing w:val="-10"/>
        </w:rPr>
        <w:t xml:space="preserve"> </w:t>
      </w:r>
      <w:r>
        <w:t>Воно</w:t>
      </w:r>
      <w:r>
        <w:rPr>
          <w:spacing w:val="-68"/>
        </w:rPr>
        <w:t xml:space="preserve"> </w:t>
      </w:r>
      <w:r>
        <w:t>повинне бути заповнене назвою папки для збережених регламентованих звітів.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заповнене,</w:t>
      </w:r>
      <w:r>
        <w:rPr>
          <w:spacing w:val="1"/>
        </w:rPr>
        <w:t xml:space="preserve"> </w:t>
      </w:r>
      <w:r>
        <w:t>то створені регламентовані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неможливо буде</w:t>
      </w:r>
      <w:r>
        <w:rPr>
          <w:spacing w:val="1"/>
        </w:rPr>
        <w:t xml:space="preserve"> </w:t>
      </w:r>
      <w:r>
        <w:t>зберегти</w:t>
      </w:r>
      <w:r>
        <w:rPr>
          <w:spacing w:val="-4"/>
        </w:rPr>
        <w:t xml:space="preserve"> </w:t>
      </w:r>
      <w:r>
        <w:t>[94,</w:t>
      </w:r>
      <w:r>
        <w:rPr>
          <w:spacing w:val="-6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184].</w:t>
      </w:r>
    </w:p>
    <w:p w:rsidR="00F03C9B" w:rsidRDefault="009F58E6">
      <w:pPr>
        <w:pStyle w:val="a3"/>
        <w:spacing w:before="3"/>
        <w:ind w:left="929"/>
      </w:pPr>
      <w:r>
        <w:t>Щоб</w:t>
      </w:r>
      <w:r>
        <w:rPr>
          <w:spacing w:val="41"/>
        </w:rPr>
        <w:t xml:space="preserve"> </w:t>
      </w:r>
      <w:r>
        <w:t>відкрити</w:t>
      </w:r>
      <w:r>
        <w:rPr>
          <w:spacing w:val="38"/>
        </w:rPr>
        <w:t xml:space="preserve"> </w:t>
      </w:r>
      <w:r>
        <w:t>список</w:t>
      </w:r>
      <w:r>
        <w:rPr>
          <w:spacing w:val="38"/>
        </w:rPr>
        <w:t xml:space="preserve"> </w:t>
      </w:r>
      <w:r>
        <w:t>регламентованих</w:t>
      </w:r>
      <w:r>
        <w:rPr>
          <w:spacing w:val="39"/>
        </w:rPr>
        <w:t xml:space="preserve"> </w:t>
      </w:r>
      <w:r>
        <w:t>звітів,</w:t>
      </w:r>
      <w:r>
        <w:rPr>
          <w:spacing w:val="40"/>
        </w:rPr>
        <w:t xml:space="preserve"> </w:t>
      </w:r>
      <w:r>
        <w:t>потрібно</w:t>
      </w:r>
      <w:r>
        <w:rPr>
          <w:spacing w:val="43"/>
        </w:rPr>
        <w:t xml:space="preserve"> </w:t>
      </w:r>
      <w:r>
        <w:t>вибрати</w:t>
      </w:r>
      <w:r>
        <w:rPr>
          <w:spacing w:val="43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меню</w:t>
      </w:r>
    </w:p>
    <w:p w:rsidR="00F03C9B" w:rsidRDefault="009F58E6">
      <w:pPr>
        <w:pStyle w:val="a3"/>
        <w:spacing w:before="158" w:line="360" w:lineRule="auto"/>
        <w:ind w:left="219" w:right="158"/>
      </w:pPr>
      <w:r>
        <w:t>«Звіти»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«Р</w:t>
      </w:r>
      <w:r>
        <w:t>егламентовані</w:t>
      </w:r>
      <w:r>
        <w:rPr>
          <w:spacing w:val="1"/>
        </w:rPr>
        <w:t xml:space="preserve"> </w:t>
      </w:r>
      <w:r>
        <w:t>звіти».</w:t>
      </w:r>
      <w:r>
        <w:rPr>
          <w:spacing w:val="1"/>
        </w:rPr>
        <w:t xml:space="preserve"> </w:t>
      </w:r>
      <w:r>
        <w:t>Відкриється</w:t>
      </w:r>
      <w:r>
        <w:rPr>
          <w:spacing w:val="1"/>
        </w:rPr>
        <w:t xml:space="preserve"> </w:t>
      </w:r>
      <w:r>
        <w:t>діалогове</w:t>
      </w:r>
      <w:r>
        <w:rPr>
          <w:spacing w:val="1"/>
        </w:rPr>
        <w:t xml:space="preserve"> </w:t>
      </w:r>
      <w:r>
        <w:t>вікно,</w:t>
      </w:r>
      <w:r>
        <w:rPr>
          <w:spacing w:val="1"/>
        </w:rPr>
        <w:t xml:space="preserve"> </w:t>
      </w:r>
      <w:r>
        <w:t>представлене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групуються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кварталами</w:t>
      </w:r>
      <w:r>
        <w:rPr>
          <w:spacing w:val="1"/>
        </w:rPr>
        <w:t xml:space="preserve"> </w:t>
      </w:r>
      <w:r>
        <w:t>Конкретну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звітів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розташованого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верхній</w:t>
      </w:r>
      <w:r>
        <w:rPr>
          <w:spacing w:val="-7"/>
        </w:rPr>
        <w:t xml:space="preserve"> </w:t>
      </w:r>
      <w:r>
        <w:t>частині</w:t>
      </w:r>
      <w:r>
        <w:rPr>
          <w:spacing w:val="-10"/>
        </w:rPr>
        <w:t xml:space="preserve"> </w:t>
      </w:r>
      <w:r>
        <w:t>діалогового</w:t>
      </w:r>
      <w:r>
        <w:rPr>
          <w:spacing w:val="-6"/>
        </w:rPr>
        <w:t xml:space="preserve"> </w:t>
      </w:r>
      <w:r>
        <w:t>вікна.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spacing w:before="5"/>
        <w:ind w:left="0"/>
        <w:jc w:val="left"/>
        <w:rPr>
          <w:sz w:val="7"/>
        </w:rPr>
      </w:pPr>
    </w:p>
    <w:p w:rsidR="00F03C9B" w:rsidRDefault="009F58E6">
      <w:pPr>
        <w:pStyle w:val="a3"/>
        <w:ind w:left="21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26740" cy="351405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40" cy="35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9B" w:rsidRDefault="00F03C9B">
      <w:pPr>
        <w:pStyle w:val="a3"/>
        <w:spacing w:before="6"/>
        <w:ind w:left="0"/>
        <w:jc w:val="left"/>
        <w:rPr>
          <w:sz w:val="6"/>
        </w:rPr>
      </w:pPr>
    </w:p>
    <w:p w:rsidR="00F03C9B" w:rsidRDefault="009F58E6">
      <w:pPr>
        <w:pStyle w:val="a3"/>
        <w:spacing w:before="86"/>
        <w:ind w:left="2494"/>
        <w:jc w:val="left"/>
      </w:pPr>
      <w:r>
        <w:rPr>
          <w:spacing w:val="-2"/>
        </w:rPr>
        <w:t>Рис.</w:t>
      </w:r>
      <w:r>
        <w:rPr>
          <w:spacing w:val="-14"/>
        </w:rPr>
        <w:t xml:space="preserve"> </w:t>
      </w:r>
      <w:r>
        <w:rPr>
          <w:spacing w:val="-2"/>
        </w:rPr>
        <w:t>2.7.</w:t>
      </w:r>
      <w:r>
        <w:rPr>
          <w:spacing w:val="-13"/>
        </w:rPr>
        <w:t xml:space="preserve"> </w:t>
      </w:r>
      <w:r>
        <w:rPr>
          <w:spacing w:val="-2"/>
        </w:rPr>
        <w:t>Діалогове</w:t>
      </w:r>
      <w:r>
        <w:rPr>
          <w:spacing w:val="-14"/>
        </w:rPr>
        <w:t xml:space="preserve"> </w:t>
      </w:r>
      <w:r>
        <w:rPr>
          <w:spacing w:val="-2"/>
        </w:rPr>
        <w:t>вікно</w:t>
      </w:r>
      <w:r>
        <w:rPr>
          <w:spacing w:val="-15"/>
        </w:rPr>
        <w:t xml:space="preserve"> </w:t>
      </w:r>
      <w:r>
        <w:rPr>
          <w:spacing w:val="-2"/>
        </w:rPr>
        <w:t>регламентованих</w:t>
      </w:r>
      <w:r>
        <w:rPr>
          <w:spacing w:val="-15"/>
        </w:rPr>
        <w:t xml:space="preserve"> </w:t>
      </w:r>
      <w:r>
        <w:rPr>
          <w:spacing w:val="-1"/>
        </w:rPr>
        <w:t>звітів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5"/>
        <w:ind w:left="0"/>
        <w:jc w:val="left"/>
        <w:rPr>
          <w:sz w:val="43"/>
        </w:rPr>
      </w:pPr>
    </w:p>
    <w:p w:rsidR="00F03C9B" w:rsidRDefault="009F58E6">
      <w:pPr>
        <w:pStyle w:val="a3"/>
        <w:tabs>
          <w:tab w:val="left" w:pos="2360"/>
          <w:tab w:val="left" w:pos="4022"/>
          <w:tab w:val="left" w:pos="6355"/>
          <w:tab w:val="left" w:pos="7152"/>
          <w:tab w:val="left" w:pos="8520"/>
          <w:tab w:val="left" w:pos="9202"/>
        </w:tabs>
        <w:spacing w:line="362" w:lineRule="auto"/>
        <w:ind w:left="219" w:right="157" w:firstLine="566"/>
        <w:jc w:val="left"/>
      </w:pPr>
      <w:r>
        <w:t>Розглянемо</w:t>
      </w:r>
      <w:r>
        <w:tab/>
        <w:t>формування</w:t>
      </w:r>
      <w:r>
        <w:tab/>
        <w:t>регламентованого</w:t>
      </w:r>
      <w:r>
        <w:tab/>
        <w:t>звіту</w:t>
      </w:r>
      <w:r>
        <w:tab/>
        <w:t>«Баланс».</w:t>
      </w:r>
      <w:r>
        <w:tab/>
        <w:t>Для</w:t>
      </w:r>
      <w:r>
        <w:tab/>
      </w:r>
      <w:r>
        <w:rPr>
          <w:spacing w:val="-4"/>
        </w:rPr>
        <w:t>цього</w:t>
      </w:r>
      <w:r>
        <w:rPr>
          <w:spacing w:val="-67"/>
        </w:rPr>
        <w:t xml:space="preserve"> </w:t>
      </w:r>
      <w:r>
        <w:t>необхідно</w:t>
      </w:r>
      <w:r>
        <w:rPr>
          <w:spacing w:val="22"/>
        </w:rPr>
        <w:t xml:space="preserve"> </w:t>
      </w:r>
      <w:r>
        <w:t>вибрати</w:t>
      </w:r>
      <w:r>
        <w:rPr>
          <w:spacing w:val="2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списку</w:t>
      </w:r>
      <w:r>
        <w:rPr>
          <w:spacing w:val="22"/>
        </w:rPr>
        <w:t xml:space="preserve"> </w:t>
      </w:r>
      <w:r>
        <w:t>звітів</w:t>
      </w:r>
      <w:r>
        <w:rPr>
          <w:spacing w:val="25"/>
        </w:rPr>
        <w:t xml:space="preserve"> </w:t>
      </w:r>
      <w:r>
        <w:t>(рис.</w:t>
      </w:r>
      <w:r>
        <w:rPr>
          <w:spacing w:val="22"/>
        </w:rPr>
        <w:t xml:space="preserve"> </w:t>
      </w:r>
      <w:r>
        <w:t>2.7)</w:t>
      </w:r>
      <w:r>
        <w:rPr>
          <w:spacing w:val="21"/>
        </w:rPr>
        <w:t xml:space="preserve"> </w:t>
      </w:r>
      <w:r>
        <w:t>цей</w:t>
      </w:r>
      <w:r>
        <w:rPr>
          <w:spacing w:val="22"/>
        </w:rPr>
        <w:t xml:space="preserve"> </w:t>
      </w:r>
      <w:r>
        <w:t>звіт</w:t>
      </w:r>
      <w:r>
        <w:rPr>
          <w:spacing w:val="25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t>натиснути</w:t>
      </w:r>
      <w:r>
        <w:rPr>
          <w:spacing w:val="22"/>
        </w:rPr>
        <w:t xml:space="preserve"> </w:t>
      </w:r>
      <w:r>
        <w:t>кнопку</w:t>
      </w:r>
    </w:p>
    <w:p w:rsidR="00F03C9B" w:rsidRDefault="009F58E6">
      <w:pPr>
        <w:pStyle w:val="a3"/>
        <w:spacing w:line="362" w:lineRule="auto"/>
        <w:ind w:left="219"/>
        <w:jc w:val="left"/>
      </w:pPr>
      <w:r>
        <w:t>«Відкрити».</w:t>
      </w:r>
      <w:r>
        <w:rPr>
          <w:spacing w:val="4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робоче</w:t>
      </w:r>
      <w:r>
        <w:rPr>
          <w:spacing w:val="43"/>
        </w:rPr>
        <w:t xml:space="preserve"> </w:t>
      </w:r>
      <w:r>
        <w:t>поле</w:t>
      </w:r>
      <w:r>
        <w:rPr>
          <w:spacing w:val="42"/>
        </w:rPr>
        <w:t xml:space="preserve"> </w:t>
      </w:r>
      <w:r>
        <w:t>програми</w:t>
      </w:r>
      <w:r>
        <w:rPr>
          <w:spacing w:val="37"/>
        </w:rPr>
        <w:t xml:space="preserve"> </w:t>
      </w:r>
      <w:r>
        <w:t>буде</w:t>
      </w:r>
      <w:r>
        <w:rPr>
          <w:spacing w:val="36"/>
        </w:rPr>
        <w:t xml:space="preserve"> </w:t>
      </w:r>
      <w:r>
        <w:t>завантажене</w:t>
      </w:r>
      <w:r>
        <w:rPr>
          <w:spacing w:val="38"/>
        </w:rPr>
        <w:t xml:space="preserve"> </w:t>
      </w:r>
      <w:r>
        <w:t>діалогове</w:t>
      </w:r>
      <w:r>
        <w:rPr>
          <w:spacing w:val="42"/>
        </w:rPr>
        <w:t xml:space="preserve"> </w:t>
      </w:r>
      <w:r>
        <w:t>вікно</w:t>
      </w:r>
      <w:r>
        <w:rPr>
          <w:spacing w:val="41"/>
        </w:rPr>
        <w:t xml:space="preserve"> </w:t>
      </w:r>
      <w:r>
        <w:t>звіту,</w:t>
      </w:r>
      <w:r>
        <w:rPr>
          <w:spacing w:val="-67"/>
        </w:rPr>
        <w:t xml:space="preserve"> </w:t>
      </w:r>
      <w:r>
        <w:t>представлене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рисунку</w:t>
      </w:r>
      <w:r>
        <w:rPr>
          <w:spacing w:val="-10"/>
        </w:rPr>
        <w:t xml:space="preserve"> </w:t>
      </w:r>
      <w:r>
        <w:t>2.8.</w:t>
      </w:r>
    </w:p>
    <w:p w:rsidR="00F03C9B" w:rsidRDefault="009F58E6">
      <w:pPr>
        <w:pStyle w:val="a3"/>
        <w:spacing w:before="5"/>
        <w:ind w:left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1078990</wp:posOffset>
            </wp:positionH>
            <wp:positionV relativeFrom="paragraph">
              <wp:posOffset>203244</wp:posOffset>
            </wp:positionV>
            <wp:extent cx="5897537" cy="2942081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537" cy="294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C9B" w:rsidRDefault="00F03C9B">
      <w:pPr>
        <w:pStyle w:val="a3"/>
        <w:spacing w:before="2"/>
        <w:ind w:left="0"/>
        <w:jc w:val="left"/>
        <w:rPr>
          <w:sz w:val="19"/>
        </w:rPr>
      </w:pPr>
    </w:p>
    <w:p w:rsidR="00F03C9B" w:rsidRDefault="009F58E6">
      <w:pPr>
        <w:pStyle w:val="a3"/>
        <w:spacing w:before="87"/>
        <w:ind w:left="1092"/>
        <w:jc w:val="left"/>
      </w:pPr>
      <w:r>
        <w:rPr>
          <w:color w:val="000009"/>
          <w:spacing w:val="-2"/>
        </w:rPr>
        <w:t>Рис.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2.8.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Регламентований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2"/>
        </w:rPr>
        <w:t>звіт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«Баланс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(Звіт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про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фінансовий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стан)»</w:t>
      </w:r>
    </w:p>
    <w:p w:rsidR="00F03C9B" w:rsidRDefault="00F03C9B">
      <w:p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4" w:firstLine="710"/>
      </w:pPr>
      <w:r>
        <w:lastRenderedPageBreak/>
        <w:t>Вікно</w:t>
      </w:r>
      <w:r>
        <w:rPr>
          <w:spacing w:val="-9"/>
        </w:rPr>
        <w:t xml:space="preserve"> </w:t>
      </w:r>
      <w:r>
        <w:t>розділене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дві</w:t>
      </w:r>
      <w:r>
        <w:rPr>
          <w:spacing w:val="-5"/>
        </w:rPr>
        <w:t xml:space="preserve"> </w:t>
      </w:r>
      <w:r>
        <w:t>частини.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першій</w:t>
      </w:r>
      <w:r>
        <w:rPr>
          <w:spacing w:val="-5"/>
        </w:rPr>
        <w:t xml:space="preserve"> </w:t>
      </w:r>
      <w:r>
        <w:t>верхній</w:t>
      </w:r>
      <w:r>
        <w:rPr>
          <w:spacing w:val="-5"/>
        </w:rPr>
        <w:t xml:space="preserve"> </w:t>
      </w:r>
      <w:r>
        <w:t>частині</w:t>
      </w:r>
      <w:r>
        <w:rPr>
          <w:spacing w:val="-10"/>
        </w:rPr>
        <w:t xml:space="preserve"> </w:t>
      </w:r>
      <w:r>
        <w:t>розташовуються</w:t>
      </w:r>
      <w:r>
        <w:rPr>
          <w:spacing w:val="-67"/>
        </w:rPr>
        <w:t xml:space="preserve"> </w:t>
      </w:r>
      <w:r>
        <w:t>керуючі кнопки, у другій – незаповнений бланк звіту. Бланк містить текстову</w:t>
      </w:r>
      <w:r>
        <w:rPr>
          <w:spacing w:val="1"/>
        </w:rPr>
        <w:t xml:space="preserve"> </w:t>
      </w:r>
      <w:r>
        <w:t>інформацію, а також поля жовтого й зеленого кольорів. Поля жовтого кольору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змінювати,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кольору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обчислюються на підставі чисел, обраних і</w:t>
      </w:r>
      <w:r>
        <w:t>з інформаційної бази даних, а також</w:t>
      </w:r>
      <w:r>
        <w:rPr>
          <w:spacing w:val="1"/>
        </w:rPr>
        <w:t xml:space="preserve"> </w:t>
      </w:r>
      <w:r>
        <w:t>введених</w:t>
      </w:r>
      <w:r>
        <w:rPr>
          <w:spacing w:val="-9"/>
        </w:rPr>
        <w:t xml:space="preserve"> </w:t>
      </w:r>
      <w:r>
        <w:t>вручну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жовтих</w:t>
      </w:r>
      <w:r>
        <w:rPr>
          <w:spacing w:val="-9"/>
        </w:rPr>
        <w:t xml:space="preserve"> </w:t>
      </w:r>
      <w:r>
        <w:t>полях.</w:t>
      </w:r>
    </w:p>
    <w:p w:rsidR="00F03C9B" w:rsidRDefault="009F58E6">
      <w:pPr>
        <w:pStyle w:val="a3"/>
        <w:spacing w:before="1" w:line="360" w:lineRule="auto"/>
        <w:ind w:left="219" w:right="157" w:firstLine="710"/>
      </w:pPr>
      <w:r>
        <w:t>Якщо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таки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відключити</w:t>
      </w:r>
      <w:r>
        <w:rPr>
          <w:spacing w:val="1"/>
        </w:rPr>
        <w:t xml:space="preserve"> </w:t>
      </w:r>
      <w:r>
        <w:t>заборону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редагування</w:t>
      </w:r>
      <w:r>
        <w:rPr>
          <w:spacing w:val="1"/>
        </w:rPr>
        <w:t xml:space="preserve"> </w:t>
      </w:r>
      <w:r>
        <w:t>зелених</w:t>
      </w:r>
      <w:r>
        <w:rPr>
          <w:spacing w:val="1"/>
        </w:rPr>
        <w:t xml:space="preserve"> </w:t>
      </w:r>
      <w:r>
        <w:t>полів,</w:t>
      </w:r>
      <w:r>
        <w:rPr>
          <w:spacing w:val="1"/>
        </w:rPr>
        <w:t xml:space="preserve"> </w:t>
      </w:r>
      <w:r>
        <w:t>виключивши</w:t>
      </w:r>
      <w:r>
        <w:rPr>
          <w:spacing w:val="1"/>
        </w:rPr>
        <w:t xml:space="preserve"> </w:t>
      </w:r>
      <w:r>
        <w:t>прапорець</w:t>
      </w:r>
      <w:r>
        <w:rPr>
          <w:spacing w:val="-7"/>
        </w:rPr>
        <w:t xml:space="preserve"> </w:t>
      </w:r>
      <w:r>
        <w:t>«Автоматичний</w:t>
      </w:r>
      <w:r>
        <w:rPr>
          <w:spacing w:val="-9"/>
        </w:rPr>
        <w:t xml:space="preserve"> </w:t>
      </w:r>
      <w:r>
        <w:t>розрахунок».</w:t>
      </w:r>
    </w:p>
    <w:p w:rsidR="00F03C9B" w:rsidRDefault="009F58E6">
      <w:pPr>
        <w:pStyle w:val="a3"/>
        <w:spacing w:before="1"/>
        <w:ind w:left="929"/>
      </w:pPr>
      <w:r>
        <w:t>Для</w:t>
      </w:r>
      <w:r>
        <w:rPr>
          <w:spacing w:val="14"/>
        </w:rPr>
        <w:t xml:space="preserve"> </w:t>
      </w:r>
      <w:r>
        <w:t>того</w:t>
      </w:r>
      <w:r>
        <w:rPr>
          <w:spacing w:val="81"/>
        </w:rPr>
        <w:t xml:space="preserve"> </w:t>
      </w:r>
      <w:r>
        <w:t>щоб</w:t>
      </w:r>
      <w:r>
        <w:rPr>
          <w:spacing w:val="79"/>
        </w:rPr>
        <w:t xml:space="preserve"> </w:t>
      </w:r>
      <w:r>
        <w:t>зберегти</w:t>
      </w:r>
      <w:r>
        <w:rPr>
          <w:spacing w:val="81"/>
        </w:rPr>
        <w:t xml:space="preserve"> </w:t>
      </w:r>
      <w:r>
        <w:t>заповнений</w:t>
      </w:r>
      <w:r>
        <w:rPr>
          <w:spacing w:val="81"/>
        </w:rPr>
        <w:t xml:space="preserve"> </w:t>
      </w:r>
      <w:r>
        <w:t>звіт,</w:t>
      </w:r>
      <w:r>
        <w:rPr>
          <w:spacing w:val="87"/>
        </w:rPr>
        <w:t xml:space="preserve"> </w:t>
      </w:r>
      <w:r>
        <w:t>варто</w:t>
      </w:r>
      <w:r>
        <w:rPr>
          <w:spacing w:val="81"/>
        </w:rPr>
        <w:t xml:space="preserve"> </w:t>
      </w:r>
      <w:r>
        <w:t>скористатися</w:t>
      </w:r>
      <w:r>
        <w:rPr>
          <w:spacing w:val="82"/>
        </w:rPr>
        <w:t xml:space="preserve"> </w:t>
      </w:r>
      <w:r>
        <w:t>кнопкою</w:t>
      </w:r>
    </w:p>
    <w:p w:rsidR="00F03C9B" w:rsidRDefault="009F58E6">
      <w:pPr>
        <w:pStyle w:val="a3"/>
        <w:spacing w:before="158" w:line="362" w:lineRule="auto"/>
        <w:ind w:left="219" w:right="156"/>
      </w:pPr>
      <w:r>
        <w:t>«Зберегти». У цьому випадку всі елементи звіту будуть збережені у папці з</w:t>
      </w:r>
      <w:r>
        <w:rPr>
          <w:spacing w:val="1"/>
        </w:rPr>
        <w:t xml:space="preserve"> </w:t>
      </w:r>
      <w:r>
        <w:rPr>
          <w:spacing w:val="-2"/>
        </w:rPr>
        <w:t>назвою</w:t>
      </w:r>
      <w:r>
        <w:rPr>
          <w:spacing w:val="-13"/>
        </w:rPr>
        <w:t xml:space="preserve"> </w:t>
      </w:r>
      <w:r>
        <w:rPr>
          <w:spacing w:val="-2"/>
        </w:rPr>
        <w:t>підприємства,</w:t>
      </w:r>
      <w:r>
        <w:rPr>
          <w:spacing w:val="-10"/>
        </w:rPr>
        <w:t xml:space="preserve"> </w:t>
      </w:r>
      <w:r>
        <w:rPr>
          <w:spacing w:val="-2"/>
        </w:rPr>
        <w:t>розташованої</w:t>
      </w:r>
      <w:r>
        <w:rPr>
          <w:spacing w:val="-12"/>
        </w:rPr>
        <w:t xml:space="preserve"> </w:t>
      </w:r>
      <w:r>
        <w:rPr>
          <w:spacing w:val="-1"/>
        </w:rPr>
        <w:t>усередині</w:t>
      </w:r>
      <w:r>
        <w:rPr>
          <w:spacing w:val="-12"/>
        </w:rPr>
        <w:t xml:space="preserve"> </w:t>
      </w:r>
      <w:r>
        <w:rPr>
          <w:spacing w:val="-1"/>
        </w:rPr>
        <w:t>структурної</w:t>
      </w:r>
      <w:r>
        <w:rPr>
          <w:spacing w:val="-16"/>
        </w:rPr>
        <w:t xml:space="preserve"> </w:t>
      </w:r>
      <w:r>
        <w:rPr>
          <w:spacing w:val="-1"/>
        </w:rPr>
        <w:t>папки</w:t>
      </w:r>
      <w:r>
        <w:rPr>
          <w:spacing w:val="-13"/>
        </w:rPr>
        <w:t xml:space="preserve"> </w:t>
      </w:r>
      <w:r>
        <w:rPr>
          <w:spacing w:val="-1"/>
        </w:rPr>
        <w:t>програми</w:t>
      </w:r>
      <w:r>
        <w:rPr>
          <w:spacing w:val="-12"/>
        </w:rPr>
        <w:t xml:space="preserve"> </w:t>
      </w:r>
      <w:r>
        <w:rPr>
          <w:spacing w:val="-1"/>
        </w:rPr>
        <w:t>[94,</w:t>
      </w:r>
      <w:r>
        <w:rPr>
          <w:spacing w:val="-9"/>
        </w:rPr>
        <w:t xml:space="preserve"> </w:t>
      </w:r>
      <w:r>
        <w:rPr>
          <w:spacing w:val="-1"/>
        </w:rPr>
        <w:t>с.</w:t>
      </w:r>
      <w:r>
        <w:rPr>
          <w:spacing w:val="-68"/>
        </w:rPr>
        <w:t xml:space="preserve"> </w:t>
      </w:r>
      <w:r>
        <w:t>185].</w:t>
      </w:r>
    </w:p>
    <w:p w:rsidR="00F03C9B" w:rsidRDefault="009F58E6">
      <w:pPr>
        <w:pStyle w:val="a3"/>
        <w:spacing w:line="360" w:lineRule="auto"/>
        <w:ind w:left="219" w:right="151" w:firstLine="710"/>
      </w:pPr>
      <w:r>
        <w:t>Щодо порядку подання сформованої фінансової та податкової звітності</w:t>
      </w:r>
      <w:r>
        <w:rPr>
          <w:spacing w:val="1"/>
        </w:rPr>
        <w:t xml:space="preserve"> </w:t>
      </w:r>
      <w:r>
        <w:t>зацікавленим</w:t>
      </w:r>
      <w:r>
        <w:rPr>
          <w:spacing w:val="-10"/>
        </w:rPr>
        <w:t xml:space="preserve"> </w:t>
      </w:r>
      <w:r>
        <w:t>користувачам,</w:t>
      </w:r>
      <w:r>
        <w:rPr>
          <w:spacing w:val="-9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цікавою</w:t>
      </w:r>
      <w:r>
        <w:rPr>
          <w:spacing w:val="-12"/>
        </w:rPr>
        <w:t xml:space="preserve"> </w:t>
      </w:r>
      <w:r>
        <w:t>можливістю</w:t>
      </w:r>
      <w:r>
        <w:rPr>
          <w:spacing w:val="-12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її</w:t>
      </w:r>
      <w:r>
        <w:rPr>
          <w:spacing w:val="-11"/>
        </w:rPr>
        <w:t xml:space="preserve"> </w:t>
      </w:r>
      <w:r>
        <w:t>подання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електронному</w:t>
      </w:r>
      <w:r>
        <w:rPr>
          <w:spacing w:val="-67"/>
        </w:rPr>
        <w:t xml:space="preserve"> </w:t>
      </w:r>
      <w:r>
        <w:t>вигляді – із застосуванням електронної пошти. Тобто підприємці та бухгалтери</w:t>
      </w:r>
      <w:r>
        <w:rPr>
          <w:spacing w:val="1"/>
        </w:rPr>
        <w:t xml:space="preserve"> </w:t>
      </w:r>
      <w:r>
        <w:t>можуть відправити необхідну інформацію податківцям, не виходячи з офісу.</w:t>
      </w:r>
      <w:r>
        <w:rPr>
          <w:spacing w:val="1"/>
        </w:rPr>
        <w:t xml:space="preserve"> </w:t>
      </w:r>
      <w:r>
        <w:t>Цьому</w:t>
      </w:r>
      <w:r>
        <w:rPr>
          <w:spacing w:val="-13"/>
        </w:rPr>
        <w:t xml:space="preserve"> </w:t>
      </w:r>
      <w:r>
        <w:t>сприяє</w:t>
      </w:r>
      <w:r>
        <w:rPr>
          <w:spacing w:val="-12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те,</w:t>
      </w:r>
      <w:r>
        <w:rPr>
          <w:spacing w:val="-10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екрані</w:t>
      </w:r>
      <w:r>
        <w:rPr>
          <w:spacing w:val="-13"/>
        </w:rPr>
        <w:t xml:space="preserve"> </w:t>
      </w:r>
      <w:r>
        <w:t>комп’ютера</w:t>
      </w:r>
      <w:r>
        <w:rPr>
          <w:spacing w:val="-12"/>
        </w:rPr>
        <w:t xml:space="preserve"> </w:t>
      </w:r>
      <w:r>
        <w:t>дані</w:t>
      </w:r>
      <w:r>
        <w:rPr>
          <w:spacing w:val="-13"/>
        </w:rPr>
        <w:t xml:space="preserve"> </w:t>
      </w:r>
      <w:r>
        <w:t>можуть</w:t>
      </w:r>
      <w:r>
        <w:rPr>
          <w:spacing w:val="-14"/>
        </w:rPr>
        <w:t xml:space="preserve"> </w:t>
      </w:r>
      <w:r>
        <w:t>бути</w:t>
      </w:r>
      <w:r>
        <w:rPr>
          <w:spacing w:val="-13"/>
        </w:rPr>
        <w:t xml:space="preserve"> </w:t>
      </w:r>
      <w:r>
        <w:t>подані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зручнішій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формі,</w:t>
      </w:r>
      <w:r>
        <w:rPr>
          <w:spacing w:val="1"/>
        </w:rPr>
        <w:t xml:space="preserve"> </w:t>
      </w:r>
      <w:r>
        <w:t>напр</w:t>
      </w:r>
      <w:r>
        <w:t>иклад,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гіпертекстових</w:t>
      </w:r>
      <w:r>
        <w:rPr>
          <w:spacing w:val="1"/>
        </w:rPr>
        <w:t xml:space="preserve"> </w:t>
      </w:r>
      <w:r>
        <w:t>документів,</w:t>
      </w:r>
      <w:r>
        <w:rPr>
          <w:spacing w:val="-9"/>
        </w:rPr>
        <w:t xml:space="preserve"> </w:t>
      </w:r>
      <w:r>
        <w:t>побудованих</w:t>
      </w:r>
      <w:r>
        <w:rPr>
          <w:spacing w:val="-16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допомогою</w:t>
      </w:r>
      <w:r>
        <w:rPr>
          <w:spacing w:val="-13"/>
        </w:rPr>
        <w:t xml:space="preserve"> </w:t>
      </w:r>
      <w:r>
        <w:t>Internet-технологій</w:t>
      </w:r>
      <w:r>
        <w:rPr>
          <w:spacing w:val="-10"/>
        </w:rPr>
        <w:t xml:space="preserve"> </w:t>
      </w:r>
      <w:r>
        <w:t>[94,</w:t>
      </w:r>
      <w:r>
        <w:rPr>
          <w:spacing w:val="-9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182].</w:t>
      </w:r>
    </w:p>
    <w:p w:rsidR="00F03C9B" w:rsidRDefault="009F58E6">
      <w:pPr>
        <w:pStyle w:val="a3"/>
        <w:spacing w:line="360" w:lineRule="auto"/>
        <w:ind w:left="219" w:right="156" w:firstLine="710"/>
      </w:pPr>
      <w:r>
        <w:t>Гіпертекстові</w:t>
      </w:r>
      <w:r>
        <w:rPr>
          <w:spacing w:val="-12"/>
        </w:rPr>
        <w:t xml:space="preserve"> </w:t>
      </w:r>
      <w:r>
        <w:t>звіти</w:t>
      </w:r>
      <w:r>
        <w:rPr>
          <w:spacing w:val="-14"/>
        </w:rPr>
        <w:t xml:space="preserve"> </w:t>
      </w:r>
      <w:r>
        <w:t>дають</w:t>
      </w:r>
      <w:r>
        <w:rPr>
          <w:spacing w:val="-15"/>
        </w:rPr>
        <w:t xml:space="preserve"> </w:t>
      </w:r>
      <w:r>
        <w:t>змогу</w:t>
      </w:r>
      <w:r>
        <w:rPr>
          <w:spacing w:val="-14"/>
        </w:rPr>
        <w:t xml:space="preserve"> </w:t>
      </w:r>
      <w:r>
        <w:t>простим</w:t>
      </w:r>
      <w:r>
        <w:rPr>
          <w:spacing w:val="-10"/>
        </w:rPr>
        <w:t xml:space="preserve"> </w:t>
      </w:r>
      <w:r>
        <w:t>натисканням</w:t>
      </w:r>
      <w:r>
        <w:rPr>
          <w:spacing w:val="-10"/>
        </w:rPr>
        <w:t xml:space="preserve"> </w:t>
      </w:r>
      <w:r>
        <w:t>клавіш</w:t>
      </w:r>
      <w:r>
        <w:rPr>
          <w:spacing w:val="-13"/>
        </w:rPr>
        <w:t xml:space="preserve"> </w:t>
      </w:r>
      <w:r>
        <w:t>деталізувати</w:t>
      </w:r>
      <w:r>
        <w:rPr>
          <w:spacing w:val="-68"/>
        </w:rPr>
        <w:t xml:space="preserve"> </w:t>
      </w:r>
      <w:r>
        <w:rPr>
          <w:spacing w:val="-1"/>
        </w:rPr>
        <w:t>зведені</w:t>
      </w:r>
      <w:r>
        <w:rPr>
          <w:spacing w:val="-14"/>
        </w:rPr>
        <w:t xml:space="preserve"> </w:t>
      </w:r>
      <w:r>
        <w:rPr>
          <w:spacing w:val="-1"/>
        </w:rPr>
        <w:t>облікові</w:t>
      </w:r>
      <w:r>
        <w:rPr>
          <w:spacing w:val="-13"/>
        </w:rPr>
        <w:t xml:space="preserve"> </w:t>
      </w:r>
      <w:r>
        <w:rPr>
          <w:spacing w:val="-1"/>
        </w:rPr>
        <w:t>показники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необхідних</w:t>
      </w:r>
      <w:r>
        <w:rPr>
          <w:spacing w:val="-12"/>
        </w:rPr>
        <w:t xml:space="preserve"> </w:t>
      </w:r>
      <w:r>
        <w:rPr>
          <w:spacing w:val="-1"/>
        </w:rPr>
        <w:t>розрізах.</w:t>
      </w:r>
      <w:r>
        <w:rPr>
          <w:spacing w:val="-7"/>
        </w:rPr>
        <w:t xml:space="preserve"> </w:t>
      </w:r>
      <w:r>
        <w:rPr>
          <w:color w:val="000009"/>
          <w:spacing w:val="-1"/>
        </w:rPr>
        <w:t>Але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можна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виділити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недоліки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звітів, які розташовані на Web-сайтах у мережі Internet, а саме те, що їх 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легко змінити. </w:t>
      </w:r>
      <w:r>
        <w:t>Паперову, відповідним чином завірену копію звіту, так легко</w:t>
      </w:r>
      <w:r>
        <w:rPr>
          <w:spacing w:val="1"/>
        </w:rPr>
        <w:t xml:space="preserve"> </w:t>
      </w:r>
      <w:r>
        <w:t>виправити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можна.</w:t>
      </w:r>
    </w:p>
    <w:p w:rsidR="00F03C9B" w:rsidRDefault="009F58E6">
      <w:pPr>
        <w:pStyle w:val="a3"/>
        <w:spacing w:line="360" w:lineRule="auto"/>
        <w:ind w:left="219" w:right="154" w:firstLine="705"/>
      </w:pPr>
      <w:r>
        <w:t>Узагальнюючи викладене вище можна зробити висновок, що на рин</w:t>
      </w:r>
      <w:r>
        <w:t>ку</w:t>
      </w:r>
      <w:r>
        <w:rPr>
          <w:spacing w:val="1"/>
        </w:rPr>
        <w:t xml:space="preserve"> </w:t>
      </w:r>
      <w:r>
        <w:t>інформаційних технологій провідні позиції традиційно мають ті бухгалтерські</w:t>
      </w:r>
      <w:r>
        <w:rPr>
          <w:spacing w:val="1"/>
        </w:rPr>
        <w:t xml:space="preserve"> </w:t>
      </w:r>
      <w:r>
        <w:rPr>
          <w:spacing w:val="-2"/>
        </w:rPr>
        <w:t>програми,</w:t>
      </w:r>
      <w:r>
        <w:rPr>
          <w:spacing w:val="-12"/>
        </w:rPr>
        <w:t xml:space="preserve"> </w:t>
      </w:r>
      <w:r>
        <w:rPr>
          <w:spacing w:val="-2"/>
        </w:rPr>
        <w:t>які</w:t>
      </w:r>
      <w:r>
        <w:rPr>
          <w:spacing w:val="-14"/>
        </w:rPr>
        <w:t xml:space="preserve"> </w:t>
      </w:r>
      <w:r>
        <w:rPr>
          <w:spacing w:val="-2"/>
        </w:rPr>
        <w:t>задовольняють</w:t>
      </w:r>
      <w:r>
        <w:rPr>
          <w:spacing w:val="-14"/>
        </w:rPr>
        <w:t xml:space="preserve"> </w:t>
      </w:r>
      <w:r>
        <w:rPr>
          <w:spacing w:val="-2"/>
        </w:rPr>
        <w:t>вимоги</w:t>
      </w:r>
      <w:r>
        <w:rPr>
          <w:spacing w:val="-13"/>
        </w:rPr>
        <w:t xml:space="preserve"> </w:t>
      </w:r>
      <w:r>
        <w:rPr>
          <w:spacing w:val="-2"/>
        </w:rPr>
        <w:t>користувачів</w:t>
      </w:r>
      <w:r>
        <w:rPr>
          <w:spacing w:val="-11"/>
        </w:rPr>
        <w:t xml:space="preserve"> </w:t>
      </w:r>
      <w:r>
        <w:rPr>
          <w:spacing w:val="-1"/>
        </w:rPr>
        <w:t>щодо</w:t>
      </w:r>
      <w:r>
        <w:rPr>
          <w:spacing w:val="-12"/>
        </w:rPr>
        <w:t xml:space="preserve"> </w:t>
      </w:r>
      <w:r>
        <w:rPr>
          <w:spacing w:val="-1"/>
        </w:rPr>
        <w:t>формування</w:t>
      </w:r>
      <w:r>
        <w:rPr>
          <w:spacing w:val="-8"/>
        </w:rPr>
        <w:t xml:space="preserve"> </w:t>
      </w:r>
      <w:r>
        <w:rPr>
          <w:spacing w:val="-1"/>
        </w:rPr>
        <w:t>різних</w:t>
      </w:r>
      <w:r>
        <w:rPr>
          <w:spacing w:val="-13"/>
        </w:rPr>
        <w:t xml:space="preserve"> </w:t>
      </w:r>
      <w:r>
        <w:rPr>
          <w:spacing w:val="-1"/>
        </w:rPr>
        <w:t>видів</w:t>
      </w:r>
      <w:r>
        <w:rPr>
          <w:spacing w:val="-68"/>
        </w:rPr>
        <w:t xml:space="preserve"> </w:t>
      </w:r>
      <w:r>
        <w:t>бухгалтерської</w:t>
      </w:r>
      <w:r>
        <w:rPr>
          <w:spacing w:val="-14"/>
        </w:rPr>
        <w:t xml:space="preserve"> </w:t>
      </w:r>
      <w:r>
        <w:t>звітності</w:t>
      </w:r>
      <w:r>
        <w:rPr>
          <w:spacing w:val="-15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автоматичної</w:t>
      </w:r>
      <w:r>
        <w:rPr>
          <w:spacing w:val="-15"/>
        </w:rPr>
        <w:t xml:space="preserve"> </w:t>
      </w:r>
      <w:r>
        <w:t>перевірки</w:t>
      </w:r>
      <w:r>
        <w:rPr>
          <w:spacing w:val="-14"/>
        </w:rPr>
        <w:t xml:space="preserve"> </w:t>
      </w:r>
      <w:r>
        <w:t>складених</w:t>
      </w:r>
      <w:r>
        <w:rPr>
          <w:spacing w:val="-13"/>
        </w:rPr>
        <w:t xml:space="preserve"> </w:t>
      </w:r>
      <w:r>
        <w:t>звітів.</w:t>
      </w:r>
    </w:p>
    <w:p w:rsidR="00F03C9B" w:rsidRDefault="009F58E6">
      <w:pPr>
        <w:pStyle w:val="a3"/>
        <w:spacing w:line="320" w:lineRule="exact"/>
        <w:ind w:left="924"/>
      </w:pPr>
      <w:r>
        <w:t>На</w:t>
      </w:r>
      <w:r>
        <w:rPr>
          <w:spacing w:val="4"/>
        </w:rPr>
        <w:t xml:space="preserve"> </w:t>
      </w:r>
      <w:r>
        <w:t>сьогоднішній</w:t>
      </w:r>
      <w:r>
        <w:rPr>
          <w:spacing w:val="72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ринок</w:t>
      </w:r>
      <w:r>
        <w:rPr>
          <w:spacing w:val="72"/>
        </w:rPr>
        <w:t xml:space="preserve"> </w:t>
      </w:r>
      <w:r>
        <w:t>бухгалтерських</w:t>
      </w:r>
      <w:r>
        <w:rPr>
          <w:spacing w:val="73"/>
        </w:rPr>
        <w:t xml:space="preserve"> </w:t>
      </w:r>
      <w:r>
        <w:t>програм</w:t>
      </w:r>
      <w:r>
        <w:rPr>
          <w:spacing w:val="74"/>
        </w:rPr>
        <w:t xml:space="preserve"> </w:t>
      </w:r>
      <w:r>
        <w:t>майже</w:t>
      </w:r>
      <w:r>
        <w:rPr>
          <w:spacing w:val="74"/>
        </w:rPr>
        <w:t xml:space="preserve"> </w:t>
      </w:r>
      <w:r>
        <w:t>повністю</w:t>
      </w:r>
    </w:p>
    <w:p w:rsidR="00F03C9B" w:rsidRDefault="00F03C9B">
      <w:pPr>
        <w:spacing w:line="320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219"/>
      </w:pPr>
      <w:r>
        <w:rPr>
          <w:spacing w:val="-3"/>
        </w:rPr>
        <w:lastRenderedPageBreak/>
        <w:t>задовольняє</w:t>
      </w:r>
      <w:r>
        <w:rPr>
          <w:spacing w:val="-11"/>
        </w:rPr>
        <w:t xml:space="preserve"> </w:t>
      </w:r>
      <w:r>
        <w:rPr>
          <w:spacing w:val="-2"/>
        </w:rPr>
        <w:t>потреби</w:t>
      </w:r>
      <w:r>
        <w:rPr>
          <w:spacing w:val="-15"/>
        </w:rPr>
        <w:t xml:space="preserve"> </w:t>
      </w:r>
      <w:r>
        <w:rPr>
          <w:spacing w:val="-2"/>
        </w:rPr>
        <w:t>бухгалтерів</w:t>
      </w:r>
      <w:r>
        <w:rPr>
          <w:spacing w:val="-13"/>
        </w:rPr>
        <w:t xml:space="preserve"> </w:t>
      </w:r>
      <w:r>
        <w:rPr>
          <w:spacing w:val="-2"/>
        </w:rPr>
        <w:t>із</w:t>
      </w:r>
      <w:r>
        <w:rPr>
          <w:spacing w:val="-14"/>
        </w:rPr>
        <w:t xml:space="preserve"> </w:t>
      </w:r>
      <w:r>
        <w:rPr>
          <w:spacing w:val="-2"/>
        </w:rPr>
        <w:t>формування</w:t>
      </w:r>
      <w:r>
        <w:rPr>
          <w:spacing w:val="-13"/>
        </w:rPr>
        <w:t xml:space="preserve"> </w:t>
      </w:r>
      <w:r>
        <w:rPr>
          <w:spacing w:val="-2"/>
        </w:rPr>
        <w:t>звітності.</w:t>
      </w:r>
    </w:p>
    <w:p w:rsidR="00F03C9B" w:rsidRDefault="009F58E6">
      <w:pPr>
        <w:pStyle w:val="a3"/>
        <w:spacing w:before="162" w:line="360" w:lineRule="auto"/>
        <w:ind w:left="219" w:right="152" w:firstLine="705"/>
      </w:pP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комп’ютерної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«1С:Підприємство</w:t>
      </w:r>
      <w:r>
        <w:rPr>
          <w:spacing w:val="1"/>
        </w:rPr>
        <w:t xml:space="preserve"> </w:t>
      </w:r>
      <w:r>
        <w:t>8.2»</w:t>
      </w:r>
      <w:r>
        <w:rPr>
          <w:spacing w:val="-67"/>
        </w:rPr>
        <w:t xml:space="preserve"> </w:t>
      </w:r>
      <w:r>
        <w:t>конфігурація</w:t>
      </w:r>
      <w:r>
        <w:rPr>
          <w:spacing w:val="1"/>
        </w:rPr>
        <w:t xml:space="preserve"> </w:t>
      </w:r>
      <w:r>
        <w:t>«Бухгалтерський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України»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rPr>
          <w:spacing w:val="-2"/>
        </w:rPr>
        <w:t>регламентова</w:t>
      </w:r>
      <w:r>
        <w:rPr>
          <w:spacing w:val="-2"/>
        </w:rPr>
        <w:t>ну</w:t>
      </w:r>
      <w:r>
        <w:rPr>
          <w:spacing w:val="-15"/>
        </w:rPr>
        <w:t xml:space="preserve"> </w:t>
      </w:r>
      <w:r>
        <w:rPr>
          <w:spacing w:val="-2"/>
        </w:rPr>
        <w:t>внутрішню</w:t>
      </w:r>
      <w:r>
        <w:rPr>
          <w:spacing w:val="-16"/>
        </w:rPr>
        <w:t xml:space="preserve"> </w:t>
      </w:r>
      <w:r>
        <w:rPr>
          <w:spacing w:val="-2"/>
        </w:rPr>
        <w:t>системну,</w:t>
      </w:r>
      <w:r>
        <w:rPr>
          <w:spacing w:val="-12"/>
        </w:rPr>
        <w:t xml:space="preserve"> </w:t>
      </w:r>
      <w:r>
        <w:rPr>
          <w:spacing w:val="-1"/>
        </w:rPr>
        <w:t>нестандартну</w:t>
      </w:r>
      <w:r>
        <w:rPr>
          <w:spacing w:val="-15"/>
        </w:rPr>
        <w:t xml:space="preserve"> </w:t>
      </w:r>
      <w:r>
        <w:rPr>
          <w:spacing w:val="-1"/>
        </w:rPr>
        <w:t>звітність,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також</w:t>
      </w:r>
      <w:r>
        <w:rPr>
          <w:spacing w:val="-15"/>
        </w:rPr>
        <w:t xml:space="preserve"> </w:t>
      </w:r>
      <w:r>
        <w:rPr>
          <w:spacing w:val="-1"/>
        </w:rPr>
        <w:t>програмою</w:t>
      </w:r>
      <w:r>
        <w:rPr>
          <w:spacing w:val="-67"/>
        </w:rPr>
        <w:t xml:space="preserve"> </w:t>
      </w:r>
      <w:r>
        <w:t>передбачена</w:t>
      </w:r>
      <w:r>
        <w:rPr>
          <w:spacing w:val="47"/>
        </w:rPr>
        <w:t xml:space="preserve"> </w:t>
      </w:r>
      <w:r>
        <w:t>можливість</w:t>
      </w:r>
      <w:r>
        <w:rPr>
          <w:spacing w:val="45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умови</w:t>
      </w:r>
      <w:r>
        <w:rPr>
          <w:spacing w:val="50"/>
        </w:rPr>
        <w:t xml:space="preserve"> </w:t>
      </w:r>
      <w:r>
        <w:t>володіння</w:t>
      </w:r>
      <w:r>
        <w:rPr>
          <w:spacing w:val="47"/>
        </w:rPr>
        <w:t xml:space="preserve"> </w:t>
      </w:r>
      <w:r>
        <w:t>мовою</w:t>
      </w:r>
      <w:r>
        <w:rPr>
          <w:spacing w:val="45"/>
        </w:rPr>
        <w:t xml:space="preserve"> </w:t>
      </w:r>
      <w:r>
        <w:t>програмування</w:t>
      </w:r>
    </w:p>
    <w:p w:rsidR="00F03C9B" w:rsidRDefault="009F58E6">
      <w:pPr>
        <w:pStyle w:val="a3"/>
        <w:spacing w:line="362" w:lineRule="auto"/>
        <w:ind w:left="219" w:right="155"/>
      </w:pPr>
      <w:r>
        <w:t>«1С:Підприємство»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спеціалізовані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унеможливлювати виникнення помилок на проміжних етапах зведення даних</w:t>
      </w:r>
      <w:r>
        <w:rPr>
          <w:spacing w:val="1"/>
        </w:rPr>
        <w:t xml:space="preserve"> </w:t>
      </w:r>
      <w:r>
        <w:t>первинного</w:t>
      </w:r>
      <w:r>
        <w:rPr>
          <w:spacing w:val="-6"/>
        </w:rPr>
        <w:t xml:space="preserve"> </w:t>
      </w:r>
      <w:r>
        <w:t>обліку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потреб</w:t>
      </w:r>
      <w:r>
        <w:rPr>
          <w:spacing w:val="-7"/>
        </w:rPr>
        <w:t xml:space="preserve"> </w:t>
      </w:r>
      <w:r>
        <w:t>формування</w:t>
      </w:r>
      <w:r>
        <w:rPr>
          <w:spacing w:val="-9"/>
        </w:rPr>
        <w:t xml:space="preserve"> </w:t>
      </w:r>
      <w:r>
        <w:t>звітності.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9F58E6">
      <w:pPr>
        <w:pStyle w:val="1"/>
        <w:numPr>
          <w:ilvl w:val="1"/>
          <w:numId w:val="13"/>
        </w:numPr>
        <w:tabs>
          <w:tab w:val="left" w:pos="1505"/>
          <w:tab w:val="left" w:pos="1506"/>
        </w:tabs>
        <w:spacing w:before="269"/>
        <w:ind w:hanging="721"/>
      </w:pPr>
      <w:bookmarkStart w:id="7" w:name="_TOC_250005"/>
      <w:r>
        <w:rPr>
          <w:color w:val="000009"/>
        </w:rPr>
        <w:t>Міжнародна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практика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складання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подання</w:t>
      </w:r>
      <w:r>
        <w:rPr>
          <w:color w:val="000009"/>
          <w:spacing w:val="-5"/>
        </w:rPr>
        <w:t xml:space="preserve"> </w:t>
      </w:r>
      <w:bookmarkEnd w:id="7"/>
      <w:r>
        <w:rPr>
          <w:color w:val="000009"/>
        </w:rPr>
        <w:t>балансу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b/>
          <w:sz w:val="25"/>
        </w:rPr>
      </w:pPr>
    </w:p>
    <w:p w:rsidR="00F03C9B" w:rsidRDefault="009F58E6">
      <w:pPr>
        <w:pStyle w:val="a3"/>
        <w:spacing w:line="360" w:lineRule="auto"/>
        <w:ind w:left="219" w:right="163" w:firstLine="710"/>
      </w:pPr>
      <w:r>
        <w:t>Основою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змодельована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МСФЗ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входження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спільноти.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стратегічний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об'єктивно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вітчизняної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міжнар</w:t>
      </w:r>
      <w:r>
        <w:t>одних</w:t>
      </w:r>
      <w:r>
        <w:rPr>
          <w:spacing w:val="1"/>
        </w:rPr>
        <w:t xml:space="preserve"> </w:t>
      </w:r>
      <w:r>
        <w:t>стандартів.</w:t>
      </w:r>
      <w:r>
        <w:rPr>
          <w:spacing w:val="1"/>
        </w:rPr>
        <w:t xml:space="preserve"> </w:t>
      </w:r>
      <w:r>
        <w:t>Системи бухгалтерського обліку країн світу мають особливості, що 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фахівцями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фінансовій звітності.</w:t>
      </w:r>
    </w:p>
    <w:p w:rsidR="00F03C9B" w:rsidRDefault="009F58E6">
      <w:pPr>
        <w:pStyle w:val="a3"/>
        <w:spacing w:before="1" w:line="360" w:lineRule="auto"/>
        <w:ind w:left="219" w:right="163" w:firstLine="710"/>
      </w:pPr>
      <w:r>
        <w:t>Актуальні проблеми складання та подання балансу висвітлено у працях</w:t>
      </w:r>
      <w:r>
        <w:rPr>
          <w:spacing w:val="1"/>
        </w:rPr>
        <w:t xml:space="preserve"> </w:t>
      </w:r>
      <w:r>
        <w:t>відом</w:t>
      </w:r>
      <w:r>
        <w:t>их вітчизняних вчених-економістів: Ф. Бутинця, М. Білухи, Г. Вериги, С.</w:t>
      </w:r>
      <w:r>
        <w:rPr>
          <w:spacing w:val="1"/>
        </w:rPr>
        <w:t xml:space="preserve"> </w:t>
      </w:r>
      <w:r>
        <w:t>Голова, Г. Кірейцева, Н. Литвина, Л. Сука, В. Швеця, Н. Малюги, М. Пушкаря.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зарубіжних</w:t>
      </w:r>
      <w:r>
        <w:rPr>
          <w:spacing w:val="1"/>
        </w:rPr>
        <w:t xml:space="preserve"> </w:t>
      </w:r>
      <w:r>
        <w:t>дослідників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назвати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Антоні,</w:t>
      </w:r>
      <w:r>
        <w:rPr>
          <w:spacing w:val="1"/>
        </w:rPr>
        <w:t xml:space="preserve"> </w:t>
      </w:r>
      <w:r>
        <w:t>А. Афанасьєва,</w:t>
      </w:r>
      <w:r>
        <w:rPr>
          <w:spacing w:val="1"/>
        </w:rPr>
        <w:t xml:space="preserve"> </w:t>
      </w:r>
      <w:r>
        <w:t>Дж.</w:t>
      </w:r>
      <w:r>
        <w:rPr>
          <w:spacing w:val="-67"/>
        </w:rPr>
        <w:t xml:space="preserve"> </w:t>
      </w:r>
      <w:r>
        <w:t>Блейка,</w:t>
      </w:r>
      <w:r>
        <w:rPr>
          <w:spacing w:val="-1"/>
        </w:rPr>
        <w:t xml:space="preserve"> </w:t>
      </w:r>
      <w:r>
        <w:t>Я. Вільямса, В. Качаліна, В. Ковальова, С.</w:t>
      </w:r>
      <w:r>
        <w:rPr>
          <w:spacing w:val="2"/>
        </w:rPr>
        <w:t xml:space="preserve"> </w:t>
      </w:r>
      <w:r>
        <w:t>Модерова, Д. Оріле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ін.</w:t>
      </w:r>
    </w:p>
    <w:p w:rsidR="00F03C9B" w:rsidRDefault="009F58E6">
      <w:pPr>
        <w:pStyle w:val="a3"/>
        <w:spacing w:line="360" w:lineRule="auto"/>
        <w:ind w:left="219" w:right="168" w:firstLine="710"/>
      </w:pPr>
      <w:r>
        <w:rPr>
          <w:color w:val="000009"/>
        </w:rPr>
        <w:t>Проблемам утворення та впровадження планів рахунків 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 в зарубіжних країнах приділяють дуже багато уваги. Це пояснюється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необхідністю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</w:t>
      </w:r>
      <w:r>
        <w:rPr>
          <w:color w:val="000009"/>
        </w:rPr>
        <w:t>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функцій,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впровадження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дієвих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оподаткування.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firstLine="710"/>
        <w:jc w:val="left"/>
      </w:pPr>
      <w:r>
        <w:rPr>
          <w:color w:val="000009"/>
        </w:rPr>
        <w:lastRenderedPageBreak/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сьогодні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створено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рахунків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обліку:</w:t>
      </w:r>
    </w:p>
    <w:p w:rsidR="00F03C9B" w:rsidRDefault="009F58E6">
      <w:pPr>
        <w:pStyle w:val="a4"/>
        <w:numPr>
          <w:ilvl w:val="2"/>
          <w:numId w:val="13"/>
        </w:numPr>
        <w:tabs>
          <w:tab w:val="left" w:pos="1506"/>
        </w:tabs>
        <w:spacing w:line="314" w:lineRule="exact"/>
        <w:ind w:hanging="361"/>
        <w:rPr>
          <w:sz w:val="28"/>
        </w:rPr>
      </w:pPr>
      <w:r>
        <w:rPr>
          <w:sz w:val="28"/>
        </w:rPr>
        <w:t>ЄС;</w:t>
      </w:r>
    </w:p>
    <w:p w:rsidR="00F03C9B" w:rsidRDefault="009F58E6">
      <w:pPr>
        <w:pStyle w:val="a4"/>
        <w:numPr>
          <w:ilvl w:val="2"/>
          <w:numId w:val="13"/>
        </w:numPr>
        <w:tabs>
          <w:tab w:val="left" w:pos="1506"/>
        </w:tabs>
        <w:spacing w:before="163"/>
        <w:ind w:hanging="361"/>
        <w:rPr>
          <w:sz w:val="28"/>
        </w:rPr>
      </w:pPr>
      <w:r>
        <w:rPr>
          <w:sz w:val="28"/>
        </w:rPr>
        <w:t>Організації</w:t>
      </w:r>
      <w:r>
        <w:rPr>
          <w:spacing w:val="2"/>
          <w:sz w:val="28"/>
        </w:rPr>
        <w:t xml:space="preserve"> </w:t>
      </w:r>
      <w:r>
        <w:rPr>
          <w:sz w:val="28"/>
        </w:rPr>
        <w:t>африканської</w:t>
      </w:r>
      <w:r>
        <w:rPr>
          <w:spacing w:val="2"/>
          <w:sz w:val="28"/>
        </w:rPr>
        <w:t xml:space="preserve"> </w:t>
      </w:r>
      <w:r>
        <w:rPr>
          <w:sz w:val="28"/>
        </w:rPr>
        <w:t>єдності;</w:t>
      </w:r>
    </w:p>
    <w:p w:rsidR="00F03C9B" w:rsidRDefault="009F58E6">
      <w:pPr>
        <w:pStyle w:val="a4"/>
        <w:numPr>
          <w:ilvl w:val="2"/>
          <w:numId w:val="13"/>
        </w:numPr>
        <w:tabs>
          <w:tab w:val="left" w:pos="1506"/>
        </w:tabs>
        <w:spacing w:before="162"/>
        <w:ind w:hanging="361"/>
        <w:rPr>
          <w:sz w:val="25"/>
        </w:rPr>
      </w:pPr>
      <w:r>
        <w:rPr>
          <w:sz w:val="28"/>
        </w:rPr>
        <w:t>Англосаксонської</w:t>
      </w:r>
      <w:r>
        <w:rPr>
          <w:spacing w:val="6"/>
          <w:sz w:val="28"/>
        </w:rPr>
        <w:t xml:space="preserve"> </w:t>
      </w:r>
      <w:r>
        <w:rPr>
          <w:sz w:val="28"/>
        </w:rPr>
        <w:t>облікової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системи</w:t>
      </w:r>
      <w:r>
        <w:rPr>
          <w:sz w:val="25"/>
        </w:rPr>
        <w:t>.</w:t>
      </w:r>
    </w:p>
    <w:p w:rsidR="00F03C9B" w:rsidRDefault="009F58E6">
      <w:pPr>
        <w:pStyle w:val="a3"/>
        <w:spacing w:before="158" w:line="360" w:lineRule="auto"/>
        <w:ind w:left="219" w:right="162" w:firstLine="710"/>
      </w:pPr>
      <w:r>
        <w:t>Основним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джерелом</w:t>
      </w:r>
      <w:r>
        <w:rPr>
          <w:spacing w:val="-67"/>
        </w:rPr>
        <w:t xml:space="preserve"> </w:t>
      </w:r>
      <w:r>
        <w:t>інформації про фінансово-майновий стан підприємства для всіх зацікавлених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-1"/>
        </w:rPr>
        <w:t xml:space="preserve"> </w:t>
      </w:r>
      <w:r>
        <w:t>[71].</w:t>
      </w:r>
    </w:p>
    <w:p w:rsidR="00F03C9B" w:rsidRDefault="009F58E6">
      <w:pPr>
        <w:pStyle w:val="a3"/>
        <w:spacing w:before="3" w:line="360" w:lineRule="auto"/>
        <w:ind w:left="219" w:right="162" w:firstLine="710"/>
      </w:pPr>
      <w:r>
        <w:t>Н</w:t>
      </w:r>
      <w:r>
        <w:t>е</w:t>
      </w:r>
      <w:r>
        <w:rPr>
          <w:spacing w:val="1"/>
        </w:rPr>
        <w:t xml:space="preserve"> </w:t>
      </w:r>
      <w:r>
        <w:t>дивлячись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назві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побудові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балансовий звіт, в Росії — бухгалтерський баланс; іноді його ще називають</w:t>
      </w:r>
      <w:r>
        <w:rPr>
          <w:spacing w:val="1"/>
        </w:rPr>
        <w:t xml:space="preserve"> </w:t>
      </w:r>
      <w:r>
        <w:t>звітом про фінансовий стан), в його основу будь-якої країни покладено основне</w:t>
      </w:r>
      <w:r>
        <w:rPr>
          <w:spacing w:val="-67"/>
        </w:rPr>
        <w:t xml:space="preserve"> </w:t>
      </w:r>
      <w:r>
        <w:t>рівняння бухгалтерського обліку, що відо</w:t>
      </w:r>
      <w:r>
        <w:t>бражає взаємозв'язок між активами,</w:t>
      </w:r>
      <w:r>
        <w:rPr>
          <w:spacing w:val="1"/>
        </w:rPr>
        <w:t xml:space="preserve"> </w:t>
      </w:r>
      <w:r>
        <w:t>пасивами (зобов'язаннями) та</w:t>
      </w:r>
      <w:r>
        <w:rPr>
          <w:spacing w:val="1"/>
        </w:rPr>
        <w:t xml:space="preserve"> </w:t>
      </w:r>
      <w:r>
        <w:t>власним</w:t>
      </w:r>
      <w:r>
        <w:rPr>
          <w:spacing w:val="3"/>
        </w:rPr>
        <w:t xml:space="preserve"> </w:t>
      </w:r>
      <w:r>
        <w:t>капіталом:</w:t>
      </w:r>
    </w:p>
    <w:p w:rsidR="00F03C9B" w:rsidRDefault="009F58E6">
      <w:pPr>
        <w:pStyle w:val="1"/>
        <w:spacing w:before="4"/>
        <w:ind w:left="3272"/>
        <w:jc w:val="both"/>
      </w:pPr>
      <w:r>
        <w:t>Актив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Капітал +</w:t>
      </w:r>
      <w:r>
        <w:rPr>
          <w:spacing w:val="-3"/>
        </w:rPr>
        <w:t xml:space="preserve"> </w:t>
      </w:r>
      <w:r>
        <w:t>Зобов'язання</w:t>
      </w:r>
    </w:p>
    <w:p w:rsidR="00F03C9B" w:rsidRDefault="009F58E6">
      <w:pPr>
        <w:pStyle w:val="a3"/>
        <w:spacing w:before="154" w:line="360" w:lineRule="auto"/>
        <w:ind w:left="219" w:right="164" w:firstLine="700"/>
      </w:pPr>
      <w:r>
        <w:t>Це</w:t>
      </w:r>
      <w:r>
        <w:rPr>
          <w:spacing w:val="1"/>
        </w:rPr>
        <w:t xml:space="preserve"> </w:t>
      </w:r>
      <w:r>
        <w:t>рівняння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свідченням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формуватися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залучених,</w:t>
      </w:r>
      <w:r>
        <w:rPr>
          <w:spacing w:val="70"/>
        </w:rPr>
        <w:t xml:space="preserve"> </w:t>
      </w:r>
      <w:r>
        <w:t>тобто</w:t>
      </w:r>
      <w:r>
        <w:rPr>
          <w:spacing w:val="70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осіб.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випадки,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(власного</w:t>
      </w:r>
      <w:r>
        <w:rPr>
          <w:spacing w:val="1"/>
        </w:rPr>
        <w:t xml:space="preserve"> </w:t>
      </w:r>
      <w:r>
        <w:t>капіталу).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можлива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стадіях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підприємства.</w:t>
      </w:r>
      <w:r>
        <w:rPr>
          <w:spacing w:val="4"/>
        </w:rPr>
        <w:t xml:space="preserve"> </w:t>
      </w:r>
      <w:r>
        <w:t>Тоді</w:t>
      </w:r>
      <w:r>
        <w:rPr>
          <w:spacing w:val="-4"/>
        </w:rPr>
        <w:t xml:space="preserve"> </w:t>
      </w:r>
      <w:r>
        <w:t>балансове</w:t>
      </w:r>
      <w:r>
        <w:rPr>
          <w:spacing w:val="3"/>
        </w:rPr>
        <w:t xml:space="preserve"> </w:t>
      </w:r>
      <w:r>
        <w:t>рівняння</w:t>
      </w:r>
      <w:r>
        <w:rPr>
          <w:spacing w:val="3"/>
        </w:rPr>
        <w:t xml:space="preserve"> </w:t>
      </w:r>
      <w:r>
        <w:t>матиме</w:t>
      </w:r>
      <w:r>
        <w:rPr>
          <w:spacing w:val="3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вигляд:</w:t>
      </w:r>
    </w:p>
    <w:p w:rsidR="00F03C9B" w:rsidRDefault="009F58E6">
      <w:pPr>
        <w:pStyle w:val="a3"/>
        <w:spacing w:before="1"/>
        <w:ind w:left="3449"/>
      </w:pPr>
      <w:r>
        <w:t>Активи =</w:t>
      </w:r>
      <w:r>
        <w:rPr>
          <w:spacing w:val="6"/>
        </w:rPr>
        <w:t xml:space="preserve"> </w:t>
      </w:r>
      <w:r>
        <w:t>Власний капітал</w:t>
      </w:r>
    </w:p>
    <w:p w:rsidR="00F03C9B" w:rsidRDefault="009F58E6">
      <w:pPr>
        <w:pStyle w:val="a3"/>
        <w:spacing w:before="163" w:line="360" w:lineRule="auto"/>
        <w:ind w:left="219" w:right="162" w:firstLine="710"/>
      </w:pPr>
      <w:r>
        <w:t>Джерелом</w:t>
      </w:r>
      <w:r>
        <w:rPr>
          <w:spacing w:val="1"/>
        </w:rPr>
        <w:t xml:space="preserve"> </w:t>
      </w:r>
      <w:r>
        <w:t>даних для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балансового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Головна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країнах, де немає законодавче закріпленої форми балансу, структура рубрик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майновий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специфіці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встан</w:t>
      </w:r>
      <w:r>
        <w:t>овлюється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англо-американської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обліку.</w:t>
      </w:r>
      <w:r>
        <w:rPr>
          <w:spacing w:val="2"/>
        </w:rPr>
        <w:t xml:space="preserve"> </w:t>
      </w:r>
      <w:r>
        <w:t>Зупинимося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характеристиці</w:t>
      </w:r>
      <w:r>
        <w:rPr>
          <w:spacing w:val="-5"/>
        </w:rPr>
        <w:t xml:space="preserve"> </w:t>
      </w:r>
      <w:r>
        <w:t>структури</w:t>
      </w:r>
      <w:r>
        <w:rPr>
          <w:spacing w:val="-1"/>
        </w:rPr>
        <w:t xml:space="preserve"> </w:t>
      </w:r>
      <w:r>
        <w:t>балансу</w:t>
      </w:r>
      <w:r>
        <w:rPr>
          <w:spacing w:val="-4"/>
        </w:rPr>
        <w:t xml:space="preserve"> </w:t>
      </w:r>
      <w:r>
        <w:t>детальніше.</w:t>
      </w:r>
    </w:p>
    <w:p w:rsidR="00F03C9B" w:rsidRDefault="009F58E6">
      <w:pPr>
        <w:pStyle w:val="a3"/>
        <w:spacing w:before="1" w:line="357" w:lineRule="auto"/>
        <w:ind w:left="219" w:right="166" w:firstLine="710"/>
      </w:pPr>
      <w:r>
        <w:t>Як</w:t>
      </w:r>
      <w:r>
        <w:rPr>
          <w:spacing w:val="1"/>
        </w:rPr>
        <w:t xml:space="preserve"> </w:t>
      </w:r>
      <w:r>
        <w:t>зазначалося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відмінностей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3"/>
        </w:rPr>
        <w:t xml:space="preserve"> </w:t>
      </w:r>
      <w:r>
        <w:t>балансу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зарубіжних</w:t>
      </w:r>
      <w:r>
        <w:rPr>
          <w:spacing w:val="4"/>
        </w:rPr>
        <w:t xml:space="preserve"> </w:t>
      </w:r>
      <w:r>
        <w:t>країнах</w:t>
      </w:r>
      <w:r>
        <w:rPr>
          <w:spacing w:val="4"/>
        </w:rPr>
        <w:t xml:space="preserve"> </w:t>
      </w:r>
      <w:r>
        <w:t>є</w:t>
      </w:r>
      <w:r>
        <w:rPr>
          <w:spacing w:val="4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розташування</w:t>
      </w:r>
      <w:r>
        <w:rPr>
          <w:spacing w:val="10"/>
        </w:rPr>
        <w:t xml:space="preserve"> </w:t>
      </w:r>
      <w:r>
        <w:t>активу</w:t>
      </w:r>
      <w:r>
        <w:rPr>
          <w:spacing w:val="4"/>
        </w:rPr>
        <w:t xml:space="preserve"> </w:t>
      </w:r>
      <w:r>
        <w:t>та</w:t>
      </w:r>
    </w:p>
    <w:p w:rsidR="00F03C9B" w:rsidRDefault="00F03C9B">
      <w:pPr>
        <w:spacing w:line="357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2"/>
      </w:pPr>
      <w:r>
        <w:lastRenderedPageBreak/>
        <w:t>пасиву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вертикальна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горизонтальна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групування</w:t>
      </w:r>
      <w:r>
        <w:rPr>
          <w:spacing w:val="1"/>
        </w:rPr>
        <w:t xml:space="preserve"> </w:t>
      </w:r>
      <w:r>
        <w:t>статей.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розміщення статей в балансі може значно варіюватись. Так, в горизонтал</w:t>
      </w:r>
      <w:r>
        <w:t>ьній</w:t>
      </w:r>
      <w:r>
        <w:rPr>
          <w:spacing w:val="1"/>
        </w:rPr>
        <w:t xml:space="preserve"> </w:t>
      </w:r>
      <w:r>
        <w:t>формі – актив ліворуч, пасив праворуч – баланс подається</w:t>
      </w:r>
      <w:r>
        <w:rPr>
          <w:spacing w:val="1"/>
        </w:rPr>
        <w:t xml:space="preserve"> </w:t>
      </w:r>
      <w:r>
        <w:t>в Бельгії,</w:t>
      </w:r>
      <w:r>
        <w:rPr>
          <w:spacing w:val="1"/>
        </w:rPr>
        <w:t xml:space="preserve"> </w:t>
      </w:r>
      <w:r>
        <w:t>Італії,</w:t>
      </w:r>
      <w:r>
        <w:rPr>
          <w:spacing w:val="1"/>
        </w:rPr>
        <w:t xml:space="preserve"> </w:t>
      </w:r>
      <w:r>
        <w:t>Німеччині, Португалії, Росії, США, Україні, Франції тощо. У Великобританії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зворотне</w:t>
      </w:r>
      <w:r>
        <w:rPr>
          <w:spacing w:val="1"/>
        </w:rPr>
        <w:t xml:space="preserve"> </w:t>
      </w:r>
      <w:r>
        <w:t>розміщення,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записуються одна за одною. В Нідерландах законодавче закріплені дві форми</w:t>
      </w:r>
      <w:r>
        <w:rPr>
          <w:spacing w:val="1"/>
        </w:rPr>
        <w:t xml:space="preserve"> </w:t>
      </w:r>
      <w:r>
        <w:t>балансу, які можуть використовуватись – або вертикальна, або горизонтальна</w:t>
      </w:r>
      <w:r>
        <w:rPr>
          <w:spacing w:val="1"/>
        </w:rPr>
        <w:t xml:space="preserve"> </w:t>
      </w:r>
      <w:r>
        <w:t>[2].</w:t>
      </w:r>
    </w:p>
    <w:p w:rsidR="00F03C9B" w:rsidRDefault="009F58E6">
      <w:pPr>
        <w:pStyle w:val="a3"/>
        <w:spacing w:line="360" w:lineRule="auto"/>
        <w:ind w:left="219" w:right="160" w:firstLine="710"/>
      </w:pPr>
      <w:r>
        <w:t>Італійськими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звичайній</w:t>
      </w:r>
      <w:r>
        <w:rPr>
          <w:spacing w:val="-67"/>
        </w:rPr>
        <w:t xml:space="preserve"> </w:t>
      </w:r>
      <w:r>
        <w:t>горизонтальній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ліворуч</w:t>
      </w:r>
      <w:r>
        <w:rPr>
          <w:spacing w:val="1"/>
        </w:rPr>
        <w:t xml:space="preserve"> </w:t>
      </w:r>
      <w:r>
        <w:t>«актив»,</w:t>
      </w:r>
      <w:r>
        <w:rPr>
          <w:spacing w:val="1"/>
        </w:rPr>
        <w:t xml:space="preserve"> </w:t>
      </w:r>
      <w:r>
        <w:t>право</w:t>
      </w:r>
      <w:r>
        <w:t>руч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«пасив».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групування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змістом,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Німеччині.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балансу вказують всі позабалансові зобов'язання компанії - гарантії видані і</w:t>
      </w:r>
      <w:r>
        <w:rPr>
          <w:spacing w:val="1"/>
        </w:rPr>
        <w:t xml:space="preserve"> </w:t>
      </w:r>
      <w:r>
        <w:t>отримані, доручення, договірні зобов'язання по майбутніх купівлях і продажах,</w:t>
      </w:r>
      <w:r>
        <w:rPr>
          <w:spacing w:val="1"/>
        </w:rPr>
        <w:t xml:space="preserve"> </w:t>
      </w:r>
      <w:r>
        <w:t>майбу</w:t>
      </w:r>
      <w:r>
        <w:t>тні виплати по лізингу тощо. Безумовно, це досить суттєва інформація,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зовнішнім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бухгалтерської</w:t>
      </w:r>
      <w:r>
        <w:rPr>
          <w:spacing w:val="1"/>
        </w:rPr>
        <w:t xml:space="preserve"> </w:t>
      </w:r>
      <w:r>
        <w:t>звітності</w:t>
      </w:r>
      <w:r>
        <w:rPr>
          <w:spacing w:val="7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реальне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ризики,</w:t>
      </w:r>
      <w:r>
        <w:rPr>
          <w:spacing w:val="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в майбутньому</w:t>
      </w:r>
      <w:r>
        <w:rPr>
          <w:spacing w:val="-3"/>
        </w:rPr>
        <w:t xml:space="preserve"> </w:t>
      </w:r>
      <w:r>
        <w:t>[46].</w:t>
      </w:r>
    </w:p>
    <w:p w:rsidR="00F03C9B" w:rsidRDefault="009F58E6">
      <w:pPr>
        <w:pStyle w:val="a3"/>
        <w:spacing w:before="2" w:line="360" w:lineRule="auto"/>
        <w:ind w:left="219" w:right="163" w:firstLine="710"/>
      </w:pPr>
      <w:r>
        <w:t>В Швейцарії взагалі не встановлена обов'язкова форма балансу, він 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горизонтальній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вертикальній</w:t>
      </w:r>
      <w:r>
        <w:rPr>
          <w:spacing w:val="1"/>
        </w:rPr>
        <w:t xml:space="preserve"> </w:t>
      </w:r>
      <w:r>
        <w:t>формі.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класифікації не</w:t>
      </w:r>
      <w:r>
        <w:rPr>
          <w:spacing w:val="1"/>
        </w:rPr>
        <w:t xml:space="preserve"> </w:t>
      </w:r>
      <w:r>
        <w:t>має значення: оборотні засоби</w:t>
      </w:r>
      <w:r>
        <w:rPr>
          <w:spacing w:val="70"/>
        </w:rPr>
        <w:t xml:space="preserve"> </w:t>
      </w:r>
      <w:r>
        <w:t>і кредиторську заборгованість</w:t>
      </w:r>
      <w:r>
        <w:rPr>
          <w:spacing w:val="1"/>
        </w:rPr>
        <w:t xml:space="preserve"> </w:t>
      </w:r>
      <w:r>
        <w:t>(до одного року) можн</w:t>
      </w:r>
      <w:r>
        <w:t>а відображати до або після основних засобів і капіталу.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встановлена</w:t>
      </w:r>
      <w:r>
        <w:rPr>
          <w:spacing w:val="1"/>
        </w:rPr>
        <w:t xml:space="preserve"> </w:t>
      </w:r>
      <w:r>
        <w:t>мінімально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балансу.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Кодексу зобов'язань,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розділи:</w:t>
      </w:r>
      <w:r>
        <w:rPr>
          <w:spacing w:val="1"/>
        </w:rPr>
        <w:t xml:space="preserve"> </w:t>
      </w:r>
      <w:r>
        <w:t>оборотні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кредиторську</w:t>
      </w:r>
      <w:r>
        <w:rPr>
          <w:spacing w:val="1"/>
        </w:rPr>
        <w:t xml:space="preserve"> </w:t>
      </w:r>
      <w:r>
        <w:t>заборгованість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[46].</w:t>
      </w:r>
    </w:p>
    <w:p w:rsidR="00F03C9B" w:rsidRDefault="009F58E6">
      <w:pPr>
        <w:pStyle w:val="a3"/>
        <w:spacing w:line="360" w:lineRule="auto"/>
        <w:ind w:left="219" w:right="161" w:firstLine="710"/>
      </w:pPr>
      <w:r>
        <w:t>Принцип</w:t>
      </w:r>
      <w:r>
        <w:rPr>
          <w:spacing w:val="1"/>
        </w:rPr>
        <w:t xml:space="preserve"> </w:t>
      </w:r>
      <w:r>
        <w:t>групування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неоднорідний.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Італії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Німеччині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групуються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змістом. В деяких країнах групування здійснюється за ступенем ліквідності.</w:t>
      </w:r>
      <w:r>
        <w:rPr>
          <w:spacing w:val="1"/>
        </w:rPr>
        <w:t xml:space="preserve"> </w:t>
      </w:r>
      <w:r>
        <w:t>Напр</w:t>
      </w:r>
      <w:r>
        <w:t>иклад, у Франції, Росії, Україні, Молдові, Німеччині та інших країнах, які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39"/>
        </w:rPr>
        <w:t xml:space="preserve"> </w:t>
      </w:r>
      <w:r>
        <w:t>МСБО</w:t>
      </w:r>
      <w:r>
        <w:rPr>
          <w:spacing w:val="4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якості</w:t>
      </w:r>
      <w:r>
        <w:rPr>
          <w:spacing w:val="41"/>
        </w:rPr>
        <w:t xml:space="preserve"> </w:t>
      </w:r>
      <w:r>
        <w:t>національних</w:t>
      </w:r>
      <w:r>
        <w:rPr>
          <w:spacing w:val="36"/>
        </w:rPr>
        <w:t xml:space="preserve"> </w:t>
      </w:r>
      <w:r>
        <w:t>стандартів,</w:t>
      </w:r>
      <w:r>
        <w:rPr>
          <w:spacing w:val="43"/>
        </w:rPr>
        <w:t xml:space="preserve"> </w:t>
      </w:r>
      <w:r>
        <w:t>статті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3"/>
      </w:pPr>
      <w:r>
        <w:lastRenderedPageBreak/>
        <w:pict>
          <v:shape id="_x0000_s1053" style="position:absolute;left:0;text-align:left;margin-left:329.5pt;margin-top:505.05pt;width:187.7pt;height:15.15pt;z-index:-18917888;mso-position-horizontal-relative:page;mso-position-vertical-relative:page" coordorigin="6590,10101" coordsize="3754,303" path="m10344,10106r-470,l9874,10101r-3072,l6802,10106r-212,l6590,10403r212,l9874,10403r470,l10344,10106xe" stroked="f">
            <v:path arrowok="t"/>
            <w10:wrap anchorx="page" anchory="page"/>
          </v:shape>
        </w:pict>
      </w:r>
      <w:r>
        <w:pict>
          <v:rect id="_x0000_s1052" style="position:absolute;left:0;text-align:left;margin-left:329.5pt;margin-top:596.7pt;width:187.7pt;height:15.1pt;z-index:-18917376;mso-position-horizontal-relative:page;mso-position-vertical-relative:page" stroked="f">
            <w10:wrap anchorx="page" anchory="page"/>
          </v:rect>
        </w:pict>
      </w:r>
      <w:r>
        <w:pict>
          <v:shape id="_x0000_s1051" style="position:absolute;left:0;text-align:left;margin-left:329.5pt;margin-top:624.55pt;width:187.7pt;height:15.4pt;z-index:-18916864;mso-position-horizontal-relative:page;mso-position-vertical-relative:page" coordorigin="6590,12491" coordsize="3754,308" path="m10344,12496r-1272,l9072,12491r-2323,l6749,12496r-159,l6590,12798r3754,l10344,12496xe" stroked="f">
            <v:path arrowok="t"/>
            <w10:wrap anchorx="page" anchory="page"/>
          </v:shape>
        </w:pict>
      </w:r>
      <w:r>
        <w:t>розташовуються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ліквідності,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англо-</w:t>
      </w:r>
      <w:r>
        <w:rPr>
          <w:spacing w:val="-67"/>
        </w:rPr>
        <w:t xml:space="preserve"> </w:t>
      </w:r>
      <w:r>
        <w:t>американської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Естонії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зменшення.</w:t>
      </w:r>
      <w:r>
        <w:rPr>
          <w:spacing w:val="7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відповідно до вимог США основні компоненти балансового звіту групуються та</w:t>
      </w:r>
      <w:r>
        <w:rPr>
          <w:spacing w:val="-67"/>
        </w:rPr>
        <w:t xml:space="preserve"> </w:t>
      </w:r>
      <w:r>
        <w:t>викладаються</w:t>
      </w:r>
      <w:r>
        <w:rPr>
          <w:spacing w:val="2"/>
        </w:rPr>
        <w:t xml:space="preserve"> </w:t>
      </w:r>
      <w:r>
        <w:t>в такому</w:t>
      </w:r>
      <w:r>
        <w:rPr>
          <w:spacing w:val="-3"/>
        </w:rPr>
        <w:t xml:space="preserve"> </w:t>
      </w:r>
      <w:r>
        <w:t>порядку: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before="2"/>
        <w:ind w:left="785" w:hanging="567"/>
        <w:rPr>
          <w:rFonts w:ascii="Wingdings" w:hAnsi="Wingdings"/>
          <w:sz w:val="28"/>
        </w:rPr>
      </w:pPr>
      <w:r>
        <w:rPr>
          <w:sz w:val="28"/>
        </w:rPr>
        <w:t>Активи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7"/>
          <w:sz w:val="28"/>
        </w:rPr>
        <w:t xml:space="preserve"> </w:t>
      </w:r>
      <w:r>
        <w:rPr>
          <w:sz w:val="28"/>
        </w:rPr>
        <w:t>зменшення їх</w:t>
      </w:r>
      <w:r>
        <w:rPr>
          <w:spacing w:val="-7"/>
          <w:sz w:val="28"/>
        </w:rPr>
        <w:t xml:space="preserve"> </w:t>
      </w:r>
      <w:r>
        <w:rPr>
          <w:sz w:val="28"/>
        </w:rPr>
        <w:t>ліквідності;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before="158" w:line="362" w:lineRule="auto"/>
        <w:ind w:left="785" w:right="168" w:hanging="567"/>
        <w:rPr>
          <w:rFonts w:ascii="Wingdings" w:hAnsi="Wingdings"/>
          <w:sz w:val="28"/>
        </w:rPr>
      </w:pPr>
      <w:r>
        <w:rPr>
          <w:sz w:val="28"/>
        </w:rPr>
        <w:t xml:space="preserve">Зобов'язання – в порядку строків їх погашення. Чим ближче </w:t>
      </w:r>
      <w:r>
        <w:rPr>
          <w:sz w:val="28"/>
        </w:rPr>
        <w:t>строк, тим</w:t>
      </w:r>
      <w:r>
        <w:rPr>
          <w:spacing w:val="1"/>
          <w:sz w:val="28"/>
        </w:rPr>
        <w:t xml:space="preserve"> </w:t>
      </w:r>
      <w:r>
        <w:rPr>
          <w:sz w:val="28"/>
        </w:rPr>
        <w:t>раніше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повинно</w:t>
      </w:r>
      <w:r>
        <w:rPr>
          <w:spacing w:val="1"/>
          <w:sz w:val="28"/>
        </w:rPr>
        <w:t xml:space="preserve"> </w:t>
      </w:r>
      <w:r>
        <w:rPr>
          <w:sz w:val="28"/>
        </w:rPr>
        <w:t>бути показано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зобов'язання;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line="357" w:lineRule="auto"/>
        <w:ind w:left="785" w:right="170" w:hanging="567"/>
        <w:rPr>
          <w:rFonts w:ascii="Wingdings" w:hAnsi="Wingdings"/>
          <w:sz w:val="28"/>
        </w:rPr>
      </w:pPr>
      <w:r>
        <w:rPr>
          <w:sz w:val="28"/>
        </w:rPr>
        <w:t>Власний капітал – в порядку його постійності, тобто першими показуються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різновиди,</w:t>
      </w:r>
      <w:r>
        <w:rPr>
          <w:spacing w:val="3"/>
          <w:sz w:val="28"/>
        </w:rPr>
        <w:t xml:space="preserve"> </w:t>
      </w:r>
      <w:r>
        <w:rPr>
          <w:sz w:val="28"/>
        </w:rPr>
        <w:t>що найменшою</w:t>
      </w:r>
      <w:r>
        <w:rPr>
          <w:spacing w:val="-1"/>
          <w:sz w:val="28"/>
        </w:rPr>
        <w:t xml:space="preserve"> </w:t>
      </w:r>
      <w:r>
        <w:rPr>
          <w:sz w:val="28"/>
        </w:rPr>
        <w:t>мірою</w:t>
      </w:r>
      <w:r>
        <w:rPr>
          <w:spacing w:val="-1"/>
          <w:sz w:val="28"/>
        </w:rPr>
        <w:t xml:space="preserve"> </w:t>
      </w:r>
      <w:r>
        <w:rPr>
          <w:sz w:val="28"/>
        </w:rPr>
        <w:t>піддаються</w:t>
      </w:r>
      <w:r>
        <w:rPr>
          <w:spacing w:val="2"/>
          <w:sz w:val="28"/>
        </w:rPr>
        <w:t xml:space="preserve"> </w:t>
      </w:r>
      <w:r>
        <w:rPr>
          <w:sz w:val="28"/>
        </w:rPr>
        <w:t>змінам.</w:t>
      </w:r>
    </w:p>
    <w:p w:rsidR="00F03C9B" w:rsidRDefault="009F58E6">
      <w:pPr>
        <w:pStyle w:val="a3"/>
        <w:spacing w:before="15" w:line="480" w:lineRule="exact"/>
        <w:ind w:left="219" w:right="165" w:firstLine="566"/>
      </w:pPr>
      <w:r>
        <w:t>Розглянемо</w:t>
      </w:r>
      <w:r>
        <w:rPr>
          <w:spacing w:val="1"/>
        </w:rPr>
        <w:t xml:space="preserve"> </w:t>
      </w:r>
      <w:r>
        <w:t>горизонтальну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(табл.2.8).</w:t>
      </w:r>
    </w:p>
    <w:p w:rsidR="00F03C9B" w:rsidRDefault="009F58E6">
      <w:pPr>
        <w:pStyle w:val="a3"/>
        <w:spacing w:after="5" w:line="357" w:lineRule="auto"/>
        <w:ind w:left="454" w:right="143" w:firstLine="7977"/>
        <w:jc w:val="left"/>
      </w:pPr>
      <w:r>
        <w:pict>
          <v:shape id="_x0000_s1050" style="position:absolute;left:0;text-align:left;margin-left:84.95pt;margin-top:91.8pt;width:188.4pt;height:28.8pt;z-index:-18918912;mso-position-horizontal-relative:page" coordorigin="1699,1836" coordsize="3768,576" o:spt="100" adj="0,,0" path="m3586,2109r-1767,l1819,2412r1767,l3586,2109xm5467,1836r-3768,l1699,2105r3768,l5467,1836xe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9" style="position:absolute;left:0;text-align:left;margin-left:329.5pt;margin-top:91.8pt;width:187.7pt;height:13.45pt;z-index:-18918400;mso-position-horizontal-relative:page" stroked="f">
            <w10:wrap anchorx="page"/>
          </v:rect>
        </w:pict>
      </w:r>
      <w:r>
        <w:rPr>
          <w:color w:val="000009"/>
        </w:rPr>
        <w:t>Таблиця 2.8</w:t>
      </w:r>
      <w:r>
        <w:rPr>
          <w:color w:val="000009"/>
          <w:spacing w:val="-67"/>
        </w:rPr>
        <w:t xml:space="preserve"> </w:t>
      </w:r>
      <w:r>
        <w:t>Горизонтальна</w:t>
      </w:r>
      <w:r>
        <w:rPr>
          <w:spacing w:val="4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бухгалтерського</w:t>
      </w:r>
      <w:r>
        <w:rPr>
          <w:spacing w:val="9"/>
        </w:rPr>
        <w:t xml:space="preserve"> </w:t>
      </w:r>
      <w:r>
        <w:t>балансу(на</w:t>
      </w:r>
      <w:r>
        <w:rPr>
          <w:spacing w:val="10"/>
        </w:rPr>
        <w:t xml:space="preserve"> </w:t>
      </w:r>
      <w:r>
        <w:t>прикладі</w:t>
      </w:r>
      <w:r>
        <w:rPr>
          <w:spacing w:val="-2"/>
        </w:rPr>
        <w:t xml:space="preserve"> </w:t>
      </w:r>
      <w:r>
        <w:t>балансу</w:t>
      </w:r>
      <w:r>
        <w:rPr>
          <w:spacing w:val="4"/>
        </w:rPr>
        <w:t xml:space="preserve"> </w:t>
      </w:r>
      <w:r>
        <w:t>США)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2"/>
        <w:gridCol w:w="1108"/>
        <w:gridCol w:w="3772"/>
        <w:gridCol w:w="993"/>
      </w:tblGrid>
      <w:tr w:rsidR="00F03C9B">
        <w:trPr>
          <w:trHeight w:val="277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58" w:lineRule="exact"/>
              <w:ind w:left="1304" w:right="13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АКТИВИ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58" w:lineRule="exact"/>
              <w:ind w:left="129"/>
              <w:rPr>
                <w:b/>
                <w:sz w:val="26"/>
              </w:rPr>
            </w:pPr>
            <w:r>
              <w:rPr>
                <w:b/>
                <w:sz w:val="26"/>
              </w:rPr>
              <w:t>СУМА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58" w:lineRule="exact"/>
              <w:ind w:left="1284" w:right="12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ПАСИВИ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58" w:lineRule="exact"/>
              <w:ind w:left="117" w:right="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СУМА</w:t>
            </w:r>
          </w:p>
        </w:tc>
      </w:tr>
      <w:tr w:rsidR="00F03C9B">
        <w:trPr>
          <w:trHeight w:val="551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8" w:lineRule="exact"/>
              <w:ind w:left="542" w:right="345" w:hanging="188"/>
              <w:rPr>
                <w:b/>
                <w:sz w:val="26"/>
              </w:rPr>
            </w:pPr>
            <w:r>
              <w:rPr>
                <w:b/>
                <w:sz w:val="26"/>
              </w:rPr>
              <w:t>ОБОРОТНИЙ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КАПІТАЛ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(ПОТОЧНІ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АКТИВИ)</w:t>
            </w:r>
          </w:p>
        </w:tc>
        <w:tc>
          <w:tcPr>
            <w:tcW w:w="1108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8" w:lineRule="exact"/>
              <w:ind w:left="937" w:hanging="428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КОРОТКОСТРОКОВІ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ЗБОВ'ЯЗАННЯ</w:t>
            </w:r>
          </w:p>
        </w:tc>
        <w:tc>
          <w:tcPr>
            <w:tcW w:w="993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224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04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04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color w:val="000009"/>
                <w:w w:val="99"/>
                <w:sz w:val="26"/>
              </w:rPr>
              <w:t>2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04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04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color w:val="000009"/>
                <w:w w:val="99"/>
                <w:sz w:val="26"/>
              </w:rPr>
              <w:t>4</w:t>
            </w:r>
          </w:p>
        </w:tc>
      </w:tr>
      <w:tr w:rsidR="00F03C9B">
        <w:trPr>
          <w:trHeight w:val="700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1" w:lineRule="exact"/>
              <w:ind w:left="129"/>
              <w:rPr>
                <w:sz w:val="26"/>
              </w:rPr>
            </w:pPr>
            <w:r>
              <w:rPr>
                <w:sz w:val="26"/>
              </w:rPr>
              <w:t>Грошові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кошти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450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42" w:lineRule="auto"/>
              <w:ind w:left="221" w:right="164"/>
              <w:rPr>
                <w:sz w:val="26"/>
              </w:rPr>
            </w:pPr>
            <w:r>
              <w:rPr>
                <w:sz w:val="26"/>
              </w:rPr>
              <w:t>Розрахунки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постачальниками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141" w:right="13"/>
              <w:jc w:val="center"/>
              <w:rPr>
                <w:sz w:val="26"/>
              </w:rPr>
            </w:pPr>
            <w:r>
              <w:rPr>
                <w:sz w:val="26"/>
              </w:rPr>
              <w:t>1000</w:t>
            </w:r>
          </w:p>
        </w:tc>
      </w:tr>
      <w:tr w:rsidR="00F03C9B">
        <w:trPr>
          <w:trHeight w:val="839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1" w:lineRule="exact"/>
              <w:ind w:left="129"/>
              <w:rPr>
                <w:sz w:val="26"/>
              </w:rPr>
            </w:pPr>
            <w:r>
              <w:rPr>
                <w:sz w:val="26"/>
              </w:rPr>
              <w:t>Біржові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ЦП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850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ind w:left="221" w:right="164"/>
              <w:rPr>
                <w:sz w:val="26"/>
              </w:rPr>
            </w:pPr>
            <w:r>
              <w:rPr>
                <w:sz w:val="26"/>
              </w:rPr>
              <w:t>Заборгованість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короткостроковими</w:t>
            </w:r>
          </w:p>
          <w:p w:rsidR="00F03C9B" w:rsidRDefault="009F58E6">
            <w:pPr>
              <w:pStyle w:val="TableParagraph"/>
              <w:spacing w:line="227" w:lineRule="exact"/>
              <w:ind w:left="221"/>
              <w:rPr>
                <w:sz w:val="26"/>
              </w:rPr>
            </w:pPr>
            <w:r>
              <w:rPr>
                <w:sz w:val="26"/>
              </w:rPr>
              <w:t>кредитами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банку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10" w:right="13"/>
              <w:jc w:val="center"/>
              <w:rPr>
                <w:sz w:val="26"/>
              </w:rPr>
            </w:pPr>
            <w:r>
              <w:rPr>
                <w:sz w:val="26"/>
              </w:rPr>
              <w:t>850</w:t>
            </w:r>
          </w:p>
        </w:tc>
      </w:tr>
      <w:tr w:rsidR="00F03C9B">
        <w:trPr>
          <w:trHeight w:val="681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1" w:lineRule="exact"/>
              <w:ind w:left="129"/>
              <w:rPr>
                <w:sz w:val="26"/>
              </w:rPr>
            </w:pPr>
            <w:r>
              <w:rPr>
                <w:sz w:val="26"/>
              </w:rPr>
              <w:t>Рахунки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дебіторів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2000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ind w:left="221" w:right="164"/>
              <w:rPr>
                <w:sz w:val="26"/>
              </w:rPr>
            </w:pPr>
            <w:r>
              <w:rPr>
                <w:sz w:val="26"/>
              </w:rPr>
              <w:t>Заборгованість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оплатою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праці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10" w:right="13"/>
              <w:jc w:val="center"/>
              <w:rPr>
                <w:sz w:val="26"/>
              </w:rPr>
            </w:pPr>
            <w:r>
              <w:rPr>
                <w:sz w:val="26"/>
              </w:rPr>
              <w:t>330</w:t>
            </w:r>
          </w:p>
        </w:tc>
      </w:tr>
      <w:tr w:rsidR="00F03C9B">
        <w:trPr>
          <w:trHeight w:val="566"/>
        </w:trPr>
        <w:tc>
          <w:tcPr>
            <w:tcW w:w="3782" w:type="dxa"/>
            <w:vMerge w:val="restart"/>
          </w:tcPr>
          <w:p w:rsidR="00F03C9B" w:rsidRDefault="009F58E6">
            <w:pPr>
              <w:pStyle w:val="TableParagraph"/>
              <w:spacing w:line="291" w:lineRule="exact"/>
              <w:ind w:left="129"/>
              <w:rPr>
                <w:sz w:val="26"/>
              </w:rPr>
            </w:pPr>
            <w:r>
              <w:rPr>
                <w:sz w:val="26"/>
              </w:rPr>
              <w:t>Товарно-матеріальні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запаси</w:t>
            </w:r>
          </w:p>
        </w:tc>
        <w:tc>
          <w:tcPr>
            <w:tcW w:w="1108" w:type="dxa"/>
            <w:vMerge w:val="restart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2700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1" w:lineRule="exact"/>
              <w:ind w:left="221"/>
              <w:rPr>
                <w:sz w:val="26"/>
              </w:rPr>
            </w:pPr>
            <w:r>
              <w:rPr>
                <w:sz w:val="26"/>
              </w:rPr>
              <w:t>Заборгованість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перед</w:t>
            </w:r>
          </w:p>
          <w:p w:rsidR="00F03C9B" w:rsidRDefault="009F58E6">
            <w:pPr>
              <w:pStyle w:val="TableParagraph"/>
              <w:spacing w:line="255" w:lineRule="exact"/>
              <w:ind w:left="221"/>
              <w:rPr>
                <w:sz w:val="26"/>
              </w:rPr>
            </w:pPr>
            <w:r>
              <w:rPr>
                <w:sz w:val="26"/>
              </w:rPr>
              <w:t>Федеральним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бюджетом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10" w:right="13"/>
              <w:jc w:val="center"/>
              <w:rPr>
                <w:sz w:val="26"/>
              </w:rPr>
            </w:pPr>
            <w:r>
              <w:rPr>
                <w:sz w:val="26"/>
              </w:rPr>
              <w:t>320</w:t>
            </w:r>
          </w:p>
        </w:tc>
      </w:tr>
      <w:tr w:rsidR="00F03C9B">
        <w:trPr>
          <w:trHeight w:val="551"/>
        </w:trPr>
        <w:tc>
          <w:tcPr>
            <w:tcW w:w="3782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tabs>
                <w:tab w:val="left" w:pos="1209"/>
              </w:tabs>
              <w:spacing w:line="298" w:lineRule="exact"/>
              <w:ind w:left="10" w:right="-3"/>
              <w:rPr>
                <w:b/>
                <w:sz w:val="26"/>
              </w:rPr>
            </w:pPr>
            <w:r>
              <w:rPr>
                <w:b/>
                <w:sz w:val="26"/>
              </w:rPr>
              <w:t>РАЗОМ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КОРОТОСТРОКОВІ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ЗОБОВ'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ЯЗАННЯ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6" w:lineRule="exact"/>
              <w:ind w:left="141" w:right="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2500</w:t>
            </w:r>
          </w:p>
        </w:tc>
      </w:tr>
      <w:tr w:rsidR="00F03C9B">
        <w:trPr>
          <w:trHeight w:val="507"/>
        </w:trPr>
        <w:tc>
          <w:tcPr>
            <w:tcW w:w="3782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52" w:lineRule="exact"/>
              <w:ind w:left="10"/>
              <w:rPr>
                <w:b/>
                <w:sz w:val="26"/>
              </w:rPr>
            </w:pPr>
            <w:r>
              <w:rPr>
                <w:b/>
                <w:sz w:val="26"/>
              </w:rPr>
              <w:t>ДОВГОСТРОКВІ</w:t>
            </w:r>
          </w:p>
          <w:p w:rsidR="00F03C9B" w:rsidRDefault="009F58E6">
            <w:pPr>
              <w:pStyle w:val="TableParagraph"/>
              <w:spacing w:before="3" w:line="232" w:lineRule="exact"/>
              <w:ind w:left="10"/>
              <w:rPr>
                <w:b/>
                <w:sz w:val="26"/>
              </w:rPr>
            </w:pPr>
            <w:r>
              <w:rPr>
                <w:b/>
                <w:sz w:val="26"/>
              </w:rPr>
              <w:t>ЗОБОВ'ЯЗАННЯ</w:t>
            </w:r>
          </w:p>
        </w:tc>
        <w:tc>
          <w:tcPr>
            <w:tcW w:w="993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810"/>
        </w:trPr>
        <w:tc>
          <w:tcPr>
            <w:tcW w:w="3782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42" w:lineRule="auto"/>
              <w:ind w:left="169" w:right="164"/>
              <w:rPr>
                <w:sz w:val="26"/>
              </w:rPr>
            </w:pPr>
            <w:r>
              <w:rPr>
                <w:sz w:val="26"/>
              </w:rPr>
              <w:t>Облігації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зі строком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погашення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2016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р.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141" w:right="13"/>
              <w:jc w:val="center"/>
              <w:rPr>
                <w:sz w:val="26"/>
              </w:rPr>
            </w:pPr>
            <w:r>
              <w:rPr>
                <w:sz w:val="26"/>
              </w:rPr>
              <w:t>2700</w:t>
            </w:r>
          </w:p>
        </w:tc>
      </w:tr>
      <w:tr w:rsidR="00F03C9B">
        <w:trPr>
          <w:trHeight w:val="292"/>
        </w:trPr>
        <w:tc>
          <w:tcPr>
            <w:tcW w:w="3782" w:type="dxa"/>
            <w:tcBorders>
              <w:bottom w:val="single" w:sz="8" w:space="0" w:color="000000"/>
            </w:tcBorders>
          </w:tcPr>
          <w:p w:rsidR="00F03C9B" w:rsidRDefault="009F58E6">
            <w:pPr>
              <w:pStyle w:val="TableParagraph"/>
              <w:spacing w:line="272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РАЗОМ</w:t>
            </w:r>
            <w:r>
              <w:rPr>
                <w:b/>
                <w:spacing w:val="20"/>
                <w:sz w:val="26"/>
              </w:rPr>
              <w:t xml:space="preserve"> </w:t>
            </w:r>
            <w:r>
              <w:rPr>
                <w:b/>
                <w:sz w:val="26"/>
              </w:rPr>
              <w:t>ОБОРОТНИЙ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72" w:lineRule="exact"/>
              <w:ind w:left="288"/>
              <w:rPr>
                <w:b/>
                <w:sz w:val="26"/>
              </w:rPr>
            </w:pPr>
            <w:r>
              <w:rPr>
                <w:b/>
                <w:sz w:val="26"/>
              </w:rPr>
              <w:t>6000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72" w:lineRule="exact"/>
              <w:ind w:left="10"/>
              <w:rPr>
                <w:b/>
                <w:sz w:val="26"/>
              </w:rPr>
            </w:pPr>
            <w:r>
              <w:rPr>
                <w:b/>
                <w:sz w:val="26"/>
              </w:rPr>
              <w:t>РАЗОМ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ПАСИВИ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72" w:lineRule="exact"/>
              <w:ind w:left="141" w:right="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5200</w:t>
            </w:r>
          </w:p>
        </w:tc>
      </w:tr>
    </w:tbl>
    <w:p w:rsidR="00F03C9B" w:rsidRDefault="00F03C9B">
      <w:pPr>
        <w:spacing w:line="272" w:lineRule="exact"/>
        <w:jc w:val="center"/>
        <w:rPr>
          <w:sz w:val="26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2"/>
        <w:gridCol w:w="1108"/>
        <w:gridCol w:w="3772"/>
        <w:gridCol w:w="993"/>
      </w:tblGrid>
      <w:tr w:rsidR="00F03C9B">
        <w:trPr>
          <w:trHeight w:val="350"/>
        </w:trPr>
        <w:tc>
          <w:tcPr>
            <w:tcW w:w="9655" w:type="dxa"/>
            <w:gridSpan w:val="4"/>
          </w:tcPr>
          <w:p w:rsidR="00F03C9B" w:rsidRDefault="009F58E6">
            <w:pPr>
              <w:pStyle w:val="TableParagraph"/>
              <w:spacing w:line="291" w:lineRule="exact"/>
              <w:ind w:right="-15"/>
              <w:jc w:val="right"/>
              <w:rPr>
                <w:b/>
                <w:sz w:val="26"/>
              </w:rPr>
            </w:pPr>
            <w:r>
              <w:rPr>
                <w:b/>
                <w:color w:val="000009"/>
                <w:sz w:val="26"/>
              </w:rPr>
              <w:t>Продовження</w:t>
            </w:r>
            <w:r>
              <w:rPr>
                <w:b/>
                <w:color w:val="000009"/>
                <w:spacing w:val="-2"/>
                <w:sz w:val="26"/>
              </w:rPr>
              <w:t xml:space="preserve"> </w:t>
            </w:r>
            <w:r>
              <w:rPr>
                <w:b/>
                <w:color w:val="000009"/>
                <w:sz w:val="26"/>
              </w:rPr>
              <w:t>табл.</w:t>
            </w:r>
            <w:r>
              <w:rPr>
                <w:b/>
                <w:color w:val="000009"/>
                <w:spacing w:val="1"/>
                <w:sz w:val="26"/>
              </w:rPr>
              <w:t xml:space="preserve"> </w:t>
            </w:r>
            <w:r>
              <w:rPr>
                <w:b/>
                <w:color w:val="000009"/>
                <w:sz w:val="26"/>
              </w:rPr>
              <w:t>2.9</w:t>
            </w:r>
          </w:p>
        </w:tc>
      </w:tr>
      <w:tr w:rsidR="00F03C9B">
        <w:trPr>
          <w:trHeight w:val="350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6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color w:val="000009"/>
                <w:w w:val="99"/>
                <w:sz w:val="26"/>
              </w:rPr>
              <w:t>2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6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color w:val="000009"/>
                <w:w w:val="99"/>
                <w:sz w:val="26"/>
              </w:rPr>
              <w:t>4</w:t>
            </w:r>
          </w:p>
        </w:tc>
      </w:tr>
      <w:tr w:rsidR="00F03C9B">
        <w:trPr>
          <w:trHeight w:val="350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6" w:lineRule="exact"/>
              <w:ind w:left="427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ОСНОВНИЙ</w:t>
            </w:r>
            <w:r>
              <w:rPr>
                <w:b/>
                <w:spacing w:val="21"/>
                <w:sz w:val="26"/>
              </w:rPr>
              <w:t xml:space="preserve"> </w:t>
            </w:r>
            <w:r>
              <w:rPr>
                <w:b/>
                <w:sz w:val="26"/>
              </w:rPr>
              <w:t>КАПІТАЛ</w:t>
            </w:r>
          </w:p>
        </w:tc>
        <w:tc>
          <w:tcPr>
            <w:tcW w:w="1108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6" w:lineRule="exact"/>
              <w:ind w:left="193"/>
              <w:rPr>
                <w:b/>
                <w:sz w:val="26"/>
              </w:rPr>
            </w:pPr>
            <w:r>
              <w:rPr>
                <w:b/>
                <w:sz w:val="26"/>
              </w:rPr>
              <w:t>АКЦІОНЕРНИЙ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КАПІТАЛ</w:t>
            </w:r>
          </w:p>
        </w:tc>
        <w:tc>
          <w:tcPr>
            <w:tcW w:w="993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345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1" w:lineRule="exact"/>
              <w:ind w:left="129"/>
              <w:rPr>
                <w:sz w:val="26"/>
              </w:rPr>
            </w:pPr>
            <w:r>
              <w:rPr>
                <w:sz w:val="26"/>
              </w:rPr>
              <w:t>Земля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450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1" w:lineRule="exact"/>
              <w:ind w:left="169"/>
              <w:rPr>
                <w:sz w:val="26"/>
              </w:rPr>
            </w:pPr>
            <w:r>
              <w:rPr>
                <w:sz w:val="26"/>
              </w:rPr>
              <w:t>Привілейовані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акції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289"/>
              <w:rPr>
                <w:sz w:val="26"/>
              </w:rPr>
            </w:pPr>
            <w:r>
              <w:rPr>
                <w:sz w:val="26"/>
              </w:rPr>
              <w:t>600</w:t>
            </w:r>
          </w:p>
        </w:tc>
      </w:tr>
      <w:tr w:rsidR="00F03C9B">
        <w:trPr>
          <w:trHeight w:val="321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1" w:lineRule="exact"/>
              <w:ind w:left="129"/>
              <w:rPr>
                <w:sz w:val="26"/>
              </w:rPr>
            </w:pPr>
            <w:r>
              <w:rPr>
                <w:sz w:val="26"/>
              </w:rPr>
              <w:t>Будинки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споруди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3800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1" w:lineRule="exact"/>
              <w:ind w:left="169"/>
              <w:rPr>
                <w:sz w:val="26"/>
              </w:rPr>
            </w:pPr>
            <w:r>
              <w:rPr>
                <w:sz w:val="26"/>
              </w:rPr>
              <w:t>Звичайні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акції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289"/>
              <w:rPr>
                <w:sz w:val="26"/>
              </w:rPr>
            </w:pPr>
            <w:r>
              <w:rPr>
                <w:sz w:val="26"/>
              </w:rPr>
              <w:t>1500</w:t>
            </w:r>
          </w:p>
        </w:tc>
      </w:tr>
      <w:tr w:rsidR="00F03C9B">
        <w:trPr>
          <w:trHeight w:val="681"/>
        </w:trPr>
        <w:tc>
          <w:tcPr>
            <w:tcW w:w="3782" w:type="dxa"/>
          </w:tcPr>
          <w:p w:rsidR="00F03C9B" w:rsidRDefault="009F58E6">
            <w:pPr>
              <w:pStyle w:val="TableParagraph"/>
              <w:ind w:left="129" w:right="345"/>
              <w:rPr>
                <w:sz w:val="26"/>
              </w:rPr>
            </w:pPr>
            <w:r>
              <w:rPr>
                <w:sz w:val="26"/>
              </w:rPr>
              <w:t>Машини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 виробниче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обладнання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950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1" w:lineRule="exact"/>
              <w:ind w:left="169"/>
              <w:rPr>
                <w:sz w:val="26"/>
              </w:rPr>
            </w:pPr>
            <w:r>
              <w:rPr>
                <w:sz w:val="26"/>
              </w:rPr>
              <w:t>Надлишковий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капітал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1" w:lineRule="exact"/>
              <w:ind w:left="289"/>
              <w:rPr>
                <w:sz w:val="26"/>
              </w:rPr>
            </w:pPr>
            <w:r>
              <w:rPr>
                <w:sz w:val="26"/>
              </w:rPr>
              <w:t>700</w:t>
            </w:r>
          </w:p>
        </w:tc>
      </w:tr>
      <w:tr w:rsidR="00F03C9B">
        <w:trPr>
          <w:trHeight w:val="277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58" w:lineRule="exact"/>
              <w:ind w:left="129"/>
              <w:rPr>
                <w:sz w:val="26"/>
              </w:rPr>
            </w:pPr>
            <w:r>
              <w:rPr>
                <w:sz w:val="26"/>
              </w:rPr>
              <w:t>Конторське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обладнання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58" w:lineRule="exact"/>
              <w:ind w:left="288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58" w:lineRule="exact"/>
              <w:ind w:left="169"/>
              <w:rPr>
                <w:sz w:val="26"/>
              </w:rPr>
            </w:pPr>
            <w:r>
              <w:rPr>
                <w:sz w:val="26"/>
              </w:rPr>
              <w:t>Нерозподілений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прибуток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58" w:lineRule="exact"/>
              <w:ind w:left="289"/>
              <w:rPr>
                <w:sz w:val="26"/>
              </w:rPr>
            </w:pPr>
            <w:r>
              <w:rPr>
                <w:sz w:val="26"/>
              </w:rPr>
              <w:t>1700</w:t>
            </w:r>
          </w:p>
        </w:tc>
      </w:tr>
      <w:tr w:rsidR="00F03C9B">
        <w:trPr>
          <w:trHeight w:val="642"/>
        </w:trPr>
        <w:tc>
          <w:tcPr>
            <w:tcW w:w="3782" w:type="dxa"/>
          </w:tcPr>
          <w:p w:rsidR="00F03C9B" w:rsidRDefault="009F58E6">
            <w:pPr>
              <w:pStyle w:val="TableParagraph"/>
              <w:ind w:left="129" w:right="345"/>
              <w:rPr>
                <w:sz w:val="26"/>
              </w:rPr>
            </w:pPr>
            <w:r>
              <w:rPr>
                <w:sz w:val="26"/>
              </w:rPr>
              <w:t>Первісна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вартість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капіталу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5300</w:t>
            </w:r>
          </w:p>
        </w:tc>
        <w:tc>
          <w:tcPr>
            <w:tcW w:w="3772" w:type="dxa"/>
            <w:vMerge w:val="restart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 w:val="restart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700"/>
        </w:trPr>
        <w:tc>
          <w:tcPr>
            <w:tcW w:w="3782" w:type="dxa"/>
          </w:tcPr>
          <w:p w:rsidR="00F03C9B" w:rsidRDefault="009F58E6">
            <w:pPr>
              <w:pStyle w:val="TableParagraph"/>
              <w:ind w:left="129" w:right="345"/>
              <w:rPr>
                <w:sz w:val="26"/>
              </w:rPr>
            </w:pPr>
            <w:r>
              <w:rPr>
                <w:sz w:val="26"/>
              </w:rPr>
              <w:t>Мінус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нараховані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амортизаційні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відрахування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1" w:lineRule="exact"/>
              <w:ind w:left="288"/>
              <w:rPr>
                <w:sz w:val="26"/>
              </w:rPr>
            </w:pPr>
            <w:r>
              <w:rPr>
                <w:sz w:val="26"/>
              </w:rPr>
              <w:t>1800</w:t>
            </w:r>
          </w:p>
        </w:tc>
        <w:tc>
          <w:tcPr>
            <w:tcW w:w="3772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  <w:tr w:rsidR="00F03C9B">
        <w:trPr>
          <w:trHeight w:val="277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58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РАЗОМ</w:t>
            </w:r>
            <w:r>
              <w:rPr>
                <w:b/>
                <w:spacing w:val="17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ОСНОВНИЙ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58" w:lineRule="exact"/>
              <w:ind w:left="288"/>
              <w:rPr>
                <w:b/>
                <w:sz w:val="26"/>
              </w:rPr>
            </w:pPr>
            <w:r>
              <w:rPr>
                <w:b/>
                <w:sz w:val="26"/>
              </w:rPr>
              <w:t>3500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58" w:lineRule="exact"/>
              <w:ind w:left="10"/>
              <w:rPr>
                <w:b/>
                <w:sz w:val="26"/>
              </w:rPr>
            </w:pPr>
            <w:r>
              <w:rPr>
                <w:b/>
                <w:sz w:val="26"/>
              </w:rPr>
              <w:t>РАЗОМ</w:t>
            </w:r>
            <w:r>
              <w:rPr>
                <w:b/>
                <w:spacing w:val="21"/>
                <w:sz w:val="26"/>
              </w:rPr>
              <w:t xml:space="preserve"> </w:t>
            </w:r>
            <w:r>
              <w:rPr>
                <w:b/>
                <w:sz w:val="26"/>
              </w:rPr>
              <w:t>АКЦІОНЕРНИЙ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58" w:lineRule="exact"/>
              <w:ind w:left="289"/>
              <w:rPr>
                <w:b/>
                <w:sz w:val="26"/>
              </w:rPr>
            </w:pPr>
            <w:r>
              <w:rPr>
                <w:b/>
                <w:sz w:val="26"/>
              </w:rPr>
              <w:t>4500</w:t>
            </w:r>
          </w:p>
        </w:tc>
      </w:tr>
      <w:tr w:rsidR="00F03C9B">
        <w:trPr>
          <w:trHeight w:val="287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68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ПЕРЕДПЛАТА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68" w:lineRule="exact"/>
              <w:ind w:left="288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  <w:tc>
          <w:tcPr>
            <w:tcW w:w="3772" w:type="dxa"/>
            <w:vMerge w:val="restart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 w:val="restart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</w:tr>
      <w:tr w:rsidR="00F03C9B">
        <w:trPr>
          <w:trHeight w:val="354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6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НЕМАТЕРІАЛЬНІ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АКТИВИ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6" w:lineRule="exact"/>
              <w:ind w:left="288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  <w:tc>
          <w:tcPr>
            <w:tcW w:w="3772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03C9B" w:rsidRDefault="00F03C9B">
            <w:pPr>
              <w:rPr>
                <w:sz w:val="2"/>
                <w:szCs w:val="2"/>
              </w:rPr>
            </w:pPr>
          </w:p>
        </w:tc>
      </w:tr>
      <w:tr w:rsidR="00F03C9B">
        <w:trPr>
          <w:trHeight w:val="580"/>
        </w:trPr>
        <w:tc>
          <w:tcPr>
            <w:tcW w:w="3782" w:type="dxa"/>
          </w:tcPr>
          <w:p w:rsidR="00F03C9B" w:rsidRDefault="009F58E6">
            <w:pPr>
              <w:pStyle w:val="TableParagraph"/>
              <w:spacing w:line="296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РАЗОМ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АКТИВ</w:t>
            </w:r>
          </w:p>
        </w:tc>
        <w:tc>
          <w:tcPr>
            <w:tcW w:w="1108" w:type="dxa"/>
          </w:tcPr>
          <w:p w:rsidR="00F03C9B" w:rsidRDefault="009F58E6">
            <w:pPr>
              <w:pStyle w:val="TableParagraph"/>
              <w:spacing w:line="296" w:lineRule="exact"/>
              <w:ind w:left="288"/>
              <w:rPr>
                <w:b/>
                <w:sz w:val="26"/>
              </w:rPr>
            </w:pPr>
            <w:r>
              <w:rPr>
                <w:b/>
                <w:sz w:val="26"/>
              </w:rPr>
              <w:t>9700</w:t>
            </w:r>
          </w:p>
        </w:tc>
        <w:tc>
          <w:tcPr>
            <w:tcW w:w="3772" w:type="dxa"/>
          </w:tcPr>
          <w:p w:rsidR="00F03C9B" w:rsidRDefault="009F58E6">
            <w:pPr>
              <w:pStyle w:val="TableParagraph"/>
              <w:spacing w:line="298" w:lineRule="exact"/>
              <w:ind w:left="10" w:right="575"/>
              <w:rPr>
                <w:b/>
                <w:sz w:val="26"/>
              </w:rPr>
            </w:pPr>
            <w:r>
              <w:rPr>
                <w:b/>
                <w:sz w:val="26"/>
              </w:rPr>
              <w:t>РАЗОМ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b/>
                <w:sz w:val="26"/>
              </w:rPr>
              <w:t>ПАСИВИ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b/>
                <w:sz w:val="26"/>
              </w:rPr>
              <w:t>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АКІОНЕРНИЙ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КАПІТАЛ</w:t>
            </w:r>
          </w:p>
        </w:tc>
        <w:tc>
          <w:tcPr>
            <w:tcW w:w="993" w:type="dxa"/>
          </w:tcPr>
          <w:p w:rsidR="00F03C9B" w:rsidRDefault="009F58E6">
            <w:pPr>
              <w:pStyle w:val="TableParagraph"/>
              <w:spacing w:line="296" w:lineRule="exact"/>
              <w:ind w:left="289"/>
              <w:rPr>
                <w:b/>
                <w:sz w:val="26"/>
              </w:rPr>
            </w:pPr>
            <w:r>
              <w:rPr>
                <w:b/>
                <w:sz w:val="26"/>
              </w:rPr>
              <w:t>9700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1"/>
        <w:ind w:left="0"/>
        <w:jc w:val="left"/>
        <w:rPr>
          <w:sz w:val="26"/>
        </w:rPr>
      </w:pPr>
    </w:p>
    <w:p w:rsidR="00F03C9B" w:rsidRDefault="009F58E6">
      <w:pPr>
        <w:pStyle w:val="a3"/>
        <w:spacing w:before="87" w:line="364" w:lineRule="auto"/>
        <w:ind w:left="219" w:firstLine="700"/>
        <w:jc w:val="left"/>
      </w:pPr>
      <w:r>
        <w:t>Другий</w:t>
      </w:r>
      <w:r>
        <w:rPr>
          <w:spacing w:val="52"/>
        </w:rPr>
        <w:t xml:space="preserve"> </w:t>
      </w:r>
      <w:r>
        <w:t>метод</w:t>
      </w:r>
      <w:r>
        <w:rPr>
          <w:spacing w:val="55"/>
        </w:rPr>
        <w:t xml:space="preserve"> </w:t>
      </w:r>
      <w:r>
        <w:t>складання</w:t>
      </w:r>
      <w:r>
        <w:rPr>
          <w:spacing w:val="55"/>
        </w:rPr>
        <w:t xml:space="preserve"> </w:t>
      </w:r>
      <w:r>
        <w:t>балансу</w:t>
      </w:r>
      <w:r>
        <w:rPr>
          <w:spacing w:val="55"/>
        </w:rPr>
        <w:t xml:space="preserve"> </w:t>
      </w:r>
      <w:r>
        <w:t>вертикальний,</w:t>
      </w:r>
      <w:r>
        <w:rPr>
          <w:spacing w:val="61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яким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має</w:t>
      </w:r>
      <w:r>
        <w:rPr>
          <w:spacing w:val="54"/>
        </w:rPr>
        <w:t xml:space="preserve"> </w:t>
      </w:r>
      <w:r>
        <w:t>поділу</w:t>
      </w:r>
      <w:r>
        <w:rPr>
          <w:spacing w:val="-67"/>
        </w:rPr>
        <w:t xml:space="preserve"> </w:t>
      </w:r>
      <w:r>
        <w:t>балансу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актив</w:t>
      </w:r>
      <w:r>
        <w:rPr>
          <w:spacing w:val="2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пасив,</w:t>
      </w:r>
      <w:r>
        <w:rPr>
          <w:spacing w:val="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всі</w:t>
      </w:r>
      <w:r>
        <w:rPr>
          <w:spacing w:val="2"/>
        </w:rPr>
        <w:t xml:space="preserve"> </w:t>
      </w:r>
      <w:r>
        <w:t>статті</w:t>
      </w:r>
      <w:r>
        <w:rPr>
          <w:spacing w:val="-2"/>
        </w:rPr>
        <w:t xml:space="preserve"> </w:t>
      </w:r>
      <w:r>
        <w:t>розташовані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вертикальному</w:t>
      </w:r>
      <w:r>
        <w:rPr>
          <w:spacing w:val="-1"/>
        </w:rPr>
        <w:t xml:space="preserve"> </w:t>
      </w:r>
      <w:r>
        <w:t>порядку.</w:t>
      </w:r>
    </w:p>
    <w:p w:rsidR="00F03C9B" w:rsidRDefault="009F58E6">
      <w:pPr>
        <w:pStyle w:val="a3"/>
        <w:ind w:left="785"/>
        <w:jc w:val="left"/>
      </w:pPr>
      <w:r>
        <w:t>У</w:t>
      </w:r>
      <w:r>
        <w:rPr>
          <w:spacing w:val="2"/>
        </w:rPr>
        <w:t xml:space="preserve"> </w:t>
      </w:r>
      <w:r>
        <w:t>вертикальному</w:t>
      </w:r>
      <w:r>
        <w:rPr>
          <w:spacing w:val="-1"/>
        </w:rPr>
        <w:t xml:space="preserve"> </w:t>
      </w:r>
      <w:r>
        <w:t>балансі</w:t>
      </w:r>
      <w:r>
        <w:rPr>
          <w:spacing w:val="3"/>
        </w:rPr>
        <w:t xml:space="preserve"> </w:t>
      </w:r>
      <w:r>
        <w:t>є</w:t>
      </w:r>
      <w:r>
        <w:rPr>
          <w:spacing w:val="4"/>
        </w:rPr>
        <w:t xml:space="preserve"> </w:t>
      </w:r>
      <w:r>
        <w:t>розрахункові</w:t>
      </w:r>
      <w:r>
        <w:rPr>
          <w:spacing w:val="3"/>
        </w:rPr>
        <w:t xml:space="preserve"> </w:t>
      </w:r>
      <w:r>
        <w:t>показники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це: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503"/>
        </w:tabs>
        <w:spacing w:before="163"/>
        <w:ind w:hanging="284"/>
        <w:jc w:val="left"/>
        <w:rPr>
          <w:rFonts w:ascii="Wingdings" w:hAnsi="Wingdings"/>
          <w:sz w:val="25"/>
        </w:rPr>
      </w:pPr>
      <w:r>
        <w:rPr>
          <w:sz w:val="28"/>
        </w:rPr>
        <w:t>робочий</w:t>
      </w:r>
      <w:r>
        <w:rPr>
          <w:spacing w:val="17"/>
          <w:sz w:val="28"/>
        </w:rPr>
        <w:t xml:space="preserve"> </w:t>
      </w:r>
      <w:r>
        <w:rPr>
          <w:sz w:val="28"/>
        </w:rPr>
        <w:t>капітал,</w:t>
      </w:r>
      <w:r>
        <w:rPr>
          <w:spacing w:val="18"/>
          <w:sz w:val="28"/>
        </w:rPr>
        <w:t xml:space="preserve"> </w:t>
      </w:r>
      <w:r>
        <w:rPr>
          <w:sz w:val="28"/>
        </w:rPr>
        <w:t>який</w:t>
      </w:r>
      <w:r>
        <w:rPr>
          <w:spacing w:val="7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формулою:</w:t>
      </w:r>
    </w:p>
    <w:p w:rsidR="00F03C9B" w:rsidRDefault="00F03C9B">
      <w:pPr>
        <w:pStyle w:val="a3"/>
        <w:ind w:left="0"/>
        <w:jc w:val="left"/>
        <w:rPr>
          <w:sz w:val="25"/>
        </w:rPr>
      </w:pPr>
    </w:p>
    <w:p w:rsidR="00F03C9B" w:rsidRDefault="009F58E6">
      <w:pPr>
        <w:pStyle w:val="a3"/>
        <w:tabs>
          <w:tab w:val="left" w:pos="8636"/>
        </w:tabs>
        <w:ind w:left="3847"/>
        <w:jc w:val="left"/>
      </w:pPr>
      <w:r>
        <w:t>РК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– КЗ</w:t>
      </w:r>
      <w:r>
        <w:tab/>
        <w:t>(2.1)</w:t>
      </w:r>
    </w:p>
    <w:p w:rsidR="00F03C9B" w:rsidRDefault="00F03C9B">
      <w:pPr>
        <w:pStyle w:val="a3"/>
        <w:spacing w:before="5"/>
        <w:ind w:left="0"/>
        <w:jc w:val="left"/>
        <w:rPr>
          <w:sz w:val="12"/>
        </w:rPr>
      </w:pPr>
    </w:p>
    <w:p w:rsidR="00F03C9B" w:rsidRDefault="009F58E6">
      <w:pPr>
        <w:pStyle w:val="a3"/>
        <w:spacing w:before="87" w:line="357" w:lineRule="auto"/>
        <w:ind w:left="219" w:right="6807"/>
        <w:jc w:val="left"/>
      </w:pPr>
      <w:r>
        <w:t>де</w:t>
      </w:r>
      <w:r>
        <w:rPr>
          <w:spacing w:val="-2"/>
        </w:rPr>
        <w:t xml:space="preserve"> </w:t>
      </w:r>
      <w:r>
        <w:rPr>
          <w:color w:val="000009"/>
        </w:rPr>
        <w:t>РК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робочий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капітал;</w:t>
      </w:r>
      <w:r>
        <w:rPr>
          <w:color w:val="000009"/>
          <w:spacing w:val="-67"/>
        </w:rPr>
        <w:t xml:space="preserve"> </w:t>
      </w:r>
      <w:r>
        <w:t>ОК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оборотний</w:t>
      </w:r>
      <w:r>
        <w:rPr>
          <w:spacing w:val="1"/>
        </w:rPr>
        <w:t xml:space="preserve"> </w:t>
      </w:r>
      <w:r>
        <w:t>капітал;</w:t>
      </w:r>
    </w:p>
    <w:p w:rsidR="00F03C9B" w:rsidRDefault="009F58E6">
      <w:pPr>
        <w:pStyle w:val="a3"/>
        <w:spacing w:before="5"/>
        <w:ind w:left="219"/>
        <w:jc w:val="left"/>
      </w:pPr>
      <w:r>
        <w:t>КЗ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короткострокові</w:t>
      </w:r>
      <w:r>
        <w:rPr>
          <w:spacing w:val="-1"/>
        </w:rPr>
        <w:t xml:space="preserve"> </w:t>
      </w:r>
      <w:r>
        <w:t>зобов’язання.</w:t>
      </w:r>
    </w:p>
    <w:p w:rsidR="00F03C9B" w:rsidRDefault="00F03C9B">
      <w:pPr>
        <w:pStyle w:val="a3"/>
        <w:spacing w:before="10"/>
        <w:ind w:left="0"/>
        <w:jc w:val="left"/>
        <w:rPr>
          <w:sz w:val="25"/>
        </w:rPr>
      </w:pPr>
    </w:p>
    <w:p w:rsidR="00F03C9B" w:rsidRDefault="009F58E6">
      <w:pPr>
        <w:pStyle w:val="a4"/>
        <w:numPr>
          <w:ilvl w:val="0"/>
          <w:numId w:val="19"/>
        </w:numPr>
        <w:tabs>
          <w:tab w:val="left" w:pos="503"/>
        </w:tabs>
        <w:ind w:hanging="284"/>
        <w:jc w:val="left"/>
        <w:rPr>
          <w:rFonts w:ascii="Wingdings" w:hAnsi="Wingdings"/>
          <w:sz w:val="25"/>
        </w:rPr>
      </w:pPr>
      <w:r>
        <w:rPr>
          <w:sz w:val="28"/>
        </w:rPr>
        <w:t>чисті</w:t>
      </w:r>
      <w:r>
        <w:rPr>
          <w:spacing w:val="12"/>
          <w:sz w:val="28"/>
        </w:rPr>
        <w:t xml:space="preserve"> </w:t>
      </w:r>
      <w:r>
        <w:rPr>
          <w:sz w:val="28"/>
        </w:rPr>
        <w:t>активи,</w:t>
      </w:r>
      <w:r>
        <w:rPr>
          <w:spacing w:val="16"/>
          <w:sz w:val="28"/>
        </w:rPr>
        <w:t xml:space="preserve"> </w:t>
      </w:r>
      <w:r>
        <w:rPr>
          <w:sz w:val="28"/>
        </w:rPr>
        <w:t>які</w:t>
      </w:r>
      <w:r>
        <w:rPr>
          <w:spacing w:val="7"/>
          <w:sz w:val="28"/>
        </w:rPr>
        <w:t xml:space="preserve"> </w:t>
      </w:r>
      <w:r>
        <w:rPr>
          <w:sz w:val="28"/>
        </w:rPr>
        <w:t>визначаються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формулою:</w:t>
      </w:r>
    </w:p>
    <w:p w:rsidR="00F03C9B" w:rsidRDefault="00F03C9B">
      <w:pPr>
        <w:pStyle w:val="a3"/>
        <w:spacing w:before="7"/>
        <w:ind w:left="0"/>
        <w:jc w:val="left"/>
        <w:rPr>
          <w:sz w:val="24"/>
        </w:rPr>
      </w:pPr>
    </w:p>
    <w:p w:rsidR="00F03C9B" w:rsidRDefault="009F58E6">
      <w:pPr>
        <w:pStyle w:val="a3"/>
        <w:tabs>
          <w:tab w:val="left" w:pos="8815"/>
        </w:tabs>
        <w:ind w:left="3564"/>
        <w:jc w:val="left"/>
      </w:pPr>
      <w:r>
        <w:t>ЧА</w:t>
      </w:r>
      <w:r>
        <w:rPr>
          <w:spacing w:val="-5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Осн.к.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РБ</w:t>
      </w:r>
      <w:r>
        <w:rPr>
          <w:spacing w:val="-1"/>
        </w:rPr>
        <w:t xml:space="preserve"> </w:t>
      </w:r>
      <w:r>
        <w:t>– ДЗ</w:t>
      </w:r>
      <w:r>
        <w:tab/>
        <w:t>(2.2)</w:t>
      </w:r>
    </w:p>
    <w:p w:rsidR="00F03C9B" w:rsidRDefault="009F58E6">
      <w:pPr>
        <w:pStyle w:val="a3"/>
        <w:spacing w:before="153"/>
        <w:ind w:left="219"/>
        <w:jc w:val="left"/>
      </w:pPr>
      <w:r>
        <w:t>де</w:t>
      </w:r>
      <w:r>
        <w:rPr>
          <w:spacing w:val="3"/>
        </w:rPr>
        <w:t xml:space="preserve"> </w:t>
      </w:r>
      <w:r>
        <w:t>ЧА</w:t>
      </w:r>
      <w:r>
        <w:rPr>
          <w:spacing w:val="-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чисті</w:t>
      </w:r>
      <w:r>
        <w:rPr>
          <w:spacing w:val="-4"/>
        </w:rPr>
        <w:t xml:space="preserve"> </w:t>
      </w:r>
      <w:r>
        <w:t>активи;</w:t>
      </w:r>
    </w:p>
    <w:p w:rsidR="00F03C9B" w:rsidRDefault="009F58E6">
      <w:pPr>
        <w:pStyle w:val="a3"/>
        <w:spacing w:before="163" w:line="362" w:lineRule="auto"/>
        <w:ind w:left="219" w:right="6509"/>
        <w:jc w:val="left"/>
      </w:pPr>
      <w:r>
        <w:t>Осн.</w:t>
      </w:r>
      <w:r>
        <w:rPr>
          <w:spacing w:val="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капітал;</w:t>
      </w:r>
      <w:r>
        <w:rPr>
          <w:spacing w:val="-67"/>
        </w:rPr>
        <w:t xml:space="preserve"> </w:t>
      </w:r>
      <w:r>
        <w:t>РБ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капітал;</w:t>
      </w:r>
    </w:p>
    <w:p w:rsidR="00F03C9B" w:rsidRDefault="009F58E6">
      <w:pPr>
        <w:pStyle w:val="a3"/>
        <w:spacing w:line="314" w:lineRule="exact"/>
        <w:ind w:left="219"/>
        <w:jc w:val="left"/>
      </w:pPr>
      <w:r>
        <w:t>ДЗ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довгострокові</w:t>
      </w:r>
      <w:r>
        <w:rPr>
          <w:spacing w:val="3"/>
        </w:rPr>
        <w:t xml:space="preserve"> </w:t>
      </w:r>
      <w:r>
        <w:t>зобов’язання.</w:t>
      </w:r>
    </w:p>
    <w:p w:rsidR="00F03C9B" w:rsidRDefault="00F03C9B">
      <w:pPr>
        <w:spacing w:line="314" w:lineRule="exact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firstLine="710"/>
        <w:jc w:val="left"/>
      </w:pPr>
      <w:r>
        <w:lastRenderedPageBreak/>
        <w:t>У</w:t>
      </w:r>
      <w:r>
        <w:rPr>
          <w:spacing w:val="11"/>
        </w:rPr>
        <w:t xml:space="preserve"> </w:t>
      </w:r>
      <w:r>
        <w:t>Великобританії</w:t>
      </w:r>
      <w:r>
        <w:rPr>
          <w:spacing w:val="15"/>
        </w:rPr>
        <w:t xml:space="preserve"> </w:t>
      </w:r>
      <w:r>
        <w:t>«Закон</w:t>
      </w:r>
      <w:r>
        <w:rPr>
          <w:spacing w:val="12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компанії»</w:t>
      </w:r>
      <w:r>
        <w:rPr>
          <w:spacing w:val="12"/>
        </w:rPr>
        <w:t xml:space="preserve"> </w:t>
      </w:r>
      <w:r>
        <w:t>1985</w:t>
      </w:r>
      <w:r>
        <w:rPr>
          <w:spacing w:val="11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передбачає</w:t>
      </w:r>
      <w:r>
        <w:rPr>
          <w:spacing w:val="1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обох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балансу.</w:t>
      </w:r>
    </w:p>
    <w:p w:rsidR="00F03C9B" w:rsidRDefault="009F58E6">
      <w:pPr>
        <w:pStyle w:val="a3"/>
        <w:tabs>
          <w:tab w:val="left" w:pos="2479"/>
          <w:tab w:val="left" w:pos="4273"/>
          <w:tab w:val="left" w:pos="5434"/>
          <w:tab w:val="left" w:pos="6687"/>
          <w:tab w:val="left" w:pos="7267"/>
          <w:tab w:val="left" w:pos="8635"/>
        </w:tabs>
        <w:spacing w:before="126" w:line="357" w:lineRule="auto"/>
        <w:ind w:left="219" w:right="423" w:firstLine="566"/>
        <w:jc w:val="left"/>
      </w:pPr>
      <w:r>
        <w:t>Розглянемо</w:t>
      </w:r>
      <w:r>
        <w:tab/>
        <w:t>вертикальну</w:t>
      </w:r>
      <w:r>
        <w:tab/>
        <w:t>модель</w:t>
      </w:r>
      <w:r>
        <w:tab/>
        <w:t>балансу</w:t>
      </w:r>
      <w:r>
        <w:tab/>
        <w:t>на</w:t>
      </w:r>
      <w:r>
        <w:tab/>
        <w:t>прикладі</w:t>
      </w:r>
      <w:r>
        <w:tab/>
        <w:t>балансу</w:t>
      </w:r>
      <w:r>
        <w:rPr>
          <w:spacing w:val="-67"/>
        </w:rPr>
        <w:t xml:space="preserve"> </w:t>
      </w:r>
      <w:r>
        <w:t>Великобританії</w:t>
      </w:r>
      <w:r>
        <w:rPr>
          <w:spacing w:val="1"/>
        </w:rPr>
        <w:t xml:space="preserve"> </w:t>
      </w:r>
      <w:r>
        <w:t>(табл.</w:t>
      </w:r>
      <w:r>
        <w:rPr>
          <w:spacing w:val="5"/>
        </w:rPr>
        <w:t xml:space="preserve"> </w:t>
      </w:r>
      <w:r>
        <w:t>2.10).</w:t>
      </w:r>
    </w:p>
    <w:p w:rsidR="00F03C9B" w:rsidRDefault="009F58E6">
      <w:pPr>
        <w:pStyle w:val="a3"/>
        <w:spacing w:before="1"/>
        <w:ind w:left="7956"/>
        <w:jc w:val="left"/>
      </w:pPr>
      <w:r>
        <w:t>Таблиця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10</w:t>
      </w:r>
    </w:p>
    <w:p w:rsidR="00F03C9B" w:rsidRDefault="009F58E6">
      <w:pPr>
        <w:pStyle w:val="a3"/>
        <w:spacing w:before="153" w:line="355" w:lineRule="auto"/>
        <w:ind w:left="2369" w:right="2459" w:hanging="524"/>
        <w:jc w:val="left"/>
      </w:pPr>
      <w:r>
        <w:pict>
          <v:shape id="_x0000_s1048" type="#_x0000_t202" style="position:absolute;left:0;text-align:left;margin-left:79.2pt;margin-top:49.3pt;width:481.7pt;height:474.25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21"/>
                    <w:gridCol w:w="999"/>
                  </w:tblGrid>
                  <w:tr w:rsidR="00F03C9B">
                    <w:trPr>
                      <w:trHeight w:val="330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598" w:right="246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Статті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бухгалтерського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балансу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Сума</w:t>
                        </w:r>
                      </w:p>
                    </w:tc>
                  </w:tr>
                  <w:tr w:rsidR="00F03C9B">
                    <w:trPr>
                      <w:trHeight w:val="330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2</w:t>
                        </w:r>
                      </w:p>
                    </w:tc>
                  </w:tr>
                  <w:tr w:rsidR="00F03C9B">
                    <w:trPr>
                      <w:trHeight w:val="321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Основний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капітал: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F03C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03C9B">
                    <w:trPr>
                      <w:trHeight w:val="340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засоби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5300</w:t>
                        </w:r>
                      </w:p>
                    </w:tc>
                  </w:tr>
                  <w:tr w:rsidR="00F03C9B">
                    <w:trPr>
                      <w:trHeight w:val="311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нематеріальні активи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 w:rsidR="00F03C9B">
                    <w:trPr>
                      <w:trHeight w:val="292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знос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основних засобів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(1800)</w:t>
                        </w:r>
                      </w:p>
                    </w:tc>
                  </w:tr>
                  <w:tr w:rsidR="00F03C9B">
                    <w:trPr>
                      <w:trHeight w:val="277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58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Разом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основний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капітал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58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3600</w:t>
                        </w:r>
                      </w:p>
                    </w:tc>
                  </w:tr>
                  <w:tr w:rsidR="00F03C9B">
                    <w:trPr>
                      <w:trHeight w:val="369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Оборотний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капітал: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F03C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03C9B">
                    <w:trPr>
                      <w:trHeight w:val="292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кошти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450</w:t>
                        </w:r>
                      </w:p>
                    </w:tc>
                  </w:tr>
                  <w:tr w:rsidR="00F03C9B">
                    <w:trPr>
                      <w:trHeight w:val="335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біржові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цінні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папери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850</w:t>
                        </w:r>
                      </w:p>
                    </w:tc>
                  </w:tr>
                  <w:tr w:rsidR="00F03C9B">
                    <w:trPr>
                      <w:trHeight w:val="330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рахунка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дебіторів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2000</w:t>
                        </w:r>
                      </w:p>
                    </w:tc>
                  </w:tr>
                  <w:tr w:rsidR="00F03C9B">
                    <w:trPr>
                      <w:trHeight w:val="311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товарно-матеріальні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запаси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2700</w:t>
                        </w:r>
                      </w:p>
                    </w:tc>
                  </w:tr>
                  <w:tr w:rsidR="00F03C9B">
                    <w:trPr>
                      <w:trHeight w:val="253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34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передплата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 w:rsidR="00F03C9B">
                    <w:trPr>
                      <w:trHeight w:val="340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Разом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оборотний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капітал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6100</w:t>
                        </w:r>
                      </w:p>
                    </w:tc>
                  </w:tr>
                  <w:tr w:rsidR="00F03C9B">
                    <w:trPr>
                      <w:trHeight w:val="330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Короткострокові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зобов’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язання: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F03C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03C9B">
                    <w:trPr>
                      <w:trHeight w:val="287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розрахунки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постачальниками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1000</w:t>
                        </w:r>
                      </w:p>
                    </w:tc>
                  </w:tr>
                  <w:tr w:rsidR="00F03C9B">
                    <w:trPr>
                      <w:trHeight w:val="316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заборгованість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короткострокових кредитах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банку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850</w:t>
                        </w:r>
                      </w:p>
                    </w:tc>
                  </w:tr>
                  <w:tr w:rsidR="00F03C9B">
                    <w:trPr>
                      <w:trHeight w:val="306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заборгованість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оплаті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праці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330</w:t>
                        </w:r>
                      </w:p>
                    </w:tc>
                  </w:tr>
                  <w:tr w:rsidR="00F03C9B">
                    <w:trPr>
                      <w:trHeight w:val="253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34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заборгованість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федеральним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бюджетом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320</w:t>
                        </w:r>
                      </w:p>
                    </w:tc>
                  </w:tr>
                  <w:tr w:rsidR="00F03C9B">
                    <w:trPr>
                      <w:trHeight w:val="335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Разом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короткострокові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зобов’язання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(2500)</w:t>
                        </w:r>
                      </w:p>
                    </w:tc>
                  </w:tr>
                  <w:tr w:rsidR="00F03C9B">
                    <w:trPr>
                      <w:trHeight w:val="388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Робочий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капітал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3600</w:t>
                        </w:r>
                      </w:p>
                    </w:tc>
                  </w:tr>
                  <w:tr w:rsidR="00F03C9B">
                    <w:trPr>
                      <w:trHeight w:val="311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Довгострокові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зобов’язання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(2700)</w:t>
                        </w:r>
                      </w:p>
                    </w:tc>
                  </w:tr>
                  <w:tr w:rsidR="00F03C9B">
                    <w:trPr>
                      <w:trHeight w:val="277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58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Чисті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активи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58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4500</w:t>
                        </w:r>
                      </w:p>
                    </w:tc>
                  </w:tr>
                  <w:tr w:rsidR="00F03C9B">
                    <w:trPr>
                      <w:trHeight w:val="412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Акціонерний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капітал: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F03C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03C9B">
                    <w:trPr>
                      <w:trHeight w:val="297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привілейовані акції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600</w:t>
                        </w:r>
                      </w:p>
                    </w:tc>
                  </w:tr>
                  <w:tr w:rsidR="00F03C9B">
                    <w:trPr>
                      <w:trHeight w:val="306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звичайні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акції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1500</w:t>
                        </w:r>
                      </w:p>
                    </w:tc>
                  </w:tr>
                  <w:tr w:rsidR="00F03C9B">
                    <w:trPr>
                      <w:trHeight w:val="292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надлишковий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капітал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68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700</w:t>
                        </w:r>
                      </w:p>
                    </w:tc>
                  </w:tr>
                  <w:tr w:rsidR="00F03C9B">
                    <w:trPr>
                      <w:trHeight w:val="244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24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прибуток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24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1700</w:t>
                        </w:r>
                      </w:p>
                    </w:tc>
                  </w:tr>
                  <w:tr w:rsidR="00F03C9B">
                    <w:trPr>
                      <w:trHeight w:val="383"/>
                    </w:trPr>
                    <w:tc>
                      <w:tcPr>
                        <w:tcW w:w="8621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Разом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акціонерний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капітал</w:t>
                        </w:r>
                      </w:p>
                    </w:tc>
                    <w:tc>
                      <w:tcPr>
                        <w:tcW w:w="999" w:type="dxa"/>
                      </w:tcPr>
                      <w:p w:rsidR="00F03C9B" w:rsidRDefault="009F58E6">
                        <w:pPr>
                          <w:pStyle w:val="TableParagraph"/>
                          <w:spacing w:line="273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4500</w:t>
                        </w:r>
                      </w:p>
                    </w:tc>
                  </w:tr>
                </w:tbl>
                <w:p w:rsidR="00F03C9B" w:rsidRDefault="00F03C9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>
        <w:t>Вертикальна</w:t>
      </w:r>
      <w:r>
        <w:rPr>
          <w:spacing w:val="8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бухгалтерського</w:t>
      </w:r>
      <w:r>
        <w:rPr>
          <w:spacing w:val="7"/>
        </w:rPr>
        <w:t xml:space="preserve"> </w:t>
      </w:r>
      <w:r>
        <w:t>балансу</w:t>
      </w:r>
      <w:r>
        <w:rPr>
          <w:spacing w:val="-6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прикладі</w:t>
      </w:r>
      <w:r>
        <w:rPr>
          <w:spacing w:val="-3"/>
        </w:rPr>
        <w:t xml:space="preserve"> </w:t>
      </w:r>
      <w:r>
        <w:t>балансу</w:t>
      </w:r>
      <w:r>
        <w:rPr>
          <w:spacing w:val="2"/>
        </w:rPr>
        <w:t xml:space="preserve"> </w:t>
      </w:r>
      <w:r>
        <w:t>Великобританії)</w:t>
      </w: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6"/>
        <w:ind w:left="0"/>
        <w:jc w:val="left"/>
        <w:rPr>
          <w:sz w:val="27"/>
        </w:rPr>
      </w:pPr>
    </w:p>
    <w:p w:rsidR="00F03C9B" w:rsidRDefault="009F58E6">
      <w:pPr>
        <w:pStyle w:val="a3"/>
        <w:tabs>
          <w:tab w:val="left" w:pos="2133"/>
          <w:tab w:val="left" w:pos="2541"/>
          <w:tab w:val="left" w:pos="3103"/>
          <w:tab w:val="left" w:pos="3625"/>
          <w:tab w:val="left" w:pos="4124"/>
          <w:tab w:val="left" w:pos="4182"/>
          <w:tab w:val="left" w:pos="4605"/>
          <w:tab w:val="left" w:pos="5473"/>
          <w:tab w:val="left" w:pos="6059"/>
          <w:tab w:val="left" w:pos="6289"/>
          <w:tab w:val="left" w:pos="7700"/>
          <w:tab w:val="left" w:pos="7809"/>
          <w:tab w:val="left" w:pos="8520"/>
          <w:tab w:val="left" w:pos="8775"/>
        </w:tabs>
        <w:spacing w:before="87" w:line="357" w:lineRule="auto"/>
        <w:ind w:left="219" w:right="163" w:firstLine="710"/>
        <w:jc w:val="left"/>
      </w:pPr>
      <w:r>
        <w:t>Відповідно</w:t>
      </w:r>
      <w:r>
        <w:tab/>
        <w:t>до</w:t>
      </w:r>
      <w:r>
        <w:tab/>
        <w:t>МСБО</w:t>
      </w:r>
      <w:r>
        <w:tab/>
      </w:r>
      <w:r>
        <w:tab/>
        <w:t>1</w:t>
      </w:r>
      <w:r>
        <w:tab/>
        <w:t>«Подання</w:t>
      </w:r>
      <w:r>
        <w:tab/>
        <w:t>фінансових</w:t>
      </w:r>
      <w:r>
        <w:tab/>
        <w:t>звітів»</w:t>
      </w:r>
      <w:r>
        <w:tab/>
      </w:r>
      <w:r>
        <w:tab/>
      </w:r>
      <w:r>
        <w:rPr>
          <w:spacing w:val="-1"/>
        </w:rPr>
        <w:t>кожному</w:t>
      </w:r>
      <w:r>
        <w:rPr>
          <w:spacing w:val="-67"/>
        </w:rPr>
        <w:t xml:space="preserve"> </w:t>
      </w:r>
      <w:r>
        <w:t>підприємству,</w:t>
      </w:r>
      <w:r>
        <w:tab/>
        <w:t>базуючись</w:t>
      </w:r>
      <w:r>
        <w:tab/>
        <w:t>на</w:t>
      </w:r>
      <w:r>
        <w:tab/>
        <w:t>характері</w:t>
      </w:r>
      <w:r>
        <w:tab/>
        <w:t>своєї</w:t>
      </w:r>
      <w:r>
        <w:tab/>
        <w:t>діяльності,</w:t>
      </w:r>
      <w:r>
        <w:tab/>
      </w:r>
      <w:r>
        <w:tab/>
        <w:t>слід</w:t>
      </w:r>
      <w:r>
        <w:tab/>
        <w:t>самостійно</w:t>
      </w:r>
    </w:p>
    <w:p w:rsidR="00F03C9B" w:rsidRDefault="00F03C9B">
      <w:pPr>
        <w:spacing w:line="357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6"/>
      </w:pPr>
      <w:r>
        <w:lastRenderedPageBreak/>
        <w:t>вирішувати: подавати чи не подавати поточні та непоточні активи й поточні 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зобов'язання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окремої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балансі.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підприємство вирішить не робити цієї класифікації, слід подавати всі активи та</w:t>
      </w:r>
      <w:r>
        <w:rPr>
          <w:spacing w:val="1"/>
        </w:rPr>
        <w:t xml:space="preserve"> </w:t>
      </w:r>
      <w:r>
        <w:t>зобов'язання</w:t>
      </w:r>
      <w:r>
        <w:rPr>
          <w:spacing w:val="2"/>
        </w:rPr>
        <w:t xml:space="preserve"> </w:t>
      </w:r>
      <w:r>
        <w:t>в порядку</w:t>
      </w:r>
      <w:r>
        <w:rPr>
          <w:spacing w:val="1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ліквідності</w:t>
      </w:r>
      <w:r>
        <w:rPr>
          <w:spacing w:val="-4"/>
        </w:rPr>
        <w:t xml:space="preserve"> </w:t>
      </w:r>
      <w:r>
        <w:t>[50].</w:t>
      </w:r>
    </w:p>
    <w:p w:rsidR="00F03C9B" w:rsidRDefault="009F58E6">
      <w:pPr>
        <w:pStyle w:val="a3"/>
        <w:spacing w:before="2" w:line="360" w:lineRule="auto"/>
        <w:ind w:left="219" w:right="161" w:firstLine="710"/>
      </w:pPr>
      <w:r>
        <w:t>В Португалії кожний рядок балансу відповідає двох- або трьохзначному</w:t>
      </w:r>
      <w:r>
        <w:rPr>
          <w:spacing w:val="1"/>
        </w:rPr>
        <w:t xml:space="preserve"> </w:t>
      </w:r>
      <w:r>
        <w:t>номеру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наведених</w:t>
      </w:r>
      <w:r>
        <w:rPr>
          <w:spacing w:val="1"/>
        </w:rPr>
        <w:t xml:space="preserve"> </w:t>
      </w:r>
      <w:r>
        <w:t>да</w:t>
      </w:r>
      <w:r>
        <w:t>них</w:t>
      </w:r>
      <w:r>
        <w:rPr>
          <w:spacing w:val="1"/>
        </w:rPr>
        <w:t xml:space="preserve"> </w:t>
      </w:r>
      <w:r>
        <w:t>(комбінування</w:t>
      </w:r>
      <w:r>
        <w:rPr>
          <w:spacing w:val="1"/>
        </w:rPr>
        <w:t xml:space="preserve"> </w:t>
      </w:r>
      <w:r>
        <w:t>рахунків)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складанні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підприємств.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надаються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колонок:</w:t>
      </w:r>
      <w:r>
        <w:rPr>
          <w:spacing w:val="1"/>
        </w:rPr>
        <w:t xml:space="preserve"> </w:t>
      </w:r>
      <w:r>
        <w:t>первісна</w:t>
      </w:r>
      <w:r>
        <w:rPr>
          <w:spacing w:val="-1"/>
        </w:rPr>
        <w:t xml:space="preserve"> </w:t>
      </w:r>
      <w:r>
        <w:t>вартість</w:t>
      </w:r>
      <w:r>
        <w:rPr>
          <w:spacing w:val="-3"/>
        </w:rPr>
        <w:t xml:space="preserve"> </w:t>
      </w:r>
      <w:r>
        <w:t>активів,</w:t>
      </w:r>
      <w:r>
        <w:rPr>
          <w:spacing w:val="2"/>
        </w:rPr>
        <w:t xml:space="preserve"> </w:t>
      </w:r>
      <w:r>
        <w:t>нарахована</w:t>
      </w:r>
      <w:r>
        <w:rPr>
          <w:spacing w:val="-1"/>
        </w:rPr>
        <w:t xml:space="preserve"> </w:t>
      </w:r>
      <w:r>
        <w:t>амортизація,</w:t>
      </w:r>
      <w:r>
        <w:rPr>
          <w:spacing w:val="2"/>
        </w:rPr>
        <w:t xml:space="preserve"> </w:t>
      </w:r>
      <w:r>
        <w:t>залишкова вартість.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Як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які</w:t>
      </w:r>
      <w:r>
        <w:rPr>
          <w:spacing w:val="70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єдиний загальноприйнятий план рахунків, мають, відповідно, і регламентовану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балансу.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розробляють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рахунків, форма балансу представлена у довільній формі, і законодавство</w:t>
      </w:r>
      <w:r>
        <w:t xml:space="preserve"> лише</w:t>
      </w:r>
      <w:r>
        <w:rPr>
          <w:spacing w:val="1"/>
        </w:rPr>
        <w:t xml:space="preserve"> </w:t>
      </w:r>
      <w:r>
        <w:t>регламентує мінімальний набір</w:t>
      </w:r>
      <w:r>
        <w:rPr>
          <w:spacing w:val="1"/>
        </w:rPr>
        <w:t xml:space="preserve"> </w:t>
      </w:r>
      <w:r>
        <w:t>інформації, яка повинна бути відображена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балансовому</w:t>
      </w:r>
      <w:r>
        <w:rPr>
          <w:spacing w:val="-4"/>
        </w:rPr>
        <w:t xml:space="preserve"> </w:t>
      </w:r>
      <w:r>
        <w:t>звіті</w:t>
      </w:r>
      <w:r>
        <w:rPr>
          <w:spacing w:val="2"/>
        </w:rPr>
        <w:t xml:space="preserve"> </w:t>
      </w:r>
      <w:r>
        <w:t>[2].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Адресна</w:t>
      </w:r>
      <w:r>
        <w:rPr>
          <w:spacing w:val="21"/>
        </w:rPr>
        <w:t xml:space="preserve"> </w:t>
      </w:r>
      <w:r>
        <w:t>частина</w:t>
      </w:r>
      <w:r>
        <w:rPr>
          <w:spacing w:val="22"/>
        </w:rPr>
        <w:t xml:space="preserve"> </w:t>
      </w:r>
      <w:r>
        <w:t>балансу</w:t>
      </w:r>
      <w:r>
        <w:rPr>
          <w:spacing w:val="22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всіх</w:t>
      </w:r>
      <w:r>
        <w:rPr>
          <w:spacing w:val="22"/>
        </w:rPr>
        <w:t xml:space="preserve"> </w:t>
      </w:r>
      <w:r>
        <w:t>країнах</w:t>
      </w:r>
      <w:r>
        <w:rPr>
          <w:spacing w:val="21"/>
        </w:rPr>
        <w:t xml:space="preserve"> </w:t>
      </w:r>
      <w:r>
        <w:t>повинна</w:t>
      </w:r>
      <w:r>
        <w:rPr>
          <w:spacing w:val="22"/>
        </w:rPr>
        <w:t xml:space="preserve"> </w:t>
      </w:r>
      <w:r>
        <w:t>містити</w:t>
      </w:r>
      <w:r>
        <w:rPr>
          <w:spacing w:val="21"/>
        </w:rPr>
        <w:t xml:space="preserve"> </w:t>
      </w:r>
      <w:r>
        <w:t>назву</w:t>
      </w:r>
      <w:r>
        <w:rPr>
          <w:spacing w:val="17"/>
        </w:rPr>
        <w:t xml:space="preserve"> </w:t>
      </w:r>
      <w:r>
        <w:t>компанії,</w:t>
      </w:r>
      <w:r>
        <w:rPr>
          <w:spacing w:val="-67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юридичний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складання.</w:t>
      </w:r>
      <w:r>
        <w:rPr>
          <w:spacing w:val="1"/>
        </w:rPr>
        <w:t xml:space="preserve"> </w:t>
      </w:r>
      <w:r>
        <w:t>Підкреслимо,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звітності може бути будь-якою. Єдина вимога – постійність вибраної дати. В</w:t>
      </w:r>
      <w:r>
        <w:rPr>
          <w:spacing w:val="1"/>
        </w:rPr>
        <w:t xml:space="preserve"> </w:t>
      </w:r>
      <w:r>
        <w:t>більшості</w:t>
      </w:r>
      <w:r>
        <w:rPr>
          <w:spacing w:val="-5"/>
        </w:rPr>
        <w:t xml:space="preserve"> </w:t>
      </w:r>
      <w:r>
        <w:t>країн це</w:t>
      </w:r>
      <w:r>
        <w:rPr>
          <w:spacing w:val="2"/>
        </w:rPr>
        <w:t xml:space="preserve"> </w:t>
      </w:r>
      <w:r>
        <w:t>останній день</w:t>
      </w:r>
      <w:r>
        <w:rPr>
          <w:spacing w:val="-1"/>
        </w:rPr>
        <w:t xml:space="preserve"> </w:t>
      </w:r>
      <w:r>
        <w:t>звітного періоду.</w:t>
      </w:r>
    </w:p>
    <w:p w:rsidR="00F03C9B" w:rsidRDefault="009F58E6">
      <w:pPr>
        <w:pStyle w:val="a3"/>
        <w:spacing w:line="360" w:lineRule="auto"/>
        <w:ind w:left="219" w:right="167" w:firstLine="710"/>
      </w:pPr>
      <w:r>
        <w:t>Відповідно до МСБО не можна згортати активи та зобов'язання (крім</w:t>
      </w:r>
      <w:r>
        <w:rPr>
          <w:spacing w:val="1"/>
        </w:rPr>
        <w:t xml:space="preserve"> </w:t>
      </w:r>
      <w:r>
        <w:t>випадків коли є на те законне право) та об'єднувати вагомі статті з іншими</w:t>
      </w:r>
      <w:r>
        <w:rPr>
          <w:spacing w:val="1"/>
        </w:rPr>
        <w:t xml:space="preserve"> </w:t>
      </w:r>
      <w:r>
        <w:t>статтями.</w:t>
      </w:r>
    </w:p>
    <w:p w:rsidR="00F03C9B" w:rsidRDefault="009F58E6">
      <w:pPr>
        <w:pStyle w:val="a3"/>
        <w:spacing w:line="360" w:lineRule="auto"/>
        <w:ind w:left="219" w:right="161" w:firstLine="710"/>
      </w:pPr>
      <w:r>
        <w:t>МСБО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«Подання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звітів»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66)</w:t>
      </w:r>
      <w:r>
        <w:rPr>
          <w:spacing w:val="1"/>
        </w:rPr>
        <w:t xml:space="preserve"> </w:t>
      </w:r>
      <w:r>
        <w:t>зазначено,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частина балансу як мінімум повинна включати рядки, які відображають такі</w:t>
      </w:r>
      <w:r>
        <w:rPr>
          <w:spacing w:val="1"/>
        </w:rPr>
        <w:t xml:space="preserve"> </w:t>
      </w:r>
      <w:r>
        <w:t>суми: основні засоби; нематеріаль</w:t>
      </w:r>
      <w:r>
        <w:t>ні активи; фінансові активи; інвестиції, що</w:t>
      </w:r>
      <w:r>
        <w:rPr>
          <w:spacing w:val="1"/>
        </w:rPr>
        <w:t xml:space="preserve"> </w:t>
      </w:r>
      <w:r>
        <w:t>обліковуються за методом участі в капіталі; грошові кошти та їх еквіваленти;</w:t>
      </w:r>
      <w:r>
        <w:rPr>
          <w:spacing w:val="1"/>
        </w:rPr>
        <w:t xml:space="preserve"> </w:t>
      </w:r>
      <w:r>
        <w:t>запаси; торговельна та інша дебіторська заборгованість; торговельна та інша</w:t>
      </w:r>
      <w:r>
        <w:rPr>
          <w:spacing w:val="1"/>
        </w:rPr>
        <w:t xml:space="preserve"> </w:t>
      </w:r>
      <w:r>
        <w:t>кредиторська</w:t>
      </w:r>
      <w:r>
        <w:rPr>
          <w:spacing w:val="1"/>
        </w:rPr>
        <w:t xml:space="preserve"> </w:t>
      </w:r>
      <w:r>
        <w:t>заборгованість;</w:t>
      </w:r>
      <w:r>
        <w:rPr>
          <w:spacing w:val="1"/>
        </w:rPr>
        <w:t xml:space="preserve"> </w:t>
      </w:r>
      <w:r>
        <w:t>податкові</w:t>
      </w:r>
      <w:r>
        <w:rPr>
          <w:spacing w:val="1"/>
        </w:rPr>
        <w:t xml:space="preserve"> </w:t>
      </w:r>
      <w:r>
        <w:t>зобов'язання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акти</w:t>
      </w:r>
      <w:r>
        <w:t>ви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вимогами</w:t>
      </w:r>
      <w:r>
        <w:rPr>
          <w:spacing w:val="39"/>
        </w:rPr>
        <w:t xml:space="preserve"> </w:t>
      </w:r>
      <w:r>
        <w:t>МСБО</w:t>
      </w:r>
      <w:r>
        <w:rPr>
          <w:spacing w:val="39"/>
        </w:rPr>
        <w:t xml:space="preserve"> </w:t>
      </w:r>
      <w:r>
        <w:t>12</w:t>
      </w:r>
      <w:r>
        <w:rPr>
          <w:spacing w:val="44"/>
        </w:rPr>
        <w:t xml:space="preserve"> </w:t>
      </w:r>
      <w:r>
        <w:t>«Податки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прибуток»;</w:t>
      </w:r>
      <w:r>
        <w:rPr>
          <w:spacing w:val="38"/>
        </w:rPr>
        <w:t xml:space="preserve"> </w:t>
      </w:r>
      <w:r>
        <w:t>забезпечення;</w:t>
      </w:r>
      <w:r>
        <w:rPr>
          <w:spacing w:val="38"/>
        </w:rPr>
        <w:t xml:space="preserve"> </w:t>
      </w:r>
      <w:r>
        <w:t>непоточні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9"/>
      </w:pPr>
      <w:r>
        <w:lastRenderedPageBreak/>
        <w:t>зобов'язання,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нараховуються</w:t>
      </w:r>
      <w:r>
        <w:rPr>
          <w:spacing w:val="1"/>
        </w:rPr>
        <w:t xml:space="preserve"> </w:t>
      </w:r>
      <w:r>
        <w:t>відсотки;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меншості;</w:t>
      </w:r>
      <w:r>
        <w:rPr>
          <w:spacing w:val="1"/>
        </w:rPr>
        <w:t xml:space="preserve"> </w:t>
      </w:r>
      <w:r>
        <w:t>акціонерний</w:t>
      </w:r>
      <w:r>
        <w:rPr>
          <w:spacing w:val="1"/>
        </w:rPr>
        <w:t xml:space="preserve"> </w:t>
      </w:r>
      <w:r>
        <w:t>капітал; випущений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резерви.</w:t>
      </w:r>
    </w:p>
    <w:p w:rsidR="00F03C9B" w:rsidRDefault="009F58E6">
      <w:pPr>
        <w:pStyle w:val="a3"/>
        <w:spacing w:line="360" w:lineRule="auto"/>
        <w:ind w:left="219" w:right="163" w:firstLine="710"/>
      </w:pPr>
      <w:r>
        <w:t>Наведені рядки є широкими за своїм характером і згідно зі стандартом не</w:t>
      </w:r>
      <w:r>
        <w:rPr>
          <w:spacing w:val="1"/>
        </w:rPr>
        <w:t xml:space="preserve"> </w:t>
      </w:r>
      <w:r>
        <w:t>повинні обмежуватися статтями, які підпадають під сферу застосування інших</w:t>
      </w:r>
      <w:r>
        <w:rPr>
          <w:spacing w:val="1"/>
        </w:rPr>
        <w:t xml:space="preserve"> </w:t>
      </w:r>
      <w:r>
        <w:t>стандартів. Наприклад, рядок «Нематеріальні активи» включає гудвіл і активи,</w:t>
      </w:r>
      <w:r>
        <w:rPr>
          <w:spacing w:val="1"/>
        </w:rPr>
        <w:t xml:space="preserve"> </w:t>
      </w:r>
      <w:r>
        <w:t>що виникають</w:t>
      </w:r>
      <w:r>
        <w:rPr>
          <w:spacing w:val="-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витрат на</w:t>
      </w:r>
      <w:r>
        <w:rPr>
          <w:spacing w:val="2"/>
        </w:rPr>
        <w:t xml:space="preserve"> </w:t>
      </w:r>
      <w:r>
        <w:t>розро</w:t>
      </w:r>
      <w:r>
        <w:t>бки.</w:t>
      </w:r>
    </w:p>
    <w:p w:rsidR="00F03C9B" w:rsidRDefault="009F58E6">
      <w:pPr>
        <w:pStyle w:val="a3"/>
        <w:spacing w:line="360" w:lineRule="auto"/>
        <w:ind w:left="219" w:right="168" w:firstLine="710"/>
      </w:pPr>
      <w:r>
        <w:t>Додаткові рядки, заголовки та проміжні підсумки додаються у балансі,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МСБО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необхідне для</w:t>
      </w:r>
      <w:r>
        <w:rPr>
          <w:spacing w:val="2"/>
        </w:rPr>
        <w:t xml:space="preserve"> </w:t>
      </w:r>
      <w:r>
        <w:t>правдивого</w:t>
      </w:r>
      <w:r>
        <w:rPr>
          <w:spacing w:val="-1"/>
        </w:rPr>
        <w:t xml:space="preserve"> </w:t>
      </w:r>
      <w:r>
        <w:t>показу</w:t>
      </w:r>
      <w:r>
        <w:rPr>
          <w:spacing w:val="-4"/>
        </w:rPr>
        <w:t xml:space="preserve"> </w:t>
      </w:r>
      <w:r>
        <w:t>фінансового стану</w:t>
      </w:r>
      <w:r>
        <w:rPr>
          <w:spacing w:val="-5"/>
        </w:rPr>
        <w:t xml:space="preserve"> </w:t>
      </w:r>
      <w:r>
        <w:t>підприємства.</w:t>
      </w:r>
    </w:p>
    <w:p w:rsidR="00F03C9B" w:rsidRDefault="009F58E6">
      <w:pPr>
        <w:pStyle w:val="a3"/>
        <w:spacing w:line="357" w:lineRule="auto"/>
        <w:ind w:left="219" w:right="170" w:firstLine="710"/>
      </w:pPr>
      <w:r>
        <w:t>Судження щодо того, чи подавати окремо додаткові стат</w:t>
      </w:r>
      <w:r>
        <w:t>ті, ґрунтується на</w:t>
      </w:r>
      <w:r>
        <w:rPr>
          <w:spacing w:val="-67"/>
        </w:rPr>
        <w:t xml:space="preserve"> </w:t>
      </w:r>
      <w:r>
        <w:t>оцінці: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before="1" w:line="360" w:lineRule="auto"/>
        <w:ind w:left="785" w:right="161" w:hanging="567"/>
        <w:rPr>
          <w:rFonts w:ascii="Wingdings" w:hAnsi="Wingdings"/>
          <w:sz w:val="28"/>
        </w:rPr>
      </w:pPr>
      <w:r>
        <w:rPr>
          <w:sz w:val="28"/>
        </w:rPr>
        <w:t>характеру і ліквідності активів та їх суттєвості, що, як правило, веде до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окремого подання гудвілу та активів, що виникають від витрат на розробки</w:t>
      </w:r>
      <w:r>
        <w:rPr>
          <w:spacing w:val="-67"/>
          <w:sz w:val="28"/>
        </w:rPr>
        <w:t xml:space="preserve"> </w:t>
      </w:r>
      <w:r>
        <w:rPr>
          <w:sz w:val="28"/>
        </w:rPr>
        <w:t>монетарних і</w:t>
      </w:r>
      <w:r>
        <w:rPr>
          <w:spacing w:val="-5"/>
          <w:sz w:val="28"/>
        </w:rPr>
        <w:t xml:space="preserve"> </w:t>
      </w:r>
      <w:r>
        <w:rPr>
          <w:sz w:val="28"/>
        </w:rPr>
        <w:t>немонетарних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активів,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поточних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активів;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line="360" w:lineRule="auto"/>
        <w:ind w:left="785" w:right="166" w:hanging="567"/>
        <w:rPr>
          <w:rFonts w:ascii="Wingdings" w:hAnsi="Wingdings"/>
          <w:sz w:val="28"/>
        </w:rPr>
      </w:pPr>
      <w:r>
        <w:rPr>
          <w:sz w:val="28"/>
        </w:rPr>
        <w:t>їх функції у межах пі</w:t>
      </w:r>
      <w:r>
        <w:rPr>
          <w:sz w:val="28"/>
        </w:rPr>
        <w:t>дприємства, що веде, наприклад, до окремого подання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операційних та фінансових активів, запасів, дебіторської заборгованості,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монетарних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активів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7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еквівалентів;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before="1" w:line="360" w:lineRule="auto"/>
        <w:ind w:left="785" w:right="169" w:hanging="567"/>
        <w:rPr>
          <w:rFonts w:ascii="Wingdings" w:hAnsi="Wingdings"/>
          <w:sz w:val="28"/>
        </w:rPr>
      </w:pPr>
      <w:r>
        <w:rPr>
          <w:sz w:val="28"/>
        </w:rPr>
        <w:t>сум, характеру та строків зобов'язань, що веде, наприклад, до окремого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подання зобов'язань, на які нараховуються відсотки, а також забезпечень,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поділених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непоточні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разі</w:t>
      </w:r>
      <w:r>
        <w:rPr>
          <w:spacing w:val="-4"/>
          <w:sz w:val="28"/>
        </w:rPr>
        <w:t xml:space="preserve"> </w:t>
      </w:r>
      <w:r>
        <w:rPr>
          <w:sz w:val="28"/>
        </w:rPr>
        <w:t>доречності).</w:t>
      </w:r>
    </w:p>
    <w:p w:rsidR="00F03C9B" w:rsidRDefault="009F58E6">
      <w:pPr>
        <w:pStyle w:val="a3"/>
        <w:spacing w:before="1" w:line="360" w:lineRule="auto"/>
        <w:ind w:left="219" w:right="163" w:firstLine="710"/>
      </w:pPr>
      <w:r>
        <w:t>Стандарт</w:t>
      </w:r>
      <w:r>
        <w:rPr>
          <w:spacing w:val="1"/>
        </w:rPr>
        <w:t xml:space="preserve"> </w:t>
      </w:r>
      <w:r>
        <w:t>вимагає,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розкривали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(</w:t>
      </w:r>
      <w:r>
        <w:t>або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примітках до нього) подальшу підкласифікацію поданих рядків. Кожну статтю</w:t>
      </w:r>
      <w:r>
        <w:rPr>
          <w:spacing w:val="1"/>
        </w:rPr>
        <w:t xml:space="preserve"> </w:t>
      </w:r>
      <w:r>
        <w:t>(якщо це доречно) слід поділяти на підкласи за їх характером, а також слід</w:t>
      </w:r>
      <w:r>
        <w:rPr>
          <w:spacing w:val="1"/>
        </w:rPr>
        <w:t xml:space="preserve"> </w:t>
      </w:r>
      <w:r>
        <w:t>окремо розкривати суми дебіторської та кредиторської заборгованостей щодо</w:t>
      </w:r>
      <w:r>
        <w:rPr>
          <w:spacing w:val="1"/>
        </w:rPr>
        <w:t xml:space="preserve"> </w:t>
      </w:r>
      <w:r>
        <w:t>материнського підприємства,</w:t>
      </w:r>
      <w:r>
        <w:t xml:space="preserve"> споріднених дочірніх підприємств, асоційованих</w:t>
      </w:r>
      <w:r>
        <w:rPr>
          <w:spacing w:val="1"/>
        </w:rPr>
        <w:t xml:space="preserve"> </w:t>
      </w:r>
      <w:r>
        <w:t>компаній та</w:t>
      </w:r>
      <w:r>
        <w:rPr>
          <w:spacing w:val="7"/>
        </w:rPr>
        <w:t xml:space="preserve"> </w:t>
      </w:r>
      <w:r>
        <w:t>інших</w:t>
      </w:r>
      <w:r>
        <w:rPr>
          <w:spacing w:val="-4"/>
        </w:rPr>
        <w:t xml:space="preserve"> </w:t>
      </w:r>
      <w:r>
        <w:t>пов'язаних</w:t>
      </w:r>
      <w:r>
        <w:rPr>
          <w:spacing w:val="-3"/>
        </w:rPr>
        <w:t xml:space="preserve"> </w:t>
      </w:r>
      <w:r>
        <w:t>сторін.</w:t>
      </w:r>
    </w:p>
    <w:p w:rsidR="00F03C9B" w:rsidRDefault="009F58E6">
      <w:pPr>
        <w:pStyle w:val="a3"/>
        <w:spacing w:line="360" w:lineRule="auto"/>
        <w:ind w:left="219" w:right="162" w:firstLine="710"/>
      </w:pPr>
      <w:r>
        <w:t>Детальна інформація (яку подають у підкласах) у балансі або у примітках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МСБО,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розміру,</w:t>
      </w:r>
      <w:r>
        <w:rPr>
          <w:spacing w:val="1"/>
        </w:rPr>
        <w:t xml:space="preserve"> </w:t>
      </w:r>
      <w:r>
        <w:t>характеру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функції задіяних сум.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інформації відрізняється для</w:t>
      </w:r>
      <w:r>
        <w:rPr>
          <w:spacing w:val="1"/>
        </w:rPr>
        <w:t xml:space="preserve"> </w:t>
      </w:r>
      <w:r>
        <w:t>кожної статті,</w:t>
      </w:r>
      <w:r>
        <w:rPr>
          <w:spacing w:val="1"/>
        </w:rPr>
        <w:t xml:space="preserve"> </w:t>
      </w:r>
      <w:r>
        <w:t>наприклад: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19"/>
        </w:numPr>
        <w:tabs>
          <w:tab w:val="left" w:pos="785"/>
          <w:tab w:val="left" w:pos="786"/>
        </w:tabs>
        <w:spacing w:before="79"/>
        <w:ind w:left="785" w:hanging="567"/>
        <w:jc w:val="left"/>
        <w:rPr>
          <w:rFonts w:ascii="Wingdings" w:hAnsi="Wingdings"/>
          <w:sz w:val="28"/>
        </w:rPr>
      </w:pPr>
      <w:r>
        <w:rPr>
          <w:sz w:val="28"/>
        </w:rPr>
        <w:lastRenderedPageBreak/>
        <w:t>матеріальні</w:t>
      </w:r>
      <w:r>
        <w:rPr>
          <w:spacing w:val="20"/>
          <w:sz w:val="28"/>
        </w:rPr>
        <w:t xml:space="preserve"> </w:t>
      </w:r>
      <w:r>
        <w:rPr>
          <w:sz w:val="28"/>
        </w:rPr>
        <w:t>активи</w:t>
      </w:r>
      <w:r>
        <w:rPr>
          <w:spacing w:val="94"/>
          <w:sz w:val="28"/>
        </w:rPr>
        <w:t xml:space="preserve"> </w:t>
      </w:r>
      <w:r>
        <w:rPr>
          <w:sz w:val="28"/>
        </w:rPr>
        <w:t>класифікують</w:t>
      </w:r>
      <w:r>
        <w:rPr>
          <w:spacing w:val="88"/>
          <w:sz w:val="28"/>
        </w:rPr>
        <w:t xml:space="preserve"> </w:t>
      </w:r>
      <w:r>
        <w:rPr>
          <w:sz w:val="28"/>
        </w:rPr>
        <w:t>за</w:t>
      </w:r>
      <w:r>
        <w:rPr>
          <w:spacing w:val="91"/>
          <w:sz w:val="28"/>
        </w:rPr>
        <w:t xml:space="preserve"> </w:t>
      </w:r>
      <w:r>
        <w:rPr>
          <w:sz w:val="28"/>
        </w:rPr>
        <w:t>класами,</w:t>
      </w:r>
      <w:r>
        <w:rPr>
          <w:spacing w:val="92"/>
          <w:sz w:val="28"/>
        </w:rPr>
        <w:t xml:space="preserve"> </w:t>
      </w:r>
      <w:r>
        <w:rPr>
          <w:sz w:val="28"/>
        </w:rPr>
        <w:t>як</w:t>
      </w:r>
      <w:r>
        <w:rPr>
          <w:spacing w:val="89"/>
          <w:sz w:val="28"/>
        </w:rPr>
        <w:t xml:space="preserve"> </w:t>
      </w:r>
      <w:r>
        <w:rPr>
          <w:sz w:val="28"/>
        </w:rPr>
        <w:t>описано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88"/>
          <w:sz w:val="28"/>
        </w:rPr>
        <w:t xml:space="preserve"> </w:t>
      </w:r>
      <w:r>
        <w:rPr>
          <w:sz w:val="28"/>
        </w:rPr>
        <w:t>МСБО</w:t>
      </w:r>
      <w:r>
        <w:rPr>
          <w:spacing w:val="90"/>
          <w:sz w:val="28"/>
        </w:rPr>
        <w:t xml:space="preserve"> </w:t>
      </w:r>
      <w:r>
        <w:rPr>
          <w:sz w:val="28"/>
        </w:rPr>
        <w:t>16</w:t>
      </w:r>
    </w:p>
    <w:p w:rsidR="00F03C9B" w:rsidRDefault="009F58E6">
      <w:pPr>
        <w:pStyle w:val="a3"/>
        <w:spacing w:before="162"/>
        <w:ind w:left="785"/>
      </w:pPr>
      <w:r>
        <w:t>«Основні</w:t>
      </w:r>
      <w:r>
        <w:rPr>
          <w:spacing w:val="-8"/>
        </w:rPr>
        <w:t xml:space="preserve"> </w:t>
      </w:r>
      <w:r>
        <w:t>засоби»;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before="158" w:line="360" w:lineRule="auto"/>
        <w:ind w:left="785" w:right="161" w:hanging="567"/>
        <w:rPr>
          <w:rFonts w:ascii="Wingdings" w:hAnsi="Wingdings"/>
          <w:sz w:val="28"/>
        </w:rPr>
      </w:pPr>
      <w:r>
        <w:rPr>
          <w:sz w:val="28"/>
        </w:rPr>
        <w:t>дебіторську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заборгованість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сумами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дебіторської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заборго</w:t>
      </w:r>
      <w:r>
        <w:rPr>
          <w:sz w:val="28"/>
        </w:rPr>
        <w:t>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покупців,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членів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групи,</w:t>
      </w:r>
      <w:r>
        <w:rPr>
          <w:spacing w:val="1"/>
          <w:sz w:val="28"/>
        </w:rPr>
        <w:t xml:space="preserve"> </w:t>
      </w:r>
      <w:r>
        <w:rPr>
          <w:sz w:val="28"/>
        </w:rPr>
        <w:t>дебіторської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заборгованості взаємопов'язаних сторін, авансових платежів та за 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сумами;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before="3" w:line="360" w:lineRule="auto"/>
        <w:ind w:left="785" w:right="169" w:hanging="567"/>
        <w:rPr>
          <w:rFonts w:ascii="Wingdings" w:hAnsi="Wingdings"/>
          <w:sz w:val="28"/>
        </w:rPr>
      </w:pPr>
      <w:r>
        <w:rPr>
          <w:sz w:val="28"/>
        </w:rPr>
        <w:t>згідно з МСБО 2 «Запаси» запаси поділяють на такі підкласи: товари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перепродажу,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допоміжні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незавершене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виробництво та</w:t>
      </w:r>
      <w:r>
        <w:rPr>
          <w:spacing w:val="2"/>
          <w:sz w:val="28"/>
        </w:rPr>
        <w:t xml:space="preserve"> </w:t>
      </w:r>
      <w:r>
        <w:rPr>
          <w:sz w:val="28"/>
        </w:rPr>
        <w:t>готова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продукція;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before="1" w:line="360" w:lineRule="auto"/>
        <w:ind w:left="785" w:right="167" w:hanging="567"/>
        <w:rPr>
          <w:rFonts w:ascii="Wingdings" w:hAnsi="Wingdings"/>
          <w:sz w:val="28"/>
        </w:rPr>
      </w:pPr>
      <w:r>
        <w:rPr>
          <w:sz w:val="28"/>
        </w:rPr>
        <w:t>забезпечення аналізують для окремого відображення забезпечень витрат на</w:t>
      </w:r>
      <w:r>
        <w:rPr>
          <w:spacing w:val="-67"/>
          <w:sz w:val="28"/>
        </w:rPr>
        <w:t xml:space="preserve"> </w:t>
      </w:r>
      <w:r>
        <w:rPr>
          <w:sz w:val="28"/>
        </w:rPr>
        <w:t>виплати працівникам та на будь-які інші статті, класифіковані 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 операцій</w:t>
      </w:r>
      <w:r>
        <w:rPr>
          <w:spacing w:val="2"/>
          <w:sz w:val="28"/>
        </w:rPr>
        <w:t xml:space="preserve"> </w:t>
      </w:r>
      <w:r>
        <w:rPr>
          <w:sz w:val="28"/>
        </w:rPr>
        <w:t>підприємства;</w:t>
      </w:r>
    </w:p>
    <w:p w:rsidR="00F03C9B" w:rsidRDefault="009F58E6">
      <w:pPr>
        <w:pStyle w:val="a4"/>
        <w:numPr>
          <w:ilvl w:val="0"/>
          <w:numId w:val="19"/>
        </w:numPr>
        <w:tabs>
          <w:tab w:val="left" w:pos="786"/>
        </w:tabs>
        <w:spacing w:line="357" w:lineRule="auto"/>
        <w:ind w:left="785" w:right="163" w:hanging="567"/>
        <w:rPr>
          <w:rFonts w:ascii="Wingdings" w:hAnsi="Wingdings"/>
          <w:sz w:val="28"/>
        </w:rPr>
      </w:pPr>
      <w:r>
        <w:rPr>
          <w:sz w:val="28"/>
        </w:rPr>
        <w:t>власний капітал та резерви аналізують для окремого відображення 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класів</w:t>
      </w:r>
      <w:r>
        <w:rPr>
          <w:spacing w:val="-1"/>
          <w:sz w:val="28"/>
        </w:rPr>
        <w:t xml:space="preserve"> </w:t>
      </w:r>
      <w:r>
        <w:rPr>
          <w:sz w:val="28"/>
        </w:rPr>
        <w:t>сплачен</w:t>
      </w:r>
      <w:r>
        <w:rPr>
          <w:sz w:val="28"/>
        </w:rPr>
        <w:t>ого капіталу,</w:t>
      </w:r>
      <w:r>
        <w:rPr>
          <w:spacing w:val="2"/>
          <w:sz w:val="28"/>
        </w:rPr>
        <w:t xml:space="preserve"> </w:t>
      </w:r>
      <w:r>
        <w:rPr>
          <w:sz w:val="28"/>
        </w:rPr>
        <w:t>премії</w:t>
      </w:r>
      <w:r>
        <w:rPr>
          <w:spacing w:val="-4"/>
          <w:sz w:val="28"/>
        </w:rPr>
        <w:t xml:space="preserve"> </w:t>
      </w:r>
      <w:r>
        <w:rPr>
          <w:sz w:val="28"/>
        </w:rPr>
        <w:t>за акціями та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резервів.</w:t>
      </w:r>
    </w:p>
    <w:p w:rsidR="00F03C9B" w:rsidRDefault="009F58E6">
      <w:pPr>
        <w:pStyle w:val="a3"/>
        <w:spacing w:before="6" w:line="357" w:lineRule="auto"/>
        <w:ind w:left="219" w:right="170" w:firstLine="710"/>
      </w:pPr>
      <w:r>
        <w:t>Відповідно до 4-тої Директиви ЄС</w:t>
      </w:r>
      <w:r>
        <w:rPr>
          <w:spacing w:val="1"/>
        </w:rPr>
        <w:t xml:space="preserve"> </w:t>
      </w:r>
      <w:r>
        <w:t>розроблені загальні схеми подання</w:t>
      </w:r>
      <w:r>
        <w:rPr>
          <w:spacing w:val="1"/>
        </w:rPr>
        <w:t xml:space="preserve"> </w:t>
      </w:r>
      <w:r>
        <w:t>балансу.</w:t>
      </w:r>
    </w:p>
    <w:p w:rsidR="00F03C9B" w:rsidRDefault="009F58E6">
      <w:pPr>
        <w:pStyle w:val="a3"/>
        <w:spacing w:before="5" w:line="362" w:lineRule="auto"/>
        <w:ind w:left="219" w:right="168" w:firstLine="566"/>
      </w:pPr>
      <w:r>
        <w:t>Основні відмінності щодо відображення в обліку подій, які сталися після</w:t>
      </w:r>
      <w:r>
        <w:rPr>
          <w:spacing w:val="1"/>
        </w:rPr>
        <w:t xml:space="preserve"> </w:t>
      </w:r>
      <w:r>
        <w:t>дати складання</w:t>
      </w:r>
      <w:r>
        <w:rPr>
          <w:spacing w:val="3"/>
        </w:rPr>
        <w:t xml:space="preserve"> </w:t>
      </w:r>
      <w:r>
        <w:t>балансу</w:t>
      </w:r>
      <w:r>
        <w:rPr>
          <w:spacing w:val="-3"/>
        </w:rPr>
        <w:t xml:space="preserve"> </w:t>
      </w:r>
      <w:r>
        <w:t>наведено в табл.</w:t>
      </w:r>
      <w:r>
        <w:rPr>
          <w:spacing w:val="6"/>
        </w:rPr>
        <w:t xml:space="preserve"> </w:t>
      </w:r>
      <w:r>
        <w:t>2.11.</w:t>
      </w:r>
    </w:p>
    <w:p w:rsidR="00F03C9B" w:rsidRDefault="009F58E6">
      <w:pPr>
        <w:pStyle w:val="a3"/>
        <w:spacing w:line="362" w:lineRule="auto"/>
        <w:ind w:left="1328" w:right="142" w:firstLine="6964"/>
        <w:jc w:val="left"/>
      </w:pPr>
      <w:r>
        <w:t>Таблиця 2.11</w:t>
      </w:r>
      <w:r>
        <w:rPr>
          <w:spacing w:val="-68"/>
        </w:rPr>
        <w:t xml:space="preserve"> </w:t>
      </w:r>
      <w:r>
        <w:t>Осно</w:t>
      </w:r>
      <w:r>
        <w:t>вні</w:t>
      </w:r>
      <w:r>
        <w:rPr>
          <w:spacing w:val="-7"/>
        </w:rPr>
        <w:t xml:space="preserve"> </w:t>
      </w:r>
      <w:r>
        <w:t>відмінності</w:t>
      </w:r>
      <w:r>
        <w:rPr>
          <w:spacing w:val="-6"/>
        </w:rPr>
        <w:t xml:space="preserve"> </w:t>
      </w:r>
      <w:r>
        <w:t>щодо</w:t>
      </w:r>
      <w:r>
        <w:rPr>
          <w:spacing w:val="-1"/>
        </w:rPr>
        <w:t xml:space="preserve"> </w:t>
      </w:r>
      <w:r>
        <w:t>відображення подій,</w:t>
      </w:r>
      <w:r>
        <w:rPr>
          <w:spacing w:val="2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після</w:t>
      </w:r>
    </w:p>
    <w:p w:rsidR="00F03C9B" w:rsidRDefault="009F58E6">
      <w:pPr>
        <w:pStyle w:val="a3"/>
        <w:spacing w:line="319" w:lineRule="exact"/>
        <w:ind w:left="3334"/>
        <w:jc w:val="left"/>
      </w:pPr>
      <w:r>
        <w:t>складання</w:t>
      </w:r>
      <w:r>
        <w:rPr>
          <w:spacing w:val="-3"/>
        </w:rPr>
        <w:t xml:space="preserve"> </w:t>
      </w:r>
      <w:r>
        <w:t>балансового</w:t>
      </w:r>
      <w:r>
        <w:rPr>
          <w:spacing w:val="-3"/>
        </w:rPr>
        <w:t xml:space="preserve"> </w:t>
      </w:r>
      <w:r>
        <w:t>звіту</w:t>
      </w:r>
    </w:p>
    <w:p w:rsidR="00F03C9B" w:rsidRDefault="00F03C9B">
      <w:pPr>
        <w:pStyle w:val="a3"/>
        <w:spacing w:before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7536"/>
      </w:tblGrid>
      <w:tr w:rsidR="00F03C9B">
        <w:trPr>
          <w:trHeight w:val="277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58" w:lineRule="exact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Країни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58" w:lineRule="exact"/>
              <w:ind w:left="1840"/>
              <w:rPr>
                <w:b/>
                <w:sz w:val="24"/>
              </w:rPr>
            </w:pPr>
            <w:r>
              <w:rPr>
                <w:b/>
                <w:sz w:val="24"/>
              </w:rPr>
              <w:t>Події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після складання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балансового звіту</w:t>
            </w:r>
          </w:p>
        </w:tc>
      </w:tr>
      <w:tr w:rsidR="00F03C9B">
        <w:trPr>
          <w:trHeight w:val="273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53" w:lineRule="exact"/>
              <w:ind w:left="11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53" w:lineRule="exact"/>
              <w:ind w:left="56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</w:tr>
      <w:tr w:rsidR="00F03C9B">
        <w:trPr>
          <w:trHeight w:val="556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Великобританія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Всі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значні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події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розглядають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такі,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потребують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коригування</w:t>
            </w:r>
          </w:p>
          <w:p w:rsidR="00F03C9B" w:rsidRDefault="009F58E6">
            <w:pPr>
              <w:pStyle w:val="TableParagraph"/>
              <w:spacing w:before="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звітів</w:t>
            </w:r>
          </w:p>
        </w:tc>
      </w:tr>
      <w:tr w:rsidR="00F03C9B">
        <w:trPr>
          <w:trHeight w:val="1103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Данія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ind w:left="35" w:right="30" w:firstLine="566"/>
              <w:jc w:val="both"/>
              <w:rPr>
                <w:sz w:val="24"/>
              </w:rPr>
            </w:pPr>
            <w:r>
              <w:rPr>
                <w:sz w:val="24"/>
              </w:rPr>
              <w:t>Бухгалтерське законодавство розмежовує події, які сталися після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звіту,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пов'язані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місце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складання,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іншими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подіями,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можуть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вимагати</w:t>
            </w:r>
          </w:p>
          <w:p w:rsidR="00F03C9B" w:rsidRDefault="009F58E6">
            <w:pPr>
              <w:pStyle w:val="TableParagraph"/>
              <w:spacing w:line="264" w:lineRule="exact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спеціального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згадування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звіті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керівництва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компанії</w:t>
            </w:r>
          </w:p>
        </w:tc>
      </w:tr>
      <w:tr w:rsidR="00F03C9B">
        <w:trPr>
          <w:trHeight w:val="272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53" w:lineRule="exact"/>
              <w:ind w:left="597"/>
              <w:rPr>
                <w:sz w:val="24"/>
              </w:rPr>
            </w:pPr>
            <w:r>
              <w:rPr>
                <w:sz w:val="24"/>
              </w:rPr>
              <w:t>Ірландія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53" w:lineRule="exact"/>
              <w:ind w:left="601"/>
              <w:rPr>
                <w:sz w:val="24"/>
              </w:rPr>
            </w:pPr>
            <w:r>
              <w:rPr>
                <w:sz w:val="24"/>
              </w:rPr>
              <w:t>Вимоги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аналогічно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діючим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Великобританії</w:t>
            </w:r>
          </w:p>
        </w:tc>
      </w:tr>
      <w:tr w:rsidR="00F03C9B">
        <w:trPr>
          <w:trHeight w:val="829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Іспанія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68" w:lineRule="exact"/>
              <w:ind w:left="35" w:firstLine="566"/>
              <w:rPr>
                <w:sz w:val="24"/>
              </w:rPr>
            </w:pPr>
            <w:r>
              <w:rPr>
                <w:sz w:val="24"/>
              </w:rPr>
              <w:t>Події,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знайшли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відображення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балансовому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звіті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але</w:t>
            </w:r>
          </w:p>
          <w:p w:rsidR="00F03C9B" w:rsidRDefault="009F58E6">
            <w:pPr>
              <w:pStyle w:val="TableParagraph"/>
              <w:spacing w:line="274" w:lineRule="exact"/>
              <w:ind w:left="35"/>
              <w:rPr>
                <w:sz w:val="24"/>
              </w:rPr>
            </w:pPr>
            <w:r>
              <w:rPr>
                <w:sz w:val="24"/>
              </w:rPr>
              <w:t>вплинули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матеріальний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компанії,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повинні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відображені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коментарях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звітних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документів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звіті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керівництва</w:t>
            </w:r>
          </w:p>
        </w:tc>
      </w:tr>
      <w:tr w:rsidR="00F03C9B">
        <w:trPr>
          <w:trHeight w:val="277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58" w:lineRule="exact"/>
              <w:ind w:left="93"/>
              <w:rPr>
                <w:sz w:val="24"/>
              </w:rPr>
            </w:pPr>
            <w:r>
              <w:rPr>
                <w:sz w:val="24"/>
              </w:rPr>
              <w:t>Люксембург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58" w:lineRule="exact"/>
              <w:ind w:left="601"/>
              <w:rPr>
                <w:sz w:val="24"/>
              </w:rPr>
            </w:pPr>
            <w:r>
              <w:rPr>
                <w:sz w:val="24"/>
              </w:rPr>
              <w:t>Події,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увійшли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звіту, ніде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розкриваються</w:t>
            </w:r>
          </w:p>
        </w:tc>
      </w:tr>
      <w:tr w:rsidR="00F03C9B">
        <w:trPr>
          <w:trHeight w:val="551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6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Німеччина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6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Бухгалтерське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законодавство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розмежовує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події,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сталися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після</w:t>
            </w:r>
          </w:p>
          <w:p w:rsidR="00F03C9B" w:rsidRDefault="009F58E6">
            <w:pPr>
              <w:pStyle w:val="TableParagraph"/>
              <w:spacing w:line="265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балансового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звіту,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свідчать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умови,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існували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F03C9B" w:rsidRDefault="00F03C9B">
      <w:pPr>
        <w:spacing w:line="265" w:lineRule="exact"/>
        <w:jc w:val="right"/>
        <w:rPr>
          <w:sz w:val="24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spacing w:before="10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7536"/>
      </w:tblGrid>
      <w:tr w:rsidR="00F03C9B">
        <w:trPr>
          <w:trHeight w:val="1103"/>
        </w:trPr>
        <w:tc>
          <w:tcPr>
            <w:tcW w:w="1858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ind w:left="35" w:right="30"/>
              <w:jc w:val="both"/>
              <w:rPr>
                <w:sz w:val="24"/>
              </w:rPr>
            </w:pPr>
            <w:r>
              <w:rPr>
                <w:sz w:val="24"/>
              </w:rPr>
              <w:t>дату закриття балансового звіту. До таких подій повинні бути включені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закриття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балансового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звіту.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цьому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випадку,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якщо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значимі,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F03C9B" w:rsidRDefault="009F58E6">
            <w:pPr>
              <w:pStyle w:val="TableParagraph"/>
              <w:spacing w:line="261" w:lineRule="exact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потрібно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надати роз'яснення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звіті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керівництва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</w:tr>
      <w:tr w:rsidR="00F03C9B">
        <w:trPr>
          <w:trHeight w:val="277"/>
        </w:trPr>
        <w:tc>
          <w:tcPr>
            <w:tcW w:w="9394" w:type="dxa"/>
            <w:gridSpan w:val="2"/>
          </w:tcPr>
          <w:p w:rsidR="00F03C9B" w:rsidRDefault="009F58E6">
            <w:pPr>
              <w:pStyle w:val="TableParagraph"/>
              <w:spacing w:line="258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Продовження табл.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2.10</w:t>
            </w:r>
          </w:p>
        </w:tc>
      </w:tr>
      <w:tr w:rsidR="00F03C9B">
        <w:trPr>
          <w:trHeight w:val="277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58" w:lineRule="exact"/>
              <w:ind w:left="11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58" w:lineRule="exact"/>
              <w:ind w:left="56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</w:tr>
      <w:tr w:rsidR="00F03C9B">
        <w:trPr>
          <w:trHeight w:val="1929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Франція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ind w:left="35" w:right="30" w:firstLine="566"/>
              <w:jc w:val="both"/>
              <w:rPr>
                <w:sz w:val="24"/>
              </w:rPr>
            </w:pPr>
            <w:r>
              <w:rPr>
                <w:sz w:val="24"/>
              </w:rPr>
              <w:t>Будь-які факти,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 стосуються ризиків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збитків,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які з'явилися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 проявили себе після підготовки бухгалтерських звітів, але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керівництвом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зафіксовані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звітних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звіті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керівництва.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ризиків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збитків,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існували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бухгалтерських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документів,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обов'язково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потрібно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цих</w:t>
            </w:r>
          </w:p>
          <w:p w:rsidR="00F03C9B" w:rsidRDefault="009F58E6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>
              <w:rPr>
                <w:sz w:val="24"/>
              </w:rPr>
              <w:t>документів</w:t>
            </w:r>
          </w:p>
        </w:tc>
      </w:tr>
      <w:tr w:rsidR="00F03C9B">
        <w:trPr>
          <w:trHeight w:val="829"/>
        </w:trPr>
        <w:tc>
          <w:tcPr>
            <w:tcW w:w="1858" w:type="dxa"/>
          </w:tcPr>
          <w:p w:rsidR="00F03C9B" w:rsidRDefault="009F58E6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Швеція</w:t>
            </w:r>
          </w:p>
        </w:tc>
        <w:tc>
          <w:tcPr>
            <w:tcW w:w="7536" w:type="dxa"/>
          </w:tcPr>
          <w:p w:rsidR="00F03C9B" w:rsidRDefault="009F58E6">
            <w:pPr>
              <w:pStyle w:val="TableParagraph"/>
              <w:spacing w:line="268" w:lineRule="exact"/>
              <w:ind w:left="35" w:firstLine="566"/>
              <w:rPr>
                <w:sz w:val="24"/>
              </w:rPr>
            </w:pPr>
            <w:r>
              <w:rPr>
                <w:sz w:val="24"/>
              </w:rPr>
              <w:t>Події,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відбулися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після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балансу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вплинули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03C9B" w:rsidRDefault="009F58E6">
            <w:pPr>
              <w:pStyle w:val="TableParagraph"/>
              <w:spacing w:line="274" w:lineRule="exact"/>
              <w:ind w:left="35"/>
              <w:rPr>
                <w:sz w:val="24"/>
              </w:rPr>
            </w:pPr>
            <w:r>
              <w:rPr>
                <w:sz w:val="24"/>
              </w:rPr>
              <w:t>матеріальному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діяльність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компанії,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повинні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відображені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звітності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43" w:line="360" w:lineRule="auto"/>
        <w:ind w:left="219" w:right="163" w:firstLine="710"/>
      </w:pPr>
      <w:r>
        <w:t>За</w:t>
      </w:r>
      <w:r>
        <w:rPr>
          <w:spacing w:val="1"/>
        </w:rPr>
        <w:t xml:space="preserve"> </w:t>
      </w:r>
      <w:r>
        <w:t>міжнародними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визначення,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підприємству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коригувати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подій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інформації, яку слід надавати про дату, коли фінансові звіти затверджені до</w:t>
      </w:r>
      <w:r>
        <w:rPr>
          <w:spacing w:val="1"/>
        </w:rPr>
        <w:t xml:space="preserve"> </w:t>
      </w:r>
      <w:r>
        <w:t>випуску, та про події після дати балансу, регулюється МСБО 10 «Події після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балансу».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вимагає,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складало</w:t>
      </w:r>
      <w:r>
        <w:rPr>
          <w:spacing w:val="1"/>
        </w:rPr>
        <w:t xml:space="preserve"> </w:t>
      </w:r>
      <w:r>
        <w:t>фінансові звіти на безперервній основ</w:t>
      </w:r>
      <w:r>
        <w:t>і, якщо події після дати балансу свідчать</w:t>
      </w:r>
      <w:r>
        <w:rPr>
          <w:spacing w:val="1"/>
        </w:rPr>
        <w:t xml:space="preserve"> </w:t>
      </w:r>
      <w:r>
        <w:t>про неприйнятність припущення про безперервність. Так, зокрема, в стандарті</w:t>
      </w:r>
      <w:r>
        <w:rPr>
          <w:spacing w:val="1"/>
        </w:rPr>
        <w:t xml:space="preserve"> </w:t>
      </w:r>
      <w:r>
        <w:t>зазначено, що події після дати балансу – це сприятливі чи несприятливі події,</w:t>
      </w:r>
      <w:r>
        <w:rPr>
          <w:spacing w:val="1"/>
        </w:rPr>
        <w:t xml:space="preserve"> </w:t>
      </w:r>
      <w:r>
        <w:t>які відбуваються від дати балансу до дати затвердження фінан</w:t>
      </w:r>
      <w:r>
        <w:t>сових звітів до</w:t>
      </w:r>
      <w:r>
        <w:rPr>
          <w:spacing w:val="1"/>
        </w:rPr>
        <w:t xml:space="preserve"> </w:t>
      </w:r>
      <w:r>
        <w:t>випуску.</w:t>
      </w:r>
      <w:r>
        <w:rPr>
          <w:spacing w:val="3"/>
        </w:rPr>
        <w:t xml:space="preserve"> </w:t>
      </w:r>
      <w:r>
        <w:t>Можна</w:t>
      </w:r>
      <w:r>
        <w:rPr>
          <w:spacing w:val="6"/>
        </w:rPr>
        <w:t xml:space="preserve"> </w:t>
      </w:r>
      <w:r>
        <w:t>ідентифікувати два</w:t>
      </w:r>
      <w:r>
        <w:rPr>
          <w:spacing w:val="2"/>
        </w:rPr>
        <w:t xml:space="preserve"> </w:t>
      </w:r>
      <w:r>
        <w:t>типи подій:</w:t>
      </w:r>
    </w:p>
    <w:p w:rsidR="00F03C9B" w:rsidRDefault="009F58E6">
      <w:pPr>
        <w:pStyle w:val="a4"/>
        <w:numPr>
          <w:ilvl w:val="0"/>
          <w:numId w:val="12"/>
        </w:numPr>
        <w:tabs>
          <w:tab w:val="left" w:pos="786"/>
        </w:tabs>
        <w:spacing w:line="352" w:lineRule="auto"/>
        <w:ind w:right="163"/>
        <w:rPr>
          <w:sz w:val="28"/>
        </w:rPr>
      </w:pPr>
      <w:r>
        <w:rPr>
          <w:sz w:val="28"/>
        </w:rPr>
        <w:t>події,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свідчать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умови,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існували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балансу</w:t>
      </w:r>
      <w:r>
        <w:rPr>
          <w:spacing w:val="1"/>
          <w:sz w:val="28"/>
        </w:rPr>
        <w:t xml:space="preserve"> </w:t>
      </w:r>
      <w:r>
        <w:rPr>
          <w:sz w:val="28"/>
        </w:rPr>
        <w:t>(події,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коригують</w:t>
      </w:r>
      <w:r>
        <w:rPr>
          <w:spacing w:val="-2"/>
          <w:sz w:val="28"/>
        </w:rPr>
        <w:t xml:space="preserve"> </w:t>
      </w:r>
      <w:r>
        <w:rPr>
          <w:sz w:val="28"/>
        </w:rPr>
        <w:t>після</w:t>
      </w:r>
      <w:r>
        <w:rPr>
          <w:spacing w:val="3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балансу);</w:t>
      </w:r>
    </w:p>
    <w:p w:rsidR="00F03C9B" w:rsidRDefault="009F58E6">
      <w:pPr>
        <w:pStyle w:val="a4"/>
        <w:numPr>
          <w:ilvl w:val="0"/>
          <w:numId w:val="12"/>
        </w:numPr>
        <w:tabs>
          <w:tab w:val="left" w:pos="786"/>
        </w:tabs>
        <w:spacing w:before="5" w:line="352" w:lineRule="auto"/>
        <w:ind w:right="170"/>
        <w:rPr>
          <w:sz w:val="28"/>
        </w:rPr>
      </w:pPr>
      <w:r>
        <w:rPr>
          <w:sz w:val="28"/>
        </w:rPr>
        <w:t>події, які свідчать про умови, що виникли після дати балансу (події, які 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коригують</w:t>
      </w:r>
      <w:r>
        <w:rPr>
          <w:spacing w:val="-2"/>
          <w:sz w:val="28"/>
        </w:rPr>
        <w:t xml:space="preserve"> </w:t>
      </w:r>
      <w:r>
        <w:rPr>
          <w:sz w:val="28"/>
        </w:rPr>
        <w:t>після</w:t>
      </w:r>
      <w:r>
        <w:rPr>
          <w:spacing w:val="3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балансу).</w:t>
      </w:r>
    </w:p>
    <w:p w:rsidR="00F03C9B" w:rsidRDefault="009F58E6">
      <w:pPr>
        <w:pStyle w:val="a3"/>
        <w:spacing w:before="12" w:line="357" w:lineRule="auto"/>
        <w:ind w:left="219" w:right="162" w:firstLine="710"/>
      </w:pPr>
      <w:r>
        <w:t>Підприємству не слід коригувати суми, визнані в його фінансових звітах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2"/>
        </w:rPr>
        <w:t xml:space="preserve"> </w:t>
      </w:r>
      <w:r>
        <w:t>подій,</w:t>
      </w:r>
      <w:r>
        <w:rPr>
          <w:spacing w:val="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не коригують</w:t>
      </w:r>
      <w:r>
        <w:rPr>
          <w:spacing w:val="-1"/>
        </w:rPr>
        <w:t xml:space="preserve"> </w:t>
      </w:r>
      <w:r>
        <w:t>після</w:t>
      </w:r>
      <w:r>
        <w:rPr>
          <w:spacing w:val="2"/>
        </w:rPr>
        <w:t xml:space="preserve"> </w:t>
      </w:r>
      <w:r>
        <w:t>дати балансу.</w:t>
      </w:r>
    </w:p>
    <w:p w:rsidR="00F03C9B" w:rsidRDefault="009F58E6">
      <w:pPr>
        <w:pStyle w:val="a3"/>
        <w:spacing w:before="5" w:line="360" w:lineRule="auto"/>
        <w:ind w:left="219" w:right="166" w:firstLine="710"/>
      </w:pPr>
      <w:r>
        <w:t>Підприємству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розкривати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фінансових звітів до випуску та про те, хто дав дозвіл на затвердження. Якщо</w:t>
      </w:r>
      <w:r>
        <w:rPr>
          <w:spacing w:val="1"/>
        </w:rPr>
        <w:t xml:space="preserve"> </w:t>
      </w:r>
      <w:r>
        <w:t>власники</w:t>
      </w:r>
      <w:r>
        <w:rPr>
          <w:spacing w:val="29"/>
        </w:rPr>
        <w:t xml:space="preserve"> </w:t>
      </w:r>
      <w:r>
        <w:t>підприємства</w:t>
      </w:r>
      <w:r>
        <w:rPr>
          <w:spacing w:val="26"/>
        </w:rPr>
        <w:t xml:space="preserve"> </w:t>
      </w:r>
      <w:r>
        <w:t>або</w:t>
      </w:r>
      <w:r>
        <w:rPr>
          <w:spacing w:val="30"/>
        </w:rPr>
        <w:t xml:space="preserve"> </w:t>
      </w:r>
      <w:r>
        <w:t>інші</w:t>
      </w:r>
      <w:r>
        <w:rPr>
          <w:spacing w:val="20"/>
        </w:rPr>
        <w:t xml:space="preserve"> </w:t>
      </w:r>
      <w:r>
        <w:t>особи</w:t>
      </w:r>
      <w:r>
        <w:rPr>
          <w:spacing w:val="29"/>
        </w:rPr>
        <w:t xml:space="preserve"> </w:t>
      </w:r>
      <w:r>
        <w:t>мають</w:t>
      </w:r>
      <w:r>
        <w:rPr>
          <w:spacing w:val="28"/>
        </w:rPr>
        <w:t xml:space="preserve"> </w:t>
      </w:r>
      <w:r>
        <w:t>повноваження</w:t>
      </w:r>
      <w:r>
        <w:rPr>
          <w:spacing w:val="27"/>
        </w:rPr>
        <w:t xml:space="preserve"> </w:t>
      </w:r>
      <w:r>
        <w:t>вносити</w:t>
      </w:r>
      <w:r>
        <w:rPr>
          <w:spacing w:val="25"/>
        </w:rPr>
        <w:t xml:space="preserve"> </w:t>
      </w:r>
      <w:r>
        <w:t>зміни</w:t>
      </w:r>
      <w:r>
        <w:rPr>
          <w:spacing w:val="25"/>
        </w:rPr>
        <w:t xml:space="preserve"> </w:t>
      </w:r>
      <w:r>
        <w:t>до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8"/>
      </w:pPr>
      <w:r>
        <w:lastRenderedPageBreak/>
        <w:t>фінансових звітів після випуску, підприємству слід розкривати інформацію про</w:t>
      </w:r>
      <w:r>
        <w:rPr>
          <w:spacing w:val="1"/>
        </w:rPr>
        <w:t xml:space="preserve"> </w:t>
      </w:r>
      <w:r>
        <w:t>цей факт.</w:t>
      </w:r>
    </w:p>
    <w:p w:rsidR="00F03C9B" w:rsidRDefault="009F58E6">
      <w:pPr>
        <w:pStyle w:val="a3"/>
        <w:spacing w:line="362" w:lineRule="auto"/>
        <w:ind w:left="219" w:right="168" w:firstLine="710"/>
      </w:pPr>
      <w:r>
        <w:t>Якщо підприємство після дати балансу отримує інформацію про умови,</w:t>
      </w:r>
      <w:r>
        <w:rPr>
          <w:spacing w:val="1"/>
        </w:rPr>
        <w:t xml:space="preserve"> </w:t>
      </w:r>
      <w:r>
        <w:t>які існували на дату балансу, підприємству слід оновити розкриття інформації,</w:t>
      </w:r>
      <w:r>
        <w:rPr>
          <w:spacing w:val="1"/>
        </w:rPr>
        <w:t xml:space="preserve"> </w:t>
      </w:r>
      <w:r>
        <w:t>пов'язаної</w:t>
      </w:r>
      <w:r>
        <w:rPr>
          <w:spacing w:val="-6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цими</w:t>
      </w:r>
      <w:r>
        <w:rPr>
          <w:spacing w:val="-1"/>
        </w:rPr>
        <w:t xml:space="preserve"> </w:t>
      </w:r>
      <w:r>
        <w:t>умовам</w:t>
      </w:r>
      <w:r>
        <w:t>и,</w:t>
      </w:r>
      <w:r>
        <w:rPr>
          <w:spacing w:val="3"/>
        </w:rPr>
        <w:t xml:space="preserve"> </w:t>
      </w:r>
      <w:r>
        <w:t>з урахуванням</w:t>
      </w:r>
      <w:r>
        <w:rPr>
          <w:spacing w:val="2"/>
        </w:rPr>
        <w:t xml:space="preserve"> </w:t>
      </w:r>
      <w:r>
        <w:t>нової інформації</w:t>
      </w:r>
      <w:r>
        <w:rPr>
          <w:spacing w:val="-6"/>
        </w:rPr>
        <w:t xml:space="preserve"> </w:t>
      </w:r>
      <w:r>
        <w:t>[74,</w:t>
      </w:r>
      <w:r>
        <w:rPr>
          <w:spacing w:val="3"/>
        </w:rPr>
        <w:t xml:space="preserve"> </w:t>
      </w:r>
      <w:r>
        <w:t>c.</w:t>
      </w:r>
      <w:r>
        <w:rPr>
          <w:spacing w:val="2"/>
        </w:rPr>
        <w:t xml:space="preserve"> </w:t>
      </w:r>
      <w:r>
        <w:t>39].</w:t>
      </w:r>
    </w:p>
    <w:p w:rsidR="00F03C9B" w:rsidRDefault="009F58E6">
      <w:pPr>
        <w:pStyle w:val="a3"/>
        <w:spacing w:line="360" w:lineRule="auto"/>
        <w:ind w:left="219" w:right="165" w:firstLine="710"/>
      </w:pPr>
      <w:r>
        <w:t>У</w:t>
      </w:r>
      <w:r>
        <w:rPr>
          <w:spacing w:val="1"/>
        </w:rPr>
        <w:t xml:space="preserve"> </w:t>
      </w:r>
      <w:r>
        <w:t>разі,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події,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коригують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балансу,</w:t>
      </w:r>
      <w:r>
        <w:rPr>
          <w:spacing w:val="70"/>
        </w:rPr>
        <w:t xml:space="preserve"> </w:t>
      </w:r>
      <w:r>
        <w:t>настільки</w:t>
      </w:r>
      <w:r>
        <w:rPr>
          <w:spacing w:val="1"/>
        </w:rPr>
        <w:t xml:space="preserve"> </w:t>
      </w:r>
      <w:r>
        <w:t>важливі,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нерозкриття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вплинуло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звітів</w:t>
      </w:r>
      <w:r>
        <w:rPr>
          <w:spacing w:val="1"/>
        </w:rPr>
        <w:t xml:space="preserve"> </w:t>
      </w:r>
      <w:r>
        <w:t>належно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підприємству слід розкривати таку інформацію про кожну значну категорію</w:t>
      </w:r>
      <w:r>
        <w:rPr>
          <w:spacing w:val="1"/>
        </w:rPr>
        <w:t xml:space="preserve"> </w:t>
      </w:r>
      <w:r>
        <w:t>подій,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коригують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балансу: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події;</w:t>
      </w:r>
      <w:r>
        <w:rPr>
          <w:spacing w:val="1"/>
        </w:rPr>
        <w:t xml:space="preserve"> </w:t>
      </w:r>
      <w:r>
        <w:t>оцінка</w:t>
      </w:r>
      <w:r>
        <w:rPr>
          <w:spacing w:val="7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фінансового</w:t>
      </w:r>
      <w:r>
        <w:rPr>
          <w:spacing w:val="-1"/>
        </w:rPr>
        <w:t xml:space="preserve"> </w:t>
      </w:r>
      <w:r>
        <w:t>впливу</w:t>
      </w:r>
      <w:r>
        <w:rPr>
          <w:spacing w:val="-4"/>
        </w:rPr>
        <w:t xml:space="preserve"> </w:t>
      </w:r>
      <w:r>
        <w:t>або констатація,</w:t>
      </w:r>
      <w:r>
        <w:rPr>
          <w:spacing w:val="3"/>
        </w:rPr>
        <w:t xml:space="preserve"> </w:t>
      </w:r>
      <w:r>
        <w:t>що така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не можлива.</w:t>
      </w:r>
    </w:p>
    <w:p w:rsidR="00F03C9B" w:rsidRDefault="009F58E6">
      <w:pPr>
        <w:pStyle w:val="a3"/>
        <w:spacing w:line="360" w:lineRule="auto"/>
        <w:ind w:left="219" w:right="162" w:firstLine="710"/>
      </w:pPr>
      <w:r>
        <w:t>Складання бухгалтерського балансу є заверш</w:t>
      </w:r>
      <w:r>
        <w:t>альним етапом облікового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підприємстві,</w:t>
      </w:r>
      <w:r>
        <w:rPr>
          <w:spacing w:val="1"/>
        </w:rPr>
        <w:t xml:space="preserve"> </w:t>
      </w:r>
      <w:r>
        <w:t>головна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стислій,</w:t>
      </w:r>
      <w:r>
        <w:rPr>
          <w:spacing w:val="1"/>
        </w:rPr>
        <w:t xml:space="preserve"> </w:t>
      </w:r>
      <w:r>
        <w:t>компактній</w:t>
      </w:r>
      <w:r>
        <w:rPr>
          <w:spacing w:val="1"/>
        </w:rPr>
        <w:t xml:space="preserve"> </w:t>
      </w:r>
      <w:r>
        <w:t>формі.</w:t>
      </w:r>
      <w:r>
        <w:rPr>
          <w:spacing w:val="1"/>
        </w:rPr>
        <w:t xml:space="preserve"> </w:t>
      </w:r>
      <w:r>
        <w:t>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інформаційну</w:t>
      </w:r>
      <w:r>
        <w:rPr>
          <w:spacing w:val="1"/>
        </w:rPr>
        <w:t xml:space="preserve"> </w:t>
      </w:r>
      <w:r>
        <w:t>перегруженість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статтями,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заповнюються,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специфічними для окремих підприємств, тому доцільно здійснювати зближення</w:t>
      </w:r>
      <w:r>
        <w:rPr>
          <w:spacing w:val="-67"/>
        </w:rPr>
        <w:t xml:space="preserve"> </w:t>
      </w:r>
      <w:r>
        <w:t>НП(С)БО до</w:t>
      </w:r>
      <w:r>
        <w:rPr>
          <w:spacing w:val="1"/>
        </w:rPr>
        <w:t xml:space="preserve"> </w:t>
      </w:r>
      <w:r>
        <w:t>МСФЗ і</w:t>
      </w:r>
      <w:r>
        <w:rPr>
          <w:spacing w:val="-6"/>
        </w:rPr>
        <w:t xml:space="preserve"> </w:t>
      </w:r>
      <w:r>
        <w:t>надавати більше</w:t>
      </w:r>
      <w:r>
        <w:rPr>
          <w:spacing w:val="2"/>
        </w:rPr>
        <w:t xml:space="preserve"> </w:t>
      </w:r>
      <w:r>
        <w:t>свободи</w:t>
      </w:r>
      <w:r>
        <w:rPr>
          <w:spacing w:val="-1"/>
        </w:rPr>
        <w:t xml:space="preserve"> </w:t>
      </w:r>
      <w:r>
        <w:t>при складанні</w:t>
      </w:r>
      <w:r>
        <w:rPr>
          <w:spacing w:val="-5"/>
        </w:rPr>
        <w:t xml:space="preserve"> </w:t>
      </w:r>
      <w:r>
        <w:t>балансу.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9F58E6">
      <w:pPr>
        <w:pStyle w:val="1"/>
        <w:spacing w:before="266"/>
        <w:ind w:left="3953"/>
        <w:jc w:val="left"/>
      </w:pPr>
      <w:r>
        <w:rPr>
          <w:color w:val="000009"/>
        </w:rPr>
        <w:t>Висновки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ІІ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розділу</w:t>
      </w:r>
    </w:p>
    <w:p w:rsidR="00F03C9B" w:rsidRDefault="00F03C9B">
      <w:pPr>
        <w:pStyle w:val="a3"/>
        <w:spacing w:before="9"/>
        <w:ind w:left="0"/>
        <w:jc w:val="left"/>
        <w:rPr>
          <w:b/>
          <w:sz w:val="30"/>
        </w:rPr>
      </w:pPr>
    </w:p>
    <w:p w:rsidR="00F03C9B" w:rsidRDefault="009F58E6">
      <w:pPr>
        <w:pStyle w:val="a3"/>
        <w:spacing w:line="362" w:lineRule="auto"/>
        <w:ind w:left="219" w:right="165" w:firstLine="710"/>
      </w:pPr>
      <w:r>
        <w:rPr>
          <w:color w:val="000009"/>
        </w:rPr>
        <w:t>Відповідно до результатів дослідження організації та методики складання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 підприємстві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отримано наступні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результати:</w:t>
      </w:r>
    </w:p>
    <w:p w:rsidR="00F03C9B" w:rsidRDefault="009F58E6">
      <w:pPr>
        <w:pStyle w:val="a4"/>
        <w:numPr>
          <w:ilvl w:val="0"/>
          <w:numId w:val="11"/>
        </w:numPr>
        <w:tabs>
          <w:tab w:val="left" w:pos="1276"/>
        </w:tabs>
        <w:spacing w:line="360" w:lineRule="auto"/>
        <w:ind w:right="160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Досліджено,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відбулось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наближення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вітчизняних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стандартів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 обліку до міжнародних. Із введенням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НП(С)БО 1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«Загальні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вимоги до фінансової звітності» позитивна зміна є і у тому, що підприємствам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дал</w:t>
      </w:r>
      <w:r>
        <w:rPr>
          <w:color w:val="000009"/>
          <w:sz w:val="28"/>
        </w:rPr>
        <w:t>и змогу не показувати відсутні статті. Разом із тим, у контексті переходу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МСФЗ зауважимо, що у МСФЗ немає чітких форм звітності, а підприємства, які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складають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звітність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міжнародними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стандартами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змушені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використовувати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вітчизняні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регламен</w:t>
      </w:r>
      <w:r>
        <w:rPr>
          <w:color w:val="000009"/>
          <w:sz w:val="28"/>
        </w:rPr>
        <w:t>товані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звітів.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можуть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забезпечити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усіх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вимог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згідно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МСФЗ.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11"/>
        </w:numPr>
        <w:tabs>
          <w:tab w:val="left" w:pos="1122"/>
        </w:tabs>
        <w:spacing w:before="79" w:line="362" w:lineRule="auto"/>
        <w:ind w:right="162" w:firstLine="566"/>
        <w:jc w:val="both"/>
        <w:rPr>
          <w:sz w:val="28"/>
        </w:rPr>
      </w:pPr>
      <w:r>
        <w:rPr>
          <w:sz w:val="28"/>
        </w:rPr>
        <w:lastRenderedPageBreak/>
        <w:t>Встановлено, що нову форму Балансу були внесені суттєві зміни, 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38"/>
          <w:sz w:val="28"/>
        </w:rPr>
        <w:t xml:space="preserve"> </w:t>
      </w:r>
      <w:r>
        <w:rPr>
          <w:sz w:val="28"/>
        </w:rPr>
        <w:t>вважати</w:t>
      </w:r>
      <w:r>
        <w:rPr>
          <w:spacing w:val="42"/>
          <w:sz w:val="28"/>
        </w:rPr>
        <w:t xml:space="preserve"> </w:t>
      </w:r>
      <w:r>
        <w:rPr>
          <w:sz w:val="28"/>
        </w:rPr>
        <w:t>позитивними.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попередньому</w:t>
      </w:r>
      <w:r>
        <w:rPr>
          <w:spacing w:val="33"/>
          <w:sz w:val="28"/>
        </w:rPr>
        <w:t xml:space="preserve"> </w:t>
      </w:r>
      <w:r>
        <w:rPr>
          <w:sz w:val="28"/>
        </w:rPr>
        <w:t>балансі</w:t>
      </w:r>
      <w:r>
        <w:rPr>
          <w:spacing w:val="33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статтею</w:t>
      </w:r>
    </w:p>
    <w:p w:rsidR="00F03C9B" w:rsidRDefault="009F58E6">
      <w:pPr>
        <w:pStyle w:val="a3"/>
        <w:spacing w:line="360" w:lineRule="auto"/>
        <w:ind w:left="219" w:right="163"/>
      </w:pPr>
      <w:r>
        <w:t>«Незавершене будівництво» показували вартість незавершеного будівництва,</w:t>
      </w:r>
      <w:r>
        <w:rPr>
          <w:spacing w:val="1"/>
        </w:rPr>
        <w:t xml:space="preserve"> </w:t>
      </w:r>
      <w:r>
        <w:t>яке здійснювалося для власних потреб підприємства, а також авансові платежі</w:t>
      </w:r>
      <w:r>
        <w:rPr>
          <w:spacing w:val="1"/>
        </w:rPr>
        <w:t xml:space="preserve"> </w:t>
      </w:r>
      <w:r>
        <w:t>для фінансування такого будівництва.</w:t>
      </w:r>
      <w:r>
        <w:rPr>
          <w:spacing w:val="70"/>
        </w:rPr>
        <w:t xml:space="preserve"> </w:t>
      </w:r>
      <w:r>
        <w:t>Отже, в обліку такі витрати реєструють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дебетом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«Капіталь</w:t>
      </w:r>
      <w:r>
        <w:t>ні</w:t>
      </w:r>
      <w:r>
        <w:rPr>
          <w:spacing w:val="1"/>
        </w:rPr>
        <w:t xml:space="preserve"> </w:t>
      </w:r>
      <w:r>
        <w:t>інвестиції»,</w:t>
      </w:r>
      <w:r>
        <w:rPr>
          <w:spacing w:val="1"/>
        </w:rPr>
        <w:t xml:space="preserve"> </w:t>
      </w:r>
      <w:r>
        <w:t>субрахунок</w:t>
      </w:r>
      <w:r>
        <w:rPr>
          <w:spacing w:val="1"/>
        </w:rPr>
        <w:t xml:space="preserve"> </w:t>
      </w:r>
      <w:r>
        <w:t>«Капітальне</w:t>
      </w:r>
      <w:r>
        <w:rPr>
          <w:spacing w:val="-67"/>
        </w:rPr>
        <w:t xml:space="preserve"> </w:t>
      </w:r>
      <w:r>
        <w:t>будівництво».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незавершені капітальні вкладення: вартість придбаних, але не введених в дію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(основних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необоротних матеріальних активів тощо). Враховуючи те, що більшість статей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назві</w:t>
      </w:r>
      <w:r>
        <w:rPr>
          <w:spacing w:val="1"/>
        </w:rPr>
        <w:t xml:space="preserve"> </w:t>
      </w:r>
      <w:r>
        <w:t>рахунків,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об’єктів, було правомірним статтю «Незавершене будівництво» перейменувати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«Незавершені</w:t>
      </w:r>
      <w:r>
        <w:rPr>
          <w:spacing w:val="-4"/>
        </w:rPr>
        <w:t xml:space="preserve"> </w:t>
      </w:r>
      <w:r>
        <w:t>капітальні</w:t>
      </w:r>
      <w:r>
        <w:rPr>
          <w:spacing w:val="1"/>
        </w:rPr>
        <w:t xml:space="preserve"> </w:t>
      </w:r>
      <w:r>
        <w:t>інвестиц</w:t>
      </w:r>
      <w:r>
        <w:t>ії».</w:t>
      </w:r>
    </w:p>
    <w:p w:rsidR="00F03C9B" w:rsidRDefault="009F58E6">
      <w:pPr>
        <w:pStyle w:val="a4"/>
        <w:numPr>
          <w:ilvl w:val="0"/>
          <w:numId w:val="11"/>
        </w:numPr>
        <w:tabs>
          <w:tab w:val="left" w:pos="1266"/>
        </w:tabs>
        <w:spacing w:line="360" w:lineRule="auto"/>
        <w:ind w:left="238" w:right="179" w:firstLine="686"/>
        <w:jc w:val="both"/>
        <w:rPr>
          <w:sz w:val="28"/>
        </w:rPr>
      </w:pPr>
      <w:r>
        <w:rPr>
          <w:sz w:val="28"/>
        </w:rPr>
        <w:t>Аналіз структури Балансу зазнав удосконалення як в активі так і у</w:t>
      </w:r>
      <w:r>
        <w:rPr>
          <w:spacing w:val="1"/>
          <w:sz w:val="28"/>
        </w:rPr>
        <w:t xml:space="preserve"> </w:t>
      </w:r>
      <w:r>
        <w:rPr>
          <w:sz w:val="28"/>
        </w:rPr>
        <w:t>пасиві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розділів.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періодів»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балансу та розділ 5 «Доходи майбутніх періодів» у пасиві в діючому балансі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статтями</w:t>
      </w:r>
      <w:r>
        <w:rPr>
          <w:spacing w:val="1"/>
          <w:sz w:val="28"/>
        </w:rPr>
        <w:t xml:space="preserve"> </w:t>
      </w:r>
      <w:r>
        <w:rPr>
          <w:sz w:val="28"/>
        </w:rPr>
        <w:t>(витрати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>ріодів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70"/>
          <w:sz w:val="28"/>
        </w:rPr>
        <w:t xml:space="preserve"> </w:t>
      </w:r>
      <w:r>
        <w:rPr>
          <w:sz w:val="28"/>
        </w:rPr>
        <w:t>оборотних</w:t>
      </w:r>
      <w:r>
        <w:rPr>
          <w:spacing w:val="70"/>
          <w:sz w:val="28"/>
        </w:rPr>
        <w:t xml:space="preserve"> </w:t>
      </w:r>
      <w:r>
        <w:rPr>
          <w:sz w:val="28"/>
        </w:rPr>
        <w:t>активів,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зобов’язань).</w:t>
      </w:r>
      <w:r>
        <w:rPr>
          <w:spacing w:val="1"/>
          <w:sz w:val="28"/>
        </w:rPr>
        <w:t xml:space="preserve"> </w:t>
      </w:r>
      <w:r>
        <w:rPr>
          <w:sz w:val="28"/>
        </w:rPr>
        <w:t>Проте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старі</w:t>
      </w:r>
      <w:r>
        <w:rPr>
          <w:spacing w:val="1"/>
          <w:sz w:val="28"/>
        </w:rPr>
        <w:t xml:space="preserve"> </w:t>
      </w:r>
      <w:r>
        <w:rPr>
          <w:sz w:val="28"/>
        </w:rPr>
        <w:t>помилки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залишилися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новій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Балансу,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свідчить</w:t>
      </w:r>
      <w:r>
        <w:rPr>
          <w:spacing w:val="70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Розділу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«Необоротні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активи,</w:t>
      </w:r>
      <w:r>
        <w:rPr>
          <w:spacing w:val="1"/>
          <w:sz w:val="28"/>
        </w:rPr>
        <w:t xml:space="preserve"> </w:t>
      </w:r>
      <w:r>
        <w:rPr>
          <w:sz w:val="28"/>
        </w:rPr>
        <w:t>утримувані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продажу,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вибуття»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пасиві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Розділу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«Зобов’язання,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необоротними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активами, утримуваними для продажу, та групами вибуття», адже це порушує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побудову</w:t>
      </w:r>
      <w:r>
        <w:rPr>
          <w:spacing w:val="-3"/>
          <w:sz w:val="28"/>
        </w:rPr>
        <w:t xml:space="preserve"> </w:t>
      </w:r>
      <w:r>
        <w:rPr>
          <w:sz w:val="28"/>
        </w:rPr>
        <w:t>балансу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ступенем</w:t>
      </w:r>
      <w:r>
        <w:rPr>
          <w:spacing w:val="3"/>
          <w:sz w:val="28"/>
        </w:rPr>
        <w:t xml:space="preserve"> </w:t>
      </w:r>
      <w:r>
        <w:rPr>
          <w:sz w:val="28"/>
        </w:rPr>
        <w:t>ліквідності.</w:t>
      </w:r>
    </w:p>
    <w:p w:rsidR="00F03C9B" w:rsidRDefault="009F58E6">
      <w:pPr>
        <w:pStyle w:val="a4"/>
        <w:numPr>
          <w:ilvl w:val="0"/>
          <w:numId w:val="11"/>
        </w:numPr>
        <w:tabs>
          <w:tab w:val="left" w:pos="1266"/>
        </w:tabs>
        <w:spacing w:line="360" w:lineRule="auto"/>
        <w:ind w:right="150" w:firstLine="705"/>
        <w:jc w:val="both"/>
        <w:rPr>
          <w:color w:val="000009"/>
          <w:sz w:val="28"/>
        </w:rPr>
      </w:pPr>
      <w:r>
        <w:rPr>
          <w:color w:val="000009"/>
          <w:sz w:val="28"/>
        </w:rPr>
        <w:t xml:space="preserve">В результаті опрацювань було виявлено, що </w:t>
      </w:r>
      <w:r>
        <w:rPr>
          <w:sz w:val="28"/>
        </w:rPr>
        <w:t>сьогодні обчислювальна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техніка з допоміжного засобу перетворюється на визначний фактор 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обліку.</w:t>
      </w:r>
      <w:r>
        <w:rPr>
          <w:spacing w:val="1"/>
          <w:sz w:val="28"/>
        </w:rPr>
        <w:t xml:space="preserve"> </w:t>
      </w:r>
      <w:r>
        <w:rPr>
          <w:sz w:val="28"/>
        </w:rPr>
        <w:t>Змінюються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різна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швидкість надання </w:t>
      </w:r>
      <w:r>
        <w:rPr>
          <w:sz w:val="28"/>
        </w:rPr>
        <w:t>інформації. Можливості ко</w:t>
      </w:r>
      <w:r>
        <w:rPr>
          <w:sz w:val="28"/>
        </w:rPr>
        <w:t>мп'ютерно-комунікаційної форми</w:t>
      </w:r>
      <w:r>
        <w:rPr>
          <w:spacing w:val="-67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14"/>
          <w:sz w:val="28"/>
        </w:rPr>
        <w:t xml:space="preserve"> </w:t>
      </w:r>
      <w:r>
        <w:rPr>
          <w:sz w:val="28"/>
        </w:rPr>
        <w:t>дозволять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гнучко</w:t>
      </w:r>
      <w:r>
        <w:rPr>
          <w:spacing w:val="-9"/>
          <w:sz w:val="28"/>
        </w:rPr>
        <w:t xml:space="preserve"> </w:t>
      </w:r>
      <w:r>
        <w:rPr>
          <w:sz w:val="28"/>
        </w:rPr>
        <w:t>розподіляти</w:t>
      </w:r>
      <w:r>
        <w:rPr>
          <w:spacing w:val="-10"/>
          <w:sz w:val="28"/>
        </w:rPr>
        <w:t xml:space="preserve"> </w:t>
      </w:r>
      <w:r>
        <w:rPr>
          <w:sz w:val="28"/>
        </w:rPr>
        <w:t>облікову</w:t>
      </w:r>
      <w:r>
        <w:rPr>
          <w:spacing w:val="-13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-10"/>
          <w:sz w:val="28"/>
        </w:rPr>
        <w:t xml:space="preserve"> </w:t>
      </w:r>
      <w:r>
        <w:rPr>
          <w:sz w:val="28"/>
        </w:rPr>
        <w:t>між</w:t>
      </w:r>
      <w:r>
        <w:rPr>
          <w:spacing w:val="-9"/>
          <w:sz w:val="28"/>
        </w:rPr>
        <w:t xml:space="preserve"> </w:t>
      </w:r>
      <w:r>
        <w:rPr>
          <w:sz w:val="28"/>
        </w:rPr>
        <w:t>працівниками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з</w:t>
      </w:r>
      <w:r>
        <w:rPr>
          <w:spacing w:val="-9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67"/>
          <w:sz w:val="28"/>
        </w:rPr>
        <w:t xml:space="preserve"> </w:t>
      </w:r>
      <w:r>
        <w:rPr>
          <w:sz w:val="28"/>
        </w:rPr>
        <w:t>ділянок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обліку.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ґрунтується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персоніфікації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обчислень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самонавчання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облікових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працівників,</w:t>
      </w:r>
      <w:r>
        <w:rPr>
          <w:spacing w:val="-11"/>
          <w:sz w:val="28"/>
        </w:rPr>
        <w:t xml:space="preserve"> </w:t>
      </w:r>
      <w:r>
        <w:rPr>
          <w:sz w:val="28"/>
        </w:rPr>
        <w:t>комп'ютеризації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53"/>
      </w:pPr>
      <w:r>
        <w:lastRenderedPageBreak/>
        <w:t>основних облікових функцій, без паперової технології ведення бухгалтерського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розподіленої,</w:t>
      </w:r>
      <w:r>
        <w:rPr>
          <w:spacing w:val="1"/>
        </w:rPr>
        <w:t xml:space="preserve"> </w:t>
      </w:r>
      <w:r>
        <w:t>децентралізованої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централізованої систем обробки облікової інформації. Це призводить до якісно</w:t>
      </w:r>
      <w:r>
        <w:rPr>
          <w:spacing w:val="1"/>
        </w:rPr>
        <w:t xml:space="preserve"> </w:t>
      </w:r>
      <w:r>
        <w:t>но</w:t>
      </w:r>
      <w:r>
        <w:t>вих тенденцій в питанні побудови структури облікового апарату і дозволить</w:t>
      </w:r>
      <w:r>
        <w:rPr>
          <w:spacing w:val="1"/>
        </w:rPr>
        <w:t xml:space="preserve"> </w:t>
      </w:r>
      <w:r>
        <w:rPr>
          <w:spacing w:val="-1"/>
        </w:rPr>
        <w:t>підвищити</w:t>
      </w:r>
      <w:r>
        <w:rPr>
          <w:spacing w:val="-16"/>
        </w:rPr>
        <w:t xml:space="preserve"> </w:t>
      </w:r>
      <w:r>
        <w:rPr>
          <w:spacing w:val="-1"/>
        </w:rPr>
        <w:t>ефективність</w:t>
      </w:r>
      <w:r>
        <w:rPr>
          <w:spacing w:val="-12"/>
        </w:rPr>
        <w:t xml:space="preserve"> </w:t>
      </w:r>
      <w:r>
        <w:t>ведення</w:t>
      </w:r>
      <w:r>
        <w:rPr>
          <w:spacing w:val="-14"/>
        </w:rPr>
        <w:t xml:space="preserve"> </w:t>
      </w:r>
      <w:r>
        <w:t>бухгалтерського</w:t>
      </w:r>
      <w:r>
        <w:rPr>
          <w:spacing w:val="-11"/>
        </w:rPr>
        <w:t xml:space="preserve"> </w:t>
      </w:r>
      <w:r>
        <w:t>обліку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підприємстві.</w:t>
      </w:r>
    </w:p>
    <w:p w:rsidR="00F03C9B" w:rsidRDefault="009F58E6">
      <w:pPr>
        <w:pStyle w:val="a3"/>
        <w:spacing w:line="360" w:lineRule="auto"/>
        <w:ind w:left="219" w:right="160" w:firstLine="566"/>
        <w:rPr>
          <w:sz w:val="24"/>
        </w:rPr>
      </w:pPr>
      <w:r>
        <w:t>4.</w:t>
      </w:r>
      <w:r>
        <w:rPr>
          <w:spacing w:val="1"/>
        </w:rPr>
        <w:t xml:space="preserve"> </w:t>
      </w:r>
      <w:r>
        <w:t>Досліджено,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фінансово-майновий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зацікавлених користувачів.</w:t>
      </w:r>
      <w:r>
        <w:rPr>
          <w:spacing w:val="1"/>
        </w:rPr>
        <w:t xml:space="preserve"> </w:t>
      </w:r>
      <w:r>
        <w:t>Не дивлячись на відмінності у назві та побудові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будь-якій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покладено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>рівняння</w:t>
      </w:r>
      <w:r>
        <w:rPr>
          <w:spacing w:val="1"/>
        </w:rPr>
        <w:t xml:space="preserve"> </w:t>
      </w:r>
      <w:r>
        <w:t>бухгалтерського обліку, що відображає взаємозв'язок між активами, пасивами</w:t>
      </w:r>
      <w:r>
        <w:rPr>
          <w:spacing w:val="1"/>
        </w:rPr>
        <w:t xml:space="preserve"> </w:t>
      </w:r>
      <w:r>
        <w:t>(зобов'язаннями)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власним</w:t>
      </w:r>
      <w:r>
        <w:rPr>
          <w:spacing w:val="1"/>
        </w:rPr>
        <w:t xml:space="preserve"> </w:t>
      </w:r>
      <w:r>
        <w:t>капіталом.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відмінностей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бухгалтерського балансу у зарубіжних країнах є форма розташування активу та</w:t>
      </w:r>
      <w:r>
        <w:rPr>
          <w:spacing w:val="1"/>
        </w:rPr>
        <w:t xml:space="preserve"> </w:t>
      </w:r>
      <w:r>
        <w:t>пасиву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вертикальна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горизонталь</w:t>
      </w:r>
      <w:r>
        <w:t>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групування</w:t>
      </w:r>
      <w:r>
        <w:rPr>
          <w:spacing w:val="1"/>
        </w:rPr>
        <w:t xml:space="preserve"> </w:t>
      </w:r>
      <w:r>
        <w:t>статей.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розміщення</w:t>
      </w:r>
      <w:r>
        <w:rPr>
          <w:spacing w:val="2"/>
        </w:rPr>
        <w:t xml:space="preserve"> </w:t>
      </w:r>
      <w:r>
        <w:t>статей в балансі</w:t>
      </w:r>
      <w:r>
        <w:rPr>
          <w:spacing w:val="-5"/>
        </w:rPr>
        <w:t xml:space="preserve"> </w:t>
      </w:r>
      <w:r>
        <w:t>може</w:t>
      </w:r>
      <w:r>
        <w:rPr>
          <w:spacing w:val="2"/>
        </w:rPr>
        <w:t xml:space="preserve"> </w:t>
      </w:r>
      <w:r>
        <w:t>значно варіюватись</w:t>
      </w:r>
      <w:r>
        <w:rPr>
          <w:sz w:val="24"/>
        </w:rPr>
        <w:t>.</w:t>
      </w:r>
    </w:p>
    <w:p w:rsidR="00F03C9B" w:rsidRDefault="00F03C9B">
      <w:pPr>
        <w:spacing w:line="360" w:lineRule="auto"/>
        <w:rPr>
          <w:sz w:val="24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spacing w:before="8"/>
        <w:ind w:left="0"/>
        <w:jc w:val="left"/>
        <w:rPr>
          <w:sz w:val="27"/>
        </w:rPr>
      </w:pPr>
    </w:p>
    <w:p w:rsidR="00F03C9B" w:rsidRDefault="009F58E6">
      <w:pPr>
        <w:pStyle w:val="1"/>
        <w:spacing w:before="86"/>
        <w:ind w:left="1497" w:right="1442"/>
      </w:pPr>
      <w:r>
        <w:rPr>
          <w:color w:val="000009"/>
        </w:rPr>
        <w:t>РОЗДІЛ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</w:t>
      </w:r>
    </w:p>
    <w:p w:rsidR="00F03C9B" w:rsidRDefault="009F58E6">
      <w:pPr>
        <w:spacing w:before="163"/>
        <w:ind w:left="1493" w:right="1442"/>
        <w:jc w:val="center"/>
        <w:rPr>
          <w:b/>
          <w:sz w:val="28"/>
        </w:rPr>
      </w:pPr>
      <w:r>
        <w:rPr>
          <w:b/>
          <w:color w:val="000009"/>
          <w:sz w:val="28"/>
        </w:rPr>
        <w:t>ОРГАНІЗАЦІЯ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І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МЕТОДИКА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АУДИТУ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БАЛАНСУ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1"/>
        <w:ind w:left="0"/>
        <w:jc w:val="left"/>
        <w:rPr>
          <w:b/>
          <w:sz w:val="38"/>
        </w:rPr>
      </w:pPr>
    </w:p>
    <w:p w:rsidR="00F03C9B" w:rsidRDefault="009F58E6">
      <w:pPr>
        <w:pStyle w:val="1"/>
        <w:numPr>
          <w:ilvl w:val="1"/>
          <w:numId w:val="10"/>
        </w:numPr>
        <w:tabs>
          <w:tab w:val="left" w:pos="1443"/>
        </w:tabs>
        <w:ind w:hanging="495"/>
        <w:jc w:val="left"/>
      </w:pPr>
      <w:bookmarkStart w:id="8" w:name="_TOC_250004"/>
      <w:r>
        <w:rPr>
          <w:color w:val="000009"/>
        </w:rPr>
        <w:t>Суть,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значення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завдання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-7"/>
        </w:rPr>
        <w:t xml:space="preserve"> </w:t>
      </w:r>
      <w:bookmarkEnd w:id="8"/>
      <w:r>
        <w:rPr>
          <w:color w:val="000009"/>
        </w:rPr>
        <w:t>балансу</w:t>
      </w:r>
    </w:p>
    <w:p w:rsidR="00F03C9B" w:rsidRDefault="00F03C9B">
      <w:pPr>
        <w:pStyle w:val="a3"/>
        <w:ind w:left="0"/>
        <w:jc w:val="left"/>
        <w:rPr>
          <w:b/>
          <w:sz w:val="30"/>
        </w:rPr>
      </w:pPr>
    </w:p>
    <w:p w:rsidR="00F03C9B" w:rsidRDefault="00F03C9B">
      <w:pPr>
        <w:pStyle w:val="a3"/>
        <w:spacing w:before="5"/>
        <w:ind w:left="0"/>
        <w:jc w:val="left"/>
        <w:rPr>
          <w:b/>
          <w:sz w:val="25"/>
        </w:rPr>
      </w:pPr>
    </w:p>
    <w:p w:rsidR="00F03C9B" w:rsidRDefault="009F58E6">
      <w:pPr>
        <w:pStyle w:val="a3"/>
        <w:spacing w:before="1" w:line="360" w:lineRule="auto"/>
        <w:ind w:left="219" w:right="163" w:firstLine="70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ринкових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відносин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підвищується.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Сьогодні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зростає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особливо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галузі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інвестування,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кредитування,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збереження,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відчуження,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розподілу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перерозподілу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податкових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відносин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багатьох інших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ситуаціях.</w:t>
      </w:r>
    </w:p>
    <w:p w:rsidR="00F03C9B" w:rsidRDefault="009F58E6">
      <w:pPr>
        <w:pStyle w:val="a3"/>
        <w:spacing w:before="1" w:line="360" w:lineRule="auto"/>
        <w:ind w:left="219" w:right="162" w:firstLine="705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національній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економіці,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рішень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стратегічного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завжди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ухвалюються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належним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підтверджених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поєднанні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здатне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забезпечити прозорість і ефективність взаємовідносин у сфері господарювання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</w:t>
      </w:r>
      <w:r>
        <w:rPr>
          <w:color w:val="000009"/>
        </w:rPr>
        <w:t>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Підтвердження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цієї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достовірності належить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компетенції аудиторів.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зв’язку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винятково актуальною.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rPr>
          <w:color w:val="000009"/>
        </w:rPr>
        <w:t>Особливого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набувають методи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наведених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балансі, для користувачів звітності, які дозволяють з найбільшою достовірністю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точністю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виявити, розкрити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проаналізувати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наведену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ньому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інформацію.</w:t>
      </w:r>
    </w:p>
    <w:p w:rsidR="00F03C9B" w:rsidRDefault="009F58E6">
      <w:pPr>
        <w:pStyle w:val="a3"/>
        <w:spacing w:before="1" w:line="360" w:lineRule="auto"/>
        <w:ind w:left="219" w:right="160" w:firstLine="705"/>
      </w:pPr>
      <w:r>
        <w:rPr>
          <w:color w:val="000009"/>
        </w:rPr>
        <w:t>Здійснення аудиту фінансової звітності ґрунтується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нерозривності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взаємопов’язаності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 підтвердити достовірність кожної з них, включаючи баланс. З 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важливості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дослідження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підприємств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глибокого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дослідження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left="219" w:right="166"/>
      </w:pPr>
      <w:r>
        <w:rPr>
          <w:color w:val="000009"/>
        </w:rPr>
        <w:lastRenderedPageBreak/>
        <w:t>показників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цієї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звітності.</w:t>
      </w:r>
    </w:p>
    <w:p w:rsidR="00F03C9B" w:rsidRDefault="009F58E6">
      <w:pPr>
        <w:pStyle w:val="a3"/>
        <w:spacing w:line="360" w:lineRule="auto"/>
        <w:ind w:left="219" w:right="164" w:firstLine="705"/>
      </w:pPr>
      <w:r>
        <w:rPr>
          <w:color w:val="000009"/>
        </w:rPr>
        <w:t>Проблеми організації та методики аудиту балансу знайшли відображення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працях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вітчизняних   та   зарубіжних   вчених,   зокрема   С.   М.   Бичкової,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Ф. Ф. Бутинця,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А.   М.   Герасимовича,   Н.   І.   Дорош,   А.   Г.   Загороднього,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.В.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Задорожного,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Зайнетдінова,</w:t>
      </w:r>
      <w:r>
        <w:rPr>
          <w:color w:val="000009"/>
          <w:spacing w:val="120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Я.</w:t>
      </w:r>
      <w:r>
        <w:rPr>
          <w:color w:val="000009"/>
          <w:spacing w:val="120"/>
        </w:rPr>
        <w:t xml:space="preserve"> </w:t>
      </w:r>
      <w:r>
        <w:rPr>
          <w:color w:val="000009"/>
        </w:rPr>
        <w:t>Зубілевич,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120"/>
        </w:rPr>
        <w:t xml:space="preserve"> </w:t>
      </w:r>
      <w:r>
        <w:rPr>
          <w:color w:val="000009"/>
        </w:rPr>
        <w:t>Вознюка,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Г. М. Давидова,   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 xml:space="preserve">.   В.   Дряхлова,   П.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І.   Камишанова,   Р.   А.   Костирко,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 І. Костюк, 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 Кулаковської, 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Німецького, О. А.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Петрик, Ю. В.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Піча,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І.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Пилипенка,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Рудницького,</w:t>
      </w:r>
      <w:r>
        <w:rPr>
          <w:color w:val="000009"/>
          <w:spacing w:val="118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С</w:t>
      </w:r>
      <w:r>
        <w:rPr>
          <w:color w:val="000009"/>
        </w:rPr>
        <w:t>.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 xml:space="preserve">Смовженко,  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Я.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Соколова,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Б.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Усача,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Шевчука,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Шигун.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rPr>
          <w:color w:val="000009"/>
        </w:rPr>
        <w:t>Не применшуючи наукового доробку вітчизняних та зарубіжних вчених, 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також цінності одержаних ними результатів, слід наголосити на низці проблем,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знайшли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вирішення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працях.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зокрема, у зв’язку з різночитанням чинних нормативних актів, що регулюють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«аудит»,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класифікація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впливають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моделювання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балансу; шляхи зменшення ступеня аудиторського ризику та оцінки суттєвості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показників,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комп’ютеризація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аудиторських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процедур.</w:t>
      </w:r>
    </w:p>
    <w:p w:rsidR="00F03C9B" w:rsidRDefault="009F58E6">
      <w:pPr>
        <w:pStyle w:val="a3"/>
        <w:spacing w:line="360" w:lineRule="auto"/>
        <w:ind w:left="219" w:right="160" w:firstLine="705"/>
      </w:pPr>
      <w:r>
        <w:rPr>
          <w:color w:val="000009"/>
        </w:rPr>
        <w:t>Достовірність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 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активів є дуже важливою. Для власника підприємства – </w:t>
      </w:r>
      <w:r>
        <w:rPr>
          <w:color w:val="000009"/>
        </w:rPr>
        <w:t>це необхідні дані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прийняття економічних рішень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визначенні стратегії розвитку і способів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 ефективності ведення господарської діяльності. Для партнерів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інвесторів – це джерело визначення ступеня ризиків у відносинах із певним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</w:t>
      </w:r>
      <w:r>
        <w:rPr>
          <w:color w:val="000009"/>
        </w:rPr>
        <w:t>ом. Для контролюючих органів – можливість швидкої та якісної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підприємства законодавчим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rPr>
          <w:color w:val="000009"/>
        </w:rPr>
        <w:t>Відмітимо,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багато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своєї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розробляють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внутрішню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цьому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використовувати складні програмні продукти, а можуть обмежитися MS Exсel.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Якщо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ефективність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такої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внутрішніх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потреб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3"/>
      </w:pPr>
      <w:r>
        <w:rPr>
          <w:color w:val="000009"/>
        </w:rPr>
        <w:lastRenderedPageBreak/>
        <w:t>підприємств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посперечатися,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зовнішньої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використовувати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</w:t>
      </w:r>
      <w:r>
        <w:rPr>
          <w:color w:val="000009"/>
        </w:rPr>
        <w:t>льноприйняті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будь-який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експерт.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Універсальним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 є його фінансова звітність, яка, як правило, включає: Баланс, Звіт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грошових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коштів,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українського законодавства – ще й Звіт про власний капітал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Примітки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розкриття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її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статей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регламентуються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НП(С)БО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1.</w:t>
      </w:r>
    </w:p>
    <w:p w:rsidR="00F03C9B" w:rsidRDefault="009F58E6">
      <w:pPr>
        <w:pStyle w:val="a3"/>
        <w:spacing w:line="360" w:lineRule="auto"/>
        <w:ind w:left="219" w:right="161" w:firstLine="705"/>
      </w:pPr>
      <w:r>
        <w:rPr>
          <w:color w:val="000009"/>
        </w:rPr>
        <w:t>Великий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обсяг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</w:rPr>
        <w:t>бробляти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законодавства,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постійно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змінюється,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призводити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неточностей.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мінімізувати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взагалі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уникнути,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керівництво підприємства може ініціювати систему заходів з перевірки стану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найчастіше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аудиторські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компанії.</w:t>
      </w:r>
    </w:p>
    <w:p w:rsidR="00F03C9B" w:rsidRDefault="009F58E6">
      <w:pPr>
        <w:pStyle w:val="a3"/>
        <w:spacing w:before="1" w:line="360" w:lineRule="auto"/>
        <w:ind w:left="219" w:right="160" w:firstLine="705"/>
      </w:pPr>
      <w:r>
        <w:rPr>
          <w:color w:val="000009"/>
        </w:rPr>
        <w:t>Аудиторська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важливим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ринкової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економіки. Існує</w:t>
      </w:r>
      <w:r>
        <w:rPr>
          <w:color w:val="000009"/>
        </w:rPr>
        <w:t xml:space="preserve"> велика кількість трактувань сутності аудиту. Зокрема 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суттєвих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(стандартів)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(внутрішніх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[32].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rPr>
          <w:color w:val="000009"/>
        </w:rPr>
        <w:t>Міжнародні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</w:rPr>
        <w:t>тандарти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стверджують,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донесеної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об’єкта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розміри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організації, коли така перевірка здійснюється з метою вираження подальшої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думки [51,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9].</w:t>
      </w:r>
    </w:p>
    <w:p w:rsidR="00F03C9B" w:rsidRDefault="009F58E6">
      <w:pPr>
        <w:pStyle w:val="a3"/>
        <w:spacing w:before="2" w:line="357" w:lineRule="auto"/>
        <w:ind w:left="219" w:right="168" w:firstLine="705"/>
      </w:pPr>
      <w:r>
        <w:rPr>
          <w:color w:val="000009"/>
        </w:rPr>
        <w:t>На думку американських вчених А.Аренса і Дж.К. Лоббека під аудитом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слід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розуміти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процес,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допомогою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компетентний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незалежний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працівник</w:t>
      </w:r>
    </w:p>
    <w:p w:rsidR="00F03C9B" w:rsidRDefault="00F03C9B">
      <w:pPr>
        <w:spacing w:line="357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left="219" w:right="162"/>
      </w:pPr>
      <w:r>
        <w:rPr>
          <w:color w:val="000009"/>
        </w:rPr>
        <w:lastRenderedPageBreak/>
        <w:t>нагромаджує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і оцінює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свідчення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інформацію,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підлягає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кількісній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оцінці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належать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специфічної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своєму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ступінь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цієї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встановленим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критеріям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[4,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7].</w:t>
      </w:r>
    </w:p>
    <w:p w:rsidR="00F03C9B" w:rsidRDefault="009F58E6">
      <w:pPr>
        <w:pStyle w:val="a3"/>
        <w:spacing w:before="2" w:line="360" w:lineRule="auto"/>
        <w:ind w:left="219" w:right="162" w:firstLine="705"/>
      </w:pPr>
      <w:r>
        <w:rPr>
          <w:color w:val="000009"/>
        </w:rPr>
        <w:t>Савченко В. Я. пише, що аудит – це процес, під час якого компетентна,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збирає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оцінює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свідчення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кількісну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стосується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</w:t>
      </w:r>
      <w:r>
        <w:rPr>
          <w:color w:val="000009"/>
        </w:rPr>
        <w:t>єї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кількісної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встановленим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критеріям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[73,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с.15].</w:t>
      </w:r>
    </w:p>
    <w:p w:rsidR="00F03C9B" w:rsidRDefault="009F58E6">
      <w:pPr>
        <w:pStyle w:val="a3"/>
        <w:spacing w:line="360" w:lineRule="auto"/>
        <w:ind w:left="219" w:right="167" w:firstLine="705"/>
      </w:pP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Андрєєв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наголошує: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«Аудиторська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фінансового контролю, організована на комерційній основі, поряд з фінансовим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контролем,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спеціально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уповноваженим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державним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органом»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[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23].</w:t>
      </w:r>
    </w:p>
    <w:p w:rsidR="00F03C9B" w:rsidRDefault="009F58E6">
      <w:pPr>
        <w:pStyle w:val="a3"/>
        <w:spacing w:line="360" w:lineRule="auto"/>
        <w:ind w:left="219" w:right="163" w:firstLine="705"/>
      </w:pPr>
      <w:r>
        <w:rPr>
          <w:color w:val="000009"/>
        </w:rPr>
        <w:t>В. В. Сопко, В. П.Шило, Н. І. Верхоглядова, С. Б. Ільїна, О. М. Брадул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вважають, що аудит – це необхідна своєрідна експертиза бізнесу, фінансово-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суб’єкті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допомогою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визначаються критерії достовірності показників фінансової діяльності, 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 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аналізу[85,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19].</w:t>
      </w:r>
    </w:p>
    <w:p w:rsidR="00F03C9B" w:rsidRDefault="009F58E6">
      <w:pPr>
        <w:pStyle w:val="a3"/>
        <w:spacing w:line="360" w:lineRule="auto"/>
        <w:ind w:left="219" w:right="162" w:firstLine="705"/>
      </w:pPr>
      <w:r>
        <w:rPr>
          <w:color w:val="000009"/>
        </w:rPr>
        <w:t>Найпоширенішим у світі є обов'язковий аудит фінансової звітності 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підтвердження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</w:t>
      </w:r>
      <w:r>
        <w:rPr>
          <w:color w:val="000009"/>
        </w:rPr>
        <w:t>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зарубіжних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вітчизняних аудиторів (аудиторських фірм) доводить, що аудит – це не тільки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підтвердження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достовірності фінансової 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послуг.</w:t>
      </w:r>
    </w:p>
    <w:p w:rsidR="00F03C9B" w:rsidRDefault="009F58E6">
      <w:pPr>
        <w:pStyle w:val="a3"/>
        <w:spacing w:line="360" w:lineRule="auto"/>
        <w:ind w:left="219" w:right="164" w:firstLine="705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належної якості аудиторської 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важливим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чітке визначення завдань, які має вирішити аудитор для досягнення поставленої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мети. Разом з тим, вивчення вітчизняної та зарубіжної літератури показало, 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науковців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різні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думки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стосовно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змісту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таки</w:t>
      </w:r>
      <w:r>
        <w:rPr>
          <w:color w:val="000009"/>
        </w:rPr>
        <w:t>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завдань.   Так,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Бутинець Ф. Ф., Бичкова С. М. та Фоміна Т. Ю., Давидов Г. М. вказують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завдання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(табл.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3.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1).</w:t>
      </w:r>
    </w:p>
    <w:p w:rsidR="00F03C9B" w:rsidRDefault="00F03C9B">
      <w:pPr>
        <w:spacing w:line="360" w:lineRule="auto"/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F03C9B">
      <w:pPr>
        <w:pStyle w:val="a3"/>
        <w:spacing w:before="4"/>
        <w:ind w:left="0"/>
        <w:jc w:val="left"/>
        <w:rPr>
          <w:sz w:val="17"/>
        </w:rPr>
      </w:pPr>
    </w:p>
    <w:p w:rsidR="00F03C9B" w:rsidRDefault="00F03C9B">
      <w:pPr>
        <w:rPr>
          <w:sz w:val="17"/>
        </w:rPr>
        <w:sectPr w:rsidR="00F03C9B">
          <w:pgSz w:w="11900" w:h="16840"/>
          <w:pgMar w:top="1040" w:right="400" w:bottom="280" w:left="1480" w:header="287" w:footer="0" w:gutter="0"/>
          <w:cols w:space="720"/>
        </w:sectPr>
      </w:pPr>
    </w:p>
    <w:p w:rsidR="00F03C9B" w:rsidRDefault="009F58E6">
      <w:pPr>
        <w:spacing w:before="71"/>
        <w:ind w:right="237"/>
        <w:jc w:val="right"/>
        <w:rPr>
          <w:sz w:val="24"/>
        </w:rPr>
      </w:pPr>
      <w:r>
        <w:rPr>
          <w:color w:val="000009"/>
          <w:sz w:val="24"/>
        </w:rPr>
        <w:lastRenderedPageBreak/>
        <w:t>113</w:t>
      </w:r>
    </w:p>
    <w:p w:rsidR="00F03C9B" w:rsidRDefault="00F03C9B">
      <w:pPr>
        <w:pStyle w:val="a3"/>
        <w:ind w:left="0"/>
        <w:jc w:val="left"/>
        <w:rPr>
          <w:sz w:val="26"/>
        </w:rPr>
      </w:pPr>
    </w:p>
    <w:p w:rsidR="00F03C9B" w:rsidRDefault="00F03C9B">
      <w:pPr>
        <w:pStyle w:val="a3"/>
        <w:ind w:left="0"/>
        <w:jc w:val="left"/>
        <w:rPr>
          <w:sz w:val="26"/>
        </w:rPr>
      </w:pPr>
    </w:p>
    <w:p w:rsidR="00F03C9B" w:rsidRDefault="00F03C9B">
      <w:pPr>
        <w:pStyle w:val="a3"/>
        <w:ind w:left="0"/>
        <w:jc w:val="left"/>
        <w:rPr>
          <w:sz w:val="26"/>
        </w:rPr>
      </w:pPr>
    </w:p>
    <w:p w:rsidR="00F03C9B" w:rsidRDefault="00F03C9B">
      <w:pPr>
        <w:pStyle w:val="a3"/>
        <w:spacing w:before="9"/>
        <w:ind w:left="0"/>
        <w:jc w:val="left"/>
        <w:rPr>
          <w:sz w:val="20"/>
        </w:rPr>
      </w:pPr>
    </w:p>
    <w:p w:rsidR="00F03C9B" w:rsidRDefault="009F58E6">
      <w:pPr>
        <w:pStyle w:val="a3"/>
        <w:ind w:left="0" w:right="237"/>
        <w:jc w:val="right"/>
      </w:pPr>
      <w:r>
        <w:rPr>
          <w:color w:val="000009"/>
        </w:rPr>
        <w:t>Таблиця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3.1</w:t>
      </w:r>
    </w:p>
    <w:p w:rsidR="00F03C9B" w:rsidRDefault="00F03C9B">
      <w:pPr>
        <w:pStyle w:val="a3"/>
        <w:spacing w:before="2"/>
        <w:ind w:left="0"/>
        <w:jc w:val="left"/>
        <w:rPr>
          <w:sz w:val="24"/>
        </w:rPr>
      </w:pPr>
    </w:p>
    <w:p w:rsidR="00F03C9B" w:rsidRDefault="009F58E6">
      <w:pPr>
        <w:pStyle w:val="a3"/>
        <w:spacing w:before="87"/>
        <w:ind w:left="5268" w:right="5269"/>
        <w:jc w:val="center"/>
      </w:pPr>
      <w:r>
        <w:rPr>
          <w:color w:val="000009"/>
        </w:rPr>
        <w:t>Завдання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звітності</w:t>
      </w:r>
    </w:p>
    <w:p w:rsidR="00F03C9B" w:rsidRDefault="00F03C9B">
      <w:pPr>
        <w:pStyle w:val="a3"/>
        <w:spacing w:before="8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400"/>
        <w:gridCol w:w="4135"/>
        <w:gridCol w:w="969"/>
        <w:gridCol w:w="3407"/>
        <w:gridCol w:w="1438"/>
      </w:tblGrid>
      <w:tr w:rsidR="00F03C9B">
        <w:trPr>
          <w:trHeight w:val="585"/>
        </w:trPr>
        <w:tc>
          <w:tcPr>
            <w:tcW w:w="4844" w:type="dxa"/>
            <w:gridSpan w:val="2"/>
          </w:tcPr>
          <w:p w:rsidR="00F03C9B" w:rsidRDefault="009F58E6">
            <w:pPr>
              <w:pStyle w:val="TableParagraph"/>
              <w:spacing w:line="242" w:lineRule="auto"/>
              <w:ind w:left="1866" w:right="1407" w:hanging="50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 Бутинцем Ф. Ф.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[12,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339]</w:t>
            </w:r>
          </w:p>
        </w:tc>
        <w:tc>
          <w:tcPr>
            <w:tcW w:w="5104" w:type="dxa"/>
            <w:gridSpan w:val="2"/>
          </w:tcPr>
          <w:p w:rsidR="00F03C9B" w:rsidRDefault="009F58E6">
            <w:pPr>
              <w:pStyle w:val="TableParagraph"/>
              <w:spacing w:line="242" w:lineRule="auto"/>
              <w:ind w:left="2029" w:right="488" w:hanging="152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Бичковою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С.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М.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Фоміною Т.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Ю.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[14,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с. 166]</w:t>
            </w: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spacing w:line="242" w:lineRule="auto"/>
              <w:ind w:left="1864" w:right="1323" w:hanging="52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 Давидовим Г. М.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[22,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с.</w:t>
            </w:r>
            <w:r>
              <w:rPr>
                <w:b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363]</w:t>
            </w:r>
          </w:p>
        </w:tc>
      </w:tr>
      <w:tr w:rsidR="00F03C9B">
        <w:trPr>
          <w:trHeight w:val="278"/>
        </w:trPr>
        <w:tc>
          <w:tcPr>
            <w:tcW w:w="4844" w:type="dxa"/>
            <w:gridSpan w:val="2"/>
          </w:tcPr>
          <w:p w:rsidR="00F03C9B" w:rsidRDefault="009F58E6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5104" w:type="dxa"/>
            <w:gridSpan w:val="2"/>
          </w:tcPr>
          <w:p w:rsidR="00F03C9B" w:rsidRDefault="009F58E6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</w:tr>
      <w:tr w:rsidR="00F03C9B">
        <w:trPr>
          <w:trHeight w:val="781"/>
        </w:trPr>
        <w:tc>
          <w:tcPr>
            <w:tcW w:w="4844" w:type="dxa"/>
            <w:gridSpan w:val="2"/>
          </w:tcPr>
          <w:p w:rsidR="00F03C9B" w:rsidRDefault="009F58E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Дослідити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достовірність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відповідність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записів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звітності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даним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Головної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книги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</w:t>
            </w:r>
          </w:p>
          <w:p w:rsidR="00F03C9B" w:rsidRDefault="009F58E6">
            <w:pPr>
              <w:pStyle w:val="TableParagraph"/>
              <w:spacing w:line="21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регістрів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аналітичного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обліку.</w:t>
            </w:r>
          </w:p>
        </w:tc>
        <w:tc>
          <w:tcPr>
            <w:tcW w:w="4135" w:type="dxa"/>
            <w:tcBorders>
              <w:right w:val="nil"/>
            </w:tcBorders>
          </w:tcPr>
          <w:p w:rsidR="00F03C9B" w:rsidRDefault="009F58E6">
            <w:pPr>
              <w:pStyle w:val="TableParagraph"/>
              <w:tabs>
                <w:tab w:val="left" w:pos="2536"/>
                <w:tab w:val="left" w:pos="2570"/>
                <w:tab w:val="left" w:pos="3797"/>
              </w:tabs>
              <w:spacing w:line="237" w:lineRule="auto"/>
              <w:ind w:left="109" w:right="210"/>
              <w:rPr>
                <w:sz w:val="24"/>
              </w:rPr>
            </w:pPr>
            <w:r>
              <w:rPr>
                <w:color w:val="000009"/>
                <w:sz w:val="24"/>
              </w:rPr>
              <w:t>1. Перевірити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склад 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бухгалтерської</w:t>
            </w:r>
            <w:r>
              <w:rPr>
                <w:color w:val="000009"/>
                <w:sz w:val="24"/>
              </w:rPr>
              <w:tab/>
              <w:t>звітності,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у</w:t>
            </w:r>
          </w:p>
          <w:p w:rsidR="00F03C9B" w:rsidRDefault="009F58E6">
            <w:pPr>
              <w:pStyle w:val="TableParagraph"/>
              <w:spacing w:line="218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показників.</w:t>
            </w:r>
          </w:p>
        </w:tc>
        <w:tc>
          <w:tcPr>
            <w:tcW w:w="969" w:type="dxa"/>
            <w:tcBorders>
              <w:left w:val="nil"/>
            </w:tcBorders>
          </w:tcPr>
          <w:p w:rsidR="00F03C9B" w:rsidRDefault="009F58E6">
            <w:pPr>
              <w:pStyle w:val="TableParagraph"/>
              <w:spacing w:line="237" w:lineRule="auto"/>
              <w:ind w:left="68" w:right="83" w:firstLine="268"/>
              <w:rPr>
                <w:sz w:val="24"/>
              </w:rPr>
            </w:pPr>
            <w:r>
              <w:rPr>
                <w:color w:val="000009"/>
                <w:sz w:val="24"/>
              </w:rPr>
              <w:t>зміст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в'язку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її</w:t>
            </w: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tabs>
                <w:tab w:val="left" w:pos="1253"/>
                <w:tab w:val="left" w:pos="1612"/>
                <w:tab w:val="left" w:pos="1829"/>
                <w:tab w:val="left" w:pos="2566"/>
                <w:tab w:val="left" w:pos="3252"/>
                <w:tab w:val="left" w:pos="3613"/>
                <w:tab w:val="left" w:pos="4436"/>
              </w:tabs>
              <w:spacing w:line="237" w:lineRule="auto"/>
              <w:ind w:left="107" w:right="98"/>
              <w:rPr>
                <w:sz w:val="24"/>
              </w:rPr>
            </w:pPr>
            <w:r>
              <w:rPr>
                <w:color w:val="000009"/>
                <w:sz w:val="24"/>
              </w:rPr>
              <w:t>1. Дослідити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відповідність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фінансової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звітності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цілому</w:t>
            </w:r>
            <w:r>
              <w:rPr>
                <w:color w:val="000009"/>
                <w:sz w:val="24"/>
              </w:rPr>
              <w:tab/>
              <w:t>всім</w:t>
            </w:r>
            <w:r>
              <w:rPr>
                <w:color w:val="000009"/>
                <w:sz w:val="24"/>
              </w:rPr>
              <w:tab/>
              <w:t>вимогам,</w:t>
            </w:r>
            <w:r>
              <w:rPr>
                <w:color w:val="000009"/>
                <w:sz w:val="24"/>
              </w:rPr>
              <w:tab/>
              <w:t>які</w:t>
            </w:r>
          </w:p>
          <w:p w:rsidR="00F03C9B" w:rsidRDefault="009F58E6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висуваються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її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оформлення.</w:t>
            </w:r>
          </w:p>
        </w:tc>
      </w:tr>
      <w:tr w:rsidR="00F03C9B">
        <w:trPr>
          <w:trHeight w:val="786"/>
        </w:trPr>
        <w:tc>
          <w:tcPr>
            <w:tcW w:w="4844" w:type="dxa"/>
            <w:gridSpan w:val="2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Прослідкувати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8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своєчасністю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подання</w:t>
            </w:r>
          </w:p>
          <w:p w:rsidR="00F03C9B" w:rsidRDefault="009F58E6">
            <w:pPr>
              <w:pStyle w:val="TableParagraph"/>
              <w:tabs>
                <w:tab w:val="left" w:pos="1879"/>
                <w:tab w:val="left" w:pos="3020"/>
                <w:tab w:val="left" w:pos="3500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color w:val="000009"/>
                <w:sz w:val="24"/>
              </w:rPr>
              <w:t>бухгалтерської</w:t>
            </w:r>
            <w:r>
              <w:rPr>
                <w:color w:val="000009"/>
                <w:sz w:val="24"/>
              </w:rPr>
              <w:tab/>
              <w:t>звітності</w:t>
            </w:r>
            <w:r>
              <w:rPr>
                <w:color w:val="000009"/>
                <w:sz w:val="24"/>
              </w:rPr>
              <w:tab/>
              <w:t>до</w:t>
            </w:r>
            <w:r>
              <w:rPr>
                <w:color w:val="000009"/>
                <w:sz w:val="24"/>
              </w:rPr>
              <w:tab/>
              <w:t>відповідних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державних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органів.</w:t>
            </w:r>
          </w:p>
        </w:tc>
        <w:tc>
          <w:tcPr>
            <w:tcW w:w="4135" w:type="dxa"/>
            <w:tcBorders>
              <w:right w:val="nil"/>
            </w:tcBorders>
          </w:tcPr>
          <w:p w:rsidR="00F03C9B" w:rsidRDefault="009F58E6">
            <w:pPr>
              <w:pStyle w:val="TableParagraph"/>
              <w:tabs>
                <w:tab w:val="left" w:pos="1779"/>
                <w:tab w:val="left" w:pos="3382"/>
              </w:tabs>
              <w:spacing w:line="242" w:lineRule="auto"/>
              <w:ind w:left="109" w:right="60"/>
              <w:rPr>
                <w:sz w:val="24"/>
              </w:rPr>
            </w:pPr>
            <w:r>
              <w:rPr>
                <w:color w:val="000009"/>
                <w:sz w:val="24"/>
              </w:rPr>
              <w:t>2. Перевірити</w:t>
            </w:r>
            <w:r>
              <w:rPr>
                <w:color w:val="000009"/>
                <w:sz w:val="24"/>
              </w:rPr>
              <w:tab/>
              <w:t>правильність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оцінки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звітності.</w:t>
            </w:r>
          </w:p>
        </w:tc>
        <w:tc>
          <w:tcPr>
            <w:tcW w:w="969" w:type="dxa"/>
            <w:tcBorders>
              <w:left w:val="nil"/>
            </w:tcBorders>
          </w:tcPr>
          <w:p w:rsidR="00F03C9B" w:rsidRDefault="009F58E6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color w:val="000009"/>
                <w:sz w:val="24"/>
              </w:rPr>
              <w:t>статей</w:t>
            </w: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tabs>
                <w:tab w:val="left" w:pos="1887"/>
                <w:tab w:val="left" w:pos="3368"/>
                <w:tab w:val="left" w:pos="381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Встановити</w:t>
            </w:r>
            <w:r>
              <w:rPr>
                <w:color w:val="000009"/>
                <w:sz w:val="24"/>
              </w:rPr>
              <w:tab/>
              <w:t>відсутність</w:t>
            </w:r>
            <w:r>
              <w:rPr>
                <w:color w:val="000009"/>
                <w:sz w:val="24"/>
              </w:rPr>
              <w:tab/>
              <w:t>у</w:t>
            </w:r>
            <w:r>
              <w:rPr>
                <w:color w:val="000009"/>
                <w:sz w:val="24"/>
              </w:rPr>
              <w:tab/>
              <w:t>звітності</w:t>
            </w:r>
          </w:p>
          <w:p w:rsidR="00F03C9B" w:rsidRDefault="009F58E6">
            <w:pPr>
              <w:pStyle w:val="TableParagraph"/>
              <w:tabs>
                <w:tab w:val="left" w:pos="3387"/>
              </w:tabs>
              <w:spacing w:line="274" w:lineRule="exact"/>
              <w:ind w:left="107" w:right="108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суперечливої  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інформації  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узгодженість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різних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між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собою.</w:t>
            </w:r>
          </w:p>
        </w:tc>
      </w:tr>
      <w:tr w:rsidR="00F03C9B">
        <w:trPr>
          <w:trHeight w:val="584"/>
        </w:trPr>
        <w:tc>
          <w:tcPr>
            <w:tcW w:w="4844" w:type="dxa"/>
            <w:gridSpan w:val="2"/>
          </w:tcPr>
          <w:p w:rsidR="00F03C9B" w:rsidRDefault="009F58E6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Вивчити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взаємоузгодженість</w:t>
            </w:r>
            <w:r>
              <w:rPr>
                <w:color w:val="000009"/>
                <w:spacing w:val="10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показників</w:t>
            </w:r>
          </w:p>
          <w:p w:rsidR="00F03C9B" w:rsidRDefault="009F58E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звітності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підприємства.</w:t>
            </w:r>
          </w:p>
        </w:tc>
        <w:tc>
          <w:tcPr>
            <w:tcW w:w="5104" w:type="dxa"/>
            <w:gridSpan w:val="2"/>
          </w:tcPr>
          <w:p w:rsidR="00F03C9B" w:rsidRDefault="009F58E6">
            <w:pPr>
              <w:pStyle w:val="TableParagraph"/>
              <w:tabs>
                <w:tab w:val="left" w:pos="1957"/>
                <w:tab w:val="left" w:pos="3736"/>
              </w:tabs>
              <w:spacing w:line="238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3. Перевірити</w:t>
            </w:r>
            <w:r>
              <w:rPr>
                <w:color w:val="000009"/>
                <w:sz w:val="24"/>
              </w:rPr>
              <w:tab/>
              <w:t>правильність</w:t>
            </w:r>
            <w:r>
              <w:rPr>
                <w:color w:val="000009"/>
                <w:sz w:val="24"/>
              </w:rPr>
              <w:tab/>
              <w:t>формування</w:t>
            </w:r>
          </w:p>
          <w:p w:rsidR="00F03C9B" w:rsidRDefault="009F58E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зведеної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(консолідованої)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звітності.</w:t>
            </w: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tabs>
                <w:tab w:val="left" w:pos="1853"/>
                <w:tab w:val="left" w:pos="3225"/>
                <w:tab w:val="left" w:pos="4371"/>
              </w:tabs>
              <w:spacing w:line="23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Визначити</w:t>
            </w:r>
            <w:r>
              <w:rPr>
                <w:color w:val="000009"/>
                <w:sz w:val="24"/>
              </w:rPr>
              <w:tab/>
              <w:t>наявність</w:t>
            </w:r>
            <w:r>
              <w:rPr>
                <w:color w:val="000009"/>
                <w:sz w:val="24"/>
              </w:rPr>
              <w:tab/>
              <w:t>підстав</w:t>
            </w:r>
            <w:r>
              <w:rPr>
                <w:color w:val="000009"/>
                <w:sz w:val="24"/>
              </w:rPr>
              <w:tab/>
              <w:t>для</w:t>
            </w:r>
          </w:p>
          <w:p w:rsidR="00F03C9B" w:rsidRDefault="009F58E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включення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звітність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наведених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ній сум.</w:t>
            </w:r>
          </w:p>
        </w:tc>
      </w:tr>
      <w:tr w:rsidR="00F03C9B">
        <w:trPr>
          <w:trHeight w:val="1122"/>
        </w:trPr>
        <w:tc>
          <w:tcPr>
            <w:tcW w:w="4844" w:type="dxa"/>
            <w:gridSpan w:val="2"/>
          </w:tcPr>
          <w:p w:rsidR="00F03C9B" w:rsidRDefault="009F58E6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4. порівняти дані річної фінансової звітності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 даними квартальної і поточної фінансової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звітності.</w:t>
            </w:r>
          </w:p>
        </w:tc>
        <w:tc>
          <w:tcPr>
            <w:tcW w:w="5104" w:type="dxa"/>
            <w:gridSpan w:val="2"/>
          </w:tcPr>
          <w:p w:rsidR="00F03C9B" w:rsidRDefault="009F58E6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4. Встановити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відповідність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застосовуваної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організації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методики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бухгалтерського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обліку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 оподаткування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чинним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періоді,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перевіряється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нормативним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документам.</w:t>
            </w: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tabs>
                <w:tab w:val="left" w:pos="2344"/>
                <w:tab w:val="left" w:pos="4513"/>
              </w:tabs>
              <w:ind w:left="107" w:right="10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4. Перевірити</w:t>
            </w:r>
            <w:r>
              <w:rPr>
                <w:color w:val="000009"/>
                <w:sz w:val="24"/>
              </w:rPr>
              <w:tab/>
              <w:t>правильність</w:t>
            </w:r>
            <w:r>
              <w:rPr>
                <w:color w:val="000009"/>
                <w:sz w:val="24"/>
              </w:rPr>
              <w:tab/>
              <w:t>та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обґрунтованість методології оцінки активів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 пасивів.</w:t>
            </w:r>
          </w:p>
        </w:tc>
      </w:tr>
      <w:tr w:rsidR="00F03C9B">
        <w:trPr>
          <w:trHeight w:val="613"/>
        </w:trPr>
        <w:tc>
          <w:tcPr>
            <w:tcW w:w="3444" w:type="dxa"/>
            <w:tcBorders>
              <w:right w:val="nil"/>
            </w:tcBorders>
          </w:tcPr>
          <w:p w:rsidR="00F03C9B" w:rsidRDefault="009F58E6">
            <w:pPr>
              <w:pStyle w:val="TableParagraph"/>
              <w:tabs>
                <w:tab w:val="left" w:pos="1817"/>
              </w:tabs>
              <w:spacing w:line="237" w:lineRule="auto"/>
              <w:ind w:left="110" w:right="156"/>
              <w:rPr>
                <w:sz w:val="24"/>
              </w:rPr>
            </w:pPr>
            <w:r>
              <w:rPr>
                <w:color w:val="000009"/>
                <w:sz w:val="24"/>
              </w:rPr>
              <w:t>5. Оцінити</w:t>
            </w:r>
            <w:r>
              <w:rPr>
                <w:color w:val="000009"/>
                <w:sz w:val="24"/>
              </w:rPr>
              <w:tab/>
              <w:t>можливість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функціонування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підприємства.</w:t>
            </w:r>
          </w:p>
        </w:tc>
        <w:tc>
          <w:tcPr>
            <w:tcW w:w="1400" w:type="dxa"/>
            <w:tcBorders>
              <w:left w:val="nil"/>
            </w:tcBorders>
          </w:tcPr>
          <w:p w:rsidR="00F03C9B" w:rsidRDefault="009F58E6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color w:val="000009"/>
                <w:sz w:val="24"/>
              </w:rPr>
              <w:t>постійного</w:t>
            </w:r>
          </w:p>
        </w:tc>
        <w:tc>
          <w:tcPr>
            <w:tcW w:w="5104" w:type="dxa"/>
            <w:gridSpan w:val="2"/>
          </w:tcPr>
          <w:p w:rsidR="00F03C9B" w:rsidRDefault="00F03C9B">
            <w:pPr>
              <w:pStyle w:val="TableParagraph"/>
            </w:pPr>
          </w:p>
        </w:tc>
        <w:tc>
          <w:tcPr>
            <w:tcW w:w="3407" w:type="dxa"/>
            <w:tcBorders>
              <w:right w:val="nil"/>
            </w:tcBorders>
          </w:tcPr>
          <w:p w:rsidR="00F03C9B" w:rsidRDefault="009F58E6">
            <w:pPr>
              <w:pStyle w:val="TableParagraph"/>
              <w:tabs>
                <w:tab w:val="left" w:pos="1898"/>
              </w:tabs>
              <w:spacing w:line="237" w:lineRule="auto"/>
              <w:ind w:left="107" w:right="169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Встановити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правильність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окремих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статей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звітності.</w:t>
            </w:r>
          </w:p>
        </w:tc>
        <w:tc>
          <w:tcPr>
            <w:tcW w:w="1438" w:type="dxa"/>
            <w:tcBorders>
              <w:left w:val="nil"/>
            </w:tcBorders>
          </w:tcPr>
          <w:p w:rsidR="00F03C9B" w:rsidRDefault="009F58E6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color w:val="000009"/>
                <w:sz w:val="24"/>
              </w:rPr>
              <w:t>підрахунку</w:t>
            </w:r>
          </w:p>
        </w:tc>
      </w:tr>
      <w:tr w:rsidR="00F03C9B">
        <w:trPr>
          <w:trHeight w:val="782"/>
        </w:trPr>
        <w:tc>
          <w:tcPr>
            <w:tcW w:w="4844" w:type="dxa"/>
            <w:gridSpan w:val="2"/>
          </w:tcPr>
          <w:p w:rsidR="00F03C9B" w:rsidRDefault="009F58E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6. Оцінити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вплив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подій,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що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відбулися,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фінансову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звітність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їх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відображення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:rsidR="00F03C9B" w:rsidRDefault="009F58E6">
            <w:pPr>
              <w:pStyle w:val="TableParagraph"/>
              <w:spacing w:line="21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звітності.</w:t>
            </w:r>
          </w:p>
        </w:tc>
        <w:tc>
          <w:tcPr>
            <w:tcW w:w="5104" w:type="dxa"/>
            <w:gridSpan w:val="2"/>
          </w:tcPr>
          <w:p w:rsidR="00F03C9B" w:rsidRDefault="00F03C9B">
            <w:pPr>
              <w:pStyle w:val="TableParagraph"/>
            </w:pP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tabs>
                <w:tab w:val="left" w:pos="1893"/>
                <w:tab w:val="left" w:pos="3245"/>
                <w:tab w:val="left" w:pos="4372"/>
              </w:tabs>
              <w:spacing w:line="237" w:lineRule="auto"/>
              <w:ind w:left="107" w:right="94"/>
              <w:rPr>
                <w:sz w:val="24"/>
              </w:rPr>
            </w:pPr>
            <w:r>
              <w:rPr>
                <w:color w:val="000009"/>
                <w:sz w:val="24"/>
              </w:rPr>
              <w:t>7. Перевірити</w:t>
            </w:r>
            <w:r>
              <w:rPr>
                <w:color w:val="000009"/>
                <w:sz w:val="24"/>
              </w:rPr>
              <w:tab/>
              <w:t>наявність</w:t>
            </w:r>
            <w:r>
              <w:rPr>
                <w:color w:val="000009"/>
                <w:sz w:val="24"/>
              </w:rPr>
              <w:tab/>
              <w:t>підстав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віднесення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певної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суми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тієї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статті,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якої</w:t>
            </w:r>
          </w:p>
          <w:p w:rsidR="00F03C9B" w:rsidRDefault="009F58E6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вона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включена.</w:t>
            </w:r>
          </w:p>
        </w:tc>
      </w:tr>
      <w:tr w:rsidR="00F03C9B">
        <w:trPr>
          <w:trHeight w:val="786"/>
        </w:trPr>
        <w:tc>
          <w:tcPr>
            <w:tcW w:w="4844" w:type="dxa"/>
            <w:gridSpan w:val="2"/>
          </w:tcPr>
          <w:p w:rsidR="00F03C9B" w:rsidRDefault="00F03C9B">
            <w:pPr>
              <w:pStyle w:val="TableParagraph"/>
            </w:pPr>
          </w:p>
        </w:tc>
        <w:tc>
          <w:tcPr>
            <w:tcW w:w="5104" w:type="dxa"/>
            <w:gridSpan w:val="2"/>
          </w:tcPr>
          <w:p w:rsidR="00F03C9B" w:rsidRDefault="00F03C9B">
            <w:pPr>
              <w:pStyle w:val="TableParagraph"/>
            </w:pP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tabs>
                <w:tab w:val="left" w:pos="1772"/>
                <w:tab w:val="left" w:pos="3446"/>
                <w:tab w:val="left" w:pos="461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8. Перевірити</w:t>
            </w:r>
            <w:r>
              <w:rPr>
                <w:color w:val="000009"/>
                <w:sz w:val="24"/>
              </w:rPr>
              <w:tab/>
              <w:t>відображення</w:t>
            </w:r>
            <w:r>
              <w:rPr>
                <w:color w:val="000009"/>
                <w:sz w:val="24"/>
              </w:rPr>
              <w:tab/>
              <w:t>операцій</w:t>
            </w:r>
            <w:r>
              <w:rPr>
                <w:color w:val="000009"/>
                <w:sz w:val="24"/>
              </w:rPr>
              <w:tab/>
              <w:t>у</w:t>
            </w:r>
          </w:p>
          <w:p w:rsidR="00F03C9B" w:rsidRDefault="009F58E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звітних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формах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того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звітного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періоду,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якому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вони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були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здійснені.</w:t>
            </w:r>
          </w:p>
        </w:tc>
      </w:tr>
      <w:tr w:rsidR="00F03C9B">
        <w:trPr>
          <w:trHeight w:val="1885"/>
        </w:trPr>
        <w:tc>
          <w:tcPr>
            <w:tcW w:w="4844" w:type="dxa"/>
            <w:gridSpan w:val="2"/>
          </w:tcPr>
          <w:p w:rsidR="00F03C9B" w:rsidRDefault="00F03C9B">
            <w:pPr>
              <w:pStyle w:val="TableParagraph"/>
            </w:pPr>
          </w:p>
        </w:tc>
        <w:tc>
          <w:tcPr>
            <w:tcW w:w="5104" w:type="dxa"/>
            <w:gridSpan w:val="2"/>
          </w:tcPr>
          <w:p w:rsidR="00F03C9B" w:rsidRDefault="00F03C9B">
            <w:pPr>
              <w:pStyle w:val="TableParagraph"/>
            </w:pPr>
          </w:p>
        </w:tc>
        <w:tc>
          <w:tcPr>
            <w:tcW w:w="4845" w:type="dxa"/>
            <w:gridSpan w:val="2"/>
          </w:tcPr>
          <w:p w:rsidR="00F03C9B" w:rsidRDefault="009F58E6">
            <w:pPr>
              <w:pStyle w:val="TableParagraph"/>
              <w:spacing w:line="214" w:lineRule="exact"/>
              <w:ind w:left="107"/>
              <w:jc w:val="both"/>
            </w:pPr>
            <w:r>
              <w:rPr>
                <w:color w:val="000009"/>
              </w:rPr>
              <w:t>9.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Встановити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 xml:space="preserve">відповідність     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 xml:space="preserve">сум      </w:t>
            </w:r>
            <w:r>
              <w:rPr>
                <w:color w:val="000009"/>
                <w:spacing w:val="36"/>
              </w:rPr>
              <w:t xml:space="preserve"> </w:t>
            </w:r>
            <w:r>
              <w:rPr>
                <w:color w:val="000009"/>
              </w:rPr>
              <w:t>окремих</w:t>
            </w:r>
          </w:p>
          <w:p w:rsidR="00F03C9B" w:rsidRDefault="009F58E6">
            <w:pPr>
              <w:pStyle w:val="TableParagraph"/>
              <w:ind w:left="107" w:right="99"/>
              <w:jc w:val="both"/>
            </w:pPr>
            <w:r>
              <w:rPr>
                <w:color w:val="000009"/>
              </w:rPr>
              <w:t>операцій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даним,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наведеним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у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первинних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документах,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регістрах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аналітичного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та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синтетичного обліку, відповідність їх підсумків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даним, наведеним у Головній книзі та звітності;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узгодженість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квартальної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та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поточної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звітності.</w:t>
            </w:r>
          </w:p>
        </w:tc>
      </w:tr>
    </w:tbl>
    <w:p w:rsidR="00F03C9B" w:rsidRDefault="00F03C9B">
      <w:pPr>
        <w:jc w:val="both"/>
        <w:sectPr w:rsidR="00F03C9B">
          <w:headerReference w:type="default" r:id="rId20"/>
          <w:pgSz w:w="16840" w:h="11900" w:orient="landscape"/>
          <w:pgMar w:top="200" w:right="900" w:bottom="280" w:left="900" w:header="0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2" w:firstLine="710"/>
      </w:pPr>
      <w:r>
        <w:rPr>
          <w:color w:val="000009"/>
        </w:rPr>
        <w:lastRenderedPageBreak/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3.1, сьогодні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спостерігається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помітна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єдність у розумінні та тлумаченні сутності завдань аудиту фінансової 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 пов’язано з використанням єдиних правил здійснення аудиту, закріплених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Міжнародними стандартами аудиту. Але, все ж, є і певні відмінності у поглядах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принциповими,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полягають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деталізації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складових.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розширений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перелік завдань, що можуть бути розв’язані під час аудиту фінансової звітності,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 думку автора, наведений Давидовим Г. М. даний п</w:t>
      </w:r>
      <w:r>
        <w:rPr>
          <w:color w:val="000009"/>
        </w:rPr>
        <w:t>ерелік, в цілому, охоплює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завдання,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виділені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Бутинцем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Ф.,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Бичковою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 Фоміною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Ю.</w:t>
      </w:r>
    </w:p>
    <w:p w:rsidR="00F03C9B" w:rsidRDefault="009F58E6">
      <w:pPr>
        <w:pStyle w:val="a3"/>
        <w:spacing w:before="2" w:line="360" w:lineRule="auto"/>
        <w:ind w:right="219" w:firstLine="710"/>
      </w:pPr>
      <w:r>
        <w:rPr>
          <w:color w:val="000009"/>
        </w:rPr>
        <w:t>Завдання аудиту фінансової звітності є передумовою розробки 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 аудиту. Але, враховуючи наявність певних відмінностей при виокремленні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конкретних завдань</w:t>
      </w:r>
      <w:r>
        <w:rPr>
          <w:color w:val="000009"/>
        </w:rPr>
        <w:t xml:space="preserve"> аудиту фінансової звітності, а також, враховуючи те, 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методична стадія є найменш розробленою в усій технології аудиту, – єдиної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 аудиту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запропоновано.</w:t>
      </w:r>
    </w:p>
    <w:p w:rsidR="00F03C9B" w:rsidRDefault="009F58E6">
      <w:pPr>
        <w:pStyle w:val="a3"/>
        <w:spacing w:line="357" w:lineRule="auto"/>
        <w:ind w:right="229" w:firstLine="566"/>
      </w:pPr>
      <w:r>
        <w:rPr>
          <w:color w:val="000009"/>
        </w:rPr>
        <w:t>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обов’язкове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передбачене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для:</w:t>
      </w:r>
    </w:p>
    <w:p w:rsidR="00F03C9B" w:rsidRDefault="009F58E6">
      <w:pPr>
        <w:pStyle w:val="a3"/>
        <w:spacing w:before="5" w:line="360" w:lineRule="auto"/>
        <w:ind w:right="221" w:firstLine="638"/>
      </w:pPr>
      <w:r>
        <w:rPr>
          <w:color w:val="000009"/>
        </w:rPr>
        <w:t>а) підтвердження достовірності та повноти річної фінансової звітності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консолідованої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підприємств-емітентів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облігацій,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професійних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ринку цінних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паперів,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</w:rPr>
        <w:t>нших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суб'єктів господарювання, звітність яких відповідно до законодавства України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підлягає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офіційному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оприлюдненню,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винятком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повністю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утримуються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рахунок державного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бюджету;</w:t>
      </w:r>
    </w:p>
    <w:p w:rsidR="00F03C9B" w:rsidRDefault="009F58E6">
      <w:pPr>
        <w:pStyle w:val="a3"/>
        <w:spacing w:before="1" w:line="360" w:lineRule="auto"/>
        <w:ind w:right="222" w:firstLine="566"/>
      </w:pPr>
      <w:r>
        <w:rPr>
          <w:color w:val="000009"/>
        </w:rPr>
        <w:t>б)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засновників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іноземними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інвестиціями,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публічних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акціонерних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товариств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фізичних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осіб), страхових і холдингових компаній,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інститутів спільного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інвестування,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довірчих товариств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інших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посередників;</w:t>
      </w:r>
    </w:p>
    <w:p w:rsidR="00F03C9B" w:rsidRDefault="009F58E6">
      <w:pPr>
        <w:pStyle w:val="a3"/>
        <w:spacing w:line="362" w:lineRule="auto"/>
        <w:ind w:right="229" w:firstLine="638"/>
      </w:pPr>
      <w:r>
        <w:rPr>
          <w:color w:val="000009"/>
        </w:rPr>
        <w:t>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емітентів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</w:t>
      </w:r>
      <w:r>
        <w:rPr>
          <w:color w:val="000009"/>
        </w:rPr>
        <w:t>аперів,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публічне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розміщення,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похідних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(деривативів),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ліцензії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професійної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ринку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цінних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паперів</w:t>
      </w:r>
      <w:r>
        <w:rPr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</w:t>
      </w:r>
      <w:r>
        <w:rPr>
          <w:color w:val="000009"/>
        </w:rPr>
        <w:t>32</w:t>
      </w:r>
      <w:r>
        <w:rPr>
          <w:rFonts w:ascii="Symbol" w:hAnsi="Symbol"/>
          <w:color w:val="000009"/>
        </w:rPr>
        <w:t></w:t>
      </w:r>
      <w:r>
        <w:rPr>
          <w:color w:val="000009"/>
        </w:rPr>
        <w:t>.</w:t>
      </w:r>
    </w:p>
    <w:p w:rsidR="00F03C9B" w:rsidRDefault="00F03C9B">
      <w:pPr>
        <w:spacing w:line="362" w:lineRule="auto"/>
        <w:sectPr w:rsidR="00F03C9B">
          <w:headerReference w:type="default" r:id="rId21"/>
          <w:pgSz w:w="11900" w:h="16840"/>
          <w:pgMar w:top="1040" w:right="340" w:bottom="280" w:left="1160" w:header="287" w:footer="0" w:gutter="0"/>
          <w:pgNumType w:start="114"/>
          <w:cols w:space="720"/>
        </w:sectPr>
      </w:pPr>
    </w:p>
    <w:p w:rsidR="00F03C9B" w:rsidRDefault="009F58E6">
      <w:pPr>
        <w:pStyle w:val="a3"/>
        <w:spacing w:before="79" w:line="360" w:lineRule="auto"/>
        <w:ind w:right="221" w:firstLine="710"/>
      </w:pPr>
      <w:r>
        <w:rPr>
          <w:color w:val="000009"/>
        </w:rPr>
        <w:lastRenderedPageBreak/>
        <w:t>Зовнішній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відносно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контрольованого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підставі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підприємством-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замовником.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Зовнішній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операцій,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встановленим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стандартам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процедурам.</w:t>
      </w:r>
    </w:p>
    <w:p w:rsidR="00F03C9B" w:rsidRDefault="009F58E6">
      <w:pPr>
        <w:pStyle w:val="a3"/>
        <w:spacing w:before="1" w:line="360" w:lineRule="auto"/>
        <w:ind w:right="221" w:firstLine="710"/>
      </w:pPr>
      <w:r>
        <w:rPr>
          <w:color w:val="000009"/>
        </w:rPr>
        <w:t>Внутрішній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 спрямовану на перевірку та оцінку його діяльності в інтересах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керівництва. Внутріш</w:t>
      </w:r>
      <w:r>
        <w:rPr>
          <w:color w:val="000009"/>
        </w:rPr>
        <w:t>ній аудит повинен забезпечувати адекватність управління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рівнях,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конкурентоспроможність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прибутковість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підвідомчих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одиниць,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полегшувати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зовнішнього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тощо.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Внутрішній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невід’ємною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Внутрішній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вдосконалення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виробництвом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пошуком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резервів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ефективності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Визначальне значення</w:t>
      </w:r>
      <w:r>
        <w:rPr>
          <w:color w:val="000009"/>
        </w:rPr>
        <w:t xml:space="preserve"> при проведенні аудиту відіграє його технологія.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Технологія аудиту – це науково організована послідовність проведення 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стадіями.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організаційної,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підготовчої,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методичної 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результативної стадій.</w:t>
      </w:r>
    </w:p>
    <w:p w:rsidR="00F03C9B" w:rsidRDefault="009F58E6">
      <w:pPr>
        <w:pStyle w:val="a3"/>
        <w:spacing w:before="2" w:line="360" w:lineRule="auto"/>
        <w:ind w:right="226" w:firstLine="710"/>
      </w:pPr>
      <w:r>
        <w:rPr>
          <w:color w:val="000009"/>
        </w:rPr>
        <w:t>Стадії процесу аудиту – це певний момент, період процесу здійснення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аудиту, що має свої якісні особливості. Стадії аудиту можуть включати 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етапів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(табл.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3.2).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Окремі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стадії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відрізнятися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</w:t>
      </w:r>
      <w:r>
        <w:rPr>
          <w:color w:val="000009"/>
        </w:rPr>
        <w:t>ю в залежності від того, яка форма звітності вивчається, у тому числі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проведенні аудиту балансу. Цю позицію можна аргументувати тим, що баланс є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центральною формою фінансової звітності і більша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частина процесу 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спрямована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</w:t>
      </w:r>
      <w:r>
        <w:rPr>
          <w:color w:val="000009"/>
        </w:rPr>
        <w:t>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міститься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максимальна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кількість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господарюючого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619"/>
        <w:jc w:val="left"/>
      </w:pPr>
      <w:r>
        <w:rPr>
          <w:color w:val="000009"/>
        </w:rPr>
        <w:lastRenderedPageBreak/>
        <w:t>суб’єкта.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Окремі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відмінності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виникати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постановці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завдань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підготовчій 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методичній стадіях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аудиту.</w:t>
      </w:r>
    </w:p>
    <w:p w:rsidR="00F03C9B" w:rsidRDefault="009F58E6">
      <w:pPr>
        <w:pStyle w:val="a3"/>
        <w:spacing w:line="314" w:lineRule="exact"/>
        <w:ind w:left="0" w:right="220"/>
        <w:jc w:val="right"/>
      </w:pPr>
      <w:r>
        <w:rPr>
          <w:color w:val="000009"/>
        </w:rPr>
        <w:t>Таблиця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3.2</w:t>
      </w:r>
    </w:p>
    <w:p w:rsidR="00F03C9B" w:rsidRDefault="009F58E6">
      <w:pPr>
        <w:pStyle w:val="a3"/>
        <w:spacing w:before="163"/>
        <w:ind w:left="1496" w:right="1186"/>
        <w:jc w:val="center"/>
      </w:pPr>
      <w:r>
        <w:rPr>
          <w:color w:val="000009"/>
        </w:rPr>
        <w:t>Етапи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розрізі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стадій</w:t>
      </w: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7915"/>
      </w:tblGrid>
      <w:tr w:rsidR="00F03C9B">
        <w:trPr>
          <w:trHeight w:val="402"/>
        </w:trPr>
        <w:tc>
          <w:tcPr>
            <w:tcW w:w="1742" w:type="dxa"/>
          </w:tcPr>
          <w:p w:rsidR="00F03C9B" w:rsidRDefault="009F58E6">
            <w:pPr>
              <w:pStyle w:val="TableParagraph"/>
              <w:spacing w:line="320" w:lineRule="exact"/>
              <w:ind w:left="1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Стадії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аудиту</w:t>
            </w:r>
          </w:p>
        </w:tc>
        <w:tc>
          <w:tcPr>
            <w:tcW w:w="7915" w:type="dxa"/>
          </w:tcPr>
          <w:p w:rsidR="00F03C9B" w:rsidRDefault="009F58E6">
            <w:pPr>
              <w:pStyle w:val="TableParagraph"/>
              <w:spacing w:line="320" w:lineRule="exact"/>
              <w:ind w:left="3214" w:right="3204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Зміст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етапу</w:t>
            </w:r>
          </w:p>
        </w:tc>
      </w:tr>
      <w:tr w:rsidR="00F03C9B">
        <w:trPr>
          <w:trHeight w:val="397"/>
        </w:trPr>
        <w:tc>
          <w:tcPr>
            <w:tcW w:w="1742" w:type="dxa"/>
          </w:tcPr>
          <w:p w:rsidR="00F03C9B" w:rsidRDefault="009F58E6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w w:val="99"/>
                <w:sz w:val="28"/>
              </w:rPr>
              <w:t>1</w:t>
            </w:r>
          </w:p>
        </w:tc>
        <w:tc>
          <w:tcPr>
            <w:tcW w:w="7915" w:type="dxa"/>
          </w:tcPr>
          <w:p w:rsidR="00F03C9B" w:rsidRDefault="009F58E6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w w:val="99"/>
                <w:sz w:val="28"/>
              </w:rPr>
              <w:t>2</w:t>
            </w:r>
          </w:p>
        </w:tc>
      </w:tr>
      <w:tr w:rsidR="00F03C9B">
        <w:trPr>
          <w:trHeight w:val="2860"/>
        </w:trPr>
        <w:tc>
          <w:tcPr>
            <w:tcW w:w="1742" w:type="dxa"/>
          </w:tcPr>
          <w:p w:rsidR="00F03C9B" w:rsidRDefault="009F58E6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color w:val="000009"/>
                <w:sz w:val="28"/>
              </w:rPr>
              <w:t>Організаційна</w:t>
            </w:r>
          </w:p>
        </w:tc>
        <w:tc>
          <w:tcPr>
            <w:tcW w:w="7915" w:type="dxa"/>
          </w:tcPr>
          <w:p w:rsidR="00F03C9B" w:rsidRDefault="009F58E6">
            <w:pPr>
              <w:pStyle w:val="TableParagraph"/>
              <w:ind w:left="9" w:firstLine="24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Вивчення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аудитором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змісту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завдань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(ініціативний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аудит).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Ознайомлення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діяльністю,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засновницькими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документами,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організацією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станом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бухгалтерського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обліку,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звітності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внутрішнього контролю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суб’єкта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господарювання.</w:t>
            </w:r>
          </w:p>
          <w:p w:rsidR="00F03C9B" w:rsidRDefault="009F58E6">
            <w:pPr>
              <w:pStyle w:val="TableParagraph"/>
              <w:ind w:left="9" w:right="6" w:firstLine="24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Підготовка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листа-зобов’язання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згоду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7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проведення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аудиту.</w:t>
            </w:r>
          </w:p>
          <w:p w:rsidR="00F03C9B" w:rsidRDefault="009F58E6">
            <w:pPr>
              <w:pStyle w:val="TableParagraph"/>
              <w:spacing w:line="321" w:lineRule="exact"/>
              <w:ind w:left="249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Укладання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договору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проведення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аудиту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або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надання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послуг.</w:t>
            </w:r>
          </w:p>
          <w:p w:rsidR="00F03C9B" w:rsidRDefault="009F58E6">
            <w:pPr>
              <w:pStyle w:val="TableParagraph"/>
              <w:spacing w:line="322" w:lineRule="exact"/>
              <w:ind w:left="9" w:right="4" w:firstLine="24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Підбір нормативно-правових актів, які необхідно переглянути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>
              <w:rPr>
                <w:color w:val="000009"/>
                <w:spacing w:val="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проведення</w:t>
            </w:r>
            <w:r>
              <w:rPr>
                <w:color w:val="000009"/>
                <w:spacing w:val="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аудиту.</w:t>
            </w:r>
          </w:p>
        </w:tc>
      </w:tr>
      <w:tr w:rsidR="00F03C9B">
        <w:trPr>
          <w:trHeight w:val="1787"/>
        </w:trPr>
        <w:tc>
          <w:tcPr>
            <w:tcW w:w="1742" w:type="dxa"/>
          </w:tcPr>
          <w:p w:rsidR="00F03C9B" w:rsidRDefault="009F58E6">
            <w:pPr>
              <w:pStyle w:val="TableParagraph"/>
              <w:spacing w:line="278" w:lineRule="exact"/>
              <w:ind w:left="9"/>
              <w:rPr>
                <w:sz w:val="28"/>
              </w:rPr>
            </w:pPr>
            <w:r>
              <w:rPr>
                <w:color w:val="000009"/>
                <w:sz w:val="28"/>
              </w:rPr>
              <w:t>Підготовча</w:t>
            </w:r>
          </w:p>
        </w:tc>
        <w:tc>
          <w:tcPr>
            <w:tcW w:w="7915" w:type="dxa"/>
          </w:tcPr>
          <w:p w:rsidR="00F03C9B" w:rsidRDefault="009F58E6">
            <w:pPr>
              <w:pStyle w:val="TableParagraph"/>
              <w:spacing w:line="278" w:lineRule="exact"/>
              <w:ind w:left="249"/>
              <w:rPr>
                <w:sz w:val="28"/>
              </w:rPr>
            </w:pPr>
            <w:r>
              <w:rPr>
                <w:color w:val="000009"/>
                <w:sz w:val="28"/>
              </w:rPr>
              <w:t>Формування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аудиторської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групи.</w:t>
            </w:r>
          </w:p>
          <w:p w:rsidR="00F03C9B" w:rsidRDefault="009F58E6">
            <w:pPr>
              <w:pStyle w:val="TableParagraph"/>
              <w:spacing w:line="322" w:lineRule="exact"/>
              <w:ind w:left="249"/>
              <w:rPr>
                <w:sz w:val="28"/>
              </w:rPr>
            </w:pPr>
            <w:r>
              <w:rPr>
                <w:color w:val="000009"/>
                <w:sz w:val="28"/>
              </w:rPr>
              <w:t>Складання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загального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плану.</w:t>
            </w:r>
          </w:p>
          <w:p w:rsidR="00F03C9B" w:rsidRDefault="009F58E6">
            <w:pPr>
              <w:pStyle w:val="TableParagraph"/>
              <w:ind w:left="9" w:firstLine="240"/>
              <w:rPr>
                <w:sz w:val="28"/>
              </w:rPr>
            </w:pPr>
            <w:r>
              <w:rPr>
                <w:color w:val="000009"/>
                <w:sz w:val="28"/>
              </w:rPr>
              <w:t>Визначення</w:t>
            </w:r>
            <w:r>
              <w:rPr>
                <w:color w:val="000009"/>
                <w:spacing w:val="5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прийомів</w:t>
            </w:r>
            <w:r>
              <w:rPr>
                <w:color w:val="000009"/>
                <w:spacing w:val="4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</w:t>
            </w:r>
            <w:r>
              <w:rPr>
                <w:color w:val="000009"/>
                <w:spacing w:val="5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способів</w:t>
            </w:r>
            <w:r>
              <w:rPr>
                <w:color w:val="000009"/>
                <w:spacing w:val="4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дослідження.</w:t>
            </w:r>
            <w:r>
              <w:rPr>
                <w:color w:val="000009"/>
                <w:spacing w:val="5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Складання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програми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аудиту.</w:t>
            </w:r>
          </w:p>
          <w:p w:rsidR="00F03C9B" w:rsidRDefault="009F58E6">
            <w:pPr>
              <w:pStyle w:val="TableParagraph"/>
              <w:spacing w:line="321" w:lineRule="exact"/>
              <w:ind w:left="249"/>
              <w:rPr>
                <w:sz w:val="28"/>
              </w:rPr>
            </w:pPr>
            <w:r>
              <w:rPr>
                <w:color w:val="000009"/>
                <w:sz w:val="28"/>
              </w:rPr>
              <w:t>Визначення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рівня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аудиторського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ризику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суттєвості.</w:t>
            </w:r>
          </w:p>
        </w:tc>
      </w:tr>
      <w:tr w:rsidR="00F03C9B">
        <w:trPr>
          <w:trHeight w:val="1693"/>
        </w:trPr>
        <w:tc>
          <w:tcPr>
            <w:tcW w:w="1742" w:type="dxa"/>
          </w:tcPr>
          <w:p w:rsidR="00F03C9B" w:rsidRDefault="009F58E6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color w:val="000009"/>
                <w:sz w:val="28"/>
              </w:rPr>
              <w:t>Методична</w:t>
            </w:r>
          </w:p>
        </w:tc>
        <w:tc>
          <w:tcPr>
            <w:tcW w:w="7915" w:type="dxa"/>
          </w:tcPr>
          <w:p w:rsidR="00F03C9B" w:rsidRDefault="009F58E6">
            <w:pPr>
              <w:pStyle w:val="TableParagraph"/>
              <w:ind w:left="9" w:right="3" w:firstLine="24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Вивчення об’єкта аудиту, обстеження, коригування програми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аудиту (у розрізі методики, часу перевірки,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виконавців тощо),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перевірка, інвентаризація, тестування, опитування, дослідження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правильності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повноти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заповнення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первинних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документів,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регістрів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обліку,</w:t>
            </w:r>
            <w:r>
              <w:rPr>
                <w:color w:val="000009"/>
                <w:spacing w:val="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головної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книги,</w:t>
            </w:r>
            <w:r>
              <w:rPr>
                <w:color w:val="000009"/>
                <w:spacing w:val="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звітності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ін.</w:t>
            </w:r>
          </w:p>
        </w:tc>
      </w:tr>
      <w:tr w:rsidR="00F03C9B">
        <w:trPr>
          <w:trHeight w:val="1410"/>
        </w:trPr>
        <w:tc>
          <w:tcPr>
            <w:tcW w:w="1742" w:type="dxa"/>
          </w:tcPr>
          <w:p w:rsidR="00F03C9B" w:rsidRDefault="009F58E6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Результативна</w:t>
            </w:r>
          </w:p>
        </w:tc>
        <w:tc>
          <w:tcPr>
            <w:tcW w:w="7915" w:type="dxa"/>
          </w:tcPr>
          <w:p w:rsidR="00F03C9B" w:rsidRDefault="009F58E6">
            <w:pPr>
              <w:pStyle w:val="TableParagraph"/>
              <w:ind w:left="9" w:firstLine="24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Письмове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оформлення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думки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достовірність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фінансової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звітності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замовника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результатами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проведеного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аудиту,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погодження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результатів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аудиту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із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замовником,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складання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і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підписання</w:t>
            </w:r>
            <w:r>
              <w:rPr>
                <w:color w:val="000009"/>
                <w:spacing w:val="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аудиторського висновку.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43" w:line="360" w:lineRule="auto"/>
        <w:ind w:right="220" w:firstLine="710"/>
      </w:pPr>
      <w:r>
        <w:rPr>
          <w:color w:val="000009"/>
        </w:rPr>
        <w:t>Методику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доцільно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розробляти,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по-перше,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по-друге,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залежно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галузі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 підприємства.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Дану методику могли б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використовувати аудитори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перевірці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як балансу,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так 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цілому.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Розробляючи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переслідують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цілі: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якост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повноти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досягнення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аудитором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мети.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4" w:firstLine="710"/>
      </w:pPr>
      <w:r>
        <w:rPr>
          <w:color w:val="000009"/>
        </w:rPr>
        <w:lastRenderedPageBreak/>
        <w:t>Тобто аудитор повинен провести аудит у встановлені строки, перевірити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 за формою, по суті, а також шляхом аналіт</w:t>
      </w:r>
      <w:r>
        <w:rPr>
          <w:color w:val="000009"/>
        </w:rPr>
        <w:t>ичної перевірки, отримати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кінці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відобразить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цьому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дотримуватись міжнародних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досягнення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поставленої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мети.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Зазначимо, що наведені цілі досягаються шляхом досягнення підцілей, які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встановлюються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об’єктів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 обліку. При перевірці балансу розмежування його на окремі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сегменти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дослідження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досягти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</w:rPr>
        <w:t>ставлених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 сприяє скороченню тривалості перевірки за рахунок того, що до такої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 може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бути залучена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група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фахівців.</w:t>
      </w:r>
    </w:p>
    <w:p w:rsidR="00F03C9B" w:rsidRDefault="009F58E6">
      <w:pPr>
        <w:pStyle w:val="a3"/>
        <w:spacing w:before="1" w:line="360" w:lineRule="auto"/>
        <w:ind w:right="226" w:firstLine="710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об’єктом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розділи,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Об’єкти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визначаються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циклами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пов’язаних між собою операцій та групами, які відображають ці статті. 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проводити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допомогою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декількох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методик.</w:t>
      </w:r>
    </w:p>
    <w:p w:rsidR="00F03C9B" w:rsidRDefault="009F58E6">
      <w:pPr>
        <w:pStyle w:val="a3"/>
        <w:spacing w:line="362" w:lineRule="auto"/>
        <w:ind w:right="224" w:firstLine="710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потрібно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</w:t>
      </w:r>
      <w:r>
        <w:rPr>
          <w:color w:val="000009"/>
        </w:rPr>
        <w:t>нізовувати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двох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напрямах:</w:t>
      </w:r>
    </w:p>
    <w:p w:rsidR="00F03C9B" w:rsidRDefault="009F58E6">
      <w:pPr>
        <w:pStyle w:val="a4"/>
        <w:numPr>
          <w:ilvl w:val="0"/>
          <w:numId w:val="9"/>
        </w:numPr>
        <w:tabs>
          <w:tab w:val="left" w:pos="1245"/>
        </w:tabs>
        <w:spacing w:line="319" w:lineRule="exact"/>
        <w:ind w:left="1244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організації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ведення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обліку;</w:t>
      </w:r>
    </w:p>
    <w:p w:rsidR="00F03C9B" w:rsidRDefault="009F58E6">
      <w:pPr>
        <w:pStyle w:val="a4"/>
        <w:numPr>
          <w:ilvl w:val="0"/>
          <w:numId w:val="9"/>
        </w:numPr>
        <w:tabs>
          <w:tab w:val="left" w:pos="1245"/>
        </w:tabs>
        <w:spacing w:before="155"/>
        <w:ind w:left="1244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показників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статей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балансу.</w:t>
      </w:r>
    </w:p>
    <w:p w:rsidR="00F03C9B" w:rsidRDefault="009F58E6">
      <w:pPr>
        <w:pStyle w:val="a3"/>
        <w:spacing w:before="163" w:line="360" w:lineRule="auto"/>
        <w:ind w:right="221" w:firstLine="710"/>
      </w:pPr>
      <w:r>
        <w:rPr>
          <w:color w:val="000009"/>
        </w:rPr>
        <w:t>Як зазначалось, баланс досліджується за допомогою комплексу способів 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прийомів,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сукупності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виступає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аудиту.</w:t>
      </w:r>
    </w:p>
    <w:p w:rsidR="00F03C9B" w:rsidRDefault="009F58E6">
      <w:pPr>
        <w:pStyle w:val="a3"/>
        <w:spacing w:line="362" w:lineRule="auto"/>
        <w:ind w:right="228" w:firstLine="710"/>
      </w:pP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дозволить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користувачам:</w:t>
      </w:r>
    </w:p>
    <w:p w:rsidR="00F03C9B" w:rsidRDefault="009F58E6">
      <w:pPr>
        <w:pStyle w:val="a4"/>
        <w:numPr>
          <w:ilvl w:val="0"/>
          <w:numId w:val="9"/>
        </w:numPr>
        <w:tabs>
          <w:tab w:val="left" w:pos="1245"/>
        </w:tabs>
        <w:spacing w:line="319" w:lineRule="exact"/>
        <w:ind w:left="1244"/>
        <w:rPr>
          <w:sz w:val="28"/>
        </w:rPr>
      </w:pPr>
      <w:r>
        <w:rPr>
          <w:color w:val="000009"/>
          <w:sz w:val="28"/>
        </w:rPr>
        <w:t>упевнитися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правдивості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інформації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бухгалтерському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балансі;</w:t>
      </w:r>
    </w:p>
    <w:p w:rsidR="00F03C9B" w:rsidRDefault="009F58E6">
      <w:pPr>
        <w:pStyle w:val="a4"/>
        <w:numPr>
          <w:ilvl w:val="0"/>
          <w:numId w:val="9"/>
        </w:numPr>
        <w:tabs>
          <w:tab w:val="left" w:pos="1245"/>
        </w:tabs>
        <w:spacing w:before="156" w:line="362" w:lineRule="auto"/>
        <w:ind w:right="225" w:hanging="360"/>
        <w:rPr>
          <w:sz w:val="28"/>
        </w:rPr>
      </w:pPr>
      <w:r>
        <w:rPr>
          <w:color w:val="000009"/>
          <w:sz w:val="28"/>
        </w:rPr>
        <w:t>проаналізувати показники бухгалтерського балансу та прийняти заходи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щодо їх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поліпшення;</w:t>
      </w:r>
    </w:p>
    <w:p w:rsidR="00F03C9B" w:rsidRDefault="009F58E6">
      <w:pPr>
        <w:pStyle w:val="a4"/>
        <w:numPr>
          <w:ilvl w:val="0"/>
          <w:numId w:val="9"/>
        </w:numPr>
        <w:tabs>
          <w:tab w:val="left" w:pos="1245"/>
        </w:tabs>
        <w:spacing w:line="357" w:lineRule="auto"/>
        <w:ind w:right="229" w:hanging="360"/>
        <w:rPr>
          <w:sz w:val="28"/>
        </w:rPr>
      </w:pPr>
      <w:r>
        <w:rPr>
          <w:color w:val="000009"/>
          <w:sz w:val="28"/>
        </w:rPr>
        <w:t>проконтролювати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правильність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ведення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</w:t>
      </w:r>
      <w:r>
        <w:rPr>
          <w:color w:val="000009"/>
          <w:sz w:val="28"/>
        </w:rPr>
        <w:t>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обліку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відповідності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показників бухгалтерського балансу;</w:t>
      </w:r>
    </w:p>
    <w:p w:rsidR="00F03C9B" w:rsidRDefault="00F03C9B">
      <w:pPr>
        <w:spacing w:line="357" w:lineRule="auto"/>
        <w:jc w:val="both"/>
        <w:rPr>
          <w:sz w:val="28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9"/>
        </w:numPr>
        <w:tabs>
          <w:tab w:val="left" w:pos="1245"/>
        </w:tabs>
        <w:spacing w:before="79" w:line="362" w:lineRule="auto"/>
        <w:ind w:right="229" w:hanging="360"/>
        <w:rPr>
          <w:sz w:val="28"/>
        </w:rPr>
      </w:pPr>
      <w:r>
        <w:rPr>
          <w:color w:val="000009"/>
          <w:sz w:val="28"/>
        </w:rPr>
        <w:lastRenderedPageBreak/>
        <w:t>уникнути фальсифікації документів фінансової звітності та шахрайства 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боку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працівників;</w:t>
      </w:r>
    </w:p>
    <w:p w:rsidR="00F03C9B" w:rsidRDefault="009F58E6">
      <w:pPr>
        <w:pStyle w:val="a4"/>
        <w:numPr>
          <w:ilvl w:val="0"/>
          <w:numId w:val="9"/>
        </w:numPr>
        <w:tabs>
          <w:tab w:val="left" w:pos="1245"/>
        </w:tabs>
        <w:spacing w:line="362" w:lineRule="auto"/>
        <w:ind w:right="228" w:hanging="360"/>
        <w:rPr>
          <w:sz w:val="28"/>
        </w:rPr>
      </w:pPr>
      <w:r>
        <w:rPr>
          <w:color w:val="000009"/>
          <w:sz w:val="28"/>
        </w:rPr>
        <w:t>встановити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відповідність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діяльності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ведення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 обліку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чинному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законодавству.</w:t>
      </w:r>
    </w:p>
    <w:p w:rsidR="00F03C9B" w:rsidRDefault="009F58E6">
      <w:pPr>
        <w:pStyle w:val="a3"/>
        <w:spacing w:line="360" w:lineRule="auto"/>
        <w:ind w:right="222" w:firstLine="566"/>
      </w:pPr>
      <w:r>
        <w:rPr>
          <w:color w:val="000009"/>
        </w:rPr>
        <w:t>Отже, з побудовою ринкової моделі економіки підвищується самостійність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підприємств, а отже зростає значення показників його фінансового стану.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цьому головна роль відводиться достовірності даної інформації, яку надають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експерти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(аудитори).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Розвиток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вітчизняного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обумовлений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суб’єктів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</w:t>
      </w:r>
      <w:r>
        <w:rPr>
          <w:color w:val="000009"/>
        </w:rPr>
        <w:t>арювання,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аудиторських фірм. Оцінка бухгалтерського балансу є невід’ємною частиною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неможливе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раціональне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будь-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якого суб’єкта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господарювання.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9F58E6">
      <w:pPr>
        <w:pStyle w:val="1"/>
        <w:numPr>
          <w:ilvl w:val="1"/>
          <w:numId w:val="10"/>
        </w:numPr>
        <w:tabs>
          <w:tab w:val="left" w:pos="1748"/>
          <w:tab w:val="left" w:pos="1749"/>
          <w:tab w:val="left" w:pos="3236"/>
          <w:tab w:val="left" w:pos="4926"/>
          <w:tab w:val="left" w:pos="6011"/>
          <w:tab w:val="left" w:pos="6505"/>
          <w:tab w:val="left" w:pos="8310"/>
        </w:tabs>
        <w:spacing w:before="269" w:line="357" w:lineRule="auto"/>
        <w:ind w:left="539" w:right="220" w:firstLine="566"/>
        <w:jc w:val="left"/>
      </w:pPr>
      <w:bookmarkStart w:id="9" w:name="_TOC_250003"/>
      <w:r>
        <w:rPr>
          <w:color w:val="000009"/>
        </w:rPr>
        <w:t>Методика</w:t>
      </w:r>
      <w:r>
        <w:rPr>
          <w:color w:val="000009"/>
        </w:rPr>
        <w:tab/>
        <w:t>проведення</w:t>
      </w:r>
      <w:r>
        <w:rPr>
          <w:color w:val="000009"/>
        </w:rPr>
        <w:tab/>
        <w:t>аудиту</w:t>
      </w:r>
      <w:r>
        <w:rPr>
          <w:color w:val="000009"/>
        </w:rPr>
        <w:tab/>
        <w:t>та</w:t>
      </w:r>
      <w:r>
        <w:rPr>
          <w:color w:val="000009"/>
        </w:rPr>
        <w:tab/>
        <w:t>формування</w:t>
      </w:r>
      <w:r>
        <w:rPr>
          <w:color w:val="000009"/>
        </w:rPr>
        <w:tab/>
      </w:r>
      <w:r>
        <w:rPr>
          <w:color w:val="000009"/>
        </w:rPr>
        <w:t>аудиторського</w:t>
      </w:r>
      <w:r>
        <w:rPr>
          <w:color w:val="000009"/>
          <w:spacing w:val="-67"/>
        </w:rPr>
        <w:t xml:space="preserve"> </w:t>
      </w:r>
      <w:bookmarkEnd w:id="9"/>
      <w:r>
        <w:rPr>
          <w:color w:val="000009"/>
        </w:rPr>
        <w:t>висновку</w:t>
      </w:r>
    </w:p>
    <w:p w:rsidR="00F03C9B" w:rsidRDefault="00F03C9B">
      <w:pPr>
        <w:pStyle w:val="a3"/>
        <w:spacing w:before="2"/>
        <w:ind w:left="0"/>
        <w:jc w:val="left"/>
        <w:rPr>
          <w:b/>
          <w:sz w:val="42"/>
        </w:rPr>
      </w:pPr>
    </w:p>
    <w:p w:rsidR="00F03C9B" w:rsidRDefault="009F58E6">
      <w:pPr>
        <w:pStyle w:val="a3"/>
        <w:spacing w:before="1" w:line="360" w:lineRule="auto"/>
        <w:ind w:right="220" w:firstLine="710"/>
      </w:pPr>
      <w:r>
        <w:rPr>
          <w:color w:val="000009"/>
        </w:rPr>
        <w:t>Основним призначенням аудиту фінансової звітності є підвищення довіри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користувачів до фінансової звітності через висловлення аудитором незалежної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думки щодо її достовірності в усіх суттєвих аспектах та відповідності чинному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</w:t>
      </w:r>
      <w:r>
        <w:rPr>
          <w:color w:val="000009"/>
        </w:rPr>
        <w:t>вству.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об'єктів,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майновий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так 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 його діяльності.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Оскільки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поетапний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спрямований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об'єдн</w:t>
      </w:r>
      <w:r>
        <w:rPr>
          <w:color w:val="000009"/>
        </w:rPr>
        <w:t>ання частин чи елементів у систему [15], то існує необхідність 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розгляду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досліджень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науковців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етапів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 балансу.</w:t>
      </w:r>
    </w:p>
    <w:p w:rsidR="00F03C9B" w:rsidRDefault="009F58E6">
      <w:pPr>
        <w:pStyle w:val="a3"/>
        <w:spacing w:line="362" w:lineRule="auto"/>
        <w:ind w:right="225" w:firstLine="710"/>
      </w:pPr>
      <w:r>
        <w:rPr>
          <w:color w:val="000009"/>
        </w:rPr>
        <w:t>Так, Кудрицький Б. В. виділяє такі етапи, послідовність яких є достатньо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логічною,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перелік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досліджуваних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 доречним:</w:t>
      </w:r>
    </w:p>
    <w:p w:rsidR="00F03C9B" w:rsidRDefault="00F03C9B">
      <w:pPr>
        <w:spacing w:line="362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4"/>
        <w:numPr>
          <w:ilvl w:val="1"/>
          <w:numId w:val="12"/>
        </w:numPr>
        <w:tabs>
          <w:tab w:val="left" w:pos="1106"/>
        </w:tabs>
        <w:spacing w:before="79" w:line="360" w:lineRule="auto"/>
        <w:ind w:right="222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lastRenderedPageBreak/>
        <w:t>етап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прийняття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рішення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(дослідження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діяльності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потенційного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клієнта;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зу</w:t>
      </w:r>
      <w:r>
        <w:rPr>
          <w:color w:val="000009"/>
          <w:sz w:val="28"/>
        </w:rPr>
        <w:t>мовили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зміну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попереднього аудитора);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1106"/>
        </w:tabs>
        <w:spacing w:line="360" w:lineRule="auto"/>
        <w:ind w:right="225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етап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підготовки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(визначення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особливостей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діяльності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суб'єкта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господарювання;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виявлення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можливих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зовнішніх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внутрішніх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ризиків; розуміння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специфіки бізнесу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клієнта);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1106"/>
        </w:tabs>
        <w:spacing w:before="1" w:line="360" w:lineRule="auto"/>
        <w:ind w:right="227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планування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(визначення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стратегії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аудиторської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рівня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суттєвості; визначення рівня ризику; складання загального плану аудиту 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розроблення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детальної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програми перевірки);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1106"/>
        </w:tabs>
        <w:spacing w:before="1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перевірка;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1106"/>
        </w:tabs>
        <w:spacing w:before="158" w:line="362" w:lineRule="auto"/>
        <w:ind w:right="223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етап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узагальнення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(оцінювання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доказів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</w:t>
      </w:r>
      <w:r>
        <w:rPr>
          <w:color w:val="000009"/>
          <w:sz w:val="28"/>
        </w:rPr>
        <w:t>оведеного дослідження; підготовка та передання клієнту аудиторського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висновку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іншої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документації)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[41,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с.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111].</w:t>
      </w:r>
    </w:p>
    <w:p w:rsidR="00F03C9B" w:rsidRDefault="009F58E6">
      <w:pPr>
        <w:pStyle w:val="a3"/>
        <w:spacing w:line="362" w:lineRule="auto"/>
        <w:ind w:right="230" w:firstLine="710"/>
      </w:pPr>
      <w:r>
        <w:rPr>
          <w:color w:val="000009"/>
        </w:rPr>
        <w:t>Заслуговує на увагу також висновок Редько О. Ю. та Редько К. О. 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послідовності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етапів аудиту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[69]:</w:t>
      </w:r>
    </w:p>
    <w:p w:rsidR="00F03C9B" w:rsidRDefault="009F58E6">
      <w:pPr>
        <w:pStyle w:val="a4"/>
        <w:numPr>
          <w:ilvl w:val="2"/>
          <w:numId w:val="12"/>
        </w:numPr>
        <w:tabs>
          <w:tab w:val="left" w:pos="1245"/>
        </w:tabs>
        <w:spacing w:line="360" w:lineRule="auto"/>
        <w:ind w:right="226" w:firstLine="283"/>
        <w:rPr>
          <w:sz w:val="28"/>
        </w:rPr>
      </w:pPr>
      <w:r>
        <w:rPr>
          <w:color w:val="000009"/>
          <w:sz w:val="28"/>
        </w:rPr>
        <w:t>отримання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замовлення,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розуміння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позиції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замовника,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ресурсів,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перша оцінка ризиків виконання; ознайомлення з бізнесом замовника (вивчення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бізнесу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системи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менеджменту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замовника,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внутрішнього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контролю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(аудиту)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та бухгалтерського обліку, розрахунки ризиків та суттєвості, визначення мети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замовлення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критеріїв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останнього;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оцінка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наявного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потенціалу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виконавців;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прийняття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замовлення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виконання);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роботи;</w:t>
      </w:r>
    </w:p>
    <w:p w:rsidR="00F03C9B" w:rsidRDefault="009F58E6">
      <w:pPr>
        <w:pStyle w:val="a4"/>
        <w:numPr>
          <w:ilvl w:val="2"/>
          <w:numId w:val="12"/>
        </w:numPr>
        <w:tabs>
          <w:tab w:val="left" w:pos="1245"/>
        </w:tabs>
        <w:spacing w:line="352" w:lineRule="auto"/>
        <w:ind w:right="230" w:firstLine="283"/>
        <w:rPr>
          <w:sz w:val="28"/>
        </w:rPr>
      </w:pPr>
      <w:r>
        <w:rPr>
          <w:color w:val="000009"/>
          <w:sz w:val="28"/>
        </w:rPr>
        <w:t>виконання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замовлення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(перевірка,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документування,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якості,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перегляд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ризиків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суттєвості,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залучення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експертів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т.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п.);</w:t>
      </w:r>
    </w:p>
    <w:p w:rsidR="00F03C9B" w:rsidRDefault="009F58E6">
      <w:pPr>
        <w:pStyle w:val="a4"/>
        <w:numPr>
          <w:ilvl w:val="3"/>
          <w:numId w:val="12"/>
        </w:numPr>
        <w:tabs>
          <w:tab w:val="left" w:pos="1245"/>
        </w:tabs>
        <w:spacing w:line="357" w:lineRule="auto"/>
        <w:ind w:right="227" w:firstLine="566"/>
        <w:rPr>
          <w:sz w:val="28"/>
        </w:rPr>
      </w:pPr>
      <w:r>
        <w:rPr>
          <w:color w:val="000009"/>
          <w:sz w:val="28"/>
        </w:rPr>
        <w:t>формулювання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(оцінка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достатності 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відповідності доказів;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обговорення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замовником;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написання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аудиторського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(висновку); офіційна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здача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результатів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аудиторських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послуг).</w:t>
      </w:r>
    </w:p>
    <w:p w:rsidR="00F03C9B" w:rsidRDefault="009F58E6">
      <w:pPr>
        <w:pStyle w:val="a3"/>
        <w:spacing w:line="362" w:lineRule="auto"/>
        <w:ind w:right="226" w:firstLine="705"/>
      </w:pPr>
      <w:r>
        <w:rPr>
          <w:color w:val="000009"/>
        </w:rPr>
        <w:t>Наведена характеристика стадій та етапів аудиту загалом досить повно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розкриває  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 xml:space="preserve">зміст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аудиторського  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 xml:space="preserve">процесу.  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 xml:space="preserve">Разом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 xml:space="preserve">із  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 xml:space="preserve">тим  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 xml:space="preserve">введення  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дію</w:t>
      </w:r>
    </w:p>
    <w:p w:rsidR="00F03C9B" w:rsidRDefault="009F58E6">
      <w:pPr>
        <w:pStyle w:val="a3"/>
        <w:spacing w:line="319" w:lineRule="exact"/>
      </w:pPr>
      <w:r>
        <w:rPr>
          <w:color w:val="000009"/>
        </w:rPr>
        <w:t>«Міжнародних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стандартів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контролю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якості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аудиту,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огляду,</w:t>
      </w:r>
      <w:r>
        <w:rPr>
          <w:color w:val="000009"/>
          <w:spacing w:val="86"/>
        </w:rPr>
        <w:t xml:space="preserve"> </w:t>
      </w:r>
      <w:r>
        <w:rPr>
          <w:color w:val="000009"/>
        </w:rPr>
        <w:t>іншого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надання</w:t>
      </w:r>
    </w:p>
    <w:p w:rsidR="00F03C9B" w:rsidRDefault="00F03C9B">
      <w:pPr>
        <w:spacing w:line="319" w:lineRule="exact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after="12" w:line="360" w:lineRule="auto"/>
        <w:ind w:right="222"/>
      </w:pPr>
      <w:r>
        <w:rPr>
          <w:color w:val="000009"/>
        </w:rPr>
        <w:lastRenderedPageBreak/>
        <w:t>впевненості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супутніх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послуг»[10]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вносити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додаткові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елементи. Тому, вважаємо, з урахуванням вимог нової редакції МСА, доцільно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доповнити зміст стадій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(рисунок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3.1).</w:t>
      </w:r>
    </w:p>
    <w:p w:rsidR="00F03C9B" w:rsidRDefault="009F58E6">
      <w:pPr>
        <w:pStyle w:val="a3"/>
        <w:ind w:left="110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0784" cy="5736336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5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sz w:val="24"/>
        </w:rPr>
      </w:pPr>
    </w:p>
    <w:p w:rsidR="00F03C9B" w:rsidRDefault="009F58E6">
      <w:pPr>
        <w:pStyle w:val="a3"/>
        <w:spacing w:line="362" w:lineRule="auto"/>
        <w:ind w:left="3342" w:right="619" w:hanging="903"/>
        <w:jc w:val="left"/>
      </w:pPr>
      <w:r>
        <w:rPr>
          <w:color w:val="000009"/>
        </w:rPr>
        <w:t>Рис.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3.1.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Організація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(узагальнено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робіт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[41])</w:t>
      </w:r>
    </w:p>
    <w:p w:rsidR="00F03C9B" w:rsidRDefault="00F03C9B">
      <w:pPr>
        <w:pStyle w:val="a3"/>
        <w:spacing w:before="5"/>
        <w:ind w:left="0"/>
        <w:jc w:val="left"/>
        <w:rPr>
          <w:sz w:val="41"/>
        </w:rPr>
      </w:pPr>
    </w:p>
    <w:p w:rsidR="00F03C9B" w:rsidRDefault="009F58E6">
      <w:pPr>
        <w:pStyle w:val="a3"/>
        <w:spacing w:before="1" w:line="360" w:lineRule="auto"/>
        <w:ind w:right="221" w:firstLine="710"/>
      </w:pPr>
      <w:r>
        <w:rPr>
          <w:color w:val="000009"/>
        </w:rPr>
        <w:t>Застосування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запропонованої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дозволить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ефективність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контрольних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параметрів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проведеної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шляхом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повідомлення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отримані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27"/>
      </w:pPr>
      <w:r>
        <w:rPr>
          <w:color w:val="000009"/>
        </w:rPr>
        <w:lastRenderedPageBreak/>
        <w:t>внаслідок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наділено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найвищими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повноваженнями.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Судження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надзвичайне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прийняття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обґрунтованих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управлінських рішень. Організація процесу аудиту бухгалтерського балансу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запропонованою схемою забезпечить більш високу якість його проведення, 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важливо для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виконання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вимог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МСА.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Головною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функцією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захист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інформаційн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осіб,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приймають певні управлінські рішення на підставі бухгалтерського балансу.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довіри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користувачів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 балансу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[52.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оцінити,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суттєвих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застосованої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концептуальної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 звітності. Така оцінка включає розгляд якісних аспектів наявних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суб’єкта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можливо</w:t>
      </w:r>
      <w:r>
        <w:rPr>
          <w:color w:val="000009"/>
        </w:rPr>
        <w:t>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упередженості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суджень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управлінського персоналу.</w:t>
      </w:r>
    </w:p>
    <w:p w:rsidR="00F03C9B" w:rsidRDefault="009F58E6">
      <w:pPr>
        <w:pStyle w:val="a3"/>
        <w:spacing w:line="362" w:lineRule="auto"/>
        <w:ind w:right="224" w:firstLine="710"/>
      </w:pPr>
      <w:r>
        <w:rPr>
          <w:color w:val="000009"/>
        </w:rPr>
        <w:t>Аудиторська оцінка щодо достовірного подання бухгалтерського 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розгляд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аспектів: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1106"/>
        </w:tabs>
        <w:spacing w:line="314" w:lineRule="exact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загального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подання,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структури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змісту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балансу;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1106"/>
        </w:tabs>
        <w:spacing w:before="157" w:line="362" w:lineRule="auto"/>
        <w:ind w:right="229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подання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включно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пов’язаними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примітками,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операції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події.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підтверджують або спростовують відповідні твердження, що містять показники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даної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приміток.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315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«Ідентифікація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ризиків суттєвих викривлень через розуміння суб’єкта господарювання і 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середовища» поділяє твердження, щодо яких збирають аудиторські докази,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 категорії.</w:t>
      </w:r>
    </w:p>
    <w:p w:rsidR="00F03C9B" w:rsidRDefault="009F58E6">
      <w:pPr>
        <w:pStyle w:val="a4"/>
        <w:numPr>
          <w:ilvl w:val="0"/>
          <w:numId w:val="8"/>
        </w:numPr>
        <w:tabs>
          <w:tab w:val="left" w:pos="1389"/>
        </w:tabs>
        <w:ind w:hanging="284"/>
        <w:jc w:val="both"/>
        <w:rPr>
          <w:sz w:val="28"/>
        </w:rPr>
      </w:pPr>
      <w:r>
        <w:rPr>
          <w:color w:val="000009"/>
          <w:sz w:val="28"/>
        </w:rPr>
        <w:t>Твердження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класів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операцій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подій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протягом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періоду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аудиту:</w:t>
      </w:r>
    </w:p>
    <w:p w:rsidR="00F03C9B" w:rsidRDefault="009F58E6">
      <w:pPr>
        <w:pStyle w:val="a3"/>
        <w:spacing w:before="156" w:line="357" w:lineRule="auto"/>
        <w:ind w:right="220" w:firstLine="566"/>
      </w:pPr>
      <w:r>
        <w:rPr>
          <w:color w:val="000009"/>
        </w:rPr>
        <w:t>а</w:t>
      </w:r>
      <w:r>
        <w:rPr>
          <w:color w:val="000009"/>
        </w:rPr>
        <w:t>) настання – операції та події, які були зареєстровані, настали та пов’язані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суб’єктом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господарювання;</w:t>
      </w:r>
    </w:p>
    <w:p w:rsidR="00F03C9B" w:rsidRDefault="00F03C9B">
      <w:pPr>
        <w:spacing w:line="357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tabs>
          <w:tab w:val="left" w:pos="2550"/>
          <w:tab w:val="left" w:pos="2895"/>
          <w:tab w:val="left" w:pos="3433"/>
          <w:tab w:val="left" w:pos="4618"/>
          <w:tab w:val="left" w:pos="5069"/>
          <w:tab w:val="left" w:pos="5933"/>
          <w:tab w:val="left" w:pos="6484"/>
          <w:tab w:val="left" w:pos="7632"/>
          <w:tab w:val="left" w:pos="9604"/>
        </w:tabs>
        <w:spacing w:before="79" w:line="362" w:lineRule="auto"/>
        <w:ind w:right="227" w:firstLine="566"/>
        <w:jc w:val="left"/>
      </w:pPr>
      <w:r>
        <w:rPr>
          <w:color w:val="000009"/>
          <w:w w:val="95"/>
        </w:rPr>
        <w:lastRenderedPageBreak/>
        <w:t>б)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повнота</w:t>
      </w:r>
      <w:r>
        <w:rPr>
          <w:color w:val="000009"/>
          <w:w w:val="95"/>
        </w:rPr>
        <w:tab/>
      </w:r>
      <w:r>
        <w:rPr>
          <w:color w:val="000009"/>
        </w:rPr>
        <w:t>–</w:t>
      </w:r>
      <w:r>
        <w:rPr>
          <w:color w:val="000009"/>
        </w:rPr>
        <w:tab/>
        <w:t>всі</w:t>
      </w:r>
      <w:r>
        <w:rPr>
          <w:color w:val="000009"/>
        </w:rPr>
        <w:tab/>
        <w:t>операції</w:t>
      </w:r>
      <w:r>
        <w:rPr>
          <w:color w:val="000009"/>
        </w:rPr>
        <w:tab/>
        <w:t>та</w:t>
      </w:r>
      <w:r>
        <w:rPr>
          <w:color w:val="000009"/>
        </w:rPr>
        <w:tab/>
        <w:t>події,</w:t>
      </w:r>
      <w:r>
        <w:rPr>
          <w:color w:val="000009"/>
        </w:rPr>
        <w:tab/>
        <w:t>які</w:t>
      </w:r>
      <w:r>
        <w:rPr>
          <w:color w:val="000009"/>
        </w:rPr>
        <w:tab/>
        <w:t>повинні</w:t>
      </w:r>
      <w:r>
        <w:rPr>
          <w:color w:val="000009"/>
        </w:rPr>
        <w:tab/>
        <w:t>реєструватися,</w:t>
      </w:r>
      <w:r>
        <w:rPr>
          <w:color w:val="000009"/>
        </w:rPr>
        <w:tab/>
      </w:r>
      <w:r>
        <w:rPr>
          <w:color w:val="000009"/>
          <w:spacing w:val="-3"/>
        </w:rPr>
        <w:t>були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зареєстровані;</w:t>
      </w:r>
    </w:p>
    <w:p w:rsidR="00F03C9B" w:rsidRDefault="009F58E6">
      <w:pPr>
        <w:pStyle w:val="a3"/>
        <w:spacing w:line="362" w:lineRule="auto"/>
        <w:ind w:right="203" w:firstLine="566"/>
        <w:jc w:val="left"/>
      </w:pPr>
      <w:r>
        <w:rPr>
          <w:color w:val="000009"/>
        </w:rPr>
        <w:t>в)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точність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суми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тв.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Інші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дані,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пов’язані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зареєстрованими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операціями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подіями,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були записані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правильно;</w:t>
      </w:r>
    </w:p>
    <w:p w:rsidR="00F03C9B" w:rsidRDefault="009F58E6">
      <w:pPr>
        <w:pStyle w:val="a3"/>
        <w:spacing w:line="357" w:lineRule="auto"/>
        <w:ind w:right="203" w:firstLine="566"/>
        <w:jc w:val="left"/>
      </w:pPr>
      <w:r>
        <w:rPr>
          <w:color w:val="000009"/>
        </w:rPr>
        <w:t>г)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закриття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регістрів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операції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події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були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зареєстровані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відповідному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обліковому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періоді;</w:t>
      </w:r>
    </w:p>
    <w:p w:rsidR="00F03C9B" w:rsidRDefault="009F58E6">
      <w:pPr>
        <w:pStyle w:val="a3"/>
        <w:tabs>
          <w:tab w:val="left" w:pos="3140"/>
          <w:tab w:val="left" w:pos="3481"/>
          <w:tab w:val="left" w:pos="4671"/>
          <w:tab w:val="left" w:pos="5117"/>
          <w:tab w:val="left" w:pos="5909"/>
          <w:tab w:val="left" w:pos="6686"/>
          <w:tab w:val="left" w:pos="8519"/>
          <w:tab w:val="left" w:pos="8999"/>
        </w:tabs>
        <w:spacing w:line="362" w:lineRule="auto"/>
        <w:ind w:right="222" w:firstLine="566"/>
        <w:jc w:val="left"/>
      </w:pPr>
      <w:r>
        <w:rPr>
          <w:color w:val="000009"/>
          <w:w w:val="95"/>
        </w:rPr>
        <w:t>д)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w w:val="95"/>
        </w:rPr>
        <w:t>класифікація</w:t>
      </w:r>
      <w:r>
        <w:rPr>
          <w:color w:val="000009"/>
          <w:w w:val="95"/>
        </w:rPr>
        <w:tab/>
      </w:r>
      <w:r>
        <w:rPr>
          <w:color w:val="000009"/>
        </w:rPr>
        <w:t>–</w:t>
      </w:r>
      <w:r>
        <w:rPr>
          <w:color w:val="000009"/>
        </w:rPr>
        <w:tab/>
        <w:t>операції</w:t>
      </w:r>
      <w:r>
        <w:rPr>
          <w:color w:val="000009"/>
        </w:rPr>
        <w:tab/>
        <w:t>та</w:t>
      </w:r>
      <w:r>
        <w:rPr>
          <w:color w:val="000009"/>
        </w:rPr>
        <w:tab/>
        <w:t>події</w:t>
      </w:r>
      <w:r>
        <w:rPr>
          <w:color w:val="000009"/>
        </w:rPr>
        <w:tab/>
        <w:t>були</w:t>
      </w:r>
      <w:r>
        <w:rPr>
          <w:color w:val="000009"/>
        </w:rPr>
        <w:tab/>
        <w:t>зареєстровані</w:t>
      </w:r>
      <w:r>
        <w:rPr>
          <w:color w:val="000009"/>
        </w:rPr>
        <w:tab/>
        <w:t>на</w:t>
      </w:r>
      <w:r>
        <w:rPr>
          <w:color w:val="000009"/>
        </w:rPr>
        <w:tab/>
        <w:t>належних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рахунках.</w:t>
      </w:r>
    </w:p>
    <w:p w:rsidR="00F03C9B" w:rsidRDefault="009F58E6">
      <w:pPr>
        <w:pStyle w:val="a4"/>
        <w:numPr>
          <w:ilvl w:val="0"/>
          <w:numId w:val="8"/>
        </w:numPr>
        <w:tabs>
          <w:tab w:val="left" w:pos="1389"/>
        </w:tabs>
        <w:spacing w:line="362" w:lineRule="auto"/>
        <w:ind w:left="1105" w:right="1843" w:firstLine="0"/>
        <w:rPr>
          <w:sz w:val="28"/>
        </w:rPr>
      </w:pPr>
      <w:r>
        <w:rPr>
          <w:color w:val="000009"/>
          <w:sz w:val="28"/>
        </w:rPr>
        <w:t>Твердження щодо залишків на рахунках на кінець періоду: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а)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існування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активи,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зобов’язання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власний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капітал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наявні;</w:t>
      </w:r>
    </w:p>
    <w:p w:rsidR="00F03C9B" w:rsidRDefault="009F58E6">
      <w:pPr>
        <w:pStyle w:val="a3"/>
        <w:spacing w:line="362" w:lineRule="auto"/>
        <w:ind w:right="228" w:firstLine="566"/>
      </w:pPr>
      <w:r>
        <w:rPr>
          <w:color w:val="000009"/>
          <w:w w:val="95"/>
        </w:rPr>
        <w:t>б) права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та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обов’язки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–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суб’єкт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господарювання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має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або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контролює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права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</w:rPr>
        <w:t>на активи,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обов’язком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суб’єкта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господарювання;</w:t>
      </w:r>
    </w:p>
    <w:p w:rsidR="00F03C9B" w:rsidRDefault="009F58E6">
      <w:pPr>
        <w:pStyle w:val="a3"/>
        <w:spacing w:line="357" w:lineRule="auto"/>
        <w:ind w:right="225" w:firstLine="566"/>
      </w:pPr>
      <w:r>
        <w:rPr>
          <w:color w:val="000009"/>
        </w:rPr>
        <w:t>в) повнота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капітал,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реєструватися,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були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зареєстровані;</w:t>
      </w:r>
    </w:p>
    <w:p w:rsidR="00F03C9B" w:rsidRDefault="009F58E6">
      <w:pPr>
        <w:pStyle w:val="a3"/>
        <w:spacing w:line="360" w:lineRule="auto"/>
        <w:ind w:right="221" w:firstLine="566"/>
      </w:pPr>
      <w:r>
        <w:rPr>
          <w:color w:val="000009"/>
        </w:rPr>
        <w:t>г) оцінка та розподіл – активи, зобов’язання та власний капітал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включені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 фінансової звітності у відповідних сумах, усі пов’язані з цим</w:t>
      </w:r>
      <w:r>
        <w:rPr>
          <w:color w:val="000009"/>
        </w:rPr>
        <w:t xml:space="preserve"> коригуванням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 оцінки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 розподілу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належно зареєстровані.</w:t>
      </w:r>
    </w:p>
    <w:p w:rsidR="00F03C9B" w:rsidRDefault="009F58E6">
      <w:pPr>
        <w:pStyle w:val="a4"/>
        <w:numPr>
          <w:ilvl w:val="0"/>
          <w:numId w:val="8"/>
        </w:numPr>
        <w:tabs>
          <w:tab w:val="left" w:pos="1389"/>
        </w:tabs>
        <w:ind w:hanging="284"/>
        <w:jc w:val="both"/>
        <w:rPr>
          <w:sz w:val="28"/>
        </w:rPr>
      </w:pPr>
      <w:r>
        <w:rPr>
          <w:color w:val="000009"/>
          <w:sz w:val="28"/>
        </w:rPr>
        <w:t>Твердження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подання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розкриття:</w:t>
      </w:r>
    </w:p>
    <w:p w:rsidR="00F03C9B" w:rsidRDefault="009F58E6">
      <w:pPr>
        <w:pStyle w:val="a3"/>
        <w:spacing w:before="141" w:line="362" w:lineRule="auto"/>
        <w:ind w:right="227" w:firstLine="566"/>
      </w:pPr>
      <w:r>
        <w:rPr>
          <w:color w:val="000009"/>
        </w:rPr>
        <w:t>а) настання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обов’язки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пов’язані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суб’єктом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господарювання;</w:t>
      </w:r>
    </w:p>
    <w:p w:rsidR="00F03C9B" w:rsidRDefault="009F58E6">
      <w:pPr>
        <w:pStyle w:val="a3"/>
        <w:spacing w:line="362" w:lineRule="auto"/>
        <w:ind w:right="228" w:firstLine="566"/>
      </w:pPr>
      <w:r>
        <w:rPr>
          <w:color w:val="000009"/>
          <w:w w:val="95"/>
        </w:rPr>
        <w:t>б) повнота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–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всі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розкриття</w:t>
      </w:r>
      <w:r>
        <w:rPr>
          <w:color w:val="000009"/>
          <w:spacing w:val="64"/>
        </w:rPr>
        <w:t xml:space="preserve"> </w:t>
      </w:r>
      <w:r>
        <w:rPr>
          <w:color w:val="000009"/>
          <w:w w:val="95"/>
        </w:rPr>
        <w:t>інформації,</w:t>
      </w:r>
      <w:r>
        <w:rPr>
          <w:color w:val="000009"/>
          <w:spacing w:val="64"/>
        </w:rPr>
        <w:t xml:space="preserve"> </w:t>
      </w:r>
      <w:r>
        <w:rPr>
          <w:color w:val="000009"/>
          <w:w w:val="95"/>
        </w:rPr>
        <w:t>які</w:t>
      </w:r>
      <w:r>
        <w:rPr>
          <w:color w:val="000009"/>
          <w:spacing w:val="64"/>
        </w:rPr>
        <w:t xml:space="preserve"> </w:t>
      </w:r>
      <w:r>
        <w:rPr>
          <w:color w:val="000009"/>
          <w:w w:val="95"/>
        </w:rPr>
        <w:t>мали</w:t>
      </w:r>
      <w:r>
        <w:rPr>
          <w:color w:val="000009"/>
          <w:spacing w:val="64"/>
        </w:rPr>
        <w:t xml:space="preserve"> </w:t>
      </w:r>
      <w:r>
        <w:rPr>
          <w:color w:val="000009"/>
          <w:w w:val="95"/>
        </w:rPr>
        <w:t>бути</w:t>
      </w:r>
      <w:r>
        <w:rPr>
          <w:color w:val="000009"/>
          <w:spacing w:val="64"/>
        </w:rPr>
        <w:t xml:space="preserve"> </w:t>
      </w:r>
      <w:r>
        <w:rPr>
          <w:color w:val="000009"/>
          <w:w w:val="95"/>
        </w:rPr>
        <w:t>включені</w:t>
      </w:r>
      <w:r>
        <w:rPr>
          <w:color w:val="000009"/>
          <w:spacing w:val="64"/>
        </w:rPr>
        <w:t xml:space="preserve"> </w:t>
      </w:r>
      <w:r>
        <w:rPr>
          <w:color w:val="000009"/>
          <w:w w:val="95"/>
        </w:rPr>
        <w:t>до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включені;</w:t>
      </w:r>
    </w:p>
    <w:p w:rsidR="00F03C9B" w:rsidRDefault="009F58E6">
      <w:pPr>
        <w:pStyle w:val="a3"/>
        <w:spacing w:line="362" w:lineRule="auto"/>
        <w:ind w:right="228" w:firstLine="566"/>
      </w:pPr>
      <w:r>
        <w:rPr>
          <w:color w:val="000009"/>
        </w:rPr>
        <w:t>в) класифікація та зрозумілість – фінансова інформація належно подана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розкриття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чітко сформульоване;</w:t>
      </w:r>
    </w:p>
    <w:p w:rsidR="00F03C9B" w:rsidRDefault="009F58E6">
      <w:pPr>
        <w:pStyle w:val="a3"/>
        <w:spacing w:line="357" w:lineRule="auto"/>
        <w:ind w:right="228" w:firstLine="566"/>
      </w:pPr>
      <w:r>
        <w:rPr>
          <w:color w:val="000009"/>
        </w:rPr>
        <w:t>г)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точність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оцінка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фінансова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інша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інформація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розкрита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достовірно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відповідних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сумах.</w:t>
      </w:r>
    </w:p>
    <w:p w:rsidR="00F03C9B" w:rsidRDefault="009F58E6">
      <w:pPr>
        <w:pStyle w:val="a3"/>
        <w:spacing w:line="362" w:lineRule="auto"/>
        <w:ind w:right="226" w:firstLine="710"/>
      </w:pPr>
      <w:r>
        <w:rPr>
          <w:color w:val="000009"/>
        </w:rPr>
        <w:t xml:space="preserve">Аудитор може використовувати </w:t>
      </w:r>
      <w:r>
        <w:rPr>
          <w:color w:val="000009"/>
        </w:rPr>
        <w:t>твердження, як описано вище, або 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виражати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інший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спосіб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умови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врахування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всіх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описаних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вище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аспектів.</w:t>
      </w:r>
    </w:p>
    <w:p w:rsidR="00F03C9B" w:rsidRDefault="00F03C9B">
      <w:pPr>
        <w:spacing w:line="362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30"/>
      </w:pPr>
      <w:r>
        <w:rPr>
          <w:color w:val="000009"/>
        </w:rPr>
        <w:lastRenderedPageBreak/>
        <w:t>Наприклад, аудитор може вирішити поєднати твердження щодо операцій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твердженнями щодо залишків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рахунках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[54].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Отже, показники, або інформація, різних складових фінансової 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передбачають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сукупність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тверджень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керівництва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визначитися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переліком,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отримання, аудитор спочатку визначає для ко</w:t>
      </w:r>
      <w:r>
        <w:rPr>
          <w:color w:val="000009"/>
        </w:rPr>
        <w:t>жної статті фінансової 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твердження,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встановленого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джерело 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процедуру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отримання.</w:t>
      </w:r>
    </w:p>
    <w:p w:rsidR="00F03C9B" w:rsidRDefault="009F58E6">
      <w:pPr>
        <w:pStyle w:val="a3"/>
        <w:spacing w:line="360" w:lineRule="auto"/>
        <w:ind w:right="220" w:firstLine="566"/>
      </w:pPr>
      <w:r>
        <w:rPr>
          <w:color w:val="000009"/>
        </w:rPr>
        <w:t>У вітчизняній літературі процес аудиту фінансової звітності поділяється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такі етапи: підготовчий (організаційний), проміжний, фізична перевірка, 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завершальний.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 балансу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зобра</w:t>
      </w:r>
      <w:r>
        <w:rPr>
          <w:color w:val="000009"/>
        </w:rPr>
        <w:t>жено 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рисунку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3.2.</w:t>
      </w:r>
    </w:p>
    <w:p w:rsidR="00F03C9B" w:rsidRDefault="009F58E6">
      <w:pPr>
        <w:pStyle w:val="a3"/>
        <w:spacing w:line="357" w:lineRule="auto"/>
        <w:ind w:right="229" w:firstLine="705"/>
      </w:pPr>
      <w:r>
        <w:rPr>
          <w:color w:val="000009"/>
        </w:rPr>
        <w:t>Методика аудиту Балансу (Звіту про фінансовий стан) характеризується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певним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набором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аудиторських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процедур,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здійснюваних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певній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послідовності:</w:t>
      </w:r>
    </w:p>
    <w:p w:rsidR="00F03C9B" w:rsidRDefault="009F58E6">
      <w:pPr>
        <w:pStyle w:val="a4"/>
        <w:numPr>
          <w:ilvl w:val="0"/>
          <w:numId w:val="7"/>
        </w:numPr>
        <w:tabs>
          <w:tab w:val="left" w:pos="1432"/>
        </w:tabs>
        <w:spacing w:before="1"/>
        <w:jc w:val="both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реальності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існування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актів,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права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власності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на</w:t>
      </w:r>
    </w:p>
    <w:p w:rsidR="00F03C9B" w:rsidRDefault="009F58E6">
      <w:pPr>
        <w:pStyle w:val="a3"/>
        <w:spacing w:before="158"/>
        <w:jc w:val="left"/>
      </w:pPr>
      <w:r>
        <w:rPr>
          <w:color w:val="000009"/>
        </w:rPr>
        <w:t>них;</w:t>
      </w:r>
    </w:p>
    <w:p w:rsidR="00F03C9B" w:rsidRDefault="009F58E6">
      <w:pPr>
        <w:pStyle w:val="a4"/>
        <w:numPr>
          <w:ilvl w:val="0"/>
          <w:numId w:val="7"/>
        </w:numPr>
        <w:tabs>
          <w:tab w:val="left" w:pos="1528"/>
        </w:tabs>
        <w:spacing w:before="163"/>
        <w:ind w:left="1527" w:hanging="423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правильності</w:t>
      </w:r>
      <w:r>
        <w:rPr>
          <w:color w:val="000009"/>
          <w:spacing w:val="117"/>
          <w:sz w:val="28"/>
        </w:rPr>
        <w:t xml:space="preserve"> </w:t>
      </w:r>
      <w:r>
        <w:rPr>
          <w:color w:val="000009"/>
          <w:sz w:val="28"/>
        </w:rPr>
        <w:t>визнання</w:t>
      </w:r>
      <w:r>
        <w:rPr>
          <w:color w:val="000009"/>
          <w:spacing w:val="123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18"/>
          <w:sz w:val="28"/>
        </w:rPr>
        <w:t xml:space="preserve"> </w:t>
      </w:r>
      <w:r>
        <w:rPr>
          <w:color w:val="000009"/>
          <w:sz w:val="28"/>
        </w:rPr>
        <w:t>оцінки</w:t>
      </w:r>
      <w:r>
        <w:rPr>
          <w:color w:val="000009"/>
          <w:spacing w:val="117"/>
          <w:sz w:val="28"/>
        </w:rPr>
        <w:t xml:space="preserve"> </w:t>
      </w:r>
      <w:r>
        <w:rPr>
          <w:color w:val="000009"/>
          <w:sz w:val="28"/>
        </w:rPr>
        <w:t>активів,</w:t>
      </w:r>
      <w:r>
        <w:rPr>
          <w:color w:val="000009"/>
          <w:spacing w:val="120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125"/>
          <w:sz w:val="28"/>
        </w:rPr>
        <w:t xml:space="preserve"> </w:t>
      </w:r>
      <w:r>
        <w:rPr>
          <w:color w:val="000009"/>
          <w:sz w:val="28"/>
        </w:rPr>
        <w:t>і</w:t>
      </w:r>
    </w:p>
    <w:p w:rsidR="00F03C9B" w:rsidRDefault="009F58E6">
      <w:pPr>
        <w:pStyle w:val="a3"/>
        <w:spacing w:before="163"/>
        <w:jc w:val="left"/>
      </w:pPr>
      <w:r>
        <w:rPr>
          <w:color w:val="000009"/>
        </w:rPr>
        <w:t>власного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капіталу;</w:t>
      </w:r>
    </w:p>
    <w:p w:rsidR="00F03C9B" w:rsidRDefault="009F58E6">
      <w:pPr>
        <w:pStyle w:val="a4"/>
        <w:numPr>
          <w:ilvl w:val="0"/>
          <w:numId w:val="7"/>
        </w:numPr>
        <w:tabs>
          <w:tab w:val="left" w:pos="1408"/>
        </w:tabs>
        <w:spacing w:before="158"/>
        <w:ind w:left="1407" w:hanging="303"/>
        <w:rPr>
          <w:sz w:val="28"/>
        </w:rPr>
      </w:pPr>
      <w:r>
        <w:rPr>
          <w:color w:val="000009"/>
          <w:sz w:val="28"/>
        </w:rPr>
        <w:t>оцінка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стану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збереження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ефективності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використання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активів;</w:t>
      </w:r>
    </w:p>
    <w:p w:rsidR="00F03C9B" w:rsidRDefault="009F58E6">
      <w:pPr>
        <w:pStyle w:val="a4"/>
        <w:numPr>
          <w:ilvl w:val="0"/>
          <w:numId w:val="7"/>
        </w:numPr>
        <w:tabs>
          <w:tab w:val="left" w:pos="1413"/>
        </w:tabs>
        <w:spacing w:before="163" w:line="362" w:lineRule="auto"/>
        <w:ind w:left="539" w:right="227" w:firstLine="566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правильності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документального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оформлення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відображення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обліку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операцій щодо активів,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власного капіталу;</w:t>
      </w:r>
    </w:p>
    <w:p w:rsidR="00F03C9B" w:rsidRDefault="009F58E6">
      <w:pPr>
        <w:pStyle w:val="a4"/>
        <w:numPr>
          <w:ilvl w:val="0"/>
          <w:numId w:val="7"/>
        </w:numPr>
        <w:tabs>
          <w:tab w:val="left" w:pos="1408"/>
        </w:tabs>
        <w:spacing w:line="314" w:lineRule="exact"/>
        <w:ind w:left="1407" w:hanging="303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правильності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нарахування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амортизації;</w:t>
      </w:r>
    </w:p>
    <w:p w:rsidR="00F03C9B" w:rsidRDefault="009F58E6">
      <w:pPr>
        <w:pStyle w:val="a4"/>
        <w:numPr>
          <w:ilvl w:val="0"/>
          <w:numId w:val="7"/>
        </w:numPr>
        <w:tabs>
          <w:tab w:val="left" w:pos="1662"/>
          <w:tab w:val="left" w:pos="1663"/>
          <w:tab w:val="left" w:pos="3135"/>
          <w:tab w:val="left" w:pos="4977"/>
          <w:tab w:val="left" w:pos="6690"/>
          <w:tab w:val="left" w:pos="8720"/>
          <w:tab w:val="left" w:pos="9925"/>
        </w:tabs>
        <w:spacing w:before="163" w:line="357" w:lineRule="auto"/>
        <w:ind w:left="539" w:right="228" w:firstLine="566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z w:val="28"/>
        </w:rPr>
        <w:tab/>
        <w:t>своєчасності</w:t>
      </w:r>
      <w:r>
        <w:rPr>
          <w:color w:val="000009"/>
          <w:sz w:val="28"/>
        </w:rPr>
        <w:tab/>
        <w:t>проведення</w:t>
      </w:r>
      <w:r>
        <w:rPr>
          <w:color w:val="000009"/>
          <w:sz w:val="28"/>
        </w:rPr>
        <w:tab/>
        <w:t>інвентаризації</w:t>
      </w:r>
      <w:r>
        <w:rPr>
          <w:color w:val="000009"/>
          <w:sz w:val="28"/>
        </w:rPr>
        <w:tab/>
        <w:t>активів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зобов’язань;</w:t>
      </w:r>
    </w:p>
    <w:p w:rsidR="00F03C9B" w:rsidRDefault="009F58E6">
      <w:pPr>
        <w:pStyle w:val="a4"/>
        <w:numPr>
          <w:ilvl w:val="0"/>
          <w:numId w:val="7"/>
        </w:numPr>
        <w:tabs>
          <w:tab w:val="left" w:pos="1590"/>
          <w:tab w:val="left" w:pos="1591"/>
          <w:tab w:val="left" w:pos="2990"/>
          <w:tab w:val="left" w:pos="4880"/>
          <w:tab w:val="left" w:pos="6785"/>
          <w:tab w:val="left" w:pos="8326"/>
          <w:tab w:val="left" w:pos="9222"/>
        </w:tabs>
        <w:spacing w:before="5" w:line="362" w:lineRule="auto"/>
        <w:ind w:left="539" w:right="232" w:firstLine="566"/>
        <w:rPr>
          <w:sz w:val="28"/>
        </w:rPr>
      </w:pPr>
      <w:r>
        <w:rPr>
          <w:color w:val="000009"/>
          <w:sz w:val="28"/>
        </w:rPr>
        <w:t>перевірка</w:t>
      </w:r>
      <w:r>
        <w:rPr>
          <w:color w:val="000009"/>
          <w:sz w:val="28"/>
        </w:rPr>
        <w:tab/>
        <w:t>достовірності</w:t>
      </w:r>
      <w:r>
        <w:rPr>
          <w:color w:val="000009"/>
          <w:sz w:val="28"/>
        </w:rPr>
        <w:tab/>
        <w:t>відображення</w:t>
      </w:r>
      <w:r>
        <w:rPr>
          <w:color w:val="000009"/>
          <w:sz w:val="28"/>
        </w:rPr>
        <w:tab/>
        <w:t>інформації</w:t>
      </w:r>
      <w:r>
        <w:rPr>
          <w:color w:val="000009"/>
          <w:sz w:val="28"/>
        </w:rPr>
        <w:tab/>
        <w:t>щодо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активів,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власного капіталу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балансі.</w:t>
      </w:r>
    </w:p>
    <w:p w:rsidR="00F03C9B" w:rsidRDefault="00F03C9B">
      <w:pPr>
        <w:spacing w:line="362" w:lineRule="auto"/>
        <w:rPr>
          <w:sz w:val="28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F03C9B">
      <w:pPr>
        <w:pStyle w:val="a3"/>
        <w:spacing w:before="5"/>
        <w:ind w:left="0"/>
        <w:jc w:val="left"/>
        <w:rPr>
          <w:sz w:val="26"/>
        </w:rPr>
      </w:pPr>
    </w:p>
    <w:p w:rsidR="00F03C9B" w:rsidRDefault="009F58E6">
      <w:pPr>
        <w:spacing w:before="88"/>
        <w:ind w:left="1537" w:right="926"/>
        <w:jc w:val="center"/>
        <w:rPr>
          <w:b/>
          <w:sz w:val="32"/>
        </w:rPr>
      </w:pPr>
      <w:r>
        <w:pict>
          <v:group id="_x0000_s1027" style="position:absolute;left:0;text-align:left;margin-left:115.45pt;margin-top:-1.8pt;width:428.65pt;height:657.4pt;z-index:-18915328;mso-position-horizontal-relative:page" coordorigin="2309,-36" coordsize="8573,13148">
            <v:shape id="_x0000_s1047" style="position:absolute;left:3393;top:-17;width:6552;height:600" coordorigin="3394,-16" coordsize="6552,600" path="m3494,-16r-40,7l3422,12r-21,32l3394,84r,399l3401,523r21,32l3454,576r40,8l9850,584r37,-8l9917,555r21,-32l9946,483r,-399l9938,44,9917,12,9887,-9r-37,-7l3494,-16xe" filled="f" strokeweight=".67731mm">
              <v:path arrowok="t"/>
            </v:shape>
            <v:shape id="_x0000_s1046" style="position:absolute;left:6369;top:612;width:480;height:317" coordorigin="6370,612" coordsize="480,317" path="m6850,771r-120,l6730,612r-240,l6490,771r-120,l6610,929,6850,771xe" filled="f" strokeweight=".67731mm">
              <v:path arrowok="t"/>
            </v:shape>
            <v:shape id="_x0000_s1045" style="position:absolute;left:2328;top:929;width:8535;height:1632" coordorigin="2328,929" coordsize="8535,1632" path="m10589,929r-7987,l2528,939r-66,27l2407,1008r-42,54l2338,1126r-10,72l2328,2292r10,72l2365,2428r42,55l2462,2525r66,27l2602,2561r7987,l10662,2552r66,-27l10783,2483r43,-55l10853,2364r9,-72l10862,1198r-9,-72l10826,1062r-43,-54l10728,966r-66,-27l10589,929xe" stroked="f">
              <v:path arrowok="t"/>
            </v:shape>
            <v:shape id="_x0000_s1044" style="position:absolute;left:2328;top:929;width:8535;height:1632" coordorigin="2328,929" coordsize="8535,1632" path="m2602,929r-74,10l2462,966r-55,42l2365,1062r-27,64l2328,1198r,1094l2338,2364r27,64l2407,2483r55,42l2528,2552r74,9l10589,2561r73,-9l10728,2525r55,-42l10826,2428r27,-64l10862,2292r,-1094l10853,1126r-27,-64l10783,1008r-55,-42l10662,939r-73,-10l2602,929xe" filled="f" strokeweight=".67731mm">
              <v:path arrowok="t"/>
            </v:shape>
            <v:shape id="_x0000_s1043" style="position:absolute;left:6369;top:2561;width:480;height:332" coordorigin="6370,2561" coordsize="480,332" path="m6730,2561r-240,l6490,2729r-120,l6610,2892r240,-163l6730,2729r,-168xe" stroked="f">
              <v:path arrowok="t"/>
            </v:shape>
            <v:shape id="_x0000_s1042" style="position:absolute;left:6369;top:2561;width:480;height:332" coordorigin="6370,2561" coordsize="480,332" path="m6850,2729r-120,l6730,2561r-240,l6490,2729r-120,l6610,2892r240,-163xe" filled="f" strokeweight=".67731mm">
              <v:path arrowok="t"/>
            </v:shape>
            <v:shape id="_x0000_s1041" style="position:absolute;left:2328;top:2892;width:8324;height:4589" coordorigin="2328,2892" coordsize="8324,4589" path="m9888,2892r-6797,l3018,2896r-72,10l2877,2923r-67,23l2746,2974r-60,34l2629,3048r-53,44l2527,3140r-44,53l2444,3250r-34,61l2381,3374r-23,67l2342,3510r-11,72l2328,3656r,3062l2331,6792r11,71l2358,6933r23,66l2410,7063r34,60l2483,7180r44,53l2576,7282r53,44l2686,7365r60,34l2810,7428r67,23l2946,7467r72,11l3091,7481r6797,l9962,7478r71,-11l10103,7451r66,-23l10233,7399r60,-34l10350,7326r53,-44l10452,7233r44,-53l10535,7123r34,-60l10598,6999r23,-66l10637,6863r11,-71l10651,6718r,-3062l10648,3582r-11,-72l10621,3441r-23,-67l10569,3311r-34,-61l10496,3193r-44,-53l10403,3092r-53,-44l10293,3008r-60,-34l10169,2946r-66,-23l10033,2906r-71,-10l9888,2892xe" stroked="f">
              <v:path arrowok="t"/>
            </v:shape>
            <v:shape id="_x0000_s1040" style="position:absolute;left:2328;top:2892;width:8324;height:4589" coordorigin="2328,2892" coordsize="8324,4589" path="m3091,2892r-73,4l2946,2906r-69,17l2810,2946r-64,28l2686,3008r-57,40l2576,3092r-49,48l2483,3193r-39,57l2410,3311r-29,63l2358,3441r-16,69l2331,3582r-3,74l2328,6718r3,74l2342,6863r16,70l2381,6999r29,64l2444,7123r39,57l2527,7233r49,49l2629,7326r57,39l2746,7399r64,29l2877,7451r69,16l3018,7478r73,3l9888,7481r74,-3l10033,7467r70,-16l10169,7428r64,-29l10293,7365r57,-39l10403,7282r49,-49l10496,7180r39,-57l10569,7063r29,-64l10621,6933r16,-70l10648,6792r3,-74l10651,3656r-3,-74l10637,3510r-16,-69l10598,3374r-29,-63l10535,3250r-39,-57l10452,3140r-49,-48l10350,3048r-57,-40l10233,2974r-64,-28l10103,2923r-70,-17l9962,2896r-74,-4l3091,2892xe" filled="f" strokeweight=".67731mm">
              <v:path arrowok="t"/>
            </v:shape>
            <v:shape id="_x0000_s1039" style="position:absolute;left:6201;top:7481;width:543;height:394" coordorigin="6202,7481" coordsize="543,394" path="m6605,7481r-269,l6336,7678r-134,l6470,7875r274,-197l6605,7678r,-197xe" stroked="f">
              <v:path arrowok="t"/>
            </v:shape>
            <v:shape id="_x0000_s1038" style="position:absolute;left:6201;top:7481;width:543;height:394" coordorigin="6202,7481" coordsize="543,394" path="m6744,7678r-139,l6605,7481r-269,l6336,7678r-134,l6470,7875r274,-197xe" filled="f" strokeweight=".67731mm">
              <v:path arrowok="t"/>
            </v:shape>
            <v:shape id="_x0000_s1037" style="position:absolute;left:2371;top:7874;width:8328;height:903" coordorigin="2371,7875" coordsize="8328,903" path="m10546,7875r-8021,l2464,7887r-48,32l2383,7966r-12,58l2371,8624r12,60l2416,8733r48,32l2525,8777r8021,l10606,8765r49,-32l10687,8684r12,-60l10699,8024r-12,-58l10655,7919r-49,-32l10546,7875xe" stroked="f">
              <v:path arrowok="t"/>
            </v:shape>
            <v:shape id="_x0000_s1036" style="position:absolute;left:2371;top:7874;width:8328;height:903" coordorigin="2371,7875" coordsize="8328,903" path="m2525,7875r-61,12l2416,7919r-33,47l2371,8024r,600l2383,8684r33,49l2464,8765r61,12l10546,8777r60,-12l10655,8733r32,-49l10699,8624r,-600l10687,7966r-32,-47l10606,7887r-60,-12l2525,7875xe" filled="f" strokeweight=".67731mm">
              <v:path arrowok="t"/>
            </v:shape>
            <v:shape id="_x0000_s1035" style="position:absolute;left:6211;top:8777;width:533;height:327" coordorigin="6211,8777" coordsize="533,327" path="m6610,8777r-269,l6341,8940r-130,l6475,9104r269,-164l6610,8940r,-163xe" stroked="f">
              <v:path arrowok="t"/>
            </v:shape>
            <v:shape id="_x0000_s1034" style="position:absolute;left:6211;top:8777;width:533;height:327" coordorigin="6211,8777" coordsize="533,327" path="m6211,8940r130,l6341,8777r269,l6610,8940r134,l6475,9104,6211,8940xe" filled="f" strokeweight=".67731mm">
              <v:path arrowok="t"/>
            </v:shape>
            <v:shape id="_x0000_s1033" style="position:absolute;left:2371;top:9103;width:8328;height:2597" coordorigin="2371,9104" coordsize="8328,2597" path="m10267,9104r-7464,l2726,9110r-72,20l2587,9162r-61,43l2474,9257r-43,60l2399,9384r-21,74l2371,9536r,1732l2378,11345r21,73l2431,11485r43,60l2526,11598r61,43l2654,11673r72,20l2803,11700r7464,l10344,11693r73,-20l10484,11641r60,-43l10596,11545r43,-60l10672,11418r20,-73l10699,11268r,-1732l10692,9458r-20,-74l10639,9317r-43,-60l10544,9205r-60,-43l10417,9130r-73,-20l10267,9104xe" stroked="f">
              <v:path arrowok="t"/>
            </v:shape>
            <v:shape id="_x0000_s1032" style="position:absolute;left:2371;top:9103;width:8328;height:2597" coordorigin="2371,9104" coordsize="8328,2597" path="m2803,9104r-77,6l2654,9130r-67,32l2526,9205r-52,52l2431,9317r-32,67l2378,9458r-7,78l2371,11268r7,77l2399,11418r32,67l2474,11545r52,53l2587,11641r67,32l2726,11693r77,7l10267,11700r77,-7l10417,11673r67,-32l10544,11598r52,-53l10639,11485r33,-67l10692,11345r7,-77l10699,9536r-7,-78l10672,9384r-33,-67l10596,9257r-52,-52l10484,9162r-67,-32l10344,9110r-77,-6l2803,9104xe" filled="f" strokeweight=".67731mm">
              <v:path arrowok="t"/>
            </v:shape>
            <v:shape id="_x0000_s1031" style="position:absolute;left:6201;top:11700;width:480;height:389" coordorigin="6202,11700" coordsize="480,389" path="m6562,11700r-240,l6322,11892r-120,l6442,12089r240,-197l6562,11892r,-192xe" stroked="f">
              <v:path arrowok="t"/>
            </v:shape>
            <v:shape id="_x0000_s1030" style="position:absolute;left:6201;top:11700;width:480;height:389" coordorigin="6202,11700" coordsize="480,389" path="m6682,11892r-120,l6562,11700r-240,l6322,11892r-120,l6442,12089r240,-197xe" filled="f" strokeweight=".67731mm">
              <v:path arrowok="t"/>
            </v:shape>
            <v:shape id="_x0000_s1029" style="position:absolute;left:2515;top:12074;width:8127;height:1018" coordorigin="2515,12075" coordsize="8127,1018" path="m10474,12075r-7791,l2618,12088r-53,37l2529,12178r-14,65l2515,12924r14,65l2565,13043r53,36l2683,13092r7791,l10540,13079r54,-36l10629,12989r13,-65l10642,12243r-13,-65l10594,12125r-54,-37l10474,12075xe" stroked="f">
              <v:path arrowok="t"/>
            </v:shape>
            <v:shape id="_x0000_s1028" style="position:absolute;left:2515;top:12074;width:8127;height:1018" coordorigin="2515,12075" coordsize="8127,1018" path="m2683,12075r-65,13l2565,12125r-36,53l2515,12243r,681l2529,12989r36,54l2618,13079r65,13l10474,13092r66,-13l10594,13043r35,-54l10642,12924r,-681l10629,12178r-35,-53l10540,12088r-66,-13l2683,12075xe" filled="f" strokeweight=".67731mm">
              <v:path arrowok="t"/>
            </v:shape>
            <w10:wrap anchorx="page"/>
          </v:group>
        </w:pict>
      </w:r>
      <w:r>
        <w:rPr>
          <w:b/>
          <w:color w:val="000009"/>
          <w:sz w:val="32"/>
        </w:rPr>
        <w:t>Процес</w:t>
      </w:r>
      <w:r>
        <w:rPr>
          <w:b/>
          <w:color w:val="000009"/>
          <w:spacing w:val="-5"/>
          <w:sz w:val="32"/>
        </w:rPr>
        <w:t xml:space="preserve"> </w:t>
      </w:r>
      <w:r>
        <w:rPr>
          <w:b/>
          <w:color w:val="000009"/>
          <w:sz w:val="32"/>
        </w:rPr>
        <w:t>аудиту</w:t>
      </w:r>
      <w:r>
        <w:rPr>
          <w:b/>
          <w:color w:val="000009"/>
          <w:spacing w:val="1"/>
          <w:sz w:val="32"/>
        </w:rPr>
        <w:t xml:space="preserve"> </w:t>
      </w:r>
      <w:r>
        <w:rPr>
          <w:b/>
          <w:color w:val="000009"/>
          <w:sz w:val="32"/>
        </w:rPr>
        <w:t>фінансової</w:t>
      </w:r>
      <w:r>
        <w:rPr>
          <w:b/>
          <w:color w:val="000009"/>
          <w:spacing w:val="-4"/>
          <w:sz w:val="32"/>
        </w:rPr>
        <w:t xml:space="preserve"> </w:t>
      </w:r>
      <w:r>
        <w:rPr>
          <w:b/>
          <w:color w:val="000009"/>
          <w:sz w:val="32"/>
        </w:rPr>
        <w:t>звітності</w:t>
      </w:r>
    </w:p>
    <w:p w:rsidR="00F03C9B" w:rsidRDefault="00F03C9B">
      <w:pPr>
        <w:pStyle w:val="a3"/>
        <w:ind w:left="0"/>
        <w:jc w:val="left"/>
        <w:rPr>
          <w:b/>
          <w:sz w:val="20"/>
        </w:rPr>
      </w:pPr>
    </w:p>
    <w:p w:rsidR="00F03C9B" w:rsidRDefault="00F03C9B">
      <w:pPr>
        <w:pStyle w:val="a3"/>
        <w:spacing w:before="10"/>
        <w:ind w:left="0"/>
        <w:jc w:val="left"/>
        <w:rPr>
          <w:b/>
          <w:sz w:val="26"/>
        </w:rPr>
      </w:pPr>
    </w:p>
    <w:p w:rsidR="00F03C9B" w:rsidRDefault="009F58E6">
      <w:pPr>
        <w:spacing w:before="93" w:line="273" w:lineRule="auto"/>
        <w:ind w:left="1403" w:right="927"/>
        <w:jc w:val="both"/>
        <w:rPr>
          <w:sz w:val="20"/>
        </w:rPr>
      </w:pPr>
      <w:r>
        <w:rPr>
          <w:b/>
          <w:color w:val="000009"/>
          <w:sz w:val="20"/>
        </w:rPr>
        <w:t>Мета аудиту фінансової звітності</w:t>
      </w:r>
      <w:r>
        <w:rPr>
          <w:color w:val="000009"/>
          <w:sz w:val="20"/>
        </w:rPr>
        <w:t>: перевірка даних бухгалтерського обліку і показників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фінансової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звітності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суб'єкта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господарювання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метою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висловлення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незалежної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думки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аудитора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 її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достовірність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усіх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суттєвих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аспектах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та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відповідність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вимогам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законів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України,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положень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(стандартів)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бухгалтерського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обліку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або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інших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правил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(внутрішніх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положень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суб'єктів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господарювання)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згідно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із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вимогами</w:t>
      </w:r>
      <w:r>
        <w:rPr>
          <w:color w:val="000009"/>
          <w:spacing w:val="-10"/>
          <w:sz w:val="20"/>
        </w:rPr>
        <w:t xml:space="preserve"> </w:t>
      </w:r>
      <w:r>
        <w:rPr>
          <w:color w:val="000009"/>
          <w:sz w:val="20"/>
        </w:rPr>
        <w:t>користувачів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  <w:shd w:val="clear" w:color="auto" w:fill="FFFF00"/>
        </w:rPr>
        <w:t>[17].</w:t>
      </w: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1"/>
        <w:ind w:left="0"/>
        <w:jc w:val="left"/>
        <w:rPr>
          <w:sz w:val="21"/>
        </w:rPr>
      </w:pPr>
    </w:p>
    <w:p w:rsidR="00F03C9B" w:rsidRDefault="009F58E6">
      <w:pPr>
        <w:spacing w:before="94"/>
        <w:ind w:left="1442" w:right="1186"/>
        <w:jc w:val="center"/>
        <w:rPr>
          <w:sz w:val="20"/>
        </w:rPr>
      </w:pPr>
      <w:r>
        <w:rPr>
          <w:b/>
          <w:color w:val="000009"/>
          <w:sz w:val="20"/>
        </w:rPr>
        <w:t>Нормативні</w:t>
      </w:r>
      <w:r>
        <w:rPr>
          <w:b/>
          <w:color w:val="000009"/>
          <w:spacing w:val="1"/>
          <w:sz w:val="20"/>
        </w:rPr>
        <w:t xml:space="preserve"> </w:t>
      </w:r>
      <w:r>
        <w:rPr>
          <w:b/>
          <w:color w:val="000009"/>
          <w:sz w:val="20"/>
        </w:rPr>
        <w:t>документи,</w:t>
      </w:r>
      <w:r>
        <w:rPr>
          <w:b/>
          <w:color w:val="000009"/>
          <w:spacing w:val="-2"/>
          <w:sz w:val="20"/>
        </w:rPr>
        <w:t xml:space="preserve"> </w:t>
      </w:r>
      <w:r>
        <w:rPr>
          <w:b/>
          <w:color w:val="000009"/>
          <w:sz w:val="20"/>
        </w:rPr>
        <w:t>які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регулюють</w:t>
      </w:r>
      <w:r>
        <w:rPr>
          <w:b/>
          <w:color w:val="000009"/>
          <w:spacing w:val="-5"/>
          <w:sz w:val="20"/>
        </w:rPr>
        <w:t xml:space="preserve"> </w:t>
      </w:r>
      <w:r>
        <w:rPr>
          <w:b/>
          <w:color w:val="000009"/>
          <w:sz w:val="20"/>
        </w:rPr>
        <w:t>аудит</w:t>
      </w:r>
      <w:r>
        <w:rPr>
          <w:b/>
          <w:color w:val="000009"/>
          <w:spacing w:val="-3"/>
          <w:sz w:val="20"/>
        </w:rPr>
        <w:t xml:space="preserve"> </w:t>
      </w:r>
      <w:r>
        <w:rPr>
          <w:b/>
          <w:color w:val="000009"/>
          <w:sz w:val="20"/>
        </w:rPr>
        <w:t>фінансової</w:t>
      </w:r>
      <w:r>
        <w:rPr>
          <w:b/>
          <w:color w:val="000009"/>
          <w:spacing w:val="2"/>
          <w:sz w:val="20"/>
        </w:rPr>
        <w:t xml:space="preserve"> </w:t>
      </w:r>
      <w:r>
        <w:rPr>
          <w:b/>
          <w:color w:val="000009"/>
          <w:sz w:val="20"/>
        </w:rPr>
        <w:t>звітності:</w:t>
      </w:r>
      <w:r>
        <w:rPr>
          <w:b/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Закон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України</w:t>
      </w:r>
    </w:p>
    <w:p w:rsidR="00F03C9B" w:rsidRDefault="009F58E6">
      <w:pPr>
        <w:spacing w:before="34" w:line="276" w:lineRule="auto"/>
        <w:ind w:left="1648" w:right="1387" w:firstLine="5"/>
        <w:jc w:val="center"/>
        <w:rPr>
          <w:sz w:val="20"/>
        </w:rPr>
      </w:pPr>
      <w:r>
        <w:rPr>
          <w:color w:val="000009"/>
          <w:sz w:val="20"/>
        </w:rPr>
        <w:t>«Про аудиторську діяльність»; Закон України «Про бухгалтерський облік і фінансову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звітність в Україні»; Міжнародні стандарти аудиту; Кодекс етики міжнародної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федерації бухгалтерів; Міжнародні стандарти бухгалтерського обліку Методичні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рекомендації щодо зап</w:t>
      </w:r>
      <w:r>
        <w:rPr>
          <w:color w:val="000009"/>
          <w:sz w:val="20"/>
        </w:rPr>
        <w:t>овнення форм фінансової звітності; Методичні рекомендації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щодо облікової політики підприємства; Національне положення (стандарт)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бухгалтерського обліку 1 «Загальні вимоги до фінансової звітності»; Національне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положення (стандарт) бухгалтерського обліку 2 «</w:t>
      </w:r>
      <w:r>
        <w:rPr>
          <w:color w:val="000009"/>
          <w:sz w:val="20"/>
        </w:rPr>
        <w:t>Консолідована фінансова звітність»;</w:t>
      </w:r>
      <w:r>
        <w:rPr>
          <w:color w:val="000009"/>
          <w:spacing w:val="-48"/>
          <w:sz w:val="20"/>
        </w:rPr>
        <w:t xml:space="preserve"> </w:t>
      </w:r>
      <w:r>
        <w:rPr>
          <w:color w:val="000009"/>
          <w:sz w:val="20"/>
        </w:rPr>
        <w:t>Плану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рахунків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бухгалтерського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обліку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активів,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капіталу,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зобов'язань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і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господарських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операцій підприємств і організацій; Інструкція про застосування Плану рахунків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бухгалтерського обліку активів, капіталу, зобов'язань і господарських операцій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підприємств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і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організацій;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Положення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(стандарт) бухгалтерського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обліку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6</w:t>
      </w:r>
    </w:p>
    <w:p w:rsidR="00F03C9B" w:rsidRDefault="009F58E6">
      <w:pPr>
        <w:spacing w:line="273" w:lineRule="auto"/>
        <w:ind w:left="1446" w:right="1186"/>
        <w:jc w:val="center"/>
        <w:rPr>
          <w:sz w:val="20"/>
        </w:rPr>
      </w:pPr>
      <w:r>
        <w:rPr>
          <w:color w:val="000009"/>
          <w:sz w:val="20"/>
        </w:rPr>
        <w:t>«Виправлення помилок і зм</w:t>
      </w:r>
      <w:r>
        <w:rPr>
          <w:color w:val="000009"/>
          <w:sz w:val="20"/>
        </w:rPr>
        <w:t>іни у фінансових звітах»; Положення (стандарт)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бухгалтерського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обліку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20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«Консолідована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фінансова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звітність»;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Положення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(стандарт)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бухгалтерського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обліку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25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«Фінансовий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звіт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суб'єкта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малого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підприємництва».</w:t>
      </w: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1"/>
        <w:ind w:left="0"/>
        <w:jc w:val="left"/>
        <w:rPr>
          <w:sz w:val="22"/>
        </w:rPr>
      </w:pPr>
      <w:r>
        <w:pict>
          <v:shape id="_x0000_s1026" type="#_x0000_t202" style="position:absolute;margin-left:119.8pt;margin-top:13.95pt;width:413.9pt;height:43.2pt;z-index:-15715328;mso-wrap-distance-left:0;mso-wrap-distance-right:0;mso-position-horizontal-relative:page" filled="f" stroked="f">
            <v:textbox inset="0,0,0,0">
              <w:txbxContent>
                <w:p w:rsidR="00F03C9B" w:rsidRDefault="009F58E6">
                  <w:pPr>
                    <w:spacing w:before="101" w:line="271" w:lineRule="auto"/>
                    <w:ind w:left="3579" w:right="331" w:hanging="3231"/>
                    <w:rPr>
                      <w:sz w:val="20"/>
                    </w:rPr>
                  </w:pPr>
                  <w:r>
                    <w:rPr>
                      <w:b/>
                      <w:color w:val="000009"/>
                      <w:sz w:val="20"/>
                    </w:rPr>
                    <w:t>Джерела аудиту фінансової звітності</w:t>
                  </w:r>
                  <w:r>
                    <w:rPr>
                      <w:color w:val="000009"/>
                      <w:sz w:val="20"/>
                    </w:rPr>
                    <w:t>: первинні документи; облікові регістри, звітність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підприємств.</w:t>
                  </w:r>
                </w:p>
              </w:txbxContent>
            </v:textbox>
            <w10:wrap type="topAndBottom" anchorx="page"/>
          </v:shape>
        </w:pict>
      </w: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7"/>
        <w:ind w:left="0"/>
        <w:jc w:val="left"/>
        <w:rPr>
          <w:sz w:val="18"/>
        </w:rPr>
      </w:pPr>
    </w:p>
    <w:p w:rsidR="00F03C9B" w:rsidRDefault="009F58E6">
      <w:pPr>
        <w:spacing w:before="93" w:line="276" w:lineRule="auto"/>
        <w:ind w:left="1523" w:right="1173" w:hanging="3"/>
        <w:jc w:val="center"/>
        <w:rPr>
          <w:sz w:val="20"/>
        </w:rPr>
      </w:pPr>
      <w:r>
        <w:rPr>
          <w:b/>
          <w:color w:val="000009"/>
          <w:sz w:val="20"/>
        </w:rPr>
        <w:t xml:space="preserve">Етапи процесу аудиту фінансової звітності: </w:t>
      </w:r>
      <w:r>
        <w:rPr>
          <w:color w:val="000009"/>
          <w:sz w:val="20"/>
        </w:rPr>
        <w:t>1) підготовчий (організаційний)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(підтвердження домовленості про аудит, ознайомлення з бізнесом клієнта, визначе</w:t>
      </w:r>
      <w:r>
        <w:rPr>
          <w:color w:val="000009"/>
          <w:sz w:val="20"/>
        </w:rPr>
        <w:t>ння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основних напрямів перевірки); 2) проміжний (оцінка системи бухгалтерського обліку та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внутрішнього контролю, ризик суттєвого викривлення, планування аудиту фінансової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звітності); 3) фізична перевірка (підтвердження наявності активів підприємства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(інвент</w:t>
      </w:r>
      <w:r>
        <w:rPr>
          <w:color w:val="000009"/>
          <w:sz w:val="20"/>
        </w:rPr>
        <w:t>аризація);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4)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аудит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звітності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(документальна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перевірка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статей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фінансової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звітності.</w:t>
      </w:r>
    </w:p>
    <w:p w:rsidR="00F03C9B" w:rsidRDefault="009F58E6">
      <w:pPr>
        <w:spacing w:line="276" w:lineRule="auto"/>
        <w:ind w:left="1537" w:right="1186"/>
        <w:jc w:val="center"/>
        <w:rPr>
          <w:sz w:val="20"/>
        </w:rPr>
      </w:pPr>
      <w:r>
        <w:rPr>
          <w:color w:val="000009"/>
          <w:sz w:val="20"/>
        </w:rPr>
        <w:t>Проведення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аналітичних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процедур);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5)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завершальний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(складання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аудиторського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звіту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про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проведену</w:t>
      </w:r>
      <w:r>
        <w:rPr>
          <w:color w:val="000009"/>
          <w:spacing w:val="-10"/>
          <w:sz w:val="20"/>
        </w:rPr>
        <w:t xml:space="preserve"> </w:t>
      </w:r>
      <w:r>
        <w:rPr>
          <w:color w:val="000009"/>
          <w:sz w:val="20"/>
        </w:rPr>
        <w:t>аудиторську</w:t>
      </w:r>
      <w:r>
        <w:rPr>
          <w:color w:val="000009"/>
          <w:spacing w:val="-10"/>
          <w:sz w:val="20"/>
        </w:rPr>
        <w:t xml:space="preserve"> </w:t>
      </w:r>
      <w:r>
        <w:rPr>
          <w:color w:val="000009"/>
          <w:sz w:val="20"/>
        </w:rPr>
        <w:t>перевірку,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обговорення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керівництвом результатів перевірки).</w:t>
      </w: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1"/>
        <w:ind w:left="0"/>
        <w:jc w:val="left"/>
        <w:rPr>
          <w:sz w:val="20"/>
        </w:rPr>
      </w:pPr>
    </w:p>
    <w:p w:rsidR="00F03C9B" w:rsidRDefault="009F58E6">
      <w:pPr>
        <w:spacing w:before="93" w:line="271" w:lineRule="auto"/>
        <w:ind w:left="1621" w:right="1186"/>
        <w:jc w:val="center"/>
        <w:rPr>
          <w:sz w:val="20"/>
        </w:rPr>
      </w:pPr>
      <w:r>
        <w:rPr>
          <w:b/>
          <w:color w:val="000009"/>
          <w:sz w:val="20"/>
        </w:rPr>
        <w:t>Процедури аудиту фінансової звітності (згідно МСА 500 «Аудиторські докази»):</w:t>
      </w:r>
      <w:r>
        <w:rPr>
          <w:b/>
          <w:color w:val="000009"/>
          <w:spacing w:val="-48"/>
          <w:sz w:val="20"/>
        </w:rPr>
        <w:t xml:space="preserve"> </w:t>
      </w:r>
      <w:r>
        <w:rPr>
          <w:color w:val="000009"/>
          <w:sz w:val="20"/>
        </w:rPr>
        <w:t>перевірка, спостереження, запит, аналітичні процедури, зовнішнє підтвердження,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повторне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обчислення,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повторне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виконання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  <w:shd w:val="clear" w:color="auto" w:fill="FFFF00"/>
        </w:rPr>
        <w:t>[17].</w:t>
      </w:r>
    </w:p>
    <w:p w:rsidR="00F03C9B" w:rsidRDefault="00F03C9B">
      <w:pPr>
        <w:pStyle w:val="a3"/>
        <w:spacing w:before="6"/>
        <w:ind w:left="0"/>
        <w:jc w:val="left"/>
        <w:rPr>
          <w:sz w:val="27"/>
        </w:rPr>
      </w:pPr>
    </w:p>
    <w:p w:rsidR="00F03C9B" w:rsidRDefault="009F58E6">
      <w:pPr>
        <w:pStyle w:val="a3"/>
        <w:spacing w:before="86"/>
        <w:ind w:left="1506" w:right="1186"/>
        <w:jc w:val="center"/>
      </w:pPr>
      <w:r>
        <w:rPr>
          <w:color w:val="000009"/>
        </w:rPr>
        <w:t>Рис. 3.2.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звітності</w:t>
      </w:r>
    </w:p>
    <w:p w:rsidR="00F03C9B" w:rsidRDefault="00F03C9B">
      <w:pPr>
        <w:jc w:val="center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1" w:firstLine="705"/>
      </w:pPr>
      <w:r>
        <w:rPr>
          <w:color w:val="000009"/>
        </w:rPr>
        <w:lastRenderedPageBreak/>
        <w:t>Зазначимо,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сьогодні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єдиної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існує.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розробляє методику аудиту фінансової звітності, враховуючи </w:t>
      </w:r>
      <w:r>
        <w:rPr>
          <w:color w:val="000009"/>
        </w:rPr>
        <w:t>компетентність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об’єкт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дослідження,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галузь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особливості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тощо.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Таким чином, узагальнюючи рекомендації з методик проведення 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 звітності, можна виділити складові частини, за якими здійснюється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будь-яка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проведення аудиту (включає в себе зовнішні та внутрішні стандарти); об’єкт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</w:t>
      </w:r>
      <w:r>
        <w:rPr>
          <w:color w:val="000009"/>
        </w:rPr>
        <w:t>рки;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особливості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умовах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комп’ютерної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обробки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(КОД).</w:t>
      </w:r>
    </w:p>
    <w:p w:rsidR="00F03C9B" w:rsidRDefault="009F58E6">
      <w:pPr>
        <w:pStyle w:val="a3"/>
        <w:spacing w:before="1" w:line="360" w:lineRule="auto"/>
        <w:ind w:right="220" w:firstLine="710"/>
      </w:pPr>
      <w:r>
        <w:rPr>
          <w:color w:val="000009"/>
        </w:rPr>
        <w:t>По закінченню аудиторської перевірки аудитор складає два підсумкових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перевірки.</w:t>
      </w:r>
    </w:p>
    <w:p w:rsidR="00F03C9B" w:rsidRDefault="009F58E6">
      <w:pPr>
        <w:pStyle w:val="a3"/>
        <w:spacing w:line="360" w:lineRule="auto"/>
        <w:ind w:right="219" w:firstLine="710"/>
      </w:pPr>
      <w:r>
        <w:rPr>
          <w:color w:val="000009"/>
        </w:rPr>
        <w:t>Головним результатом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роботи а</w:t>
      </w:r>
      <w:r>
        <w:rPr>
          <w:color w:val="000009"/>
        </w:rPr>
        <w:t>удитора по виконанню договору на аудит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22.04.93р.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 висновок – це документ, що складений відповідно до стандартів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 та передбачає надання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впевненості користувачам 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концептуальним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використовувалися при її складанні. Ко</w:t>
      </w:r>
      <w:r>
        <w:rPr>
          <w:color w:val="000009"/>
        </w:rPr>
        <w:t>нцептуальними основами можуть 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(стандарти)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внутрішні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суб'єктів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господарювання,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інші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джерела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[32].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Вимоги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 структури, змісту та порядку вибору форми 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 щодо фінансових звітів загального призначення викладено у 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документах: МСА 700 (переглянутий) «Висновок незалежного аудитора 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повного  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 xml:space="preserve">пакету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 xml:space="preserve">фінансових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звітів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загального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призначення»,  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 xml:space="preserve">МСА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701</w:t>
      </w:r>
    </w:p>
    <w:p w:rsidR="00F03C9B" w:rsidRDefault="009F58E6">
      <w:pPr>
        <w:pStyle w:val="a3"/>
        <w:spacing w:before="2" w:line="357" w:lineRule="auto"/>
        <w:ind w:right="224"/>
      </w:pPr>
      <w:r>
        <w:rPr>
          <w:color w:val="000009"/>
        </w:rPr>
        <w:t>«Модифікація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незалежного  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 xml:space="preserve">аудитора    при 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виконанні  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 xml:space="preserve">завдань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з  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 xml:space="preserve">аудиту  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спеціального</w:t>
      </w:r>
    </w:p>
    <w:p w:rsidR="00F03C9B" w:rsidRDefault="00F03C9B">
      <w:pPr>
        <w:spacing w:line="357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/>
      </w:pPr>
      <w:r>
        <w:rPr>
          <w:color w:val="000009"/>
        </w:rPr>
        <w:lastRenderedPageBreak/>
        <w:t>призначення»,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МСЗО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2400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«Завдання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огляду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звітів»,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МСЗО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2410</w:t>
      </w:r>
    </w:p>
    <w:p w:rsidR="00F03C9B" w:rsidRDefault="009F58E6">
      <w:pPr>
        <w:pStyle w:val="a3"/>
        <w:spacing w:before="162" w:line="360" w:lineRule="auto"/>
        <w:ind w:right="227"/>
      </w:pPr>
      <w:r>
        <w:rPr>
          <w:color w:val="000009"/>
        </w:rPr>
        <w:t>«Огляд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проміжної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виконується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МСЗНВ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«Завдання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впевненості, що не є аудитом чи оглядом історичної фінансової інформації»,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МСЗНВ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3400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«Перевірка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</w:t>
      </w:r>
      <w:r>
        <w:rPr>
          <w:color w:val="000009"/>
        </w:rPr>
        <w:t>ної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фінансової інформації».</w:t>
      </w:r>
    </w:p>
    <w:p w:rsidR="00F03C9B" w:rsidRDefault="009F58E6">
      <w:pPr>
        <w:pStyle w:val="a3"/>
        <w:spacing w:line="360" w:lineRule="auto"/>
        <w:ind w:right="225" w:firstLine="710"/>
      </w:pPr>
      <w:r>
        <w:rPr>
          <w:color w:val="000009"/>
        </w:rPr>
        <w:t>Кожен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особливості,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загальними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містити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чітко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сформульовану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випливає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полягає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наданні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висловити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думку.</w:t>
      </w:r>
    </w:p>
    <w:p w:rsidR="00F03C9B" w:rsidRDefault="009F58E6">
      <w:pPr>
        <w:pStyle w:val="a3"/>
        <w:spacing w:line="362" w:lineRule="auto"/>
        <w:ind w:right="220" w:firstLine="710"/>
      </w:pPr>
      <w:r>
        <w:rPr>
          <w:color w:val="000009"/>
        </w:rPr>
        <w:t>Думка аудитора формується в контексті застосування основи 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перелічені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встановлюють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зрозумілі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вимоги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</w:t>
      </w:r>
      <w:r>
        <w:rPr>
          <w:color w:val="000009"/>
        </w:rPr>
        <w:t>ормування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думки.</w:t>
      </w:r>
    </w:p>
    <w:p w:rsidR="00F03C9B" w:rsidRDefault="009F58E6">
      <w:pPr>
        <w:pStyle w:val="a3"/>
        <w:spacing w:line="362" w:lineRule="auto"/>
        <w:ind w:right="225" w:firstLine="710"/>
      </w:pPr>
      <w:r>
        <w:rPr>
          <w:color w:val="000009"/>
        </w:rPr>
        <w:t>Цей процес включає оцінку, розгляд та вивчення обставин, які надають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аудиторові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достатньої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впевненості,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що не містять суттєвих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викривлень.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Висновок аудитора призначений для широкого кола користувачів, 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оприлюднення є свідченням того, що річний бухгалтерський звіт клієнта як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цілому,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законодавству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ведення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бухгалтерського обліку 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достовірним.</w:t>
      </w:r>
    </w:p>
    <w:p w:rsidR="00F03C9B" w:rsidRDefault="009F58E6">
      <w:pPr>
        <w:pStyle w:val="a3"/>
        <w:spacing w:line="360" w:lineRule="auto"/>
        <w:ind w:right="225" w:firstLine="710"/>
      </w:pPr>
      <w:r>
        <w:rPr>
          <w:color w:val="000009"/>
        </w:rPr>
        <w:t>Вважаємо, що аудиторський висновок є єдиним комунікаційним каналом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зовнішніми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фінансова звітність якого була перевірена аудитором. Аудиторський висновок,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суті, є тим містком, завдяк</w:t>
      </w:r>
      <w:r>
        <w:rPr>
          <w:color w:val="000009"/>
        </w:rPr>
        <w:t>и якому аудитор, що володіє значним обсягом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передає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користувачам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стислому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виді.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стислій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перетворився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надзвичайно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офіційний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набір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висловлювань-фраз,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кожна із яких має особливе значення. Ці висловлювання схожі на юридичні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називаються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«професійною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мовою».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Будь-яке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відхилення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стандартних професійних висловлювань розглядається як значне і може нести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собі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важливу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додаткову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інформацію.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6" w:firstLine="710"/>
      </w:pPr>
      <w:r>
        <w:rPr>
          <w:color w:val="000009"/>
        </w:rPr>
        <w:lastRenderedPageBreak/>
        <w:t>Суттєві елементи аудиторського висновку визначаються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міжнародними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національними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національною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практикою.</w:t>
      </w:r>
    </w:p>
    <w:p w:rsidR="00F03C9B" w:rsidRDefault="009F58E6">
      <w:pPr>
        <w:pStyle w:val="a3"/>
        <w:ind w:left="1249"/>
      </w:pPr>
      <w:r>
        <w:rPr>
          <w:color w:val="000009"/>
        </w:rPr>
        <w:t>Аудиторський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16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17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16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17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11"/>
        </w:rPr>
        <w:t xml:space="preserve"> </w:t>
      </w:r>
      <w:r>
        <w:rPr>
          <w:color w:val="000009"/>
        </w:rPr>
        <w:t>звітності</w:t>
      </w:r>
    </w:p>
    <w:p w:rsidR="00F03C9B" w:rsidRDefault="009F58E6">
      <w:pPr>
        <w:pStyle w:val="a3"/>
        <w:spacing w:before="163" w:after="18" w:line="357" w:lineRule="auto"/>
        <w:ind w:right="225"/>
      </w:pPr>
      <w:r>
        <w:rPr>
          <w:color w:val="000009"/>
        </w:rPr>
        <w:t>№1 «Баланс» складається у вільній формі, але обов'язково в ньому мають 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розділи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(рис.3.3).</w:t>
      </w:r>
    </w:p>
    <w:p w:rsidR="00F03C9B" w:rsidRDefault="009F58E6">
      <w:pPr>
        <w:pStyle w:val="a3"/>
        <w:ind w:left="148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29200" cy="3249168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9B" w:rsidRDefault="009F58E6">
      <w:pPr>
        <w:pStyle w:val="a3"/>
        <w:spacing w:before="151"/>
        <w:ind w:left="1244"/>
      </w:pPr>
      <w:r>
        <w:rPr>
          <w:color w:val="000009"/>
        </w:rPr>
        <w:t>Рис.3.3.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Зміст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фінансової</w:t>
      </w:r>
    </w:p>
    <w:p w:rsidR="00F03C9B" w:rsidRDefault="009F58E6">
      <w:pPr>
        <w:pStyle w:val="a3"/>
        <w:spacing w:before="158"/>
        <w:ind w:left="1501" w:right="1186"/>
        <w:jc w:val="center"/>
      </w:pPr>
      <w:r>
        <w:rPr>
          <w:color w:val="000009"/>
        </w:rPr>
        <w:t>звітності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№1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«Баланс»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sz w:val="25"/>
        </w:rPr>
      </w:pP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«Заголовок»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підкреслюється,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аудиторська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проводилась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прізвище, ім'я та по батькові аудитора, назва аудиторської фірми. Зазначають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перевіряється,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Термін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"незалежний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аудитор"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вик</w:t>
      </w:r>
      <w:r>
        <w:rPr>
          <w:color w:val="000009"/>
        </w:rPr>
        <w:t>ористовується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щоб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провести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відмінності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між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надані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іншими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особами,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наприклад,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працівниками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підприємства.</w:t>
      </w:r>
    </w:p>
    <w:p w:rsidR="00F03C9B" w:rsidRDefault="009F58E6">
      <w:pPr>
        <w:pStyle w:val="a3"/>
        <w:spacing w:before="4" w:line="360" w:lineRule="auto"/>
        <w:ind w:right="226" w:firstLine="710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«Адресат»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наводиться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обставин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завдання).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адресованим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відповідним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цього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вимагають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умови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4"/>
      </w:pPr>
      <w:r>
        <w:rPr>
          <w:color w:val="000009"/>
        </w:rPr>
        <w:lastRenderedPageBreak/>
        <w:t>угоди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національні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призначається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акціонерам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директорів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Комітету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паперів.</w:t>
      </w:r>
    </w:p>
    <w:p w:rsidR="00F03C9B" w:rsidRDefault="009F58E6">
      <w:pPr>
        <w:pStyle w:val="a3"/>
        <w:ind w:left="1249"/>
      </w:pPr>
      <w:r>
        <w:rPr>
          <w:color w:val="000009"/>
        </w:rPr>
        <w:t>У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розділі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«Вступ»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міститься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інформація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форму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звітності</w:t>
      </w:r>
    </w:p>
    <w:p w:rsidR="00F03C9B" w:rsidRDefault="009F58E6">
      <w:pPr>
        <w:pStyle w:val="a3"/>
        <w:spacing w:before="163" w:line="360" w:lineRule="auto"/>
        <w:ind w:right="228"/>
      </w:pPr>
      <w:r>
        <w:rPr>
          <w:color w:val="000009"/>
        </w:rPr>
        <w:t>№1 «Баланс»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 дату її підготовки. Також зазначається, що відповідальність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правильність підготовки даної фінансової звітності покладається на</w:t>
      </w:r>
      <w:r>
        <w:rPr>
          <w:color w:val="000009"/>
        </w:rPr>
        <w:t xml:space="preserve"> керівника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обґрунтовується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результатами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проведеної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перевірки.</w:t>
      </w:r>
    </w:p>
    <w:p w:rsidR="00F03C9B" w:rsidRDefault="009F58E6">
      <w:pPr>
        <w:pStyle w:val="a3"/>
        <w:spacing w:line="360" w:lineRule="auto"/>
        <w:ind w:right="224" w:firstLine="710"/>
      </w:pPr>
      <w:r>
        <w:rPr>
          <w:color w:val="000009"/>
        </w:rPr>
        <w:t>Розділ «Масштаб» перевірки дає впевненість його користувачам у тому,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регулюють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цьому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зазначаєтьс</w:t>
      </w:r>
      <w:r>
        <w:rPr>
          <w:color w:val="000009"/>
        </w:rPr>
        <w:t>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була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спланована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підготовлена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достатнім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впевненості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балансі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немає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суттєвих помилок.</w:t>
      </w:r>
    </w:p>
    <w:p w:rsidR="00F03C9B" w:rsidRDefault="009F58E6">
      <w:pPr>
        <w:pStyle w:val="a3"/>
        <w:spacing w:line="360" w:lineRule="auto"/>
        <w:ind w:right="220" w:firstLine="710"/>
      </w:pP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внутрішнього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контролю підприємства та їхнього впливу на Баланс. Даючи оцінку суттєвості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помилок,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аудитор керується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320 «Суттєвість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аудиті».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Потім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вказується,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використовував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спосіб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вибіркової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суттєві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помилки.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зазначаються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використовувалися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підприємстві під час перевірки. Завершує цей розділ положення про те, що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створена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прийняття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звітності №1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«Баланс».</w:t>
      </w:r>
    </w:p>
    <w:p w:rsidR="00F03C9B" w:rsidRDefault="009F58E6">
      <w:pPr>
        <w:pStyle w:val="a3"/>
        <w:spacing w:line="360" w:lineRule="auto"/>
        <w:ind w:right="220" w:firstLine="710"/>
      </w:pPr>
      <w:r>
        <w:rPr>
          <w:color w:val="000009"/>
        </w:rPr>
        <w:t>У розділі «Висновок» аудитора про перевірену дану фінансову звітність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чітко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 однозначно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відобразити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думку 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приводу 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 фінансової звітності №1 «Баланс» повно і достовірно у всіх суттєвих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</w:t>
      </w:r>
      <w:r>
        <w:rPr>
          <w:color w:val="000009"/>
        </w:rPr>
        <w:t>формацію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підприємства-клієнта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 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 Україні.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2" w:firstLine="710"/>
      </w:pPr>
      <w:r>
        <w:rPr>
          <w:color w:val="000009"/>
        </w:rPr>
        <w:lastRenderedPageBreak/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завершення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керівництво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приймання-передачі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виконаних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робіт.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Дата інформує користувачів про те, що аудитор врахував вплив на фінансову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звітність і на аудиторський висновок по</w:t>
      </w:r>
      <w:r>
        <w:rPr>
          <w:color w:val="000009"/>
        </w:rPr>
        <w:t>дій та операцій, що стали відомі йому 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 відбулися до вказаної дати. Дата в аудиторському висновку проставляється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аудитора.</w:t>
      </w:r>
    </w:p>
    <w:p w:rsidR="00F03C9B" w:rsidRDefault="009F58E6">
      <w:pPr>
        <w:pStyle w:val="a3"/>
        <w:spacing w:line="360" w:lineRule="auto"/>
        <w:ind w:right="225" w:firstLine="710"/>
      </w:pPr>
      <w:r>
        <w:rPr>
          <w:color w:val="000009"/>
        </w:rPr>
        <w:t>У розділі «Підпис» аудиторського висновку ставиться підпис директора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 фірми або уповноваженої на це особи, яка має відповідну серію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сертифіката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проведеного аудиту.</w:t>
      </w:r>
    </w:p>
    <w:p w:rsidR="00F03C9B" w:rsidRDefault="009F58E6">
      <w:pPr>
        <w:pStyle w:val="a3"/>
        <w:spacing w:before="1" w:line="360" w:lineRule="auto"/>
        <w:ind w:right="222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розділі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«Адреса»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дійсного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місцезнаходження аудиторської фірми та номер свідоцтва про включення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Реєстру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розміщуватися як наприкінці аудиторського висновку, після підпису аудитора,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 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матриці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бланку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ауди</w:t>
      </w:r>
      <w:r>
        <w:rPr>
          <w:color w:val="000009"/>
        </w:rPr>
        <w:t>торської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фірми.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попередити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керівництво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несвоєчасне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подання аудиторського висновку податковим органам у випадку 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обов'язкового аудиту.</w:t>
      </w:r>
    </w:p>
    <w:p w:rsidR="00F03C9B" w:rsidRDefault="009F58E6">
      <w:pPr>
        <w:pStyle w:val="a3"/>
        <w:spacing w:before="2" w:line="360" w:lineRule="auto"/>
        <w:ind w:right="221" w:firstLine="710"/>
      </w:pPr>
      <w:r>
        <w:rPr>
          <w:color w:val="000009"/>
        </w:rPr>
        <w:t>Отже,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регламентованим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комісії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паперів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фондового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ринку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Укр</w:t>
      </w:r>
      <w:r>
        <w:rPr>
          <w:color w:val="000009"/>
        </w:rPr>
        <w:t>аїни.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Практика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доцільність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титульному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аркуші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приватного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підприємця) та їхніми реквізитами, номер свідоцтва про включення в Реєстр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затверджене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протоколом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засідання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АПУ,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термін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дії.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7" w:firstLine="710"/>
      </w:pPr>
      <w:r>
        <w:rPr>
          <w:color w:val="000009"/>
        </w:rPr>
        <w:lastRenderedPageBreak/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адресуватися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обставин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завдання (а</w:t>
      </w:r>
      <w:r>
        <w:rPr>
          <w:color w:val="000009"/>
        </w:rPr>
        <w:t>кціонерам, раді директорів, кредиторам та т..). Виходячи з цього,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доцільно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ще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договорі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визначити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адресата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висновку.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Національні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(Цивільний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кодекс,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кодекс,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Президента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Кабінету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Міністрів,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розпорядження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відомств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вказують,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адресуватись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призначення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 даній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країні.</w:t>
      </w:r>
    </w:p>
    <w:p w:rsidR="00F03C9B" w:rsidRDefault="009F58E6">
      <w:pPr>
        <w:pStyle w:val="a3"/>
        <w:spacing w:line="360" w:lineRule="auto"/>
        <w:ind w:right="220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дійсна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фірми).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розмістити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наприкінці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після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матриці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фірми.</w:t>
      </w:r>
    </w:p>
    <w:p w:rsidR="00F03C9B" w:rsidRDefault="009F58E6">
      <w:pPr>
        <w:pStyle w:val="a3"/>
        <w:spacing w:before="2" w:line="360" w:lineRule="auto"/>
        <w:ind w:right="223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розмежовується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управлінського персоналу та аудитора шлях</w:t>
      </w:r>
      <w:r>
        <w:rPr>
          <w:color w:val="000009"/>
        </w:rPr>
        <w:t>ом подання в окремому параграфі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 відповідальність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управлінського персоналу.</w:t>
      </w:r>
    </w:p>
    <w:p w:rsidR="00F03C9B" w:rsidRDefault="009F58E6">
      <w:pPr>
        <w:pStyle w:val="a3"/>
        <w:spacing w:line="360" w:lineRule="auto"/>
        <w:ind w:right="225" w:firstLine="710"/>
      </w:pPr>
      <w:r>
        <w:rPr>
          <w:color w:val="000009"/>
        </w:rPr>
        <w:t>Зокрема зазначається, що відповідальність за підготовку та достовірне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відображення інформації в формі фінансової звітності №1 «Баланс» відповідно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 застосованої концептуальної основи фінансової звітності покладається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керівництво суб'єкта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господарювання.</w:t>
      </w:r>
    </w:p>
    <w:p w:rsidR="00F03C9B" w:rsidRDefault="009F58E6">
      <w:pPr>
        <w:pStyle w:val="a3"/>
        <w:spacing w:line="360" w:lineRule="auto"/>
        <w:ind w:right="220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параграфі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вказується,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відповідальністю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№1 «Баланс»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результатів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перевірки.</w:t>
      </w:r>
    </w:p>
    <w:p w:rsidR="00F03C9B" w:rsidRDefault="009F58E6">
      <w:pPr>
        <w:pStyle w:val="a3"/>
        <w:spacing w:line="360" w:lineRule="auto"/>
        <w:ind w:right="227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вказати,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проводився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пояснити,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дотримання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етичних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виконання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достатньої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впевненості,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 фінансової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№1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«Баланс» не містить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суттєвих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викривлень.</w:t>
      </w:r>
    </w:p>
    <w:p w:rsidR="00F03C9B" w:rsidRDefault="009F58E6">
      <w:pPr>
        <w:pStyle w:val="a3"/>
        <w:spacing w:line="362" w:lineRule="auto"/>
        <w:ind w:right="223" w:firstLine="710"/>
      </w:pPr>
      <w:r>
        <w:rPr>
          <w:color w:val="000009"/>
        </w:rPr>
        <w:t>У висновку аудитор описує виконання аудиторських процедур, 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їхнього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вибору,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судження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отримання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відповідних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аудиторських</w:t>
      </w:r>
    </w:p>
    <w:p w:rsidR="00F03C9B" w:rsidRDefault="00F03C9B">
      <w:pPr>
        <w:spacing w:line="362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21"/>
      </w:pPr>
      <w:r>
        <w:rPr>
          <w:color w:val="000009"/>
        </w:rPr>
        <w:lastRenderedPageBreak/>
        <w:t>доказів, чи є вони достатніми та відповідними для висловлення 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думки.</w:t>
      </w:r>
    </w:p>
    <w:p w:rsidR="00F03C9B" w:rsidRDefault="009F58E6">
      <w:pPr>
        <w:pStyle w:val="a3"/>
        <w:spacing w:line="360" w:lineRule="auto"/>
        <w:ind w:right="227" w:firstLine="710"/>
      </w:pP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висловл</w:t>
      </w:r>
      <w:r>
        <w:rPr>
          <w:color w:val="000009"/>
        </w:rPr>
        <w:t>ює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ефективності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внутрішнього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використаної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політики,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коректності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інформації.</w:t>
      </w:r>
    </w:p>
    <w:p w:rsidR="00F03C9B" w:rsidRDefault="009F58E6">
      <w:pPr>
        <w:pStyle w:val="a3"/>
        <w:spacing w:line="360" w:lineRule="auto"/>
        <w:ind w:right="219" w:firstLine="710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параграфі,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висловлюється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«Баланс»,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концептуальна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складання – Міжнародні стандарти фінансової звітності МСФЗ), національні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(стандарти)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обліку,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(П(С)БО)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тощо.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Окремі законодавчі чи нормативні акти державних регуляторних органів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 вимагати від аудитора або дозволяти йому детально описувати питання,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що надають додаткове пояснення стосовно відповідальності аудитора під час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 перевірки форми фінансов</w:t>
      </w:r>
      <w:r>
        <w:rPr>
          <w:color w:val="000009"/>
        </w:rPr>
        <w:t>ої звітності №1 «Баланс» або стосовно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додаткові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обов'язки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висловлення думки про форму фінансової звітності №1 «Баланс», або додаткові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завдання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щодо деяких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виконання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додаткових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процедур.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Україні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</w:t>
      </w:r>
      <w:r>
        <w:rPr>
          <w:color w:val="000009"/>
        </w:rPr>
        <w:t>жавні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регулюючі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комісія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цінних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паперів та фондового ринку (ДК ЦПФР), Національний банк України (НБУ),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комісія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регулювання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ринків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РРФП)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встановлюють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спеціальні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обов'язків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стосовно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додаткових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під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висновку.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Аудиторський висновок від імені аудиторської фірми підписує її керівник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оскільки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проведений аудит згідно ст.19 Закону України «</w:t>
      </w:r>
      <w:r>
        <w:rPr>
          <w:color w:val="000009"/>
        </w:rPr>
        <w:t>Про аудиторську діяльність»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фірма.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 подається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письмовому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вигляді (це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стосується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документальної копії,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копії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електронному форматі).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Усні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висловлення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розтлумачені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підтвердження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письмовим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висновком.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29" w:firstLine="710"/>
      </w:pPr>
      <w:r>
        <w:rPr>
          <w:color w:val="000009"/>
        </w:rPr>
        <w:lastRenderedPageBreak/>
        <w:t>Аудиторська фірма повинна надати господарюючому суб'єкту не менше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примірників аудиторського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висновку.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підготовці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дотримуватись ряду вимог. Аудиторський висновок складається українською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мовою, вартісні показники виражаються у валюті України, виправлення у змісті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допускаються.</w:t>
      </w:r>
    </w:p>
    <w:p w:rsidR="00F03C9B" w:rsidRDefault="009F58E6">
      <w:pPr>
        <w:pStyle w:val="a3"/>
        <w:spacing w:line="362" w:lineRule="auto"/>
        <w:ind w:right="224" w:firstLine="710"/>
      </w:pPr>
      <w:r>
        <w:rPr>
          <w:color w:val="000009"/>
        </w:rPr>
        <w:t>У загальному вигляді вимоги, які пред'являються до змісту аудиторс</w:t>
      </w:r>
      <w:r>
        <w:rPr>
          <w:color w:val="000009"/>
        </w:rPr>
        <w:t>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підсумкових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документів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(аудиторського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 звіту)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[94]: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6"/>
          <w:tab w:val="left" w:pos="967"/>
          <w:tab w:val="left" w:pos="2372"/>
          <w:tab w:val="left" w:pos="3701"/>
          <w:tab w:val="left" w:pos="4013"/>
          <w:tab w:val="left" w:pos="5174"/>
          <w:tab w:val="left" w:pos="6158"/>
          <w:tab w:val="left" w:pos="7578"/>
          <w:tab w:val="left" w:pos="8936"/>
        </w:tabs>
        <w:spacing w:line="362" w:lineRule="auto"/>
        <w:ind w:left="966" w:right="228" w:hanging="428"/>
        <w:jc w:val="left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необхідно</w:t>
      </w:r>
      <w:r>
        <w:rPr>
          <w:color w:val="000009"/>
          <w:sz w:val="28"/>
        </w:rPr>
        <w:tab/>
        <w:t>починати</w:t>
      </w:r>
      <w:r>
        <w:rPr>
          <w:color w:val="000009"/>
          <w:sz w:val="28"/>
        </w:rPr>
        <w:tab/>
        <w:t>з</w:t>
      </w:r>
      <w:r>
        <w:rPr>
          <w:color w:val="000009"/>
          <w:sz w:val="28"/>
        </w:rPr>
        <w:tab/>
        <w:t>відомих</w:t>
      </w:r>
      <w:r>
        <w:rPr>
          <w:color w:val="000009"/>
          <w:sz w:val="28"/>
        </w:rPr>
        <w:tab/>
        <w:t>фактів</w:t>
      </w:r>
      <w:r>
        <w:rPr>
          <w:color w:val="000009"/>
          <w:sz w:val="28"/>
        </w:rPr>
        <w:tab/>
        <w:t>і</w:t>
      </w:r>
      <w:r>
        <w:rPr>
          <w:color w:val="000009"/>
          <w:spacing w:val="126"/>
          <w:sz w:val="28"/>
        </w:rPr>
        <w:t xml:space="preserve"> </w:t>
      </w:r>
      <w:r>
        <w:rPr>
          <w:color w:val="000009"/>
          <w:sz w:val="28"/>
        </w:rPr>
        <w:t>заданих</w:t>
      </w:r>
      <w:r>
        <w:rPr>
          <w:color w:val="000009"/>
          <w:sz w:val="28"/>
        </w:rPr>
        <w:tab/>
        <w:t>обставин,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поступово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переходити до нової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клієнта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інформації;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6"/>
          <w:tab w:val="left" w:pos="967"/>
        </w:tabs>
        <w:spacing w:line="362" w:lineRule="auto"/>
        <w:ind w:left="966" w:right="229" w:hanging="428"/>
        <w:jc w:val="left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звітні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матеріали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повинні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відповідати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умовам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договору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техніці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проведення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аудиту;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6"/>
          <w:tab w:val="left" w:pos="967"/>
        </w:tabs>
        <w:spacing w:line="357" w:lineRule="auto"/>
        <w:ind w:left="966" w:right="225" w:hanging="428"/>
        <w:jc w:val="left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дотримання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конфіденційності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аудиторського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звіту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аналітичної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частини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висновку;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6"/>
          <w:tab w:val="left" w:pos="967"/>
        </w:tabs>
        <w:ind w:left="966" w:hanging="428"/>
        <w:jc w:val="left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логічність,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стислість,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зрозумілість,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лаконічність,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тактовність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записів;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6"/>
          <w:tab w:val="left" w:pos="967"/>
        </w:tabs>
        <w:spacing w:before="140"/>
        <w:ind w:left="966" w:hanging="428"/>
        <w:jc w:val="left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чіткість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тексту,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достовірність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однозначність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висловлених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суджень;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163"/>
        <w:ind w:left="966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грамотність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культура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оформлення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документів;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163" w:line="357" w:lineRule="auto"/>
        <w:ind w:left="966" w:right="223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всі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письмові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матеріали,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надані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клієнту,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повинні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високої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незалежно від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часу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надання;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5" w:line="360" w:lineRule="auto"/>
        <w:ind w:left="966" w:right="228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вступі приділяється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увага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 змісту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потім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дається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коротке викладення, що допоможе клієнту отримати загальне уявлення про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звітні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матеріали;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1" w:line="357" w:lineRule="auto"/>
        <w:ind w:left="966" w:right="230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якщо звіт має розміри, які складні для сприйняття у зв'язку з їх об'ємністю,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необхідно виділяти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розділи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підрозділи;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5" w:line="360" w:lineRule="auto"/>
        <w:ind w:left="966" w:right="223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правильне встановлення параметрів сторінок і текс</w:t>
      </w:r>
      <w:r>
        <w:rPr>
          <w:color w:val="000009"/>
          <w:sz w:val="28"/>
        </w:rPr>
        <w:t>ту, високоякісний папір,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тверда палітурка і приваблива обкладинка не тільки підкреслять солідність і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престиж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аудитора,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але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зможуть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закласти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основу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для подальших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контактів.</w:t>
      </w:r>
    </w:p>
    <w:p w:rsidR="00F03C9B" w:rsidRDefault="009F58E6">
      <w:pPr>
        <w:pStyle w:val="a3"/>
        <w:spacing w:before="1" w:line="360" w:lineRule="auto"/>
        <w:ind w:right="221" w:firstLine="705"/>
      </w:pP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додається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господарюючого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підлягала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(зокрема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№1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«Баланс»).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ідентифікації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така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звітність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повинна  бути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8"/>
      </w:pPr>
      <w:r>
        <w:rPr>
          <w:color w:val="000009"/>
        </w:rPr>
        <w:lastRenderedPageBreak/>
        <w:t>помічена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спеціальним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штампом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 фірми.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примірник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доданою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нього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бухгалтерською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звітністю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єдиним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цілим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повинен бути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зброшурований.</w:t>
      </w:r>
    </w:p>
    <w:p w:rsidR="00F03C9B" w:rsidRDefault="009F58E6">
      <w:pPr>
        <w:pStyle w:val="a3"/>
        <w:spacing w:line="360" w:lineRule="auto"/>
        <w:ind w:right="221" w:firstLine="705"/>
      </w:pPr>
      <w:r>
        <w:rPr>
          <w:color w:val="000009"/>
        </w:rPr>
        <w:t>Додатки до аудиторського висновку можуть бути представлені у вигляді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таблиць. Кожна таблиця повинна мати змістовний заголовок, який розміщують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нижче від слова «Таблиця». Слово «Таблиця» і заголовок пишуть з великої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літери.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Підкреслювати заголовок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рекомендується.</w:t>
      </w:r>
    </w:p>
    <w:p w:rsidR="00F03C9B" w:rsidRDefault="009F58E6">
      <w:pPr>
        <w:pStyle w:val="a3"/>
        <w:spacing w:before="3" w:line="360" w:lineRule="auto"/>
        <w:ind w:right="226" w:firstLine="705"/>
      </w:pPr>
      <w:r>
        <w:rPr>
          <w:color w:val="000009"/>
        </w:rPr>
        <w:t>Якщо аудит призначений через аудиторську організацію, 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 розглядається попередньо керівництвом цієї організації. При цьому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перевіряють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застосування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методичних прийомів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дослідження,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обґрунтування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</w:t>
      </w:r>
      <w:r>
        <w:rPr>
          <w:color w:val="000009"/>
        </w:rPr>
        <w:t>алогічно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перевіряють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неможливість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вимогам,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зазначеним в МСА 700 «Аудиторський висновок про аудиторську звітність», то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повертають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доопрацювання.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зауважень аудиторс</w:t>
      </w:r>
      <w:r>
        <w:rPr>
          <w:color w:val="000009"/>
        </w:rPr>
        <w:t>ької організації з написом «Розглянуто, головний аудитор,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дата,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завірені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печаткою»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направляють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підприємству-замовнику.</w:t>
      </w:r>
    </w:p>
    <w:p w:rsidR="00F03C9B" w:rsidRDefault="009F58E6">
      <w:pPr>
        <w:pStyle w:val="a3"/>
        <w:spacing w:line="360" w:lineRule="auto"/>
        <w:ind w:right="224" w:firstLine="705"/>
      </w:pP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проставляти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завершення перевірки. Дата на аудиторському висновку проставляється в 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керівництво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прийому-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передачі. Дату в аудиторському висновку проставляють або перед вступною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частиною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висновку,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або біля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підпису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аудитора.</w:t>
      </w:r>
    </w:p>
    <w:p w:rsidR="00F03C9B" w:rsidRDefault="009F58E6">
      <w:pPr>
        <w:pStyle w:val="a3"/>
        <w:spacing w:line="360" w:lineRule="auto"/>
        <w:ind w:right="224" w:firstLine="70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підписання, після якої до висновку не може бути внесено жодної зміни,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обговореної з економічним суб'єктом. Аудиторська фірма зобов'язана підписати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аудиторський висновок не раніше дати підготовки фінансової (бухгалтерської)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звітності, тобто дати закінчення робіт по складанню цієї звітності економічним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суб'єктом.</w:t>
      </w:r>
    </w:p>
    <w:p w:rsidR="00F03C9B" w:rsidRDefault="009F58E6">
      <w:pPr>
        <w:pStyle w:val="a3"/>
        <w:spacing w:line="357" w:lineRule="auto"/>
        <w:ind w:right="221" w:firstLine="705"/>
      </w:pPr>
      <w:r>
        <w:rPr>
          <w:color w:val="000009"/>
        </w:rPr>
        <w:t>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невизначені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обставини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економічного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суб'єк</w:t>
      </w:r>
      <w:r>
        <w:rPr>
          <w:color w:val="000009"/>
        </w:rPr>
        <w:t>та,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тобто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потенційні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майбутні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зобов'язання</w:t>
      </w:r>
    </w:p>
    <w:p w:rsidR="00F03C9B" w:rsidRDefault="00F03C9B">
      <w:pPr>
        <w:spacing w:line="357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2"/>
      </w:pPr>
      <w:r>
        <w:rPr>
          <w:color w:val="000009"/>
        </w:rPr>
        <w:lastRenderedPageBreak/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неточну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попередньої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суттєво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змінює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порівнянні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тим,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яке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відображене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підтверджуючій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фінансовій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звітності.</w:t>
      </w:r>
    </w:p>
    <w:p w:rsidR="00F03C9B" w:rsidRDefault="009F58E6">
      <w:pPr>
        <w:pStyle w:val="a3"/>
        <w:spacing w:line="362" w:lineRule="auto"/>
        <w:ind w:right="221" w:firstLine="705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найбільше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невизначені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зобов'язання: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823"/>
        </w:tabs>
        <w:spacing w:line="362" w:lineRule="auto"/>
        <w:ind w:left="822" w:right="224" w:hanging="284"/>
        <w:jc w:val="left"/>
        <w:rPr>
          <w:rFonts w:ascii="Wingdings" w:hAnsi="Wingdings"/>
          <w:sz w:val="25"/>
        </w:rPr>
      </w:pPr>
      <w:r>
        <w:rPr>
          <w:color w:val="000009"/>
          <w:sz w:val="28"/>
        </w:rPr>
        <w:t>незакінчені судові процеси (з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приводу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порушень патентного права,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в зв'язку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із відповідальністю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якість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продукції,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що випускається);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823"/>
        </w:tabs>
        <w:spacing w:line="319" w:lineRule="exact"/>
        <w:ind w:left="822" w:hanging="284"/>
        <w:jc w:val="left"/>
        <w:rPr>
          <w:rFonts w:ascii="Wingdings" w:hAnsi="Wingdings"/>
          <w:sz w:val="25"/>
        </w:rPr>
      </w:pPr>
      <w:r>
        <w:rPr>
          <w:color w:val="000009"/>
          <w:sz w:val="28"/>
        </w:rPr>
        <w:t>протиріччя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податковими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органами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приводу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податків;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823"/>
        </w:tabs>
        <w:spacing w:before="151"/>
        <w:ind w:left="822" w:hanging="284"/>
        <w:jc w:val="left"/>
        <w:rPr>
          <w:rFonts w:ascii="Wingdings" w:hAnsi="Wingdings"/>
          <w:sz w:val="25"/>
        </w:rPr>
      </w:pPr>
      <w:r>
        <w:rPr>
          <w:color w:val="000009"/>
          <w:sz w:val="28"/>
        </w:rPr>
        <w:t>гарантії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якості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продукції;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823"/>
        </w:tabs>
        <w:spacing w:before="163"/>
        <w:ind w:left="822" w:hanging="284"/>
        <w:rPr>
          <w:rFonts w:ascii="Wingdings" w:hAnsi="Wingdings"/>
          <w:sz w:val="25"/>
        </w:rPr>
      </w:pPr>
      <w:r>
        <w:rPr>
          <w:color w:val="000009"/>
          <w:sz w:val="28"/>
        </w:rPr>
        <w:t>невикористані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суми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акредитивів;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823"/>
        </w:tabs>
        <w:spacing w:before="158"/>
        <w:ind w:left="822" w:hanging="284"/>
        <w:rPr>
          <w:rFonts w:ascii="Wingdings" w:hAnsi="Wingdings"/>
          <w:sz w:val="25"/>
        </w:rPr>
      </w:pPr>
      <w:r>
        <w:rPr>
          <w:color w:val="000009"/>
          <w:sz w:val="28"/>
        </w:rPr>
        <w:t>гарантії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зобов'язанням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перед третіми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особами.</w:t>
      </w:r>
    </w:p>
    <w:p w:rsidR="00F03C9B" w:rsidRDefault="009F58E6">
      <w:pPr>
        <w:pStyle w:val="a3"/>
        <w:spacing w:before="162" w:line="360" w:lineRule="auto"/>
        <w:ind w:right="223" w:firstLine="705"/>
      </w:pPr>
      <w:r>
        <w:rPr>
          <w:color w:val="000009"/>
        </w:rPr>
        <w:t>Перевірка невизначених зобов'язань повинна проводитися вже на перших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етапах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Тестування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кінці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скоріше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огляд,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ніж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початкове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вивчення.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наступних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застосовують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процедури,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наприклад: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line="362" w:lineRule="auto"/>
        <w:ind w:left="966" w:right="222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опитування керівництва перевіряє мого суб'єкта про наявність невизначених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зобов'язань;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line="319" w:lineRule="exact"/>
        <w:ind w:left="966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огляд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звітів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податкових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органів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відносно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сплати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податків;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156" w:line="362" w:lineRule="auto"/>
        <w:ind w:left="966" w:right="224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аналіз затрат на оплату юридичних послуг, тобто огляд рахунків і звітів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юрисконсультів, де можуть зг</w:t>
      </w:r>
      <w:r>
        <w:rPr>
          <w:color w:val="000009"/>
          <w:sz w:val="28"/>
        </w:rPr>
        <w:t>адуватися невизначені зобов'язання, особливо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судові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процеси;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line="360" w:lineRule="auto"/>
        <w:ind w:left="966" w:right="222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отримання підтвердження від юриста, який представляє інтереси клієнта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ході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судових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протиріч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податковими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інспекторами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інших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конфліктів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третіми особами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приводу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невизначених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зобов'язань;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line="360" w:lineRule="auto"/>
        <w:ind w:left="966" w:right="228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огляд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інших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робочих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документів,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можуть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інформацію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потенційних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зобов'язаннях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(наприклад,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підтвердження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банку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відбивати суму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дисконтованих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векселів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або гарантії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 позикам);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line="362" w:lineRule="auto"/>
        <w:ind w:left="966" w:right="230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отримання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інформації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про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акредитиви,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які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діяли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дату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складання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балансу,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підтвердження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про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їх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використану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невикористану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частини.</w:t>
      </w:r>
    </w:p>
    <w:p w:rsidR="00F03C9B" w:rsidRDefault="00F03C9B">
      <w:pPr>
        <w:spacing w:line="362" w:lineRule="auto"/>
        <w:jc w:val="both"/>
        <w:rPr>
          <w:rFonts w:ascii="Wingdings" w:hAnsi="Wingdings"/>
          <w:sz w:val="28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0" w:firstLine="566"/>
      </w:pPr>
      <w:r>
        <w:rPr>
          <w:color w:val="000009"/>
        </w:rPr>
        <w:lastRenderedPageBreak/>
        <w:t>Події після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 стосуються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фінансових звітах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сприятливих і несприятливих подій, що відбуваються між дато</w:t>
      </w:r>
      <w:r>
        <w:rPr>
          <w:color w:val="000009"/>
        </w:rPr>
        <w:t>ю 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Міжнародним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«Події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після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дати балансу» «датою балансу») та датою затвердження фінансових звітів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публікації.</w:t>
      </w:r>
    </w:p>
    <w:p w:rsidR="00F03C9B" w:rsidRDefault="009F58E6">
      <w:pPr>
        <w:pStyle w:val="a3"/>
        <w:spacing w:line="362" w:lineRule="auto"/>
        <w:ind w:right="229" w:firstLine="566"/>
      </w:pPr>
      <w:r>
        <w:rPr>
          <w:color w:val="000009"/>
        </w:rPr>
        <w:t>Аудиторові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проаналізувати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подальші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наступними напрямами: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line="319" w:lineRule="exact"/>
        <w:ind w:left="966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від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дати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фінансової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звітності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дати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аудиторського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висновку;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157"/>
        <w:ind w:left="966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від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дати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аудиторського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висновку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опублікування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фінансових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звітів;</w:t>
      </w:r>
    </w:p>
    <w:p w:rsidR="00F03C9B" w:rsidRDefault="009F58E6">
      <w:pPr>
        <w:pStyle w:val="a4"/>
        <w:numPr>
          <w:ilvl w:val="1"/>
          <w:numId w:val="12"/>
        </w:numPr>
        <w:tabs>
          <w:tab w:val="left" w:pos="967"/>
        </w:tabs>
        <w:spacing w:before="163"/>
        <w:ind w:left="966" w:hanging="428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після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опублікування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фінансових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звітів.</w:t>
      </w:r>
    </w:p>
    <w:p w:rsidR="00F03C9B" w:rsidRDefault="009F58E6">
      <w:pPr>
        <w:pStyle w:val="a3"/>
        <w:spacing w:before="158" w:line="360" w:lineRule="auto"/>
        <w:ind w:right="223" w:firstLine="705"/>
      </w:pPr>
      <w:r>
        <w:rPr>
          <w:color w:val="000009"/>
        </w:rPr>
        <w:t>Подальші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 звітів, що можуть потребувати коригувань, або про ситуації, 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виникли після дати складання фінансової звітності,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 можуть потребувати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розкриття.</w:t>
      </w:r>
    </w:p>
    <w:p w:rsidR="00F03C9B" w:rsidRDefault="009F58E6">
      <w:pPr>
        <w:pStyle w:val="a3"/>
        <w:spacing w:before="3" w:line="360" w:lineRule="auto"/>
        <w:ind w:right="222" w:firstLine="705"/>
      </w:pP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наслідками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коригування,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зобов'язане внести зміни до окр</w:t>
      </w:r>
      <w:r>
        <w:rPr>
          <w:color w:val="000009"/>
        </w:rPr>
        <w:t>емих статей балансу чи інших звітних форм.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розкриття,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користувачів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звітності повною і достовірною інформацією, як правило, ці події мають 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розкриті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Примітках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річної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звітності.</w:t>
      </w:r>
    </w:p>
    <w:p w:rsidR="00F03C9B" w:rsidRDefault="009F58E6">
      <w:pPr>
        <w:pStyle w:val="a3"/>
        <w:spacing w:before="1" w:line="360" w:lineRule="auto"/>
        <w:ind w:right="220" w:firstLine="705"/>
      </w:pPr>
      <w:r>
        <w:rPr>
          <w:color w:val="000009"/>
        </w:rPr>
        <w:t>Згідно розділу «Події, що відбуваються до дати аудиторського висновку»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розроблені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одер</w:t>
      </w:r>
      <w:r>
        <w:rPr>
          <w:color w:val="000009"/>
        </w:rPr>
        <w:t>жання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відповідних аудиторських доказів того, що всі події, які відбувалися до дати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 висновку і які можуть потребувати коригування або розкриття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потрібно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якнайближче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560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невизначених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зобов'язань,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відбуваються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 дати аудиторського висновку:</w:t>
      </w:r>
    </w:p>
    <w:p w:rsidR="00F03C9B" w:rsidRDefault="009F58E6">
      <w:pPr>
        <w:pStyle w:val="a4"/>
        <w:numPr>
          <w:ilvl w:val="0"/>
          <w:numId w:val="6"/>
        </w:numPr>
        <w:tabs>
          <w:tab w:val="left" w:pos="1586"/>
        </w:tabs>
        <w:spacing w:line="357" w:lineRule="auto"/>
        <w:ind w:right="229" w:firstLine="566"/>
        <w:jc w:val="both"/>
        <w:rPr>
          <w:sz w:val="28"/>
        </w:rPr>
      </w:pPr>
      <w:r>
        <w:rPr>
          <w:color w:val="000009"/>
          <w:sz w:val="28"/>
        </w:rPr>
        <w:t>огляд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процедур,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започаткованих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управлінським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персоналом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забезпечення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визначення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подальших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подій;</w:t>
      </w:r>
    </w:p>
    <w:p w:rsidR="00F03C9B" w:rsidRDefault="00F03C9B">
      <w:pPr>
        <w:spacing w:line="357" w:lineRule="auto"/>
        <w:jc w:val="both"/>
        <w:rPr>
          <w:sz w:val="28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6"/>
        </w:numPr>
        <w:tabs>
          <w:tab w:val="left" w:pos="1600"/>
        </w:tabs>
        <w:spacing w:before="79" w:line="360" w:lineRule="auto"/>
        <w:ind w:right="222" w:firstLine="566"/>
        <w:jc w:val="both"/>
        <w:rPr>
          <w:sz w:val="28"/>
        </w:rPr>
      </w:pPr>
      <w:r>
        <w:rPr>
          <w:color w:val="000009"/>
          <w:sz w:val="28"/>
        </w:rPr>
        <w:lastRenderedPageBreak/>
        <w:t>ознайомлення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протоколами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зборів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акціонерів,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засідань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Ради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директорів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інших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виконавчих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після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звітів;</w:t>
      </w:r>
    </w:p>
    <w:p w:rsidR="00F03C9B" w:rsidRDefault="009F58E6">
      <w:pPr>
        <w:pStyle w:val="a4"/>
        <w:numPr>
          <w:ilvl w:val="0"/>
          <w:numId w:val="6"/>
        </w:numPr>
        <w:tabs>
          <w:tab w:val="left" w:pos="1466"/>
        </w:tabs>
        <w:spacing w:line="362" w:lineRule="auto"/>
        <w:ind w:right="229" w:firstLine="566"/>
        <w:jc w:val="both"/>
        <w:rPr>
          <w:sz w:val="28"/>
        </w:rPr>
      </w:pPr>
      <w:r>
        <w:rPr>
          <w:color w:val="000009"/>
          <w:sz w:val="28"/>
        </w:rPr>
        <w:t>запити щодо проблем, які були обговорені на зборах, але протоколи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ще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готові;</w:t>
      </w:r>
    </w:p>
    <w:p w:rsidR="00F03C9B" w:rsidRDefault="009F58E6">
      <w:pPr>
        <w:pStyle w:val="a4"/>
        <w:numPr>
          <w:ilvl w:val="0"/>
          <w:numId w:val="6"/>
        </w:numPr>
        <w:tabs>
          <w:tab w:val="left" w:pos="1437"/>
        </w:tabs>
        <w:spacing w:line="362" w:lineRule="auto"/>
        <w:ind w:right="227" w:firstLine="566"/>
        <w:jc w:val="both"/>
        <w:rPr>
          <w:sz w:val="28"/>
        </w:rPr>
      </w:pPr>
      <w:r>
        <w:rPr>
          <w:color w:val="000009"/>
          <w:sz w:val="28"/>
        </w:rPr>
        <w:t>ознайомлення з останніми наявними проміжними фінансовими звітами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суб'єкта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бюджетом,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прогнозами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руху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грошових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коштів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іншими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відповідними звітами управлінського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персона</w:t>
      </w:r>
      <w:r>
        <w:rPr>
          <w:color w:val="000009"/>
          <w:sz w:val="28"/>
        </w:rPr>
        <w:t>лу;</w:t>
      </w:r>
    </w:p>
    <w:p w:rsidR="00F03C9B" w:rsidRDefault="009F58E6">
      <w:pPr>
        <w:pStyle w:val="a4"/>
        <w:numPr>
          <w:ilvl w:val="0"/>
          <w:numId w:val="6"/>
        </w:numPr>
        <w:tabs>
          <w:tab w:val="left" w:pos="1408"/>
        </w:tabs>
        <w:spacing w:line="313" w:lineRule="exact"/>
        <w:ind w:left="1407" w:hanging="303"/>
        <w:jc w:val="both"/>
        <w:rPr>
          <w:sz w:val="28"/>
        </w:rPr>
      </w:pPr>
      <w:r>
        <w:rPr>
          <w:color w:val="000009"/>
          <w:sz w:val="28"/>
        </w:rPr>
        <w:t>запити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юристам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судових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справ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позовів;</w:t>
      </w:r>
    </w:p>
    <w:p w:rsidR="00F03C9B" w:rsidRDefault="009F58E6">
      <w:pPr>
        <w:pStyle w:val="a4"/>
        <w:numPr>
          <w:ilvl w:val="0"/>
          <w:numId w:val="6"/>
        </w:numPr>
        <w:tabs>
          <w:tab w:val="left" w:pos="1413"/>
        </w:tabs>
        <w:spacing w:before="156" w:line="357" w:lineRule="auto"/>
        <w:ind w:right="223" w:firstLine="566"/>
        <w:jc w:val="both"/>
        <w:rPr>
          <w:sz w:val="28"/>
        </w:rPr>
      </w:pPr>
      <w:r>
        <w:rPr>
          <w:color w:val="000009"/>
          <w:sz w:val="28"/>
        </w:rPr>
        <w:t>запити управлінському персоналові щодо того, чи відбувалися подальші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події,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які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могли б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вплинути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фінансові звіти,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наприклад:</w:t>
      </w:r>
    </w:p>
    <w:p w:rsidR="00F03C9B" w:rsidRDefault="009F58E6">
      <w:pPr>
        <w:pStyle w:val="a3"/>
        <w:spacing w:before="5" w:line="362" w:lineRule="auto"/>
        <w:ind w:right="203" w:firstLine="566"/>
        <w:jc w:val="left"/>
      </w:pPr>
      <w:r>
        <w:rPr>
          <w:color w:val="000009"/>
        </w:rPr>
        <w:t>а)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поточний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стан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статей,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відображених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основі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попередніх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неостаточних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даних;</w:t>
      </w:r>
    </w:p>
    <w:p w:rsidR="00F03C9B" w:rsidRDefault="009F58E6">
      <w:pPr>
        <w:pStyle w:val="a3"/>
        <w:spacing w:line="362" w:lineRule="auto"/>
        <w:ind w:right="619" w:firstLine="566"/>
        <w:jc w:val="left"/>
      </w:pPr>
      <w:r>
        <w:rPr>
          <w:color w:val="000009"/>
        </w:rPr>
        <w:t>б)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приймалися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зобов'язання,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здійснювалися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укладалися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договори про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зобов'язання,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запозичення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гарантії;</w:t>
      </w:r>
    </w:p>
    <w:p w:rsidR="00F03C9B" w:rsidRDefault="009F58E6">
      <w:pPr>
        <w:pStyle w:val="a3"/>
        <w:spacing w:line="314" w:lineRule="exact"/>
        <w:ind w:left="1105"/>
        <w:jc w:val="left"/>
      </w:pPr>
      <w:r>
        <w:rPr>
          <w:color w:val="000009"/>
        </w:rPr>
        <w:t>в)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здійснювався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продаж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активів;</w:t>
      </w:r>
    </w:p>
    <w:p w:rsidR="00F03C9B" w:rsidRDefault="009F58E6">
      <w:pPr>
        <w:pStyle w:val="a3"/>
        <w:spacing w:before="155" w:line="362" w:lineRule="auto"/>
        <w:ind w:left="1105" w:right="203"/>
        <w:jc w:val="left"/>
      </w:pPr>
      <w:r>
        <w:rPr>
          <w:color w:val="000009"/>
        </w:rPr>
        <w:t>г) чи відбувається випуск нових акцій або облігацій, злиття або ліквідація;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д)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були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випадки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конфіскації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державою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знищення,</w:t>
      </w:r>
    </w:p>
    <w:p w:rsidR="00F03C9B" w:rsidRDefault="009F58E6">
      <w:pPr>
        <w:pStyle w:val="a3"/>
        <w:spacing w:line="314" w:lineRule="exact"/>
        <w:jc w:val="left"/>
      </w:pPr>
      <w:r>
        <w:rPr>
          <w:color w:val="000009"/>
        </w:rPr>
        <w:t>наприклад,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пожежі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повені;</w:t>
      </w:r>
    </w:p>
    <w:p w:rsidR="00F03C9B" w:rsidRDefault="009F58E6">
      <w:pPr>
        <w:pStyle w:val="a3"/>
        <w:spacing w:before="163" w:line="362" w:lineRule="auto"/>
        <w:ind w:right="222" w:firstLine="566"/>
      </w:pPr>
      <w:r>
        <w:rPr>
          <w:color w:val="000009"/>
        </w:rPr>
        <w:t>є)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відбулися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будь-які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ризику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додаткових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передбачених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обставинах;</w:t>
      </w:r>
    </w:p>
    <w:p w:rsidR="00F03C9B" w:rsidRDefault="009F58E6">
      <w:pPr>
        <w:pStyle w:val="a3"/>
        <w:spacing w:line="362" w:lineRule="auto"/>
        <w:ind w:right="220" w:firstLine="566"/>
      </w:pPr>
      <w:r>
        <w:rPr>
          <w:color w:val="000009"/>
        </w:rPr>
        <w:t>е) чи були здійснені або розглядається здійснення будь-яких незвичайних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бухгалтерських коригувань.</w:t>
      </w:r>
    </w:p>
    <w:p w:rsidR="00F03C9B" w:rsidRDefault="009F58E6">
      <w:pPr>
        <w:pStyle w:val="a3"/>
        <w:spacing w:line="360" w:lineRule="auto"/>
        <w:ind w:right="225" w:firstLine="705"/>
      </w:pPr>
      <w:r>
        <w:rPr>
          <w:color w:val="000009"/>
        </w:rPr>
        <w:t>Якщо аудиторську перевірку компонента (підрозділу,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філії,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дочірнього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головний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</w:t>
      </w:r>
      <w:r>
        <w:rPr>
          <w:color w:val="000009"/>
        </w:rPr>
        <w:t>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розглянути процедури, які здійснювалися іншим аудитором стосовно подій, 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відбулися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після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закінчення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проінформувати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іншого 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 заплановану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аудиторського висновку.</w:t>
      </w:r>
    </w:p>
    <w:p w:rsidR="00F03C9B" w:rsidRDefault="009F58E6">
      <w:pPr>
        <w:pStyle w:val="a3"/>
        <w:spacing w:line="357" w:lineRule="auto"/>
        <w:ind w:right="225" w:firstLine="705"/>
      </w:pPr>
      <w:r>
        <w:rPr>
          <w:color w:val="000009"/>
        </w:rPr>
        <w:t>Якщо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суттєво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впливають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фінансові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звіти,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йому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слід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розглянути,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були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такі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події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відображені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обліку</w:t>
      </w:r>
    </w:p>
    <w:p w:rsidR="00F03C9B" w:rsidRDefault="00F03C9B">
      <w:pPr>
        <w:spacing w:line="357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23"/>
      </w:pPr>
      <w:r>
        <w:rPr>
          <w:color w:val="000009"/>
        </w:rPr>
        <w:lastRenderedPageBreak/>
        <w:t>належним чином і чи відповідно розкрита інформація про них у 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звітах.</w:t>
      </w:r>
    </w:p>
    <w:p w:rsidR="00F03C9B" w:rsidRDefault="009F58E6">
      <w:pPr>
        <w:pStyle w:val="a3"/>
        <w:spacing w:line="314" w:lineRule="exact"/>
        <w:ind w:left="1105"/>
        <w:jc w:val="left"/>
      </w:pPr>
      <w:r>
        <w:rPr>
          <w:color w:val="000009"/>
        </w:rPr>
        <w:t>Всі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виявлені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наступні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події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можна віднести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типів:</w:t>
      </w:r>
    </w:p>
    <w:p w:rsidR="00F03C9B" w:rsidRDefault="009F58E6">
      <w:pPr>
        <w:pStyle w:val="a4"/>
        <w:numPr>
          <w:ilvl w:val="0"/>
          <w:numId w:val="5"/>
        </w:numPr>
        <w:tabs>
          <w:tab w:val="left" w:pos="1379"/>
        </w:tabs>
        <w:spacing w:before="162"/>
        <w:rPr>
          <w:sz w:val="28"/>
        </w:rPr>
      </w:pPr>
      <w:r>
        <w:rPr>
          <w:color w:val="000009"/>
          <w:sz w:val="28"/>
        </w:rPr>
        <w:t>Події,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потребують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уточнення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сум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формі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фінансової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звітності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№1</w:t>
      </w:r>
    </w:p>
    <w:p w:rsidR="00F03C9B" w:rsidRDefault="009F58E6">
      <w:pPr>
        <w:pStyle w:val="a3"/>
        <w:spacing w:before="163"/>
      </w:pPr>
      <w:r>
        <w:rPr>
          <w:color w:val="000009"/>
        </w:rPr>
        <w:t>«Баланс»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відповідного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розкриття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(пояснень).</w:t>
      </w:r>
    </w:p>
    <w:p w:rsidR="00F03C9B" w:rsidRDefault="009F58E6">
      <w:pPr>
        <w:pStyle w:val="a4"/>
        <w:numPr>
          <w:ilvl w:val="0"/>
          <w:numId w:val="5"/>
        </w:numPr>
        <w:tabs>
          <w:tab w:val="left" w:pos="1471"/>
        </w:tabs>
        <w:spacing w:before="158" w:line="362" w:lineRule="auto"/>
        <w:ind w:left="539" w:right="227" w:firstLine="566"/>
        <w:jc w:val="both"/>
        <w:rPr>
          <w:sz w:val="28"/>
        </w:rPr>
      </w:pPr>
      <w:r>
        <w:rPr>
          <w:color w:val="000009"/>
          <w:sz w:val="28"/>
        </w:rPr>
        <w:t>Події, що не вносять змін у форму фінансової звітності №1 «Баланс»,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потребують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розкриття.</w:t>
      </w:r>
    </w:p>
    <w:p w:rsidR="00F03C9B" w:rsidRDefault="009F58E6">
      <w:pPr>
        <w:pStyle w:val="a3"/>
        <w:spacing w:line="360" w:lineRule="auto"/>
        <w:ind w:right="226" w:firstLine="710"/>
      </w:pPr>
      <w:r>
        <w:rPr>
          <w:color w:val="000009"/>
        </w:rPr>
        <w:t>Події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бувають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суттєвими,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вплинути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полягає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наприклад, при випуску акцій, коли інформація про це дійде до користувачів,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виплати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дивідендів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акціях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подрібнення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завершитися.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Підтвердження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відбувалося,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розглядається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 ома</w:t>
      </w:r>
      <w:r>
        <w:rPr>
          <w:color w:val="000009"/>
        </w:rPr>
        <w:t>ну.</w:t>
      </w:r>
    </w:p>
    <w:p w:rsidR="00F03C9B" w:rsidRDefault="009F58E6">
      <w:pPr>
        <w:pStyle w:val="a3"/>
        <w:spacing w:line="360" w:lineRule="auto"/>
        <w:ind w:right="226" w:firstLine="710"/>
      </w:pPr>
      <w:r>
        <w:rPr>
          <w:color w:val="000009"/>
        </w:rPr>
        <w:t>Якщо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вживає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заходів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інформування всіх сторін, які одержали раніше опубліковані фінансові звіти 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 висновок щодо них, про ситуацію, що склалася, і не переглядає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 звітів, хоча аудитор вважає за необхідне переглянути їх, 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повідомити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найвищому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суб'єкта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господарювання про заходи, які буде вжито </w:t>
      </w:r>
      <w:r>
        <w:rPr>
          <w:color w:val="000009"/>
        </w:rPr>
        <w:t>ним, для запобігання посилання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заходи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залежатимуть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юридичних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обов'язків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адвоката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Всі дії аудиторської фірми по відношенню до подій і фактів, що відбулися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як до дати підписання ау</w:t>
      </w:r>
      <w:r>
        <w:rPr>
          <w:color w:val="000009"/>
        </w:rPr>
        <w:t>диторського висновку, так і після цієї дати, та всі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фірми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подіями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обов'язковому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порядку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відображені 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робочій документації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аудитора.</w:t>
      </w:r>
    </w:p>
    <w:p w:rsidR="00F03C9B" w:rsidRDefault="009F58E6">
      <w:pPr>
        <w:pStyle w:val="a3"/>
        <w:spacing w:line="360" w:lineRule="auto"/>
        <w:ind w:right="227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користувача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економічні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інтереси,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зацікавлені мати найбільш достовірну інформацію про реальний стан суб'єкта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господарювання.</w:t>
      </w:r>
    </w:p>
    <w:p w:rsidR="00F03C9B" w:rsidRDefault="009F58E6">
      <w:pPr>
        <w:pStyle w:val="a3"/>
        <w:spacing w:line="357" w:lineRule="auto"/>
        <w:ind w:right="221" w:firstLine="710"/>
      </w:pP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наприклад,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найбільше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цікавить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ефективності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господарських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операцій;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власників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акціонерів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прибутковість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вкладених</w:t>
      </w:r>
    </w:p>
    <w:p w:rsidR="00F03C9B" w:rsidRDefault="00F03C9B">
      <w:pPr>
        <w:spacing w:line="357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3"/>
      </w:pPr>
      <w:r>
        <w:rPr>
          <w:color w:val="000009"/>
        </w:rPr>
        <w:lastRenderedPageBreak/>
        <w:t>ними капіт</w:t>
      </w:r>
      <w:r>
        <w:rPr>
          <w:color w:val="000009"/>
        </w:rPr>
        <w:t>алів і рівень ризику їх можливої втрати; кредиторів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своєчасного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погашення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заборгованості;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інвесторів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наскільки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ефективно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працюють вкладені ними господарські засоби; державні органи – як суб'єкти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підприємницької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виконують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свої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зобов'язання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державою.</w:t>
      </w:r>
    </w:p>
    <w:p w:rsidR="00F03C9B" w:rsidRDefault="009F58E6">
      <w:pPr>
        <w:pStyle w:val="a3"/>
        <w:spacing w:before="2" w:line="360" w:lineRule="auto"/>
        <w:ind w:right="220" w:firstLine="710"/>
      </w:pP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фінансово-господарської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власник-замовник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приймає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явищ,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порушеннях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технологічної дисципліни у виробничому процесі, недотримання законодавства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розрахункових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відносинах.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управлінські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спрямовані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профілактичних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заходів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збереження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капіталу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раціонального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використання.</w:t>
      </w:r>
    </w:p>
    <w:p w:rsidR="00F03C9B" w:rsidRDefault="009F58E6">
      <w:pPr>
        <w:pStyle w:val="a3"/>
        <w:spacing w:line="357" w:lineRule="auto"/>
        <w:ind w:right="225" w:firstLine="710"/>
      </w:pPr>
      <w:r>
        <w:rPr>
          <w:color w:val="000009"/>
        </w:rPr>
        <w:t>Результати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попередньо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обговорюються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колективі.</w:t>
      </w:r>
    </w:p>
    <w:p w:rsidR="00F03C9B" w:rsidRDefault="009F58E6">
      <w:pPr>
        <w:pStyle w:val="a3"/>
        <w:spacing w:before="6" w:line="357" w:lineRule="auto"/>
        <w:ind w:right="223" w:firstLine="710"/>
      </w:pPr>
      <w:r>
        <w:rPr>
          <w:color w:val="000009"/>
        </w:rPr>
        <w:t>Організ</w:t>
      </w:r>
      <w:r>
        <w:rPr>
          <w:color w:val="000009"/>
        </w:rPr>
        <w:t>аційно-розпорядчими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видаються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результатами аудиту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накази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розпорядження.</w:t>
      </w:r>
    </w:p>
    <w:p w:rsidR="00F03C9B" w:rsidRDefault="009F58E6">
      <w:pPr>
        <w:pStyle w:val="a3"/>
        <w:spacing w:before="5" w:line="360" w:lineRule="auto"/>
        <w:ind w:right="227" w:firstLine="710"/>
      </w:pPr>
      <w:r>
        <w:rPr>
          <w:color w:val="000009"/>
        </w:rPr>
        <w:t>Наказ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розпорядження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підписує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власник-замовник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після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ретельного вивчення аудиторського звіту і аудиторського висновку, пояснення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осіб,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відповідальних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фінансово-господарську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матеріально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відповідальних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осіб,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яких виявлені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нестачі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цінностей.</w:t>
      </w:r>
    </w:p>
    <w:p w:rsidR="00F03C9B" w:rsidRDefault="009F58E6">
      <w:pPr>
        <w:pStyle w:val="a3"/>
        <w:spacing w:before="3" w:line="360" w:lineRule="auto"/>
        <w:ind w:right="226" w:firstLine="710"/>
      </w:pPr>
      <w:r>
        <w:rPr>
          <w:color w:val="000009"/>
        </w:rPr>
        <w:t>Матеріальні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збитки,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завдані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працівника</w:t>
      </w:r>
      <w:r>
        <w:rPr>
          <w:color w:val="000009"/>
        </w:rPr>
        <w:t>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відшкодовані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встановленої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матеріальної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відповідальності.</w:t>
      </w:r>
    </w:p>
    <w:p w:rsidR="00F03C9B" w:rsidRDefault="009F58E6">
      <w:pPr>
        <w:pStyle w:val="a3"/>
        <w:spacing w:line="360" w:lineRule="auto"/>
        <w:ind w:right="220" w:firstLine="710"/>
      </w:pPr>
      <w:r>
        <w:rPr>
          <w:color w:val="000009"/>
        </w:rPr>
        <w:t>Отже,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сприяє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запобіганню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банкрутства,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розвитку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виробництва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жорсткої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конкурентної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боротьби.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передумовою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взаємна зацікавленість підприємства в особі його власників, держави – в особі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податкової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адміністрації,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забезпеченні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</w:t>
      </w:r>
      <w:r>
        <w:rPr>
          <w:color w:val="000009"/>
        </w:rPr>
        <w:t>остовірності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обліку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звітності.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1"/>
        <w:numPr>
          <w:ilvl w:val="1"/>
          <w:numId w:val="10"/>
        </w:numPr>
        <w:tabs>
          <w:tab w:val="left" w:pos="1624"/>
        </w:tabs>
        <w:spacing w:before="83" w:line="362" w:lineRule="auto"/>
        <w:ind w:left="539" w:right="223" w:firstLine="566"/>
        <w:jc w:val="left"/>
      </w:pPr>
      <w:bookmarkStart w:id="10" w:name="_TOC_250002"/>
      <w:r>
        <w:rPr>
          <w:color w:val="000009"/>
        </w:rPr>
        <w:lastRenderedPageBreak/>
        <w:t>Аналіз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статей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використання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результатів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5"/>
        </w:rPr>
        <w:t xml:space="preserve"> </w:t>
      </w:r>
      <w:bookmarkEnd w:id="10"/>
      <w:r>
        <w:rPr>
          <w:color w:val="000009"/>
        </w:rPr>
        <w:t>в аудиті</w:t>
      </w:r>
    </w:p>
    <w:p w:rsidR="00F03C9B" w:rsidRDefault="00F03C9B">
      <w:pPr>
        <w:pStyle w:val="a3"/>
        <w:spacing w:before="1"/>
        <w:ind w:left="0"/>
        <w:jc w:val="left"/>
        <w:rPr>
          <w:b/>
          <w:sz w:val="41"/>
        </w:rPr>
      </w:pPr>
    </w:p>
    <w:p w:rsidR="00F03C9B" w:rsidRDefault="009F58E6">
      <w:pPr>
        <w:pStyle w:val="a3"/>
        <w:spacing w:line="360" w:lineRule="auto"/>
        <w:ind w:right="225" w:firstLine="710"/>
      </w:pPr>
      <w:r>
        <w:rPr>
          <w:color w:val="000009"/>
        </w:rPr>
        <w:t>Надаючи аудиторські послуги, аудитори повинні спиратися на широкий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 прийомів і методів економічного аналізу. Під аналізом в економічній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літературі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розуміють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допомогою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вивчення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існуючих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зв'язків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і взаємозв'язків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між показниками.</w:t>
      </w:r>
    </w:p>
    <w:p w:rsidR="00F03C9B" w:rsidRDefault="009F58E6">
      <w:pPr>
        <w:pStyle w:val="a3"/>
        <w:spacing w:before="3" w:line="360" w:lineRule="auto"/>
        <w:ind w:right="223" w:firstLine="710"/>
      </w:pPr>
      <w:r>
        <w:rPr>
          <w:color w:val="000009"/>
        </w:rPr>
        <w:t>Метою економічного аналізу в аудиті є визначення суті і змісту ділової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клієнта,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фінансово-господарських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функціонування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 майбутньому.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Аудитор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знайомиться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змістом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клієнта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взаємовідносинами з партнерами, аналізує застосування в аудиті облікових 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нинішнього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перевірену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інформацію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минулих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Оцінка фінансово-господарських перспектив замовником інколи виявляє деякі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труднощі,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виникн</w:t>
      </w:r>
      <w:r>
        <w:rPr>
          <w:color w:val="000009"/>
        </w:rPr>
        <w:t>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 зокрема, якщо коефіцієнт відношення довгострокового боргу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власного капіталу вищий, ніж звичайний, а коефіцієнт прибутку на загальну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суму активів нижчий середнього, то це свідчить про високий ризик 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</w:t>
      </w:r>
      <w:r>
        <w:rPr>
          <w:color w:val="000009"/>
        </w:rPr>
        <w:t>естабільності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 замовника-підприємства.</w:t>
      </w:r>
    </w:p>
    <w:p w:rsidR="00F03C9B" w:rsidRDefault="009F58E6">
      <w:pPr>
        <w:pStyle w:val="a3"/>
        <w:spacing w:line="360" w:lineRule="auto"/>
        <w:ind w:right="227" w:firstLine="710"/>
      </w:pPr>
      <w:r>
        <w:rPr>
          <w:color w:val="000009"/>
        </w:rPr>
        <w:t>Складовою частиною аудиту фінансової звітності є аналіз фінансового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стійкості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платоспроможності, зокрема розрахувати коефіцієнти і показники ліквідності 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</w:t>
      </w:r>
      <w:r>
        <w:rPr>
          <w:color w:val="000009"/>
        </w:rPr>
        <w:t>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активності.</w:t>
      </w:r>
    </w:p>
    <w:p w:rsidR="00F03C9B" w:rsidRDefault="009F58E6">
      <w:pPr>
        <w:pStyle w:val="a3"/>
        <w:spacing w:line="320" w:lineRule="exact"/>
        <w:ind w:left="1249"/>
      </w:pPr>
      <w:r>
        <w:rPr>
          <w:color w:val="000009"/>
        </w:rPr>
        <w:t>Зміст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ціль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аналізу,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застосовується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аудиторами</w:t>
      </w:r>
    </w:p>
    <w:p w:rsidR="00F03C9B" w:rsidRDefault="009F58E6">
      <w:pPr>
        <w:pStyle w:val="a3"/>
        <w:spacing w:before="161" w:line="362" w:lineRule="auto"/>
        <w:ind w:right="229"/>
      </w:pP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ефективності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підприємства.</w:t>
      </w:r>
    </w:p>
    <w:p w:rsidR="00F03C9B" w:rsidRDefault="009F58E6">
      <w:pPr>
        <w:pStyle w:val="a3"/>
        <w:spacing w:line="360" w:lineRule="auto"/>
        <w:ind w:right="224" w:firstLine="710"/>
      </w:pPr>
      <w:r>
        <w:rPr>
          <w:color w:val="000009"/>
        </w:rPr>
        <w:t>Застосовуються два види фінансового аналізу: внутрішній і зовнішній.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Внутрішній аналіз проводиться працівниками підприємства. Зовнішній аналіз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здійснюється аналітиками, які є сторонніми особами для підприємства, у 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аудиторами.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25"/>
        </w:rPr>
      </w:pPr>
    </w:p>
    <w:p w:rsidR="00F03C9B" w:rsidRDefault="009F58E6">
      <w:pPr>
        <w:pStyle w:val="a3"/>
        <w:spacing w:before="1"/>
        <w:jc w:val="left"/>
      </w:pPr>
      <w:r>
        <w:rPr>
          <w:color w:val="000009"/>
          <w:spacing w:val="-1"/>
        </w:rPr>
        <w:t>стані;</w:t>
      </w:r>
    </w:p>
    <w:p w:rsidR="00F03C9B" w:rsidRDefault="009F58E6">
      <w:pPr>
        <w:pStyle w:val="a3"/>
        <w:spacing w:before="79"/>
        <w:ind w:left="-3"/>
        <w:jc w:val="left"/>
      </w:pPr>
      <w:r>
        <w:br w:type="column"/>
      </w:r>
      <w:r>
        <w:rPr>
          <w:color w:val="000009"/>
        </w:rPr>
        <w:t>Аналіз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стану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підприємства має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меті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декілька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цілей:</w:t>
      </w:r>
    </w:p>
    <w:p w:rsidR="00F03C9B" w:rsidRDefault="009F58E6">
      <w:pPr>
        <w:pStyle w:val="a4"/>
        <w:numPr>
          <w:ilvl w:val="0"/>
          <w:numId w:val="4"/>
        </w:numPr>
        <w:tabs>
          <w:tab w:val="left" w:pos="161"/>
        </w:tabs>
        <w:spacing w:before="162"/>
        <w:jc w:val="left"/>
        <w:rPr>
          <w:sz w:val="28"/>
        </w:rPr>
      </w:pPr>
      <w:r>
        <w:rPr>
          <w:color w:val="000009"/>
          <w:sz w:val="28"/>
        </w:rPr>
        <w:t>визначення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фінансового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стану;</w:t>
      </w:r>
    </w:p>
    <w:p w:rsidR="00F03C9B" w:rsidRDefault="009F58E6">
      <w:pPr>
        <w:pStyle w:val="a4"/>
        <w:numPr>
          <w:ilvl w:val="0"/>
          <w:numId w:val="4"/>
        </w:numPr>
        <w:tabs>
          <w:tab w:val="left" w:pos="161"/>
        </w:tabs>
        <w:spacing w:before="158"/>
        <w:jc w:val="left"/>
        <w:rPr>
          <w:sz w:val="28"/>
        </w:rPr>
      </w:pPr>
      <w:r>
        <w:rPr>
          <w:color w:val="000009"/>
          <w:sz w:val="28"/>
        </w:rPr>
        <w:t>виявлення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змін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фінансового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стану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просторовому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часовому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розрізі;</w:t>
      </w:r>
    </w:p>
    <w:p w:rsidR="00F03C9B" w:rsidRDefault="009F58E6">
      <w:pPr>
        <w:pStyle w:val="a4"/>
        <w:numPr>
          <w:ilvl w:val="0"/>
          <w:numId w:val="4"/>
        </w:numPr>
        <w:tabs>
          <w:tab w:val="left" w:pos="243"/>
        </w:tabs>
        <w:spacing w:before="163"/>
        <w:ind w:left="242" w:hanging="246"/>
        <w:jc w:val="left"/>
        <w:rPr>
          <w:sz w:val="28"/>
        </w:rPr>
      </w:pPr>
      <w:r>
        <w:rPr>
          <w:color w:val="000009"/>
          <w:sz w:val="28"/>
        </w:rPr>
        <w:t>виявлення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основних</w:t>
      </w:r>
      <w:r>
        <w:rPr>
          <w:color w:val="000009"/>
          <w:spacing w:val="74"/>
          <w:sz w:val="28"/>
        </w:rPr>
        <w:t xml:space="preserve"> </w:t>
      </w:r>
      <w:r>
        <w:rPr>
          <w:color w:val="000009"/>
          <w:sz w:val="28"/>
        </w:rPr>
        <w:t>факторів,</w:t>
      </w:r>
      <w:r>
        <w:rPr>
          <w:color w:val="000009"/>
          <w:spacing w:val="82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викликають</w:t>
      </w:r>
      <w:r>
        <w:rPr>
          <w:color w:val="000009"/>
          <w:spacing w:val="77"/>
          <w:sz w:val="28"/>
        </w:rPr>
        <w:t xml:space="preserve"> </w:t>
      </w:r>
      <w:r>
        <w:rPr>
          <w:color w:val="000009"/>
          <w:sz w:val="28"/>
        </w:rPr>
        <w:t>зміни</w:t>
      </w:r>
      <w:r>
        <w:rPr>
          <w:color w:val="000009"/>
          <w:spacing w:val="85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75"/>
          <w:sz w:val="28"/>
        </w:rPr>
        <w:t xml:space="preserve"> </w:t>
      </w:r>
      <w:r>
        <w:rPr>
          <w:color w:val="000009"/>
          <w:sz w:val="28"/>
        </w:rPr>
        <w:t>фінансовому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10"/>
        <w:ind w:left="0"/>
        <w:jc w:val="left"/>
        <w:rPr>
          <w:sz w:val="25"/>
        </w:rPr>
      </w:pPr>
    </w:p>
    <w:p w:rsidR="00F03C9B" w:rsidRDefault="009F58E6">
      <w:pPr>
        <w:pStyle w:val="a4"/>
        <w:numPr>
          <w:ilvl w:val="0"/>
          <w:numId w:val="4"/>
        </w:numPr>
        <w:tabs>
          <w:tab w:val="left" w:pos="161"/>
        </w:tabs>
        <w:spacing w:before="1"/>
        <w:jc w:val="left"/>
        <w:rPr>
          <w:sz w:val="28"/>
        </w:rPr>
      </w:pPr>
      <w:r>
        <w:rPr>
          <w:color w:val="000009"/>
          <w:sz w:val="28"/>
        </w:rPr>
        <w:t>прогноз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основних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тенденцій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фінансового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стану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підприємства.</w:t>
      </w:r>
    </w:p>
    <w:p w:rsidR="00F03C9B" w:rsidRDefault="009F58E6">
      <w:pPr>
        <w:pStyle w:val="a3"/>
        <w:tabs>
          <w:tab w:val="left" w:pos="2099"/>
          <w:tab w:val="left" w:pos="6653"/>
          <w:tab w:val="left" w:pos="7790"/>
        </w:tabs>
        <w:spacing w:before="162" w:line="362" w:lineRule="auto"/>
        <w:ind w:left="-3" w:right="228"/>
        <w:jc w:val="left"/>
      </w:pPr>
      <w:r>
        <w:rPr>
          <w:color w:val="000009"/>
        </w:rPr>
        <w:t>Ці цілі досягаються за допомогою аналітичних методів і прийомів.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Існують</w:t>
      </w:r>
      <w:r>
        <w:rPr>
          <w:color w:val="000009"/>
          <w:spacing w:val="122"/>
        </w:rPr>
        <w:t xml:space="preserve"> </w:t>
      </w:r>
      <w:r>
        <w:rPr>
          <w:color w:val="000009"/>
        </w:rPr>
        <w:t>кілька</w:t>
      </w:r>
      <w:r>
        <w:rPr>
          <w:color w:val="000009"/>
        </w:rPr>
        <w:tab/>
        <w:t>класифікацій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методів</w:t>
      </w:r>
      <w:r>
        <w:rPr>
          <w:color w:val="000009"/>
          <w:spacing w:val="123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</w:rPr>
        <w:tab/>
        <w:t>аналізу.</w:t>
      </w:r>
      <w:r>
        <w:rPr>
          <w:color w:val="000009"/>
        </w:rPr>
        <w:tab/>
      </w:r>
      <w:r>
        <w:rPr>
          <w:color w:val="000009"/>
          <w:spacing w:val="-2"/>
        </w:rPr>
        <w:t>Практика</w:t>
      </w:r>
    </w:p>
    <w:p w:rsidR="00F03C9B" w:rsidRDefault="00F03C9B">
      <w:pPr>
        <w:spacing w:line="362" w:lineRule="auto"/>
        <w:sectPr w:rsidR="00F03C9B">
          <w:pgSz w:w="11900" w:h="16840"/>
          <w:pgMar w:top="1040" w:right="340" w:bottom="280" w:left="1160" w:header="287" w:footer="0" w:gutter="0"/>
          <w:cols w:num="2" w:space="720" w:equalWidth="0">
            <w:col w:w="1212" w:space="40"/>
            <w:col w:w="9148"/>
          </w:cols>
        </w:sectPr>
      </w:pPr>
    </w:p>
    <w:p w:rsidR="00F03C9B" w:rsidRDefault="009F58E6">
      <w:pPr>
        <w:pStyle w:val="a3"/>
        <w:spacing w:line="362" w:lineRule="auto"/>
        <w:ind w:right="226"/>
      </w:pPr>
      <w:r>
        <w:rPr>
          <w:color w:val="000009"/>
        </w:rPr>
        <w:t>фінансового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виробила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(методику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звітів.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Серед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виділити основні:</w:t>
      </w:r>
    </w:p>
    <w:p w:rsidR="00F03C9B" w:rsidRDefault="009F58E6">
      <w:pPr>
        <w:pStyle w:val="a3"/>
        <w:spacing w:line="362" w:lineRule="auto"/>
        <w:ind w:right="227" w:firstLine="710"/>
      </w:pPr>
      <w:r>
        <w:rPr>
          <w:color w:val="000009"/>
        </w:rPr>
        <w:t>Горизонтальний аналіз (часовий) – порівняння кожної статті звітності 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попереднім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періодом.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Вертикальний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(структурний)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підсумкових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виявленням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впливу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 цілому.</w:t>
      </w:r>
    </w:p>
    <w:p w:rsidR="00F03C9B" w:rsidRDefault="009F58E6">
      <w:pPr>
        <w:pStyle w:val="a3"/>
        <w:spacing w:line="362" w:lineRule="auto"/>
        <w:ind w:right="223" w:firstLine="710"/>
      </w:pPr>
      <w:r>
        <w:rPr>
          <w:color w:val="000009"/>
        </w:rPr>
        <w:t>Трендовий аналіз – порівняння кожної статті звітності з рядом попередніх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періодів і визначення тренда, тобто основної тенденції динаміки показника.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</w:t>
      </w:r>
      <w:r>
        <w:rPr>
          <w:color w:val="000009"/>
        </w:rPr>
        <w:t>омогою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тренда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перспективний (прогнозний)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аналіз.</w:t>
      </w:r>
    </w:p>
    <w:p w:rsidR="00F03C9B" w:rsidRDefault="009F58E6">
      <w:pPr>
        <w:pStyle w:val="a3"/>
        <w:spacing w:line="362" w:lineRule="auto"/>
        <w:ind w:right="226" w:firstLine="710"/>
      </w:pPr>
      <w:r>
        <w:rPr>
          <w:color w:val="000009"/>
        </w:rPr>
        <w:t>Аналіз відношень показників (коефіцієнтів) – розрахунок відношень між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окремими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показниками,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визначення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взаємозв'язку показників.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Порівняль</w:t>
      </w:r>
      <w:r>
        <w:rPr>
          <w:color w:val="000009"/>
        </w:rPr>
        <w:t>ний аналіз – внутрішньогосподарський аналіз зведеної звітності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 окремими показниками підприємства, підрозділів, міжгосподарський аналіз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конкурентів,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середньо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галузевими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середніми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господарськими даними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ін.</w:t>
      </w:r>
    </w:p>
    <w:p w:rsidR="00F03C9B" w:rsidRDefault="009F58E6">
      <w:pPr>
        <w:pStyle w:val="a3"/>
        <w:spacing w:line="360" w:lineRule="auto"/>
        <w:ind w:right="224" w:firstLine="710"/>
      </w:pPr>
      <w:r>
        <w:rPr>
          <w:color w:val="000009"/>
        </w:rPr>
        <w:t>Аналіз фінансового стану підприємства розпочинають оцінкою структури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майна, яке знаходиться в розпорядженні підприємства або контролюється ним,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 джерел його утворення, а також причин їх зміни. Особлива увага при цьому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приді</w:t>
      </w:r>
      <w:r>
        <w:rPr>
          <w:color w:val="000009"/>
        </w:rPr>
        <w:t>ляється вивченню причин, які негативно впливають на фінансовий стан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підприємства.</w:t>
      </w:r>
    </w:p>
    <w:p w:rsidR="00F03C9B" w:rsidRDefault="00F03C9B">
      <w:pPr>
        <w:spacing w:line="360" w:lineRule="auto"/>
        <w:sectPr w:rsidR="00F03C9B">
          <w:type w:val="continuous"/>
          <w:pgSz w:w="11900" w:h="16840"/>
          <w:pgMar w:top="1040" w:right="340" w:bottom="280" w:left="1160" w:header="720" w:footer="72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3" w:firstLine="710"/>
      </w:pPr>
      <w:r>
        <w:rPr>
          <w:color w:val="000009"/>
        </w:rPr>
        <w:lastRenderedPageBreak/>
        <w:t>Аналіз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стану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майна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починають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оцінки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зміни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складу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 структури за звітний період. Результати аналізу узагальнюють в таблиці,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</w:t>
      </w:r>
      <w:r>
        <w:rPr>
          <w:color w:val="000009"/>
        </w:rPr>
        <w:t>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Комбінат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«Будіндустрія»,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зазначають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майна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абсолютних,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так і 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відносних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.</w:t>
      </w:r>
    </w:p>
    <w:p w:rsidR="00F03C9B" w:rsidRDefault="009F58E6">
      <w:pPr>
        <w:pStyle w:val="a3"/>
        <w:spacing w:before="2" w:line="360" w:lineRule="auto"/>
        <w:ind w:right="221" w:firstLine="710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якісних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зрушень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майновому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використовують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аналітичний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горизонтальний і вертикальний порівняльний аналітичний баланс, деякі статті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вихідного балансу об’єднують у укрупнені статті і доповнюють показниками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динаміки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(активів)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джерел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коштів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(пасивів)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 за звітний період. Для оцінки майнового та фінансового стану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Комбінат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«Будіндустрія»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горизонтальний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вертикальний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порівняльний аналітичний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(табл.3.3,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3.4).</w:t>
      </w:r>
    </w:p>
    <w:p w:rsidR="00F03C9B" w:rsidRDefault="009F58E6">
      <w:pPr>
        <w:pStyle w:val="a3"/>
        <w:spacing w:before="5"/>
        <w:ind w:left="8752"/>
        <w:jc w:val="left"/>
      </w:pPr>
      <w:r>
        <w:rPr>
          <w:color w:val="000009"/>
        </w:rPr>
        <w:t>Таблиця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3.3</w:t>
      </w:r>
    </w:p>
    <w:p w:rsidR="00F03C9B" w:rsidRDefault="009F58E6">
      <w:pPr>
        <w:pStyle w:val="a3"/>
        <w:spacing w:before="48" w:after="6" w:line="276" w:lineRule="auto"/>
        <w:ind w:left="3140" w:right="2234"/>
        <w:jc w:val="left"/>
      </w:pPr>
      <w:r>
        <w:rPr>
          <w:color w:val="000009"/>
        </w:rPr>
        <w:t>Вертикальний аналіз форми №1 «Баланс»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Комбінат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«Бу</w:t>
      </w:r>
      <w:r>
        <w:rPr>
          <w:color w:val="000009"/>
        </w:rPr>
        <w:t>діндустрія»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рік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1219"/>
        <w:gridCol w:w="1080"/>
        <w:gridCol w:w="1224"/>
        <w:gridCol w:w="1080"/>
        <w:gridCol w:w="1267"/>
      </w:tblGrid>
      <w:tr w:rsidR="00F03C9B">
        <w:trPr>
          <w:trHeight w:val="1655"/>
        </w:trPr>
        <w:tc>
          <w:tcPr>
            <w:tcW w:w="3984" w:type="dxa"/>
          </w:tcPr>
          <w:p w:rsidR="00F03C9B" w:rsidRDefault="00F03C9B">
            <w:pPr>
              <w:pStyle w:val="TableParagraph"/>
              <w:spacing w:before="10"/>
              <w:rPr>
                <w:sz w:val="23"/>
              </w:rPr>
            </w:pPr>
          </w:p>
          <w:p w:rsidR="00F03C9B" w:rsidRDefault="009F58E6">
            <w:pPr>
              <w:pStyle w:val="TableParagraph"/>
              <w:ind w:left="142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Стаття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балансу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ind w:left="153" w:right="151" w:hanging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початок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звітного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періоду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(тис.</w:t>
            </w:r>
          </w:p>
          <w:p w:rsidR="00F03C9B" w:rsidRDefault="009F58E6">
            <w:pPr>
              <w:pStyle w:val="TableParagraph"/>
              <w:spacing w:line="257" w:lineRule="exact"/>
              <w:ind w:left="195" w:right="19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грн.)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42" w:lineRule="auto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Питома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вага,</w:t>
            </w:r>
          </w:p>
          <w:p w:rsidR="00F03C9B" w:rsidRDefault="009F58E6">
            <w:pPr>
              <w:pStyle w:val="TableParagraph"/>
              <w:spacing w:line="27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%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ind w:left="158" w:right="151" w:hanging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кінець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звітного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періоду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(тис.</w:t>
            </w:r>
          </w:p>
          <w:p w:rsidR="00F03C9B" w:rsidRDefault="009F58E6">
            <w:pPr>
              <w:pStyle w:val="TableParagraph"/>
              <w:spacing w:line="257" w:lineRule="exact"/>
              <w:ind w:left="186" w:right="17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грн.)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42" w:lineRule="auto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Питома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вага,</w:t>
            </w:r>
          </w:p>
          <w:p w:rsidR="00F03C9B" w:rsidRDefault="009F58E6">
            <w:pPr>
              <w:pStyle w:val="TableParagraph"/>
              <w:spacing w:line="271" w:lineRule="exact"/>
              <w:ind w:right="8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%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ind w:left="124" w:right="109" w:hanging="6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Абсол.</w:t>
            </w:r>
            <w:r>
              <w:rPr>
                <w:b/>
                <w:color w:val="000009"/>
                <w:spacing w:val="1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відхилення</w:t>
            </w:r>
            <w:r>
              <w:rPr>
                <w:b/>
                <w:color w:val="000009"/>
                <w:spacing w:val="-47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частки</w:t>
            </w:r>
          </w:p>
        </w:tc>
      </w:tr>
      <w:tr w:rsidR="00F03C9B">
        <w:trPr>
          <w:trHeight w:val="345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73" w:lineRule="exact"/>
              <w:ind w:left="57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5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</w:tr>
      <w:tr w:rsidR="00F03C9B">
        <w:trPr>
          <w:trHeight w:val="30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I.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Необоротні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активи</w:t>
            </w:r>
          </w:p>
        </w:tc>
        <w:tc>
          <w:tcPr>
            <w:tcW w:w="1219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22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267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383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Незавершені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капітальні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інвестиції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41,5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Основні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засоби: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6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12070,6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63,49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12486,8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59,11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-4,37</w:t>
            </w:r>
          </w:p>
        </w:tc>
      </w:tr>
      <w:tr w:rsidR="00F03C9B">
        <w:trPr>
          <w:trHeight w:val="301"/>
        </w:trPr>
        <w:tc>
          <w:tcPr>
            <w:tcW w:w="398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Усього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розділом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I</w:t>
            </w:r>
          </w:p>
        </w:tc>
        <w:tc>
          <w:tcPr>
            <w:tcW w:w="1219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96" w:right="19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12112,1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63,7</w:t>
            </w:r>
          </w:p>
        </w:tc>
        <w:tc>
          <w:tcPr>
            <w:tcW w:w="122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86" w:right="17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12528,3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58,61</w:t>
            </w:r>
          </w:p>
        </w:tc>
        <w:tc>
          <w:tcPr>
            <w:tcW w:w="1267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-4,39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II.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Оборотні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активи</w:t>
            </w:r>
          </w:p>
        </w:tc>
        <w:tc>
          <w:tcPr>
            <w:tcW w:w="1219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22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267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302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Запаси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5272,5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27,73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7056,8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33,41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-5,68</w:t>
            </w:r>
          </w:p>
        </w:tc>
      </w:tr>
      <w:tr w:rsidR="00F03C9B">
        <w:trPr>
          <w:trHeight w:val="628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>
              <w:rPr>
                <w:color w:val="000009"/>
                <w:sz w:val="24"/>
              </w:rPr>
              <w:t>Дебіторська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заборгованість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продукцію,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товари,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роботи,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послуги</w:t>
            </w:r>
          </w:p>
        </w:tc>
        <w:tc>
          <w:tcPr>
            <w:tcW w:w="1219" w:type="dxa"/>
          </w:tcPr>
          <w:p w:rsidR="00F03C9B" w:rsidRDefault="00F03C9B">
            <w:pPr>
              <w:pStyle w:val="TableParagraph"/>
              <w:spacing w:before="1"/>
              <w:rPr>
                <w:sz w:val="30"/>
              </w:rPr>
            </w:pPr>
          </w:p>
          <w:p w:rsidR="00F03C9B" w:rsidRDefault="009F58E6">
            <w:pPr>
              <w:pStyle w:val="TableParagraph"/>
              <w:spacing w:before="1" w:line="261" w:lineRule="exact"/>
              <w:ind w:left="196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201,4</w:t>
            </w: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spacing w:before="1"/>
              <w:rPr>
                <w:sz w:val="30"/>
              </w:rPr>
            </w:pPr>
          </w:p>
          <w:p w:rsidR="00F03C9B" w:rsidRDefault="009F58E6">
            <w:pPr>
              <w:pStyle w:val="TableParagraph"/>
              <w:spacing w:before="1" w:line="261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1,06</w:t>
            </w:r>
          </w:p>
        </w:tc>
        <w:tc>
          <w:tcPr>
            <w:tcW w:w="1224" w:type="dxa"/>
          </w:tcPr>
          <w:p w:rsidR="00F03C9B" w:rsidRDefault="00F03C9B">
            <w:pPr>
              <w:pStyle w:val="TableParagraph"/>
              <w:spacing w:before="1"/>
              <w:rPr>
                <w:sz w:val="30"/>
              </w:rPr>
            </w:pPr>
          </w:p>
          <w:p w:rsidR="00F03C9B" w:rsidRDefault="009F58E6">
            <w:pPr>
              <w:pStyle w:val="TableParagraph"/>
              <w:spacing w:before="1" w:line="261" w:lineRule="exact"/>
              <w:ind w:left="186" w:right="1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618,2</w:t>
            </w: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spacing w:before="1"/>
              <w:rPr>
                <w:sz w:val="30"/>
              </w:rPr>
            </w:pPr>
          </w:p>
          <w:p w:rsidR="00F03C9B" w:rsidRDefault="009F58E6">
            <w:pPr>
              <w:pStyle w:val="TableParagraph"/>
              <w:spacing w:before="1" w:line="261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2,93</w:t>
            </w:r>
          </w:p>
        </w:tc>
        <w:tc>
          <w:tcPr>
            <w:tcW w:w="1267" w:type="dxa"/>
          </w:tcPr>
          <w:p w:rsidR="00F03C9B" w:rsidRDefault="00F03C9B">
            <w:pPr>
              <w:pStyle w:val="TableParagraph"/>
              <w:spacing w:before="1"/>
              <w:rPr>
                <w:sz w:val="30"/>
              </w:rPr>
            </w:pPr>
          </w:p>
          <w:p w:rsidR="00F03C9B" w:rsidRDefault="009F58E6">
            <w:pPr>
              <w:pStyle w:val="TableParagraph"/>
              <w:spacing w:before="1" w:line="261" w:lineRule="exact"/>
              <w:ind w:left="422"/>
              <w:rPr>
                <w:sz w:val="24"/>
              </w:rPr>
            </w:pPr>
            <w:r>
              <w:rPr>
                <w:color w:val="000009"/>
                <w:sz w:val="24"/>
              </w:rPr>
              <w:t>1,87</w:t>
            </w:r>
          </w:p>
        </w:tc>
      </w:tr>
      <w:tr w:rsidR="00F03C9B">
        <w:trPr>
          <w:trHeight w:val="830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42" w:lineRule="auto"/>
              <w:ind w:left="110" w:right="761"/>
              <w:rPr>
                <w:sz w:val="24"/>
              </w:rPr>
            </w:pPr>
            <w:r>
              <w:rPr>
                <w:color w:val="000009"/>
                <w:sz w:val="24"/>
              </w:rPr>
              <w:t>Дебіторська заборгованість за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розрахунками:</w:t>
            </w:r>
          </w:p>
          <w:p w:rsidR="00F03C9B" w:rsidRDefault="009F58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виданими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авансами</w:t>
            </w:r>
          </w:p>
        </w:tc>
        <w:tc>
          <w:tcPr>
            <w:tcW w:w="1219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spacing w:before="3"/>
              <w:rPr>
                <w:sz w:val="21"/>
              </w:rPr>
            </w:pPr>
          </w:p>
          <w:p w:rsidR="00F03C9B" w:rsidRDefault="009F58E6">
            <w:pPr>
              <w:pStyle w:val="TableParagraph"/>
              <w:spacing w:line="266" w:lineRule="exact"/>
              <w:ind w:left="196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864,7</w:t>
            </w: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spacing w:before="3"/>
              <w:rPr>
                <w:sz w:val="21"/>
              </w:rPr>
            </w:pPr>
          </w:p>
          <w:p w:rsidR="00F03C9B" w:rsidRDefault="009F58E6">
            <w:pPr>
              <w:pStyle w:val="TableParagraph"/>
              <w:spacing w:line="266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4,55</w:t>
            </w:r>
          </w:p>
        </w:tc>
        <w:tc>
          <w:tcPr>
            <w:tcW w:w="1224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spacing w:before="3"/>
              <w:rPr>
                <w:sz w:val="21"/>
              </w:rPr>
            </w:pPr>
          </w:p>
          <w:p w:rsidR="00F03C9B" w:rsidRDefault="009F58E6">
            <w:pPr>
              <w:pStyle w:val="TableParagraph"/>
              <w:spacing w:line="266" w:lineRule="exact"/>
              <w:ind w:left="186" w:right="18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</w:t>
            </w: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spacing w:before="3"/>
              <w:rPr>
                <w:sz w:val="21"/>
              </w:rPr>
            </w:pPr>
          </w:p>
          <w:p w:rsidR="00F03C9B" w:rsidRDefault="009F58E6">
            <w:pPr>
              <w:pStyle w:val="TableParagraph"/>
              <w:spacing w:line="266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0,28</w:t>
            </w:r>
          </w:p>
        </w:tc>
        <w:tc>
          <w:tcPr>
            <w:tcW w:w="1267" w:type="dxa"/>
          </w:tcPr>
          <w:p w:rsidR="00F03C9B" w:rsidRDefault="00F03C9B">
            <w:pPr>
              <w:pStyle w:val="TableParagraph"/>
              <w:rPr>
                <w:sz w:val="26"/>
              </w:rPr>
            </w:pPr>
          </w:p>
          <w:p w:rsidR="00F03C9B" w:rsidRDefault="00F03C9B">
            <w:pPr>
              <w:pStyle w:val="TableParagraph"/>
              <w:spacing w:before="3"/>
              <w:rPr>
                <w:sz w:val="21"/>
              </w:rPr>
            </w:pPr>
          </w:p>
          <w:p w:rsidR="00F03C9B" w:rsidRDefault="009F58E6">
            <w:pPr>
              <w:pStyle w:val="TableParagraph"/>
              <w:spacing w:line="266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-4,26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бюджетом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0,08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28,2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0,13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-0,06</w:t>
            </w:r>
          </w:p>
        </w:tc>
      </w:tr>
      <w:tr w:rsidR="00F03C9B">
        <w:trPr>
          <w:trHeight w:val="30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із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внутрішніх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розрахунків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6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242,8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1,28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407,1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1,93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-0,65</w:t>
            </w:r>
          </w:p>
        </w:tc>
      </w:tr>
      <w:tr w:rsidR="00F03C9B">
        <w:trPr>
          <w:trHeight w:val="55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Інша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дебіторська</w:t>
            </w:r>
          </w:p>
          <w:p w:rsidR="00F03C9B" w:rsidRDefault="009F58E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заборгованість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6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236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1,24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225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1,07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color w:val="000009"/>
                <w:sz w:val="24"/>
              </w:rPr>
              <w:t>0,18</w:t>
            </w:r>
          </w:p>
        </w:tc>
      </w:tr>
      <w:tr w:rsidR="00F03C9B">
        <w:trPr>
          <w:trHeight w:val="301"/>
        </w:trPr>
        <w:tc>
          <w:tcPr>
            <w:tcW w:w="3984" w:type="dxa"/>
            <w:shd w:val="clear" w:color="auto" w:fill="91CF4F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Гроші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їх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еквіваленти:</w:t>
            </w:r>
          </w:p>
        </w:tc>
        <w:tc>
          <w:tcPr>
            <w:tcW w:w="1219" w:type="dxa"/>
            <w:shd w:val="clear" w:color="auto" w:fill="91CF4F"/>
          </w:tcPr>
          <w:p w:rsidR="00F03C9B" w:rsidRDefault="009F58E6">
            <w:pPr>
              <w:pStyle w:val="TableParagraph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</w:t>
            </w:r>
          </w:p>
        </w:tc>
        <w:tc>
          <w:tcPr>
            <w:tcW w:w="1080" w:type="dxa"/>
            <w:shd w:val="clear" w:color="auto" w:fill="91CF4F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0,10</w:t>
            </w:r>
          </w:p>
        </w:tc>
        <w:tc>
          <w:tcPr>
            <w:tcW w:w="1224" w:type="dxa"/>
            <w:shd w:val="clear" w:color="auto" w:fill="91CF4F"/>
          </w:tcPr>
          <w:p w:rsidR="00F03C9B" w:rsidRDefault="009F58E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148,4</w:t>
            </w:r>
          </w:p>
        </w:tc>
        <w:tc>
          <w:tcPr>
            <w:tcW w:w="1080" w:type="dxa"/>
            <w:shd w:val="clear" w:color="auto" w:fill="91CF4F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0,70</w:t>
            </w:r>
          </w:p>
        </w:tc>
        <w:tc>
          <w:tcPr>
            <w:tcW w:w="1267" w:type="dxa"/>
            <w:shd w:val="clear" w:color="auto" w:fill="91CF4F"/>
          </w:tcPr>
          <w:p w:rsidR="00F03C9B" w:rsidRDefault="009F58E6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-0,60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Готівка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6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1,1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0,01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0,003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color w:val="000009"/>
                <w:sz w:val="24"/>
              </w:rPr>
              <w:t>-0,003</w:t>
            </w:r>
          </w:p>
        </w:tc>
      </w:tr>
      <w:tr w:rsidR="00F03C9B">
        <w:trPr>
          <w:trHeight w:val="302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Рахунки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банках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17,9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0,09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147,8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0,7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color w:val="000009"/>
                <w:sz w:val="24"/>
              </w:rPr>
              <w:t>0,61</w:t>
            </w:r>
          </w:p>
        </w:tc>
      </w:tr>
    </w:tbl>
    <w:p w:rsidR="00F03C9B" w:rsidRDefault="00F03C9B">
      <w:pPr>
        <w:spacing w:line="268" w:lineRule="exact"/>
        <w:rPr>
          <w:sz w:val="24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F03C9B">
      <w:pPr>
        <w:pStyle w:val="a3"/>
        <w:spacing w:before="10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1219"/>
        <w:gridCol w:w="1080"/>
        <w:gridCol w:w="1224"/>
        <w:gridCol w:w="1080"/>
        <w:gridCol w:w="1267"/>
      </w:tblGrid>
      <w:tr w:rsidR="00F03C9B">
        <w:trPr>
          <w:trHeight w:val="301"/>
        </w:trPr>
        <w:tc>
          <w:tcPr>
            <w:tcW w:w="9854" w:type="dxa"/>
            <w:gridSpan w:val="6"/>
          </w:tcPr>
          <w:p w:rsidR="00F03C9B" w:rsidRDefault="009F58E6">
            <w:pPr>
              <w:pStyle w:val="TableParagraph"/>
              <w:spacing w:line="27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Продовження табл.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3.3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5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6</w:t>
            </w:r>
          </w:p>
        </w:tc>
      </w:tr>
      <w:tr w:rsidR="00F03C9B">
        <w:trPr>
          <w:trHeight w:val="302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оборотні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49,9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0,26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51,4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0,24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-0,02</w:t>
            </w:r>
          </w:p>
        </w:tc>
      </w:tr>
      <w:tr w:rsidR="00F03C9B">
        <w:trPr>
          <w:trHeight w:val="302"/>
        </w:trPr>
        <w:tc>
          <w:tcPr>
            <w:tcW w:w="398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Усього за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розділом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II</w:t>
            </w:r>
          </w:p>
        </w:tc>
        <w:tc>
          <w:tcPr>
            <w:tcW w:w="1219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6900,9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36,30</w:t>
            </w:r>
          </w:p>
        </w:tc>
        <w:tc>
          <w:tcPr>
            <w:tcW w:w="122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8595,1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40,69</w:t>
            </w:r>
          </w:p>
        </w:tc>
        <w:tc>
          <w:tcPr>
            <w:tcW w:w="1267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42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4,39</w:t>
            </w:r>
          </w:p>
        </w:tc>
      </w:tr>
      <w:tr w:rsidR="00F03C9B">
        <w:trPr>
          <w:trHeight w:val="825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37" w:lineRule="auto"/>
              <w:ind w:left="110" w:right="1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III.</w:t>
            </w:r>
            <w:r>
              <w:rPr>
                <w:b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Необоротні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активи,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утримувані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для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продажу,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та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групи</w:t>
            </w:r>
          </w:p>
          <w:p w:rsidR="00F03C9B" w:rsidRDefault="009F58E6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вибуття</w:t>
            </w:r>
          </w:p>
        </w:tc>
        <w:tc>
          <w:tcPr>
            <w:tcW w:w="1219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</w:tr>
      <w:tr w:rsidR="00F03C9B">
        <w:trPr>
          <w:trHeight w:val="316"/>
        </w:trPr>
        <w:tc>
          <w:tcPr>
            <w:tcW w:w="398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8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Баланс</w:t>
            </w:r>
          </w:p>
        </w:tc>
        <w:tc>
          <w:tcPr>
            <w:tcW w:w="1219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19013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100</w:t>
            </w:r>
          </w:p>
        </w:tc>
        <w:tc>
          <w:tcPr>
            <w:tcW w:w="122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21123,4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100,00</w:t>
            </w:r>
          </w:p>
        </w:tc>
        <w:tc>
          <w:tcPr>
            <w:tcW w:w="1267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Х</w:t>
            </w:r>
          </w:p>
        </w:tc>
      </w:tr>
      <w:tr w:rsidR="00F03C9B">
        <w:trPr>
          <w:trHeight w:val="1103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73" w:lineRule="exact"/>
              <w:ind w:left="142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Стаття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балансу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ind w:left="153" w:right="138" w:firstLine="29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початок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звітного</w:t>
            </w:r>
          </w:p>
          <w:p w:rsidR="00F03C9B" w:rsidRDefault="009F58E6">
            <w:pPr>
              <w:pStyle w:val="TableParagraph"/>
              <w:spacing w:line="259" w:lineRule="exact"/>
              <w:ind w:left="20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періоду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37" w:lineRule="auto"/>
              <w:ind w:left="148" w:right="89" w:hanging="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Питома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вага,%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ind w:left="158" w:right="151" w:hanging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кінець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звітного</w:t>
            </w:r>
          </w:p>
          <w:p w:rsidR="00F03C9B" w:rsidRDefault="009F58E6">
            <w:pPr>
              <w:pStyle w:val="TableParagraph"/>
              <w:spacing w:line="259" w:lineRule="exact"/>
              <w:ind w:left="186" w:right="18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періоду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37" w:lineRule="auto"/>
              <w:ind w:left="148" w:right="89" w:hanging="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Питома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вага,%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37" w:lineRule="auto"/>
              <w:ind w:left="244" w:right="180" w:hanging="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Питома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вага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%</w:t>
            </w:r>
          </w:p>
        </w:tc>
      </w:tr>
      <w:tr w:rsidR="00F03C9B">
        <w:trPr>
          <w:trHeight w:val="302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I.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Власний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капітал</w:t>
            </w:r>
          </w:p>
        </w:tc>
        <w:tc>
          <w:tcPr>
            <w:tcW w:w="1219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22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267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Додатковий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капітал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color w:val="000009"/>
                <w:sz w:val="24"/>
              </w:rPr>
              <w:t>3923,8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color w:val="000009"/>
                <w:sz w:val="24"/>
              </w:rPr>
              <w:t>20,64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right="27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4380,6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color w:val="000009"/>
                <w:sz w:val="24"/>
              </w:rPr>
              <w:t>20,74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color w:val="000009"/>
                <w:sz w:val="24"/>
              </w:rPr>
              <w:t>0,10</w:t>
            </w:r>
          </w:p>
        </w:tc>
      </w:tr>
      <w:tr w:rsidR="00F03C9B">
        <w:trPr>
          <w:trHeight w:val="55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Нерозподілений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прибуток</w:t>
            </w:r>
          </w:p>
          <w:p w:rsidR="00F03C9B" w:rsidRDefault="009F58E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(непокритий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збиток)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right="22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-2937,3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color w:val="000009"/>
                <w:sz w:val="24"/>
              </w:rPr>
              <w:t>-15,45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right="22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-1140,4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color w:val="000009"/>
                <w:sz w:val="24"/>
              </w:rPr>
              <w:t>-5,40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10,05</w:t>
            </w:r>
          </w:p>
        </w:tc>
      </w:tr>
      <w:tr w:rsidR="00F03C9B">
        <w:trPr>
          <w:trHeight w:val="302"/>
        </w:trPr>
        <w:tc>
          <w:tcPr>
            <w:tcW w:w="398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Усього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розділом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I</w:t>
            </w:r>
          </w:p>
        </w:tc>
        <w:tc>
          <w:tcPr>
            <w:tcW w:w="1219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986,5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5,19</w:t>
            </w:r>
          </w:p>
        </w:tc>
        <w:tc>
          <w:tcPr>
            <w:tcW w:w="122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3240,2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15,34</w:t>
            </w:r>
          </w:p>
        </w:tc>
        <w:tc>
          <w:tcPr>
            <w:tcW w:w="1267" w:type="dxa"/>
            <w:shd w:val="clear" w:color="auto" w:fill="00AFEF"/>
          </w:tcPr>
          <w:p w:rsidR="00F03C9B" w:rsidRDefault="009F58E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10,15</w:t>
            </w:r>
          </w:p>
        </w:tc>
      </w:tr>
      <w:tr w:rsidR="00F03C9B">
        <w:trPr>
          <w:trHeight w:val="297"/>
        </w:trPr>
        <w:tc>
          <w:tcPr>
            <w:tcW w:w="5203" w:type="dxa"/>
            <w:gridSpan w:val="2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II.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Довгострокові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зобов’язання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і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забезпечення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</w:tr>
      <w:tr w:rsidR="00F03C9B">
        <w:trPr>
          <w:trHeight w:val="55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IІІ.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Поточні зобов’язання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і</w:t>
            </w:r>
          </w:p>
          <w:p w:rsidR="00F03C9B" w:rsidRDefault="009F58E6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забезпечення</w:t>
            </w:r>
          </w:p>
        </w:tc>
        <w:tc>
          <w:tcPr>
            <w:tcW w:w="1219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F03C9B" w:rsidRDefault="00F03C9B">
            <w:pPr>
              <w:pStyle w:val="TableParagraph"/>
              <w:rPr>
                <w:sz w:val="24"/>
              </w:rPr>
            </w:pPr>
          </w:p>
        </w:tc>
      </w:tr>
      <w:tr w:rsidR="00F03C9B">
        <w:trPr>
          <w:trHeight w:val="302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товари,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роботи,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послуги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color w:val="000009"/>
                <w:sz w:val="24"/>
              </w:rPr>
              <w:t>539,8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2,84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color w:val="000009"/>
                <w:sz w:val="24"/>
              </w:rPr>
              <w:t>1860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8,81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color w:val="000009"/>
                <w:sz w:val="24"/>
              </w:rPr>
              <w:t>5,97</w:t>
            </w:r>
          </w:p>
        </w:tc>
      </w:tr>
      <w:tr w:rsidR="00F03C9B">
        <w:trPr>
          <w:trHeight w:val="30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розрахунками з бюджетом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color w:val="000009"/>
                <w:sz w:val="24"/>
              </w:rPr>
              <w:t>214,4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1,13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color w:val="000009"/>
                <w:sz w:val="24"/>
              </w:rPr>
              <w:t>157,4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0,75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-0,38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зі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страхування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color w:val="000009"/>
                <w:sz w:val="24"/>
              </w:rPr>
              <w:t>215,9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1,14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color w:val="000009"/>
                <w:sz w:val="24"/>
              </w:rPr>
              <w:t>142,4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0,67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-0,46</w:t>
            </w:r>
          </w:p>
        </w:tc>
      </w:tr>
      <w:tr w:rsidR="00F03C9B">
        <w:trPr>
          <w:trHeight w:val="302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розрахунками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оплати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праці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color w:val="000009"/>
                <w:sz w:val="24"/>
              </w:rPr>
              <w:t>514,4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2,71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color w:val="000009"/>
                <w:sz w:val="24"/>
              </w:rPr>
              <w:t>684,6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3,24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color w:val="000009"/>
                <w:sz w:val="24"/>
              </w:rPr>
              <w:t>0,54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одержаними авансами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color w:val="000009"/>
                <w:sz w:val="24"/>
              </w:rPr>
              <w:t>264,3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1,39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color w:val="000009"/>
                <w:sz w:val="24"/>
              </w:rPr>
              <w:t>292,6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1,39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color w:val="000009"/>
                <w:sz w:val="24"/>
              </w:rPr>
              <w:t>0,00</w:t>
            </w:r>
          </w:p>
        </w:tc>
      </w:tr>
      <w:tr w:rsidR="00F03C9B">
        <w:trPr>
          <w:trHeight w:val="30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із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внутрішніх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розрахунків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16174,8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color w:val="000009"/>
                <w:sz w:val="24"/>
              </w:rPr>
              <w:t>85,07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13664,6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color w:val="000009"/>
                <w:sz w:val="24"/>
              </w:rPr>
              <w:t>64,69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right="29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-20,38</w:t>
            </w:r>
          </w:p>
        </w:tc>
      </w:tr>
      <w:tr w:rsidR="00F03C9B">
        <w:trPr>
          <w:trHeight w:val="297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забезпечення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0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186" w:right="14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972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115" w:right="7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4,6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69" w:right="2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4,6</w:t>
            </w:r>
          </w:p>
        </w:tc>
      </w:tr>
      <w:tr w:rsidR="00F03C9B">
        <w:trPr>
          <w:trHeight w:val="301"/>
        </w:trPr>
        <w:tc>
          <w:tcPr>
            <w:tcW w:w="3984" w:type="dxa"/>
          </w:tcPr>
          <w:p w:rsidR="00F03C9B" w:rsidRDefault="009F58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Інші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поточні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зобов’язання</w:t>
            </w:r>
          </w:p>
        </w:tc>
        <w:tc>
          <w:tcPr>
            <w:tcW w:w="1219" w:type="dxa"/>
          </w:tcPr>
          <w:p w:rsidR="00F03C9B" w:rsidRDefault="009F58E6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color w:val="000009"/>
                <w:sz w:val="24"/>
              </w:rPr>
              <w:t>102,9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0,54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color w:val="000009"/>
                <w:sz w:val="24"/>
              </w:rPr>
              <w:t>109,6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color w:val="000009"/>
                <w:sz w:val="24"/>
              </w:rPr>
              <w:t>0,52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-0,02</w:t>
            </w:r>
          </w:p>
        </w:tc>
      </w:tr>
      <w:tr w:rsidR="00F03C9B">
        <w:trPr>
          <w:trHeight w:val="302"/>
        </w:trPr>
        <w:tc>
          <w:tcPr>
            <w:tcW w:w="398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Усього за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розділом III</w:t>
            </w:r>
          </w:p>
        </w:tc>
        <w:tc>
          <w:tcPr>
            <w:tcW w:w="1219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18026,5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94,81</w:t>
            </w:r>
          </w:p>
        </w:tc>
        <w:tc>
          <w:tcPr>
            <w:tcW w:w="122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17883,2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84,66</w:t>
            </w:r>
          </w:p>
        </w:tc>
        <w:tc>
          <w:tcPr>
            <w:tcW w:w="1267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-10,15</w:t>
            </w:r>
          </w:p>
        </w:tc>
      </w:tr>
      <w:tr w:rsidR="00F03C9B">
        <w:trPr>
          <w:trHeight w:val="825"/>
        </w:trPr>
        <w:tc>
          <w:tcPr>
            <w:tcW w:w="5203" w:type="dxa"/>
            <w:gridSpan w:val="2"/>
          </w:tcPr>
          <w:p w:rsidR="00F03C9B" w:rsidRDefault="009F58E6">
            <w:pPr>
              <w:pStyle w:val="TableParagraph"/>
              <w:spacing w:line="237" w:lineRule="auto"/>
              <w:ind w:left="225" w:right="21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ІV. Зобов’язання, пов’язані з необоротними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активами,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утримуваними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для продажу,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та</w:t>
            </w:r>
          </w:p>
          <w:p w:rsidR="00F03C9B" w:rsidRDefault="009F58E6">
            <w:pPr>
              <w:pStyle w:val="TableParagraph"/>
              <w:spacing w:before="2" w:line="257" w:lineRule="exact"/>
              <w:ind w:left="222" w:right="21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групами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вибуття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</w:tr>
      <w:tr w:rsidR="00F03C9B">
        <w:trPr>
          <w:trHeight w:val="551"/>
        </w:trPr>
        <w:tc>
          <w:tcPr>
            <w:tcW w:w="5203" w:type="dxa"/>
            <w:gridSpan w:val="2"/>
          </w:tcPr>
          <w:p w:rsidR="00F03C9B" w:rsidRDefault="009F58E6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V.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Чиста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вартість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активів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недержавного</w:t>
            </w:r>
          </w:p>
          <w:p w:rsidR="00F03C9B" w:rsidRDefault="009F58E6">
            <w:pPr>
              <w:pStyle w:val="TableParagraph"/>
              <w:spacing w:before="2" w:line="257" w:lineRule="exact"/>
              <w:ind w:left="164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пенсійного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фонду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24" w:type="dxa"/>
          </w:tcPr>
          <w:p w:rsidR="00F03C9B" w:rsidRDefault="009F58E6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 w:rsidR="00F03C9B" w:rsidRDefault="009F58E6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67" w:type="dxa"/>
          </w:tcPr>
          <w:p w:rsidR="00F03C9B" w:rsidRDefault="009F58E6"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</w:tr>
      <w:tr w:rsidR="00F03C9B">
        <w:trPr>
          <w:trHeight w:val="316"/>
        </w:trPr>
        <w:tc>
          <w:tcPr>
            <w:tcW w:w="398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6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Баланс</w:t>
            </w:r>
          </w:p>
        </w:tc>
        <w:tc>
          <w:tcPr>
            <w:tcW w:w="1219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19013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100</w:t>
            </w:r>
          </w:p>
        </w:tc>
        <w:tc>
          <w:tcPr>
            <w:tcW w:w="1224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21123,4</w:t>
            </w:r>
          </w:p>
        </w:tc>
        <w:tc>
          <w:tcPr>
            <w:tcW w:w="1080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100</w:t>
            </w:r>
          </w:p>
        </w:tc>
        <w:tc>
          <w:tcPr>
            <w:tcW w:w="1267" w:type="dxa"/>
            <w:shd w:val="clear" w:color="auto" w:fill="00AFEF"/>
          </w:tcPr>
          <w:p w:rsidR="00F03C9B" w:rsidRDefault="009F58E6">
            <w:pPr>
              <w:pStyle w:val="TableParagraph"/>
              <w:spacing w:line="273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Х</w:t>
            </w:r>
          </w:p>
        </w:tc>
      </w:tr>
    </w:tbl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9F58E6">
      <w:pPr>
        <w:pStyle w:val="a3"/>
        <w:spacing w:before="243" w:after="17" w:line="357" w:lineRule="auto"/>
        <w:ind w:left="1105" w:right="203" w:firstLine="7646"/>
        <w:jc w:val="left"/>
      </w:pPr>
      <w:r>
        <w:rPr>
          <w:color w:val="000009"/>
        </w:rPr>
        <w:t>Таблиця 3.4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Горизонтальний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аналіз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Комбінат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«Будіндустрія»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рік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4"/>
        <w:gridCol w:w="1982"/>
        <w:gridCol w:w="1132"/>
        <w:gridCol w:w="1559"/>
      </w:tblGrid>
      <w:tr w:rsidR="00F03C9B">
        <w:trPr>
          <w:trHeight w:val="1199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96" w:lineRule="exact"/>
              <w:ind w:left="830"/>
              <w:rPr>
                <w:b/>
                <w:sz w:val="26"/>
              </w:rPr>
            </w:pPr>
            <w:r>
              <w:rPr>
                <w:b/>
                <w:sz w:val="26"/>
              </w:rPr>
              <w:t>Статя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балансу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ind w:left="172" w:right="1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початок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звітного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періоду</w:t>
            </w:r>
          </w:p>
          <w:p w:rsidR="00F03C9B" w:rsidRDefault="009F58E6">
            <w:pPr>
              <w:pStyle w:val="TableParagraph"/>
              <w:spacing w:line="285" w:lineRule="exact"/>
              <w:ind w:left="168" w:right="1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(тис.грн.)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ind w:left="402" w:right="3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кінець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звітного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періоду</w:t>
            </w:r>
          </w:p>
          <w:p w:rsidR="00F03C9B" w:rsidRDefault="009F58E6">
            <w:pPr>
              <w:pStyle w:val="TableParagraph"/>
              <w:spacing w:line="285" w:lineRule="exact"/>
              <w:ind w:left="397" w:right="3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(тис.грн.)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ind w:left="297" w:right="152" w:hanging="11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Абсол.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відх.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ind w:left="120" w:right="104" w:hanging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Відносне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відхилення</w:t>
            </w:r>
          </w:p>
          <w:p w:rsidR="00F03C9B" w:rsidRDefault="009F58E6">
            <w:pPr>
              <w:pStyle w:val="TableParagraph"/>
              <w:ind w:left="1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%</w:t>
            </w:r>
          </w:p>
        </w:tc>
      </w:tr>
      <w:tr w:rsidR="00F03C9B">
        <w:trPr>
          <w:trHeight w:val="301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Необоротні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активи</w:t>
            </w:r>
          </w:p>
        </w:tc>
        <w:tc>
          <w:tcPr>
            <w:tcW w:w="170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503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2" w:lineRule="exact"/>
              <w:ind w:left="110"/>
            </w:pPr>
            <w:r>
              <w:t>Незавершені</w:t>
            </w:r>
            <w:r>
              <w:rPr>
                <w:spacing w:val="-3"/>
              </w:rPr>
              <w:t xml:space="preserve"> </w:t>
            </w:r>
            <w:r>
              <w:t>капітальні</w:t>
            </w:r>
          </w:p>
          <w:p w:rsidR="00F03C9B" w:rsidRDefault="009F58E6">
            <w:pPr>
              <w:pStyle w:val="TableParagraph"/>
              <w:spacing w:line="241" w:lineRule="exact"/>
              <w:ind w:left="110"/>
            </w:pPr>
            <w:r>
              <w:t>інвестиції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8" w:right="160"/>
              <w:jc w:val="center"/>
            </w:pPr>
            <w:r>
              <w:t>41,5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397" w:right="397"/>
              <w:jc w:val="center"/>
            </w:pPr>
            <w:r>
              <w:t>41,5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0,00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0,00</w:t>
            </w:r>
          </w:p>
        </w:tc>
      </w:tr>
      <w:tr w:rsidR="00F03C9B">
        <w:trPr>
          <w:trHeight w:val="301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Основні</w:t>
            </w:r>
            <w:r>
              <w:rPr>
                <w:spacing w:val="-5"/>
              </w:rPr>
              <w:t xml:space="preserve"> </w:t>
            </w:r>
            <w:r>
              <w:t>засоби: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12070,6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12486,8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416,20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3,45</w:t>
            </w:r>
          </w:p>
        </w:tc>
      </w:tr>
      <w:tr w:rsidR="00F03C9B">
        <w:trPr>
          <w:trHeight w:val="297"/>
        </w:trPr>
        <w:tc>
          <w:tcPr>
            <w:tcW w:w="3370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  <w:color w:val="000009"/>
              </w:rPr>
              <w:t>Усього за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розділом I</w:t>
            </w:r>
          </w:p>
        </w:tc>
        <w:tc>
          <w:tcPr>
            <w:tcW w:w="1704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63" w:right="160"/>
              <w:jc w:val="center"/>
              <w:rPr>
                <w:b/>
              </w:rPr>
            </w:pPr>
            <w:r>
              <w:rPr>
                <w:b/>
                <w:color w:val="000009"/>
              </w:rPr>
              <w:t>12112,1</w:t>
            </w:r>
          </w:p>
        </w:tc>
        <w:tc>
          <w:tcPr>
            <w:tcW w:w="198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401" w:right="397"/>
              <w:jc w:val="center"/>
              <w:rPr>
                <w:b/>
              </w:rPr>
            </w:pPr>
            <w:r>
              <w:rPr>
                <w:b/>
                <w:color w:val="000009"/>
              </w:rPr>
              <w:t>12528,3</w:t>
            </w:r>
          </w:p>
        </w:tc>
        <w:tc>
          <w:tcPr>
            <w:tcW w:w="113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53" w:right="139"/>
              <w:jc w:val="center"/>
              <w:rPr>
                <w:b/>
              </w:rPr>
            </w:pPr>
            <w:r>
              <w:rPr>
                <w:b/>
                <w:color w:val="000009"/>
              </w:rPr>
              <w:t>416,20</w:t>
            </w:r>
          </w:p>
        </w:tc>
        <w:tc>
          <w:tcPr>
            <w:tcW w:w="1559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right="92"/>
              <w:jc w:val="right"/>
              <w:rPr>
                <w:b/>
              </w:rPr>
            </w:pPr>
            <w:r>
              <w:rPr>
                <w:b/>
                <w:color w:val="000009"/>
              </w:rPr>
              <w:t>3,45</w:t>
            </w:r>
          </w:p>
        </w:tc>
      </w:tr>
    </w:tbl>
    <w:p w:rsidR="00F03C9B" w:rsidRDefault="00F03C9B">
      <w:pPr>
        <w:spacing w:line="249" w:lineRule="exact"/>
        <w:jc w:val="right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F03C9B">
      <w:pPr>
        <w:pStyle w:val="a3"/>
        <w:spacing w:before="10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4"/>
        <w:gridCol w:w="1982"/>
        <w:gridCol w:w="1132"/>
        <w:gridCol w:w="1559"/>
      </w:tblGrid>
      <w:tr w:rsidR="00F03C9B">
        <w:trPr>
          <w:trHeight w:val="301"/>
        </w:trPr>
        <w:tc>
          <w:tcPr>
            <w:tcW w:w="9747" w:type="dxa"/>
            <w:gridSpan w:val="5"/>
          </w:tcPr>
          <w:p w:rsidR="00F03C9B" w:rsidRDefault="009F58E6">
            <w:pPr>
              <w:pStyle w:val="TableParagraph"/>
              <w:spacing w:line="27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Продовження табл.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3.4</w:t>
            </w: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1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2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3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4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w w:val="99"/>
                <w:sz w:val="24"/>
              </w:rPr>
              <w:t>5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Оборотні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активи</w:t>
            </w:r>
          </w:p>
        </w:tc>
        <w:tc>
          <w:tcPr>
            <w:tcW w:w="170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Запаси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8" w:right="160"/>
              <w:jc w:val="center"/>
            </w:pPr>
            <w:r>
              <w:t>5272,5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397" w:right="397"/>
              <w:jc w:val="center"/>
            </w:pPr>
            <w:r>
              <w:t>7056,8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49" w:right="139"/>
              <w:jc w:val="center"/>
            </w:pPr>
            <w:r>
              <w:t>1784,30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33,84</w:t>
            </w:r>
          </w:p>
        </w:tc>
      </w:tr>
      <w:tr w:rsidR="00F03C9B">
        <w:trPr>
          <w:trHeight w:val="75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37" w:lineRule="auto"/>
              <w:ind w:left="110" w:right="414"/>
            </w:pPr>
            <w:r>
              <w:t>Дебіторська</w:t>
            </w:r>
            <w:r>
              <w:rPr>
                <w:spacing w:val="-4"/>
              </w:rPr>
              <w:t xml:space="preserve"> </w:t>
            </w:r>
            <w:r>
              <w:t>заборгованість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продукцію,</w:t>
            </w:r>
            <w:r>
              <w:rPr>
                <w:spacing w:val="1"/>
              </w:rPr>
              <w:t xml:space="preserve"> </w:t>
            </w:r>
            <w:r>
              <w:t>товари,</w:t>
            </w:r>
            <w:r>
              <w:rPr>
                <w:spacing w:val="-2"/>
              </w:rPr>
              <w:t xml:space="preserve"> </w:t>
            </w:r>
            <w:r>
              <w:t>роботи,</w:t>
            </w:r>
          </w:p>
          <w:p w:rsidR="00F03C9B" w:rsidRDefault="009F58E6">
            <w:pPr>
              <w:pStyle w:val="TableParagraph"/>
              <w:spacing w:line="243" w:lineRule="exact"/>
              <w:ind w:left="110"/>
            </w:pPr>
            <w:r>
              <w:t>послуги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201,4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618,2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416,80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206,95</w:t>
            </w:r>
          </w:p>
        </w:tc>
      </w:tr>
      <w:tr w:rsidR="00F03C9B">
        <w:trPr>
          <w:trHeight w:val="825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37" w:lineRule="auto"/>
              <w:ind w:left="110" w:right="414"/>
            </w:pPr>
            <w:r>
              <w:t>Дебіторська</w:t>
            </w:r>
            <w:r>
              <w:rPr>
                <w:spacing w:val="-4"/>
              </w:rPr>
              <w:t xml:space="preserve"> </w:t>
            </w:r>
            <w:r>
              <w:t>заборгованість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розрахунками:</w:t>
            </w:r>
          </w:p>
          <w:p w:rsidR="00F03C9B" w:rsidRDefault="009F58E6">
            <w:pPr>
              <w:pStyle w:val="TableParagraph"/>
              <w:ind w:left="110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виданими</w:t>
            </w:r>
            <w:r>
              <w:rPr>
                <w:spacing w:val="-4"/>
              </w:rPr>
              <w:t xml:space="preserve"> </w:t>
            </w:r>
            <w:r>
              <w:t>авансами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864,7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60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-804,7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-93,06</w:t>
            </w: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з</w:t>
            </w:r>
            <w:r>
              <w:rPr>
                <w:spacing w:val="-4"/>
              </w:rPr>
              <w:t xml:space="preserve"> </w:t>
            </w:r>
            <w:r>
              <w:t>бюджетом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8" w:right="160"/>
              <w:jc w:val="center"/>
            </w:pPr>
            <w:r>
              <w:t>14,6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397" w:right="397"/>
              <w:jc w:val="center"/>
            </w:pPr>
            <w:r>
              <w:t>28,2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49" w:right="139"/>
              <w:jc w:val="center"/>
            </w:pPr>
            <w:r>
              <w:t>13,60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93,15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із</w:t>
            </w:r>
            <w:r>
              <w:rPr>
                <w:spacing w:val="-5"/>
              </w:rPr>
              <w:t xml:space="preserve"> </w:t>
            </w:r>
            <w:r>
              <w:t>внутрішніх</w:t>
            </w:r>
            <w:r>
              <w:rPr>
                <w:spacing w:val="-3"/>
              </w:rPr>
              <w:t xml:space="preserve"> </w:t>
            </w:r>
            <w:r>
              <w:t>розрахунків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242,8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407,1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164,30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67,67</w:t>
            </w:r>
          </w:p>
        </w:tc>
      </w:tr>
      <w:tr w:rsidR="00F03C9B">
        <w:trPr>
          <w:trHeight w:val="503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Інша</w:t>
            </w:r>
            <w:r>
              <w:rPr>
                <w:spacing w:val="-5"/>
              </w:rPr>
              <w:t xml:space="preserve"> </w:t>
            </w:r>
            <w:r>
              <w:t>поточна</w:t>
            </w:r>
            <w:r>
              <w:rPr>
                <w:spacing w:val="-1"/>
              </w:rPr>
              <w:t xml:space="preserve"> </w:t>
            </w:r>
            <w:r>
              <w:t>дебіторська</w:t>
            </w:r>
          </w:p>
          <w:p w:rsidR="00F03C9B" w:rsidRDefault="009F58E6">
            <w:pPr>
              <w:pStyle w:val="TableParagraph"/>
              <w:spacing w:before="1" w:line="238" w:lineRule="exact"/>
              <w:ind w:left="110"/>
            </w:pPr>
            <w:r>
              <w:t>заборгованість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8" w:right="160"/>
              <w:jc w:val="center"/>
            </w:pPr>
            <w:r>
              <w:t>236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397" w:right="397"/>
              <w:jc w:val="center"/>
            </w:pPr>
            <w:r>
              <w:t>225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-11,00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-4,66</w:t>
            </w:r>
          </w:p>
        </w:tc>
      </w:tr>
      <w:tr w:rsidR="00F03C9B">
        <w:trPr>
          <w:trHeight w:val="302"/>
        </w:trPr>
        <w:tc>
          <w:tcPr>
            <w:tcW w:w="3370" w:type="dxa"/>
            <w:shd w:val="clear" w:color="auto" w:fill="91CF4F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Гроші</w:t>
            </w:r>
            <w:r>
              <w:rPr>
                <w:spacing w:val="-6"/>
              </w:rPr>
              <w:t xml:space="preserve"> </w:t>
            </w:r>
            <w:r>
              <w:t>та</w:t>
            </w:r>
            <w:r>
              <w:rPr>
                <w:spacing w:val="2"/>
              </w:rPr>
              <w:t xml:space="preserve"> </w:t>
            </w:r>
            <w:r>
              <w:t>їх</w:t>
            </w:r>
            <w:r>
              <w:rPr>
                <w:spacing w:val="-2"/>
              </w:rPr>
              <w:t xml:space="preserve"> </w:t>
            </w:r>
            <w:r>
              <w:t>еквіваленти</w:t>
            </w:r>
          </w:p>
        </w:tc>
        <w:tc>
          <w:tcPr>
            <w:tcW w:w="1704" w:type="dxa"/>
            <w:shd w:val="clear" w:color="auto" w:fill="91CF4F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19</w:t>
            </w:r>
          </w:p>
        </w:tc>
        <w:tc>
          <w:tcPr>
            <w:tcW w:w="1982" w:type="dxa"/>
            <w:shd w:val="clear" w:color="auto" w:fill="91CF4F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148,4</w:t>
            </w:r>
          </w:p>
        </w:tc>
        <w:tc>
          <w:tcPr>
            <w:tcW w:w="1132" w:type="dxa"/>
            <w:shd w:val="clear" w:color="auto" w:fill="91CF4F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129,40</w:t>
            </w:r>
          </w:p>
        </w:tc>
        <w:tc>
          <w:tcPr>
            <w:tcW w:w="1559" w:type="dxa"/>
            <w:shd w:val="clear" w:color="auto" w:fill="91CF4F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681,05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Готівка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1,1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0,6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49" w:right="139"/>
              <w:jc w:val="center"/>
            </w:pPr>
            <w:r>
              <w:t>-0,50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-45,45</w:t>
            </w: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Рахунки</w:t>
            </w:r>
            <w:r>
              <w:rPr>
                <w:spacing w:val="-3"/>
              </w:rPr>
              <w:t xml:space="preserve"> </w:t>
            </w:r>
            <w:r>
              <w:t>в банках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8" w:right="160"/>
              <w:jc w:val="center"/>
            </w:pPr>
            <w:r>
              <w:t>17,9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147,8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129,90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725,70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Інші</w:t>
            </w:r>
            <w:r>
              <w:rPr>
                <w:spacing w:val="-4"/>
              </w:rPr>
              <w:t xml:space="preserve"> </w:t>
            </w:r>
            <w:r>
              <w:t>оборотні</w:t>
            </w:r>
            <w:r>
              <w:rPr>
                <w:spacing w:val="-3"/>
              </w:rPr>
              <w:t xml:space="preserve"> </w:t>
            </w:r>
            <w:r>
              <w:t>активи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8" w:right="160"/>
              <w:jc w:val="center"/>
            </w:pPr>
            <w:r>
              <w:t>49,9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397" w:right="397"/>
              <w:jc w:val="center"/>
            </w:pPr>
            <w:r>
              <w:t>51,4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1,50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right="92"/>
              <w:jc w:val="right"/>
            </w:pPr>
            <w:r>
              <w:t>3,01</w:t>
            </w:r>
          </w:p>
        </w:tc>
      </w:tr>
      <w:tr w:rsidR="00F03C9B">
        <w:trPr>
          <w:trHeight w:val="297"/>
        </w:trPr>
        <w:tc>
          <w:tcPr>
            <w:tcW w:w="3370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  <w:color w:val="000009"/>
              </w:rPr>
              <w:t>Усього за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розділом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II</w:t>
            </w:r>
          </w:p>
        </w:tc>
        <w:tc>
          <w:tcPr>
            <w:tcW w:w="1704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68" w:right="160"/>
              <w:jc w:val="center"/>
              <w:rPr>
                <w:b/>
              </w:rPr>
            </w:pPr>
            <w:r>
              <w:rPr>
                <w:b/>
                <w:color w:val="000009"/>
              </w:rPr>
              <w:t>6900,9</w:t>
            </w:r>
          </w:p>
        </w:tc>
        <w:tc>
          <w:tcPr>
            <w:tcW w:w="198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397" w:right="397"/>
              <w:jc w:val="center"/>
              <w:rPr>
                <w:b/>
              </w:rPr>
            </w:pPr>
            <w:r>
              <w:rPr>
                <w:b/>
                <w:color w:val="000009"/>
              </w:rPr>
              <w:t>8595,1</w:t>
            </w:r>
          </w:p>
        </w:tc>
        <w:tc>
          <w:tcPr>
            <w:tcW w:w="113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49" w:right="139"/>
              <w:jc w:val="center"/>
              <w:rPr>
                <w:b/>
              </w:rPr>
            </w:pPr>
            <w:r>
              <w:rPr>
                <w:b/>
                <w:color w:val="000009"/>
              </w:rPr>
              <w:t>1694,20</w:t>
            </w:r>
          </w:p>
        </w:tc>
        <w:tc>
          <w:tcPr>
            <w:tcW w:w="1559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right="92"/>
              <w:jc w:val="right"/>
              <w:rPr>
                <w:b/>
              </w:rPr>
            </w:pPr>
            <w:r>
              <w:rPr>
                <w:b/>
                <w:color w:val="000009"/>
              </w:rPr>
              <w:t>24,55</w:t>
            </w:r>
          </w:p>
        </w:tc>
      </w:tr>
      <w:tr w:rsidR="00F03C9B">
        <w:trPr>
          <w:trHeight w:val="76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2" w:lineRule="auto"/>
              <w:ind w:left="110" w:right="450"/>
              <w:rPr>
                <w:b/>
              </w:rPr>
            </w:pPr>
            <w:r>
              <w:rPr>
                <w:b/>
              </w:rPr>
              <w:t>III. Необоротні активи,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утримувані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продажу,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</w:t>
            </w:r>
          </w:p>
          <w:p w:rsidR="00F03C9B" w:rsidRDefault="009F58E6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групи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вибуття</w:t>
            </w:r>
          </w:p>
        </w:tc>
        <w:tc>
          <w:tcPr>
            <w:tcW w:w="170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311"/>
        </w:trPr>
        <w:tc>
          <w:tcPr>
            <w:tcW w:w="3370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308" w:right="1297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</w:p>
        </w:tc>
        <w:tc>
          <w:tcPr>
            <w:tcW w:w="1704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68" w:right="160"/>
              <w:jc w:val="center"/>
              <w:rPr>
                <w:b/>
              </w:rPr>
            </w:pPr>
            <w:r>
              <w:rPr>
                <w:b/>
              </w:rPr>
              <w:t>19013</w:t>
            </w:r>
          </w:p>
        </w:tc>
        <w:tc>
          <w:tcPr>
            <w:tcW w:w="198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401" w:right="397"/>
              <w:jc w:val="center"/>
              <w:rPr>
                <w:b/>
              </w:rPr>
            </w:pPr>
            <w:r>
              <w:rPr>
                <w:b/>
              </w:rPr>
              <w:t>21123,4</w:t>
            </w:r>
          </w:p>
        </w:tc>
        <w:tc>
          <w:tcPr>
            <w:tcW w:w="113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49" w:right="139"/>
              <w:jc w:val="center"/>
              <w:rPr>
                <w:b/>
              </w:rPr>
            </w:pPr>
            <w:r>
              <w:rPr>
                <w:b/>
              </w:rPr>
              <w:t>2110,40</w:t>
            </w:r>
          </w:p>
        </w:tc>
        <w:tc>
          <w:tcPr>
            <w:tcW w:w="1559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right="92"/>
              <w:jc w:val="right"/>
              <w:rPr>
                <w:b/>
              </w:rPr>
            </w:pPr>
            <w:r>
              <w:rPr>
                <w:b/>
                <w:color w:val="000009"/>
              </w:rPr>
              <w:t>11,10</w:t>
            </w:r>
          </w:p>
        </w:tc>
      </w:tr>
      <w:tr w:rsidR="00F03C9B">
        <w:trPr>
          <w:trHeight w:val="1050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96" w:lineRule="exact"/>
              <w:ind w:left="830"/>
              <w:rPr>
                <w:b/>
                <w:sz w:val="26"/>
              </w:rPr>
            </w:pPr>
            <w:r>
              <w:rPr>
                <w:b/>
                <w:sz w:val="26"/>
              </w:rPr>
              <w:t>Статя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балансу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ind w:left="172" w:right="1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початок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звітного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періоду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ind w:left="402" w:right="3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кінець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звітного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періоду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2" w:lineRule="auto"/>
              <w:ind w:left="297" w:right="152" w:hanging="11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Абсол.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відх.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2" w:lineRule="auto"/>
              <w:ind w:left="120" w:right="104" w:hanging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Відносне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відхилення</w:t>
            </w:r>
          </w:p>
          <w:p w:rsidR="00F03C9B" w:rsidRDefault="009F58E6">
            <w:pPr>
              <w:pStyle w:val="TableParagraph"/>
              <w:spacing w:line="295" w:lineRule="exact"/>
              <w:ind w:left="1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%</w:t>
            </w:r>
          </w:p>
        </w:tc>
      </w:tr>
      <w:tr w:rsidR="00F03C9B">
        <w:trPr>
          <w:trHeight w:val="301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Власний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капітал</w:t>
            </w:r>
          </w:p>
        </w:tc>
        <w:tc>
          <w:tcPr>
            <w:tcW w:w="170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Додатковий капітал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8" w:right="160"/>
              <w:jc w:val="center"/>
            </w:pPr>
            <w:r>
              <w:t>3923,8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397" w:right="397"/>
              <w:jc w:val="center"/>
            </w:pPr>
            <w:r>
              <w:t>4380,6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8"/>
              <w:jc w:val="center"/>
            </w:pPr>
            <w:r>
              <w:t>456,80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533"/>
            </w:pPr>
            <w:r>
              <w:t>11,64</w:t>
            </w:r>
          </w:p>
        </w:tc>
      </w:tr>
      <w:tr w:rsidR="00F03C9B">
        <w:trPr>
          <w:trHeight w:val="508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Нерозподілений</w:t>
            </w:r>
            <w:r>
              <w:rPr>
                <w:spacing w:val="-5"/>
              </w:rPr>
              <w:t xml:space="preserve"> </w:t>
            </w:r>
            <w:r>
              <w:t>прибуток</w:t>
            </w:r>
          </w:p>
          <w:p w:rsidR="00F03C9B" w:rsidRDefault="009F58E6">
            <w:pPr>
              <w:pStyle w:val="TableParagraph"/>
              <w:spacing w:before="1" w:line="243" w:lineRule="exact"/>
              <w:ind w:left="110"/>
            </w:pPr>
            <w:r>
              <w:t>(непокритий</w:t>
            </w:r>
            <w:r>
              <w:rPr>
                <w:spacing w:val="-2"/>
              </w:rPr>
              <w:t xml:space="preserve"> </w:t>
            </w:r>
            <w:r>
              <w:t>збиток)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-2937,3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-1140,4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49" w:right="139"/>
              <w:jc w:val="center"/>
            </w:pPr>
            <w:r>
              <w:t>1796,90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495"/>
            </w:pPr>
            <w:r>
              <w:t>-61,18</w:t>
            </w:r>
          </w:p>
        </w:tc>
      </w:tr>
      <w:tr w:rsidR="00F03C9B">
        <w:trPr>
          <w:trHeight w:val="302"/>
        </w:trPr>
        <w:tc>
          <w:tcPr>
            <w:tcW w:w="3370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  <w:color w:val="000009"/>
              </w:rPr>
              <w:t>Усього за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розділом I</w:t>
            </w:r>
          </w:p>
        </w:tc>
        <w:tc>
          <w:tcPr>
            <w:tcW w:w="1704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63" w:right="160"/>
              <w:jc w:val="center"/>
              <w:rPr>
                <w:b/>
              </w:rPr>
            </w:pPr>
            <w:r>
              <w:rPr>
                <w:b/>
                <w:color w:val="000009"/>
              </w:rPr>
              <w:t>986,5</w:t>
            </w:r>
          </w:p>
        </w:tc>
        <w:tc>
          <w:tcPr>
            <w:tcW w:w="198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397" w:right="397"/>
              <w:jc w:val="center"/>
              <w:rPr>
                <w:b/>
              </w:rPr>
            </w:pPr>
            <w:r>
              <w:rPr>
                <w:b/>
                <w:color w:val="000009"/>
              </w:rPr>
              <w:t>3240,2</w:t>
            </w:r>
          </w:p>
        </w:tc>
        <w:tc>
          <w:tcPr>
            <w:tcW w:w="113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53" w:right="139"/>
              <w:jc w:val="center"/>
              <w:rPr>
                <w:b/>
              </w:rPr>
            </w:pPr>
            <w:r>
              <w:rPr>
                <w:b/>
                <w:color w:val="000009"/>
              </w:rPr>
              <w:t>2253,7</w:t>
            </w:r>
          </w:p>
        </w:tc>
        <w:tc>
          <w:tcPr>
            <w:tcW w:w="1559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475"/>
              <w:rPr>
                <w:b/>
              </w:rPr>
            </w:pPr>
            <w:r>
              <w:rPr>
                <w:b/>
                <w:color w:val="000009"/>
              </w:rPr>
              <w:t>228,45</w:t>
            </w:r>
          </w:p>
        </w:tc>
      </w:tr>
      <w:tr w:rsidR="00F03C9B">
        <w:trPr>
          <w:trHeight w:val="297"/>
        </w:trPr>
        <w:tc>
          <w:tcPr>
            <w:tcW w:w="5074" w:type="dxa"/>
            <w:gridSpan w:val="2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Довгострокові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зобов’язання 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забезпечення</w:t>
            </w: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508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IІІ.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Поточні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зобов’язання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і</w:t>
            </w:r>
          </w:p>
          <w:p w:rsidR="00F03C9B" w:rsidRDefault="009F58E6">
            <w:pPr>
              <w:pStyle w:val="TableParagraph"/>
              <w:spacing w:before="1" w:line="238" w:lineRule="exact"/>
              <w:ind w:left="110"/>
              <w:rPr>
                <w:b/>
              </w:rPr>
            </w:pPr>
            <w:r>
              <w:rPr>
                <w:b/>
              </w:rPr>
              <w:t>забезпечення</w:t>
            </w:r>
          </w:p>
        </w:tc>
        <w:tc>
          <w:tcPr>
            <w:tcW w:w="1704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товари,</w:t>
            </w:r>
            <w:r>
              <w:rPr>
                <w:spacing w:val="-5"/>
              </w:rPr>
              <w:t xml:space="preserve"> </w:t>
            </w:r>
            <w:r>
              <w:t>роботи,</w:t>
            </w:r>
            <w:r>
              <w:rPr>
                <w:spacing w:val="-2"/>
              </w:rPr>
              <w:t xml:space="preserve"> </w:t>
            </w:r>
            <w:r>
              <w:t>послуги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539,8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1860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49" w:right="139"/>
              <w:jc w:val="center"/>
            </w:pPr>
            <w:r>
              <w:t>1320,20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475"/>
            </w:pPr>
            <w:r>
              <w:t>244,57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за розрахунками</w:t>
            </w:r>
            <w:r>
              <w:rPr>
                <w:spacing w:val="-6"/>
              </w:rPr>
              <w:t xml:space="preserve"> </w:t>
            </w:r>
            <w:r>
              <w:t>з</w:t>
            </w:r>
            <w:r>
              <w:rPr>
                <w:spacing w:val="-4"/>
              </w:rPr>
              <w:t xml:space="preserve"> </w:t>
            </w:r>
            <w:r>
              <w:t>бюджетом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214,4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157,4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-57,00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495"/>
            </w:pPr>
            <w:r>
              <w:t>-26,59</w:t>
            </w: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за</w:t>
            </w:r>
            <w:r>
              <w:rPr>
                <w:spacing w:val="3"/>
              </w:rPr>
              <w:t xml:space="preserve"> </w:t>
            </w:r>
            <w:r>
              <w:t>розрахунками</w:t>
            </w:r>
            <w:r>
              <w:rPr>
                <w:spacing w:val="-3"/>
              </w:rPr>
              <w:t xml:space="preserve"> </w:t>
            </w:r>
            <w:r>
              <w:t>зі</w:t>
            </w:r>
            <w:r>
              <w:rPr>
                <w:spacing w:val="-3"/>
              </w:rPr>
              <w:t xml:space="preserve"> </w:t>
            </w:r>
            <w:r>
              <w:t>страхування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215,9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142,4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-73,50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495"/>
            </w:pPr>
            <w:r>
              <w:t>-34,04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за</w:t>
            </w:r>
            <w:r>
              <w:rPr>
                <w:spacing w:val="3"/>
              </w:rPr>
              <w:t xml:space="preserve"> </w:t>
            </w:r>
            <w:r>
              <w:t>розрахунками</w:t>
            </w:r>
            <w:r>
              <w:rPr>
                <w:spacing w:val="-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 xml:space="preserve"> </w:t>
            </w:r>
            <w:r>
              <w:t>оплати</w:t>
            </w:r>
            <w:r>
              <w:rPr>
                <w:spacing w:val="-3"/>
              </w:rPr>
              <w:t xml:space="preserve"> </w:t>
            </w:r>
            <w:r>
              <w:t>праці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514,4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684,6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170,20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533"/>
            </w:pPr>
            <w:r>
              <w:t>33,09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одержаними</w:t>
            </w:r>
            <w:r>
              <w:rPr>
                <w:spacing w:val="-5"/>
              </w:rPr>
              <w:t xml:space="preserve"> </w:t>
            </w:r>
            <w:r>
              <w:t>авансами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264,3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292,6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49" w:right="139"/>
              <w:jc w:val="center"/>
            </w:pPr>
            <w:r>
              <w:t>28,30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533"/>
            </w:pPr>
            <w:r>
              <w:t>10,71</w:t>
            </w: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із</w:t>
            </w:r>
            <w:r>
              <w:rPr>
                <w:spacing w:val="-5"/>
              </w:rPr>
              <w:t xml:space="preserve"> </w:t>
            </w:r>
            <w:r>
              <w:t>внутрішніх</w:t>
            </w:r>
            <w:r>
              <w:rPr>
                <w:spacing w:val="-3"/>
              </w:rPr>
              <w:t xml:space="preserve"> </w:t>
            </w:r>
            <w:r>
              <w:t>розрахунків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16174,8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13664,6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-2510,20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495"/>
            </w:pPr>
            <w:r>
              <w:t>-15,52</w:t>
            </w:r>
          </w:p>
        </w:tc>
      </w:tr>
      <w:tr w:rsidR="00F03C9B">
        <w:trPr>
          <w:trHeight w:val="302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Поточні</w:t>
            </w:r>
            <w:r>
              <w:rPr>
                <w:spacing w:val="-6"/>
              </w:rPr>
              <w:t xml:space="preserve"> </w:t>
            </w:r>
            <w:r>
              <w:t>забезпечення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8"/>
              <w:jc w:val="center"/>
            </w:pPr>
            <w:r>
              <w:t>0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397" w:right="397"/>
              <w:jc w:val="center"/>
            </w:pPr>
            <w:r>
              <w:t>972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972,00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12"/>
              <w:jc w:val="center"/>
            </w:pPr>
            <w:r>
              <w:t>0</w:t>
            </w:r>
          </w:p>
        </w:tc>
      </w:tr>
      <w:tr w:rsidR="00F03C9B">
        <w:trPr>
          <w:trHeight w:val="297"/>
        </w:trPr>
        <w:tc>
          <w:tcPr>
            <w:tcW w:w="3370" w:type="dxa"/>
          </w:tcPr>
          <w:p w:rsidR="00F03C9B" w:rsidRDefault="009F58E6">
            <w:pPr>
              <w:pStyle w:val="TableParagraph"/>
              <w:spacing w:line="244" w:lineRule="exact"/>
              <w:ind w:left="110"/>
            </w:pPr>
            <w:r>
              <w:t>Інші</w:t>
            </w:r>
            <w:r>
              <w:rPr>
                <w:spacing w:val="-3"/>
              </w:rPr>
              <w:t xml:space="preserve"> </w:t>
            </w:r>
            <w:r>
              <w:t>поточні</w:t>
            </w:r>
            <w:r>
              <w:rPr>
                <w:spacing w:val="-3"/>
              </w:rPr>
              <w:t xml:space="preserve"> </w:t>
            </w:r>
            <w:r>
              <w:t>зобов’язання</w:t>
            </w:r>
          </w:p>
        </w:tc>
        <w:tc>
          <w:tcPr>
            <w:tcW w:w="1704" w:type="dxa"/>
          </w:tcPr>
          <w:p w:rsidR="00F03C9B" w:rsidRDefault="009F58E6">
            <w:pPr>
              <w:pStyle w:val="TableParagraph"/>
              <w:spacing w:line="244" w:lineRule="exact"/>
              <w:ind w:left="163" w:right="160"/>
              <w:jc w:val="center"/>
            </w:pPr>
            <w:r>
              <w:t>102,9</w:t>
            </w:r>
          </w:p>
        </w:tc>
        <w:tc>
          <w:tcPr>
            <w:tcW w:w="1982" w:type="dxa"/>
          </w:tcPr>
          <w:p w:rsidR="00F03C9B" w:rsidRDefault="009F58E6">
            <w:pPr>
              <w:pStyle w:val="TableParagraph"/>
              <w:spacing w:line="244" w:lineRule="exact"/>
              <w:ind w:left="401" w:right="397"/>
              <w:jc w:val="center"/>
            </w:pPr>
            <w:r>
              <w:t>109,6</w:t>
            </w:r>
          </w:p>
        </w:tc>
        <w:tc>
          <w:tcPr>
            <w:tcW w:w="1132" w:type="dxa"/>
          </w:tcPr>
          <w:p w:rsidR="00F03C9B" w:rsidRDefault="009F58E6">
            <w:pPr>
              <w:pStyle w:val="TableParagraph"/>
              <w:spacing w:line="244" w:lineRule="exact"/>
              <w:ind w:left="153" w:right="139"/>
              <w:jc w:val="center"/>
            </w:pPr>
            <w:r>
              <w:t>6,70</w:t>
            </w:r>
          </w:p>
        </w:tc>
        <w:tc>
          <w:tcPr>
            <w:tcW w:w="1559" w:type="dxa"/>
          </w:tcPr>
          <w:p w:rsidR="00F03C9B" w:rsidRDefault="009F58E6">
            <w:pPr>
              <w:pStyle w:val="TableParagraph"/>
              <w:spacing w:line="244" w:lineRule="exact"/>
              <w:ind w:left="528" w:right="517"/>
              <w:jc w:val="center"/>
            </w:pPr>
            <w:r>
              <w:t>6,51</w:t>
            </w:r>
          </w:p>
        </w:tc>
      </w:tr>
      <w:tr w:rsidR="00F03C9B">
        <w:trPr>
          <w:trHeight w:val="301"/>
        </w:trPr>
        <w:tc>
          <w:tcPr>
            <w:tcW w:w="3370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  <w:color w:val="000009"/>
              </w:rPr>
              <w:t>Усього за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розділом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III</w:t>
            </w:r>
          </w:p>
        </w:tc>
        <w:tc>
          <w:tcPr>
            <w:tcW w:w="1704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63" w:right="160"/>
              <w:jc w:val="center"/>
              <w:rPr>
                <w:b/>
              </w:rPr>
            </w:pPr>
            <w:r>
              <w:rPr>
                <w:b/>
                <w:color w:val="000009"/>
              </w:rPr>
              <w:t>18026,5</w:t>
            </w:r>
          </w:p>
        </w:tc>
        <w:tc>
          <w:tcPr>
            <w:tcW w:w="198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401" w:right="397"/>
              <w:jc w:val="center"/>
              <w:rPr>
                <w:b/>
              </w:rPr>
            </w:pPr>
            <w:r>
              <w:rPr>
                <w:b/>
                <w:color w:val="000009"/>
              </w:rPr>
              <w:t>17883,2</w:t>
            </w:r>
          </w:p>
        </w:tc>
        <w:tc>
          <w:tcPr>
            <w:tcW w:w="113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53" w:right="139"/>
              <w:jc w:val="center"/>
              <w:rPr>
                <w:b/>
              </w:rPr>
            </w:pPr>
            <w:r>
              <w:rPr>
                <w:b/>
                <w:color w:val="000009"/>
              </w:rPr>
              <w:t>-143,3</w:t>
            </w:r>
          </w:p>
        </w:tc>
        <w:tc>
          <w:tcPr>
            <w:tcW w:w="1559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533" w:right="517"/>
              <w:jc w:val="center"/>
              <w:rPr>
                <w:b/>
              </w:rPr>
            </w:pPr>
            <w:r>
              <w:rPr>
                <w:b/>
                <w:color w:val="000009"/>
              </w:rPr>
              <w:t>-0,79</w:t>
            </w:r>
          </w:p>
        </w:tc>
      </w:tr>
      <w:tr w:rsidR="00F03C9B">
        <w:trPr>
          <w:trHeight w:val="815"/>
        </w:trPr>
        <w:tc>
          <w:tcPr>
            <w:tcW w:w="5074" w:type="dxa"/>
            <w:gridSpan w:val="2"/>
          </w:tcPr>
          <w:p w:rsidR="00F03C9B" w:rsidRDefault="009F58E6">
            <w:pPr>
              <w:pStyle w:val="TableParagraph"/>
              <w:ind w:left="110" w:right="583"/>
              <w:rPr>
                <w:b/>
              </w:rPr>
            </w:pPr>
            <w:r>
              <w:rPr>
                <w:b/>
              </w:rPr>
              <w:t>ІV. Зобов’язання, пов’язані з необоротними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активами, утримуваними для продажу, 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групами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вибуття</w:t>
            </w: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508"/>
        </w:trPr>
        <w:tc>
          <w:tcPr>
            <w:tcW w:w="5074" w:type="dxa"/>
            <w:gridSpan w:val="2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V. Чиста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вартість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активів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недержавного</w:t>
            </w:r>
          </w:p>
          <w:p w:rsidR="00F03C9B" w:rsidRDefault="009F58E6">
            <w:pPr>
              <w:pStyle w:val="TableParagraph"/>
              <w:spacing w:before="1" w:line="238" w:lineRule="exact"/>
              <w:ind w:left="110"/>
              <w:rPr>
                <w:b/>
              </w:rPr>
            </w:pPr>
            <w:r>
              <w:rPr>
                <w:b/>
              </w:rPr>
              <w:t>пенсійного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фонду</w:t>
            </w:r>
          </w:p>
        </w:tc>
        <w:tc>
          <w:tcPr>
            <w:tcW w:w="198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132" w:type="dxa"/>
          </w:tcPr>
          <w:p w:rsidR="00F03C9B" w:rsidRDefault="00F03C9B">
            <w:pPr>
              <w:pStyle w:val="TableParagraph"/>
            </w:pPr>
          </w:p>
        </w:tc>
        <w:tc>
          <w:tcPr>
            <w:tcW w:w="1559" w:type="dxa"/>
          </w:tcPr>
          <w:p w:rsidR="00F03C9B" w:rsidRDefault="00F03C9B">
            <w:pPr>
              <w:pStyle w:val="TableParagraph"/>
            </w:pPr>
          </w:p>
        </w:tc>
      </w:tr>
      <w:tr w:rsidR="00F03C9B">
        <w:trPr>
          <w:trHeight w:val="316"/>
        </w:trPr>
        <w:tc>
          <w:tcPr>
            <w:tcW w:w="3370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Баланс</w:t>
            </w:r>
          </w:p>
        </w:tc>
        <w:tc>
          <w:tcPr>
            <w:tcW w:w="1704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68" w:right="160"/>
              <w:jc w:val="center"/>
              <w:rPr>
                <w:b/>
              </w:rPr>
            </w:pPr>
            <w:r>
              <w:rPr>
                <w:b/>
              </w:rPr>
              <w:t>19013</w:t>
            </w:r>
          </w:p>
        </w:tc>
        <w:tc>
          <w:tcPr>
            <w:tcW w:w="198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401" w:right="397"/>
              <w:jc w:val="center"/>
              <w:rPr>
                <w:b/>
              </w:rPr>
            </w:pPr>
            <w:r>
              <w:rPr>
                <w:b/>
              </w:rPr>
              <w:t>21123,4</w:t>
            </w:r>
          </w:p>
        </w:tc>
        <w:tc>
          <w:tcPr>
            <w:tcW w:w="1132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149" w:right="139"/>
              <w:jc w:val="center"/>
              <w:rPr>
                <w:b/>
              </w:rPr>
            </w:pPr>
            <w:r>
              <w:rPr>
                <w:b/>
              </w:rPr>
              <w:t>2110,40</w:t>
            </w:r>
          </w:p>
        </w:tc>
        <w:tc>
          <w:tcPr>
            <w:tcW w:w="1559" w:type="dxa"/>
            <w:shd w:val="clear" w:color="auto" w:fill="00AFEF"/>
          </w:tcPr>
          <w:p w:rsidR="00F03C9B" w:rsidRDefault="009F58E6">
            <w:pPr>
              <w:pStyle w:val="TableParagraph"/>
              <w:spacing w:line="249" w:lineRule="exact"/>
              <w:ind w:left="533"/>
              <w:rPr>
                <w:b/>
              </w:rPr>
            </w:pPr>
            <w:r>
              <w:rPr>
                <w:b/>
              </w:rPr>
              <w:t>11,10</w:t>
            </w:r>
          </w:p>
        </w:tc>
      </w:tr>
    </w:tbl>
    <w:p w:rsidR="00F03C9B" w:rsidRDefault="00F03C9B">
      <w:pPr>
        <w:spacing w:line="249" w:lineRule="exact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27" w:firstLine="705"/>
      </w:pPr>
      <w:r>
        <w:rPr>
          <w:color w:val="000009"/>
        </w:rPr>
        <w:lastRenderedPageBreak/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зробити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характеру:</w:t>
      </w:r>
    </w:p>
    <w:p w:rsidR="00F03C9B" w:rsidRDefault="009F58E6">
      <w:pPr>
        <w:pStyle w:val="a3"/>
        <w:spacing w:line="360" w:lineRule="auto"/>
        <w:ind w:right="226" w:firstLine="710"/>
      </w:pPr>
      <w:r>
        <w:rPr>
          <w:color w:val="000009"/>
        </w:rPr>
        <w:t>Загальна сума активів збільшилася на 2110,40 тис. грн. або більш, ніж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11,10 %. Це збільшення відбулось переважно за рахунок значного зростання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Абсолютна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</w:t>
      </w:r>
      <w:r>
        <w:rPr>
          <w:color w:val="000009"/>
        </w:rPr>
        <w:t>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склала 1694,20 тис. грн., тобто на 24,55%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більше. У той же час,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збільшилася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сума основних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засобів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 на 416,20 тис.грн.,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3,45%.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Частка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значною: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36,30%.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аналізованого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відбулося збільшення цієї частки до 40,69%, що на 4,39% більше у порівнянні 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 роком.</w:t>
      </w:r>
    </w:p>
    <w:p w:rsidR="00F03C9B" w:rsidRDefault="009F58E6">
      <w:pPr>
        <w:pStyle w:val="a3"/>
        <w:spacing w:line="360" w:lineRule="auto"/>
        <w:ind w:right="225" w:firstLine="710"/>
      </w:pP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стосується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зазначити,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вона дещо покращилася. Запаси збільшилися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 рік на 1784,30 тис. грн, 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збільшилася величина грошових коштів (на 129,40 тис. грн.). Це свідчить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позитивні тенденції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його роботі.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При аналізі пасивів підприємства сл</w:t>
      </w:r>
      <w:r>
        <w:rPr>
          <w:color w:val="000009"/>
        </w:rPr>
        <w:t>ід зазначити, що зменшилися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зобов’язання підприємства на 143,3 тис. грн. (0,79%). Здебільшого це відбулося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внаслідок значного зменшення зобов’язань перед бюджетом (на 57 тис. грн.), 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страхування 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73,5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грн.)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внутрішніх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розрахунків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(-251</w:t>
      </w:r>
      <w:r>
        <w:rPr>
          <w:color w:val="000009"/>
        </w:rPr>
        <w:t>0,2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тис.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грн.).</w:t>
      </w:r>
    </w:p>
    <w:p w:rsidR="00F03C9B" w:rsidRDefault="009F58E6">
      <w:pPr>
        <w:pStyle w:val="a3"/>
        <w:ind w:left="1249"/>
      </w:pPr>
      <w:r>
        <w:rPr>
          <w:color w:val="000009"/>
        </w:rPr>
        <w:t>Таким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зменшило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поточну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заборгованість.</w:t>
      </w:r>
    </w:p>
    <w:p w:rsidR="00F03C9B" w:rsidRDefault="009F58E6">
      <w:pPr>
        <w:pStyle w:val="a3"/>
        <w:spacing w:before="157" w:line="360" w:lineRule="auto"/>
        <w:ind w:right="221" w:firstLine="710"/>
      </w:pPr>
      <w:r>
        <w:rPr>
          <w:color w:val="000009"/>
        </w:rPr>
        <w:t>Власний капітал підприємства знаходиться на рівні 5,19% – на 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 і 15,34 % – на кінець року від загальної суми пасивів, що говорить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 платоспроможності підприємства, зростання показників 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стійкості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зменшення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ризику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банкрутом.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Довгострокові зобов’язання у підприємства відсутні. Проте негативним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явищем була наявність досить відчутної частки поточних заборгованостей, які 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структурі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займали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94,81%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зменшилися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10,15</w:t>
      </w:r>
      <w:r>
        <w:rPr>
          <w:color w:val="000009"/>
        </w:rPr>
        <w:t>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кінці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знизилися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84,66%.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0" w:firstLine="710"/>
      </w:pPr>
      <w:r>
        <w:rPr>
          <w:color w:val="000009"/>
        </w:rPr>
        <w:lastRenderedPageBreak/>
        <w:t>Аналіз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свідчить,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аналізованого року суттєво примножило розмір свого власного капіталу, отже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основними висновками, зробленими при горизонтально-вертика</w:t>
      </w:r>
      <w:r>
        <w:rPr>
          <w:color w:val="000009"/>
        </w:rPr>
        <w:t>льному аналізі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наступні:</w:t>
      </w:r>
    </w:p>
    <w:p w:rsidR="00F03C9B" w:rsidRDefault="009F58E6">
      <w:pPr>
        <w:pStyle w:val="a4"/>
        <w:numPr>
          <w:ilvl w:val="1"/>
          <w:numId w:val="4"/>
        </w:numPr>
        <w:tabs>
          <w:tab w:val="left" w:pos="967"/>
        </w:tabs>
        <w:spacing w:before="2" w:line="357" w:lineRule="auto"/>
        <w:ind w:right="226"/>
        <w:rPr>
          <w:sz w:val="28"/>
        </w:rPr>
      </w:pPr>
      <w:r>
        <w:rPr>
          <w:color w:val="000009"/>
          <w:sz w:val="28"/>
        </w:rPr>
        <w:t>структура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демонструє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тенденцію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зростання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оборотних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активів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незначного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зростання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частки основних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засобів;</w:t>
      </w:r>
    </w:p>
    <w:p w:rsidR="00F03C9B" w:rsidRDefault="009F58E6">
      <w:pPr>
        <w:pStyle w:val="a4"/>
        <w:numPr>
          <w:ilvl w:val="1"/>
          <w:numId w:val="4"/>
        </w:numPr>
        <w:tabs>
          <w:tab w:val="left" w:pos="967"/>
        </w:tabs>
        <w:spacing w:before="5" w:line="362" w:lineRule="auto"/>
        <w:ind w:right="227"/>
        <w:rPr>
          <w:sz w:val="28"/>
        </w:rPr>
      </w:pP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закріпилася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позитивна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тенденція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зменшення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поточної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заборгованості і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зростання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власного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капіталу;</w:t>
      </w:r>
    </w:p>
    <w:p w:rsidR="00F03C9B" w:rsidRDefault="009F58E6">
      <w:pPr>
        <w:pStyle w:val="a4"/>
        <w:numPr>
          <w:ilvl w:val="1"/>
          <w:numId w:val="4"/>
        </w:numPr>
        <w:tabs>
          <w:tab w:val="left" w:pos="967"/>
        </w:tabs>
        <w:spacing w:line="360" w:lineRule="auto"/>
        <w:ind w:right="223"/>
        <w:rPr>
          <w:sz w:val="28"/>
        </w:rPr>
      </w:pPr>
      <w:r>
        <w:rPr>
          <w:color w:val="000009"/>
          <w:sz w:val="28"/>
        </w:rPr>
        <w:t>для ще більшого поліпшення стану підприємству слід вдатися до аналізу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видатків,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налагодити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стабільні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зв'язки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партнерами,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також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посилити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витратами,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запобігаючи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нецільового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витрачання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ресурсів.</w:t>
      </w:r>
    </w:p>
    <w:p w:rsidR="00F03C9B" w:rsidRDefault="009F58E6">
      <w:pPr>
        <w:pStyle w:val="a4"/>
        <w:numPr>
          <w:ilvl w:val="1"/>
          <w:numId w:val="4"/>
        </w:numPr>
        <w:tabs>
          <w:tab w:val="left" w:pos="967"/>
        </w:tabs>
        <w:spacing w:line="360" w:lineRule="auto"/>
        <w:ind w:right="223"/>
        <w:rPr>
          <w:sz w:val="28"/>
        </w:rPr>
      </w:pPr>
      <w:r>
        <w:rPr>
          <w:color w:val="000009"/>
          <w:sz w:val="28"/>
        </w:rPr>
        <w:t>підприємству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необхідно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поліпшити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оборотних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коштів,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більш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продуктивно використовувати нове обладнання, збільшити обсяг продукції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виробничих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запасів,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виготовляються.</w:t>
      </w:r>
    </w:p>
    <w:p w:rsidR="00F03C9B" w:rsidRDefault="009F58E6">
      <w:pPr>
        <w:pStyle w:val="a3"/>
        <w:spacing w:line="360" w:lineRule="auto"/>
        <w:ind w:right="222" w:firstLine="705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горизонтальному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вертикальному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розрізі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суттєво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покращило свій стан, що позначається на рівні показників фінансової стійкості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 ліквідності. Зокрема, спостерігається незначна частка поточних зобов'язань 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 активів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сумі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балансу.</w:t>
      </w:r>
    </w:p>
    <w:p w:rsidR="00F03C9B" w:rsidRDefault="009F58E6">
      <w:pPr>
        <w:pStyle w:val="a3"/>
        <w:spacing w:line="360" w:lineRule="auto"/>
        <w:ind w:right="225" w:firstLine="705"/>
      </w:pPr>
      <w:r>
        <w:rPr>
          <w:color w:val="000009"/>
        </w:rPr>
        <w:t>Задля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детальнішого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повнішого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фінансово-майнового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потрібно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</w:t>
      </w:r>
      <w:r>
        <w:rPr>
          <w:color w:val="000009"/>
        </w:rPr>
        <w:t>новних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засобів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допомогою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показників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оцінки майнового стану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підприємства.</w:t>
      </w:r>
    </w:p>
    <w:p w:rsidR="00F03C9B" w:rsidRDefault="009F58E6">
      <w:pPr>
        <w:pStyle w:val="a3"/>
        <w:spacing w:line="362" w:lineRule="auto"/>
        <w:ind w:right="226" w:firstLine="705"/>
      </w:pPr>
      <w:r>
        <w:rPr>
          <w:color w:val="000009"/>
        </w:rPr>
        <w:t>Обчислимо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засобів,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фізичного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морального зносу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засобів:</w:t>
      </w:r>
    </w:p>
    <w:p w:rsidR="00F03C9B" w:rsidRDefault="009F58E6">
      <w:pPr>
        <w:pStyle w:val="1"/>
        <w:ind w:left="2569"/>
        <w:jc w:val="both"/>
      </w:pPr>
      <w:r>
        <w:rPr>
          <w:color w:val="000009"/>
        </w:rPr>
        <w:t>Кзн.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Знос 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Первісна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вартість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 xml:space="preserve">засобів     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(3.1)</w:t>
      </w:r>
    </w:p>
    <w:p w:rsidR="00F03C9B" w:rsidRDefault="009F58E6">
      <w:pPr>
        <w:pStyle w:val="a3"/>
        <w:spacing w:before="147" w:line="362" w:lineRule="auto"/>
        <w:ind w:left="3644" w:right="2765" w:firstLine="105"/>
      </w:pPr>
      <w:r>
        <w:rPr>
          <w:color w:val="000009"/>
        </w:rPr>
        <w:t>Кзн 2015р. =8161,6/20232,2=0,4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Кзн.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2016р.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=8974,7/21461,5=0,42</w:t>
      </w:r>
    </w:p>
    <w:p w:rsidR="00F03C9B" w:rsidRDefault="009F58E6">
      <w:pPr>
        <w:pStyle w:val="a3"/>
        <w:spacing w:line="357" w:lineRule="auto"/>
        <w:ind w:right="221" w:firstLine="566"/>
      </w:pPr>
      <w:r>
        <w:rPr>
          <w:color w:val="000009"/>
        </w:rPr>
        <w:t>Отже, в досліджуваному підприємстві коефіцієнт зносу є ще допустимим,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хоча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підприємству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необхідно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здійснювати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політику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щодо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оновлення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основних</w:t>
      </w:r>
    </w:p>
    <w:p w:rsidR="00F03C9B" w:rsidRDefault="00F03C9B">
      <w:pPr>
        <w:spacing w:line="357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22"/>
      </w:pPr>
      <w:r>
        <w:rPr>
          <w:color w:val="000009"/>
        </w:rPr>
        <w:lastRenderedPageBreak/>
        <w:t>засобів, оскільки нормативне значення даного коефіцієнта 0,5, тобто основні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засоби 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практично наполовину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зношеними.</w:t>
      </w:r>
    </w:p>
    <w:p w:rsidR="00F03C9B" w:rsidRDefault="009F58E6">
      <w:pPr>
        <w:pStyle w:val="a3"/>
        <w:spacing w:line="362" w:lineRule="auto"/>
        <w:ind w:right="228" w:firstLine="705"/>
      </w:pPr>
      <w:r>
        <w:rPr>
          <w:color w:val="000009"/>
        </w:rPr>
        <w:t>Обчислимо коефіцієнт оновлення основних засобів, який також показує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рівень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фізичного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зносу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засобів:</w:t>
      </w:r>
    </w:p>
    <w:p w:rsidR="00F03C9B" w:rsidRDefault="009F58E6">
      <w:pPr>
        <w:pStyle w:val="1"/>
        <w:spacing w:line="357" w:lineRule="auto"/>
        <w:ind w:left="2440" w:right="637" w:hanging="1901"/>
        <w:jc w:val="both"/>
      </w:pPr>
      <w:r>
        <w:rPr>
          <w:color w:val="000009"/>
        </w:rPr>
        <w:t xml:space="preserve">Ко. </w:t>
      </w:r>
      <w:r>
        <w:rPr>
          <w:color w:val="000009"/>
        </w:rPr>
        <w:t xml:space="preserve">= </w:t>
      </w:r>
      <w:r>
        <w:rPr>
          <w:color w:val="000009"/>
          <w:u w:val="thick" w:color="000009"/>
        </w:rPr>
        <w:t>Збільшення первісної вартості засобів за звітний період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(3.2)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Первісна вартість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основних засобів:</w:t>
      </w:r>
    </w:p>
    <w:p w:rsidR="00F03C9B" w:rsidRDefault="009F58E6">
      <w:pPr>
        <w:pStyle w:val="a3"/>
        <w:spacing w:line="362" w:lineRule="auto"/>
        <w:ind w:left="2972" w:right="2087" w:firstLine="57"/>
      </w:pPr>
      <w:r>
        <w:rPr>
          <w:color w:val="000009"/>
        </w:rPr>
        <w:t>К о. 2015р. =(20232,2-29608)/20232,2= -0,46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2016р.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=(21461,5-20232,2)/21461,5=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0,06</w:t>
      </w:r>
    </w:p>
    <w:p w:rsidR="00F03C9B" w:rsidRDefault="009F58E6">
      <w:pPr>
        <w:pStyle w:val="a3"/>
        <w:spacing w:line="360" w:lineRule="auto"/>
        <w:ind w:right="223" w:firstLine="705"/>
      </w:pPr>
      <w:r>
        <w:rPr>
          <w:color w:val="000009"/>
        </w:rPr>
        <w:t xml:space="preserve">З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даного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розрахунку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бачимо,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що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   Комбінаті    «Будіндустрія»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 «Тернопільбуд» негативна ситуація з оновленням основних засобів, хоча є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позитивна тенденція, оскільки на кінець 2016 року даний показник збільшився,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досить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низьким.</w:t>
      </w:r>
    </w:p>
    <w:p w:rsidR="00F03C9B" w:rsidRDefault="009F58E6">
      <w:pPr>
        <w:pStyle w:val="a3"/>
        <w:spacing w:line="360" w:lineRule="auto"/>
        <w:ind w:right="220" w:firstLine="777"/>
      </w:pPr>
      <w:r>
        <w:rPr>
          <w:color w:val="000009"/>
        </w:rPr>
        <w:t>Обчислимо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виробничих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коштів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2015-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2016 роки, котрий відображає частку мобільних виробничих засобів у валюті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балансу:</w:t>
      </w:r>
    </w:p>
    <w:p w:rsidR="00F03C9B" w:rsidRDefault="009F58E6">
      <w:pPr>
        <w:pStyle w:val="1"/>
        <w:tabs>
          <w:tab w:val="left" w:pos="9553"/>
        </w:tabs>
        <w:spacing w:line="313" w:lineRule="exact"/>
        <w:ind w:left="2531"/>
        <w:jc w:val="both"/>
      </w:pPr>
      <w:r>
        <w:rPr>
          <w:color w:val="000009"/>
        </w:rPr>
        <w:t>Човк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Оборотні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активи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Загальна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активів</w:t>
      </w:r>
      <w:r>
        <w:rPr>
          <w:color w:val="000009"/>
        </w:rPr>
        <w:tab/>
        <w:t>(3.3)</w:t>
      </w:r>
    </w:p>
    <w:p w:rsidR="00F03C9B" w:rsidRDefault="009F58E6">
      <w:pPr>
        <w:pStyle w:val="a3"/>
        <w:spacing w:before="158" w:line="362" w:lineRule="auto"/>
        <w:ind w:left="3611" w:right="2727" w:firstLine="105"/>
      </w:pPr>
      <w:r>
        <w:rPr>
          <w:color w:val="000009"/>
        </w:rPr>
        <w:t>Човк 2015р. =6900,9/19013=0,36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Човк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2016р.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=8595,1/21123,4=0,41</w:t>
      </w:r>
    </w:p>
    <w:p w:rsidR="00F03C9B" w:rsidRDefault="009F58E6">
      <w:pPr>
        <w:pStyle w:val="a3"/>
        <w:spacing w:line="360" w:lineRule="auto"/>
        <w:ind w:right="221" w:firstLine="705"/>
      </w:pPr>
      <w:r>
        <w:t>Нормативним</w:t>
      </w:r>
      <w:r>
        <w:rPr>
          <w:spacing w:val="1"/>
        </w:rPr>
        <w:t xml:space="preserve"> </w:t>
      </w:r>
      <w:r>
        <w:t>значенням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вище.</w:t>
      </w:r>
      <w:r>
        <w:rPr>
          <w:spacing w:val="1"/>
        </w:rPr>
        <w:t xml:space="preserve"> </w:t>
      </w:r>
      <w:r>
        <w:t>Високе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стійкість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активну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навіть в умовах відсутності доступу до позикових коштів і зовнішніх джерел</w:t>
      </w:r>
      <w:r>
        <w:rPr>
          <w:spacing w:val="1"/>
        </w:rPr>
        <w:t xml:space="preserve"> </w:t>
      </w:r>
      <w:r>
        <w:t>фінансування компанії. І навпаки, значення нижче нормативного свідчить про</w:t>
      </w:r>
      <w:r>
        <w:rPr>
          <w:spacing w:val="1"/>
        </w:rPr>
        <w:t xml:space="preserve"> </w:t>
      </w:r>
      <w:r>
        <w:t>зна</w:t>
      </w:r>
      <w:r>
        <w:t>чну фінансову залежність підприємства від зовнішніх кредиторів. В умовах</w:t>
      </w:r>
      <w:r>
        <w:rPr>
          <w:spacing w:val="1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зможе</w:t>
      </w:r>
      <w:r>
        <w:rPr>
          <w:spacing w:val="1"/>
        </w:rPr>
        <w:t xml:space="preserve"> </w:t>
      </w:r>
      <w:r>
        <w:t>продовжити свою діяльність.</w:t>
      </w:r>
      <w:r>
        <w:rPr>
          <w:spacing w:val="70"/>
        </w:rPr>
        <w:t xml:space="preserve"> </w:t>
      </w:r>
      <w:r>
        <w:t>Негативне значення показника говорить про те,</w:t>
      </w:r>
      <w:r>
        <w:rPr>
          <w:spacing w:val="1"/>
        </w:rPr>
        <w:t xml:space="preserve"> </w:t>
      </w:r>
      <w:r>
        <w:t xml:space="preserve">що весь власний капітал і довгострокові </w:t>
      </w:r>
      <w:r>
        <w:t>джерела спрямовані на фінансування</w:t>
      </w:r>
      <w:r>
        <w:rPr>
          <w:spacing w:val="1"/>
        </w:rPr>
        <w:t xml:space="preserve"> </w:t>
      </w:r>
      <w:r>
        <w:t>необоротних активів і в компанії немає довгострокових коштів для формування</w:t>
      </w:r>
      <w:r>
        <w:rPr>
          <w:spacing w:val="-67"/>
        </w:rPr>
        <w:t xml:space="preserve"> </w:t>
      </w:r>
      <w:r>
        <w:t xml:space="preserve">власного     </w:t>
      </w:r>
      <w:r>
        <w:rPr>
          <w:spacing w:val="1"/>
        </w:rPr>
        <w:t xml:space="preserve"> </w:t>
      </w:r>
      <w:r>
        <w:t xml:space="preserve">оборотного      </w:t>
      </w:r>
      <w:r>
        <w:rPr>
          <w:spacing w:val="1"/>
        </w:rPr>
        <w:t xml:space="preserve"> </w:t>
      </w:r>
      <w:r>
        <w:t xml:space="preserve">капіталу.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rPr>
          <w:color w:val="000009"/>
        </w:rPr>
        <w:t xml:space="preserve">Комбінаті 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«Будіндустрія»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 «Тернопільбуд»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високим,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свід</w:t>
      </w:r>
      <w:r>
        <w:rPr>
          <w:color w:val="000009"/>
        </w:rPr>
        <w:t>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стійкість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році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він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збільшився 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0,41.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2" w:lineRule="auto"/>
        <w:ind w:right="225" w:firstLine="705"/>
      </w:pPr>
      <w:r>
        <w:rPr>
          <w:color w:val="000009"/>
        </w:rPr>
        <w:lastRenderedPageBreak/>
        <w:t>Обчислимо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мобільності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2015-2016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відображає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кількість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обігових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коштів,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припадає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одиницю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обігових:</w:t>
      </w:r>
    </w:p>
    <w:p w:rsidR="00F03C9B" w:rsidRDefault="009F58E6">
      <w:pPr>
        <w:pStyle w:val="1"/>
        <w:tabs>
          <w:tab w:val="left" w:pos="9628"/>
        </w:tabs>
        <w:spacing w:line="319" w:lineRule="exact"/>
        <w:ind w:left="2180"/>
        <w:jc w:val="both"/>
      </w:pPr>
      <w:r>
        <w:rPr>
          <w:color w:val="000009"/>
        </w:rPr>
        <w:t>Кмоб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Мобільні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активи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Немобільні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активи</w:t>
      </w:r>
      <w:r>
        <w:rPr>
          <w:color w:val="000009"/>
        </w:rPr>
        <w:tab/>
        <w:t>(3.4)</w:t>
      </w:r>
    </w:p>
    <w:p w:rsidR="00F03C9B" w:rsidRDefault="009F58E6">
      <w:pPr>
        <w:pStyle w:val="a3"/>
        <w:spacing w:before="158" w:line="362" w:lineRule="auto"/>
        <w:ind w:left="3582" w:right="2698"/>
      </w:pPr>
      <w:r>
        <w:rPr>
          <w:color w:val="000009"/>
        </w:rPr>
        <w:t>Кмоб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2015р.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=6900,9/12112,1=0,57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Кмоб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2016р.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=8595,1/12528,3=0,69</w:t>
      </w:r>
    </w:p>
    <w:p w:rsidR="00F03C9B" w:rsidRDefault="009F58E6">
      <w:pPr>
        <w:pStyle w:val="a3"/>
        <w:spacing w:line="360" w:lineRule="auto"/>
        <w:ind w:right="223" w:firstLine="710"/>
      </w:pPr>
      <w:r>
        <w:t>Нормативного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немає.</w:t>
      </w:r>
      <w:r>
        <w:rPr>
          <w:spacing w:val="1"/>
        </w:rPr>
        <w:t xml:space="preserve"> </w:t>
      </w:r>
      <w:r>
        <w:t>Звичайно,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промисловому виробництві значення показника буде низьким, як і мобільність</w:t>
      </w:r>
      <w:r>
        <w:rPr>
          <w:spacing w:val="1"/>
        </w:rPr>
        <w:t xml:space="preserve"> </w:t>
      </w:r>
      <w:r>
        <w:t>активів. У торговельній сфері цей показник буде високим. Тому для визначення</w:t>
      </w:r>
      <w:r>
        <w:rPr>
          <w:spacing w:val="-67"/>
        </w:rPr>
        <w:t xml:space="preserve"> </w:t>
      </w:r>
      <w:r>
        <w:t>становища</w:t>
      </w:r>
      <w:r>
        <w:rPr>
          <w:spacing w:val="-1"/>
        </w:rPr>
        <w:t xml:space="preserve"> </w:t>
      </w:r>
      <w:r>
        <w:t>компанії</w:t>
      </w:r>
      <w:r>
        <w:rPr>
          <w:spacing w:val="-6"/>
        </w:rPr>
        <w:t xml:space="preserve"> </w:t>
      </w:r>
      <w:r>
        <w:t>слід</w:t>
      </w:r>
      <w:r>
        <w:rPr>
          <w:spacing w:val="2"/>
        </w:rPr>
        <w:t xml:space="preserve"> </w:t>
      </w:r>
      <w:r>
        <w:t>порівняти</w:t>
      </w:r>
      <w:r>
        <w:rPr>
          <w:spacing w:val="-2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показника</w:t>
      </w:r>
      <w:r>
        <w:rPr>
          <w:spacing w:val="-1"/>
        </w:rPr>
        <w:t xml:space="preserve"> </w:t>
      </w:r>
      <w:r>
        <w:t>з конкурентами.</w:t>
      </w:r>
    </w:p>
    <w:p w:rsidR="00F03C9B" w:rsidRDefault="009F58E6">
      <w:pPr>
        <w:pStyle w:val="a3"/>
        <w:spacing w:line="360" w:lineRule="auto"/>
        <w:ind w:right="223" w:firstLine="710"/>
      </w:pPr>
      <w:r>
        <w:t>П</w:t>
      </w:r>
      <w:r>
        <w:rPr>
          <w:color w:val="000009"/>
        </w:rPr>
        <w:t>рибуток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</w:t>
      </w:r>
      <w:r>
        <w:rPr>
          <w:color w:val="000009"/>
        </w:rPr>
        <w:t>зультат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господарської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діяльності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підприємства без врахування ресурсів та активів, які використовувалися ним,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саме тому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потрібно доповнювати показником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рентабельності.</w:t>
      </w:r>
    </w:p>
    <w:p w:rsidR="00F03C9B" w:rsidRDefault="009F58E6">
      <w:pPr>
        <w:pStyle w:val="a3"/>
        <w:spacing w:line="360" w:lineRule="auto"/>
        <w:ind w:right="220" w:firstLine="782"/>
      </w:pPr>
      <w:r>
        <w:rPr>
          <w:color w:val="000009"/>
        </w:rPr>
        <w:t>Рентабельність – це якісний, вартісний показник, що характеризує рівень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віддачі витр</w:t>
      </w:r>
      <w:r>
        <w:rPr>
          <w:color w:val="000009"/>
        </w:rPr>
        <w:t>ат або ступень використання ресурсів, що є в наявності, в процесі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виробництва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реалізації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продукції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[38,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с. 99].</w:t>
      </w:r>
    </w:p>
    <w:p w:rsidR="00F03C9B" w:rsidRDefault="009F58E6">
      <w:pPr>
        <w:pStyle w:val="a3"/>
        <w:spacing w:line="362" w:lineRule="auto"/>
        <w:ind w:right="226" w:firstLine="710"/>
      </w:pPr>
      <w:r>
        <w:rPr>
          <w:color w:val="000009"/>
        </w:rPr>
        <w:t>Обчислимо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рентабельності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капіталу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(активів)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2015-2016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припадає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прибутку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одиницю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інвестованих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активи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коштів:</w:t>
      </w:r>
    </w:p>
    <w:p w:rsidR="00F03C9B" w:rsidRDefault="009F58E6">
      <w:pPr>
        <w:pStyle w:val="1"/>
        <w:tabs>
          <w:tab w:val="left" w:pos="9481"/>
        </w:tabs>
        <w:spacing w:line="318" w:lineRule="exact"/>
        <w:ind w:left="2603"/>
        <w:jc w:val="both"/>
      </w:pPr>
      <w:r>
        <w:rPr>
          <w:color w:val="000009"/>
        </w:rPr>
        <w:t>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прибуток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Середній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обсяг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активів</w:t>
      </w:r>
      <w:r>
        <w:rPr>
          <w:color w:val="000009"/>
        </w:rPr>
        <w:tab/>
        <w:t>(3.5)</w:t>
      </w:r>
    </w:p>
    <w:p w:rsidR="00F03C9B" w:rsidRDefault="009F58E6">
      <w:pPr>
        <w:pStyle w:val="a3"/>
        <w:spacing w:before="149" w:line="362" w:lineRule="auto"/>
        <w:ind w:left="3006" w:right="2122" w:firstLine="67"/>
      </w:pPr>
      <w:r>
        <w:rPr>
          <w:color w:val="000009"/>
        </w:rPr>
        <w:t>Ра. 2015р. =459,6/((26541,4+19013)/2)=0,02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2016р.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=1796,9/((19013+21123,4)/2)=0,09</w:t>
      </w:r>
    </w:p>
    <w:p w:rsidR="00F03C9B" w:rsidRDefault="009F58E6">
      <w:pPr>
        <w:pStyle w:val="a3"/>
        <w:spacing w:line="360" w:lineRule="auto"/>
        <w:ind w:right="220" w:firstLine="710"/>
      </w:pPr>
      <w:r>
        <w:t>Зазначимо,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єдиного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показника.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динаміці,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зіставляючи</w:t>
      </w:r>
      <w:r>
        <w:rPr>
          <w:spacing w:val="1"/>
        </w:rPr>
        <w:t xml:space="preserve"> </w:t>
      </w:r>
      <w:r>
        <w:t>значення</w:t>
      </w:r>
      <w:r>
        <w:rPr>
          <w:spacing w:val="70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років за період дослідження. Крім цього, варто порівняти значення показника зі</w:t>
      </w:r>
      <w:r>
        <w:rPr>
          <w:spacing w:val="-67"/>
        </w:rPr>
        <w:t xml:space="preserve"> </w:t>
      </w:r>
      <w:r>
        <w:t>значеннями прямих конкурентів (які мають однаковий розмір суми активів або</w:t>
      </w:r>
      <w:r>
        <w:rPr>
          <w:spacing w:val="1"/>
        </w:rPr>
        <w:t xml:space="preserve"> </w:t>
      </w:r>
      <w:r>
        <w:t>доходу).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показник,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весь</w:t>
      </w:r>
      <w:r>
        <w:rPr>
          <w:spacing w:val="7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рентабельності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під</w:t>
      </w:r>
      <w:r>
        <w:rPr>
          <w:spacing w:val="70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позитивну</w:t>
      </w:r>
      <w:r>
        <w:rPr>
          <w:spacing w:val="1"/>
        </w:rPr>
        <w:t xml:space="preserve"> </w:t>
      </w:r>
      <w:r>
        <w:t>тенденцію.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3" w:firstLine="566"/>
      </w:pPr>
      <w:r>
        <w:rPr>
          <w:color w:val="000009"/>
        </w:rPr>
        <w:lastRenderedPageBreak/>
        <w:t>Обчислимо показник рентабельності власного капіталу за 2015- 2016 роки,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вказує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кількість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припадає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одиницю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власного капіталу:</w:t>
      </w:r>
    </w:p>
    <w:p w:rsidR="00F03C9B" w:rsidRDefault="009F58E6">
      <w:pPr>
        <w:pStyle w:val="1"/>
        <w:spacing w:before="5"/>
        <w:ind w:left="1244"/>
        <w:jc w:val="both"/>
      </w:pPr>
      <w:r>
        <w:t>Р в.</w:t>
      </w:r>
      <w:r>
        <w:rPr>
          <w:spacing w:val="1"/>
        </w:rPr>
        <w:t xml:space="preserve"> </w:t>
      </w:r>
      <w:r>
        <w:t>к.=</w:t>
      </w:r>
      <w:r>
        <w:rPr>
          <w:spacing w:val="-1"/>
        </w:rPr>
        <w:t xml:space="preserve"> </w:t>
      </w:r>
      <w:r>
        <w:t>Чистий</w:t>
      </w:r>
      <w:r>
        <w:rPr>
          <w:spacing w:val="-3"/>
        </w:rPr>
        <w:t xml:space="preserve"> </w:t>
      </w:r>
      <w:r>
        <w:t>прибуток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Середня</w:t>
      </w:r>
      <w:r>
        <w:rPr>
          <w:spacing w:val="-3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власного</w:t>
      </w:r>
      <w:r>
        <w:rPr>
          <w:spacing w:val="-6"/>
        </w:rPr>
        <w:t xml:space="preserve"> </w:t>
      </w:r>
      <w:r>
        <w:t>капіталу</w:t>
      </w:r>
      <w:r>
        <w:rPr>
          <w:spacing w:val="-1"/>
        </w:rPr>
        <w:t xml:space="preserve"> </w:t>
      </w:r>
      <w:r>
        <w:t>(3.6)</w:t>
      </w:r>
    </w:p>
    <w:p w:rsidR="00F03C9B" w:rsidRDefault="009F58E6">
      <w:pPr>
        <w:pStyle w:val="a3"/>
        <w:spacing w:before="158" w:line="357" w:lineRule="auto"/>
        <w:ind w:left="2896" w:right="2016" w:firstLine="72"/>
      </w:pPr>
      <w:r>
        <w:rPr>
          <w:color w:val="000009"/>
        </w:rPr>
        <w:t>Р в. к. 2015 р. =459,6/((76</w:t>
      </w:r>
      <w:r>
        <w:rPr>
          <w:color w:val="000009"/>
        </w:rPr>
        <w:t>06,8+986,5)/2)=0,11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в. к.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=1796,9/((986,5+3240,2)/2)=0,85</w:t>
      </w:r>
    </w:p>
    <w:p w:rsidR="00F03C9B" w:rsidRDefault="009F58E6">
      <w:pPr>
        <w:pStyle w:val="a3"/>
        <w:spacing w:before="5" w:line="360" w:lineRule="auto"/>
        <w:ind w:right="225" w:firstLine="705"/>
      </w:pPr>
      <w:r>
        <w:t>Більш високі коефіцієнти кращі, тому що вони демонструють відносне</w:t>
      </w:r>
      <w:r>
        <w:rPr>
          <w:spacing w:val="1"/>
        </w:rPr>
        <w:t xml:space="preserve"> </w:t>
      </w:r>
      <w:r>
        <w:t>збільшення чистого прибутку, що генерується на ту ж суму капіталу. Тенденція</w:t>
      </w:r>
      <w:r>
        <w:rPr>
          <w:spacing w:val="-67"/>
        </w:rPr>
        <w:t xml:space="preserve"> </w:t>
      </w:r>
      <w:r>
        <w:t>стабільного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коефіцієнта</w:t>
      </w:r>
      <w:r>
        <w:rPr>
          <w:spacing w:val="1"/>
        </w:rPr>
        <w:t xml:space="preserve"> </w:t>
      </w:r>
      <w:r>
        <w:t>рентабельності власного капіталу означає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генерувати</w:t>
      </w:r>
      <w:r>
        <w:rPr>
          <w:spacing w:val="1"/>
        </w:rPr>
        <w:t xml:space="preserve"> </w:t>
      </w:r>
      <w:r>
        <w:t>прибуток</w:t>
      </w:r>
      <w:r>
        <w:rPr>
          <w:spacing w:val="1"/>
        </w:rPr>
        <w:t xml:space="preserve"> </w:t>
      </w:r>
      <w:r>
        <w:t>власникам.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 xml:space="preserve">зниження власного капіталу (яке може </w:t>
      </w:r>
      <w:r>
        <w:t>бути викликаним, наприклад, викупом</w:t>
      </w:r>
      <w:r>
        <w:rPr>
          <w:spacing w:val="1"/>
        </w:rPr>
        <w:t xml:space="preserve"> </w:t>
      </w:r>
      <w:r>
        <w:t>акцій) призводить до збільшення коефіцієнта рентабельності власного капіталу.</w:t>
      </w:r>
      <w:r>
        <w:rPr>
          <w:spacing w:val="-67"/>
        </w:rPr>
        <w:t xml:space="preserve"> </w:t>
      </w:r>
      <w:r>
        <w:t>Високий рівень боргу також викликає збільшення показника, адже це означає,</w:t>
      </w:r>
      <w:r>
        <w:rPr>
          <w:spacing w:val="1"/>
        </w:rPr>
        <w:t xml:space="preserve"> </w:t>
      </w:r>
      <w:r>
        <w:t xml:space="preserve">що підприємство використовує кредитний капітал замість власного як </w:t>
      </w:r>
      <w:r>
        <w:t>джерело</w:t>
      </w:r>
      <w:r>
        <w:rPr>
          <w:spacing w:val="1"/>
        </w:rPr>
        <w:t xml:space="preserve"> </w:t>
      </w:r>
      <w:r>
        <w:t>фінансування.</w:t>
      </w:r>
    </w:p>
    <w:p w:rsidR="00F03C9B" w:rsidRDefault="009F58E6">
      <w:pPr>
        <w:pStyle w:val="a3"/>
        <w:spacing w:line="362" w:lineRule="auto"/>
        <w:ind w:right="227" w:firstLine="705"/>
      </w:pPr>
      <w:r>
        <w:rPr>
          <w:color w:val="000009"/>
        </w:rPr>
        <w:t>Обчислимо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рентабельності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реалізованої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2015-2016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відображає,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кількість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прибутку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припадає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одиницю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виручки:</w:t>
      </w:r>
    </w:p>
    <w:p w:rsidR="00F03C9B" w:rsidRDefault="009F58E6">
      <w:pPr>
        <w:pStyle w:val="1"/>
        <w:tabs>
          <w:tab w:val="left" w:pos="9317"/>
        </w:tabs>
        <w:spacing w:line="318" w:lineRule="exact"/>
        <w:ind w:left="2128"/>
        <w:jc w:val="both"/>
      </w:pPr>
      <w:r>
        <w:rPr>
          <w:color w:val="000009"/>
        </w:rPr>
        <w:t>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прибуток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Обсяг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реалізації</w:t>
      </w:r>
      <w:r>
        <w:rPr>
          <w:color w:val="000009"/>
        </w:rPr>
        <w:tab/>
        <w:t>(3.7)</w:t>
      </w:r>
    </w:p>
    <w:p w:rsidR="00F03C9B" w:rsidRDefault="009F58E6">
      <w:pPr>
        <w:pStyle w:val="a3"/>
        <w:spacing w:before="156" w:line="362" w:lineRule="auto"/>
        <w:ind w:left="3438" w:right="2554" w:firstLine="100"/>
      </w:pPr>
      <w:r>
        <w:rPr>
          <w:color w:val="000009"/>
        </w:rPr>
        <w:t>Р р. п. 2015 р.=459,6/28779,1=0,016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=1796,9/41883,5=0,043</w:t>
      </w:r>
    </w:p>
    <w:p w:rsidR="00F03C9B" w:rsidRDefault="009F58E6">
      <w:pPr>
        <w:pStyle w:val="a3"/>
        <w:spacing w:line="362" w:lineRule="auto"/>
        <w:ind w:right="229" w:firstLine="56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зарубіжних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країнах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рентабельності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використовують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також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такі,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менш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важливі,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показники:</w:t>
      </w:r>
    </w:p>
    <w:p w:rsidR="00F03C9B" w:rsidRDefault="009F58E6">
      <w:pPr>
        <w:pStyle w:val="a4"/>
        <w:numPr>
          <w:ilvl w:val="1"/>
          <w:numId w:val="4"/>
        </w:numPr>
        <w:tabs>
          <w:tab w:val="left" w:pos="967"/>
        </w:tabs>
        <w:spacing w:line="362" w:lineRule="auto"/>
        <w:ind w:right="221"/>
        <w:rPr>
          <w:sz w:val="28"/>
        </w:rPr>
      </w:pPr>
      <w:r>
        <w:rPr>
          <w:color w:val="000009"/>
          <w:sz w:val="28"/>
        </w:rPr>
        <w:t>коефіцієнт прибутковості – він відображає, котрий чистий прибуток з однієї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гривні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продажу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отримало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господарство та обчислюється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 формулою:</w:t>
      </w:r>
    </w:p>
    <w:p w:rsidR="00F03C9B" w:rsidRDefault="009F58E6">
      <w:pPr>
        <w:pStyle w:val="1"/>
        <w:tabs>
          <w:tab w:val="left" w:pos="8960"/>
        </w:tabs>
        <w:spacing w:line="357" w:lineRule="auto"/>
        <w:ind w:left="1220" w:right="339" w:hanging="562"/>
        <w:jc w:val="both"/>
      </w:pPr>
      <w:r>
        <w:rPr>
          <w:color w:val="000009"/>
        </w:rPr>
        <w:t>Коефіцієнт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прибутковості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Чистий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прибуток: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дохід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(виручка)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реалізації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продукції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(товарів,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робіт,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послуг)</w:t>
      </w:r>
      <w:r>
        <w:rPr>
          <w:color w:val="000009"/>
        </w:rPr>
        <w:tab/>
        <w:t>(3.8)</w:t>
      </w:r>
    </w:p>
    <w:p w:rsidR="00F03C9B" w:rsidRDefault="009F58E6">
      <w:pPr>
        <w:pStyle w:val="a3"/>
        <w:spacing w:line="362" w:lineRule="auto"/>
        <w:ind w:left="3524" w:right="2645" w:firstLine="72"/>
      </w:pPr>
      <w:r>
        <w:rPr>
          <w:color w:val="000009"/>
        </w:rPr>
        <w:t>К пр. 2015 р.=459,6/15622,5=0,029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р.=1796,9/19414,2=0,093</w:t>
      </w:r>
    </w:p>
    <w:p w:rsidR="00F03C9B" w:rsidRDefault="00F03C9B">
      <w:pPr>
        <w:spacing w:line="362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3" w:firstLine="710"/>
      </w:pPr>
      <w:r>
        <w:rPr>
          <w:color w:val="000009"/>
        </w:rPr>
        <w:lastRenderedPageBreak/>
        <w:t>Отже, для Комбінату «Будіндустрія» коефіцієнт прибутковості 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2015– 2016 років поступово змінювався: в 2015 році – 0,029, в 2016 році – 0,093.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 говорить про те, що після вирахування з прибутку всіх витрат залишається 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2015 році – 2,9 грн., у 2016 році – 9,3 грн.,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прибутку за одну гривню 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продажу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товарів.</w:t>
      </w:r>
    </w:p>
    <w:p w:rsidR="00F03C9B" w:rsidRDefault="009F58E6">
      <w:pPr>
        <w:pStyle w:val="a4"/>
        <w:numPr>
          <w:ilvl w:val="1"/>
          <w:numId w:val="4"/>
        </w:numPr>
        <w:tabs>
          <w:tab w:val="left" w:pos="967"/>
        </w:tabs>
        <w:spacing w:line="362" w:lineRule="auto"/>
        <w:ind w:right="228"/>
        <w:rPr>
          <w:sz w:val="28"/>
        </w:rPr>
      </w:pPr>
      <w:r>
        <w:rPr>
          <w:color w:val="000009"/>
          <w:sz w:val="28"/>
        </w:rPr>
        <w:t>коефіцієнт оборотності активів – коефіцієнт, котрий визначається шляхом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відношення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чист</w:t>
      </w:r>
      <w:r>
        <w:rPr>
          <w:color w:val="000009"/>
          <w:sz w:val="28"/>
        </w:rPr>
        <w:t>ої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реалізації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до середньорічної вартості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активів.</w:t>
      </w:r>
    </w:p>
    <w:p w:rsidR="00F03C9B" w:rsidRDefault="009F58E6">
      <w:pPr>
        <w:pStyle w:val="a3"/>
        <w:spacing w:line="357" w:lineRule="auto"/>
        <w:ind w:left="3400" w:right="2515"/>
      </w:pP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2015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р.=15622,5/22777,2=0,67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р.=19414,2/20068,2=0,97</w:t>
      </w:r>
    </w:p>
    <w:p w:rsidR="00F03C9B" w:rsidRDefault="009F58E6">
      <w:pPr>
        <w:pStyle w:val="a3"/>
        <w:spacing w:before="2" w:line="360" w:lineRule="auto"/>
        <w:ind w:right="225" w:firstLine="705"/>
      </w:pP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розрахунків,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бачимо,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поступово зростає впродовж двох звітних років. Якщо, у 2015 році ві</w:t>
      </w:r>
      <w:r>
        <w:rPr>
          <w:color w:val="000009"/>
        </w:rPr>
        <w:t>н становив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0,67, то вже у 2016 році збільшився до 0,97. Це свідчить про більш ефективне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використання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2015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роках.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Одним із значних критеріїв визначення фінансового стану підприємства є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аналіз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платоспроможності,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котрою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розуміється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здатність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підприємства розраховуватися по своїх довгострокових зобов’язаннях. Тому,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платоспроможним можна вважати те підп</w:t>
      </w:r>
      <w:r>
        <w:rPr>
          <w:color w:val="000009"/>
        </w:rPr>
        <w:t>риємство у якого активи переважають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зовнішні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зобов’язання.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Якщо підприємство спроможне оплачувати свої строкові зобов’язання, то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короткострокові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зобов’язання, реалізуючи поточні активи. Основне завдання а</w:t>
      </w:r>
      <w:r>
        <w:rPr>
          <w:color w:val="000009"/>
        </w:rPr>
        <w:t>налізу 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перевірити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синхронність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надходження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витрачання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тобто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здатність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розрахуватися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майном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визначені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періоди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часу.</w:t>
      </w:r>
    </w:p>
    <w:p w:rsidR="00F03C9B" w:rsidRDefault="009F58E6">
      <w:pPr>
        <w:pStyle w:val="a3"/>
        <w:spacing w:line="360" w:lineRule="auto"/>
        <w:ind w:right="223" w:firstLine="705"/>
      </w:pPr>
      <w:r>
        <w:rPr>
          <w:color w:val="000009"/>
        </w:rPr>
        <w:t>Аналіз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визначається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шляхом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порівняння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згруповані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ліквідністю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знаходяться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згруповані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згідно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термінами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погашення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знаходяться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строковості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[53,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181].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3" w:firstLine="710"/>
      </w:pPr>
      <w:r>
        <w:rPr>
          <w:color w:val="000009"/>
        </w:rPr>
        <w:lastRenderedPageBreak/>
        <w:t>Якщо після цього зрівняння активів вистачає, то в такому випадку баланс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платоспроможне.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протилежному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випадку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платоспроможним,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відповідно,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неліквідним.</w:t>
      </w:r>
    </w:p>
    <w:p w:rsidR="00F03C9B" w:rsidRDefault="009F58E6">
      <w:pPr>
        <w:pStyle w:val="a3"/>
        <w:spacing w:before="2" w:line="360" w:lineRule="auto"/>
        <w:ind w:right="220" w:firstLine="710"/>
      </w:pPr>
      <w:r>
        <w:rPr>
          <w:color w:val="000009"/>
        </w:rPr>
        <w:t>До першої гру</w:t>
      </w:r>
      <w:r>
        <w:rPr>
          <w:color w:val="000009"/>
        </w:rPr>
        <w:t>пи (А1) входять абсолютно ліквідні активи, такі як готівка 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короткострокові фінансові вкладення. До другої групи (А2) належать швидко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реалізовані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векселі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отримані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дебіторської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заборгованості.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третьої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(А3)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відносять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повільно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реалізуються, до яких належать запаси сировини, матеріалів, готової продукції,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незавершеного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виробництва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трансформування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готівку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потрібен значно більший термін. Четверта група (А4) – це важко реалізовані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</w:t>
      </w:r>
      <w:r>
        <w:rPr>
          <w:color w:val="000009"/>
        </w:rPr>
        <w:t>тиви, до яких входять основні засоби, нематеріальні активи, довгострокові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вкладення,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незавершене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будівництво,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довгострокова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дебіторська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заборгованість,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платежі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очікуються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ніж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місяців,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відстрочені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податкові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</w:t>
      </w:r>
      <w:r>
        <w:rPr>
          <w:color w:val="000009"/>
        </w:rPr>
        <w:t>айбутніх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інші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необоротні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 [6].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Також на групи діляться і пасиви підприємства: П1 – зобов’язання, котрі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необхідно сплатити протягом поточного місяця – вони є терміновими; П2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потрібно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сплатити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середньостроковими ; П3 – довгострокові зобов'язання (довгострокові кредити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банку і позики); П4 – власний капітал підприємства, який завжди знаходиться 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власності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господарства.</w:t>
      </w:r>
    </w:p>
    <w:p w:rsidR="00F03C9B" w:rsidRDefault="009F58E6">
      <w:pPr>
        <w:pStyle w:val="a3"/>
        <w:spacing w:line="360" w:lineRule="auto"/>
        <w:ind w:right="227" w:firstLine="710"/>
      </w:pPr>
      <w:r>
        <w:rPr>
          <w:color w:val="000009"/>
        </w:rPr>
        <w:t>Разом з абсолютними показниками для аналізу ліквідності 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обчислюют</w:t>
      </w:r>
      <w:r>
        <w:rPr>
          <w:color w:val="000009"/>
        </w:rPr>
        <w:t>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відносні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 швидкої ліквідності і коефіцієнт абсолютної ліквідності. Обчислимо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коефіцієнт поточної ліквідності (покриття) за 2015– 2016 року, який відображає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достатність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обігових коштів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погашен</w:t>
      </w:r>
      <w:r>
        <w:rPr>
          <w:color w:val="000009"/>
        </w:rPr>
        <w:t>ня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боргів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року:</w:t>
      </w:r>
    </w:p>
    <w:p w:rsidR="00F03C9B" w:rsidRDefault="009F58E6">
      <w:pPr>
        <w:pStyle w:val="1"/>
        <w:tabs>
          <w:tab w:val="left" w:pos="9173"/>
        </w:tabs>
        <w:spacing w:before="4"/>
        <w:ind w:left="879"/>
      </w:pP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активи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зобов’язання</w:t>
      </w:r>
      <w:r>
        <w:rPr>
          <w:color w:val="000009"/>
        </w:rPr>
        <w:tab/>
        <w:t>(3.9)</w:t>
      </w:r>
    </w:p>
    <w:p w:rsidR="00F03C9B" w:rsidRDefault="009F58E6">
      <w:pPr>
        <w:pStyle w:val="a3"/>
        <w:spacing w:before="158" w:line="357" w:lineRule="auto"/>
        <w:ind w:left="3256" w:right="2371"/>
        <w:jc w:val="center"/>
      </w:pP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поточ.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2015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р.=6900,9/18026,5=0,38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поточ.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р.=8595,1/17883,2=0,48</w:t>
      </w:r>
    </w:p>
    <w:p w:rsidR="00F03C9B" w:rsidRDefault="00F03C9B">
      <w:pPr>
        <w:spacing w:line="357" w:lineRule="auto"/>
        <w:jc w:val="center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5" w:firstLine="566"/>
      </w:pPr>
      <w:r>
        <w:rPr>
          <w:color w:val="000009"/>
        </w:rPr>
        <w:lastRenderedPageBreak/>
        <w:t>Обчислимо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швидкої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2015-2016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відображає скільки одиниць найбільш ліквідних активів припадає на одиницю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термінових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боргів:</w:t>
      </w:r>
    </w:p>
    <w:p w:rsidR="00F03C9B" w:rsidRDefault="009F58E6">
      <w:pPr>
        <w:pStyle w:val="1"/>
        <w:spacing w:before="5"/>
        <w:ind w:left="1259"/>
        <w:jc w:val="both"/>
      </w:pP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шв.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активи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Запаси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зобов’язання</w:t>
      </w:r>
      <w:r>
        <w:rPr>
          <w:color w:val="000009"/>
          <w:spacing w:val="137"/>
        </w:rPr>
        <w:t xml:space="preserve"> </w:t>
      </w:r>
      <w:r>
        <w:rPr>
          <w:color w:val="000009"/>
        </w:rPr>
        <w:t>(3.10)</w:t>
      </w:r>
    </w:p>
    <w:p w:rsidR="00F03C9B" w:rsidRDefault="009F58E6">
      <w:pPr>
        <w:pStyle w:val="a3"/>
        <w:spacing w:before="158" w:line="357" w:lineRule="auto"/>
        <w:ind w:left="2833" w:right="1949" w:firstLine="33"/>
      </w:pPr>
      <w:r>
        <w:rPr>
          <w:color w:val="000009"/>
        </w:rPr>
        <w:t>К шв. л. 2015 р. =(6900,9-5272,5)/18026,5=0,09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р.=(8595,1-7056,8)/17883,2=0,086</w:t>
      </w:r>
    </w:p>
    <w:p w:rsidR="00F03C9B" w:rsidRDefault="009F58E6">
      <w:pPr>
        <w:pStyle w:val="a3"/>
        <w:spacing w:before="5" w:line="360" w:lineRule="auto"/>
        <w:ind w:right="221" w:firstLine="705"/>
      </w:pPr>
      <w:r>
        <w:rPr>
          <w:color w:val="000009"/>
        </w:rPr>
        <w:t>Обчислимо коефіцієнт абсолютної ліквідності за 2015-2016 роки, який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показує готовність підприємства в даний момент ліквідувати короткострокову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заборгованість:</w:t>
      </w:r>
    </w:p>
    <w:p w:rsidR="00F03C9B" w:rsidRDefault="009F58E6">
      <w:pPr>
        <w:pStyle w:val="1"/>
        <w:tabs>
          <w:tab w:val="left" w:pos="8962"/>
        </w:tabs>
        <w:spacing w:before="6" w:line="357" w:lineRule="auto"/>
        <w:ind w:left="1076" w:right="454" w:firstLine="259"/>
        <w:jc w:val="both"/>
      </w:pP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(Грошові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кошти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+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фінансові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інвестиції)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</w:t>
      </w:r>
      <w:r>
        <w:rPr>
          <w:color w:val="000009"/>
        </w:rPr>
        <w:t>чні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зобов’язання</w:t>
      </w:r>
      <w:r>
        <w:rPr>
          <w:color w:val="000009"/>
        </w:rPr>
        <w:tab/>
        <w:t>(3.11)</w:t>
      </w:r>
    </w:p>
    <w:p w:rsidR="00F03C9B" w:rsidRDefault="009F58E6">
      <w:pPr>
        <w:pStyle w:val="a3"/>
        <w:spacing w:line="362" w:lineRule="auto"/>
        <w:ind w:left="3467" w:right="2587" w:firstLine="139"/>
      </w:pPr>
      <w:r>
        <w:rPr>
          <w:color w:val="000009"/>
        </w:rPr>
        <w:t>К аб. л. 2015 р. =19/18026,5=0,001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аб.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р.=148,4/17883,2=0,008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Всі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потрібні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керівників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 а й для різних користувачів аналітичної інформації: 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абсолютної ліквіднос</w:t>
      </w:r>
      <w:r>
        <w:rPr>
          <w:color w:val="000009"/>
        </w:rPr>
        <w:t>ті – для постачальників сировини і матеріалів; 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швидкої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банків;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ліквідності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t>покупців</w:t>
      </w:r>
      <w:r>
        <w:rPr>
          <w:spacing w:val="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власників</w:t>
      </w:r>
      <w:r>
        <w:rPr>
          <w:spacing w:val="-1"/>
        </w:rPr>
        <w:t xml:space="preserve"> </w:t>
      </w:r>
      <w:r>
        <w:t>акцій</w:t>
      </w:r>
      <w:r>
        <w:rPr>
          <w:spacing w:val="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облігацій підприємства</w:t>
      </w:r>
      <w:r>
        <w:rPr>
          <w:spacing w:val="1"/>
        </w:rPr>
        <w:t xml:space="preserve"> </w:t>
      </w:r>
      <w:r>
        <w:t>[6,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128].</w:t>
      </w:r>
    </w:p>
    <w:p w:rsidR="00F03C9B" w:rsidRDefault="009F58E6">
      <w:pPr>
        <w:pStyle w:val="a3"/>
        <w:spacing w:line="360" w:lineRule="auto"/>
        <w:ind w:right="222" w:firstLine="710"/>
      </w:pPr>
      <w:r>
        <w:t>Нормативним вважається значення від 0,1 до 0,2. Більш низький показник</w:t>
      </w:r>
      <w:r>
        <w:rPr>
          <w:spacing w:val="-67"/>
        </w:rPr>
        <w:t xml:space="preserve"> </w:t>
      </w:r>
      <w:r>
        <w:t>вказує на те, що підприємство не зможе вчасно погасити борги у випадку, якщо</w:t>
      </w:r>
      <w:r>
        <w:rPr>
          <w:spacing w:val="-67"/>
        </w:rPr>
        <w:t xml:space="preserve"> </w:t>
      </w:r>
      <w:r>
        <w:t>термін платежів настане незабаром. Значення вище нормативного також може</w:t>
      </w:r>
      <w:r>
        <w:rPr>
          <w:spacing w:val="1"/>
        </w:rPr>
        <w:t xml:space="preserve"> </w:t>
      </w:r>
      <w:r>
        <w:t>вказувати на проблеми в підприємств</w:t>
      </w:r>
      <w:r>
        <w:t>і і свідчити про неефективну стратегію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фінансовими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кошти,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активів, не беруть участі у виробничо-збутовому процесі, вони не генерують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абсолютної</w:t>
      </w:r>
      <w:r>
        <w:rPr>
          <w:spacing w:val="71"/>
        </w:rPr>
        <w:t xml:space="preserve"> </w:t>
      </w:r>
      <w:r>
        <w:t>ліквідності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 те,</w:t>
      </w:r>
      <w:r>
        <w:rPr>
          <w:spacing w:val="1"/>
        </w:rPr>
        <w:t xml:space="preserve"> </w:t>
      </w:r>
      <w:r>
        <w:t>що значна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капіталу відволікається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непродуктивних</w:t>
      </w:r>
      <w:r>
        <w:rPr>
          <w:spacing w:val="-4"/>
        </w:rPr>
        <w:t xml:space="preserve"> </w:t>
      </w:r>
      <w:r>
        <w:t>активів.</w:t>
      </w:r>
    </w:p>
    <w:p w:rsidR="00F03C9B" w:rsidRDefault="009F58E6">
      <w:pPr>
        <w:pStyle w:val="a3"/>
        <w:spacing w:line="362" w:lineRule="auto"/>
        <w:ind w:right="225" w:firstLine="710"/>
      </w:pPr>
      <w:r>
        <w:rPr>
          <w:color w:val="000009"/>
        </w:rPr>
        <w:t>Проаналізувавши дані , 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сказати, що Комбінат «Будіндустрія» 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малоліквідним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підприємством.</w:t>
      </w:r>
    </w:p>
    <w:p w:rsidR="00F03C9B" w:rsidRDefault="00F03C9B">
      <w:pPr>
        <w:spacing w:line="362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5" w:firstLine="710"/>
      </w:pPr>
      <w:r>
        <w:rPr>
          <w:color w:val="000009"/>
        </w:rPr>
        <w:lastRenderedPageBreak/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використ</w:t>
      </w:r>
      <w:r>
        <w:rPr>
          <w:color w:val="000009"/>
        </w:rPr>
        <w:t>овувати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загальної ліквідності. Інші показники можуть застосовуватись лише для більш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глибшого та детальнішого аналізу, задля відображення впливу окремих статей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активів підприємства.</w:t>
      </w:r>
    </w:p>
    <w:p w:rsidR="00F03C9B" w:rsidRDefault="009F58E6">
      <w:pPr>
        <w:pStyle w:val="a3"/>
        <w:spacing w:before="2" w:line="357" w:lineRule="auto"/>
        <w:ind w:right="228" w:firstLine="710"/>
      </w:pPr>
      <w:r>
        <w:rPr>
          <w:color w:val="000009"/>
        </w:rPr>
        <w:t>Задля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оцінки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співвідношення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</w:rPr>
        <w:t>лученого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капіталу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застосовувати наступні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показники:</w:t>
      </w:r>
    </w:p>
    <w:p w:rsidR="00F03C9B" w:rsidRDefault="009F58E6">
      <w:pPr>
        <w:pStyle w:val="a4"/>
        <w:numPr>
          <w:ilvl w:val="2"/>
          <w:numId w:val="10"/>
        </w:numPr>
        <w:tabs>
          <w:tab w:val="left" w:pos="1567"/>
        </w:tabs>
        <w:spacing w:before="5" w:line="360" w:lineRule="auto"/>
        <w:ind w:right="226" w:firstLine="710"/>
        <w:jc w:val="both"/>
        <w:rPr>
          <w:sz w:val="28"/>
        </w:rPr>
      </w:pPr>
      <w:r>
        <w:rPr>
          <w:color w:val="000009"/>
          <w:sz w:val="28"/>
        </w:rPr>
        <w:t>Коефіцієнт автономії (фінансової незалежності) – це коефіцієнт, який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відображає частку власного капіталу в загальній сумі капіталу, авансованого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діяльність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підприємства:</w:t>
      </w:r>
    </w:p>
    <w:p w:rsidR="00F03C9B" w:rsidRDefault="009F58E6">
      <w:pPr>
        <w:pStyle w:val="1"/>
        <w:spacing w:before="6"/>
        <w:ind w:left="1638"/>
        <w:jc w:val="both"/>
      </w:pP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автономії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Власний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капітал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Всього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джерел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коштів  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(3.12)</w:t>
      </w:r>
    </w:p>
    <w:p w:rsidR="00F03C9B" w:rsidRDefault="009F58E6">
      <w:pPr>
        <w:pStyle w:val="a3"/>
        <w:spacing w:before="153" w:line="362" w:lineRule="auto"/>
        <w:ind w:left="3169" w:right="2290" w:firstLine="144"/>
      </w:pPr>
      <w:r>
        <w:rPr>
          <w:color w:val="000009"/>
        </w:rPr>
        <w:t>К автономії 2015 р.=986,5/19013=0,052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автономії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=3240,2/21123,4=0,15</w:t>
      </w:r>
    </w:p>
    <w:p w:rsidR="00F03C9B" w:rsidRDefault="009F58E6">
      <w:pPr>
        <w:pStyle w:val="a3"/>
        <w:spacing w:line="360" w:lineRule="auto"/>
        <w:ind w:right="223" w:firstLine="705"/>
      </w:pPr>
      <w:r>
        <w:rPr>
          <w:color w:val="000009"/>
        </w:rPr>
        <w:t>Отже,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розрахунків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показника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незалежності, бачимо, що Комбінат «Будіндустрія» починаючи з 2015 року 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досить не стійким підприємством. Оскільки критичне значення коефіцієнта 0,5,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 бачимо, що у 2015 році д</w:t>
      </w:r>
      <w:r>
        <w:rPr>
          <w:color w:val="000009"/>
        </w:rPr>
        <w:t>аний коефіцієнт досягнув лише 0,052. Проте, у 2015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 у 2016 роках він поступово зростає, це є позитивним явищем, тому що чим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більше значення,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стійкішим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 стабільнішим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є підприємство.</w:t>
      </w:r>
    </w:p>
    <w:p w:rsidR="00F03C9B" w:rsidRDefault="009F58E6">
      <w:pPr>
        <w:pStyle w:val="a4"/>
        <w:numPr>
          <w:ilvl w:val="2"/>
          <w:numId w:val="10"/>
        </w:numPr>
        <w:tabs>
          <w:tab w:val="left" w:pos="1499"/>
        </w:tabs>
        <w:spacing w:line="362" w:lineRule="auto"/>
        <w:ind w:right="226" w:firstLine="566"/>
        <w:jc w:val="both"/>
        <w:rPr>
          <w:sz w:val="28"/>
        </w:rPr>
      </w:pPr>
      <w:r>
        <w:rPr>
          <w:color w:val="000009"/>
          <w:sz w:val="28"/>
        </w:rPr>
        <w:t>Коефіцієнт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залежності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коефіцієнт,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котрий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відображає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рівень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фінансової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залежності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підприємства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від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зовнішніх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джерел:</w:t>
      </w:r>
    </w:p>
    <w:p w:rsidR="00F03C9B" w:rsidRDefault="009F58E6">
      <w:pPr>
        <w:pStyle w:val="1"/>
        <w:tabs>
          <w:tab w:val="left" w:pos="8937"/>
        </w:tabs>
        <w:ind w:left="879"/>
      </w:pP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ф. 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=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Власні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джерела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коштів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Залучений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капітал</w:t>
      </w:r>
      <w:r>
        <w:rPr>
          <w:color w:val="000009"/>
        </w:rPr>
        <w:tab/>
        <w:t>(3.12)</w:t>
      </w:r>
    </w:p>
    <w:p w:rsidR="00F03C9B" w:rsidRDefault="009F58E6">
      <w:pPr>
        <w:pStyle w:val="a3"/>
        <w:spacing w:before="149" w:line="362" w:lineRule="auto"/>
        <w:ind w:left="3491" w:right="2607"/>
        <w:jc w:val="center"/>
      </w:pPr>
      <w:r>
        <w:rPr>
          <w:color w:val="000009"/>
        </w:rPr>
        <w:t>К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2015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=19013/986,5=19,27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=21123,4/3240,2=6,52</w:t>
      </w:r>
    </w:p>
    <w:p w:rsidR="00F03C9B" w:rsidRDefault="009F58E6">
      <w:pPr>
        <w:pStyle w:val="a3"/>
        <w:spacing w:line="362" w:lineRule="auto"/>
        <w:ind w:right="225" w:firstLine="710"/>
      </w:pPr>
      <w:r>
        <w:rPr>
          <w:color w:val="000009"/>
        </w:rPr>
        <w:t>Даний показник протягом двох звітних періодів поступово зменшується,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19,27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році)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6,52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році)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говорить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зростання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залежності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підприємства.</w:t>
      </w:r>
    </w:p>
    <w:p w:rsidR="00F03C9B" w:rsidRDefault="009F58E6">
      <w:pPr>
        <w:pStyle w:val="a4"/>
        <w:numPr>
          <w:ilvl w:val="2"/>
          <w:numId w:val="10"/>
        </w:numPr>
        <w:tabs>
          <w:tab w:val="left" w:pos="1423"/>
        </w:tabs>
        <w:spacing w:line="362" w:lineRule="auto"/>
        <w:ind w:right="228" w:firstLine="566"/>
        <w:jc w:val="both"/>
        <w:rPr>
          <w:sz w:val="28"/>
        </w:rPr>
      </w:pPr>
      <w:r>
        <w:rPr>
          <w:color w:val="000009"/>
          <w:sz w:val="28"/>
        </w:rPr>
        <w:t>Коефіцієнт фінансового ризику – показник, який визначається шляхом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співвідноше</w:t>
      </w:r>
      <w:r>
        <w:rPr>
          <w:color w:val="000009"/>
          <w:sz w:val="28"/>
        </w:rPr>
        <w:t>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залучених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коштів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підприємства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 власного капіталу:</w:t>
      </w:r>
    </w:p>
    <w:p w:rsidR="00F03C9B" w:rsidRDefault="009F58E6">
      <w:pPr>
        <w:pStyle w:val="1"/>
        <w:tabs>
          <w:tab w:val="left" w:pos="7937"/>
        </w:tabs>
        <w:ind w:left="883"/>
      </w:pP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р. =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Залучені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кошти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Власний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капітал</w:t>
      </w:r>
      <w:r>
        <w:rPr>
          <w:color w:val="000009"/>
        </w:rPr>
        <w:tab/>
        <w:t>(3.13)</w:t>
      </w:r>
    </w:p>
    <w:p w:rsidR="00F03C9B" w:rsidRDefault="009F58E6">
      <w:pPr>
        <w:pStyle w:val="a3"/>
        <w:spacing w:before="139"/>
        <w:ind w:left="1537" w:right="659"/>
        <w:jc w:val="center"/>
      </w:pPr>
      <w:r>
        <w:rPr>
          <w:color w:val="000009"/>
        </w:rPr>
        <w:t>К ф.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2015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=18026,5/986,5=18,3</w:t>
      </w:r>
    </w:p>
    <w:p w:rsidR="00F03C9B" w:rsidRDefault="00F03C9B">
      <w:pPr>
        <w:jc w:val="center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3510"/>
      </w:pPr>
      <w:r>
        <w:rPr>
          <w:color w:val="000009"/>
        </w:rPr>
        <w:lastRenderedPageBreak/>
        <w:t>К ф.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2016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р.=17883,2/3240,2=5,52</w:t>
      </w:r>
    </w:p>
    <w:p w:rsidR="00F03C9B" w:rsidRDefault="009F58E6">
      <w:pPr>
        <w:pStyle w:val="a3"/>
        <w:spacing w:before="162" w:line="360" w:lineRule="auto"/>
        <w:ind w:right="222" w:firstLine="705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коефіцієнт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ризику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18,3,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негативним явищем, оскільки, критичне значення даного показника не повинно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перевищувати 1. Проте, вже у 2016 році значення коефіцієнта різко знизилось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5,52,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свідчить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зменшення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фінансового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ризику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Комбінату</w:t>
      </w:r>
    </w:p>
    <w:p w:rsidR="00F03C9B" w:rsidRDefault="009F58E6">
      <w:pPr>
        <w:pStyle w:val="a3"/>
        <w:spacing w:line="320" w:lineRule="exact"/>
        <w:jc w:val="left"/>
      </w:pPr>
      <w:r>
        <w:rPr>
          <w:color w:val="000009"/>
        </w:rPr>
        <w:t>«Будіндустрія».</w:t>
      </w:r>
    </w:p>
    <w:p w:rsidR="00F03C9B" w:rsidRDefault="009F58E6">
      <w:pPr>
        <w:pStyle w:val="a3"/>
        <w:spacing w:before="163" w:line="360" w:lineRule="auto"/>
        <w:ind w:right="221" w:firstLine="777"/>
      </w:pPr>
      <w:r>
        <w:rPr>
          <w:color w:val="000009"/>
        </w:rPr>
        <w:t>Отже, аналіз фінансового стану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Комбінату «Будіндустрія» свідчить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нестійкий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оскільки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розрахунків, бачимо, що більшість коефіцієнтів є поза межами нормативних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можливість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</w:t>
      </w:r>
      <w:r>
        <w:rPr>
          <w:color w:val="000009"/>
        </w:rPr>
        <w:t>дновити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платоспроможність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найближчим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залучати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додаткові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інвестиції.</w:t>
      </w: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ind w:left="0"/>
        <w:jc w:val="left"/>
        <w:rPr>
          <w:sz w:val="30"/>
        </w:rPr>
      </w:pPr>
    </w:p>
    <w:p w:rsidR="00F03C9B" w:rsidRDefault="00F03C9B">
      <w:pPr>
        <w:pStyle w:val="a3"/>
        <w:spacing w:before="5"/>
        <w:ind w:left="0"/>
        <w:jc w:val="left"/>
        <w:rPr>
          <w:sz w:val="24"/>
        </w:rPr>
      </w:pPr>
    </w:p>
    <w:p w:rsidR="00F03C9B" w:rsidRDefault="009F58E6">
      <w:pPr>
        <w:pStyle w:val="1"/>
        <w:ind w:left="4216"/>
        <w:jc w:val="left"/>
      </w:pPr>
      <w:r>
        <w:rPr>
          <w:color w:val="000009"/>
        </w:rPr>
        <w:t>Висновки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ІІІ розділу</w:t>
      </w:r>
    </w:p>
    <w:p w:rsidR="00F03C9B" w:rsidRDefault="00F03C9B">
      <w:pPr>
        <w:pStyle w:val="a3"/>
        <w:spacing w:before="10"/>
        <w:ind w:left="0"/>
        <w:jc w:val="left"/>
        <w:rPr>
          <w:b/>
          <w:sz w:val="30"/>
        </w:rPr>
      </w:pPr>
    </w:p>
    <w:p w:rsidR="00F03C9B" w:rsidRDefault="009F58E6">
      <w:pPr>
        <w:pStyle w:val="a3"/>
        <w:spacing w:line="360" w:lineRule="auto"/>
        <w:ind w:right="221" w:firstLine="566"/>
      </w:pPr>
      <w:r>
        <w:rPr>
          <w:color w:val="000009"/>
        </w:rPr>
        <w:t>В результаті дослідження питань cутності, значення та завдання 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бухгалтерського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аудиторського висновку, аналізу статей балансу підприємства та використання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результатів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аналізу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аудиті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отримано наступ</w:t>
      </w:r>
      <w:r>
        <w:rPr>
          <w:color w:val="000009"/>
        </w:rPr>
        <w:t>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результати:</w:t>
      </w:r>
    </w:p>
    <w:p w:rsidR="00F03C9B" w:rsidRDefault="009F58E6">
      <w:pPr>
        <w:pStyle w:val="a4"/>
        <w:numPr>
          <w:ilvl w:val="0"/>
          <w:numId w:val="3"/>
        </w:numPr>
        <w:tabs>
          <w:tab w:val="left" w:pos="1644"/>
        </w:tabs>
        <w:spacing w:before="3" w:line="360" w:lineRule="auto"/>
        <w:ind w:right="219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Дослідивши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трактування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поняття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«аудит»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різними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вченими-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економістами та в законодавстві, можна зробити висновок, що аудит становить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одну з прогресивних форм фінансового контролю, тобто незалежну перевірку,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яка здійснюється аудитором згідно з вимогами договору на його проведення 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дорученням зацікавленої особи, і передбачає контрольно-ревізійну діагностику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застосування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експертно-кон</w:t>
      </w:r>
      <w:r>
        <w:rPr>
          <w:color w:val="000009"/>
          <w:sz w:val="28"/>
        </w:rPr>
        <w:t>сультаційних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особою,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володіє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професійними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навичками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обліку,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аналізу,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оподаткування,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законодавства,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національного,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міжнародного,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логіко-аналітичні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розумові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здібності,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кінцевою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думки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достовірності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правомірності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інформації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суб'єкта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господарювання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доведення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її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до відома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клієнта.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3"/>
        </w:numPr>
        <w:tabs>
          <w:tab w:val="left" w:pos="1427"/>
        </w:tabs>
        <w:spacing w:before="79" w:line="360" w:lineRule="auto"/>
        <w:ind w:right="220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lastRenderedPageBreak/>
        <w:t>Визначено основні завдання аудиту бухгалтерського балансу, зокрема: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виявлення змін показників, які характеризують фіна</w:t>
      </w:r>
      <w:r>
        <w:rPr>
          <w:color w:val="000009"/>
          <w:sz w:val="28"/>
        </w:rPr>
        <w:t>нсовий стан підприємства;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визначення факторів, які впливають на фінансовий стан підприємства; оцінка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кількісних та якісних змін фінансового стану підприємства; оцінка фінансового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становища підприємства на певну дату; визначення тенденцій змін фінансового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підприємства.</w:t>
      </w:r>
    </w:p>
    <w:p w:rsidR="00F03C9B" w:rsidRDefault="009F58E6">
      <w:pPr>
        <w:pStyle w:val="a4"/>
        <w:numPr>
          <w:ilvl w:val="0"/>
          <w:numId w:val="3"/>
        </w:numPr>
        <w:tabs>
          <w:tab w:val="left" w:pos="1494"/>
        </w:tabs>
        <w:spacing w:before="1" w:line="360" w:lineRule="auto"/>
        <w:ind w:right="239" w:firstLine="566"/>
        <w:jc w:val="both"/>
        <w:rPr>
          <w:sz w:val="28"/>
        </w:rPr>
      </w:pPr>
      <w:r>
        <w:rPr>
          <w:sz w:val="28"/>
        </w:rPr>
        <w:t>Досліджено методику проведення аудиту , яка складається з двох груп: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загальнонаукові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власні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(специфічні).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загальнонаукових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методів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належать: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аналіз,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синте</w:t>
      </w:r>
      <w:r>
        <w:rPr>
          <w:color w:val="000009"/>
          <w:sz w:val="28"/>
        </w:rPr>
        <w:t>з,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індукція,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дедукція,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аналогія,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моделювання,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абстрагування,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конкретизація,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аналіз,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функціонально-вартісний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аналіз.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Власні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(специфічні)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методи,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сформовані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під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впливом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теорії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спрямовані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вирішення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спеціальних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аудиторських завдань у ході перебігу. На підставі узагальнення аудиторської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теорії та практики аудиту можна стверджувати, що доцільно вирізняти такі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специфічні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аудиту: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спостереження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огляд;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опитування;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інспекція;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вивчення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</w:t>
      </w:r>
      <w:r>
        <w:rPr>
          <w:color w:val="000009"/>
          <w:sz w:val="28"/>
        </w:rPr>
        <w:t>ті;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запит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підтвердження;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аналітичний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огляд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процедури;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узагальнення.</w:t>
      </w:r>
    </w:p>
    <w:p w:rsidR="00F03C9B" w:rsidRDefault="009F58E6">
      <w:pPr>
        <w:pStyle w:val="a4"/>
        <w:numPr>
          <w:ilvl w:val="0"/>
          <w:numId w:val="3"/>
        </w:numPr>
        <w:tabs>
          <w:tab w:val="left" w:pos="1624"/>
        </w:tabs>
        <w:spacing w:before="1" w:line="360" w:lineRule="auto"/>
        <w:ind w:right="223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Запропоновано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аудиторську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здійснювати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використанням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процедур: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реальності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існування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власності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визнання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оцінки активів, зобов’язань і власного капіталу; оцінка стану збереження 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ефективності використання активів; перевірка правильності документального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оформлення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 обліку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операцій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власного</w:t>
      </w:r>
      <w:r>
        <w:rPr>
          <w:color w:val="000009"/>
          <w:sz w:val="28"/>
        </w:rPr>
        <w:t xml:space="preserve"> капіталу; перевірка правильності нарахування амортизації; перевірка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своєчасності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інвентаризації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достовірності відображення інформації щодо активів, зобов’язань та власного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капіталу 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балансі.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3. . Здійснено гор</w:t>
      </w:r>
      <w:r>
        <w:rPr>
          <w:color w:val="000009"/>
        </w:rPr>
        <w:t>изонтальний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та вертикальний аналіз структуру активів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Комбінат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«Будіндустрія»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«Тернопільбуд».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Загальна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сума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збільшилася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2110,40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тис.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грн.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більш,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ніж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1"/>
      </w:pPr>
      <w:r>
        <w:rPr>
          <w:color w:val="000009"/>
        </w:rPr>
        <w:lastRenderedPageBreak/>
        <w:t>11,10 %. Це збільшення відбулось переважно за рахунок значного зростання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Абсолютна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склала 1694,20 тис. грн., тобто на 24,55%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більше у порівнянні з 2015 роком.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час,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збільшилася   сума   осн</w:t>
      </w:r>
      <w:r>
        <w:rPr>
          <w:color w:val="000009"/>
        </w:rPr>
        <w:t>овних   засобів   підприємства   –  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416,20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тис.грн.,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або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3,45%.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Частка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значною: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36,30%.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аналізованого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відбулося збільшення цієї частки до 40,69%, що на 4,39% більше у порівнянні 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 роком.</w:t>
      </w:r>
    </w:p>
    <w:p w:rsidR="00F03C9B" w:rsidRDefault="009F58E6">
      <w:pPr>
        <w:pStyle w:val="a3"/>
        <w:spacing w:before="2" w:line="360" w:lineRule="auto"/>
        <w:ind w:right="225" w:firstLine="710"/>
      </w:pP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стосується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зазначити,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вона дещо покращилася. Запаси збільшилися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 рік на 1784,30 тис. грн, 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збільшилася величина гро</w:t>
      </w:r>
      <w:r>
        <w:rPr>
          <w:color w:val="000009"/>
        </w:rPr>
        <w:t>шових коштів (на 129,40 тис. грн.). Це свідчить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позитивні тенденції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його роботі.</w:t>
      </w:r>
    </w:p>
    <w:p w:rsidR="00F03C9B" w:rsidRDefault="009F58E6">
      <w:pPr>
        <w:pStyle w:val="a3"/>
        <w:spacing w:line="360" w:lineRule="auto"/>
        <w:ind w:right="222" w:firstLine="710"/>
      </w:pPr>
      <w:r>
        <w:rPr>
          <w:color w:val="000009"/>
        </w:rPr>
        <w:t>При аналізі пасивів підприємства слід зазначити, що зменшилися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зобов’язання підприємства на 143,3 тис. грн. (0,79%). Здебільшого це відбулося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внаслідок значного зменшення зобов’язань перед бюджетом (на 57 тис. грн.), 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страхування 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73,5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грн.)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внутрішніх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розрахунків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(-2510,2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грн.).</w:t>
      </w:r>
    </w:p>
    <w:p w:rsidR="00F03C9B" w:rsidRDefault="009F58E6">
      <w:pPr>
        <w:pStyle w:val="a3"/>
        <w:ind w:left="1249"/>
      </w:pPr>
      <w:r>
        <w:rPr>
          <w:color w:val="000009"/>
        </w:rPr>
        <w:t>Таким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підприє</w:t>
      </w:r>
      <w:r>
        <w:rPr>
          <w:color w:val="000009"/>
        </w:rPr>
        <w:t>мство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зменшило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поточну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заборгованість.</w:t>
      </w:r>
    </w:p>
    <w:p w:rsidR="00F03C9B" w:rsidRDefault="009F58E6">
      <w:pPr>
        <w:pStyle w:val="a3"/>
        <w:spacing w:before="158" w:line="360" w:lineRule="auto"/>
        <w:ind w:right="222" w:firstLine="710"/>
      </w:pPr>
      <w:r>
        <w:rPr>
          <w:color w:val="000009"/>
        </w:rPr>
        <w:t>Власний капітал підприємства знаходиться на рівні 5,19% – на 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 і 15,34 % – на кінець року від загальної суми пасивів, що говорить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 платоспроможності підприємства, зростання показників лік</w:t>
      </w:r>
      <w:r>
        <w:rPr>
          <w:color w:val="000009"/>
        </w:rPr>
        <w:t>відності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стійкості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зменшення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ризику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банкрутом.</w:t>
      </w:r>
    </w:p>
    <w:p w:rsidR="00F03C9B" w:rsidRDefault="009F58E6">
      <w:pPr>
        <w:pStyle w:val="a3"/>
        <w:spacing w:line="360" w:lineRule="auto"/>
        <w:ind w:right="221" w:firstLine="710"/>
      </w:pPr>
      <w:r>
        <w:rPr>
          <w:color w:val="000009"/>
        </w:rPr>
        <w:t>Довгострокові зобов’язання у підприємства відсутні. Проте негативним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явищем була наявність досить відчутної частки поточних заборгованостей, які 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структурі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займали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94,81%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зменшилися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10,15%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кінці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знизилися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84,66%.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F03C9B">
      <w:pPr>
        <w:pStyle w:val="a3"/>
        <w:ind w:left="0"/>
        <w:jc w:val="left"/>
        <w:rPr>
          <w:sz w:val="20"/>
        </w:rPr>
      </w:pPr>
    </w:p>
    <w:p w:rsidR="00F03C9B" w:rsidRDefault="00F03C9B">
      <w:pPr>
        <w:pStyle w:val="a3"/>
        <w:spacing w:before="10"/>
        <w:ind w:left="0"/>
        <w:jc w:val="left"/>
        <w:rPr>
          <w:sz w:val="21"/>
        </w:rPr>
      </w:pPr>
    </w:p>
    <w:p w:rsidR="00F03C9B" w:rsidRDefault="009F58E6">
      <w:pPr>
        <w:pStyle w:val="1"/>
        <w:spacing w:before="87"/>
        <w:ind w:left="1537" w:right="938"/>
      </w:pPr>
      <w:bookmarkStart w:id="11" w:name="_TOC_250001"/>
      <w:bookmarkEnd w:id="11"/>
      <w:r>
        <w:rPr>
          <w:color w:val="000009"/>
        </w:rPr>
        <w:t>ВИСНОВКИ</w:t>
      </w:r>
    </w:p>
    <w:p w:rsidR="00F03C9B" w:rsidRDefault="009F58E6">
      <w:pPr>
        <w:pStyle w:val="a3"/>
        <w:spacing w:before="153" w:line="362" w:lineRule="auto"/>
        <w:ind w:right="220" w:firstLine="720"/>
      </w:pPr>
      <w:r>
        <w:rPr>
          <w:color w:val="000009"/>
        </w:rPr>
        <w:t>Отже, дослідивши тему формування бухгалтерського балансу та аудиту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його показників на </w:t>
      </w:r>
      <w:r>
        <w:rPr>
          <w:color w:val="000009"/>
        </w:rPr>
        <w:t>прикладі Комбінату «Будіндустрія» ТОВ «Тернопільбуд»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зробити наступні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висновки 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пропозиції: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629"/>
        </w:tabs>
        <w:spacing w:line="360" w:lineRule="auto"/>
        <w:ind w:right="222" w:firstLine="705"/>
        <w:jc w:val="both"/>
        <w:rPr>
          <w:color w:val="000009"/>
          <w:sz w:val="28"/>
        </w:rPr>
      </w:pPr>
      <w:r>
        <w:rPr>
          <w:color w:val="000009"/>
          <w:sz w:val="28"/>
        </w:rPr>
        <w:t>Еволюція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розвитку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різних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історичних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етапах дозволила визначити ключові моменти, які вплинули на структуру 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зміст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діючого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Україні.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відносяться: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розвиток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товарно-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грошових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кредитних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відносин;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розповсюдження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подвійного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запису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обліковій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практиці;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виокремлення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самостійних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суб’єктів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господарювання;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ріст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промисловості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межах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національних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економі</w:t>
      </w:r>
      <w:r>
        <w:rPr>
          <w:color w:val="000009"/>
          <w:sz w:val="28"/>
        </w:rPr>
        <w:t>к;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розповсюдження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ТНК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глобалізація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суспільства.</w:t>
      </w:r>
    </w:p>
    <w:p w:rsidR="00F03C9B" w:rsidRDefault="009F58E6">
      <w:pPr>
        <w:pStyle w:val="a3"/>
        <w:spacing w:line="360" w:lineRule="auto"/>
        <w:ind w:right="221" w:firstLine="705"/>
      </w:pPr>
      <w:r>
        <w:rPr>
          <w:color w:val="000009"/>
        </w:rPr>
        <w:t>Встановлено, що баланс розпочав своє існування як економічна категорія,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 сьогодні є елементом методу бухгалтерського обліку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і однією з основних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 фінансової звітності. Подальший розвиток бухгалтерського балансу, буде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здійснюватися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напрямі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підвищення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інформативності,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оптимізації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удосконаленні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методів оцінки.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552"/>
        </w:tabs>
        <w:spacing w:line="360" w:lineRule="auto"/>
        <w:ind w:right="224" w:firstLine="705"/>
        <w:jc w:val="both"/>
        <w:rPr>
          <w:color w:val="000009"/>
          <w:sz w:val="28"/>
        </w:rPr>
      </w:pPr>
      <w:r>
        <w:rPr>
          <w:color w:val="000009"/>
          <w:sz w:val="28"/>
        </w:rPr>
        <w:t>Бухгалтерський баланс як звіт про фінансовий стан підприємства, має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багато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різновидів,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узагальнити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допомогою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класифікації.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Найважливішою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класифікаційною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ознакою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класифікація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балансу залежно від запитів користувачів інформації </w:t>
      </w:r>
      <w:r>
        <w:rPr>
          <w:color w:val="000009"/>
          <w:sz w:val="28"/>
        </w:rPr>
        <w:t>на: бухгалтерський баланс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зовнішнього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спрямування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внутрішнього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спрямування. Кожен із зазначених видів бухгалтерського балансу має власну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зміст,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принципи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забезпечують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набуття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відповідних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якісних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характеристик,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спрямованих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задоволення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різних інформаційних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потреб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прийняття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рішень.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716"/>
        </w:tabs>
        <w:spacing w:line="360" w:lineRule="auto"/>
        <w:ind w:right="225" w:firstLine="705"/>
        <w:jc w:val="both"/>
        <w:rPr>
          <w:color w:val="000009"/>
          <w:sz w:val="28"/>
        </w:rPr>
      </w:pPr>
      <w:r>
        <w:rPr>
          <w:color w:val="000009"/>
          <w:sz w:val="28"/>
        </w:rPr>
        <w:t>Виділено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5-рівневу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нормативно-правової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бази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регулювання методики формування та складання бухгалтерського балансу, 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дозволяє зроб</w:t>
      </w:r>
      <w:r>
        <w:rPr>
          <w:color w:val="000009"/>
          <w:sz w:val="28"/>
        </w:rPr>
        <w:t>ити висновок про значимість та впливовість кожного правового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виділити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сферу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використання,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також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показує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їх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взаємозалежність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2"/>
      </w:pPr>
      <w:r>
        <w:rPr>
          <w:color w:val="000009"/>
        </w:rPr>
        <w:lastRenderedPageBreak/>
        <w:t xml:space="preserve">та взаємоузгодженість. </w:t>
      </w:r>
      <w:r>
        <w:t>Проте для правильного складання форми №1 «Баланс</w:t>
      </w:r>
      <w:r>
        <w:rPr>
          <w:spacing w:val="1"/>
        </w:rPr>
        <w:t xml:space="preserve"> </w:t>
      </w:r>
      <w:r>
        <w:t>(Звіт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стан)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упорядкування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господарські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утворення,</w:t>
      </w:r>
      <w:r>
        <w:rPr>
          <w:spacing w:val="1"/>
        </w:rPr>
        <w:t xml:space="preserve"> </w:t>
      </w:r>
      <w:r>
        <w:t>господарські</w:t>
      </w:r>
      <w:r>
        <w:rPr>
          <w:spacing w:val="1"/>
        </w:rPr>
        <w:t xml:space="preserve"> </w:t>
      </w:r>
      <w:r>
        <w:t>процеси, які відображаються на відповідних рахунках бухгалтерсь</w:t>
      </w:r>
      <w:r>
        <w:t>кого обліку.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важливим</w:t>
      </w:r>
      <w:r>
        <w:rPr>
          <w:spacing w:val="2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знання</w:t>
      </w:r>
      <w:r>
        <w:rPr>
          <w:spacing w:val="3"/>
        </w:rPr>
        <w:t xml:space="preserve"> </w:t>
      </w:r>
      <w:r>
        <w:t>характеристики кожного рахунку.</w:t>
      </w:r>
    </w:p>
    <w:p w:rsidR="00F03C9B" w:rsidRDefault="009F58E6">
      <w:pPr>
        <w:pStyle w:val="a3"/>
        <w:spacing w:line="360" w:lineRule="auto"/>
        <w:ind w:right="223" w:firstLine="705"/>
      </w:pPr>
      <w:r>
        <w:rPr>
          <w:color w:val="000009"/>
        </w:rPr>
        <w:t>Аналіз джерел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нормативно-правового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спрямування дозволяє зауважити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те, що незважаючи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значну кількість нормативно-правових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інструктивних документів, що стосуються методики формування та складання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(Звіту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існує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невідповідностей,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потребують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вирішення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недопущення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перекручень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неточностей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облікової інформації.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595"/>
        </w:tabs>
        <w:spacing w:before="1" w:line="360" w:lineRule="auto"/>
        <w:ind w:right="220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Досліджено,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відбулось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</w:t>
      </w:r>
      <w:r>
        <w:rPr>
          <w:color w:val="000009"/>
          <w:sz w:val="28"/>
        </w:rPr>
        <w:t>аближення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вітчизняних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стандартів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 обліку до міжнародних. Із введенням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НП(С)БО 1 «Загальні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вимоги до фінансової звітності» позитивна зміна є і у тому, що підприємствам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дали змогу не показувати відсутні статті. Разом із тим, у контексті перехо</w:t>
      </w:r>
      <w:r>
        <w:rPr>
          <w:color w:val="000009"/>
          <w:sz w:val="28"/>
        </w:rPr>
        <w:t>ду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МСФЗ зауважимо, що у МСФЗ немає чітких форм звітності, а підприємства, які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складають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звітність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міжнародними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стандартами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змушені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використовувати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вітчизняні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регламентовані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звітів.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такі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форми 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можуть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забезпечити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усіх вимог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згідно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МСФЗ.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442"/>
        </w:tabs>
        <w:spacing w:line="360" w:lineRule="auto"/>
        <w:ind w:right="220" w:firstLine="566"/>
        <w:jc w:val="both"/>
        <w:rPr>
          <w:sz w:val="28"/>
        </w:rPr>
      </w:pPr>
      <w:r>
        <w:rPr>
          <w:sz w:val="28"/>
        </w:rPr>
        <w:t>Встановлено, що нову форму Балансу були внесені суттєві зміни, 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можна вважати позитивними. Це стосується розділів та статей 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балансу.</w:t>
      </w:r>
      <w:r>
        <w:rPr>
          <w:spacing w:val="14"/>
          <w:sz w:val="28"/>
        </w:rPr>
        <w:t xml:space="preserve"> </w:t>
      </w:r>
      <w:r>
        <w:rPr>
          <w:sz w:val="28"/>
        </w:rPr>
        <w:t>Так,</w:t>
      </w:r>
      <w:r>
        <w:rPr>
          <w:spacing w:val="14"/>
          <w:sz w:val="28"/>
        </w:rPr>
        <w:t xml:space="preserve"> </w:t>
      </w:r>
      <w:r>
        <w:rPr>
          <w:sz w:val="28"/>
        </w:rPr>
        <w:t>розділ</w:t>
      </w:r>
      <w:r>
        <w:rPr>
          <w:spacing w:val="12"/>
          <w:sz w:val="28"/>
        </w:rPr>
        <w:t xml:space="preserve"> </w:t>
      </w:r>
      <w:r>
        <w:rPr>
          <w:sz w:val="28"/>
        </w:rPr>
        <w:t>3</w:t>
      </w:r>
      <w:r>
        <w:rPr>
          <w:spacing w:val="18"/>
          <w:sz w:val="28"/>
        </w:rPr>
        <w:t xml:space="preserve"> </w:t>
      </w:r>
      <w:r>
        <w:rPr>
          <w:sz w:val="28"/>
        </w:rPr>
        <w:t>«Витрати</w:t>
      </w:r>
      <w:r>
        <w:rPr>
          <w:spacing w:val="12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7"/>
          <w:sz w:val="28"/>
        </w:rPr>
        <w:t xml:space="preserve"> </w:t>
      </w:r>
      <w:r>
        <w:rPr>
          <w:sz w:val="28"/>
        </w:rPr>
        <w:t>періодів»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активі</w:t>
      </w:r>
      <w:r>
        <w:rPr>
          <w:spacing w:val="8"/>
          <w:sz w:val="28"/>
        </w:rPr>
        <w:t xml:space="preserve"> </w:t>
      </w:r>
      <w:r>
        <w:rPr>
          <w:sz w:val="28"/>
        </w:rPr>
        <w:t>балансу</w:t>
      </w:r>
      <w:r>
        <w:rPr>
          <w:spacing w:val="7"/>
          <w:sz w:val="28"/>
        </w:rPr>
        <w:t xml:space="preserve"> </w:t>
      </w:r>
      <w:r>
        <w:rPr>
          <w:sz w:val="28"/>
        </w:rPr>
        <w:t>та</w:t>
      </w:r>
      <w:r>
        <w:rPr>
          <w:spacing w:val="14"/>
          <w:sz w:val="28"/>
        </w:rPr>
        <w:t xml:space="preserve"> </w:t>
      </w:r>
      <w:r>
        <w:rPr>
          <w:sz w:val="28"/>
        </w:rPr>
        <w:t>розділ</w:t>
      </w:r>
    </w:p>
    <w:p w:rsidR="00F03C9B" w:rsidRDefault="009F58E6">
      <w:pPr>
        <w:pStyle w:val="a3"/>
        <w:spacing w:before="1" w:line="360" w:lineRule="auto"/>
        <w:ind w:right="220"/>
      </w:pPr>
      <w:r>
        <w:t>5</w:t>
      </w:r>
      <w:r>
        <w:rPr>
          <w:spacing w:val="1"/>
        </w:rPr>
        <w:t xml:space="preserve"> </w:t>
      </w:r>
      <w:r>
        <w:t>«Доходи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періодів»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пасиві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діючому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статтями</w:t>
      </w:r>
      <w:r>
        <w:rPr>
          <w:spacing w:val="-67"/>
        </w:rPr>
        <w:t xml:space="preserve"> </w:t>
      </w:r>
      <w:r>
        <w:t>(витрати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періодів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оборотних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доходи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періодів – в складі поточних зобов’язань). Статтю «Незавершене будівництво»</w:t>
      </w:r>
      <w:r>
        <w:rPr>
          <w:spacing w:val="1"/>
        </w:rPr>
        <w:t xml:space="preserve"> </w:t>
      </w:r>
      <w:r>
        <w:t>перейменовано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статтю</w:t>
      </w:r>
      <w:r>
        <w:rPr>
          <w:spacing w:val="1"/>
        </w:rPr>
        <w:t xml:space="preserve"> </w:t>
      </w:r>
      <w:r>
        <w:t>«Неза</w:t>
      </w:r>
      <w:r>
        <w:t>вершені</w:t>
      </w:r>
      <w:r>
        <w:rPr>
          <w:spacing w:val="1"/>
        </w:rPr>
        <w:t xml:space="preserve"> </w:t>
      </w:r>
      <w:r>
        <w:t>капітальні</w:t>
      </w:r>
      <w:r>
        <w:rPr>
          <w:spacing w:val="1"/>
        </w:rPr>
        <w:t xml:space="preserve"> </w:t>
      </w:r>
      <w:r>
        <w:t>інвестиції»,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правомірним, оскільки в дану статтю також незавершені капітальні вкладення: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придбаних,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введених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дію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(основних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тощо).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4"/>
        <w:numPr>
          <w:ilvl w:val="0"/>
          <w:numId w:val="2"/>
        </w:numPr>
        <w:tabs>
          <w:tab w:val="left" w:pos="1687"/>
        </w:tabs>
        <w:spacing w:before="79" w:line="360" w:lineRule="auto"/>
        <w:ind w:left="558" w:right="241" w:firstLine="686"/>
        <w:jc w:val="both"/>
        <w:rPr>
          <w:sz w:val="28"/>
        </w:rPr>
      </w:pPr>
      <w:r>
        <w:rPr>
          <w:sz w:val="28"/>
        </w:rPr>
        <w:lastRenderedPageBreak/>
        <w:t>Запропоновано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ступенем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ліквідності Розділ 3 активу «Необоротні активи, утримувані для продажу, та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вибуття»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відображати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статтю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Розділу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«Оборотні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рядку</w:t>
      </w:r>
      <w:r>
        <w:rPr>
          <w:spacing w:val="1"/>
          <w:sz w:val="28"/>
        </w:rPr>
        <w:t xml:space="preserve"> </w:t>
      </w:r>
      <w:r>
        <w:rPr>
          <w:sz w:val="28"/>
        </w:rPr>
        <w:t>1105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пасиву</w:t>
      </w:r>
      <w:r>
        <w:rPr>
          <w:spacing w:val="1"/>
          <w:sz w:val="28"/>
        </w:rPr>
        <w:t xml:space="preserve"> </w:t>
      </w:r>
      <w:r>
        <w:rPr>
          <w:sz w:val="28"/>
        </w:rPr>
        <w:t>«Зобов’язання,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необоротними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активами,</w:t>
      </w:r>
      <w:r>
        <w:rPr>
          <w:spacing w:val="1"/>
          <w:sz w:val="28"/>
        </w:rPr>
        <w:t xml:space="preserve"> </w:t>
      </w:r>
      <w:r>
        <w:rPr>
          <w:sz w:val="28"/>
        </w:rPr>
        <w:t>утримуваними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продажу,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вибуття»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відображати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статтю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Розділу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«Поточні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додатковому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рядку</w:t>
      </w:r>
      <w:r>
        <w:rPr>
          <w:spacing w:val="1"/>
          <w:sz w:val="28"/>
        </w:rPr>
        <w:t xml:space="preserve"> </w:t>
      </w:r>
      <w:r>
        <w:rPr>
          <w:sz w:val="28"/>
        </w:rPr>
        <w:t>1640.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586"/>
        </w:tabs>
        <w:spacing w:before="3" w:line="360" w:lineRule="auto"/>
        <w:ind w:right="221" w:firstLine="705"/>
        <w:jc w:val="both"/>
        <w:rPr>
          <w:sz w:val="28"/>
        </w:rPr>
      </w:pPr>
      <w:r>
        <w:rPr>
          <w:color w:val="000009"/>
          <w:sz w:val="28"/>
        </w:rPr>
        <w:t>Назва статті «Г</w:t>
      </w:r>
      <w:r>
        <w:rPr>
          <w:sz w:val="28"/>
        </w:rPr>
        <w:t>рошові кошти та їх еквіваленти», якщо тлумачити її</w:t>
      </w:r>
      <w:r>
        <w:rPr>
          <w:spacing w:val="1"/>
          <w:sz w:val="28"/>
        </w:rPr>
        <w:t xml:space="preserve"> </w:t>
      </w:r>
      <w:r>
        <w:rPr>
          <w:sz w:val="28"/>
        </w:rPr>
        <w:t>прямо, свідчить про те, що за даною статтею потрібно відображати загальну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 коштів та їх еквівалентів, яка відповідає сумі коштів на рахунках у</w:t>
      </w:r>
      <w:r>
        <w:rPr>
          <w:spacing w:val="1"/>
          <w:sz w:val="28"/>
        </w:rPr>
        <w:t xml:space="preserve"> </w:t>
      </w:r>
      <w:r>
        <w:rPr>
          <w:sz w:val="28"/>
        </w:rPr>
        <w:t>банках, в касі та інших коштів (грошові документи та г</w:t>
      </w:r>
      <w:r>
        <w:rPr>
          <w:sz w:val="28"/>
        </w:rPr>
        <w:t>рошові кошти в дорозі).</w:t>
      </w:r>
      <w:r>
        <w:rPr>
          <w:spacing w:val="1"/>
          <w:sz w:val="28"/>
        </w:rPr>
        <w:t xml:space="preserve"> </w:t>
      </w:r>
      <w:r>
        <w:rPr>
          <w:sz w:val="28"/>
        </w:rPr>
        <w:t>Разом з тим, за статтею «Грошові кошти та їх еквіваленти» відображають лише</w:t>
      </w:r>
      <w:r>
        <w:rPr>
          <w:spacing w:val="1"/>
          <w:sz w:val="28"/>
        </w:rPr>
        <w:t xml:space="preserve"> </w:t>
      </w:r>
      <w:r>
        <w:rPr>
          <w:sz w:val="28"/>
        </w:rPr>
        <w:t>сальдо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рахунками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«Готівка»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«Рахунки</w:t>
      </w:r>
      <w:r>
        <w:rPr>
          <w:spacing w:val="1"/>
          <w:sz w:val="28"/>
        </w:rPr>
        <w:t xml:space="preserve"> </w:t>
      </w:r>
      <w:r>
        <w:rPr>
          <w:sz w:val="28"/>
        </w:rPr>
        <w:t>в банках»,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рахунком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«Інші</w:t>
      </w:r>
      <w:r>
        <w:rPr>
          <w:spacing w:val="1"/>
          <w:sz w:val="28"/>
        </w:rPr>
        <w:t xml:space="preserve"> </w:t>
      </w:r>
      <w:r>
        <w:rPr>
          <w:sz w:val="28"/>
        </w:rPr>
        <w:t>кошти»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статтею</w:t>
      </w:r>
      <w:r>
        <w:rPr>
          <w:spacing w:val="1"/>
          <w:sz w:val="28"/>
        </w:rPr>
        <w:t xml:space="preserve"> </w:t>
      </w:r>
      <w:r>
        <w:rPr>
          <w:sz w:val="28"/>
        </w:rPr>
        <w:t>«Інші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активи»,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пропонується саль</w:t>
      </w:r>
      <w:r>
        <w:rPr>
          <w:sz w:val="28"/>
        </w:rPr>
        <w:t xml:space="preserve">до по рахунку 33 відображати у статті </w:t>
      </w:r>
      <w:r>
        <w:rPr>
          <w:color w:val="000009"/>
          <w:sz w:val="28"/>
        </w:rPr>
        <w:t>«Г</w:t>
      </w:r>
      <w:r>
        <w:rPr>
          <w:sz w:val="28"/>
        </w:rPr>
        <w:t>рошові кошти та їх</w:t>
      </w:r>
      <w:r>
        <w:rPr>
          <w:spacing w:val="1"/>
          <w:sz w:val="28"/>
        </w:rPr>
        <w:t xml:space="preserve"> </w:t>
      </w:r>
      <w:r>
        <w:rPr>
          <w:sz w:val="28"/>
        </w:rPr>
        <w:t>еквіваленти».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538"/>
        </w:tabs>
        <w:spacing w:line="360" w:lineRule="auto"/>
        <w:ind w:right="221" w:firstLine="705"/>
        <w:jc w:val="both"/>
        <w:rPr>
          <w:sz w:val="28"/>
        </w:rPr>
      </w:pPr>
      <w:r>
        <w:rPr>
          <w:sz w:val="28"/>
        </w:rPr>
        <w:t>Встановлено, що у вітчизняному бухгалтерському балансі передбачено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1"/>
          <w:sz w:val="28"/>
        </w:rPr>
        <w:t xml:space="preserve"> </w:t>
      </w:r>
      <w:r>
        <w:rPr>
          <w:sz w:val="28"/>
        </w:rPr>
        <w:t>зареєстрованого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1"/>
          <w:sz w:val="28"/>
        </w:rPr>
        <w:t xml:space="preserve"> </w:t>
      </w:r>
      <w:r>
        <w:rPr>
          <w:sz w:val="28"/>
        </w:rPr>
        <w:t>неоплаченого та вилученого капіталу. Проте рядка, у якому б зазначалася сума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 внесених коштів у першому розділі пасиву балансу, не передбачено,</w:t>
      </w:r>
      <w:r>
        <w:rPr>
          <w:spacing w:val="1"/>
          <w:sz w:val="28"/>
        </w:rPr>
        <w:t xml:space="preserve"> </w:t>
      </w:r>
      <w:r>
        <w:rPr>
          <w:sz w:val="28"/>
        </w:rPr>
        <w:t>тому пропонується внесення додаткового рядка «Внески учасників» до Розділу</w:t>
      </w:r>
      <w:r>
        <w:rPr>
          <w:spacing w:val="1"/>
          <w:sz w:val="28"/>
        </w:rPr>
        <w:t xml:space="preserve"> </w:t>
      </w:r>
      <w:r>
        <w:rPr>
          <w:sz w:val="28"/>
        </w:rPr>
        <w:t>1 пасиву балансу, що дозволить</w:t>
      </w:r>
      <w:r>
        <w:rPr>
          <w:sz w:val="28"/>
        </w:rPr>
        <w:t xml:space="preserve"> посилити контроль за своєчасним поповненням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статутного капіталу</w:t>
      </w:r>
      <w:r>
        <w:rPr>
          <w:spacing w:val="-3"/>
          <w:sz w:val="28"/>
        </w:rPr>
        <w:t xml:space="preserve"> </w:t>
      </w:r>
      <w:r>
        <w:rPr>
          <w:sz w:val="28"/>
        </w:rPr>
        <w:t>засновниками.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797"/>
        </w:tabs>
        <w:spacing w:line="360" w:lineRule="auto"/>
        <w:ind w:left="558" w:right="239" w:firstLine="720"/>
        <w:jc w:val="both"/>
        <w:rPr>
          <w:sz w:val="28"/>
        </w:rPr>
      </w:pPr>
      <w:r>
        <w:rPr>
          <w:color w:val="000009"/>
          <w:sz w:val="28"/>
        </w:rPr>
        <w:t>Доведено,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згортання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неприпустимим,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крім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випадків,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передбачених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П(С)БО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17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податку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прибуток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Наприклад,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сальдо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рахунком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372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«Розраху</w:t>
      </w:r>
      <w:r>
        <w:rPr>
          <w:color w:val="000009"/>
          <w:sz w:val="28"/>
        </w:rPr>
        <w:t>нки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підзвітними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особами»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дебетовим,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кредитовим,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перенесенні 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його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згортати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неможна,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оскільки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заборгованість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зовсім різних осіб. Отже, дебетову заборгованість слід показати в активі (ряд.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1155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«Інша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поточна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дебіторська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заборгованість»),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кредиторську</w:t>
      </w:r>
      <w:r>
        <w:rPr>
          <w:color w:val="000009"/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пасиві</w:t>
      </w:r>
    </w:p>
    <w:p w:rsidR="00F03C9B" w:rsidRDefault="00F03C9B">
      <w:pPr>
        <w:spacing w:line="360" w:lineRule="auto"/>
        <w:jc w:val="both"/>
        <w:rPr>
          <w:sz w:val="28"/>
        </w:rPr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/>
        <w:ind w:left="558"/>
      </w:pPr>
      <w:r>
        <w:rPr>
          <w:color w:val="000009"/>
        </w:rPr>
        <w:lastRenderedPageBreak/>
        <w:t>(ряд.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1690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«Інші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зобов’язання»).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840"/>
        </w:tabs>
        <w:spacing w:before="162" w:line="360" w:lineRule="auto"/>
        <w:ind w:left="558" w:right="243" w:firstLine="686"/>
        <w:jc w:val="both"/>
        <w:rPr>
          <w:sz w:val="28"/>
        </w:rPr>
      </w:pPr>
      <w:r>
        <w:rPr>
          <w:color w:val="000009"/>
          <w:sz w:val="28"/>
        </w:rPr>
        <w:t>Визначено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завдання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бухгалтерського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зокрема: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виявлення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показників,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характеризують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визначення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факторів,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впливають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кількісних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якісних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оцінка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</w:t>
      </w:r>
      <w:r>
        <w:rPr>
          <w:color w:val="000009"/>
          <w:sz w:val="28"/>
        </w:rPr>
        <w:t>сового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становища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певну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дату;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визначення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тенденцій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змін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фінансового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стану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739"/>
        </w:tabs>
        <w:spacing w:before="2" w:line="360" w:lineRule="auto"/>
        <w:ind w:right="223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Запропоновано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аудиторську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балансу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здійснювати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використанням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процедур: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реальності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існування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власності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визнання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оцінки активів, зобов’язань і власного капіталу; оцінка стану збереження 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ефективності використання активів; перевірка правильності документального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оформлення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відображення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 обліку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операцій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щодо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</w:t>
      </w:r>
      <w:r>
        <w:rPr>
          <w:color w:val="000009"/>
          <w:sz w:val="28"/>
        </w:rPr>
        <w:t>ивів,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власного капіталу; перевірка правильності нарахування амортизації; перевірка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своєчасності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інвентаризації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зобов’язань;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перевірка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достовірності відображення інформації щодо активів, зобов’язань та власного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капіталу 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балансі.</w:t>
      </w:r>
    </w:p>
    <w:p w:rsidR="00F03C9B" w:rsidRDefault="009F58E6">
      <w:pPr>
        <w:pStyle w:val="a4"/>
        <w:numPr>
          <w:ilvl w:val="0"/>
          <w:numId w:val="2"/>
        </w:numPr>
        <w:tabs>
          <w:tab w:val="left" w:pos="1711"/>
        </w:tabs>
        <w:spacing w:line="360" w:lineRule="auto"/>
        <w:ind w:right="221" w:firstLine="710"/>
        <w:jc w:val="both"/>
        <w:rPr>
          <w:color w:val="000009"/>
          <w:sz w:val="28"/>
        </w:rPr>
      </w:pPr>
      <w:r>
        <w:rPr>
          <w:color w:val="000009"/>
          <w:sz w:val="28"/>
        </w:rPr>
        <w:t>Здійснено горизонтальний та вертикальний аналіз структуру активів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пасивів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підприємства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Комбінат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«Будіндустрія»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«Тернопільбуд».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Загальна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збільшилася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2110,40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тис.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грн.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або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більш,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ніж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11,10 %. Це збільшення відбулось переважно за рахунок значного зростання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оборотних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активів.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Абсолютна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величина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збільшення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оборотних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склала 1694,20 тис. грн., тобто на 24,55%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більше у порі</w:t>
      </w:r>
      <w:r>
        <w:rPr>
          <w:color w:val="000009"/>
          <w:sz w:val="28"/>
        </w:rPr>
        <w:t>внянні з 2015 роком. 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той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же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час,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збільшилася   сума   основних   засобів   підприємства   –  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416,20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тис.грн.,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або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3,45%.</w:t>
      </w:r>
    </w:p>
    <w:p w:rsidR="00F03C9B" w:rsidRDefault="009F58E6">
      <w:pPr>
        <w:pStyle w:val="a3"/>
        <w:spacing w:line="360" w:lineRule="auto"/>
        <w:ind w:right="223" w:firstLine="710"/>
      </w:pPr>
      <w:r>
        <w:rPr>
          <w:color w:val="000009"/>
        </w:rPr>
        <w:t>Частка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балансі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значною: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більше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36,30%.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аналізованого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відбулося збільшення цієї частки до 40,69%, що на 4,39% більше у порівнянні 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2015 роком.</w:t>
      </w:r>
    </w:p>
    <w:p w:rsidR="00F03C9B" w:rsidRDefault="00F03C9B">
      <w:pPr>
        <w:spacing w:line="360" w:lineRule="auto"/>
        <w:sectPr w:rsidR="00F03C9B">
          <w:pgSz w:w="11900" w:h="16840"/>
          <w:pgMar w:top="1040" w:right="340" w:bottom="280" w:left="1160" w:header="287" w:footer="0" w:gutter="0"/>
          <w:cols w:space="720"/>
        </w:sectPr>
      </w:pPr>
    </w:p>
    <w:p w:rsidR="00F03C9B" w:rsidRDefault="009F58E6">
      <w:pPr>
        <w:pStyle w:val="a3"/>
        <w:spacing w:before="79" w:line="360" w:lineRule="auto"/>
        <w:ind w:right="225" w:firstLine="710"/>
      </w:pPr>
      <w:r>
        <w:rPr>
          <w:color w:val="000009"/>
        </w:rPr>
        <w:lastRenderedPageBreak/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стосується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активів,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зазначити,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вона дещо покращилася. Запаси збільшилися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 рік на 1784,30 тис. грн, 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збільшилася величина грошових коштів (на 129,40 тис. грн.). Це свідчить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позитивні тенденції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його роботі.</w:t>
      </w:r>
    </w:p>
    <w:p w:rsidR="00F03C9B" w:rsidRDefault="009F58E6">
      <w:pPr>
        <w:pStyle w:val="a3"/>
        <w:spacing w:before="2" w:line="360" w:lineRule="auto"/>
        <w:ind w:right="222" w:firstLine="710"/>
      </w:pPr>
      <w:r>
        <w:rPr>
          <w:color w:val="000009"/>
        </w:rPr>
        <w:t>При аналізі пасивів підприємства слід зазначити, що зменшилися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поточні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зобов’</w:t>
      </w:r>
      <w:r>
        <w:rPr>
          <w:color w:val="000009"/>
        </w:rPr>
        <w:t>язання підприємства на 143,3 тис. грн. (0,79%). Здебільшого це відбулося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внаслідок значного зменшення зобов’язань перед бюджетом (на 57 тис. грн.), зі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страхування 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73,5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грн.)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внутрішніх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розрахунків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(-2510,2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грн.).</w:t>
      </w:r>
    </w:p>
    <w:p w:rsidR="00F03C9B" w:rsidRDefault="009F58E6">
      <w:pPr>
        <w:pStyle w:val="a3"/>
        <w:spacing w:line="320" w:lineRule="exact"/>
        <w:ind w:left="1249"/>
      </w:pPr>
      <w:r>
        <w:rPr>
          <w:color w:val="000009"/>
        </w:rPr>
        <w:t>Таким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підприємство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зменшило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поточну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заборгованість.</w:t>
      </w:r>
    </w:p>
    <w:p w:rsidR="00F03C9B" w:rsidRDefault="009F58E6">
      <w:pPr>
        <w:pStyle w:val="a3"/>
        <w:spacing w:before="163" w:line="360" w:lineRule="auto"/>
        <w:ind w:right="222" w:firstLine="710"/>
      </w:pPr>
      <w:r>
        <w:rPr>
          <w:color w:val="000009"/>
        </w:rPr>
        <w:t>Власний капітал підприємства знаходиться на рівні 5,19% – на 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року і 15,34 % – на кінець року від загальної суми пасивів, що говорить 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збільшення платоспроможності підприємства, зростання показників ліквіднос</w:t>
      </w:r>
      <w:r>
        <w:rPr>
          <w:color w:val="000009"/>
        </w:rPr>
        <w:t>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фінансової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стійкості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зменшення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ризику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підприємства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банкрутом.</w:t>
      </w:r>
    </w:p>
    <w:p w:rsidR="00F03C9B" w:rsidRDefault="009F58E6">
      <w:pPr>
        <w:pStyle w:val="a3"/>
        <w:spacing w:line="360" w:lineRule="auto"/>
        <w:ind w:right="221" w:firstLine="710"/>
        <w:rPr>
          <w:color w:val="000009"/>
        </w:rPr>
      </w:pPr>
      <w:r>
        <w:rPr>
          <w:color w:val="000009"/>
        </w:rPr>
        <w:t>Довгострокові зобов’язання у підприємства відсутні. Проте негативним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явищем була наявність досить відчутної частки поточних заборгованостей, які 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структурі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пасивів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займали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94,81%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звітного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зменшилися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10,15%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кінці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знизилися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84,66%.</w:t>
      </w:r>
      <w:bookmarkStart w:id="12" w:name="_GoBack"/>
      <w:bookmarkEnd w:id="12"/>
    </w:p>
    <w:sectPr w:rsidR="00F03C9B">
      <w:pgSz w:w="11900" w:h="16840"/>
      <w:pgMar w:top="1040" w:right="340" w:bottom="280" w:left="1160" w:header="28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F58E6" w:rsidRDefault="009F58E6">
      <w:r>
        <w:separator/>
      </w:r>
    </w:p>
  </w:endnote>
  <w:endnote w:type="continuationSeparator" w:id="0">
    <w:p w:rsidR="009F58E6" w:rsidRDefault="009F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F58E6" w:rsidRDefault="009F58E6">
      <w:r>
        <w:separator/>
      </w:r>
    </w:p>
  </w:footnote>
  <w:footnote w:type="continuationSeparator" w:id="0">
    <w:p w:rsidR="009F58E6" w:rsidRDefault="009F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3C9B" w:rsidRDefault="009F58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2.1pt;margin-top:13.35pt;width:18pt;height:15.3pt;z-index:-18929152;mso-position-horizontal-relative:page;mso-position-vertical-relative:page" filled="f" stroked="f">
          <v:textbox inset="0,0,0,0">
            <w:txbxContent>
              <w:p w:rsidR="00F03C9B" w:rsidRDefault="009F58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3C9B" w:rsidRDefault="009F58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05pt;margin-top:13.05pt;width:18.05pt;height:15.3pt;z-index:-18928640;mso-position-horizontal-relative:page;mso-position-vertical-relative:page" filled="f" stroked="f">
          <v:textbox inset="0,0,0,0">
            <w:txbxContent>
              <w:p w:rsidR="00F03C9B" w:rsidRDefault="009F58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3C9B" w:rsidRDefault="009F58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9pt;margin-top:13.35pt;width:24pt;height:15.3pt;z-index:-18928128;mso-position-horizontal-relative:page;mso-position-vertical-relative:page" filled="f" stroked="f">
          <v:textbox inset="0,0,0,0">
            <w:txbxContent>
              <w:p w:rsidR="00F03C9B" w:rsidRDefault="009F58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3C9B" w:rsidRDefault="00F03C9B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3C9B" w:rsidRDefault="009F58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9pt;margin-top:13.35pt;width:24pt;height:15.3pt;z-index:-18927616;mso-position-horizontal-relative:page;mso-position-vertical-relative:page" filled="f" stroked="f">
          <v:textbox inset="0,0,0,0">
            <w:txbxContent>
              <w:p w:rsidR="00F03C9B" w:rsidRDefault="009F58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4706"/>
    <w:multiLevelType w:val="hybridMultilevel"/>
    <w:tmpl w:val="05F4DC72"/>
    <w:lvl w:ilvl="0" w:tplc="84E0190E">
      <w:numFmt w:val="bullet"/>
      <w:lvlText w:val=""/>
      <w:lvlJc w:val="left"/>
      <w:pPr>
        <w:ind w:left="785" w:hanging="567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7104444C">
      <w:numFmt w:val="bullet"/>
      <w:lvlText w:val=""/>
      <w:lvlJc w:val="left"/>
      <w:pPr>
        <w:ind w:left="1105" w:hanging="567"/>
      </w:pPr>
      <w:rPr>
        <w:rFonts w:hint="default"/>
        <w:w w:val="99"/>
        <w:lang w:val="uk-UA" w:eastAsia="en-US" w:bidi="ar-SA"/>
      </w:rPr>
    </w:lvl>
    <w:lvl w:ilvl="2" w:tplc="8C98490C">
      <w:numFmt w:val="bullet"/>
      <w:lvlText w:val=""/>
      <w:lvlJc w:val="left"/>
      <w:pPr>
        <w:ind w:left="539" w:hanging="423"/>
      </w:pPr>
      <w:rPr>
        <w:rFonts w:ascii="Symbol" w:eastAsia="Symbol" w:hAnsi="Symbol" w:cs="Symbol" w:hint="default"/>
        <w:color w:val="000009"/>
        <w:w w:val="99"/>
        <w:sz w:val="28"/>
        <w:szCs w:val="28"/>
        <w:lang w:val="uk-UA" w:eastAsia="en-US" w:bidi="ar-SA"/>
      </w:rPr>
    </w:lvl>
    <w:lvl w:ilvl="3" w:tplc="CF6E3472">
      <w:numFmt w:val="bullet"/>
      <w:lvlText w:val=""/>
      <w:lvlJc w:val="left"/>
      <w:pPr>
        <w:ind w:left="539" w:hanging="140"/>
      </w:pPr>
      <w:rPr>
        <w:rFonts w:ascii="Symbol" w:eastAsia="Symbol" w:hAnsi="Symbol" w:cs="Symbol" w:hint="default"/>
        <w:color w:val="000009"/>
        <w:spacing w:val="11"/>
        <w:w w:val="99"/>
        <w:sz w:val="26"/>
        <w:szCs w:val="26"/>
        <w:lang w:val="uk-UA" w:eastAsia="en-US" w:bidi="ar-SA"/>
      </w:rPr>
    </w:lvl>
    <w:lvl w:ilvl="4" w:tplc="829C2964">
      <w:numFmt w:val="bullet"/>
      <w:lvlText w:val="•"/>
      <w:lvlJc w:val="left"/>
      <w:pPr>
        <w:ind w:left="3330" w:hanging="140"/>
      </w:pPr>
      <w:rPr>
        <w:rFonts w:hint="default"/>
        <w:lang w:val="uk-UA" w:eastAsia="en-US" w:bidi="ar-SA"/>
      </w:rPr>
    </w:lvl>
    <w:lvl w:ilvl="5" w:tplc="556CA67C">
      <w:numFmt w:val="bullet"/>
      <w:lvlText w:val="•"/>
      <w:lvlJc w:val="left"/>
      <w:pPr>
        <w:ind w:left="4445" w:hanging="140"/>
      </w:pPr>
      <w:rPr>
        <w:rFonts w:hint="default"/>
        <w:lang w:val="uk-UA" w:eastAsia="en-US" w:bidi="ar-SA"/>
      </w:rPr>
    </w:lvl>
    <w:lvl w:ilvl="6" w:tplc="7D083516">
      <w:numFmt w:val="bullet"/>
      <w:lvlText w:val="•"/>
      <w:lvlJc w:val="left"/>
      <w:pPr>
        <w:ind w:left="5560" w:hanging="140"/>
      </w:pPr>
      <w:rPr>
        <w:rFonts w:hint="default"/>
        <w:lang w:val="uk-UA" w:eastAsia="en-US" w:bidi="ar-SA"/>
      </w:rPr>
    </w:lvl>
    <w:lvl w:ilvl="7" w:tplc="08D2BA92">
      <w:numFmt w:val="bullet"/>
      <w:lvlText w:val="•"/>
      <w:lvlJc w:val="left"/>
      <w:pPr>
        <w:ind w:left="6675" w:hanging="140"/>
      </w:pPr>
      <w:rPr>
        <w:rFonts w:hint="default"/>
        <w:lang w:val="uk-UA" w:eastAsia="en-US" w:bidi="ar-SA"/>
      </w:rPr>
    </w:lvl>
    <w:lvl w:ilvl="8" w:tplc="15C0B692">
      <w:numFmt w:val="bullet"/>
      <w:lvlText w:val="•"/>
      <w:lvlJc w:val="left"/>
      <w:pPr>
        <w:ind w:left="7790" w:hanging="140"/>
      </w:pPr>
      <w:rPr>
        <w:rFonts w:hint="default"/>
        <w:lang w:val="uk-UA" w:eastAsia="en-US" w:bidi="ar-SA"/>
      </w:rPr>
    </w:lvl>
  </w:abstractNum>
  <w:abstractNum w:abstractNumId="1" w15:restartNumberingAfterBreak="0">
    <w:nsid w:val="03D950F7"/>
    <w:multiLevelType w:val="hybridMultilevel"/>
    <w:tmpl w:val="95EC1E42"/>
    <w:lvl w:ilvl="0" w:tplc="4F90A34E">
      <w:numFmt w:val="bullet"/>
      <w:lvlText w:val=""/>
      <w:lvlJc w:val="left"/>
      <w:pPr>
        <w:ind w:left="502" w:hanging="1138"/>
      </w:pPr>
      <w:rPr>
        <w:rFonts w:hint="default"/>
        <w:w w:val="99"/>
        <w:lang w:val="uk-UA" w:eastAsia="en-US" w:bidi="ar-SA"/>
      </w:rPr>
    </w:lvl>
    <w:lvl w:ilvl="1" w:tplc="85B28F12">
      <w:numFmt w:val="bullet"/>
      <w:lvlText w:val="•"/>
      <w:lvlJc w:val="left"/>
      <w:pPr>
        <w:ind w:left="219" w:hanging="3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17347436">
      <w:numFmt w:val="bullet"/>
      <w:lvlText w:val="•"/>
      <w:lvlJc w:val="left"/>
      <w:pPr>
        <w:ind w:left="1557" w:hanging="394"/>
      </w:pPr>
      <w:rPr>
        <w:rFonts w:hint="default"/>
        <w:lang w:val="uk-UA" w:eastAsia="en-US" w:bidi="ar-SA"/>
      </w:rPr>
    </w:lvl>
    <w:lvl w:ilvl="3" w:tplc="949A4704">
      <w:numFmt w:val="bullet"/>
      <w:lvlText w:val="•"/>
      <w:lvlJc w:val="left"/>
      <w:pPr>
        <w:ind w:left="2615" w:hanging="394"/>
      </w:pPr>
      <w:rPr>
        <w:rFonts w:hint="default"/>
        <w:lang w:val="uk-UA" w:eastAsia="en-US" w:bidi="ar-SA"/>
      </w:rPr>
    </w:lvl>
    <w:lvl w:ilvl="4" w:tplc="DE9CA62E">
      <w:numFmt w:val="bullet"/>
      <w:lvlText w:val="•"/>
      <w:lvlJc w:val="left"/>
      <w:pPr>
        <w:ind w:left="3673" w:hanging="394"/>
      </w:pPr>
      <w:rPr>
        <w:rFonts w:hint="default"/>
        <w:lang w:val="uk-UA" w:eastAsia="en-US" w:bidi="ar-SA"/>
      </w:rPr>
    </w:lvl>
    <w:lvl w:ilvl="5" w:tplc="B3565E52">
      <w:numFmt w:val="bullet"/>
      <w:lvlText w:val="•"/>
      <w:lvlJc w:val="left"/>
      <w:pPr>
        <w:ind w:left="4731" w:hanging="394"/>
      </w:pPr>
      <w:rPr>
        <w:rFonts w:hint="default"/>
        <w:lang w:val="uk-UA" w:eastAsia="en-US" w:bidi="ar-SA"/>
      </w:rPr>
    </w:lvl>
    <w:lvl w:ilvl="6" w:tplc="C85AD8BC">
      <w:numFmt w:val="bullet"/>
      <w:lvlText w:val="•"/>
      <w:lvlJc w:val="left"/>
      <w:pPr>
        <w:ind w:left="5788" w:hanging="394"/>
      </w:pPr>
      <w:rPr>
        <w:rFonts w:hint="default"/>
        <w:lang w:val="uk-UA" w:eastAsia="en-US" w:bidi="ar-SA"/>
      </w:rPr>
    </w:lvl>
    <w:lvl w:ilvl="7" w:tplc="5A165FE4">
      <w:numFmt w:val="bullet"/>
      <w:lvlText w:val="•"/>
      <w:lvlJc w:val="left"/>
      <w:pPr>
        <w:ind w:left="6846" w:hanging="394"/>
      </w:pPr>
      <w:rPr>
        <w:rFonts w:hint="default"/>
        <w:lang w:val="uk-UA" w:eastAsia="en-US" w:bidi="ar-SA"/>
      </w:rPr>
    </w:lvl>
    <w:lvl w:ilvl="8" w:tplc="2D9C1818">
      <w:numFmt w:val="bullet"/>
      <w:lvlText w:val="•"/>
      <w:lvlJc w:val="left"/>
      <w:pPr>
        <w:ind w:left="7904" w:hanging="394"/>
      </w:pPr>
      <w:rPr>
        <w:rFonts w:hint="default"/>
        <w:lang w:val="uk-UA" w:eastAsia="en-US" w:bidi="ar-SA"/>
      </w:rPr>
    </w:lvl>
  </w:abstractNum>
  <w:abstractNum w:abstractNumId="2" w15:restartNumberingAfterBreak="0">
    <w:nsid w:val="04F671B9"/>
    <w:multiLevelType w:val="hybridMultilevel"/>
    <w:tmpl w:val="3C20F234"/>
    <w:lvl w:ilvl="0" w:tplc="3D707B1A">
      <w:numFmt w:val="bullet"/>
      <w:lvlText w:val="-"/>
      <w:lvlJc w:val="left"/>
      <w:pPr>
        <w:ind w:left="1644" w:hanging="106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uk-UA" w:eastAsia="en-US" w:bidi="ar-SA"/>
      </w:rPr>
    </w:lvl>
    <w:lvl w:ilvl="1" w:tplc="12547BBE">
      <w:numFmt w:val="bullet"/>
      <w:lvlText w:val="•"/>
      <w:lvlJc w:val="left"/>
      <w:pPr>
        <w:ind w:left="2478" w:hanging="1066"/>
      </w:pPr>
      <w:rPr>
        <w:rFonts w:hint="default"/>
        <w:lang w:val="uk-UA" w:eastAsia="en-US" w:bidi="ar-SA"/>
      </w:rPr>
    </w:lvl>
    <w:lvl w:ilvl="2" w:tplc="CDF25FC4">
      <w:numFmt w:val="bullet"/>
      <w:lvlText w:val="•"/>
      <w:lvlJc w:val="left"/>
      <w:pPr>
        <w:ind w:left="3316" w:hanging="1066"/>
      </w:pPr>
      <w:rPr>
        <w:rFonts w:hint="default"/>
        <w:lang w:val="uk-UA" w:eastAsia="en-US" w:bidi="ar-SA"/>
      </w:rPr>
    </w:lvl>
    <w:lvl w:ilvl="3" w:tplc="5B14A4B6">
      <w:numFmt w:val="bullet"/>
      <w:lvlText w:val="•"/>
      <w:lvlJc w:val="left"/>
      <w:pPr>
        <w:ind w:left="4154" w:hanging="1066"/>
      </w:pPr>
      <w:rPr>
        <w:rFonts w:hint="default"/>
        <w:lang w:val="uk-UA" w:eastAsia="en-US" w:bidi="ar-SA"/>
      </w:rPr>
    </w:lvl>
    <w:lvl w:ilvl="4" w:tplc="5C0EEF8C">
      <w:numFmt w:val="bullet"/>
      <w:lvlText w:val="•"/>
      <w:lvlJc w:val="left"/>
      <w:pPr>
        <w:ind w:left="4992" w:hanging="1066"/>
      </w:pPr>
      <w:rPr>
        <w:rFonts w:hint="default"/>
        <w:lang w:val="uk-UA" w:eastAsia="en-US" w:bidi="ar-SA"/>
      </w:rPr>
    </w:lvl>
    <w:lvl w:ilvl="5" w:tplc="7CAAF774">
      <w:numFmt w:val="bullet"/>
      <w:lvlText w:val="•"/>
      <w:lvlJc w:val="left"/>
      <w:pPr>
        <w:ind w:left="5830" w:hanging="1066"/>
      </w:pPr>
      <w:rPr>
        <w:rFonts w:hint="default"/>
        <w:lang w:val="uk-UA" w:eastAsia="en-US" w:bidi="ar-SA"/>
      </w:rPr>
    </w:lvl>
    <w:lvl w:ilvl="6" w:tplc="DB0877CE">
      <w:numFmt w:val="bullet"/>
      <w:lvlText w:val="•"/>
      <w:lvlJc w:val="left"/>
      <w:pPr>
        <w:ind w:left="6668" w:hanging="1066"/>
      </w:pPr>
      <w:rPr>
        <w:rFonts w:hint="default"/>
        <w:lang w:val="uk-UA" w:eastAsia="en-US" w:bidi="ar-SA"/>
      </w:rPr>
    </w:lvl>
    <w:lvl w:ilvl="7" w:tplc="904C29B0">
      <w:numFmt w:val="bullet"/>
      <w:lvlText w:val="•"/>
      <w:lvlJc w:val="left"/>
      <w:pPr>
        <w:ind w:left="7506" w:hanging="1066"/>
      </w:pPr>
      <w:rPr>
        <w:rFonts w:hint="default"/>
        <w:lang w:val="uk-UA" w:eastAsia="en-US" w:bidi="ar-SA"/>
      </w:rPr>
    </w:lvl>
    <w:lvl w:ilvl="8" w:tplc="9B9418EA">
      <w:numFmt w:val="bullet"/>
      <w:lvlText w:val="•"/>
      <w:lvlJc w:val="left"/>
      <w:pPr>
        <w:ind w:left="8344" w:hanging="1066"/>
      </w:pPr>
      <w:rPr>
        <w:rFonts w:hint="default"/>
        <w:lang w:val="uk-UA" w:eastAsia="en-US" w:bidi="ar-SA"/>
      </w:rPr>
    </w:lvl>
  </w:abstractNum>
  <w:abstractNum w:abstractNumId="3" w15:restartNumberingAfterBreak="0">
    <w:nsid w:val="0AF0485F"/>
    <w:multiLevelType w:val="hybridMultilevel"/>
    <w:tmpl w:val="318070DE"/>
    <w:lvl w:ilvl="0" w:tplc="887A47CC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5920BD2">
      <w:numFmt w:val="bullet"/>
      <w:lvlText w:val="•"/>
      <w:lvlJc w:val="left"/>
      <w:pPr>
        <w:ind w:left="1200" w:hanging="164"/>
      </w:pPr>
      <w:rPr>
        <w:rFonts w:hint="default"/>
        <w:lang w:val="uk-UA" w:eastAsia="en-US" w:bidi="ar-SA"/>
      </w:rPr>
    </w:lvl>
    <w:lvl w:ilvl="2" w:tplc="C89810D8">
      <w:numFmt w:val="bullet"/>
      <w:lvlText w:val="•"/>
      <w:lvlJc w:val="left"/>
      <w:pPr>
        <w:ind w:left="2180" w:hanging="164"/>
      </w:pPr>
      <w:rPr>
        <w:rFonts w:hint="default"/>
        <w:lang w:val="uk-UA" w:eastAsia="en-US" w:bidi="ar-SA"/>
      </w:rPr>
    </w:lvl>
    <w:lvl w:ilvl="3" w:tplc="A046483A">
      <w:numFmt w:val="bullet"/>
      <w:lvlText w:val="•"/>
      <w:lvlJc w:val="left"/>
      <w:pPr>
        <w:ind w:left="3160" w:hanging="164"/>
      </w:pPr>
      <w:rPr>
        <w:rFonts w:hint="default"/>
        <w:lang w:val="uk-UA" w:eastAsia="en-US" w:bidi="ar-SA"/>
      </w:rPr>
    </w:lvl>
    <w:lvl w:ilvl="4" w:tplc="69CE9A5C">
      <w:numFmt w:val="bullet"/>
      <w:lvlText w:val="•"/>
      <w:lvlJc w:val="left"/>
      <w:pPr>
        <w:ind w:left="4140" w:hanging="164"/>
      </w:pPr>
      <w:rPr>
        <w:rFonts w:hint="default"/>
        <w:lang w:val="uk-UA" w:eastAsia="en-US" w:bidi="ar-SA"/>
      </w:rPr>
    </w:lvl>
    <w:lvl w:ilvl="5" w:tplc="4B70890A">
      <w:numFmt w:val="bullet"/>
      <w:lvlText w:val="•"/>
      <w:lvlJc w:val="left"/>
      <w:pPr>
        <w:ind w:left="5120" w:hanging="164"/>
      </w:pPr>
      <w:rPr>
        <w:rFonts w:hint="default"/>
        <w:lang w:val="uk-UA" w:eastAsia="en-US" w:bidi="ar-SA"/>
      </w:rPr>
    </w:lvl>
    <w:lvl w:ilvl="6" w:tplc="D604E594">
      <w:numFmt w:val="bullet"/>
      <w:lvlText w:val="•"/>
      <w:lvlJc w:val="left"/>
      <w:pPr>
        <w:ind w:left="6100" w:hanging="164"/>
      </w:pPr>
      <w:rPr>
        <w:rFonts w:hint="default"/>
        <w:lang w:val="uk-UA" w:eastAsia="en-US" w:bidi="ar-SA"/>
      </w:rPr>
    </w:lvl>
    <w:lvl w:ilvl="7" w:tplc="0FE04872">
      <w:numFmt w:val="bullet"/>
      <w:lvlText w:val="•"/>
      <w:lvlJc w:val="left"/>
      <w:pPr>
        <w:ind w:left="7080" w:hanging="164"/>
      </w:pPr>
      <w:rPr>
        <w:rFonts w:hint="default"/>
        <w:lang w:val="uk-UA" w:eastAsia="en-US" w:bidi="ar-SA"/>
      </w:rPr>
    </w:lvl>
    <w:lvl w:ilvl="8" w:tplc="9A123414">
      <w:numFmt w:val="bullet"/>
      <w:lvlText w:val="•"/>
      <w:lvlJc w:val="left"/>
      <w:pPr>
        <w:ind w:left="8060" w:hanging="164"/>
      </w:pPr>
      <w:rPr>
        <w:rFonts w:hint="default"/>
        <w:lang w:val="uk-UA" w:eastAsia="en-US" w:bidi="ar-SA"/>
      </w:rPr>
    </w:lvl>
  </w:abstractNum>
  <w:abstractNum w:abstractNumId="4" w15:restartNumberingAfterBreak="0">
    <w:nsid w:val="0AFF7CE2"/>
    <w:multiLevelType w:val="hybridMultilevel"/>
    <w:tmpl w:val="754A34A4"/>
    <w:lvl w:ilvl="0" w:tplc="E90C169C">
      <w:start w:val="1"/>
      <w:numFmt w:val="decimal"/>
      <w:lvlText w:val="%1."/>
      <w:lvlJc w:val="left"/>
      <w:pPr>
        <w:ind w:left="539" w:hanging="428"/>
        <w:jc w:val="left"/>
      </w:pPr>
      <w:rPr>
        <w:rFonts w:hint="default"/>
        <w:w w:val="99"/>
        <w:lang w:val="uk-UA" w:eastAsia="en-US" w:bidi="ar-SA"/>
      </w:rPr>
    </w:lvl>
    <w:lvl w:ilvl="1" w:tplc="C69018E6">
      <w:numFmt w:val="bullet"/>
      <w:lvlText w:val="–"/>
      <w:lvlJc w:val="left"/>
      <w:pPr>
        <w:ind w:left="750" w:hanging="212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2" w:tplc="99607D2A">
      <w:numFmt w:val="bullet"/>
      <w:lvlText w:val="•"/>
      <w:lvlJc w:val="left"/>
      <w:pPr>
        <w:ind w:left="1831" w:hanging="212"/>
      </w:pPr>
      <w:rPr>
        <w:rFonts w:hint="default"/>
        <w:lang w:val="uk-UA" w:eastAsia="en-US" w:bidi="ar-SA"/>
      </w:rPr>
    </w:lvl>
    <w:lvl w:ilvl="3" w:tplc="10248DA6">
      <w:numFmt w:val="bullet"/>
      <w:lvlText w:val="•"/>
      <w:lvlJc w:val="left"/>
      <w:pPr>
        <w:ind w:left="2902" w:hanging="212"/>
      </w:pPr>
      <w:rPr>
        <w:rFonts w:hint="default"/>
        <w:lang w:val="uk-UA" w:eastAsia="en-US" w:bidi="ar-SA"/>
      </w:rPr>
    </w:lvl>
    <w:lvl w:ilvl="4" w:tplc="BCA6BD9E">
      <w:numFmt w:val="bullet"/>
      <w:lvlText w:val="•"/>
      <w:lvlJc w:val="left"/>
      <w:pPr>
        <w:ind w:left="3973" w:hanging="212"/>
      </w:pPr>
      <w:rPr>
        <w:rFonts w:hint="default"/>
        <w:lang w:val="uk-UA" w:eastAsia="en-US" w:bidi="ar-SA"/>
      </w:rPr>
    </w:lvl>
    <w:lvl w:ilvl="5" w:tplc="E9F86FD0">
      <w:numFmt w:val="bullet"/>
      <w:lvlText w:val="•"/>
      <w:lvlJc w:val="left"/>
      <w:pPr>
        <w:ind w:left="5044" w:hanging="212"/>
      </w:pPr>
      <w:rPr>
        <w:rFonts w:hint="default"/>
        <w:lang w:val="uk-UA" w:eastAsia="en-US" w:bidi="ar-SA"/>
      </w:rPr>
    </w:lvl>
    <w:lvl w:ilvl="6" w:tplc="20907628">
      <w:numFmt w:val="bullet"/>
      <w:lvlText w:val="•"/>
      <w:lvlJc w:val="left"/>
      <w:pPr>
        <w:ind w:left="6115" w:hanging="212"/>
      </w:pPr>
      <w:rPr>
        <w:rFonts w:hint="default"/>
        <w:lang w:val="uk-UA" w:eastAsia="en-US" w:bidi="ar-SA"/>
      </w:rPr>
    </w:lvl>
    <w:lvl w:ilvl="7" w:tplc="691E09AA">
      <w:numFmt w:val="bullet"/>
      <w:lvlText w:val="•"/>
      <w:lvlJc w:val="left"/>
      <w:pPr>
        <w:ind w:left="7186" w:hanging="212"/>
      </w:pPr>
      <w:rPr>
        <w:rFonts w:hint="default"/>
        <w:lang w:val="uk-UA" w:eastAsia="en-US" w:bidi="ar-SA"/>
      </w:rPr>
    </w:lvl>
    <w:lvl w:ilvl="8" w:tplc="434C1162">
      <w:numFmt w:val="bullet"/>
      <w:lvlText w:val="•"/>
      <w:lvlJc w:val="left"/>
      <w:pPr>
        <w:ind w:left="8257" w:hanging="212"/>
      </w:pPr>
      <w:rPr>
        <w:rFonts w:hint="default"/>
        <w:lang w:val="uk-UA" w:eastAsia="en-US" w:bidi="ar-SA"/>
      </w:rPr>
    </w:lvl>
  </w:abstractNum>
  <w:abstractNum w:abstractNumId="5" w15:restartNumberingAfterBreak="0">
    <w:nsid w:val="11FA51E7"/>
    <w:multiLevelType w:val="hybridMultilevel"/>
    <w:tmpl w:val="B7C24140"/>
    <w:lvl w:ilvl="0" w:tplc="8CD40EDC">
      <w:numFmt w:val="bullet"/>
      <w:lvlText w:val="-"/>
      <w:lvlJc w:val="left"/>
      <w:pPr>
        <w:ind w:left="734" w:hanging="428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1" w:tplc="63FAEA4C">
      <w:numFmt w:val="bullet"/>
      <w:lvlText w:val="•"/>
      <w:lvlJc w:val="left"/>
      <w:pPr>
        <w:ind w:left="1670" w:hanging="428"/>
      </w:pPr>
      <w:rPr>
        <w:rFonts w:hint="default"/>
        <w:lang w:val="uk-UA" w:eastAsia="en-US" w:bidi="ar-SA"/>
      </w:rPr>
    </w:lvl>
    <w:lvl w:ilvl="2" w:tplc="020A865E">
      <w:numFmt w:val="bullet"/>
      <w:lvlText w:val="•"/>
      <w:lvlJc w:val="left"/>
      <w:pPr>
        <w:ind w:left="2600" w:hanging="428"/>
      </w:pPr>
      <w:rPr>
        <w:rFonts w:hint="default"/>
        <w:lang w:val="uk-UA" w:eastAsia="en-US" w:bidi="ar-SA"/>
      </w:rPr>
    </w:lvl>
    <w:lvl w:ilvl="3" w:tplc="650A8D40">
      <w:numFmt w:val="bullet"/>
      <w:lvlText w:val="•"/>
      <w:lvlJc w:val="left"/>
      <w:pPr>
        <w:ind w:left="3530" w:hanging="428"/>
      </w:pPr>
      <w:rPr>
        <w:rFonts w:hint="default"/>
        <w:lang w:val="uk-UA" w:eastAsia="en-US" w:bidi="ar-SA"/>
      </w:rPr>
    </w:lvl>
    <w:lvl w:ilvl="4" w:tplc="69045CFE">
      <w:numFmt w:val="bullet"/>
      <w:lvlText w:val="•"/>
      <w:lvlJc w:val="left"/>
      <w:pPr>
        <w:ind w:left="4460" w:hanging="428"/>
      </w:pPr>
      <w:rPr>
        <w:rFonts w:hint="default"/>
        <w:lang w:val="uk-UA" w:eastAsia="en-US" w:bidi="ar-SA"/>
      </w:rPr>
    </w:lvl>
    <w:lvl w:ilvl="5" w:tplc="F8D6E9B8">
      <w:numFmt w:val="bullet"/>
      <w:lvlText w:val="•"/>
      <w:lvlJc w:val="left"/>
      <w:pPr>
        <w:ind w:left="5390" w:hanging="428"/>
      </w:pPr>
      <w:rPr>
        <w:rFonts w:hint="default"/>
        <w:lang w:val="uk-UA" w:eastAsia="en-US" w:bidi="ar-SA"/>
      </w:rPr>
    </w:lvl>
    <w:lvl w:ilvl="6" w:tplc="F4EA7806">
      <w:numFmt w:val="bullet"/>
      <w:lvlText w:val="•"/>
      <w:lvlJc w:val="left"/>
      <w:pPr>
        <w:ind w:left="6320" w:hanging="428"/>
      </w:pPr>
      <w:rPr>
        <w:rFonts w:hint="default"/>
        <w:lang w:val="uk-UA" w:eastAsia="en-US" w:bidi="ar-SA"/>
      </w:rPr>
    </w:lvl>
    <w:lvl w:ilvl="7" w:tplc="E5FEFB1C">
      <w:numFmt w:val="bullet"/>
      <w:lvlText w:val="•"/>
      <w:lvlJc w:val="left"/>
      <w:pPr>
        <w:ind w:left="7250" w:hanging="428"/>
      </w:pPr>
      <w:rPr>
        <w:rFonts w:hint="default"/>
        <w:lang w:val="uk-UA" w:eastAsia="en-US" w:bidi="ar-SA"/>
      </w:rPr>
    </w:lvl>
    <w:lvl w:ilvl="8" w:tplc="152EC916">
      <w:numFmt w:val="bullet"/>
      <w:lvlText w:val="•"/>
      <w:lvlJc w:val="left"/>
      <w:pPr>
        <w:ind w:left="8180" w:hanging="428"/>
      </w:pPr>
      <w:rPr>
        <w:rFonts w:hint="default"/>
        <w:lang w:val="uk-UA" w:eastAsia="en-US" w:bidi="ar-SA"/>
      </w:rPr>
    </w:lvl>
  </w:abstractNum>
  <w:abstractNum w:abstractNumId="6" w15:restartNumberingAfterBreak="0">
    <w:nsid w:val="143608E1"/>
    <w:multiLevelType w:val="hybridMultilevel"/>
    <w:tmpl w:val="B15820A2"/>
    <w:lvl w:ilvl="0" w:tplc="4F8293AE">
      <w:numFmt w:val="bullet"/>
      <w:lvlText w:val=""/>
      <w:lvlJc w:val="left"/>
      <w:pPr>
        <w:ind w:left="873" w:hanging="567"/>
      </w:pPr>
      <w:rPr>
        <w:rFonts w:hint="default"/>
        <w:w w:val="99"/>
        <w:lang w:val="uk-UA" w:eastAsia="en-US" w:bidi="ar-SA"/>
      </w:rPr>
    </w:lvl>
    <w:lvl w:ilvl="1" w:tplc="EA60FEA0">
      <w:numFmt w:val="bullet"/>
      <w:lvlText w:val="•"/>
      <w:lvlJc w:val="left"/>
      <w:pPr>
        <w:ind w:left="1796" w:hanging="567"/>
      </w:pPr>
      <w:rPr>
        <w:rFonts w:hint="default"/>
        <w:lang w:val="uk-UA" w:eastAsia="en-US" w:bidi="ar-SA"/>
      </w:rPr>
    </w:lvl>
    <w:lvl w:ilvl="2" w:tplc="F4B8EF26">
      <w:numFmt w:val="bullet"/>
      <w:lvlText w:val="•"/>
      <w:lvlJc w:val="left"/>
      <w:pPr>
        <w:ind w:left="2712" w:hanging="567"/>
      </w:pPr>
      <w:rPr>
        <w:rFonts w:hint="default"/>
        <w:lang w:val="uk-UA" w:eastAsia="en-US" w:bidi="ar-SA"/>
      </w:rPr>
    </w:lvl>
    <w:lvl w:ilvl="3" w:tplc="3530C918">
      <w:numFmt w:val="bullet"/>
      <w:lvlText w:val="•"/>
      <w:lvlJc w:val="left"/>
      <w:pPr>
        <w:ind w:left="3628" w:hanging="567"/>
      </w:pPr>
      <w:rPr>
        <w:rFonts w:hint="default"/>
        <w:lang w:val="uk-UA" w:eastAsia="en-US" w:bidi="ar-SA"/>
      </w:rPr>
    </w:lvl>
    <w:lvl w:ilvl="4" w:tplc="285EF9B6">
      <w:numFmt w:val="bullet"/>
      <w:lvlText w:val="•"/>
      <w:lvlJc w:val="left"/>
      <w:pPr>
        <w:ind w:left="4544" w:hanging="567"/>
      </w:pPr>
      <w:rPr>
        <w:rFonts w:hint="default"/>
        <w:lang w:val="uk-UA" w:eastAsia="en-US" w:bidi="ar-SA"/>
      </w:rPr>
    </w:lvl>
    <w:lvl w:ilvl="5" w:tplc="719E564A">
      <w:numFmt w:val="bullet"/>
      <w:lvlText w:val="•"/>
      <w:lvlJc w:val="left"/>
      <w:pPr>
        <w:ind w:left="5460" w:hanging="567"/>
      </w:pPr>
      <w:rPr>
        <w:rFonts w:hint="default"/>
        <w:lang w:val="uk-UA" w:eastAsia="en-US" w:bidi="ar-SA"/>
      </w:rPr>
    </w:lvl>
    <w:lvl w:ilvl="6" w:tplc="D502536C">
      <w:numFmt w:val="bullet"/>
      <w:lvlText w:val="•"/>
      <w:lvlJc w:val="left"/>
      <w:pPr>
        <w:ind w:left="6376" w:hanging="567"/>
      </w:pPr>
      <w:rPr>
        <w:rFonts w:hint="default"/>
        <w:lang w:val="uk-UA" w:eastAsia="en-US" w:bidi="ar-SA"/>
      </w:rPr>
    </w:lvl>
    <w:lvl w:ilvl="7" w:tplc="ACB2ACD6">
      <w:numFmt w:val="bullet"/>
      <w:lvlText w:val="•"/>
      <w:lvlJc w:val="left"/>
      <w:pPr>
        <w:ind w:left="7292" w:hanging="567"/>
      </w:pPr>
      <w:rPr>
        <w:rFonts w:hint="default"/>
        <w:lang w:val="uk-UA" w:eastAsia="en-US" w:bidi="ar-SA"/>
      </w:rPr>
    </w:lvl>
    <w:lvl w:ilvl="8" w:tplc="431C02B0">
      <w:numFmt w:val="bullet"/>
      <w:lvlText w:val="•"/>
      <w:lvlJc w:val="left"/>
      <w:pPr>
        <w:ind w:left="8208" w:hanging="567"/>
      </w:pPr>
      <w:rPr>
        <w:rFonts w:hint="default"/>
        <w:lang w:val="uk-UA" w:eastAsia="en-US" w:bidi="ar-SA"/>
      </w:rPr>
    </w:lvl>
  </w:abstractNum>
  <w:abstractNum w:abstractNumId="7" w15:restartNumberingAfterBreak="0">
    <w:nsid w:val="170020C1"/>
    <w:multiLevelType w:val="hybridMultilevel"/>
    <w:tmpl w:val="8214A85A"/>
    <w:lvl w:ilvl="0" w:tplc="2170239C">
      <w:numFmt w:val="bullet"/>
      <w:lvlText w:val="-"/>
      <w:lvlJc w:val="left"/>
      <w:pPr>
        <w:ind w:left="161" w:hanging="154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uk-UA" w:eastAsia="en-US" w:bidi="ar-SA"/>
      </w:rPr>
    </w:lvl>
    <w:lvl w:ilvl="1" w:tplc="67E66586">
      <w:numFmt w:val="bullet"/>
      <w:lvlText w:val="•"/>
      <w:lvlJc w:val="left"/>
      <w:pPr>
        <w:ind w:left="1136" w:hanging="154"/>
      </w:pPr>
      <w:rPr>
        <w:rFonts w:hint="default"/>
        <w:lang w:val="uk-UA" w:eastAsia="en-US" w:bidi="ar-SA"/>
      </w:rPr>
    </w:lvl>
    <w:lvl w:ilvl="2" w:tplc="2E0E2E88">
      <w:numFmt w:val="bullet"/>
      <w:lvlText w:val="•"/>
      <w:lvlJc w:val="left"/>
      <w:pPr>
        <w:ind w:left="2112" w:hanging="154"/>
      </w:pPr>
      <w:rPr>
        <w:rFonts w:hint="default"/>
        <w:lang w:val="uk-UA" w:eastAsia="en-US" w:bidi="ar-SA"/>
      </w:rPr>
    </w:lvl>
    <w:lvl w:ilvl="3" w:tplc="A5F2E078">
      <w:numFmt w:val="bullet"/>
      <w:lvlText w:val="•"/>
      <w:lvlJc w:val="left"/>
      <w:pPr>
        <w:ind w:left="3088" w:hanging="154"/>
      </w:pPr>
      <w:rPr>
        <w:rFonts w:hint="default"/>
        <w:lang w:val="uk-UA" w:eastAsia="en-US" w:bidi="ar-SA"/>
      </w:rPr>
    </w:lvl>
    <w:lvl w:ilvl="4" w:tplc="1464AAEA">
      <w:numFmt w:val="bullet"/>
      <w:lvlText w:val="•"/>
      <w:lvlJc w:val="left"/>
      <w:pPr>
        <w:ind w:left="4064" w:hanging="154"/>
      </w:pPr>
      <w:rPr>
        <w:rFonts w:hint="default"/>
        <w:lang w:val="uk-UA" w:eastAsia="en-US" w:bidi="ar-SA"/>
      </w:rPr>
    </w:lvl>
    <w:lvl w:ilvl="5" w:tplc="5658E840">
      <w:numFmt w:val="bullet"/>
      <w:lvlText w:val="•"/>
      <w:lvlJc w:val="left"/>
      <w:pPr>
        <w:ind w:left="5041" w:hanging="154"/>
      </w:pPr>
      <w:rPr>
        <w:rFonts w:hint="default"/>
        <w:lang w:val="uk-UA" w:eastAsia="en-US" w:bidi="ar-SA"/>
      </w:rPr>
    </w:lvl>
    <w:lvl w:ilvl="6" w:tplc="9CB41964">
      <w:numFmt w:val="bullet"/>
      <w:lvlText w:val="•"/>
      <w:lvlJc w:val="left"/>
      <w:pPr>
        <w:ind w:left="6017" w:hanging="154"/>
      </w:pPr>
      <w:rPr>
        <w:rFonts w:hint="default"/>
        <w:lang w:val="uk-UA" w:eastAsia="en-US" w:bidi="ar-SA"/>
      </w:rPr>
    </w:lvl>
    <w:lvl w:ilvl="7" w:tplc="9262587A">
      <w:numFmt w:val="bullet"/>
      <w:lvlText w:val="•"/>
      <w:lvlJc w:val="left"/>
      <w:pPr>
        <w:ind w:left="6993" w:hanging="154"/>
      </w:pPr>
      <w:rPr>
        <w:rFonts w:hint="default"/>
        <w:lang w:val="uk-UA" w:eastAsia="en-US" w:bidi="ar-SA"/>
      </w:rPr>
    </w:lvl>
    <w:lvl w:ilvl="8" w:tplc="D1149574">
      <w:numFmt w:val="bullet"/>
      <w:lvlText w:val="•"/>
      <w:lvlJc w:val="left"/>
      <w:pPr>
        <w:ind w:left="7969" w:hanging="154"/>
      </w:pPr>
      <w:rPr>
        <w:rFonts w:hint="default"/>
        <w:lang w:val="uk-UA" w:eastAsia="en-US" w:bidi="ar-SA"/>
      </w:rPr>
    </w:lvl>
  </w:abstractNum>
  <w:abstractNum w:abstractNumId="8" w15:restartNumberingAfterBreak="0">
    <w:nsid w:val="262E5C20"/>
    <w:multiLevelType w:val="hybridMultilevel"/>
    <w:tmpl w:val="EA4AAB36"/>
    <w:lvl w:ilvl="0" w:tplc="C1849DE4">
      <w:start w:val="1"/>
      <w:numFmt w:val="decimal"/>
      <w:lvlText w:val="%1)"/>
      <w:lvlJc w:val="left"/>
      <w:pPr>
        <w:ind w:left="1222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73E36A6">
      <w:numFmt w:val="bullet"/>
      <w:lvlText w:val="•"/>
      <w:lvlJc w:val="left"/>
      <w:pPr>
        <w:ind w:left="2100" w:hanging="437"/>
      </w:pPr>
      <w:rPr>
        <w:rFonts w:hint="default"/>
        <w:lang w:val="uk-UA" w:eastAsia="en-US" w:bidi="ar-SA"/>
      </w:rPr>
    </w:lvl>
    <w:lvl w:ilvl="2" w:tplc="0DF4849E">
      <w:numFmt w:val="bullet"/>
      <w:lvlText w:val="•"/>
      <w:lvlJc w:val="left"/>
      <w:pPr>
        <w:ind w:left="2980" w:hanging="437"/>
      </w:pPr>
      <w:rPr>
        <w:rFonts w:hint="default"/>
        <w:lang w:val="uk-UA" w:eastAsia="en-US" w:bidi="ar-SA"/>
      </w:rPr>
    </w:lvl>
    <w:lvl w:ilvl="3" w:tplc="2F54F21A">
      <w:numFmt w:val="bullet"/>
      <w:lvlText w:val="•"/>
      <w:lvlJc w:val="left"/>
      <w:pPr>
        <w:ind w:left="3860" w:hanging="437"/>
      </w:pPr>
      <w:rPr>
        <w:rFonts w:hint="default"/>
        <w:lang w:val="uk-UA" w:eastAsia="en-US" w:bidi="ar-SA"/>
      </w:rPr>
    </w:lvl>
    <w:lvl w:ilvl="4" w:tplc="69DCA1C0">
      <w:numFmt w:val="bullet"/>
      <w:lvlText w:val="•"/>
      <w:lvlJc w:val="left"/>
      <w:pPr>
        <w:ind w:left="4740" w:hanging="437"/>
      </w:pPr>
      <w:rPr>
        <w:rFonts w:hint="default"/>
        <w:lang w:val="uk-UA" w:eastAsia="en-US" w:bidi="ar-SA"/>
      </w:rPr>
    </w:lvl>
    <w:lvl w:ilvl="5" w:tplc="F0B2643E">
      <w:numFmt w:val="bullet"/>
      <w:lvlText w:val="•"/>
      <w:lvlJc w:val="left"/>
      <w:pPr>
        <w:ind w:left="5620" w:hanging="437"/>
      </w:pPr>
      <w:rPr>
        <w:rFonts w:hint="default"/>
        <w:lang w:val="uk-UA" w:eastAsia="en-US" w:bidi="ar-SA"/>
      </w:rPr>
    </w:lvl>
    <w:lvl w:ilvl="6" w:tplc="057A9152">
      <w:numFmt w:val="bullet"/>
      <w:lvlText w:val="•"/>
      <w:lvlJc w:val="left"/>
      <w:pPr>
        <w:ind w:left="6500" w:hanging="437"/>
      </w:pPr>
      <w:rPr>
        <w:rFonts w:hint="default"/>
        <w:lang w:val="uk-UA" w:eastAsia="en-US" w:bidi="ar-SA"/>
      </w:rPr>
    </w:lvl>
    <w:lvl w:ilvl="7" w:tplc="6506F026">
      <w:numFmt w:val="bullet"/>
      <w:lvlText w:val="•"/>
      <w:lvlJc w:val="left"/>
      <w:pPr>
        <w:ind w:left="7380" w:hanging="437"/>
      </w:pPr>
      <w:rPr>
        <w:rFonts w:hint="default"/>
        <w:lang w:val="uk-UA" w:eastAsia="en-US" w:bidi="ar-SA"/>
      </w:rPr>
    </w:lvl>
    <w:lvl w:ilvl="8" w:tplc="95DEE1B8">
      <w:numFmt w:val="bullet"/>
      <w:lvlText w:val="•"/>
      <w:lvlJc w:val="left"/>
      <w:pPr>
        <w:ind w:left="8260" w:hanging="437"/>
      </w:pPr>
      <w:rPr>
        <w:rFonts w:hint="default"/>
        <w:lang w:val="uk-UA" w:eastAsia="en-US" w:bidi="ar-SA"/>
      </w:rPr>
    </w:lvl>
  </w:abstractNum>
  <w:abstractNum w:abstractNumId="9" w15:restartNumberingAfterBreak="0">
    <w:nsid w:val="2827089B"/>
    <w:multiLevelType w:val="hybridMultilevel"/>
    <w:tmpl w:val="C004FE40"/>
    <w:lvl w:ilvl="0" w:tplc="6374F39A">
      <w:start w:val="1"/>
      <w:numFmt w:val="decimal"/>
      <w:lvlText w:val="%1)"/>
      <w:lvlJc w:val="left"/>
      <w:pPr>
        <w:ind w:left="1391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BE0CCE4">
      <w:numFmt w:val="bullet"/>
      <w:lvlText w:val="•"/>
      <w:lvlJc w:val="left"/>
      <w:pPr>
        <w:ind w:left="2264" w:hanging="303"/>
      </w:pPr>
      <w:rPr>
        <w:rFonts w:hint="default"/>
        <w:lang w:val="uk-UA" w:eastAsia="en-US" w:bidi="ar-SA"/>
      </w:rPr>
    </w:lvl>
    <w:lvl w:ilvl="2" w:tplc="027C9450">
      <w:numFmt w:val="bullet"/>
      <w:lvlText w:val="•"/>
      <w:lvlJc w:val="left"/>
      <w:pPr>
        <w:ind w:left="3128" w:hanging="303"/>
      </w:pPr>
      <w:rPr>
        <w:rFonts w:hint="default"/>
        <w:lang w:val="uk-UA" w:eastAsia="en-US" w:bidi="ar-SA"/>
      </w:rPr>
    </w:lvl>
    <w:lvl w:ilvl="3" w:tplc="612AF3C6">
      <w:numFmt w:val="bullet"/>
      <w:lvlText w:val="•"/>
      <w:lvlJc w:val="left"/>
      <w:pPr>
        <w:ind w:left="3992" w:hanging="303"/>
      </w:pPr>
      <w:rPr>
        <w:rFonts w:hint="default"/>
        <w:lang w:val="uk-UA" w:eastAsia="en-US" w:bidi="ar-SA"/>
      </w:rPr>
    </w:lvl>
    <w:lvl w:ilvl="4" w:tplc="BAE8D55C">
      <w:numFmt w:val="bullet"/>
      <w:lvlText w:val="•"/>
      <w:lvlJc w:val="left"/>
      <w:pPr>
        <w:ind w:left="4856" w:hanging="303"/>
      </w:pPr>
      <w:rPr>
        <w:rFonts w:hint="default"/>
        <w:lang w:val="uk-UA" w:eastAsia="en-US" w:bidi="ar-SA"/>
      </w:rPr>
    </w:lvl>
    <w:lvl w:ilvl="5" w:tplc="B1F6C104">
      <w:numFmt w:val="bullet"/>
      <w:lvlText w:val="•"/>
      <w:lvlJc w:val="left"/>
      <w:pPr>
        <w:ind w:left="5720" w:hanging="303"/>
      </w:pPr>
      <w:rPr>
        <w:rFonts w:hint="default"/>
        <w:lang w:val="uk-UA" w:eastAsia="en-US" w:bidi="ar-SA"/>
      </w:rPr>
    </w:lvl>
    <w:lvl w:ilvl="6" w:tplc="4F922CBE">
      <w:numFmt w:val="bullet"/>
      <w:lvlText w:val="•"/>
      <w:lvlJc w:val="left"/>
      <w:pPr>
        <w:ind w:left="6584" w:hanging="303"/>
      </w:pPr>
      <w:rPr>
        <w:rFonts w:hint="default"/>
        <w:lang w:val="uk-UA" w:eastAsia="en-US" w:bidi="ar-SA"/>
      </w:rPr>
    </w:lvl>
    <w:lvl w:ilvl="7" w:tplc="D1DED752">
      <w:numFmt w:val="bullet"/>
      <w:lvlText w:val="•"/>
      <w:lvlJc w:val="left"/>
      <w:pPr>
        <w:ind w:left="7448" w:hanging="303"/>
      </w:pPr>
      <w:rPr>
        <w:rFonts w:hint="default"/>
        <w:lang w:val="uk-UA" w:eastAsia="en-US" w:bidi="ar-SA"/>
      </w:rPr>
    </w:lvl>
    <w:lvl w:ilvl="8" w:tplc="E8EC3578">
      <w:numFmt w:val="bullet"/>
      <w:lvlText w:val="•"/>
      <w:lvlJc w:val="left"/>
      <w:pPr>
        <w:ind w:left="8312" w:hanging="303"/>
      </w:pPr>
      <w:rPr>
        <w:rFonts w:hint="default"/>
        <w:lang w:val="uk-UA" w:eastAsia="en-US" w:bidi="ar-SA"/>
      </w:rPr>
    </w:lvl>
  </w:abstractNum>
  <w:abstractNum w:abstractNumId="10" w15:restartNumberingAfterBreak="0">
    <w:nsid w:val="28272BA5"/>
    <w:multiLevelType w:val="multilevel"/>
    <w:tmpl w:val="495A787A"/>
    <w:lvl w:ilvl="0">
      <w:start w:val="1"/>
      <w:numFmt w:val="decimal"/>
      <w:lvlText w:val="%1"/>
      <w:lvlJc w:val="left"/>
      <w:pPr>
        <w:ind w:left="1723" w:hanging="70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23" w:hanging="706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84" w:hanging="70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16" w:hanging="70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48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80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12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44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76" w:hanging="706"/>
      </w:pPr>
      <w:rPr>
        <w:rFonts w:hint="default"/>
        <w:lang w:val="uk-UA" w:eastAsia="en-US" w:bidi="ar-SA"/>
      </w:rPr>
    </w:lvl>
  </w:abstractNum>
  <w:abstractNum w:abstractNumId="11" w15:restartNumberingAfterBreak="0">
    <w:nsid w:val="2AAE0C73"/>
    <w:multiLevelType w:val="hybridMultilevel"/>
    <w:tmpl w:val="7BBC6E24"/>
    <w:lvl w:ilvl="0" w:tplc="D370158E">
      <w:start w:val="1"/>
      <w:numFmt w:val="decimal"/>
      <w:lvlText w:val="%1)"/>
      <w:lvlJc w:val="left"/>
      <w:pPr>
        <w:ind w:left="1319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308C756">
      <w:numFmt w:val="bullet"/>
      <w:lvlText w:val="•"/>
      <w:lvlJc w:val="left"/>
      <w:pPr>
        <w:ind w:left="2192" w:hanging="303"/>
      </w:pPr>
      <w:rPr>
        <w:rFonts w:hint="default"/>
        <w:lang w:val="uk-UA" w:eastAsia="en-US" w:bidi="ar-SA"/>
      </w:rPr>
    </w:lvl>
    <w:lvl w:ilvl="2" w:tplc="E6B8BB24">
      <w:numFmt w:val="bullet"/>
      <w:lvlText w:val="•"/>
      <w:lvlJc w:val="left"/>
      <w:pPr>
        <w:ind w:left="3064" w:hanging="303"/>
      </w:pPr>
      <w:rPr>
        <w:rFonts w:hint="default"/>
        <w:lang w:val="uk-UA" w:eastAsia="en-US" w:bidi="ar-SA"/>
      </w:rPr>
    </w:lvl>
    <w:lvl w:ilvl="3" w:tplc="E62837EA">
      <w:numFmt w:val="bullet"/>
      <w:lvlText w:val="•"/>
      <w:lvlJc w:val="left"/>
      <w:pPr>
        <w:ind w:left="3936" w:hanging="303"/>
      </w:pPr>
      <w:rPr>
        <w:rFonts w:hint="default"/>
        <w:lang w:val="uk-UA" w:eastAsia="en-US" w:bidi="ar-SA"/>
      </w:rPr>
    </w:lvl>
    <w:lvl w:ilvl="4" w:tplc="81E8307E">
      <w:numFmt w:val="bullet"/>
      <w:lvlText w:val="•"/>
      <w:lvlJc w:val="left"/>
      <w:pPr>
        <w:ind w:left="4808" w:hanging="303"/>
      </w:pPr>
      <w:rPr>
        <w:rFonts w:hint="default"/>
        <w:lang w:val="uk-UA" w:eastAsia="en-US" w:bidi="ar-SA"/>
      </w:rPr>
    </w:lvl>
    <w:lvl w:ilvl="5" w:tplc="B83EA148">
      <w:numFmt w:val="bullet"/>
      <w:lvlText w:val="•"/>
      <w:lvlJc w:val="left"/>
      <w:pPr>
        <w:ind w:left="5680" w:hanging="303"/>
      </w:pPr>
      <w:rPr>
        <w:rFonts w:hint="default"/>
        <w:lang w:val="uk-UA" w:eastAsia="en-US" w:bidi="ar-SA"/>
      </w:rPr>
    </w:lvl>
    <w:lvl w:ilvl="6" w:tplc="F7561FEC">
      <w:numFmt w:val="bullet"/>
      <w:lvlText w:val="•"/>
      <w:lvlJc w:val="left"/>
      <w:pPr>
        <w:ind w:left="6552" w:hanging="303"/>
      </w:pPr>
      <w:rPr>
        <w:rFonts w:hint="default"/>
        <w:lang w:val="uk-UA" w:eastAsia="en-US" w:bidi="ar-SA"/>
      </w:rPr>
    </w:lvl>
    <w:lvl w:ilvl="7" w:tplc="FDF2B5DC">
      <w:numFmt w:val="bullet"/>
      <w:lvlText w:val="•"/>
      <w:lvlJc w:val="left"/>
      <w:pPr>
        <w:ind w:left="7424" w:hanging="303"/>
      </w:pPr>
      <w:rPr>
        <w:rFonts w:hint="default"/>
        <w:lang w:val="uk-UA" w:eastAsia="en-US" w:bidi="ar-SA"/>
      </w:rPr>
    </w:lvl>
    <w:lvl w:ilvl="8" w:tplc="3558DCEE">
      <w:numFmt w:val="bullet"/>
      <w:lvlText w:val="•"/>
      <w:lvlJc w:val="left"/>
      <w:pPr>
        <w:ind w:left="8296" w:hanging="303"/>
      </w:pPr>
      <w:rPr>
        <w:rFonts w:hint="default"/>
        <w:lang w:val="uk-UA" w:eastAsia="en-US" w:bidi="ar-SA"/>
      </w:rPr>
    </w:lvl>
  </w:abstractNum>
  <w:abstractNum w:abstractNumId="12" w15:restartNumberingAfterBreak="0">
    <w:nsid w:val="2B4B0E40"/>
    <w:multiLevelType w:val="hybridMultilevel"/>
    <w:tmpl w:val="9CA263EC"/>
    <w:lvl w:ilvl="0" w:tplc="C4A22D9C">
      <w:start w:val="1"/>
      <w:numFmt w:val="decimal"/>
      <w:lvlText w:val="%1."/>
      <w:lvlJc w:val="left"/>
      <w:pPr>
        <w:ind w:left="539" w:hanging="384"/>
        <w:jc w:val="right"/>
      </w:pPr>
      <w:rPr>
        <w:rFonts w:hint="default"/>
        <w:w w:val="99"/>
        <w:lang w:val="uk-UA" w:eastAsia="en-US" w:bidi="ar-SA"/>
      </w:rPr>
    </w:lvl>
    <w:lvl w:ilvl="1" w:tplc="47A2709E">
      <w:numFmt w:val="bullet"/>
      <w:lvlText w:val="•"/>
      <w:lvlJc w:val="left"/>
      <w:pPr>
        <w:ind w:left="1526" w:hanging="384"/>
      </w:pPr>
      <w:rPr>
        <w:rFonts w:hint="default"/>
        <w:lang w:val="uk-UA" w:eastAsia="en-US" w:bidi="ar-SA"/>
      </w:rPr>
    </w:lvl>
    <w:lvl w:ilvl="2" w:tplc="EC145FCE">
      <w:numFmt w:val="bullet"/>
      <w:lvlText w:val="•"/>
      <w:lvlJc w:val="left"/>
      <w:pPr>
        <w:ind w:left="2512" w:hanging="384"/>
      </w:pPr>
      <w:rPr>
        <w:rFonts w:hint="default"/>
        <w:lang w:val="uk-UA" w:eastAsia="en-US" w:bidi="ar-SA"/>
      </w:rPr>
    </w:lvl>
    <w:lvl w:ilvl="3" w:tplc="C1A203D4">
      <w:numFmt w:val="bullet"/>
      <w:lvlText w:val="•"/>
      <w:lvlJc w:val="left"/>
      <w:pPr>
        <w:ind w:left="3498" w:hanging="384"/>
      </w:pPr>
      <w:rPr>
        <w:rFonts w:hint="default"/>
        <w:lang w:val="uk-UA" w:eastAsia="en-US" w:bidi="ar-SA"/>
      </w:rPr>
    </w:lvl>
    <w:lvl w:ilvl="4" w:tplc="19567262">
      <w:numFmt w:val="bullet"/>
      <w:lvlText w:val="•"/>
      <w:lvlJc w:val="left"/>
      <w:pPr>
        <w:ind w:left="4484" w:hanging="384"/>
      </w:pPr>
      <w:rPr>
        <w:rFonts w:hint="default"/>
        <w:lang w:val="uk-UA" w:eastAsia="en-US" w:bidi="ar-SA"/>
      </w:rPr>
    </w:lvl>
    <w:lvl w:ilvl="5" w:tplc="7706A3FC">
      <w:numFmt w:val="bullet"/>
      <w:lvlText w:val="•"/>
      <w:lvlJc w:val="left"/>
      <w:pPr>
        <w:ind w:left="5470" w:hanging="384"/>
      </w:pPr>
      <w:rPr>
        <w:rFonts w:hint="default"/>
        <w:lang w:val="uk-UA" w:eastAsia="en-US" w:bidi="ar-SA"/>
      </w:rPr>
    </w:lvl>
    <w:lvl w:ilvl="6" w:tplc="8E1E92F8">
      <w:numFmt w:val="bullet"/>
      <w:lvlText w:val="•"/>
      <w:lvlJc w:val="left"/>
      <w:pPr>
        <w:ind w:left="6456" w:hanging="384"/>
      </w:pPr>
      <w:rPr>
        <w:rFonts w:hint="default"/>
        <w:lang w:val="uk-UA" w:eastAsia="en-US" w:bidi="ar-SA"/>
      </w:rPr>
    </w:lvl>
    <w:lvl w:ilvl="7" w:tplc="BB9498EC">
      <w:numFmt w:val="bullet"/>
      <w:lvlText w:val="•"/>
      <w:lvlJc w:val="left"/>
      <w:pPr>
        <w:ind w:left="7442" w:hanging="384"/>
      </w:pPr>
      <w:rPr>
        <w:rFonts w:hint="default"/>
        <w:lang w:val="uk-UA" w:eastAsia="en-US" w:bidi="ar-SA"/>
      </w:rPr>
    </w:lvl>
    <w:lvl w:ilvl="8" w:tplc="16261AEE">
      <w:numFmt w:val="bullet"/>
      <w:lvlText w:val="•"/>
      <w:lvlJc w:val="left"/>
      <w:pPr>
        <w:ind w:left="8428" w:hanging="384"/>
      </w:pPr>
      <w:rPr>
        <w:rFonts w:hint="default"/>
        <w:lang w:val="uk-UA" w:eastAsia="en-US" w:bidi="ar-SA"/>
      </w:rPr>
    </w:lvl>
  </w:abstractNum>
  <w:abstractNum w:abstractNumId="13" w15:restartNumberingAfterBreak="0">
    <w:nsid w:val="2E2D24F8"/>
    <w:multiLevelType w:val="hybridMultilevel"/>
    <w:tmpl w:val="06506332"/>
    <w:lvl w:ilvl="0" w:tplc="13CA890C">
      <w:start w:val="1"/>
      <w:numFmt w:val="decimal"/>
      <w:lvlText w:val="%1."/>
      <w:lvlJc w:val="left"/>
      <w:pPr>
        <w:ind w:left="539" w:hanging="538"/>
        <w:jc w:val="left"/>
      </w:pPr>
      <w:rPr>
        <w:rFonts w:hint="default"/>
        <w:w w:val="99"/>
        <w:lang w:val="uk-UA" w:eastAsia="en-US" w:bidi="ar-SA"/>
      </w:rPr>
    </w:lvl>
    <w:lvl w:ilvl="1" w:tplc="3078F70E">
      <w:numFmt w:val="bullet"/>
      <w:lvlText w:val="•"/>
      <w:lvlJc w:val="left"/>
      <w:pPr>
        <w:ind w:left="1526" w:hanging="538"/>
      </w:pPr>
      <w:rPr>
        <w:rFonts w:hint="default"/>
        <w:lang w:val="uk-UA" w:eastAsia="en-US" w:bidi="ar-SA"/>
      </w:rPr>
    </w:lvl>
    <w:lvl w:ilvl="2" w:tplc="5DC6DB90">
      <w:numFmt w:val="bullet"/>
      <w:lvlText w:val="•"/>
      <w:lvlJc w:val="left"/>
      <w:pPr>
        <w:ind w:left="2512" w:hanging="538"/>
      </w:pPr>
      <w:rPr>
        <w:rFonts w:hint="default"/>
        <w:lang w:val="uk-UA" w:eastAsia="en-US" w:bidi="ar-SA"/>
      </w:rPr>
    </w:lvl>
    <w:lvl w:ilvl="3" w:tplc="C0C84756">
      <w:numFmt w:val="bullet"/>
      <w:lvlText w:val="•"/>
      <w:lvlJc w:val="left"/>
      <w:pPr>
        <w:ind w:left="3498" w:hanging="538"/>
      </w:pPr>
      <w:rPr>
        <w:rFonts w:hint="default"/>
        <w:lang w:val="uk-UA" w:eastAsia="en-US" w:bidi="ar-SA"/>
      </w:rPr>
    </w:lvl>
    <w:lvl w:ilvl="4" w:tplc="FF48FD28">
      <w:numFmt w:val="bullet"/>
      <w:lvlText w:val="•"/>
      <w:lvlJc w:val="left"/>
      <w:pPr>
        <w:ind w:left="4484" w:hanging="538"/>
      </w:pPr>
      <w:rPr>
        <w:rFonts w:hint="default"/>
        <w:lang w:val="uk-UA" w:eastAsia="en-US" w:bidi="ar-SA"/>
      </w:rPr>
    </w:lvl>
    <w:lvl w:ilvl="5" w:tplc="8F72A04E">
      <w:numFmt w:val="bullet"/>
      <w:lvlText w:val="•"/>
      <w:lvlJc w:val="left"/>
      <w:pPr>
        <w:ind w:left="5470" w:hanging="538"/>
      </w:pPr>
      <w:rPr>
        <w:rFonts w:hint="default"/>
        <w:lang w:val="uk-UA" w:eastAsia="en-US" w:bidi="ar-SA"/>
      </w:rPr>
    </w:lvl>
    <w:lvl w:ilvl="6" w:tplc="48AEC4E0">
      <w:numFmt w:val="bullet"/>
      <w:lvlText w:val="•"/>
      <w:lvlJc w:val="left"/>
      <w:pPr>
        <w:ind w:left="6456" w:hanging="538"/>
      </w:pPr>
      <w:rPr>
        <w:rFonts w:hint="default"/>
        <w:lang w:val="uk-UA" w:eastAsia="en-US" w:bidi="ar-SA"/>
      </w:rPr>
    </w:lvl>
    <w:lvl w:ilvl="7" w:tplc="400A34FE">
      <w:numFmt w:val="bullet"/>
      <w:lvlText w:val="•"/>
      <w:lvlJc w:val="left"/>
      <w:pPr>
        <w:ind w:left="7442" w:hanging="538"/>
      </w:pPr>
      <w:rPr>
        <w:rFonts w:hint="default"/>
        <w:lang w:val="uk-UA" w:eastAsia="en-US" w:bidi="ar-SA"/>
      </w:rPr>
    </w:lvl>
    <w:lvl w:ilvl="8" w:tplc="4F3072CE">
      <w:numFmt w:val="bullet"/>
      <w:lvlText w:val="•"/>
      <w:lvlJc w:val="left"/>
      <w:pPr>
        <w:ind w:left="8428" w:hanging="538"/>
      </w:pPr>
      <w:rPr>
        <w:rFonts w:hint="default"/>
        <w:lang w:val="uk-UA" w:eastAsia="en-US" w:bidi="ar-SA"/>
      </w:rPr>
    </w:lvl>
  </w:abstractNum>
  <w:abstractNum w:abstractNumId="14" w15:restartNumberingAfterBreak="0">
    <w:nsid w:val="30B30647"/>
    <w:multiLevelType w:val="hybridMultilevel"/>
    <w:tmpl w:val="2696B19E"/>
    <w:lvl w:ilvl="0" w:tplc="8646AB02">
      <w:start w:val="1"/>
      <w:numFmt w:val="decimal"/>
      <w:lvlText w:val="%1)"/>
      <w:lvlJc w:val="left"/>
      <w:pPr>
        <w:ind w:left="1241" w:hanging="4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F0EA9F4">
      <w:numFmt w:val="bullet"/>
      <w:lvlText w:val="•"/>
      <w:lvlJc w:val="left"/>
      <w:pPr>
        <w:ind w:left="2118" w:hanging="456"/>
      </w:pPr>
      <w:rPr>
        <w:rFonts w:hint="default"/>
        <w:lang w:val="uk-UA" w:eastAsia="en-US" w:bidi="ar-SA"/>
      </w:rPr>
    </w:lvl>
    <w:lvl w:ilvl="2" w:tplc="89A889BE">
      <w:numFmt w:val="bullet"/>
      <w:lvlText w:val="•"/>
      <w:lvlJc w:val="left"/>
      <w:pPr>
        <w:ind w:left="2996" w:hanging="456"/>
      </w:pPr>
      <w:rPr>
        <w:rFonts w:hint="default"/>
        <w:lang w:val="uk-UA" w:eastAsia="en-US" w:bidi="ar-SA"/>
      </w:rPr>
    </w:lvl>
    <w:lvl w:ilvl="3" w:tplc="C8B09458">
      <w:numFmt w:val="bullet"/>
      <w:lvlText w:val="•"/>
      <w:lvlJc w:val="left"/>
      <w:pPr>
        <w:ind w:left="3874" w:hanging="456"/>
      </w:pPr>
      <w:rPr>
        <w:rFonts w:hint="default"/>
        <w:lang w:val="uk-UA" w:eastAsia="en-US" w:bidi="ar-SA"/>
      </w:rPr>
    </w:lvl>
    <w:lvl w:ilvl="4" w:tplc="8038825C">
      <w:numFmt w:val="bullet"/>
      <w:lvlText w:val="•"/>
      <w:lvlJc w:val="left"/>
      <w:pPr>
        <w:ind w:left="4752" w:hanging="456"/>
      </w:pPr>
      <w:rPr>
        <w:rFonts w:hint="default"/>
        <w:lang w:val="uk-UA" w:eastAsia="en-US" w:bidi="ar-SA"/>
      </w:rPr>
    </w:lvl>
    <w:lvl w:ilvl="5" w:tplc="8DE62046">
      <w:numFmt w:val="bullet"/>
      <w:lvlText w:val="•"/>
      <w:lvlJc w:val="left"/>
      <w:pPr>
        <w:ind w:left="5630" w:hanging="456"/>
      </w:pPr>
      <w:rPr>
        <w:rFonts w:hint="default"/>
        <w:lang w:val="uk-UA" w:eastAsia="en-US" w:bidi="ar-SA"/>
      </w:rPr>
    </w:lvl>
    <w:lvl w:ilvl="6" w:tplc="88A25468">
      <w:numFmt w:val="bullet"/>
      <w:lvlText w:val="•"/>
      <w:lvlJc w:val="left"/>
      <w:pPr>
        <w:ind w:left="6508" w:hanging="456"/>
      </w:pPr>
      <w:rPr>
        <w:rFonts w:hint="default"/>
        <w:lang w:val="uk-UA" w:eastAsia="en-US" w:bidi="ar-SA"/>
      </w:rPr>
    </w:lvl>
    <w:lvl w:ilvl="7" w:tplc="6DD6251C">
      <w:numFmt w:val="bullet"/>
      <w:lvlText w:val="•"/>
      <w:lvlJc w:val="left"/>
      <w:pPr>
        <w:ind w:left="7386" w:hanging="456"/>
      </w:pPr>
      <w:rPr>
        <w:rFonts w:hint="default"/>
        <w:lang w:val="uk-UA" w:eastAsia="en-US" w:bidi="ar-SA"/>
      </w:rPr>
    </w:lvl>
    <w:lvl w:ilvl="8" w:tplc="EB62A166">
      <w:numFmt w:val="bullet"/>
      <w:lvlText w:val="•"/>
      <w:lvlJc w:val="left"/>
      <w:pPr>
        <w:ind w:left="8264" w:hanging="456"/>
      </w:pPr>
      <w:rPr>
        <w:rFonts w:hint="default"/>
        <w:lang w:val="uk-UA" w:eastAsia="en-US" w:bidi="ar-SA"/>
      </w:rPr>
    </w:lvl>
  </w:abstractNum>
  <w:abstractNum w:abstractNumId="15" w15:restartNumberingAfterBreak="0">
    <w:nsid w:val="31E611A7"/>
    <w:multiLevelType w:val="hybridMultilevel"/>
    <w:tmpl w:val="D2ACBA48"/>
    <w:lvl w:ilvl="0" w:tplc="0688C8F8">
      <w:numFmt w:val="bullet"/>
      <w:lvlText w:val="–"/>
      <w:lvlJc w:val="left"/>
      <w:pPr>
        <w:ind w:left="307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86E8290">
      <w:numFmt w:val="bullet"/>
      <w:lvlText w:val="•"/>
      <w:lvlJc w:val="left"/>
      <w:pPr>
        <w:ind w:left="1274" w:hanging="250"/>
      </w:pPr>
      <w:rPr>
        <w:rFonts w:hint="default"/>
        <w:lang w:val="uk-UA" w:eastAsia="en-US" w:bidi="ar-SA"/>
      </w:rPr>
    </w:lvl>
    <w:lvl w:ilvl="2" w:tplc="3D2AFABC">
      <w:numFmt w:val="bullet"/>
      <w:lvlText w:val="•"/>
      <w:lvlJc w:val="left"/>
      <w:pPr>
        <w:ind w:left="2248" w:hanging="250"/>
      </w:pPr>
      <w:rPr>
        <w:rFonts w:hint="default"/>
        <w:lang w:val="uk-UA" w:eastAsia="en-US" w:bidi="ar-SA"/>
      </w:rPr>
    </w:lvl>
    <w:lvl w:ilvl="3" w:tplc="C80C273E">
      <w:numFmt w:val="bullet"/>
      <w:lvlText w:val="•"/>
      <w:lvlJc w:val="left"/>
      <w:pPr>
        <w:ind w:left="3222" w:hanging="250"/>
      </w:pPr>
      <w:rPr>
        <w:rFonts w:hint="default"/>
        <w:lang w:val="uk-UA" w:eastAsia="en-US" w:bidi="ar-SA"/>
      </w:rPr>
    </w:lvl>
    <w:lvl w:ilvl="4" w:tplc="E2E64F9C">
      <w:numFmt w:val="bullet"/>
      <w:lvlText w:val="•"/>
      <w:lvlJc w:val="left"/>
      <w:pPr>
        <w:ind w:left="4196" w:hanging="250"/>
      </w:pPr>
      <w:rPr>
        <w:rFonts w:hint="default"/>
        <w:lang w:val="uk-UA" w:eastAsia="en-US" w:bidi="ar-SA"/>
      </w:rPr>
    </w:lvl>
    <w:lvl w:ilvl="5" w:tplc="84460978">
      <w:numFmt w:val="bullet"/>
      <w:lvlText w:val="•"/>
      <w:lvlJc w:val="left"/>
      <w:pPr>
        <w:ind w:left="5170" w:hanging="250"/>
      </w:pPr>
      <w:rPr>
        <w:rFonts w:hint="default"/>
        <w:lang w:val="uk-UA" w:eastAsia="en-US" w:bidi="ar-SA"/>
      </w:rPr>
    </w:lvl>
    <w:lvl w:ilvl="6" w:tplc="95E60504">
      <w:numFmt w:val="bullet"/>
      <w:lvlText w:val="•"/>
      <w:lvlJc w:val="left"/>
      <w:pPr>
        <w:ind w:left="6144" w:hanging="250"/>
      </w:pPr>
      <w:rPr>
        <w:rFonts w:hint="default"/>
        <w:lang w:val="uk-UA" w:eastAsia="en-US" w:bidi="ar-SA"/>
      </w:rPr>
    </w:lvl>
    <w:lvl w:ilvl="7" w:tplc="DB364B68">
      <w:numFmt w:val="bullet"/>
      <w:lvlText w:val="•"/>
      <w:lvlJc w:val="left"/>
      <w:pPr>
        <w:ind w:left="7118" w:hanging="250"/>
      </w:pPr>
      <w:rPr>
        <w:rFonts w:hint="default"/>
        <w:lang w:val="uk-UA" w:eastAsia="en-US" w:bidi="ar-SA"/>
      </w:rPr>
    </w:lvl>
    <w:lvl w:ilvl="8" w:tplc="5F444BDA">
      <w:numFmt w:val="bullet"/>
      <w:lvlText w:val="•"/>
      <w:lvlJc w:val="left"/>
      <w:pPr>
        <w:ind w:left="8092" w:hanging="250"/>
      </w:pPr>
      <w:rPr>
        <w:rFonts w:hint="default"/>
        <w:lang w:val="uk-UA" w:eastAsia="en-US" w:bidi="ar-SA"/>
      </w:rPr>
    </w:lvl>
  </w:abstractNum>
  <w:abstractNum w:abstractNumId="16" w15:restartNumberingAfterBreak="0">
    <w:nsid w:val="32D02094"/>
    <w:multiLevelType w:val="hybridMultilevel"/>
    <w:tmpl w:val="E7901EBE"/>
    <w:lvl w:ilvl="0" w:tplc="CEA04F2A">
      <w:start w:val="1"/>
      <w:numFmt w:val="upperRoman"/>
      <w:lvlText w:val="%1."/>
      <w:lvlJc w:val="left"/>
      <w:pPr>
        <w:ind w:left="1378" w:hanging="274"/>
        <w:jc w:val="left"/>
      </w:pPr>
      <w:rPr>
        <w:rFonts w:ascii="Times New Roman" w:eastAsia="Times New Roman" w:hAnsi="Times New Roman" w:cs="Times New Roman" w:hint="default"/>
        <w:color w:val="000009"/>
        <w:spacing w:val="-2"/>
        <w:w w:val="99"/>
        <w:sz w:val="28"/>
        <w:szCs w:val="28"/>
        <w:lang w:val="uk-UA" w:eastAsia="en-US" w:bidi="ar-SA"/>
      </w:rPr>
    </w:lvl>
    <w:lvl w:ilvl="1" w:tplc="65F4D616">
      <w:numFmt w:val="bullet"/>
      <w:lvlText w:val="•"/>
      <w:lvlJc w:val="left"/>
      <w:pPr>
        <w:ind w:left="2282" w:hanging="274"/>
      </w:pPr>
      <w:rPr>
        <w:rFonts w:hint="default"/>
        <w:lang w:val="uk-UA" w:eastAsia="en-US" w:bidi="ar-SA"/>
      </w:rPr>
    </w:lvl>
    <w:lvl w:ilvl="2" w:tplc="BC8A823C">
      <w:numFmt w:val="bullet"/>
      <w:lvlText w:val="•"/>
      <w:lvlJc w:val="left"/>
      <w:pPr>
        <w:ind w:left="3184" w:hanging="274"/>
      </w:pPr>
      <w:rPr>
        <w:rFonts w:hint="default"/>
        <w:lang w:val="uk-UA" w:eastAsia="en-US" w:bidi="ar-SA"/>
      </w:rPr>
    </w:lvl>
    <w:lvl w:ilvl="3" w:tplc="B21A14B2">
      <w:numFmt w:val="bullet"/>
      <w:lvlText w:val="•"/>
      <w:lvlJc w:val="left"/>
      <w:pPr>
        <w:ind w:left="4086" w:hanging="274"/>
      </w:pPr>
      <w:rPr>
        <w:rFonts w:hint="default"/>
        <w:lang w:val="uk-UA" w:eastAsia="en-US" w:bidi="ar-SA"/>
      </w:rPr>
    </w:lvl>
    <w:lvl w:ilvl="4" w:tplc="4E86C038">
      <w:numFmt w:val="bullet"/>
      <w:lvlText w:val="•"/>
      <w:lvlJc w:val="left"/>
      <w:pPr>
        <w:ind w:left="4988" w:hanging="274"/>
      </w:pPr>
      <w:rPr>
        <w:rFonts w:hint="default"/>
        <w:lang w:val="uk-UA" w:eastAsia="en-US" w:bidi="ar-SA"/>
      </w:rPr>
    </w:lvl>
    <w:lvl w:ilvl="5" w:tplc="DC1E2A5E">
      <w:numFmt w:val="bullet"/>
      <w:lvlText w:val="•"/>
      <w:lvlJc w:val="left"/>
      <w:pPr>
        <w:ind w:left="5890" w:hanging="274"/>
      </w:pPr>
      <w:rPr>
        <w:rFonts w:hint="default"/>
        <w:lang w:val="uk-UA" w:eastAsia="en-US" w:bidi="ar-SA"/>
      </w:rPr>
    </w:lvl>
    <w:lvl w:ilvl="6" w:tplc="BA8AF7F6">
      <w:numFmt w:val="bullet"/>
      <w:lvlText w:val="•"/>
      <w:lvlJc w:val="left"/>
      <w:pPr>
        <w:ind w:left="6792" w:hanging="274"/>
      </w:pPr>
      <w:rPr>
        <w:rFonts w:hint="default"/>
        <w:lang w:val="uk-UA" w:eastAsia="en-US" w:bidi="ar-SA"/>
      </w:rPr>
    </w:lvl>
    <w:lvl w:ilvl="7" w:tplc="56CC4130">
      <w:numFmt w:val="bullet"/>
      <w:lvlText w:val="•"/>
      <w:lvlJc w:val="left"/>
      <w:pPr>
        <w:ind w:left="7694" w:hanging="274"/>
      </w:pPr>
      <w:rPr>
        <w:rFonts w:hint="default"/>
        <w:lang w:val="uk-UA" w:eastAsia="en-US" w:bidi="ar-SA"/>
      </w:rPr>
    </w:lvl>
    <w:lvl w:ilvl="8" w:tplc="5E265F18">
      <w:numFmt w:val="bullet"/>
      <w:lvlText w:val="•"/>
      <w:lvlJc w:val="left"/>
      <w:pPr>
        <w:ind w:left="8596" w:hanging="274"/>
      </w:pPr>
      <w:rPr>
        <w:rFonts w:hint="default"/>
        <w:lang w:val="uk-UA" w:eastAsia="en-US" w:bidi="ar-SA"/>
      </w:rPr>
    </w:lvl>
  </w:abstractNum>
  <w:abstractNum w:abstractNumId="17" w15:restartNumberingAfterBreak="0">
    <w:nsid w:val="33E35BC8"/>
    <w:multiLevelType w:val="hybridMultilevel"/>
    <w:tmpl w:val="857C5F3A"/>
    <w:lvl w:ilvl="0" w:tplc="A11E86D8">
      <w:start w:val="1"/>
      <w:numFmt w:val="decimal"/>
      <w:lvlText w:val="%1)"/>
      <w:lvlJc w:val="left"/>
      <w:pPr>
        <w:ind w:left="1319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18416AA">
      <w:numFmt w:val="bullet"/>
      <w:lvlText w:val="•"/>
      <w:lvlJc w:val="left"/>
      <w:pPr>
        <w:ind w:left="2192" w:hanging="303"/>
      </w:pPr>
      <w:rPr>
        <w:rFonts w:hint="default"/>
        <w:lang w:val="uk-UA" w:eastAsia="en-US" w:bidi="ar-SA"/>
      </w:rPr>
    </w:lvl>
    <w:lvl w:ilvl="2" w:tplc="FB4AF986">
      <w:numFmt w:val="bullet"/>
      <w:lvlText w:val="•"/>
      <w:lvlJc w:val="left"/>
      <w:pPr>
        <w:ind w:left="3064" w:hanging="303"/>
      </w:pPr>
      <w:rPr>
        <w:rFonts w:hint="default"/>
        <w:lang w:val="uk-UA" w:eastAsia="en-US" w:bidi="ar-SA"/>
      </w:rPr>
    </w:lvl>
    <w:lvl w:ilvl="3" w:tplc="1BC6F60C">
      <w:numFmt w:val="bullet"/>
      <w:lvlText w:val="•"/>
      <w:lvlJc w:val="left"/>
      <w:pPr>
        <w:ind w:left="3936" w:hanging="303"/>
      </w:pPr>
      <w:rPr>
        <w:rFonts w:hint="default"/>
        <w:lang w:val="uk-UA" w:eastAsia="en-US" w:bidi="ar-SA"/>
      </w:rPr>
    </w:lvl>
    <w:lvl w:ilvl="4" w:tplc="AA8A1998">
      <w:numFmt w:val="bullet"/>
      <w:lvlText w:val="•"/>
      <w:lvlJc w:val="left"/>
      <w:pPr>
        <w:ind w:left="4808" w:hanging="303"/>
      </w:pPr>
      <w:rPr>
        <w:rFonts w:hint="default"/>
        <w:lang w:val="uk-UA" w:eastAsia="en-US" w:bidi="ar-SA"/>
      </w:rPr>
    </w:lvl>
    <w:lvl w:ilvl="5" w:tplc="4C4C7026">
      <w:numFmt w:val="bullet"/>
      <w:lvlText w:val="•"/>
      <w:lvlJc w:val="left"/>
      <w:pPr>
        <w:ind w:left="5680" w:hanging="303"/>
      </w:pPr>
      <w:rPr>
        <w:rFonts w:hint="default"/>
        <w:lang w:val="uk-UA" w:eastAsia="en-US" w:bidi="ar-SA"/>
      </w:rPr>
    </w:lvl>
    <w:lvl w:ilvl="6" w:tplc="D632C040">
      <w:numFmt w:val="bullet"/>
      <w:lvlText w:val="•"/>
      <w:lvlJc w:val="left"/>
      <w:pPr>
        <w:ind w:left="6552" w:hanging="303"/>
      </w:pPr>
      <w:rPr>
        <w:rFonts w:hint="default"/>
        <w:lang w:val="uk-UA" w:eastAsia="en-US" w:bidi="ar-SA"/>
      </w:rPr>
    </w:lvl>
    <w:lvl w:ilvl="7" w:tplc="F6AA7618">
      <w:numFmt w:val="bullet"/>
      <w:lvlText w:val="•"/>
      <w:lvlJc w:val="left"/>
      <w:pPr>
        <w:ind w:left="7424" w:hanging="303"/>
      </w:pPr>
      <w:rPr>
        <w:rFonts w:hint="default"/>
        <w:lang w:val="uk-UA" w:eastAsia="en-US" w:bidi="ar-SA"/>
      </w:rPr>
    </w:lvl>
    <w:lvl w:ilvl="8" w:tplc="147AD000">
      <w:numFmt w:val="bullet"/>
      <w:lvlText w:val="•"/>
      <w:lvlJc w:val="left"/>
      <w:pPr>
        <w:ind w:left="8296" w:hanging="303"/>
      </w:pPr>
      <w:rPr>
        <w:rFonts w:hint="default"/>
        <w:lang w:val="uk-UA" w:eastAsia="en-US" w:bidi="ar-SA"/>
      </w:rPr>
    </w:lvl>
  </w:abstractNum>
  <w:abstractNum w:abstractNumId="18" w15:restartNumberingAfterBreak="0">
    <w:nsid w:val="34C05E0F"/>
    <w:multiLevelType w:val="multilevel"/>
    <w:tmpl w:val="4DDED1BE"/>
    <w:lvl w:ilvl="0">
      <w:start w:val="1"/>
      <w:numFmt w:val="decimal"/>
      <w:lvlText w:val="%1"/>
      <w:lvlJc w:val="left"/>
      <w:pPr>
        <w:ind w:left="801" w:hanging="4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01" w:hanging="495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48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72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96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20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44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8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2" w:hanging="495"/>
      </w:pPr>
      <w:rPr>
        <w:rFonts w:hint="default"/>
        <w:lang w:val="uk-UA" w:eastAsia="en-US" w:bidi="ar-SA"/>
      </w:rPr>
    </w:lvl>
  </w:abstractNum>
  <w:abstractNum w:abstractNumId="19" w15:restartNumberingAfterBreak="0">
    <w:nsid w:val="3C2176EA"/>
    <w:multiLevelType w:val="hybridMultilevel"/>
    <w:tmpl w:val="727A44B4"/>
    <w:lvl w:ilvl="0" w:tplc="40C2C690">
      <w:numFmt w:val="bullet"/>
      <w:lvlText w:val=""/>
      <w:lvlJc w:val="left"/>
      <w:pPr>
        <w:ind w:left="1259" w:hanging="346"/>
      </w:pPr>
      <w:rPr>
        <w:rFonts w:ascii="Wingdings" w:eastAsia="Wingdings" w:hAnsi="Wingdings" w:cs="Wingdings" w:hint="default"/>
        <w:color w:val="000009"/>
        <w:w w:val="99"/>
        <w:sz w:val="28"/>
        <w:szCs w:val="28"/>
        <w:lang w:val="uk-UA" w:eastAsia="en-US" w:bidi="ar-SA"/>
      </w:rPr>
    </w:lvl>
    <w:lvl w:ilvl="1" w:tplc="37DC8500">
      <w:numFmt w:val="bullet"/>
      <w:lvlText w:val="•"/>
      <w:lvlJc w:val="left"/>
      <w:pPr>
        <w:ind w:left="2174" w:hanging="346"/>
      </w:pPr>
      <w:rPr>
        <w:rFonts w:hint="default"/>
        <w:lang w:val="uk-UA" w:eastAsia="en-US" w:bidi="ar-SA"/>
      </w:rPr>
    </w:lvl>
    <w:lvl w:ilvl="2" w:tplc="FAB8F0CA">
      <w:numFmt w:val="bullet"/>
      <w:lvlText w:val="•"/>
      <w:lvlJc w:val="left"/>
      <w:pPr>
        <w:ind w:left="3088" w:hanging="346"/>
      </w:pPr>
      <w:rPr>
        <w:rFonts w:hint="default"/>
        <w:lang w:val="uk-UA" w:eastAsia="en-US" w:bidi="ar-SA"/>
      </w:rPr>
    </w:lvl>
    <w:lvl w:ilvl="3" w:tplc="228CC084">
      <w:numFmt w:val="bullet"/>
      <w:lvlText w:val="•"/>
      <w:lvlJc w:val="left"/>
      <w:pPr>
        <w:ind w:left="4002" w:hanging="346"/>
      </w:pPr>
      <w:rPr>
        <w:rFonts w:hint="default"/>
        <w:lang w:val="uk-UA" w:eastAsia="en-US" w:bidi="ar-SA"/>
      </w:rPr>
    </w:lvl>
    <w:lvl w:ilvl="4" w:tplc="43849B10">
      <w:numFmt w:val="bullet"/>
      <w:lvlText w:val="•"/>
      <w:lvlJc w:val="left"/>
      <w:pPr>
        <w:ind w:left="4916" w:hanging="346"/>
      </w:pPr>
      <w:rPr>
        <w:rFonts w:hint="default"/>
        <w:lang w:val="uk-UA" w:eastAsia="en-US" w:bidi="ar-SA"/>
      </w:rPr>
    </w:lvl>
    <w:lvl w:ilvl="5" w:tplc="5CD4BFD0">
      <w:numFmt w:val="bullet"/>
      <w:lvlText w:val="•"/>
      <w:lvlJc w:val="left"/>
      <w:pPr>
        <w:ind w:left="5830" w:hanging="346"/>
      </w:pPr>
      <w:rPr>
        <w:rFonts w:hint="default"/>
        <w:lang w:val="uk-UA" w:eastAsia="en-US" w:bidi="ar-SA"/>
      </w:rPr>
    </w:lvl>
    <w:lvl w:ilvl="6" w:tplc="24EE2BFC">
      <w:numFmt w:val="bullet"/>
      <w:lvlText w:val="•"/>
      <w:lvlJc w:val="left"/>
      <w:pPr>
        <w:ind w:left="6744" w:hanging="346"/>
      </w:pPr>
      <w:rPr>
        <w:rFonts w:hint="default"/>
        <w:lang w:val="uk-UA" w:eastAsia="en-US" w:bidi="ar-SA"/>
      </w:rPr>
    </w:lvl>
    <w:lvl w:ilvl="7" w:tplc="D43C9C84">
      <w:numFmt w:val="bullet"/>
      <w:lvlText w:val="•"/>
      <w:lvlJc w:val="left"/>
      <w:pPr>
        <w:ind w:left="7658" w:hanging="346"/>
      </w:pPr>
      <w:rPr>
        <w:rFonts w:hint="default"/>
        <w:lang w:val="uk-UA" w:eastAsia="en-US" w:bidi="ar-SA"/>
      </w:rPr>
    </w:lvl>
    <w:lvl w:ilvl="8" w:tplc="FB384B58">
      <w:numFmt w:val="bullet"/>
      <w:lvlText w:val="•"/>
      <w:lvlJc w:val="left"/>
      <w:pPr>
        <w:ind w:left="8572" w:hanging="346"/>
      </w:pPr>
      <w:rPr>
        <w:rFonts w:hint="default"/>
        <w:lang w:val="uk-UA" w:eastAsia="en-US" w:bidi="ar-SA"/>
      </w:rPr>
    </w:lvl>
  </w:abstractNum>
  <w:abstractNum w:abstractNumId="20" w15:restartNumberingAfterBreak="0">
    <w:nsid w:val="422E1B30"/>
    <w:multiLevelType w:val="hybridMultilevel"/>
    <w:tmpl w:val="8DEE8804"/>
    <w:lvl w:ilvl="0" w:tplc="88209430">
      <w:start w:val="1"/>
      <w:numFmt w:val="decimal"/>
      <w:lvlText w:val="%1)"/>
      <w:lvlJc w:val="left"/>
      <w:pPr>
        <w:ind w:left="307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26DA7C">
      <w:numFmt w:val="bullet"/>
      <w:lvlText w:val="•"/>
      <w:lvlJc w:val="left"/>
      <w:pPr>
        <w:ind w:left="1274" w:hanging="322"/>
      </w:pPr>
      <w:rPr>
        <w:rFonts w:hint="default"/>
        <w:lang w:val="uk-UA" w:eastAsia="en-US" w:bidi="ar-SA"/>
      </w:rPr>
    </w:lvl>
    <w:lvl w:ilvl="2" w:tplc="5F3C0E54">
      <w:numFmt w:val="bullet"/>
      <w:lvlText w:val="•"/>
      <w:lvlJc w:val="left"/>
      <w:pPr>
        <w:ind w:left="2248" w:hanging="322"/>
      </w:pPr>
      <w:rPr>
        <w:rFonts w:hint="default"/>
        <w:lang w:val="uk-UA" w:eastAsia="en-US" w:bidi="ar-SA"/>
      </w:rPr>
    </w:lvl>
    <w:lvl w:ilvl="3" w:tplc="F7B8F8E4">
      <w:numFmt w:val="bullet"/>
      <w:lvlText w:val="•"/>
      <w:lvlJc w:val="left"/>
      <w:pPr>
        <w:ind w:left="3222" w:hanging="322"/>
      </w:pPr>
      <w:rPr>
        <w:rFonts w:hint="default"/>
        <w:lang w:val="uk-UA" w:eastAsia="en-US" w:bidi="ar-SA"/>
      </w:rPr>
    </w:lvl>
    <w:lvl w:ilvl="4" w:tplc="FADC4DFE">
      <w:numFmt w:val="bullet"/>
      <w:lvlText w:val="•"/>
      <w:lvlJc w:val="left"/>
      <w:pPr>
        <w:ind w:left="4196" w:hanging="322"/>
      </w:pPr>
      <w:rPr>
        <w:rFonts w:hint="default"/>
        <w:lang w:val="uk-UA" w:eastAsia="en-US" w:bidi="ar-SA"/>
      </w:rPr>
    </w:lvl>
    <w:lvl w:ilvl="5" w:tplc="924E4216">
      <w:numFmt w:val="bullet"/>
      <w:lvlText w:val="•"/>
      <w:lvlJc w:val="left"/>
      <w:pPr>
        <w:ind w:left="5170" w:hanging="322"/>
      </w:pPr>
      <w:rPr>
        <w:rFonts w:hint="default"/>
        <w:lang w:val="uk-UA" w:eastAsia="en-US" w:bidi="ar-SA"/>
      </w:rPr>
    </w:lvl>
    <w:lvl w:ilvl="6" w:tplc="A9082262">
      <w:numFmt w:val="bullet"/>
      <w:lvlText w:val="•"/>
      <w:lvlJc w:val="left"/>
      <w:pPr>
        <w:ind w:left="6144" w:hanging="322"/>
      </w:pPr>
      <w:rPr>
        <w:rFonts w:hint="default"/>
        <w:lang w:val="uk-UA" w:eastAsia="en-US" w:bidi="ar-SA"/>
      </w:rPr>
    </w:lvl>
    <w:lvl w:ilvl="7" w:tplc="7C48629C">
      <w:numFmt w:val="bullet"/>
      <w:lvlText w:val="•"/>
      <w:lvlJc w:val="left"/>
      <w:pPr>
        <w:ind w:left="7118" w:hanging="322"/>
      </w:pPr>
      <w:rPr>
        <w:rFonts w:hint="default"/>
        <w:lang w:val="uk-UA" w:eastAsia="en-US" w:bidi="ar-SA"/>
      </w:rPr>
    </w:lvl>
    <w:lvl w:ilvl="8" w:tplc="818660F0">
      <w:numFmt w:val="bullet"/>
      <w:lvlText w:val="•"/>
      <w:lvlJc w:val="left"/>
      <w:pPr>
        <w:ind w:left="8092" w:hanging="322"/>
      </w:pPr>
      <w:rPr>
        <w:rFonts w:hint="default"/>
        <w:lang w:val="uk-UA" w:eastAsia="en-US" w:bidi="ar-SA"/>
      </w:rPr>
    </w:lvl>
  </w:abstractNum>
  <w:abstractNum w:abstractNumId="21" w15:restartNumberingAfterBreak="0">
    <w:nsid w:val="42D11042"/>
    <w:multiLevelType w:val="hybridMultilevel"/>
    <w:tmpl w:val="DEA8799A"/>
    <w:lvl w:ilvl="0" w:tplc="6B5ABCF4">
      <w:start w:val="1"/>
      <w:numFmt w:val="decimal"/>
      <w:lvlText w:val="%1)"/>
      <w:lvlJc w:val="left"/>
      <w:pPr>
        <w:ind w:left="219" w:hanging="85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1" w:tplc="6130D0A6">
      <w:numFmt w:val="bullet"/>
      <w:lvlText w:val="•"/>
      <w:lvlJc w:val="left"/>
      <w:pPr>
        <w:ind w:left="1200" w:hanging="850"/>
      </w:pPr>
      <w:rPr>
        <w:rFonts w:hint="default"/>
        <w:lang w:val="uk-UA" w:eastAsia="en-US" w:bidi="ar-SA"/>
      </w:rPr>
    </w:lvl>
    <w:lvl w:ilvl="2" w:tplc="FEBE6A94">
      <w:numFmt w:val="bullet"/>
      <w:lvlText w:val="•"/>
      <w:lvlJc w:val="left"/>
      <w:pPr>
        <w:ind w:left="2180" w:hanging="850"/>
      </w:pPr>
      <w:rPr>
        <w:rFonts w:hint="default"/>
        <w:lang w:val="uk-UA" w:eastAsia="en-US" w:bidi="ar-SA"/>
      </w:rPr>
    </w:lvl>
    <w:lvl w:ilvl="3" w:tplc="3D72A6BC">
      <w:numFmt w:val="bullet"/>
      <w:lvlText w:val="•"/>
      <w:lvlJc w:val="left"/>
      <w:pPr>
        <w:ind w:left="3160" w:hanging="850"/>
      </w:pPr>
      <w:rPr>
        <w:rFonts w:hint="default"/>
        <w:lang w:val="uk-UA" w:eastAsia="en-US" w:bidi="ar-SA"/>
      </w:rPr>
    </w:lvl>
    <w:lvl w:ilvl="4" w:tplc="2946B124">
      <w:numFmt w:val="bullet"/>
      <w:lvlText w:val="•"/>
      <w:lvlJc w:val="left"/>
      <w:pPr>
        <w:ind w:left="4140" w:hanging="850"/>
      </w:pPr>
      <w:rPr>
        <w:rFonts w:hint="default"/>
        <w:lang w:val="uk-UA" w:eastAsia="en-US" w:bidi="ar-SA"/>
      </w:rPr>
    </w:lvl>
    <w:lvl w:ilvl="5" w:tplc="1EA03336">
      <w:numFmt w:val="bullet"/>
      <w:lvlText w:val="•"/>
      <w:lvlJc w:val="left"/>
      <w:pPr>
        <w:ind w:left="5120" w:hanging="850"/>
      </w:pPr>
      <w:rPr>
        <w:rFonts w:hint="default"/>
        <w:lang w:val="uk-UA" w:eastAsia="en-US" w:bidi="ar-SA"/>
      </w:rPr>
    </w:lvl>
    <w:lvl w:ilvl="6" w:tplc="FB06DF9A">
      <w:numFmt w:val="bullet"/>
      <w:lvlText w:val="•"/>
      <w:lvlJc w:val="left"/>
      <w:pPr>
        <w:ind w:left="6100" w:hanging="850"/>
      </w:pPr>
      <w:rPr>
        <w:rFonts w:hint="default"/>
        <w:lang w:val="uk-UA" w:eastAsia="en-US" w:bidi="ar-SA"/>
      </w:rPr>
    </w:lvl>
    <w:lvl w:ilvl="7" w:tplc="BDE810EC">
      <w:numFmt w:val="bullet"/>
      <w:lvlText w:val="•"/>
      <w:lvlJc w:val="left"/>
      <w:pPr>
        <w:ind w:left="7080" w:hanging="850"/>
      </w:pPr>
      <w:rPr>
        <w:rFonts w:hint="default"/>
        <w:lang w:val="uk-UA" w:eastAsia="en-US" w:bidi="ar-SA"/>
      </w:rPr>
    </w:lvl>
    <w:lvl w:ilvl="8" w:tplc="AA76E7B0">
      <w:numFmt w:val="bullet"/>
      <w:lvlText w:val="•"/>
      <w:lvlJc w:val="left"/>
      <w:pPr>
        <w:ind w:left="8060" w:hanging="850"/>
      </w:pPr>
      <w:rPr>
        <w:rFonts w:hint="default"/>
        <w:lang w:val="uk-UA" w:eastAsia="en-US" w:bidi="ar-SA"/>
      </w:rPr>
    </w:lvl>
  </w:abstractNum>
  <w:abstractNum w:abstractNumId="22" w15:restartNumberingAfterBreak="0">
    <w:nsid w:val="43666154"/>
    <w:multiLevelType w:val="hybridMultilevel"/>
    <w:tmpl w:val="2CDC39C4"/>
    <w:lvl w:ilvl="0" w:tplc="65446E2A">
      <w:start w:val="1"/>
      <w:numFmt w:val="decimal"/>
      <w:lvlText w:val="%1."/>
      <w:lvlJc w:val="left"/>
      <w:pPr>
        <w:ind w:left="219" w:hanging="423"/>
        <w:jc w:val="righ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1" w:tplc="BB44D6E8">
      <w:numFmt w:val="bullet"/>
      <w:lvlText w:val="•"/>
      <w:lvlJc w:val="left"/>
      <w:pPr>
        <w:ind w:left="1200" w:hanging="423"/>
      </w:pPr>
      <w:rPr>
        <w:rFonts w:hint="default"/>
        <w:lang w:val="uk-UA" w:eastAsia="en-US" w:bidi="ar-SA"/>
      </w:rPr>
    </w:lvl>
    <w:lvl w:ilvl="2" w:tplc="3D462D24">
      <w:numFmt w:val="bullet"/>
      <w:lvlText w:val="•"/>
      <w:lvlJc w:val="left"/>
      <w:pPr>
        <w:ind w:left="2180" w:hanging="423"/>
      </w:pPr>
      <w:rPr>
        <w:rFonts w:hint="default"/>
        <w:lang w:val="uk-UA" w:eastAsia="en-US" w:bidi="ar-SA"/>
      </w:rPr>
    </w:lvl>
    <w:lvl w:ilvl="3" w:tplc="2D50B320">
      <w:numFmt w:val="bullet"/>
      <w:lvlText w:val="•"/>
      <w:lvlJc w:val="left"/>
      <w:pPr>
        <w:ind w:left="3160" w:hanging="423"/>
      </w:pPr>
      <w:rPr>
        <w:rFonts w:hint="default"/>
        <w:lang w:val="uk-UA" w:eastAsia="en-US" w:bidi="ar-SA"/>
      </w:rPr>
    </w:lvl>
    <w:lvl w:ilvl="4" w:tplc="618813EA">
      <w:numFmt w:val="bullet"/>
      <w:lvlText w:val="•"/>
      <w:lvlJc w:val="left"/>
      <w:pPr>
        <w:ind w:left="4140" w:hanging="423"/>
      </w:pPr>
      <w:rPr>
        <w:rFonts w:hint="default"/>
        <w:lang w:val="uk-UA" w:eastAsia="en-US" w:bidi="ar-SA"/>
      </w:rPr>
    </w:lvl>
    <w:lvl w:ilvl="5" w:tplc="3B5C9F5E">
      <w:numFmt w:val="bullet"/>
      <w:lvlText w:val="•"/>
      <w:lvlJc w:val="left"/>
      <w:pPr>
        <w:ind w:left="5120" w:hanging="423"/>
      </w:pPr>
      <w:rPr>
        <w:rFonts w:hint="default"/>
        <w:lang w:val="uk-UA" w:eastAsia="en-US" w:bidi="ar-SA"/>
      </w:rPr>
    </w:lvl>
    <w:lvl w:ilvl="6" w:tplc="76E46D9E">
      <w:numFmt w:val="bullet"/>
      <w:lvlText w:val="•"/>
      <w:lvlJc w:val="left"/>
      <w:pPr>
        <w:ind w:left="6100" w:hanging="423"/>
      </w:pPr>
      <w:rPr>
        <w:rFonts w:hint="default"/>
        <w:lang w:val="uk-UA" w:eastAsia="en-US" w:bidi="ar-SA"/>
      </w:rPr>
    </w:lvl>
    <w:lvl w:ilvl="7" w:tplc="E6A4D856">
      <w:numFmt w:val="bullet"/>
      <w:lvlText w:val="•"/>
      <w:lvlJc w:val="left"/>
      <w:pPr>
        <w:ind w:left="7080" w:hanging="423"/>
      </w:pPr>
      <w:rPr>
        <w:rFonts w:hint="default"/>
        <w:lang w:val="uk-UA" w:eastAsia="en-US" w:bidi="ar-SA"/>
      </w:rPr>
    </w:lvl>
    <w:lvl w:ilvl="8" w:tplc="DBDABCB6">
      <w:numFmt w:val="bullet"/>
      <w:lvlText w:val="•"/>
      <w:lvlJc w:val="left"/>
      <w:pPr>
        <w:ind w:left="8060" w:hanging="423"/>
      </w:pPr>
      <w:rPr>
        <w:rFonts w:hint="default"/>
        <w:lang w:val="uk-UA" w:eastAsia="en-US" w:bidi="ar-SA"/>
      </w:rPr>
    </w:lvl>
  </w:abstractNum>
  <w:abstractNum w:abstractNumId="23" w15:restartNumberingAfterBreak="0">
    <w:nsid w:val="459F1AA3"/>
    <w:multiLevelType w:val="multilevel"/>
    <w:tmpl w:val="179C18EC"/>
    <w:lvl w:ilvl="0">
      <w:start w:val="2"/>
      <w:numFmt w:val="decimal"/>
      <w:lvlText w:val="%1"/>
      <w:lvlJc w:val="left"/>
      <w:pPr>
        <w:ind w:left="1505" w:hanging="720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1505" w:hanging="72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8"/>
        <w:szCs w:val="28"/>
        <w:lang w:val="uk-UA" w:eastAsia="en-US" w:bidi="ar-SA"/>
      </w:rPr>
    </w:lvl>
    <w:lvl w:ilvl="2">
      <w:numFmt w:val="bullet"/>
      <w:lvlText w:val=""/>
      <w:lvlJc w:val="left"/>
      <w:pPr>
        <w:ind w:left="1505" w:hanging="360"/>
      </w:pPr>
      <w:rPr>
        <w:rFonts w:ascii="Wingdings" w:eastAsia="Wingdings" w:hAnsi="Wingdings" w:cs="Wingdings" w:hint="default"/>
        <w:w w:val="99"/>
        <w:sz w:val="25"/>
        <w:szCs w:val="25"/>
        <w:lang w:val="uk-UA" w:eastAsia="en-US" w:bidi="ar-SA"/>
      </w:rPr>
    </w:lvl>
    <w:lvl w:ilvl="3">
      <w:numFmt w:val="bullet"/>
      <w:lvlText w:val="•"/>
      <w:lvlJc w:val="left"/>
      <w:pPr>
        <w:ind w:left="4056" w:hanging="3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08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60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12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64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16" w:hanging="360"/>
      </w:pPr>
      <w:rPr>
        <w:rFonts w:hint="default"/>
        <w:lang w:val="uk-UA" w:eastAsia="en-US" w:bidi="ar-SA"/>
      </w:rPr>
    </w:lvl>
  </w:abstractNum>
  <w:abstractNum w:abstractNumId="24" w15:restartNumberingAfterBreak="0">
    <w:nsid w:val="4CA4028D"/>
    <w:multiLevelType w:val="multilevel"/>
    <w:tmpl w:val="90E4FB7A"/>
    <w:lvl w:ilvl="0">
      <w:start w:val="2"/>
      <w:numFmt w:val="decimal"/>
      <w:lvlText w:val="%1"/>
      <w:lvlJc w:val="left"/>
      <w:pPr>
        <w:ind w:left="800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00" w:hanging="494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48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72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96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20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44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8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2" w:hanging="494"/>
      </w:pPr>
      <w:rPr>
        <w:rFonts w:hint="default"/>
        <w:lang w:val="uk-UA" w:eastAsia="en-US" w:bidi="ar-SA"/>
      </w:rPr>
    </w:lvl>
  </w:abstractNum>
  <w:abstractNum w:abstractNumId="25" w15:restartNumberingAfterBreak="0">
    <w:nsid w:val="54064146"/>
    <w:multiLevelType w:val="hybridMultilevel"/>
    <w:tmpl w:val="CB10AB9C"/>
    <w:lvl w:ilvl="0" w:tplc="1BBE88BC">
      <w:start w:val="1"/>
      <w:numFmt w:val="decimal"/>
      <w:lvlText w:val="%1."/>
      <w:lvlJc w:val="left"/>
      <w:pPr>
        <w:ind w:left="219" w:hanging="490"/>
        <w:jc w:val="right"/>
      </w:pPr>
      <w:rPr>
        <w:rFonts w:hint="default"/>
        <w:w w:val="99"/>
        <w:lang w:val="uk-UA" w:eastAsia="en-US" w:bidi="ar-SA"/>
      </w:rPr>
    </w:lvl>
    <w:lvl w:ilvl="1" w:tplc="385A39CE">
      <w:numFmt w:val="bullet"/>
      <w:lvlText w:val="•"/>
      <w:lvlJc w:val="left"/>
      <w:pPr>
        <w:ind w:left="1200" w:hanging="490"/>
      </w:pPr>
      <w:rPr>
        <w:rFonts w:hint="default"/>
        <w:lang w:val="uk-UA" w:eastAsia="en-US" w:bidi="ar-SA"/>
      </w:rPr>
    </w:lvl>
    <w:lvl w:ilvl="2" w:tplc="E8689940">
      <w:numFmt w:val="bullet"/>
      <w:lvlText w:val="•"/>
      <w:lvlJc w:val="left"/>
      <w:pPr>
        <w:ind w:left="2180" w:hanging="490"/>
      </w:pPr>
      <w:rPr>
        <w:rFonts w:hint="default"/>
        <w:lang w:val="uk-UA" w:eastAsia="en-US" w:bidi="ar-SA"/>
      </w:rPr>
    </w:lvl>
    <w:lvl w:ilvl="3" w:tplc="D3F4DE38">
      <w:numFmt w:val="bullet"/>
      <w:lvlText w:val="•"/>
      <w:lvlJc w:val="left"/>
      <w:pPr>
        <w:ind w:left="3160" w:hanging="490"/>
      </w:pPr>
      <w:rPr>
        <w:rFonts w:hint="default"/>
        <w:lang w:val="uk-UA" w:eastAsia="en-US" w:bidi="ar-SA"/>
      </w:rPr>
    </w:lvl>
    <w:lvl w:ilvl="4" w:tplc="AAACF3CA">
      <w:numFmt w:val="bullet"/>
      <w:lvlText w:val="•"/>
      <w:lvlJc w:val="left"/>
      <w:pPr>
        <w:ind w:left="4140" w:hanging="490"/>
      </w:pPr>
      <w:rPr>
        <w:rFonts w:hint="default"/>
        <w:lang w:val="uk-UA" w:eastAsia="en-US" w:bidi="ar-SA"/>
      </w:rPr>
    </w:lvl>
    <w:lvl w:ilvl="5" w:tplc="4D2E4AA4">
      <w:numFmt w:val="bullet"/>
      <w:lvlText w:val="•"/>
      <w:lvlJc w:val="left"/>
      <w:pPr>
        <w:ind w:left="5120" w:hanging="490"/>
      </w:pPr>
      <w:rPr>
        <w:rFonts w:hint="default"/>
        <w:lang w:val="uk-UA" w:eastAsia="en-US" w:bidi="ar-SA"/>
      </w:rPr>
    </w:lvl>
    <w:lvl w:ilvl="6" w:tplc="DE46C7F6">
      <w:numFmt w:val="bullet"/>
      <w:lvlText w:val="•"/>
      <w:lvlJc w:val="left"/>
      <w:pPr>
        <w:ind w:left="6100" w:hanging="490"/>
      </w:pPr>
      <w:rPr>
        <w:rFonts w:hint="default"/>
        <w:lang w:val="uk-UA" w:eastAsia="en-US" w:bidi="ar-SA"/>
      </w:rPr>
    </w:lvl>
    <w:lvl w:ilvl="7" w:tplc="BB22A3D8">
      <w:numFmt w:val="bullet"/>
      <w:lvlText w:val="•"/>
      <w:lvlJc w:val="left"/>
      <w:pPr>
        <w:ind w:left="7080" w:hanging="490"/>
      </w:pPr>
      <w:rPr>
        <w:rFonts w:hint="default"/>
        <w:lang w:val="uk-UA" w:eastAsia="en-US" w:bidi="ar-SA"/>
      </w:rPr>
    </w:lvl>
    <w:lvl w:ilvl="8" w:tplc="40DE03FA">
      <w:numFmt w:val="bullet"/>
      <w:lvlText w:val="•"/>
      <w:lvlJc w:val="left"/>
      <w:pPr>
        <w:ind w:left="8060" w:hanging="490"/>
      </w:pPr>
      <w:rPr>
        <w:rFonts w:hint="default"/>
        <w:lang w:val="uk-UA" w:eastAsia="en-US" w:bidi="ar-SA"/>
      </w:rPr>
    </w:lvl>
  </w:abstractNum>
  <w:abstractNum w:abstractNumId="26" w15:restartNumberingAfterBreak="0">
    <w:nsid w:val="58AB7342"/>
    <w:multiLevelType w:val="hybridMultilevel"/>
    <w:tmpl w:val="DF58E0BE"/>
    <w:lvl w:ilvl="0" w:tplc="6BF87710">
      <w:start w:val="1"/>
      <w:numFmt w:val="decimal"/>
      <w:lvlText w:val="%1)"/>
      <w:lvlJc w:val="left"/>
      <w:pPr>
        <w:ind w:left="539" w:hanging="480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1" w:tplc="2D72F6E2">
      <w:numFmt w:val="bullet"/>
      <w:lvlText w:val="•"/>
      <w:lvlJc w:val="left"/>
      <w:pPr>
        <w:ind w:left="1526" w:hanging="480"/>
      </w:pPr>
      <w:rPr>
        <w:rFonts w:hint="default"/>
        <w:lang w:val="uk-UA" w:eastAsia="en-US" w:bidi="ar-SA"/>
      </w:rPr>
    </w:lvl>
    <w:lvl w:ilvl="2" w:tplc="D2EC2BF8">
      <w:numFmt w:val="bullet"/>
      <w:lvlText w:val="•"/>
      <w:lvlJc w:val="left"/>
      <w:pPr>
        <w:ind w:left="2512" w:hanging="480"/>
      </w:pPr>
      <w:rPr>
        <w:rFonts w:hint="default"/>
        <w:lang w:val="uk-UA" w:eastAsia="en-US" w:bidi="ar-SA"/>
      </w:rPr>
    </w:lvl>
    <w:lvl w:ilvl="3" w:tplc="1E82CF44">
      <w:numFmt w:val="bullet"/>
      <w:lvlText w:val="•"/>
      <w:lvlJc w:val="left"/>
      <w:pPr>
        <w:ind w:left="3498" w:hanging="480"/>
      </w:pPr>
      <w:rPr>
        <w:rFonts w:hint="default"/>
        <w:lang w:val="uk-UA" w:eastAsia="en-US" w:bidi="ar-SA"/>
      </w:rPr>
    </w:lvl>
    <w:lvl w:ilvl="4" w:tplc="1B783F90">
      <w:numFmt w:val="bullet"/>
      <w:lvlText w:val="•"/>
      <w:lvlJc w:val="left"/>
      <w:pPr>
        <w:ind w:left="4484" w:hanging="480"/>
      </w:pPr>
      <w:rPr>
        <w:rFonts w:hint="default"/>
        <w:lang w:val="uk-UA" w:eastAsia="en-US" w:bidi="ar-SA"/>
      </w:rPr>
    </w:lvl>
    <w:lvl w:ilvl="5" w:tplc="E55C91F2">
      <w:numFmt w:val="bullet"/>
      <w:lvlText w:val="•"/>
      <w:lvlJc w:val="left"/>
      <w:pPr>
        <w:ind w:left="5470" w:hanging="480"/>
      </w:pPr>
      <w:rPr>
        <w:rFonts w:hint="default"/>
        <w:lang w:val="uk-UA" w:eastAsia="en-US" w:bidi="ar-SA"/>
      </w:rPr>
    </w:lvl>
    <w:lvl w:ilvl="6" w:tplc="82988EE2">
      <w:numFmt w:val="bullet"/>
      <w:lvlText w:val="•"/>
      <w:lvlJc w:val="left"/>
      <w:pPr>
        <w:ind w:left="6456" w:hanging="480"/>
      </w:pPr>
      <w:rPr>
        <w:rFonts w:hint="default"/>
        <w:lang w:val="uk-UA" w:eastAsia="en-US" w:bidi="ar-SA"/>
      </w:rPr>
    </w:lvl>
    <w:lvl w:ilvl="7" w:tplc="E5BAA236">
      <w:numFmt w:val="bullet"/>
      <w:lvlText w:val="•"/>
      <w:lvlJc w:val="left"/>
      <w:pPr>
        <w:ind w:left="7442" w:hanging="480"/>
      </w:pPr>
      <w:rPr>
        <w:rFonts w:hint="default"/>
        <w:lang w:val="uk-UA" w:eastAsia="en-US" w:bidi="ar-SA"/>
      </w:rPr>
    </w:lvl>
    <w:lvl w:ilvl="8" w:tplc="836AE46E">
      <w:numFmt w:val="bullet"/>
      <w:lvlText w:val="•"/>
      <w:lvlJc w:val="left"/>
      <w:pPr>
        <w:ind w:left="8428" w:hanging="480"/>
      </w:pPr>
      <w:rPr>
        <w:rFonts w:hint="default"/>
        <w:lang w:val="uk-UA" w:eastAsia="en-US" w:bidi="ar-SA"/>
      </w:rPr>
    </w:lvl>
  </w:abstractNum>
  <w:abstractNum w:abstractNumId="27" w15:restartNumberingAfterBreak="0">
    <w:nsid w:val="64B54830"/>
    <w:multiLevelType w:val="hybridMultilevel"/>
    <w:tmpl w:val="3E7A4332"/>
    <w:lvl w:ilvl="0" w:tplc="34261E0C">
      <w:start w:val="1"/>
      <w:numFmt w:val="decimal"/>
      <w:lvlText w:val="%1."/>
      <w:lvlJc w:val="left"/>
      <w:pPr>
        <w:ind w:left="1388" w:hanging="283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1" w:tplc="35AE9E54">
      <w:numFmt w:val="bullet"/>
      <w:lvlText w:val="•"/>
      <w:lvlJc w:val="left"/>
      <w:pPr>
        <w:ind w:left="2282" w:hanging="283"/>
      </w:pPr>
      <w:rPr>
        <w:rFonts w:hint="default"/>
        <w:lang w:val="uk-UA" w:eastAsia="en-US" w:bidi="ar-SA"/>
      </w:rPr>
    </w:lvl>
    <w:lvl w:ilvl="2" w:tplc="A982717C">
      <w:numFmt w:val="bullet"/>
      <w:lvlText w:val="•"/>
      <w:lvlJc w:val="left"/>
      <w:pPr>
        <w:ind w:left="3184" w:hanging="283"/>
      </w:pPr>
      <w:rPr>
        <w:rFonts w:hint="default"/>
        <w:lang w:val="uk-UA" w:eastAsia="en-US" w:bidi="ar-SA"/>
      </w:rPr>
    </w:lvl>
    <w:lvl w:ilvl="3" w:tplc="37505906">
      <w:numFmt w:val="bullet"/>
      <w:lvlText w:val="•"/>
      <w:lvlJc w:val="left"/>
      <w:pPr>
        <w:ind w:left="4086" w:hanging="283"/>
      </w:pPr>
      <w:rPr>
        <w:rFonts w:hint="default"/>
        <w:lang w:val="uk-UA" w:eastAsia="en-US" w:bidi="ar-SA"/>
      </w:rPr>
    </w:lvl>
    <w:lvl w:ilvl="4" w:tplc="B838BBD6">
      <w:numFmt w:val="bullet"/>
      <w:lvlText w:val="•"/>
      <w:lvlJc w:val="left"/>
      <w:pPr>
        <w:ind w:left="4988" w:hanging="283"/>
      </w:pPr>
      <w:rPr>
        <w:rFonts w:hint="default"/>
        <w:lang w:val="uk-UA" w:eastAsia="en-US" w:bidi="ar-SA"/>
      </w:rPr>
    </w:lvl>
    <w:lvl w:ilvl="5" w:tplc="9A867F8E">
      <w:numFmt w:val="bullet"/>
      <w:lvlText w:val="•"/>
      <w:lvlJc w:val="left"/>
      <w:pPr>
        <w:ind w:left="5890" w:hanging="283"/>
      </w:pPr>
      <w:rPr>
        <w:rFonts w:hint="default"/>
        <w:lang w:val="uk-UA" w:eastAsia="en-US" w:bidi="ar-SA"/>
      </w:rPr>
    </w:lvl>
    <w:lvl w:ilvl="6" w:tplc="0176704C">
      <w:numFmt w:val="bullet"/>
      <w:lvlText w:val="•"/>
      <w:lvlJc w:val="left"/>
      <w:pPr>
        <w:ind w:left="6792" w:hanging="283"/>
      </w:pPr>
      <w:rPr>
        <w:rFonts w:hint="default"/>
        <w:lang w:val="uk-UA" w:eastAsia="en-US" w:bidi="ar-SA"/>
      </w:rPr>
    </w:lvl>
    <w:lvl w:ilvl="7" w:tplc="73445624">
      <w:numFmt w:val="bullet"/>
      <w:lvlText w:val="•"/>
      <w:lvlJc w:val="left"/>
      <w:pPr>
        <w:ind w:left="7694" w:hanging="283"/>
      </w:pPr>
      <w:rPr>
        <w:rFonts w:hint="default"/>
        <w:lang w:val="uk-UA" w:eastAsia="en-US" w:bidi="ar-SA"/>
      </w:rPr>
    </w:lvl>
    <w:lvl w:ilvl="8" w:tplc="1706A026">
      <w:numFmt w:val="bullet"/>
      <w:lvlText w:val="•"/>
      <w:lvlJc w:val="left"/>
      <w:pPr>
        <w:ind w:left="8596" w:hanging="283"/>
      </w:pPr>
      <w:rPr>
        <w:rFonts w:hint="default"/>
        <w:lang w:val="uk-UA" w:eastAsia="en-US" w:bidi="ar-SA"/>
      </w:rPr>
    </w:lvl>
  </w:abstractNum>
  <w:abstractNum w:abstractNumId="28" w15:restartNumberingAfterBreak="0">
    <w:nsid w:val="663974F8"/>
    <w:multiLevelType w:val="hybridMultilevel"/>
    <w:tmpl w:val="408E1358"/>
    <w:lvl w:ilvl="0" w:tplc="68EC8F82">
      <w:start w:val="1"/>
      <w:numFmt w:val="decimal"/>
      <w:lvlText w:val="%1)"/>
      <w:lvlJc w:val="left"/>
      <w:pPr>
        <w:ind w:left="1431" w:hanging="327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1" w:tplc="0FE40A68">
      <w:numFmt w:val="bullet"/>
      <w:lvlText w:val="•"/>
      <w:lvlJc w:val="left"/>
      <w:pPr>
        <w:ind w:left="2336" w:hanging="327"/>
      </w:pPr>
      <w:rPr>
        <w:rFonts w:hint="default"/>
        <w:lang w:val="uk-UA" w:eastAsia="en-US" w:bidi="ar-SA"/>
      </w:rPr>
    </w:lvl>
    <w:lvl w:ilvl="2" w:tplc="A8181EC8">
      <w:numFmt w:val="bullet"/>
      <w:lvlText w:val="•"/>
      <w:lvlJc w:val="left"/>
      <w:pPr>
        <w:ind w:left="3232" w:hanging="327"/>
      </w:pPr>
      <w:rPr>
        <w:rFonts w:hint="default"/>
        <w:lang w:val="uk-UA" w:eastAsia="en-US" w:bidi="ar-SA"/>
      </w:rPr>
    </w:lvl>
    <w:lvl w:ilvl="3" w:tplc="263E8E0A">
      <w:numFmt w:val="bullet"/>
      <w:lvlText w:val="•"/>
      <w:lvlJc w:val="left"/>
      <w:pPr>
        <w:ind w:left="4128" w:hanging="327"/>
      </w:pPr>
      <w:rPr>
        <w:rFonts w:hint="default"/>
        <w:lang w:val="uk-UA" w:eastAsia="en-US" w:bidi="ar-SA"/>
      </w:rPr>
    </w:lvl>
    <w:lvl w:ilvl="4" w:tplc="87DC7AB6">
      <w:numFmt w:val="bullet"/>
      <w:lvlText w:val="•"/>
      <w:lvlJc w:val="left"/>
      <w:pPr>
        <w:ind w:left="5024" w:hanging="327"/>
      </w:pPr>
      <w:rPr>
        <w:rFonts w:hint="default"/>
        <w:lang w:val="uk-UA" w:eastAsia="en-US" w:bidi="ar-SA"/>
      </w:rPr>
    </w:lvl>
    <w:lvl w:ilvl="5" w:tplc="1AF2364A">
      <w:numFmt w:val="bullet"/>
      <w:lvlText w:val="•"/>
      <w:lvlJc w:val="left"/>
      <w:pPr>
        <w:ind w:left="5920" w:hanging="327"/>
      </w:pPr>
      <w:rPr>
        <w:rFonts w:hint="default"/>
        <w:lang w:val="uk-UA" w:eastAsia="en-US" w:bidi="ar-SA"/>
      </w:rPr>
    </w:lvl>
    <w:lvl w:ilvl="6" w:tplc="29AAA18A">
      <w:numFmt w:val="bullet"/>
      <w:lvlText w:val="•"/>
      <w:lvlJc w:val="left"/>
      <w:pPr>
        <w:ind w:left="6816" w:hanging="327"/>
      </w:pPr>
      <w:rPr>
        <w:rFonts w:hint="default"/>
        <w:lang w:val="uk-UA" w:eastAsia="en-US" w:bidi="ar-SA"/>
      </w:rPr>
    </w:lvl>
    <w:lvl w:ilvl="7" w:tplc="C45C7428">
      <w:numFmt w:val="bullet"/>
      <w:lvlText w:val="•"/>
      <w:lvlJc w:val="left"/>
      <w:pPr>
        <w:ind w:left="7712" w:hanging="327"/>
      </w:pPr>
      <w:rPr>
        <w:rFonts w:hint="default"/>
        <w:lang w:val="uk-UA" w:eastAsia="en-US" w:bidi="ar-SA"/>
      </w:rPr>
    </w:lvl>
    <w:lvl w:ilvl="8" w:tplc="AD6C8E98">
      <w:numFmt w:val="bullet"/>
      <w:lvlText w:val="•"/>
      <w:lvlJc w:val="left"/>
      <w:pPr>
        <w:ind w:left="8608" w:hanging="327"/>
      </w:pPr>
      <w:rPr>
        <w:rFonts w:hint="default"/>
        <w:lang w:val="uk-UA" w:eastAsia="en-US" w:bidi="ar-SA"/>
      </w:rPr>
    </w:lvl>
  </w:abstractNum>
  <w:abstractNum w:abstractNumId="29" w15:restartNumberingAfterBreak="0">
    <w:nsid w:val="68931D6D"/>
    <w:multiLevelType w:val="multilevel"/>
    <w:tmpl w:val="3C5CF7A2"/>
    <w:lvl w:ilvl="0">
      <w:start w:val="2"/>
      <w:numFmt w:val="decimal"/>
      <w:lvlText w:val="%1"/>
      <w:lvlJc w:val="left"/>
      <w:pPr>
        <w:ind w:left="1279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79" w:hanging="494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28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02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6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50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24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98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72" w:hanging="494"/>
      </w:pPr>
      <w:rPr>
        <w:rFonts w:hint="default"/>
        <w:lang w:val="uk-UA" w:eastAsia="en-US" w:bidi="ar-SA"/>
      </w:rPr>
    </w:lvl>
  </w:abstractNum>
  <w:abstractNum w:abstractNumId="30" w15:restartNumberingAfterBreak="0">
    <w:nsid w:val="6A2257DB"/>
    <w:multiLevelType w:val="hybridMultilevel"/>
    <w:tmpl w:val="51B8896C"/>
    <w:lvl w:ilvl="0" w:tplc="7248A298">
      <w:numFmt w:val="bullet"/>
      <w:lvlText w:val="-"/>
      <w:lvlJc w:val="left"/>
      <w:pPr>
        <w:ind w:left="160" w:hanging="164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1" w:tplc="397CCD0A">
      <w:numFmt w:val="bullet"/>
      <w:lvlText w:val=""/>
      <w:lvlJc w:val="left"/>
      <w:pPr>
        <w:ind w:left="966" w:hanging="428"/>
      </w:pPr>
      <w:rPr>
        <w:rFonts w:ascii="Wingdings" w:eastAsia="Wingdings" w:hAnsi="Wingdings" w:cs="Wingdings" w:hint="default"/>
        <w:color w:val="000009"/>
        <w:w w:val="99"/>
        <w:sz w:val="28"/>
        <w:szCs w:val="28"/>
        <w:lang w:val="uk-UA" w:eastAsia="en-US" w:bidi="ar-SA"/>
      </w:rPr>
    </w:lvl>
    <w:lvl w:ilvl="2" w:tplc="8530FF46">
      <w:numFmt w:val="bullet"/>
      <w:lvlText w:val="•"/>
      <w:lvlJc w:val="left"/>
      <w:pPr>
        <w:ind w:left="1869" w:hanging="428"/>
      </w:pPr>
      <w:rPr>
        <w:rFonts w:hint="default"/>
        <w:lang w:val="uk-UA" w:eastAsia="en-US" w:bidi="ar-SA"/>
      </w:rPr>
    </w:lvl>
    <w:lvl w:ilvl="3" w:tplc="B8E8448C">
      <w:numFmt w:val="bullet"/>
      <w:lvlText w:val="•"/>
      <w:lvlJc w:val="left"/>
      <w:pPr>
        <w:ind w:left="2779" w:hanging="428"/>
      </w:pPr>
      <w:rPr>
        <w:rFonts w:hint="default"/>
        <w:lang w:val="uk-UA" w:eastAsia="en-US" w:bidi="ar-SA"/>
      </w:rPr>
    </w:lvl>
    <w:lvl w:ilvl="4" w:tplc="3FFE570E">
      <w:numFmt w:val="bullet"/>
      <w:lvlText w:val="•"/>
      <w:lvlJc w:val="left"/>
      <w:pPr>
        <w:ind w:left="3689" w:hanging="428"/>
      </w:pPr>
      <w:rPr>
        <w:rFonts w:hint="default"/>
        <w:lang w:val="uk-UA" w:eastAsia="en-US" w:bidi="ar-SA"/>
      </w:rPr>
    </w:lvl>
    <w:lvl w:ilvl="5" w:tplc="3036023A">
      <w:numFmt w:val="bullet"/>
      <w:lvlText w:val="•"/>
      <w:lvlJc w:val="left"/>
      <w:pPr>
        <w:ind w:left="4599" w:hanging="428"/>
      </w:pPr>
      <w:rPr>
        <w:rFonts w:hint="default"/>
        <w:lang w:val="uk-UA" w:eastAsia="en-US" w:bidi="ar-SA"/>
      </w:rPr>
    </w:lvl>
    <w:lvl w:ilvl="6" w:tplc="BC1294E6">
      <w:numFmt w:val="bullet"/>
      <w:lvlText w:val="•"/>
      <w:lvlJc w:val="left"/>
      <w:pPr>
        <w:ind w:left="5509" w:hanging="428"/>
      </w:pPr>
      <w:rPr>
        <w:rFonts w:hint="default"/>
        <w:lang w:val="uk-UA" w:eastAsia="en-US" w:bidi="ar-SA"/>
      </w:rPr>
    </w:lvl>
    <w:lvl w:ilvl="7" w:tplc="BC1C13BE">
      <w:numFmt w:val="bullet"/>
      <w:lvlText w:val="•"/>
      <w:lvlJc w:val="left"/>
      <w:pPr>
        <w:ind w:left="6418" w:hanging="428"/>
      </w:pPr>
      <w:rPr>
        <w:rFonts w:hint="default"/>
        <w:lang w:val="uk-UA" w:eastAsia="en-US" w:bidi="ar-SA"/>
      </w:rPr>
    </w:lvl>
    <w:lvl w:ilvl="8" w:tplc="BAEEE568">
      <w:numFmt w:val="bullet"/>
      <w:lvlText w:val="•"/>
      <w:lvlJc w:val="left"/>
      <w:pPr>
        <w:ind w:left="7328" w:hanging="428"/>
      </w:pPr>
      <w:rPr>
        <w:rFonts w:hint="default"/>
        <w:lang w:val="uk-UA" w:eastAsia="en-US" w:bidi="ar-SA"/>
      </w:rPr>
    </w:lvl>
  </w:abstractNum>
  <w:abstractNum w:abstractNumId="31" w15:restartNumberingAfterBreak="0">
    <w:nsid w:val="709310A1"/>
    <w:multiLevelType w:val="multilevel"/>
    <w:tmpl w:val="AFAA9EF0"/>
    <w:lvl w:ilvl="0">
      <w:start w:val="3"/>
      <w:numFmt w:val="decimal"/>
      <w:lvlText w:val="%1"/>
      <w:lvlJc w:val="left"/>
      <w:pPr>
        <w:ind w:left="815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15" w:hanging="494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316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868" w:hanging="3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93" w:hanging="3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17" w:hanging="3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42" w:hanging="3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66" w:hanging="3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1" w:hanging="308"/>
      </w:pPr>
      <w:rPr>
        <w:rFonts w:hint="default"/>
        <w:lang w:val="uk-UA" w:eastAsia="en-US" w:bidi="ar-SA"/>
      </w:rPr>
    </w:lvl>
  </w:abstractNum>
  <w:abstractNum w:abstractNumId="32" w15:restartNumberingAfterBreak="0">
    <w:nsid w:val="76FC79EE"/>
    <w:multiLevelType w:val="multilevel"/>
    <w:tmpl w:val="DF4035DC"/>
    <w:lvl w:ilvl="0">
      <w:start w:val="3"/>
      <w:numFmt w:val="decimal"/>
      <w:lvlText w:val="%1"/>
      <w:lvlJc w:val="left"/>
      <w:pPr>
        <w:ind w:left="1442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2" w:hanging="494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539" w:hanging="317"/>
        <w:jc w:val="righ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46" w:hanging="31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00" w:hanging="31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31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6" w:hanging="31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60" w:hanging="31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3" w:hanging="317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30"/>
  </w:num>
  <w:num w:numId="5">
    <w:abstractNumId w:val="16"/>
  </w:num>
  <w:num w:numId="6">
    <w:abstractNumId w:val="26"/>
  </w:num>
  <w:num w:numId="7">
    <w:abstractNumId w:val="28"/>
  </w:num>
  <w:num w:numId="8">
    <w:abstractNumId w:val="27"/>
  </w:num>
  <w:num w:numId="9">
    <w:abstractNumId w:val="19"/>
  </w:num>
  <w:num w:numId="10">
    <w:abstractNumId w:val="32"/>
  </w:num>
  <w:num w:numId="11">
    <w:abstractNumId w:val="25"/>
  </w:num>
  <w:num w:numId="12">
    <w:abstractNumId w:val="0"/>
  </w:num>
  <w:num w:numId="13">
    <w:abstractNumId w:val="23"/>
  </w:num>
  <w:num w:numId="14">
    <w:abstractNumId w:val="21"/>
  </w:num>
  <w:num w:numId="15">
    <w:abstractNumId w:val="2"/>
  </w:num>
  <w:num w:numId="16">
    <w:abstractNumId w:val="3"/>
  </w:num>
  <w:num w:numId="17">
    <w:abstractNumId w:val="14"/>
  </w:num>
  <w:num w:numId="18">
    <w:abstractNumId w:val="8"/>
  </w:num>
  <w:num w:numId="19">
    <w:abstractNumId w:val="1"/>
  </w:num>
  <w:num w:numId="20">
    <w:abstractNumId w:val="29"/>
  </w:num>
  <w:num w:numId="21">
    <w:abstractNumId w:val="22"/>
  </w:num>
  <w:num w:numId="22">
    <w:abstractNumId w:val="7"/>
  </w:num>
  <w:num w:numId="23">
    <w:abstractNumId w:val="6"/>
  </w:num>
  <w:num w:numId="24">
    <w:abstractNumId w:val="15"/>
  </w:num>
  <w:num w:numId="25">
    <w:abstractNumId w:val="17"/>
  </w:num>
  <w:num w:numId="26">
    <w:abstractNumId w:val="9"/>
  </w:num>
  <w:num w:numId="27">
    <w:abstractNumId w:val="20"/>
  </w:num>
  <w:num w:numId="28">
    <w:abstractNumId w:val="11"/>
  </w:num>
  <w:num w:numId="29">
    <w:abstractNumId w:val="10"/>
  </w:num>
  <w:num w:numId="30">
    <w:abstractNumId w:val="5"/>
  </w:num>
  <w:num w:numId="31">
    <w:abstractNumId w:val="31"/>
  </w:num>
  <w:num w:numId="32">
    <w:abstractNumId w:val="24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3C9B"/>
    <w:rsid w:val="009F58E6"/>
    <w:rsid w:val="00C64187"/>
    <w:rsid w:val="00F0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5F8173E"/>
  <w15:docId w15:val="{8A1C5773-0669-4326-8221-0D6E6E27A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98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22"/>
      <w:ind w:left="307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307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5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9" w:hanging="42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42447</Words>
  <Characters>241953</Characters>
  <Application>Microsoft Office Word</Application>
  <DocSecurity>0</DocSecurity>
  <Lines>2016</Lines>
  <Paragraphs>567</Paragraphs>
  <ScaleCrop>false</ScaleCrop>
  <Company/>
  <LinksUpToDate>false</LinksUpToDate>
  <CharactersWithSpaces>283833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Клюс Юлія Ігорівна</cp:lastModifiedBy>
  <cp:revision>3</cp:revision>
  <dcterms:created xsi:type="dcterms:W3CDTF">2022-11-28T08:08:00Z</dcterms:created>
  <dcterms:modified xsi:type="dcterms:W3CDTF">2022-11-28T08:10:00Z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LastSaved">
    <vt:filetime>2018-03-22T00:00:00Z</vt:filetime>
  </property>
</Properties>
</file>