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90"/>
        <w:gridCol w:w="3309"/>
        <w:gridCol w:w="3586"/>
      </w:tblGrid>
      <w:tr w:rsidR="00ED7BA0" w:rsidRPr="00B54FFC" w:rsidTr="009A362B">
        <w:trPr>
          <w:trHeight w:val="326"/>
        </w:trPr>
        <w:tc>
          <w:tcPr>
            <w:tcW w:w="6599" w:type="dxa"/>
            <w:gridSpan w:val="2"/>
            <w:tcBorders>
              <w:top w:val="nil"/>
              <w:left w:val="nil"/>
              <w:bottom w:val="nil"/>
              <w:right w:val="nil"/>
            </w:tcBorders>
            <w:shd w:val="clear" w:color="auto" w:fill="auto"/>
          </w:tcPr>
          <w:p w:rsidR="00ED7BA0" w:rsidRPr="00B54FFC" w:rsidRDefault="00ED7BA0" w:rsidP="00727660">
            <w:pPr>
              <w:spacing w:line="276" w:lineRule="auto"/>
              <w:jc w:val="both"/>
              <w:rPr>
                <w:szCs w:val="24"/>
              </w:rPr>
            </w:pPr>
            <w:r w:rsidRPr="00B54FFC">
              <w:rPr>
                <w:szCs w:val="24"/>
              </w:rPr>
              <w:t>Силабус курсу:</w:t>
            </w:r>
          </w:p>
        </w:tc>
        <w:tc>
          <w:tcPr>
            <w:tcW w:w="3586" w:type="dxa"/>
            <w:vMerge w:val="restart"/>
            <w:tcBorders>
              <w:top w:val="nil"/>
              <w:left w:val="nil"/>
              <w:bottom w:val="nil"/>
              <w:right w:val="nil"/>
            </w:tcBorders>
            <w:shd w:val="clear" w:color="auto" w:fill="auto"/>
          </w:tcPr>
          <w:p w:rsidR="00ED7BA0" w:rsidRPr="00B54FFC" w:rsidRDefault="00ED7BA0" w:rsidP="00727660">
            <w:pPr>
              <w:spacing w:line="276" w:lineRule="auto"/>
              <w:jc w:val="both"/>
              <w:rPr>
                <w:szCs w:val="24"/>
              </w:rPr>
            </w:pPr>
            <w:r w:rsidRPr="00B54FFC">
              <w:rPr>
                <w:noProof/>
                <w:szCs w:val="24"/>
                <w:lang w:val="ru-RU" w:eastAsia="ru-RU"/>
              </w:rPr>
              <w:drawing>
                <wp:inline distT="0" distB="0" distL="0" distR="0">
                  <wp:extent cx="2047875" cy="1209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l="7867" t="9317" r="7343" b="14552"/>
                          <a:stretch>
                            <a:fillRect/>
                          </a:stretch>
                        </pic:blipFill>
                        <pic:spPr bwMode="auto">
                          <a:xfrm>
                            <a:off x="0" y="0"/>
                            <a:ext cx="2047875" cy="1209675"/>
                          </a:xfrm>
                          <a:prstGeom prst="rect">
                            <a:avLst/>
                          </a:prstGeom>
                          <a:noFill/>
                          <a:ln>
                            <a:noFill/>
                          </a:ln>
                        </pic:spPr>
                      </pic:pic>
                    </a:graphicData>
                  </a:graphic>
                </wp:inline>
              </w:drawing>
            </w:r>
          </w:p>
        </w:tc>
      </w:tr>
      <w:tr w:rsidR="00ED7BA0" w:rsidRPr="00B54FFC" w:rsidTr="009A362B">
        <w:trPr>
          <w:trHeight w:val="1742"/>
        </w:trPr>
        <w:tc>
          <w:tcPr>
            <w:tcW w:w="6599" w:type="dxa"/>
            <w:gridSpan w:val="2"/>
            <w:tcBorders>
              <w:top w:val="nil"/>
              <w:left w:val="nil"/>
              <w:bottom w:val="nil"/>
              <w:right w:val="nil"/>
            </w:tcBorders>
            <w:shd w:val="clear" w:color="auto" w:fill="auto"/>
            <w:vAlign w:val="center"/>
          </w:tcPr>
          <w:p w:rsidR="00ED7BA0" w:rsidRPr="00860C6D" w:rsidRDefault="00860C6D" w:rsidP="00727660">
            <w:pPr>
              <w:spacing w:line="276" w:lineRule="auto"/>
              <w:jc w:val="center"/>
              <w:rPr>
                <w:szCs w:val="24"/>
                <w:lang w:val="ru-RU"/>
              </w:rPr>
            </w:pPr>
            <w:r>
              <w:rPr>
                <w:b/>
                <w:sz w:val="28"/>
                <w:szCs w:val="28"/>
              </w:rPr>
              <w:t>ОБЛІК У БАНКАХ</w:t>
            </w:r>
          </w:p>
        </w:tc>
        <w:tc>
          <w:tcPr>
            <w:tcW w:w="3586" w:type="dxa"/>
            <w:vMerge/>
            <w:tcBorders>
              <w:top w:val="nil"/>
              <w:left w:val="nil"/>
              <w:bottom w:val="nil"/>
              <w:right w:val="nil"/>
            </w:tcBorders>
            <w:shd w:val="clear" w:color="auto" w:fill="auto"/>
          </w:tcPr>
          <w:p w:rsidR="00ED7BA0" w:rsidRPr="00B54FFC" w:rsidRDefault="00ED7BA0" w:rsidP="00727660">
            <w:pPr>
              <w:spacing w:line="276" w:lineRule="auto"/>
              <w:jc w:val="both"/>
              <w:rPr>
                <w:noProof/>
                <w:szCs w:val="24"/>
                <w:lang w:eastAsia="uk-UA"/>
              </w:rPr>
            </w:pPr>
          </w:p>
        </w:tc>
      </w:tr>
      <w:tr w:rsidR="00ED7BA0" w:rsidRPr="00B54FFC" w:rsidTr="009A362B">
        <w:trPr>
          <w:trHeight w:val="326"/>
        </w:trPr>
        <w:tc>
          <w:tcPr>
            <w:tcW w:w="3290" w:type="dxa"/>
            <w:tcBorders>
              <w:top w:val="nil"/>
              <w:left w:val="nil"/>
              <w:bottom w:val="nil"/>
              <w:right w:val="nil"/>
            </w:tcBorders>
            <w:shd w:val="clear" w:color="auto" w:fill="auto"/>
            <w:vAlign w:val="center"/>
          </w:tcPr>
          <w:p w:rsidR="00ED7BA0" w:rsidRPr="00B54FFC" w:rsidRDefault="00ED7BA0" w:rsidP="00727660">
            <w:pPr>
              <w:rPr>
                <w:b/>
                <w:i/>
                <w:szCs w:val="24"/>
              </w:rPr>
            </w:pPr>
            <w:r w:rsidRPr="00B54FFC">
              <w:rPr>
                <w:b/>
                <w:i/>
                <w:szCs w:val="24"/>
              </w:rPr>
              <w:t>Ступінь вищої освіти:</w:t>
            </w:r>
          </w:p>
        </w:tc>
        <w:tc>
          <w:tcPr>
            <w:tcW w:w="6895" w:type="dxa"/>
            <w:gridSpan w:val="2"/>
            <w:tcBorders>
              <w:top w:val="nil"/>
              <w:left w:val="nil"/>
              <w:bottom w:val="single" w:sz="4" w:space="0" w:color="auto"/>
              <w:right w:val="nil"/>
            </w:tcBorders>
            <w:shd w:val="clear" w:color="auto" w:fill="auto"/>
            <w:vAlign w:val="center"/>
          </w:tcPr>
          <w:p w:rsidR="00ED7BA0" w:rsidRPr="00B54FFC" w:rsidRDefault="001C59FC" w:rsidP="00727660">
            <w:pPr>
              <w:spacing w:line="276" w:lineRule="auto"/>
              <w:rPr>
                <w:szCs w:val="24"/>
              </w:rPr>
            </w:pPr>
            <w:r>
              <w:rPr>
                <w:szCs w:val="24"/>
              </w:rPr>
              <w:t>Бакалавр</w:t>
            </w:r>
          </w:p>
        </w:tc>
      </w:tr>
      <w:tr w:rsidR="00ED7BA0" w:rsidRPr="00B54FFC" w:rsidTr="009A362B">
        <w:trPr>
          <w:trHeight w:val="326"/>
        </w:trPr>
        <w:tc>
          <w:tcPr>
            <w:tcW w:w="3290" w:type="dxa"/>
            <w:tcBorders>
              <w:top w:val="nil"/>
              <w:left w:val="nil"/>
              <w:bottom w:val="nil"/>
              <w:right w:val="nil"/>
            </w:tcBorders>
            <w:shd w:val="clear" w:color="auto" w:fill="auto"/>
            <w:vAlign w:val="center"/>
          </w:tcPr>
          <w:p w:rsidR="00ED7BA0" w:rsidRPr="00B54FFC" w:rsidRDefault="00ED7BA0" w:rsidP="00727660">
            <w:pPr>
              <w:rPr>
                <w:b/>
                <w:i/>
                <w:szCs w:val="24"/>
              </w:rPr>
            </w:pPr>
            <w:r w:rsidRPr="00B54FFC">
              <w:rPr>
                <w:b/>
                <w:i/>
                <w:szCs w:val="24"/>
              </w:rPr>
              <w:t xml:space="preserve">Спеціальність: </w:t>
            </w:r>
          </w:p>
        </w:tc>
        <w:tc>
          <w:tcPr>
            <w:tcW w:w="6895" w:type="dxa"/>
            <w:gridSpan w:val="2"/>
            <w:tcBorders>
              <w:top w:val="single" w:sz="4" w:space="0" w:color="auto"/>
              <w:left w:val="nil"/>
              <w:bottom w:val="single" w:sz="4" w:space="0" w:color="auto"/>
              <w:right w:val="nil"/>
            </w:tcBorders>
            <w:shd w:val="clear" w:color="auto" w:fill="auto"/>
            <w:vAlign w:val="center"/>
          </w:tcPr>
          <w:p w:rsidR="00ED7BA0" w:rsidRPr="00B54FFC" w:rsidRDefault="00E85B45" w:rsidP="001C59FC">
            <w:pPr>
              <w:spacing w:line="276" w:lineRule="auto"/>
              <w:rPr>
                <w:szCs w:val="24"/>
              </w:rPr>
            </w:pPr>
            <w:r w:rsidRPr="00E85B45">
              <w:rPr>
                <w:szCs w:val="24"/>
              </w:rPr>
              <w:t>0</w:t>
            </w:r>
            <w:r>
              <w:rPr>
                <w:szCs w:val="24"/>
                <w:lang w:val="ru-RU"/>
              </w:rPr>
              <w:t>71</w:t>
            </w:r>
            <w:r w:rsidRPr="00E85B45">
              <w:rPr>
                <w:szCs w:val="24"/>
              </w:rPr>
              <w:t xml:space="preserve">  </w:t>
            </w:r>
            <w:r w:rsidRPr="00E85B45">
              <w:rPr>
                <w:szCs w:val="24"/>
                <w:lang w:val="ru-RU"/>
              </w:rPr>
              <w:t>«</w:t>
            </w:r>
            <w:r>
              <w:rPr>
                <w:szCs w:val="24"/>
              </w:rPr>
              <w:t>Облік і оподаткування</w:t>
            </w:r>
            <w:r w:rsidRPr="00E85B45">
              <w:rPr>
                <w:szCs w:val="24"/>
              </w:rPr>
              <w:t>»</w:t>
            </w:r>
          </w:p>
        </w:tc>
      </w:tr>
      <w:tr w:rsidR="00ED7BA0" w:rsidRPr="00B54FFC" w:rsidTr="009A362B">
        <w:trPr>
          <w:trHeight w:val="326"/>
        </w:trPr>
        <w:tc>
          <w:tcPr>
            <w:tcW w:w="3290" w:type="dxa"/>
            <w:tcBorders>
              <w:top w:val="nil"/>
              <w:left w:val="nil"/>
              <w:bottom w:val="nil"/>
              <w:right w:val="nil"/>
            </w:tcBorders>
            <w:shd w:val="clear" w:color="auto" w:fill="auto"/>
            <w:vAlign w:val="center"/>
          </w:tcPr>
          <w:p w:rsidR="00ED7BA0" w:rsidRPr="00B54FFC" w:rsidRDefault="00ED7BA0" w:rsidP="00727660">
            <w:pPr>
              <w:rPr>
                <w:b/>
                <w:i/>
                <w:szCs w:val="24"/>
              </w:rPr>
            </w:pPr>
            <w:r w:rsidRPr="00B54FFC">
              <w:rPr>
                <w:b/>
                <w:i/>
                <w:szCs w:val="24"/>
              </w:rPr>
              <w:t>Рік підготовки:</w:t>
            </w:r>
          </w:p>
        </w:tc>
        <w:tc>
          <w:tcPr>
            <w:tcW w:w="6895" w:type="dxa"/>
            <w:gridSpan w:val="2"/>
            <w:tcBorders>
              <w:top w:val="single" w:sz="4" w:space="0" w:color="auto"/>
              <w:left w:val="nil"/>
              <w:bottom w:val="single" w:sz="4" w:space="0" w:color="auto"/>
              <w:right w:val="nil"/>
            </w:tcBorders>
            <w:shd w:val="clear" w:color="auto" w:fill="auto"/>
            <w:vAlign w:val="center"/>
          </w:tcPr>
          <w:p w:rsidR="00ED7BA0" w:rsidRPr="00515471" w:rsidRDefault="00860C6D" w:rsidP="00727660">
            <w:pPr>
              <w:spacing w:line="276" w:lineRule="auto"/>
              <w:rPr>
                <w:szCs w:val="24"/>
                <w:lang w:val="ru-RU"/>
              </w:rPr>
            </w:pPr>
            <w:r>
              <w:rPr>
                <w:szCs w:val="24"/>
                <w:lang w:val="ru-RU"/>
              </w:rPr>
              <w:t>3</w:t>
            </w:r>
          </w:p>
        </w:tc>
      </w:tr>
      <w:tr w:rsidR="00ED7BA0" w:rsidRPr="00B54FFC" w:rsidTr="00D676DE">
        <w:trPr>
          <w:trHeight w:val="329"/>
        </w:trPr>
        <w:tc>
          <w:tcPr>
            <w:tcW w:w="3290" w:type="dxa"/>
            <w:tcBorders>
              <w:top w:val="nil"/>
              <w:left w:val="nil"/>
              <w:bottom w:val="nil"/>
              <w:right w:val="nil"/>
            </w:tcBorders>
            <w:shd w:val="clear" w:color="auto" w:fill="auto"/>
            <w:vAlign w:val="center"/>
          </w:tcPr>
          <w:p w:rsidR="00ED7BA0" w:rsidRPr="00B54FFC" w:rsidRDefault="00ED7BA0" w:rsidP="00727660">
            <w:pPr>
              <w:rPr>
                <w:b/>
                <w:i/>
                <w:szCs w:val="24"/>
              </w:rPr>
            </w:pPr>
            <w:r w:rsidRPr="00B54FFC">
              <w:rPr>
                <w:b/>
                <w:i/>
                <w:szCs w:val="24"/>
              </w:rPr>
              <w:t>Семестр викладання:</w:t>
            </w:r>
          </w:p>
        </w:tc>
        <w:tc>
          <w:tcPr>
            <w:tcW w:w="6895" w:type="dxa"/>
            <w:gridSpan w:val="2"/>
            <w:tcBorders>
              <w:top w:val="single" w:sz="4" w:space="0" w:color="auto"/>
              <w:left w:val="nil"/>
              <w:bottom w:val="single" w:sz="4" w:space="0" w:color="auto"/>
              <w:right w:val="nil"/>
            </w:tcBorders>
            <w:shd w:val="clear" w:color="auto" w:fill="auto"/>
            <w:vAlign w:val="center"/>
          </w:tcPr>
          <w:p w:rsidR="00ED7BA0" w:rsidRPr="00B54FFC" w:rsidRDefault="00860C6D" w:rsidP="00727660">
            <w:pPr>
              <w:spacing w:line="276" w:lineRule="auto"/>
              <w:rPr>
                <w:szCs w:val="24"/>
              </w:rPr>
            </w:pPr>
            <w:r>
              <w:rPr>
                <w:szCs w:val="24"/>
              </w:rPr>
              <w:t>Весняний</w:t>
            </w:r>
          </w:p>
        </w:tc>
      </w:tr>
      <w:tr w:rsidR="00ED7BA0" w:rsidRPr="00B54FFC" w:rsidTr="009A362B">
        <w:trPr>
          <w:trHeight w:val="326"/>
        </w:trPr>
        <w:tc>
          <w:tcPr>
            <w:tcW w:w="3290" w:type="dxa"/>
            <w:tcBorders>
              <w:top w:val="nil"/>
              <w:left w:val="nil"/>
              <w:bottom w:val="nil"/>
              <w:right w:val="nil"/>
            </w:tcBorders>
            <w:shd w:val="clear" w:color="auto" w:fill="auto"/>
            <w:vAlign w:val="center"/>
          </w:tcPr>
          <w:p w:rsidR="00ED7BA0" w:rsidRPr="00B54FFC" w:rsidRDefault="00ED7BA0" w:rsidP="00727660">
            <w:pPr>
              <w:rPr>
                <w:b/>
                <w:i/>
                <w:szCs w:val="24"/>
              </w:rPr>
            </w:pPr>
            <w:r w:rsidRPr="00B54FFC">
              <w:rPr>
                <w:b/>
                <w:i/>
                <w:szCs w:val="24"/>
              </w:rPr>
              <w:t>Кількість кредитів ЄКТС:</w:t>
            </w:r>
          </w:p>
        </w:tc>
        <w:tc>
          <w:tcPr>
            <w:tcW w:w="6895" w:type="dxa"/>
            <w:gridSpan w:val="2"/>
            <w:tcBorders>
              <w:top w:val="single" w:sz="4" w:space="0" w:color="auto"/>
              <w:left w:val="nil"/>
              <w:bottom w:val="single" w:sz="4" w:space="0" w:color="auto"/>
              <w:right w:val="nil"/>
            </w:tcBorders>
            <w:shd w:val="clear" w:color="auto" w:fill="auto"/>
            <w:vAlign w:val="center"/>
          </w:tcPr>
          <w:p w:rsidR="00ED7BA0" w:rsidRPr="00B54FFC" w:rsidRDefault="00860C6D" w:rsidP="00727660">
            <w:pPr>
              <w:spacing w:line="276" w:lineRule="auto"/>
              <w:rPr>
                <w:szCs w:val="24"/>
              </w:rPr>
            </w:pPr>
            <w:r>
              <w:rPr>
                <w:szCs w:val="24"/>
              </w:rPr>
              <w:t>4</w:t>
            </w:r>
          </w:p>
        </w:tc>
      </w:tr>
      <w:tr w:rsidR="00ED7BA0" w:rsidRPr="00B54FFC" w:rsidTr="009A362B">
        <w:trPr>
          <w:trHeight w:val="326"/>
        </w:trPr>
        <w:tc>
          <w:tcPr>
            <w:tcW w:w="3290" w:type="dxa"/>
            <w:tcBorders>
              <w:top w:val="nil"/>
              <w:left w:val="nil"/>
              <w:bottom w:val="nil"/>
              <w:right w:val="nil"/>
            </w:tcBorders>
            <w:shd w:val="clear" w:color="auto" w:fill="auto"/>
            <w:vAlign w:val="center"/>
          </w:tcPr>
          <w:p w:rsidR="00ED7BA0" w:rsidRPr="00B54FFC" w:rsidRDefault="00ED7BA0" w:rsidP="00727660">
            <w:pPr>
              <w:rPr>
                <w:b/>
                <w:i/>
                <w:szCs w:val="24"/>
              </w:rPr>
            </w:pPr>
            <w:r w:rsidRPr="00B54FFC">
              <w:rPr>
                <w:b/>
                <w:i/>
                <w:szCs w:val="24"/>
              </w:rPr>
              <w:t>Мова(-и) викладання:</w:t>
            </w:r>
          </w:p>
        </w:tc>
        <w:tc>
          <w:tcPr>
            <w:tcW w:w="6895" w:type="dxa"/>
            <w:gridSpan w:val="2"/>
            <w:tcBorders>
              <w:top w:val="single" w:sz="4" w:space="0" w:color="auto"/>
              <w:left w:val="nil"/>
              <w:bottom w:val="single" w:sz="4" w:space="0" w:color="auto"/>
              <w:right w:val="nil"/>
            </w:tcBorders>
            <w:shd w:val="clear" w:color="auto" w:fill="auto"/>
            <w:vAlign w:val="center"/>
          </w:tcPr>
          <w:p w:rsidR="00ED7BA0" w:rsidRPr="00B54FFC" w:rsidRDefault="00ED7BA0" w:rsidP="00727660">
            <w:pPr>
              <w:spacing w:line="276" w:lineRule="auto"/>
              <w:rPr>
                <w:szCs w:val="24"/>
              </w:rPr>
            </w:pPr>
            <w:r w:rsidRPr="00B54FFC">
              <w:rPr>
                <w:szCs w:val="24"/>
              </w:rPr>
              <w:t>українська</w:t>
            </w:r>
          </w:p>
        </w:tc>
      </w:tr>
      <w:tr w:rsidR="00ED7BA0" w:rsidRPr="00B54FFC" w:rsidTr="009A362B">
        <w:trPr>
          <w:trHeight w:val="302"/>
        </w:trPr>
        <w:tc>
          <w:tcPr>
            <w:tcW w:w="3290" w:type="dxa"/>
            <w:tcBorders>
              <w:top w:val="nil"/>
              <w:left w:val="nil"/>
              <w:bottom w:val="nil"/>
              <w:right w:val="nil"/>
            </w:tcBorders>
            <w:shd w:val="clear" w:color="auto" w:fill="auto"/>
            <w:vAlign w:val="center"/>
          </w:tcPr>
          <w:p w:rsidR="00ED7BA0" w:rsidRPr="00B54FFC" w:rsidRDefault="00ED7BA0" w:rsidP="009A362B">
            <w:pPr>
              <w:rPr>
                <w:b/>
                <w:i/>
                <w:szCs w:val="24"/>
              </w:rPr>
            </w:pPr>
            <w:r w:rsidRPr="00B54FFC">
              <w:rPr>
                <w:b/>
                <w:i/>
                <w:szCs w:val="24"/>
              </w:rPr>
              <w:t>Вид семестрового контролю</w:t>
            </w:r>
          </w:p>
        </w:tc>
        <w:tc>
          <w:tcPr>
            <w:tcW w:w="6895" w:type="dxa"/>
            <w:gridSpan w:val="2"/>
            <w:tcBorders>
              <w:top w:val="single" w:sz="4" w:space="0" w:color="auto"/>
              <w:left w:val="nil"/>
              <w:bottom w:val="single" w:sz="4" w:space="0" w:color="auto"/>
              <w:right w:val="nil"/>
            </w:tcBorders>
            <w:shd w:val="clear" w:color="auto" w:fill="auto"/>
            <w:vAlign w:val="bottom"/>
          </w:tcPr>
          <w:p w:rsidR="00ED7BA0" w:rsidRPr="00B54FFC" w:rsidRDefault="00B96748" w:rsidP="009A362B">
            <w:pPr>
              <w:rPr>
                <w:szCs w:val="24"/>
              </w:rPr>
            </w:pPr>
            <w:r>
              <w:rPr>
                <w:szCs w:val="24"/>
              </w:rPr>
              <w:t>іспит</w:t>
            </w:r>
          </w:p>
        </w:tc>
      </w:tr>
    </w:tbl>
    <w:p w:rsidR="00ED7BA0" w:rsidRPr="00B54FFC" w:rsidRDefault="00ED7BA0" w:rsidP="00ED7BA0">
      <w:pPr>
        <w:jc w:val="both"/>
        <w:rPr>
          <w:sz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955"/>
        <w:gridCol w:w="252"/>
        <w:gridCol w:w="2017"/>
        <w:gridCol w:w="252"/>
        <w:gridCol w:w="1273"/>
        <w:gridCol w:w="652"/>
        <w:gridCol w:w="251"/>
        <w:gridCol w:w="2554"/>
      </w:tblGrid>
      <w:tr w:rsidR="00ED7BA0" w:rsidRPr="00B54FFC" w:rsidTr="00F24D02">
        <w:tc>
          <w:tcPr>
            <w:tcW w:w="6331" w:type="dxa"/>
            <w:gridSpan w:val="5"/>
            <w:tcBorders>
              <w:top w:val="nil"/>
              <w:left w:val="nil"/>
              <w:bottom w:val="nil"/>
              <w:right w:val="nil"/>
            </w:tcBorders>
            <w:shd w:val="clear" w:color="auto" w:fill="auto"/>
          </w:tcPr>
          <w:p w:rsidR="00ED7BA0" w:rsidRPr="00B54FFC" w:rsidRDefault="00ED7BA0" w:rsidP="00727660">
            <w:pPr>
              <w:jc w:val="both"/>
              <w:rPr>
                <w:szCs w:val="24"/>
              </w:rPr>
            </w:pPr>
            <w:r w:rsidRPr="00B54FFC">
              <w:rPr>
                <w:b/>
                <w:i/>
                <w:szCs w:val="24"/>
              </w:rPr>
              <w:t>Автор курсу та лектор:</w:t>
            </w:r>
          </w:p>
        </w:tc>
        <w:tc>
          <w:tcPr>
            <w:tcW w:w="3875" w:type="dxa"/>
            <w:gridSpan w:val="3"/>
            <w:tcBorders>
              <w:top w:val="nil"/>
              <w:left w:val="nil"/>
              <w:bottom w:val="nil"/>
              <w:right w:val="nil"/>
            </w:tcBorders>
            <w:shd w:val="clear" w:color="auto" w:fill="auto"/>
          </w:tcPr>
          <w:p w:rsidR="00ED7BA0" w:rsidRPr="00B54FFC" w:rsidRDefault="00ED7BA0" w:rsidP="00727660">
            <w:pPr>
              <w:spacing w:line="276" w:lineRule="auto"/>
              <w:jc w:val="both"/>
              <w:rPr>
                <w:szCs w:val="24"/>
              </w:rPr>
            </w:pPr>
          </w:p>
        </w:tc>
      </w:tr>
      <w:tr w:rsidR="00ED7BA0" w:rsidRPr="00B54FFC" w:rsidTr="00F24D02">
        <w:tc>
          <w:tcPr>
            <w:tcW w:w="10206" w:type="dxa"/>
            <w:gridSpan w:val="8"/>
            <w:tcBorders>
              <w:top w:val="nil"/>
              <w:left w:val="nil"/>
              <w:bottom w:val="single" w:sz="4" w:space="0" w:color="auto"/>
              <w:right w:val="nil"/>
            </w:tcBorders>
            <w:shd w:val="clear" w:color="auto" w:fill="auto"/>
            <w:vAlign w:val="center"/>
          </w:tcPr>
          <w:p w:rsidR="00ED7BA0" w:rsidRPr="00515471" w:rsidRDefault="00ED7BA0" w:rsidP="001C125F">
            <w:pPr>
              <w:spacing w:line="276" w:lineRule="auto"/>
              <w:jc w:val="center"/>
              <w:rPr>
                <w:szCs w:val="24"/>
                <w:lang w:val="ru-RU"/>
              </w:rPr>
            </w:pPr>
            <w:proofErr w:type="spellStart"/>
            <w:r w:rsidRPr="00B54FFC">
              <w:rPr>
                <w:szCs w:val="24"/>
              </w:rPr>
              <w:t>к.</w:t>
            </w:r>
            <w:r w:rsidR="00CC1623" w:rsidRPr="00B54FFC">
              <w:rPr>
                <w:szCs w:val="24"/>
              </w:rPr>
              <w:t>е</w:t>
            </w:r>
            <w:r w:rsidR="001C125F" w:rsidRPr="00B54FFC">
              <w:rPr>
                <w:szCs w:val="24"/>
              </w:rPr>
              <w:t>.н</w:t>
            </w:r>
            <w:proofErr w:type="spellEnd"/>
            <w:r w:rsidR="001C125F" w:rsidRPr="00B54FFC">
              <w:rPr>
                <w:szCs w:val="24"/>
              </w:rPr>
              <w:t>.</w:t>
            </w:r>
            <w:r w:rsidR="00045057">
              <w:rPr>
                <w:szCs w:val="24"/>
              </w:rPr>
              <w:t xml:space="preserve"> доц.</w:t>
            </w:r>
            <w:r w:rsidRPr="00B54FFC">
              <w:rPr>
                <w:szCs w:val="24"/>
              </w:rPr>
              <w:t xml:space="preserve"> </w:t>
            </w:r>
            <w:proofErr w:type="spellStart"/>
            <w:r w:rsidR="00515471">
              <w:rPr>
                <w:szCs w:val="24"/>
              </w:rPr>
              <w:t>Серікова</w:t>
            </w:r>
            <w:proofErr w:type="spellEnd"/>
            <w:r w:rsidR="00515471">
              <w:rPr>
                <w:szCs w:val="24"/>
              </w:rPr>
              <w:t xml:space="preserve"> Ольга Миколаївна</w:t>
            </w:r>
          </w:p>
        </w:tc>
      </w:tr>
      <w:tr w:rsidR="00ED7BA0" w:rsidRPr="00B54FFC" w:rsidTr="00F24D02">
        <w:tc>
          <w:tcPr>
            <w:tcW w:w="10206" w:type="dxa"/>
            <w:gridSpan w:val="8"/>
            <w:tcBorders>
              <w:top w:val="single" w:sz="4" w:space="0" w:color="auto"/>
              <w:left w:val="nil"/>
              <w:bottom w:val="nil"/>
              <w:right w:val="nil"/>
            </w:tcBorders>
            <w:shd w:val="clear" w:color="auto" w:fill="auto"/>
          </w:tcPr>
          <w:p w:rsidR="00ED7BA0" w:rsidRPr="00B54FFC" w:rsidRDefault="00ED7BA0" w:rsidP="00727660">
            <w:pPr>
              <w:spacing w:line="276" w:lineRule="auto"/>
              <w:jc w:val="center"/>
              <w:rPr>
                <w:sz w:val="16"/>
                <w:szCs w:val="16"/>
              </w:rPr>
            </w:pPr>
            <w:r w:rsidRPr="00B54FFC">
              <w:rPr>
                <w:sz w:val="16"/>
                <w:szCs w:val="16"/>
              </w:rPr>
              <w:t>вчений ступінь, вчене звання, прізвище, ім’я та по-батькові</w:t>
            </w:r>
          </w:p>
        </w:tc>
      </w:tr>
      <w:tr w:rsidR="00ED7BA0" w:rsidRPr="00B54FFC" w:rsidTr="00F24D02">
        <w:tc>
          <w:tcPr>
            <w:tcW w:w="10206" w:type="dxa"/>
            <w:gridSpan w:val="8"/>
            <w:tcBorders>
              <w:top w:val="nil"/>
              <w:left w:val="nil"/>
              <w:bottom w:val="single" w:sz="4" w:space="0" w:color="auto"/>
              <w:right w:val="nil"/>
            </w:tcBorders>
            <w:shd w:val="clear" w:color="auto" w:fill="auto"/>
          </w:tcPr>
          <w:p w:rsidR="00ED7BA0" w:rsidRPr="00B54FFC" w:rsidRDefault="00ED7BA0" w:rsidP="00727660">
            <w:pPr>
              <w:spacing w:line="276" w:lineRule="auto"/>
              <w:jc w:val="center"/>
              <w:rPr>
                <w:szCs w:val="24"/>
              </w:rPr>
            </w:pPr>
            <w:r w:rsidRPr="00B54FFC">
              <w:rPr>
                <w:szCs w:val="24"/>
              </w:rPr>
              <w:t>доцент кафедри</w:t>
            </w:r>
            <w:r w:rsidR="00515471">
              <w:rPr>
                <w:szCs w:val="24"/>
              </w:rPr>
              <w:t xml:space="preserve"> облік</w:t>
            </w:r>
            <w:r w:rsidR="00C473BC">
              <w:rPr>
                <w:szCs w:val="24"/>
              </w:rPr>
              <w:t>у</w:t>
            </w:r>
            <w:r w:rsidR="00515471">
              <w:rPr>
                <w:szCs w:val="24"/>
              </w:rPr>
              <w:t xml:space="preserve"> та оподаткування</w:t>
            </w:r>
          </w:p>
        </w:tc>
      </w:tr>
      <w:tr w:rsidR="00ED7BA0" w:rsidRPr="00B54FFC" w:rsidTr="00F24D02">
        <w:tc>
          <w:tcPr>
            <w:tcW w:w="10206" w:type="dxa"/>
            <w:gridSpan w:val="8"/>
            <w:tcBorders>
              <w:top w:val="single" w:sz="4" w:space="0" w:color="auto"/>
              <w:left w:val="nil"/>
              <w:bottom w:val="nil"/>
              <w:right w:val="nil"/>
            </w:tcBorders>
            <w:shd w:val="clear" w:color="auto" w:fill="auto"/>
          </w:tcPr>
          <w:p w:rsidR="00ED7BA0" w:rsidRPr="00B54FFC" w:rsidRDefault="00ED7BA0" w:rsidP="00727660">
            <w:pPr>
              <w:spacing w:line="276" w:lineRule="auto"/>
              <w:jc w:val="center"/>
              <w:rPr>
                <w:sz w:val="16"/>
                <w:szCs w:val="16"/>
              </w:rPr>
            </w:pPr>
            <w:r w:rsidRPr="00B54FFC">
              <w:rPr>
                <w:sz w:val="16"/>
                <w:szCs w:val="16"/>
              </w:rPr>
              <w:t>посада</w:t>
            </w:r>
          </w:p>
        </w:tc>
      </w:tr>
      <w:tr w:rsidR="00D540CC" w:rsidRPr="00B54FFC" w:rsidTr="00F24D02">
        <w:tc>
          <w:tcPr>
            <w:tcW w:w="2315" w:type="dxa"/>
            <w:tcBorders>
              <w:top w:val="nil"/>
              <w:left w:val="nil"/>
              <w:bottom w:val="single" w:sz="4" w:space="0" w:color="auto"/>
              <w:right w:val="nil"/>
            </w:tcBorders>
            <w:shd w:val="clear" w:color="auto" w:fill="auto"/>
            <w:vAlign w:val="center"/>
          </w:tcPr>
          <w:p w:rsidR="00ED7BA0" w:rsidRPr="00D540CC" w:rsidRDefault="00D540CC" w:rsidP="00CC1623">
            <w:pPr>
              <w:jc w:val="center"/>
              <w:rPr>
                <w:szCs w:val="24"/>
              </w:rPr>
            </w:pPr>
            <w:r>
              <w:rPr>
                <w:szCs w:val="24"/>
                <w:lang w:val="en-US"/>
              </w:rPr>
              <w:t>Olga</w:t>
            </w:r>
            <w:r w:rsidRPr="00D540CC">
              <w:rPr>
                <w:szCs w:val="24"/>
              </w:rPr>
              <w:t>.</w:t>
            </w:r>
            <w:proofErr w:type="spellStart"/>
            <w:r>
              <w:rPr>
                <w:szCs w:val="24"/>
                <w:lang w:val="en-US"/>
              </w:rPr>
              <w:t>sm</w:t>
            </w:r>
            <w:proofErr w:type="spellEnd"/>
            <w:r w:rsidRPr="00D540CC">
              <w:rPr>
                <w:szCs w:val="24"/>
              </w:rPr>
              <w:t>.</w:t>
            </w:r>
            <w:proofErr w:type="spellStart"/>
            <w:r>
              <w:rPr>
                <w:szCs w:val="24"/>
                <w:lang w:val="en-US"/>
              </w:rPr>
              <w:t>mymail</w:t>
            </w:r>
            <w:proofErr w:type="spellEnd"/>
            <w:r w:rsidRPr="00D540CC">
              <w:rPr>
                <w:szCs w:val="24"/>
              </w:rPr>
              <w:t>@</w:t>
            </w:r>
            <w:proofErr w:type="spellStart"/>
            <w:r>
              <w:rPr>
                <w:szCs w:val="24"/>
                <w:lang w:val="en-US"/>
              </w:rPr>
              <w:t>gmail</w:t>
            </w:r>
            <w:proofErr w:type="spellEnd"/>
            <w:r w:rsidRPr="00D540CC">
              <w:rPr>
                <w:szCs w:val="24"/>
              </w:rPr>
              <w:t>.</w:t>
            </w:r>
            <w:r>
              <w:rPr>
                <w:szCs w:val="24"/>
                <w:lang w:val="en-US"/>
              </w:rPr>
              <w:t>com</w:t>
            </w:r>
          </w:p>
        </w:tc>
        <w:tc>
          <w:tcPr>
            <w:tcW w:w="280" w:type="dxa"/>
            <w:tcBorders>
              <w:top w:val="nil"/>
              <w:left w:val="nil"/>
              <w:bottom w:val="nil"/>
              <w:right w:val="nil"/>
            </w:tcBorders>
            <w:shd w:val="clear" w:color="auto" w:fill="auto"/>
            <w:vAlign w:val="center"/>
          </w:tcPr>
          <w:p w:rsidR="00ED7BA0" w:rsidRPr="00B54FFC" w:rsidRDefault="00ED7BA0" w:rsidP="00CC1623">
            <w:pPr>
              <w:jc w:val="center"/>
              <w:rPr>
                <w:szCs w:val="24"/>
              </w:rPr>
            </w:pPr>
          </w:p>
        </w:tc>
        <w:tc>
          <w:tcPr>
            <w:tcW w:w="2087" w:type="dxa"/>
            <w:tcBorders>
              <w:top w:val="nil"/>
              <w:left w:val="nil"/>
              <w:bottom w:val="single" w:sz="4" w:space="0" w:color="auto"/>
              <w:right w:val="nil"/>
            </w:tcBorders>
            <w:shd w:val="clear" w:color="auto" w:fill="auto"/>
            <w:vAlign w:val="center"/>
          </w:tcPr>
          <w:p w:rsidR="00ED7BA0" w:rsidRPr="00D540CC" w:rsidRDefault="001C125F" w:rsidP="001C125F">
            <w:pPr>
              <w:jc w:val="center"/>
              <w:rPr>
                <w:szCs w:val="24"/>
                <w:lang w:val="en-US"/>
              </w:rPr>
            </w:pPr>
            <w:r w:rsidRPr="00B54FFC">
              <w:rPr>
                <w:szCs w:val="24"/>
              </w:rPr>
              <w:t>+38</w:t>
            </w:r>
            <w:r w:rsidR="00ED7BA0" w:rsidRPr="00B54FFC">
              <w:rPr>
                <w:szCs w:val="24"/>
              </w:rPr>
              <w:t>0</w:t>
            </w:r>
            <w:r w:rsidR="00D540CC">
              <w:rPr>
                <w:szCs w:val="24"/>
                <w:lang w:val="en-US"/>
              </w:rPr>
              <w:t>504762502</w:t>
            </w:r>
          </w:p>
        </w:tc>
        <w:tc>
          <w:tcPr>
            <w:tcW w:w="280" w:type="dxa"/>
            <w:tcBorders>
              <w:top w:val="nil"/>
              <w:left w:val="nil"/>
              <w:bottom w:val="nil"/>
              <w:right w:val="nil"/>
            </w:tcBorders>
            <w:shd w:val="clear" w:color="auto" w:fill="auto"/>
            <w:vAlign w:val="center"/>
          </w:tcPr>
          <w:p w:rsidR="00ED7BA0" w:rsidRPr="00B54FFC" w:rsidRDefault="00ED7BA0" w:rsidP="00CC1623">
            <w:pPr>
              <w:jc w:val="center"/>
              <w:rPr>
                <w:szCs w:val="24"/>
              </w:rPr>
            </w:pPr>
          </w:p>
        </w:tc>
        <w:tc>
          <w:tcPr>
            <w:tcW w:w="2105" w:type="dxa"/>
            <w:gridSpan w:val="2"/>
            <w:tcBorders>
              <w:top w:val="nil"/>
              <w:left w:val="nil"/>
              <w:bottom w:val="single" w:sz="4" w:space="0" w:color="auto"/>
              <w:right w:val="nil"/>
            </w:tcBorders>
            <w:shd w:val="clear" w:color="auto" w:fill="auto"/>
            <w:vAlign w:val="center"/>
          </w:tcPr>
          <w:p w:rsidR="00ED7BA0" w:rsidRPr="00B54FFC" w:rsidRDefault="00CC1623" w:rsidP="00CC1623">
            <w:pPr>
              <w:jc w:val="center"/>
              <w:rPr>
                <w:szCs w:val="24"/>
              </w:rPr>
            </w:pPr>
            <w:proofErr w:type="spellStart"/>
            <w:r w:rsidRPr="00B54FFC">
              <w:rPr>
                <w:szCs w:val="24"/>
              </w:rPr>
              <w:t>Viber</w:t>
            </w:r>
            <w:proofErr w:type="spellEnd"/>
            <w:r w:rsidRPr="00B54FFC">
              <w:rPr>
                <w:szCs w:val="24"/>
              </w:rPr>
              <w:t xml:space="preserve"> за номером телефону </w:t>
            </w:r>
          </w:p>
        </w:tc>
        <w:tc>
          <w:tcPr>
            <w:tcW w:w="279" w:type="dxa"/>
            <w:tcBorders>
              <w:top w:val="nil"/>
              <w:left w:val="nil"/>
              <w:bottom w:val="nil"/>
              <w:right w:val="nil"/>
            </w:tcBorders>
            <w:shd w:val="clear" w:color="auto" w:fill="auto"/>
            <w:vAlign w:val="center"/>
          </w:tcPr>
          <w:p w:rsidR="00ED7BA0" w:rsidRPr="00B54FFC" w:rsidRDefault="00ED7BA0" w:rsidP="00CC1623">
            <w:pPr>
              <w:jc w:val="center"/>
              <w:rPr>
                <w:szCs w:val="24"/>
              </w:rPr>
            </w:pPr>
          </w:p>
        </w:tc>
        <w:tc>
          <w:tcPr>
            <w:tcW w:w="2860" w:type="dxa"/>
            <w:tcBorders>
              <w:top w:val="nil"/>
              <w:left w:val="nil"/>
              <w:bottom w:val="single" w:sz="4" w:space="0" w:color="auto"/>
              <w:right w:val="nil"/>
            </w:tcBorders>
            <w:shd w:val="clear" w:color="auto" w:fill="auto"/>
            <w:vAlign w:val="center"/>
          </w:tcPr>
          <w:p w:rsidR="00ED7BA0" w:rsidRPr="00B54FFC" w:rsidRDefault="00D540CC" w:rsidP="00CC1623">
            <w:pPr>
              <w:jc w:val="center"/>
              <w:rPr>
                <w:szCs w:val="24"/>
              </w:rPr>
            </w:pPr>
            <w:r>
              <w:rPr>
                <w:szCs w:val="24"/>
              </w:rPr>
              <w:t>51</w:t>
            </w:r>
            <w:r>
              <w:rPr>
                <w:szCs w:val="24"/>
                <w:lang w:val="en-US"/>
              </w:rPr>
              <w:t>3</w:t>
            </w:r>
            <w:r>
              <w:rPr>
                <w:szCs w:val="24"/>
              </w:rPr>
              <w:t>ГК аудиторія кафедри</w:t>
            </w:r>
            <w:r>
              <w:rPr>
                <w:szCs w:val="24"/>
                <w:lang w:val="en-US"/>
              </w:rPr>
              <w:t xml:space="preserve"> </w:t>
            </w:r>
            <w:proofErr w:type="spellStart"/>
            <w:r w:rsidR="00FB3A84">
              <w:rPr>
                <w:szCs w:val="24"/>
                <w:lang w:val="ru-RU"/>
              </w:rPr>
              <w:t>ОбОп</w:t>
            </w:r>
            <w:proofErr w:type="spellEnd"/>
            <w:r w:rsidR="00CC1623" w:rsidRPr="00B54FFC">
              <w:rPr>
                <w:szCs w:val="24"/>
              </w:rPr>
              <w:t xml:space="preserve"> </w:t>
            </w:r>
          </w:p>
        </w:tc>
      </w:tr>
      <w:tr w:rsidR="00D540CC" w:rsidRPr="00B54FFC" w:rsidTr="00F24D02">
        <w:tc>
          <w:tcPr>
            <w:tcW w:w="2315" w:type="dxa"/>
            <w:tcBorders>
              <w:top w:val="single" w:sz="4" w:space="0" w:color="auto"/>
              <w:left w:val="nil"/>
              <w:bottom w:val="nil"/>
              <w:right w:val="nil"/>
            </w:tcBorders>
            <w:shd w:val="clear" w:color="auto" w:fill="auto"/>
          </w:tcPr>
          <w:p w:rsidR="00ED7BA0" w:rsidRPr="00B54FFC" w:rsidRDefault="00ED7BA0" w:rsidP="00727660">
            <w:pPr>
              <w:jc w:val="center"/>
              <w:rPr>
                <w:sz w:val="16"/>
                <w:szCs w:val="16"/>
              </w:rPr>
            </w:pPr>
            <w:r w:rsidRPr="00B54FFC">
              <w:rPr>
                <w:sz w:val="16"/>
                <w:szCs w:val="16"/>
              </w:rPr>
              <w:t>електронна адреса</w:t>
            </w:r>
          </w:p>
        </w:tc>
        <w:tc>
          <w:tcPr>
            <w:tcW w:w="280" w:type="dxa"/>
            <w:tcBorders>
              <w:top w:val="nil"/>
              <w:left w:val="nil"/>
              <w:bottom w:val="nil"/>
              <w:right w:val="nil"/>
            </w:tcBorders>
            <w:shd w:val="clear" w:color="auto" w:fill="auto"/>
          </w:tcPr>
          <w:p w:rsidR="00ED7BA0" w:rsidRPr="00B54FFC" w:rsidRDefault="00ED7BA0" w:rsidP="00727660">
            <w:pPr>
              <w:jc w:val="center"/>
              <w:rPr>
                <w:sz w:val="16"/>
                <w:szCs w:val="16"/>
              </w:rPr>
            </w:pPr>
          </w:p>
        </w:tc>
        <w:tc>
          <w:tcPr>
            <w:tcW w:w="2087" w:type="dxa"/>
            <w:tcBorders>
              <w:top w:val="single" w:sz="4" w:space="0" w:color="auto"/>
              <w:left w:val="nil"/>
              <w:bottom w:val="nil"/>
              <w:right w:val="nil"/>
            </w:tcBorders>
            <w:shd w:val="clear" w:color="auto" w:fill="auto"/>
          </w:tcPr>
          <w:p w:rsidR="00ED7BA0" w:rsidRPr="00B54FFC" w:rsidRDefault="00ED7BA0" w:rsidP="00727660">
            <w:pPr>
              <w:jc w:val="center"/>
              <w:rPr>
                <w:sz w:val="16"/>
                <w:szCs w:val="16"/>
              </w:rPr>
            </w:pPr>
            <w:r w:rsidRPr="00B54FFC">
              <w:rPr>
                <w:sz w:val="16"/>
                <w:szCs w:val="16"/>
              </w:rPr>
              <w:t>телефон</w:t>
            </w:r>
          </w:p>
        </w:tc>
        <w:tc>
          <w:tcPr>
            <w:tcW w:w="280" w:type="dxa"/>
            <w:tcBorders>
              <w:top w:val="nil"/>
              <w:left w:val="nil"/>
              <w:bottom w:val="nil"/>
              <w:right w:val="nil"/>
            </w:tcBorders>
            <w:shd w:val="clear" w:color="auto" w:fill="auto"/>
          </w:tcPr>
          <w:p w:rsidR="00ED7BA0" w:rsidRPr="00B54FFC" w:rsidRDefault="00ED7BA0" w:rsidP="00727660">
            <w:pPr>
              <w:jc w:val="center"/>
              <w:rPr>
                <w:sz w:val="16"/>
                <w:szCs w:val="16"/>
              </w:rPr>
            </w:pPr>
          </w:p>
        </w:tc>
        <w:tc>
          <w:tcPr>
            <w:tcW w:w="2105" w:type="dxa"/>
            <w:gridSpan w:val="2"/>
            <w:tcBorders>
              <w:top w:val="single" w:sz="4" w:space="0" w:color="auto"/>
              <w:left w:val="nil"/>
              <w:bottom w:val="nil"/>
              <w:right w:val="nil"/>
            </w:tcBorders>
            <w:shd w:val="clear" w:color="auto" w:fill="auto"/>
          </w:tcPr>
          <w:p w:rsidR="00ED7BA0" w:rsidRPr="00B54FFC" w:rsidRDefault="00ED7BA0" w:rsidP="00727660">
            <w:pPr>
              <w:spacing w:line="276" w:lineRule="auto"/>
              <w:jc w:val="center"/>
              <w:rPr>
                <w:sz w:val="16"/>
                <w:szCs w:val="16"/>
              </w:rPr>
            </w:pPr>
            <w:proofErr w:type="spellStart"/>
            <w:r w:rsidRPr="00B54FFC">
              <w:rPr>
                <w:sz w:val="16"/>
                <w:szCs w:val="16"/>
              </w:rPr>
              <w:t>месенджер</w:t>
            </w:r>
            <w:proofErr w:type="spellEnd"/>
          </w:p>
        </w:tc>
        <w:tc>
          <w:tcPr>
            <w:tcW w:w="279" w:type="dxa"/>
            <w:tcBorders>
              <w:top w:val="nil"/>
              <w:left w:val="nil"/>
              <w:bottom w:val="nil"/>
              <w:right w:val="nil"/>
            </w:tcBorders>
            <w:shd w:val="clear" w:color="auto" w:fill="auto"/>
          </w:tcPr>
          <w:p w:rsidR="00ED7BA0" w:rsidRPr="00B54FFC" w:rsidRDefault="00ED7BA0" w:rsidP="00727660">
            <w:pPr>
              <w:spacing w:line="276" w:lineRule="auto"/>
              <w:jc w:val="center"/>
              <w:rPr>
                <w:sz w:val="16"/>
                <w:szCs w:val="16"/>
              </w:rPr>
            </w:pPr>
          </w:p>
        </w:tc>
        <w:tc>
          <w:tcPr>
            <w:tcW w:w="2860" w:type="dxa"/>
            <w:tcBorders>
              <w:top w:val="single" w:sz="4" w:space="0" w:color="auto"/>
              <w:left w:val="nil"/>
              <w:bottom w:val="nil"/>
              <w:right w:val="nil"/>
            </w:tcBorders>
            <w:shd w:val="clear" w:color="auto" w:fill="auto"/>
          </w:tcPr>
          <w:p w:rsidR="00ED7BA0" w:rsidRPr="00B54FFC" w:rsidRDefault="00ED7BA0" w:rsidP="00727660">
            <w:pPr>
              <w:spacing w:line="276" w:lineRule="auto"/>
              <w:jc w:val="center"/>
              <w:rPr>
                <w:sz w:val="16"/>
                <w:szCs w:val="16"/>
              </w:rPr>
            </w:pPr>
            <w:r w:rsidRPr="00B54FFC">
              <w:rPr>
                <w:sz w:val="16"/>
                <w:szCs w:val="16"/>
              </w:rPr>
              <w:t>консультації</w:t>
            </w:r>
          </w:p>
        </w:tc>
      </w:tr>
    </w:tbl>
    <w:p w:rsidR="00DC120A" w:rsidRPr="00B54FFC" w:rsidRDefault="00DC120A" w:rsidP="00ED7BA0">
      <w:pPr>
        <w:jc w:val="center"/>
        <w:rPr>
          <w:b/>
          <w:szCs w:val="24"/>
        </w:rPr>
      </w:pPr>
    </w:p>
    <w:p w:rsidR="00DC120A" w:rsidRPr="00B54FFC" w:rsidRDefault="00DC120A" w:rsidP="00ED7BA0">
      <w:pPr>
        <w:jc w:val="center"/>
        <w:rPr>
          <w:b/>
          <w:szCs w:val="24"/>
        </w:rPr>
      </w:pPr>
    </w:p>
    <w:p w:rsidR="00ED7BA0" w:rsidRPr="00B54FFC" w:rsidRDefault="00ED7BA0" w:rsidP="00ED7BA0">
      <w:pPr>
        <w:jc w:val="center"/>
        <w:rPr>
          <w:szCs w:val="24"/>
        </w:rPr>
      </w:pPr>
      <w:r w:rsidRPr="00B54FFC">
        <w:rPr>
          <w:b/>
          <w:szCs w:val="24"/>
        </w:rPr>
        <w:t>Анотація навчального курсу</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43"/>
        <w:gridCol w:w="8363"/>
      </w:tblGrid>
      <w:tr w:rsidR="00ED7BA0" w:rsidRPr="00B54FFC" w:rsidTr="00293F38">
        <w:tc>
          <w:tcPr>
            <w:tcW w:w="1843" w:type="dxa"/>
            <w:tcBorders>
              <w:top w:val="nil"/>
              <w:left w:val="nil"/>
              <w:bottom w:val="nil"/>
              <w:right w:val="nil"/>
            </w:tcBorders>
            <w:shd w:val="clear" w:color="auto" w:fill="auto"/>
          </w:tcPr>
          <w:p w:rsidR="00ED7BA0" w:rsidRPr="00B54FFC" w:rsidRDefault="00ED7BA0" w:rsidP="006A5829">
            <w:pPr>
              <w:rPr>
                <w:b/>
                <w:i/>
                <w:szCs w:val="24"/>
              </w:rPr>
            </w:pPr>
            <w:r w:rsidRPr="00B54FFC">
              <w:rPr>
                <w:b/>
                <w:i/>
                <w:szCs w:val="24"/>
              </w:rPr>
              <w:t>Цілі вивчення курсу:</w:t>
            </w:r>
          </w:p>
        </w:tc>
        <w:tc>
          <w:tcPr>
            <w:tcW w:w="8363" w:type="dxa"/>
            <w:tcBorders>
              <w:top w:val="nil"/>
              <w:left w:val="nil"/>
              <w:bottom w:val="nil"/>
              <w:right w:val="nil"/>
            </w:tcBorders>
            <w:shd w:val="clear" w:color="auto" w:fill="auto"/>
          </w:tcPr>
          <w:p w:rsidR="00487101" w:rsidRDefault="002A0C75" w:rsidP="00487101">
            <w:pPr>
              <w:pStyle w:val="a0"/>
              <w:rPr>
                <w:szCs w:val="24"/>
              </w:rPr>
            </w:pPr>
            <w:r w:rsidRPr="00D8655C">
              <w:rPr>
                <w:b/>
                <w:szCs w:val="24"/>
              </w:rPr>
              <w:t>Метою лекційних занять за дисципліною</w:t>
            </w:r>
            <w:r w:rsidR="006E07DB">
              <w:rPr>
                <w:b/>
                <w:szCs w:val="24"/>
              </w:rPr>
              <w:t xml:space="preserve"> </w:t>
            </w:r>
            <w:r w:rsidR="006E07DB" w:rsidRPr="006E07DB">
              <w:rPr>
                <w:szCs w:val="24"/>
              </w:rPr>
              <w:t>є</w:t>
            </w:r>
            <w:r w:rsidRPr="00D8655C">
              <w:rPr>
                <w:szCs w:val="24"/>
              </w:rPr>
              <w:t xml:space="preserve"> </w:t>
            </w:r>
            <w:r w:rsidR="00487101">
              <w:rPr>
                <w:szCs w:val="24"/>
              </w:rPr>
              <w:t>п</w:t>
            </w:r>
            <w:r w:rsidR="00487101" w:rsidRPr="00487101">
              <w:rPr>
                <w:szCs w:val="24"/>
              </w:rPr>
              <w:t>ідготовка висококваліфік</w:t>
            </w:r>
            <w:r w:rsidR="00487101">
              <w:rPr>
                <w:szCs w:val="24"/>
              </w:rPr>
              <w:t>ованих фахівців</w:t>
            </w:r>
            <w:r w:rsidR="00487101" w:rsidRPr="00487101">
              <w:rPr>
                <w:szCs w:val="24"/>
              </w:rPr>
              <w:t xml:space="preserve"> із сформованим</w:t>
            </w:r>
            <w:r w:rsidR="00F67960">
              <w:rPr>
                <w:szCs w:val="24"/>
              </w:rPr>
              <w:t xml:space="preserve"> розумінням сутності</w:t>
            </w:r>
            <w:r w:rsidR="00487101" w:rsidRPr="00487101">
              <w:rPr>
                <w:szCs w:val="24"/>
              </w:rPr>
              <w:t xml:space="preserve"> обліку</w:t>
            </w:r>
            <w:r w:rsidR="00625F0B" w:rsidRPr="00625F0B">
              <w:rPr>
                <w:szCs w:val="24"/>
              </w:rPr>
              <w:t xml:space="preserve"> у </w:t>
            </w:r>
            <w:r w:rsidR="00625F0B">
              <w:rPr>
                <w:szCs w:val="24"/>
              </w:rPr>
              <w:t xml:space="preserve"> банк</w:t>
            </w:r>
            <w:r w:rsidR="00625F0B" w:rsidRPr="00625F0B">
              <w:rPr>
                <w:szCs w:val="24"/>
              </w:rPr>
              <w:t>ах</w:t>
            </w:r>
            <w:r w:rsidR="00487101" w:rsidRPr="00487101">
              <w:rPr>
                <w:szCs w:val="24"/>
              </w:rPr>
              <w:t xml:space="preserve"> України, незалежно від форм власності, які здатні розв’язувати спеціалізовані завдання та прикл</w:t>
            </w:r>
            <w:r w:rsidR="00763402">
              <w:rPr>
                <w:szCs w:val="24"/>
              </w:rPr>
              <w:t>адні проблеми</w:t>
            </w:r>
            <w:r w:rsidR="00487101" w:rsidRPr="00487101">
              <w:rPr>
                <w:szCs w:val="24"/>
              </w:rPr>
              <w:t xml:space="preserve"> фінансового обліку банківських установ, для успішної професійної діяльності у банківській сфері і подальшого навчання. </w:t>
            </w:r>
          </w:p>
          <w:p w:rsidR="00ED7BA0" w:rsidRPr="00FF6AA3" w:rsidRDefault="002A0C75" w:rsidP="00487101">
            <w:pPr>
              <w:pStyle w:val="a0"/>
              <w:rPr>
                <w:color w:val="FF0000"/>
                <w:szCs w:val="24"/>
              </w:rPr>
            </w:pPr>
            <w:r w:rsidRPr="00D8655C">
              <w:rPr>
                <w:b/>
                <w:szCs w:val="24"/>
              </w:rPr>
              <w:t>Метою самостійної роботи за дисципліною</w:t>
            </w:r>
            <w:r w:rsidR="00FF6AA3">
              <w:rPr>
                <w:szCs w:val="24"/>
              </w:rPr>
              <w:t xml:space="preserve"> є</w:t>
            </w:r>
            <w:r w:rsidRPr="00D8655C">
              <w:rPr>
                <w:color w:val="FF0000"/>
                <w:szCs w:val="24"/>
              </w:rPr>
              <w:t xml:space="preserve"> </w:t>
            </w:r>
            <w:r w:rsidR="00FF6AA3" w:rsidRPr="00FF6AA3">
              <w:rPr>
                <w:szCs w:val="24"/>
              </w:rPr>
              <w:t>спрямованість на формування системи теоретичних та практичних знань щодо орга</w:t>
            </w:r>
            <w:r w:rsidR="00D277C2">
              <w:rPr>
                <w:szCs w:val="24"/>
              </w:rPr>
              <w:t>нізації та методики</w:t>
            </w:r>
            <w:r w:rsidR="00D277C2" w:rsidRPr="00D277C2">
              <w:rPr>
                <w:szCs w:val="24"/>
              </w:rPr>
              <w:t xml:space="preserve"> </w:t>
            </w:r>
            <w:r w:rsidR="00FF6AA3" w:rsidRPr="00FF6AA3">
              <w:rPr>
                <w:szCs w:val="24"/>
              </w:rPr>
              <w:t>обліку та звітності в банках України та вміння використовувати облікову інформацію в управлінні</w:t>
            </w:r>
            <w:r w:rsidR="00B35C7F" w:rsidRPr="00FF6AA3">
              <w:rPr>
                <w:rFonts w:eastAsiaTheme="minorHAnsi"/>
                <w:szCs w:val="24"/>
              </w:rPr>
              <w:t>.</w:t>
            </w:r>
          </w:p>
        </w:tc>
      </w:tr>
      <w:tr w:rsidR="00ED7BA0" w:rsidRPr="00B54FFC" w:rsidTr="00293F38">
        <w:tblPrEx>
          <w:tblCellMar>
            <w:left w:w="108" w:type="dxa"/>
            <w:right w:w="108" w:type="dxa"/>
          </w:tblCellMar>
        </w:tblPrEx>
        <w:tc>
          <w:tcPr>
            <w:tcW w:w="1843" w:type="dxa"/>
            <w:tcBorders>
              <w:top w:val="nil"/>
              <w:left w:val="nil"/>
              <w:bottom w:val="nil"/>
              <w:right w:val="nil"/>
            </w:tcBorders>
            <w:shd w:val="clear" w:color="auto" w:fill="auto"/>
          </w:tcPr>
          <w:p w:rsidR="00ED7BA0" w:rsidRPr="00B54FFC" w:rsidRDefault="00ED7BA0" w:rsidP="00727660">
            <w:pPr>
              <w:rPr>
                <w:b/>
                <w:i/>
                <w:szCs w:val="24"/>
              </w:rPr>
            </w:pPr>
            <w:r w:rsidRPr="00B54FFC">
              <w:rPr>
                <w:b/>
                <w:i/>
                <w:szCs w:val="24"/>
              </w:rPr>
              <w:t>Результати навчання:</w:t>
            </w:r>
          </w:p>
        </w:tc>
        <w:tc>
          <w:tcPr>
            <w:tcW w:w="8363" w:type="dxa"/>
            <w:tcBorders>
              <w:top w:val="nil"/>
              <w:left w:val="nil"/>
              <w:bottom w:val="nil"/>
              <w:right w:val="nil"/>
            </w:tcBorders>
            <w:shd w:val="clear" w:color="auto" w:fill="auto"/>
          </w:tcPr>
          <w:p w:rsidR="000443B7" w:rsidRDefault="008B501D" w:rsidP="000443B7">
            <w:pPr>
              <w:jc w:val="both"/>
            </w:pPr>
            <w:r w:rsidRPr="002B68A8">
              <w:rPr>
                <w:b/>
                <w:szCs w:val="24"/>
              </w:rPr>
              <w:t>Знання:</w:t>
            </w:r>
            <w:r w:rsidR="000443B7">
              <w:rPr>
                <w:b/>
                <w:szCs w:val="24"/>
              </w:rPr>
              <w:t xml:space="preserve"> </w:t>
            </w:r>
            <w:r w:rsidR="000443B7" w:rsidRPr="000443B7">
              <w:rPr>
                <w:szCs w:val="24"/>
              </w:rPr>
              <w:t>є</w:t>
            </w:r>
            <w:r w:rsidR="000443B7">
              <w:rPr>
                <w:b/>
                <w:szCs w:val="24"/>
              </w:rPr>
              <w:t xml:space="preserve"> </w:t>
            </w:r>
            <w:r w:rsidR="000443B7" w:rsidRPr="000443B7">
              <w:rPr>
                <w:szCs w:val="24"/>
              </w:rPr>
              <w:t>ф</w:t>
            </w:r>
            <w:r w:rsidR="000443B7">
              <w:t xml:space="preserve">ормування і аналізування фінансової звітності та правильність інтерпретування отриманої інформації банківських установ; застосовування відповідних економіко-математичних методів та моделей для вирішення фінансових задач. </w:t>
            </w:r>
            <w:proofErr w:type="spellStart"/>
            <w:r w:rsidR="000443B7">
              <w:t>Ідентифікування</w:t>
            </w:r>
            <w:proofErr w:type="spellEnd"/>
            <w:r w:rsidR="000443B7">
              <w:t xml:space="preserve"> джерела та розуміння методології визначення і методи отримання економічних даних, збирання та аналізування необхідної </w:t>
            </w:r>
            <w:r w:rsidR="00914D9A">
              <w:t>фінансової інформації, розрахування</w:t>
            </w:r>
            <w:r w:rsidR="000443B7">
              <w:t xml:space="preserve"> показників, що характеризують стан фінансових систем. </w:t>
            </w:r>
          </w:p>
          <w:p w:rsidR="008B501D" w:rsidRPr="000B53D3" w:rsidRDefault="008B501D" w:rsidP="000443B7">
            <w:pPr>
              <w:jc w:val="both"/>
              <w:rPr>
                <w:color w:val="000000"/>
              </w:rPr>
            </w:pPr>
            <w:r w:rsidRPr="002B68A8">
              <w:rPr>
                <w:b/>
                <w:szCs w:val="24"/>
              </w:rPr>
              <w:t>Вміння:</w:t>
            </w:r>
            <w:r>
              <w:rPr>
                <w:color w:val="000000"/>
              </w:rPr>
              <w:t xml:space="preserve"> </w:t>
            </w:r>
            <w:r w:rsidR="00A0183B">
              <w:t>використовувати професійну аргументацію для донесення інформації, ідей, проблем та способів їх вирішення до фахівців і нефахівців у банківській сфері діяльності. Застосовувати набуті теоретичні знання для розв’язання практичних завдань та змістовно інтерпретувати отримані результати. Виявляти навички індивідуального підходу, гнучкого мислення, відкритості до нових знань. Виконувати функціональні обов’язки в групі, пропонувати обґрунтовані фінансові рішення</w:t>
            </w:r>
            <w:r w:rsidR="00BF5EDE">
              <w:t>.</w:t>
            </w:r>
          </w:p>
        </w:tc>
      </w:tr>
      <w:tr w:rsidR="00ED7BA0" w:rsidRPr="00B54FFC" w:rsidTr="00293F38">
        <w:tblPrEx>
          <w:tblCellMar>
            <w:left w:w="108" w:type="dxa"/>
            <w:right w:w="108" w:type="dxa"/>
          </w:tblCellMar>
        </w:tblPrEx>
        <w:tc>
          <w:tcPr>
            <w:tcW w:w="1843" w:type="dxa"/>
            <w:tcBorders>
              <w:top w:val="nil"/>
              <w:left w:val="nil"/>
              <w:bottom w:val="nil"/>
              <w:right w:val="nil"/>
            </w:tcBorders>
            <w:shd w:val="clear" w:color="auto" w:fill="auto"/>
          </w:tcPr>
          <w:p w:rsidR="00ED7BA0" w:rsidRPr="00B54FFC" w:rsidRDefault="00ED7BA0" w:rsidP="00727660">
            <w:pPr>
              <w:rPr>
                <w:b/>
                <w:i/>
                <w:szCs w:val="24"/>
              </w:rPr>
            </w:pPr>
            <w:r w:rsidRPr="00B54FFC">
              <w:rPr>
                <w:b/>
                <w:i/>
                <w:szCs w:val="24"/>
              </w:rPr>
              <w:t xml:space="preserve">Передумови до </w:t>
            </w:r>
            <w:r w:rsidRPr="00B54FFC">
              <w:rPr>
                <w:b/>
                <w:i/>
                <w:szCs w:val="24"/>
              </w:rPr>
              <w:lastRenderedPageBreak/>
              <w:t>початку вивчення:</w:t>
            </w:r>
          </w:p>
        </w:tc>
        <w:tc>
          <w:tcPr>
            <w:tcW w:w="8363" w:type="dxa"/>
            <w:tcBorders>
              <w:top w:val="nil"/>
              <w:left w:val="nil"/>
              <w:bottom w:val="nil"/>
              <w:right w:val="nil"/>
            </w:tcBorders>
            <w:shd w:val="clear" w:color="auto" w:fill="auto"/>
          </w:tcPr>
          <w:p w:rsidR="00ED7BA0" w:rsidRPr="00B54FFC" w:rsidRDefault="00ED7BA0" w:rsidP="00C23E0C">
            <w:pPr>
              <w:jc w:val="both"/>
              <w:rPr>
                <w:szCs w:val="24"/>
              </w:rPr>
            </w:pPr>
            <w:r w:rsidRPr="00B54FFC">
              <w:rPr>
                <w:szCs w:val="24"/>
              </w:rPr>
              <w:lastRenderedPageBreak/>
              <w:t xml:space="preserve">Базові знання </w:t>
            </w:r>
            <w:r w:rsidR="00B15528" w:rsidRPr="00B54FFC">
              <w:rPr>
                <w:szCs w:val="24"/>
              </w:rPr>
              <w:t>щодо загальних</w:t>
            </w:r>
            <w:r w:rsidR="00497017">
              <w:rPr>
                <w:szCs w:val="24"/>
              </w:rPr>
              <w:t xml:space="preserve"> економічних процесів</w:t>
            </w:r>
            <w:r w:rsidR="004F5326">
              <w:rPr>
                <w:szCs w:val="24"/>
              </w:rPr>
              <w:t>,</w:t>
            </w:r>
            <w:r w:rsidR="00497017">
              <w:rPr>
                <w:szCs w:val="24"/>
              </w:rPr>
              <w:t xml:space="preserve"> </w:t>
            </w:r>
            <w:r w:rsidR="00FC5808">
              <w:rPr>
                <w:szCs w:val="24"/>
              </w:rPr>
              <w:t xml:space="preserve">управлінський облік, </w:t>
            </w:r>
            <w:r w:rsidR="00FC5808">
              <w:rPr>
                <w:szCs w:val="24"/>
              </w:rPr>
              <w:lastRenderedPageBreak/>
              <w:t>бухгалтерський облік</w:t>
            </w:r>
            <w:r w:rsidR="007523F8">
              <w:rPr>
                <w:szCs w:val="24"/>
              </w:rPr>
              <w:t>, організація і методика аудиту.</w:t>
            </w:r>
          </w:p>
        </w:tc>
      </w:tr>
    </w:tbl>
    <w:p w:rsidR="00ED7BA0" w:rsidRPr="00B54FFC" w:rsidRDefault="00ED7BA0" w:rsidP="00ED7BA0">
      <w:pPr>
        <w:jc w:val="both"/>
        <w:rPr>
          <w:sz w:val="22"/>
        </w:rPr>
      </w:pPr>
    </w:p>
    <w:p w:rsidR="00DC120A" w:rsidRPr="00B54FFC" w:rsidRDefault="00DC120A" w:rsidP="00ED7BA0">
      <w:pPr>
        <w:spacing w:line="276" w:lineRule="auto"/>
        <w:ind w:left="3119" w:hanging="3119"/>
        <w:jc w:val="center"/>
        <w:rPr>
          <w:b/>
          <w:szCs w:val="24"/>
        </w:rPr>
      </w:pPr>
    </w:p>
    <w:p w:rsidR="00251587" w:rsidRPr="00B54FFC" w:rsidRDefault="00ED7BA0" w:rsidP="00ED7BA0">
      <w:pPr>
        <w:spacing w:line="276" w:lineRule="auto"/>
        <w:ind w:left="3119" w:hanging="3119"/>
        <w:jc w:val="center"/>
        <w:rPr>
          <w:b/>
          <w:color w:val="FF0000"/>
          <w:szCs w:val="24"/>
        </w:rPr>
      </w:pPr>
      <w:r w:rsidRPr="00B54FFC">
        <w:rPr>
          <w:b/>
          <w:szCs w:val="24"/>
        </w:rPr>
        <w:t>Мета курсу (набуті компетентності)</w:t>
      </w:r>
      <w:r w:rsidR="001C125F" w:rsidRPr="00B54FFC">
        <w:rPr>
          <w:b/>
          <w:color w:val="FF0000"/>
          <w:szCs w:val="24"/>
        </w:rPr>
        <w:t xml:space="preserve"> </w:t>
      </w:r>
    </w:p>
    <w:p w:rsidR="00896179" w:rsidRPr="00896179" w:rsidRDefault="002A0C75" w:rsidP="009973AF">
      <w:pPr>
        <w:ind w:firstLine="709"/>
        <w:jc w:val="both"/>
        <w:rPr>
          <w:szCs w:val="24"/>
        </w:rPr>
      </w:pPr>
      <w:r w:rsidRPr="00D8655C">
        <w:rPr>
          <w:b/>
          <w:szCs w:val="24"/>
        </w:rPr>
        <w:t>Метою викладання дисципліни</w:t>
      </w:r>
      <w:r w:rsidRPr="00D8655C">
        <w:rPr>
          <w:szCs w:val="24"/>
        </w:rPr>
        <w:t xml:space="preserve"> </w:t>
      </w:r>
      <w:r w:rsidR="000A2EA3">
        <w:rPr>
          <w:szCs w:val="24"/>
        </w:rPr>
        <w:t>є</w:t>
      </w:r>
      <w:r w:rsidR="009973AF" w:rsidRPr="009973AF">
        <w:rPr>
          <w:szCs w:val="24"/>
        </w:rPr>
        <w:t xml:space="preserve"> формування комплексного уявл</w:t>
      </w:r>
      <w:r w:rsidR="009973AF">
        <w:rPr>
          <w:szCs w:val="24"/>
        </w:rPr>
        <w:t xml:space="preserve">ення про організацію облікового </w:t>
      </w:r>
      <w:r w:rsidR="009973AF" w:rsidRPr="009973AF">
        <w:rPr>
          <w:szCs w:val="24"/>
        </w:rPr>
        <w:t>процесу в банку шляхом набуття теоретичних знань з організації бухгалтерського обліку</w:t>
      </w:r>
      <w:r w:rsidR="009973AF">
        <w:rPr>
          <w:szCs w:val="24"/>
        </w:rPr>
        <w:t xml:space="preserve"> </w:t>
      </w:r>
      <w:r w:rsidR="009973AF" w:rsidRPr="009973AF">
        <w:rPr>
          <w:szCs w:val="24"/>
        </w:rPr>
        <w:t>та здатності використання їх на практиці при формуванні елементів системи організації</w:t>
      </w:r>
      <w:r w:rsidR="009973AF">
        <w:rPr>
          <w:szCs w:val="24"/>
        </w:rPr>
        <w:t xml:space="preserve"> </w:t>
      </w:r>
      <w:r w:rsidR="009973AF" w:rsidRPr="009973AF">
        <w:rPr>
          <w:szCs w:val="24"/>
        </w:rPr>
        <w:t>бухгалтерського обліку в банку</w:t>
      </w:r>
      <w:r w:rsidR="009973AF">
        <w:rPr>
          <w:szCs w:val="24"/>
        </w:rPr>
        <w:t>.</w:t>
      </w:r>
    </w:p>
    <w:p w:rsidR="00B96748" w:rsidRDefault="00B96748" w:rsidP="00B96748">
      <w:pPr>
        <w:ind w:firstLine="709"/>
        <w:jc w:val="both"/>
        <w:rPr>
          <w:szCs w:val="24"/>
          <w:lang w:eastAsia="ar-SA"/>
        </w:rPr>
      </w:pPr>
    </w:p>
    <w:p w:rsidR="00521C32" w:rsidRDefault="00B96748" w:rsidP="00526596">
      <w:pPr>
        <w:ind w:firstLine="709"/>
        <w:jc w:val="both"/>
        <w:rPr>
          <w:szCs w:val="24"/>
          <w:u w:val="single"/>
          <w:lang w:eastAsia="ar-SA"/>
        </w:rPr>
      </w:pPr>
      <w:r w:rsidRPr="00526596">
        <w:rPr>
          <w:szCs w:val="24"/>
          <w:u w:val="single"/>
          <w:lang w:eastAsia="ar-SA"/>
        </w:rPr>
        <w:t>За</w:t>
      </w:r>
      <w:r w:rsidR="00521C32" w:rsidRPr="00526596">
        <w:rPr>
          <w:szCs w:val="24"/>
          <w:u w:val="single"/>
          <w:lang w:eastAsia="ar-SA"/>
        </w:rPr>
        <w:t xml:space="preserve"> результатами опанування навчальної дисципліни здобувачі вищої освіти набувають професійні компетентності, а саме:</w:t>
      </w:r>
    </w:p>
    <w:p w:rsidR="00A10EFA" w:rsidRDefault="00A10EFA" w:rsidP="00526596">
      <w:pPr>
        <w:ind w:firstLine="709"/>
        <w:jc w:val="both"/>
        <w:rPr>
          <w:szCs w:val="24"/>
          <w:u w:val="single"/>
          <w:lang w:eastAsia="ar-SA"/>
        </w:rPr>
      </w:pPr>
    </w:p>
    <w:p w:rsidR="00255662" w:rsidRPr="00255662" w:rsidRDefault="00255662" w:rsidP="00255662">
      <w:pPr>
        <w:ind w:firstLine="709"/>
        <w:jc w:val="both"/>
        <w:rPr>
          <w:szCs w:val="24"/>
          <w:lang w:eastAsia="ar-SA"/>
        </w:rPr>
      </w:pPr>
      <w:r>
        <w:rPr>
          <w:szCs w:val="24"/>
          <w:lang w:eastAsia="ar-SA"/>
        </w:rPr>
        <w:t xml:space="preserve">РН 1 </w:t>
      </w:r>
      <w:r w:rsidRPr="00255662">
        <w:rPr>
          <w:szCs w:val="24"/>
          <w:lang w:eastAsia="ar-SA"/>
        </w:rPr>
        <w:t>Уміти визначати об’єкти організації бу</w:t>
      </w:r>
      <w:r>
        <w:rPr>
          <w:szCs w:val="24"/>
          <w:lang w:eastAsia="ar-SA"/>
        </w:rPr>
        <w:t xml:space="preserve">хгалтерського обліку в банку та </w:t>
      </w:r>
      <w:r w:rsidRPr="00255662">
        <w:rPr>
          <w:szCs w:val="24"/>
          <w:lang w:eastAsia="ar-SA"/>
        </w:rPr>
        <w:t>аналізувати їх з метою забезпечення по</w:t>
      </w:r>
      <w:r>
        <w:rPr>
          <w:szCs w:val="24"/>
          <w:lang w:eastAsia="ar-SA"/>
        </w:rPr>
        <w:t xml:space="preserve">вноти і достовірності облікової </w:t>
      </w:r>
      <w:r w:rsidRPr="00255662">
        <w:rPr>
          <w:szCs w:val="24"/>
          <w:lang w:eastAsia="ar-SA"/>
        </w:rPr>
        <w:t>інформації для потреб управління</w:t>
      </w:r>
    </w:p>
    <w:p w:rsidR="00255662" w:rsidRPr="00255662" w:rsidRDefault="00255662" w:rsidP="00255662">
      <w:pPr>
        <w:ind w:firstLine="709"/>
        <w:jc w:val="both"/>
        <w:rPr>
          <w:szCs w:val="24"/>
          <w:lang w:eastAsia="ar-SA"/>
        </w:rPr>
      </w:pPr>
      <w:r w:rsidRPr="00255662">
        <w:rPr>
          <w:szCs w:val="24"/>
          <w:lang w:eastAsia="ar-SA"/>
        </w:rPr>
        <w:t>РН</w:t>
      </w:r>
      <w:r>
        <w:rPr>
          <w:szCs w:val="24"/>
          <w:lang w:eastAsia="ar-SA"/>
        </w:rPr>
        <w:t xml:space="preserve"> 2.</w:t>
      </w:r>
      <w:r w:rsidR="00EB2E34">
        <w:rPr>
          <w:szCs w:val="24"/>
          <w:lang w:eastAsia="ar-SA"/>
        </w:rPr>
        <w:t xml:space="preserve"> </w:t>
      </w:r>
      <w:r w:rsidRPr="00255662">
        <w:rPr>
          <w:szCs w:val="24"/>
          <w:lang w:eastAsia="ar-SA"/>
        </w:rPr>
        <w:t>Розуміти особливості організації обліку</w:t>
      </w:r>
      <w:r>
        <w:rPr>
          <w:szCs w:val="24"/>
          <w:lang w:eastAsia="ar-SA"/>
        </w:rPr>
        <w:t xml:space="preserve"> операцій банку; склад та зміст </w:t>
      </w:r>
      <w:r w:rsidRPr="00255662">
        <w:rPr>
          <w:szCs w:val="24"/>
          <w:lang w:eastAsia="ar-SA"/>
        </w:rPr>
        <w:t>бухгалтерської звітності, терміни її подання та оприлюднення.</w:t>
      </w:r>
    </w:p>
    <w:p w:rsidR="00255662" w:rsidRPr="00255662" w:rsidRDefault="00255662" w:rsidP="00255662">
      <w:pPr>
        <w:ind w:firstLine="709"/>
        <w:jc w:val="both"/>
        <w:rPr>
          <w:szCs w:val="24"/>
          <w:lang w:eastAsia="ar-SA"/>
        </w:rPr>
      </w:pPr>
      <w:r w:rsidRPr="00255662">
        <w:rPr>
          <w:szCs w:val="24"/>
          <w:lang w:eastAsia="ar-SA"/>
        </w:rPr>
        <w:t>РН</w:t>
      </w:r>
      <w:r>
        <w:rPr>
          <w:szCs w:val="24"/>
          <w:lang w:eastAsia="ar-SA"/>
        </w:rPr>
        <w:t xml:space="preserve"> 3.</w:t>
      </w:r>
      <w:r w:rsidR="00EB2E34">
        <w:rPr>
          <w:szCs w:val="24"/>
          <w:lang w:eastAsia="ar-SA"/>
        </w:rPr>
        <w:t xml:space="preserve"> </w:t>
      </w:r>
      <w:r w:rsidRPr="00255662">
        <w:rPr>
          <w:szCs w:val="24"/>
          <w:lang w:eastAsia="ar-SA"/>
        </w:rPr>
        <w:t>Використовувати знання з організації обл</w:t>
      </w:r>
      <w:r>
        <w:rPr>
          <w:szCs w:val="24"/>
          <w:lang w:eastAsia="ar-SA"/>
        </w:rPr>
        <w:t xml:space="preserve">іку в банках для ведення обліку </w:t>
      </w:r>
      <w:r w:rsidRPr="00255662">
        <w:rPr>
          <w:szCs w:val="24"/>
          <w:lang w:eastAsia="ar-SA"/>
        </w:rPr>
        <w:t>операцій і складання фінансової звітності</w:t>
      </w:r>
      <w:r>
        <w:rPr>
          <w:szCs w:val="24"/>
          <w:lang w:eastAsia="ar-SA"/>
        </w:rPr>
        <w:t xml:space="preserve">; орієнтуватись у можливостях і </w:t>
      </w:r>
      <w:r w:rsidRPr="00255662">
        <w:rPr>
          <w:szCs w:val="24"/>
          <w:lang w:eastAsia="ar-SA"/>
        </w:rPr>
        <w:t>обмеженнях застосування облікової інформації</w:t>
      </w:r>
    </w:p>
    <w:p w:rsidR="00255662" w:rsidRPr="00255662" w:rsidRDefault="00255662" w:rsidP="00255662">
      <w:pPr>
        <w:ind w:firstLine="709"/>
        <w:jc w:val="both"/>
        <w:rPr>
          <w:szCs w:val="24"/>
          <w:lang w:eastAsia="ar-SA"/>
        </w:rPr>
      </w:pPr>
      <w:r w:rsidRPr="00255662">
        <w:rPr>
          <w:szCs w:val="24"/>
          <w:lang w:eastAsia="ar-SA"/>
        </w:rPr>
        <w:t>РН</w:t>
      </w:r>
      <w:r>
        <w:rPr>
          <w:szCs w:val="24"/>
          <w:lang w:eastAsia="ar-SA"/>
        </w:rPr>
        <w:t xml:space="preserve"> 4. </w:t>
      </w:r>
      <w:r w:rsidRPr="00255662">
        <w:rPr>
          <w:szCs w:val="24"/>
          <w:lang w:eastAsia="ar-SA"/>
        </w:rPr>
        <w:t>Складати графік документообігу, регламент роб</w:t>
      </w:r>
      <w:r>
        <w:rPr>
          <w:szCs w:val="24"/>
          <w:lang w:eastAsia="ar-SA"/>
        </w:rPr>
        <w:t xml:space="preserve">очого дня; посадові інструкції, </w:t>
      </w:r>
      <w:r w:rsidRPr="00255662">
        <w:rPr>
          <w:szCs w:val="24"/>
          <w:lang w:eastAsia="ar-SA"/>
        </w:rPr>
        <w:t xml:space="preserve">положення про відділ, переліки облікових </w:t>
      </w:r>
      <w:proofErr w:type="spellStart"/>
      <w:r>
        <w:rPr>
          <w:szCs w:val="24"/>
          <w:lang w:eastAsia="ar-SA"/>
        </w:rPr>
        <w:t>номенклатур</w:t>
      </w:r>
      <w:proofErr w:type="spellEnd"/>
      <w:r>
        <w:rPr>
          <w:szCs w:val="24"/>
          <w:lang w:eastAsia="ar-SA"/>
        </w:rPr>
        <w:t xml:space="preserve">, номенклатури справ </w:t>
      </w:r>
      <w:r w:rsidRPr="00255662">
        <w:rPr>
          <w:szCs w:val="24"/>
          <w:lang w:eastAsia="ar-SA"/>
        </w:rPr>
        <w:t>діловодства, а також поточного і довгост</w:t>
      </w:r>
      <w:r>
        <w:rPr>
          <w:szCs w:val="24"/>
          <w:lang w:eastAsia="ar-SA"/>
        </w:rPr>
        <w:t xml:space="preserve">рокового зберігання документів, </w:t>
      </w:r>
      <w:r w:rsidRPr="00255662">
        <w:rPr>
          <w:szCs w:val="24"/>
          <w:lang w:eastAsia="ar-SA"/>
        </w:rPr>
        <w:t>регістрів, звітів, формувати положення облікової політики банку.</w:t>
      </w:r>
    </w:p>
    <w:p w:rsidR="00255662" w:rsidRPr="00255662" w:rsidRDefault="00255662" w:rsidP="00255662">
      <w:pPr>
        <w:ind w:firstLine="709"/>
        <w:jc w:val="both"/>
        <w:rPr>
          <w:szCs w:val="24"/>
          <w:lang w:eastAsia="ar-SA"/>
        </w:rPr>
      </w:pPr>
      <w:r w:rsidRPr="00255662">
        <w:rPr>
          <w:szCs w:val="24"/>
          <w:lang w:eastAsia="ar-SA"/>
        </w:rPr>
        <w:t>РН</w:t>
      </w:r>
      <w:r>
        <w:rPr>
          <w:szCs w:val="24"/>
          <w:lang w:eastAsia="ar-SA"/>
        </w:rPr>
        <w:t xml:space="preserve"> 5. </w:t>
      </w:r>
      <w:r w:rsidRPr="00255662">
        <w:rPr>
          <w:szCs w:val="24"/>
          <w:lang w:eastAsia="ar-SA"/>
        </w:rPr>
        <w:t>Використовувати дані обліку для захисту і</w:t>
      </w:r>
      <w:r>
        <w:rPr>
          <w:szCs w:val="24"/>
          <w:lang w:eastAsia="ar-SA"/>
        </w:rPr>
        <w:t xml:space="preserve">нтересів банку; визначати шляхи </w:t>
      </w:r>
      <w:r w:rsidRPr="00255662">
        <w:rPr>
          <w:szCs w:val="24"/>
          <w:lang w:eastAsia="ar-SA"/>
        </w:rPr>
        <w:t>удосконалення організації обліку в банку</w:t>
      </w:r>
    </w:p>
    <w:p w:rsidR="00255662" w:rsidRDefault="00255662" w:rsidP="002A153B">
      <w:pPr>
        <w:ind w:firstLine="709"/>
        <w:jc w:val="both"/>
        <w:rPr>
          <w:szCs w:val="24"/>
          <w:lang w:eastAsia="ar-SA"/>
        </w:rPr>
      </w:pPr>
    </w:p>
    <w:p w:rsidR="00222843" w:rsidRDefault="00222843" w:rsidP="00526596">
      <w:pPr>
        <w:ind w:firstLine="709"/>
        <w:jc w:val="both"/>
      </w:pPr>
    </w:p>
    <w:p w:rsidR="00DA74BF" w:rsidRPr="00526596" w:rsidRDefault="00DA74BF" w:rsidP="00466EF4">
      <w:pPr>
        <w:jc w:val="center"/>
        <w:rPr>
          <w:bCs/>
          <w:iCs/>
          <w:szCs w:val="24"/>
          <w:u w:val="single"/>
          <w:lang w:eastAsia="uk-UA"/>
        </w:rPr>
      </w:pPr>
      <w:r w:rsidRPr="00526596">
        <w:rPr>
          <w:bCs/>
          <w:iCs/>
          <w:szCs w:val="24"/>
          <w:u w:val="single"/>
          <w:lang w:eastAsia="uk-UA"/>
        </w:rPr>
        <w:t>Що забезпечується досягненням наступних програмних результатів навчання:</w:t>
      </w:r>
    </w:p>
    <w:p w:rsidR="00DA74BF" w:rsidRDefault="00526596" w:rsidP="00367DDB">
      <w:pPr>
        <w:jc w:val="both"/>
      </w:pPr>
      <w:r>
        <w:tab/>
      </w:r>
    </w:p>
    <w:p w:rsidR="00255662" w:rsidRDefault="00070B76" w:rsidP="00255662">
      <w:pPr>
        <w:tabs>
          <w:tab w:val="left" w:pos="735"/>
          <w:tab w:val="left" w:pos="900"/>
        </w:tabs>
        <w:jc w:val="both"/>
      </w:pPr>
      <w:r>
        <w:tab/>
      </w:r>
      <w:r w:rsidR="00255662">
        <w:t>ПР2 Знати теорію, методику і практику формування облікової інформації за стадіями облікового процесу і контролю для сучасних і потенційних потреб управління суб’єктами господарювання з урахуванням професійного судження.</w:t>
      </w:r>
    </w:p>
    <w:p w:rsidR="00255662" w:rsidRDefault="00255662" w:rsidP="00255662">
      <w:pPr>
        <w:tabs>
          <w:tab w:val="left" w:pos="735"/>
          <w:tab w:val="left" w:pos="900"/>
        </w:tabs>
        <w:ind w:firstLine="709"/>
        <w:jc w:val="both"/>
      </w:pPr>
      <w:r>
        <w:t>ПР5 Володіти інноваційними технологіями, обґрунтовувати вибір та пояснювати застосовування нової методики підготовки і надання облікової інформації для потреб управління суб’єктом господарювання</w:t>
      </w:r>
      <w:r w:rsidR="00EB2E34">
        <w:t>.</w:t>
      </w:r>
    </w:p>
    <w:p w:rsidR="00255662" w:rsidRDefault="00255662" w:rsidP="00255662">
      <w:pPr>
        <w:tabs>
          <w:tab w:val="left" w:pos="735"/>
          <w:tab w:val="left" w:pos="900"/>
        </w:tabs>
        <w:ind w:firstLine="709"/>
        <w:jc w:val="both"/>
      </w:pPr>
      <w:r>
        <w:t>ПР6 Визначати інформаційні потреби користувачів облікової інформації в управлінні підприємством, надавати консультації управлінському персоналу суб’єкта господарювання щодо облікової інформації.</w:t>
      </w:r>
    </w:p>
    <w:p w:rsidR="00255662" w:rsidRDefault="00255662" w:rsidP="00255662">
      <w:pPr>
        <w:tabs>
          <w:tab w:val="left" w:pos="735"/>
          <w:tab w:val="left" w:pos="900"/>
        </w:tabs>
        <w:ind w:firstLine="709"/>
        <w:jc w:val="both"/>
      </w:pPr>
      <w:r>
        <w:t xml:space="preserve">ПР7 Розробляти </w:t>
      </w:r>
      <w:proofErr w:type="spellStart"/>
      <w:r>
        <w:t>внутрішньофірмові</w:t>
      </w:r>
      <w:proofErr w:type="spellEnd"/>
      <w:r>
        <w:t xml:space="preserve"> стандарти і форми управлінської та іншої звітності суб’єктів господарювання</w:t>
      </w:r>
      <w:r w:rsidR="00EB2E34">
        <w:t>.</w:t>
      </w:r>
    </w:p>
    <w:p w:rsidR="00255662" w:rsidRDefault="00255662" w:rsidP="00255662">
      <w:pPr>
        <w:tabs>
          <w:tab w:val="left" w:pos="735"/>
          <w:tab w:val="left" w:pos="900"/>
        </w:tabs>
        <w:ind w:firstLine="709"/>
        <w:jc w:val="both"/>
      </w:pPr>
      <w:r>
        <w:t>ПР14 Обґрунтовувати вибір і порядок застосування управлінських інформаційних технологій для обліку, аналізу, аудиту та оподаткування в системі прийняття управлінських рішень з метою їх оптимізації</w:t>
      </w:r>
      <w:r w:rsidR="00EB2E34">
        <w:t>.</w:t>
      </w:r>
    </w:p>
    <w:p w:rsidR="00070B76" w:rsidRDefault="00070B76" w:rsidP="00EB2E34">
      <w:pPr>
        <w:tabs>
          <w:tab w:val="left" w:pos="735"/>
          <w:tab w:val="left" w:pos="900"/>
        </w:tabs>
        <w:ind w:firstLine="709"/>
        <w:jc w:val="both"/>
      </w:pPr>
      <w:r>
        <w:t>ПР 02. Розуміти місце і значення облікової, аналітичної, контрольної, податкової та</w:t>
      </w:r>
      <w:r w:rsidR="00EB2E34">
        <w:t xml:space="preserve"> </w:t>
      </w:r>
      <w:r>
        <w:t>статистичної систем в інформаційному забезпеченні користувачів обліково-аналітичної інформації у вирішенні проблем в сфері соціальної, економічної і  екологічної відповідальності підприємств.</w:t>
      </w:r>
    </w:p>
    <w:p w:rsidR="006E394D" w:rsidRDefault="00367DDB" w:rsidP="006E394D">
      <w:pPr>
        <w:ind w:firstLine="709"/>
        <w:jc w:val="both"/>
      </w:pPr>
      <w:r>
        <w:t>ПР</w:t>
      </w:r>
      <w:r w:rsidR="00EB2E34">
        <w:t xml:space="preserve"> </w:t>
      </w:r>
      <w:r>
        <w:t>06. Розуміти особливості практики здійснення обліку, аналізу, контролю, аудиту та оподаткування діяльності підприємств різних форм власності, організаційно-правових форм господарювання та видів економічної діяльності.</w:t>
      </w:r>
    </w:p>
    <w:p w:rsidR="00ED7BA0" w:rsidRPr="004F752F" w:rsidRDefault="00ED7BA0" w:rsidP="006E394D">
      <w:pPr>
        <w:ind w:firstLine="709"/>
        <w:jc w:val="center"/>
      </w:pPr>
      <w:r w:rsidRPr="00B54FFC">
        <w:rPr>
          <w:b/>
          <w:szCs w:val="24"/>
        </w:rPr>
        <w:lastRenderedPageBreak/>
        <w:t>Структура курсу</w:t>
      </w:r>
    </w:p>
    <w:p w:rsidR="00ED7BA0" w:rsidRPr="00B54FFC" w:rsidRDefault="00ED7BA0" w:rsidP="00292879">
      <w:pPr>
        <w:jc w:val="both"/>
        <w:rPr>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71"/>
        <w:gridCol w:w="992"/>
        <w:gridCol w:w="4820"/>
        <w:gridCol w:w="1984"/>
      </w:tblGrid>
      <w:tr w:rsidR="00ED7BA0" w:rsidRPr="00B54FFC" w:rsidTr="00B80ACD">
        <w:trPr>
          <w:trHeight w:val="536"/>
          <w:tblHeader/>
        </w:trPr>
        <w:tc>
          <w:tcPr>
            <w:tcW w:w="534" w:type="dxa"/>
            <w:tcBorders>
              <w:bottom w:val="single" w:sz="4" w:space="0" w:color="auto"/>
            </w:tcBorders>
            <w:shd w:val="clear" w:color="auto" w:fill="E7E6E6" w:themeFill="background2"/>
            <w:vAlign w:val="center"/>
          </w:tcPr>
          <w:p w:rsidR="00ED7BA0" w:rsidRPr="00B54FFC" w:rsidRDefault="00ED7BA0" w:rsidP="00292879">
            <w:pPr>
              <w:jc w:val="center"/>
              <w:rPr>
                <w:szCs w:val="24"/>
              </w:rPr>
            </w:pPr>
            <w:r w:rsidRPr="00B54FFC">
              <w:rPr>
                <w:szCs w:val="24"/>
              </w:rPr>
              <w:t>№</w:t>
            </w:r>
          </w:p>
        </w:tc>
        <w:tc>
          <w:tcPr>
            <w:tcW w:w="1871" w:type="dxa"/>
            <w:tcBorders>
              <w:bottom w:val="single" w:sz="4" w:space="0" w:color="auto"/>
            </w:tcBorders>
            <w:shd w:val="clear" w:color="auto" w:fill="E7E6E6" w:themeFill="background2"/>
            <w:vAlign w:val="center"/>
          </w:tcPr>
          <w:p w:rsidR="00ED7BA0" w:rsidRPr="00B54FFC" w:rsidRDefault="00ED7BA0" w:rsidP="00292879">
            <w:pPr>
              <w:jc w:val="center"/>
              <w:rPr>
                <w:szCs w:val="24"/>
              </w:rPr>
            </w:pPr>
            <w:r w:rsidRPr="00B54FFC">
              <w:rPr>
                <w:szCs w:val="24"/>
              </w:rPr>
              <w:t>Тема</w:t>
            </w:r>
          </w:p>
        </w:tc>
        <w:tc>
          <w:tcPr>
            <w:tcW w:w="992" w:type="dxa"/>
            <w:tcBorders>
              <w:bottom w:val="single" w:sz="4" w:space="0" w:color="auto"/>
            </w:tcBorders>
            <w:shd w:val="clear" w:color="auto" w:fill="E7E6E6" w:themeFill="background2"/>
            <w:vAlign w:val="center"/>
          </w:tcPr>
          <w:p w:rsidR="00ED7BA0" w:rsidRPr="00B54FFC" w:rsidRDefault="00ED7BA0" w:rsidP="00292879">
            <w:pPr>
              <w:jc w:val="center"/>
              <w:rPr>
                <w:szCs w:val="24"/>
              </w:rPr>
            </w:pPr>
            <w:r w:rsidRPr="00B54FFC">
              <w:rPr>
                <w:szCs w:val="24"/>
              </w:rPr>
              <w:t>Години (Л/ПЗ)</w:t>
            </w:r>
          </w:p>
        </w:tc>
        <w:tc>
          <w:tcPr>
            <w:tcW w:w="4820" w:type="dxa"/>
            <w:tcBorders>
              <w:bottom w:val="single" w:sz="4" w:space="0" w:color="auto"/>
            </w:tcBorders>
            <w:shd w:val="clear" w:color="auto" w:fill="E7E6E6" w:themeFill="background2"/>
            <w:vAlign w:val="center"/>
          </w:tcPr>
          <w:p w:rsidR="00ED7BA0" w:rsidRPr="00B54FFC" w:rsidRDefault="00ED7BA0" w:rsidP="00292879">
            <w:pPr>
              <w:jc w:val="center"/>
              <w:rPr>
                <w:szCs w:val="24"/>
              </w:rPr>
            </w:pPr>
            <w:r w:rsidRPr="00B54FFC">
              <w:rPr>
                <w:szCs w:val="24"/>
              </w:rPr>
              <w:t>Стислий зміст</w:t>
            </w:r>
          </w:p>
        </w:tc>
        <w:tc>
          <w:tcPr>
            <w:tcW w:w="1984" w:type="dxa"/>
            <w:tcBorders>
              <w:bottom w:val="single" w:sz="4" w:space="0" w:color="auto"/>
            </w:tcBorders>
            <w:shd w:val="clear" w:color="auto" w:fill="E7E6E6" w:themeFill="background2"/>
            <w:vAlign w:val="center"/>
          </w:tcPr>
          <w:p w:rsidR="00ED7BA0" w:rsidRPr="00B54FFC" w:rsidRDefault="00ED7BA0" w:rsidP="00292879">
            <w:pPr>
              <w:jc w:val="center"/>
              <w:rPr>
                <w:szCs w:val="24"/>
              </w:rPr>
            </w:pPr>
            <w:r w:rsidRPr="00B54FFC">
              <w:rPr>
                <w:szCs w:val="24"/>
              </w:rPr>
              <w:t>Інструменти і завдання</w:t>
            </w:r>
          </w:p>
        </w:tc>
      </w:tr>
      <w:tr w:rsidR="008F1322" w:rsidRPr="00B54FFC" w:rsidTr="00B80ACD">
        <w:tc>
          <w:tcPr>
            <w:tcW w:w="534" w:type="dxa"/>
            <w:shd w:val="clear" w:color="auto" w:fill="auto"/>
          </w:tcPr>
          <w:p w:rsidR="008F1322" w:rsidRPr="00B54FFC" w:rsidRDefault="008F1322" w:rsidP="00F53CB4">
            <w:pPr>
              <w:spacing w:line="216" w:lineRule="auto"/>
              <w:rPr>
                <w:szCs w:val="24"/>
              </w:rPr>
            </w:pPr>
            <w:r w:rsidRPr="00B54FFC">
              <w:rPr>
                <w:szCs w:val="24"/>
              </w:rPr>
              <w:t>1</w:t>
            </w:r>
          </w:p>
        </w:tc>
        <w:tc>
          <w:tcPr>
            <w:tcW w:w="1871" w:type="dxa"/>
            <w:shd w:val="clear" w:color="auto" w:fill="auto"/>
          </w:tcPr>
          <w:p w:rsidR="008F1322" w:rsidRPr="00B54FFC" w:rsidRDefault="008D6903" w:rsidP="00D701C9">
            <w:pPr>
              <w:spacing w:line="216" w:lineRule="auto"/>
              <w:jc w:val="both"/>
              <w:rPr>
                <w:szCs w:val="24"/>
              </w:rPr>
            </w:pPr>
            <w:r w:rsidRPr="008D6903">
              <w:rPr>
                <w:szCs w:val="24"/>
              </w:rPr>
              <w:t>Банківська система.</w:t>
            </w:r>
          </w:p>
        </w:tc>
        <w:tc>
          <w:tcPr>
            <w:tcW w:w="992" w:type="dxa"/>
            <w:shd w:val="clear" w:color="auto" w:fill="auto"/>
          </w:tcPr>
          <w:p w:rsidR="008F1322" w:rsidRPr="00A604E4" w:rsidRDefault="002D087D" w:rsidP="00810F62">
            <w:pPr>
              <w:spacing w:line="216" w:lineRule="auto"/>
              <w:jc w:val="center"/>
              <w:rPr>
                <w:szCs w:val="22"/>
              </w:rPr>
            </w:pPr>
            <w:r>
              <w:rPr>
                <w:sz w:val="22"/>
                <w:szCs w:val="22"/>
              </w:rPr>
              <w:t>2</w:t>
            </w:r>
            <w:r w:rsidR="008F1322" w:rsidRPr="00A604E4">
              <w:rPr>
                <w:sz w:val="22"/>
                <w:szCs w:val="22"/>
              </w:rPr>
              <w:t>/</w:t>
            </w:r>
            <w:r w:rsidR="007D0967">
              <w:rPr>
                <w:sz w:val="22"/>
                <w:szCs w:val="22"/>
              </w:rPr>
              <w:t>2</w:t>
            </w:r>
          </w:p>
        </w:tc>
        <w:tc>
          <w:tcPr>
            <w:tcW w:w="4820" w:type="dxa"/>
            <w:shd w:val="clear" w:color="auto" w:fill="auto"/>
          </w:tcPr>
          <w:p w:rsidR="008F1322" w:rsidRPr="006B5D4F" w:rsidRDefault="008D6903" w:rsidP="006B5D4F">
            <w:pPr>
              <w:jc w:val="both"/>
              <w:rPr>
                <w:szCs w:val="24"/>
              </w:rPr>
            </w:pPr>
            <w:r>
              <w:t>Сутність банків. Роль і місце банків в системі грошового обігу. Банківська система. Рівні банківської системи. Завдання різних рівнів банківської системи</w:t>
            </w:r>
          </w:p>
        </w:tc>
        <w:tc>
          <w:tcPr>
            <w:tcW w:w="1984" w:type="dxa"/>
            <w:shd w:val="clear" w:color="auto" w:fill="auto"/>
          </w:tcPr>
          <w:p w:rsidR="008F1322" w:rsidRPr="00B54FFC" w:rsidRDefault="008F1322" w:rsidP="00B80ACD">
            <w:pPr>
              <w:spacing w:line="216" w:lineRule="auto"/>
              <w:jc w:val="center"/>
              <w:rPr>
                <w:snapToGrid w:val="0"/>
                <w:szCs w:val="24"/>
              </w:rPr>
            </w:pPr>
            <w:r>
              <w:rPr>
                <w:snapToGrid w:val="0"/>
                <w:szCs w:val="24"/>
              </w:rPr>
              <w:t>Практичні вправи</w:t>
            </w:r>
          </w:p>
          <w:p w:rsidR="008F1322" w:rsidRPr="00B54FFC" w:rsidRDefault="008F1322" w:rsidP="006533AD">
            <w:pPr>
              <w:spacing w:line="216" w:lineRule="auto"/>
              <w:jc w:val="center"/>
              <w:rPr>
                <w:szCs w:val="24"/>
              </w:rPr>
            </w:pPr>
            <w:r>
              <w:rPr>
                <w:szCs w:val="24"/>
              </w:rPr>
              <w:t>Тести</w:t>
            </w:r>
          </w:p>
          <w:p w:rsidR="008F1322" w:rsidRPr="00B54FFC" w:rsidRDefault="008F1322" w:rsidP="00B80ACD">
            <w:pPr>
              <w:spacing w:line="216" w:lineRule="auto"/>
              <w:jc w:val="center"/>
              <w:rPr>
                <w:szCs w:val="24"/>
              </w:rPr>
            </w:pPr>
            <w:r w:rsidRPr="00B54FFC">
              <w:rPr>
                <w:szCs w:val="24"/>
              </w:rPr>
              <w:t xml:space="preserve">Індивідуальні </w:t>
            </w:r>
            <w:r>
              <w:rPr>
                <w:szCs w:val="24"/>
              </w:rPr>
              <w:t>завдання</w:t>
            </w:r>
          </w:p>
          <w:p w:rsidR="008F1322" w:rsidRPr="00B54FFC" w:rsidRDefault="008F1322" w:rsidP="00F53CB4">
            <w:pPr>
              <w:jc w:val="center"/>
              <w:rPr>
                <w:szCs w:val="24"/>
              </w:rPr>
            </w:pPr>
          </w:p>
        </w:tc>
      </w:tr>
      <w:tr w:rsidR="008F1322" w:rsidRPr="00B54FFC" w:rsidTr="00B80ACD">
        <w:tc>
          <w:tcPr>
            <w:tcW w:w="534" w:type="dxa"/>
            <w:shd w:val="clear" w:color="auto" w:fill="auto"/>
          </w:tcPr>
          <w:p w:rsidR="008F1322" w:rsidRPr="00B54FFC" w:rsidRDefault="008F1322" w:rsidP="00F53CB4">
            <w:pPr>
              <w:spacing w:line="216" w:lineRule="auto"/>
              <w:jc w:val="center"/>
              <w:rPr>
                <w:szCs w:val="24"/>
              </w:rPr>
            </w:pPr>
            <w:r w:rsidRPr="00B54FFC">
              <w:rPr>
                <w:szCs w:val="24"/>
              </w:rPr>
              <w:t>2</w:t>
            </w:r>
          </w:p>
        </w:tc>
        <w:tc>
          <w:tcPr>
            <w:tcW w:w="1871" w:type="dxa"/>
            <w:shd w:val="clear" w:color="auto" w:fill="auto"/>
          </w:tcPr>
          <w:p w:rsidR="008F1322" w:rsidRPr="00B54FFC" w:rsidRDefault="008D6903" w:rsidP="00D701C9">
            <w:pPr>
              <w:jc w:val="both"/>
              <w:outlineLvl w:val="7"/>
              <w:rPr>
                <w:szCs w:val="24"/>
              </w:rPr>
            </w:pPr>
            <w:r w:rsidRPr="008D6903">
              <w:rPr>
                <w:szCs w:val="24"/>
              </w:rPr>
              <w:t>Центральні банки.</w:t>
            </w:r>
            <w:r>
              <w:t xml:space="preserve"> </w:t>
            </w:r>
            <w:r w:rsidRPr="008D6903">
              <w:rPr>
                <w:szCs w:val="24"/>
              </w:rPr>
              <w:t>Комерційні банки</w:t>
            </w:r>
            <w:r w:rsidR="008F2F23">
              <w:rPr>
                <w:szCs w:val="24"/>
              </w:rPr>
              <w:t>.</w:t>
            </w:r>
          </w:p>
        </w:tc>
        <w:tc>
          <w:tcPr>
            <w:tcW w:w="992" w:type="dxa"/>
            <w:shd w:val="clear" w:color="auto" w:fill="auto"/>
          </w:tcPr>
          <w:p w:rsidR="008F1322" w:rsidRPr="00A604E4" w:rsidRDefault="002D087D" w:rsidP="00810F62">
            <w:pPr>
              <w:spacing w:line="216" w:lineRule="auto"/>
              <w:jc w:val="center"/>
              <w:rPr>
                <w:szCs w:val="22"/>
              </w:rPr>
            </w:pPr>
            <w:r>
              <w:rPr>
                <w:sz w:val="22"/>
                <w:szCs w:val="22"/>
              </w:rPr>
              <w:t>2</w:t>
            </w:r>
            <w:r w:rsidR="008F1322" w:rsidRPr="00A604E4">
              <w:rPr>
                <w:sz w:val="22"/>
                <w:szCs w:val="22"/>
              </w:rPr>
              <w:t>/</w:t>
            </w:r>
            <w:r w:rsidR="008F1322">
              <w:rPr>
                <w:sz w:val="22"/>
                <w:szCs w:val="22"/>
              </w:rPr>
              <w:t>2</w:t>
            </w:r>
          </w:p>
        </w:tc>
        <w:tc>
          <w:tcPr>
            <w:tcW w:w="4820" w:type="dxa"/>
            <w:shd w:val="clear" w:color="auto" w:fill="auto"/>
          </w:tcPr>
          <w:p w:rsidR="008F1322" w:rsidRPr="000670B8" w:rsidRDefault="008D6903" w:rsidP="00DD2EF4">
            <w:pPr>
              <w:jc w:val="both"/>
            </w:pPr>
            <w:r w:rsidRPr="008D6903">
              <w:t>Сутність центральних банків. Роль і місце центральних банків у банківській системі. Національний банк України – центральний банк банківської системи України. Основні завдання і функції НБУ. Засоби впливу НБУ на комерційні банки. Сутність комерційних банків. Роль і місце комерційних банків в банківській системі. Комерційні банки як основний елемент інфраструктури ринку грошей та фінансового</w:t>
            </w:r>
            <w:r w:rsidR="00DD2EF4">
              <w:t xml:space="preserve"> ринку. Види комерційних банків</w:t>
            </w:r>
            <w:r w:rsidRPr="008D6903">
              <w:t>. Види спеціалізації комерційного банку. Доходи комерційного банку. Витрати комерційного банку. Прибуток комерційного банку.</w:t>
            </w:r>
          </w:p>
        </w:tc>
        <w:tc>
          <w:tcPr>
            <w:tcW w:w="1984" w:type="dxa"/>
            <w:shd w:val="clear" w:color="auto" w:fill="auto"/>
          </w:tcPr>
          <w:p w:rsidR="008F1322" w:rsidRPr="00B54FFC" w:rsidRDefault="008F1322" w:rsidP="00B80ACD">
            <w:pPr>
              <w:spacing w:line="216" w:lineRule="auto"/>
              <w:jc w:val="center"/>
              <w:rPr>
                <w:snapToGrid w:val="0"/>
                <w:szCs w:val="24"/>
              </w:rPr>
            </w:pPr>
            <w:r>
              <w:rPr>
                <w:snapToGrid w:val="0"/>
                <w:szCs w:val="24"/>
              </w:rPr>
              <w:t>Практичні вправи</w:t>
            </w:r>
          </w:p>
          <w:p w:rsidR="008F1322" w:rsidRPr="00B54FFC" w:rsidRDefault="008F1322" w:rsidP="00B80ACD">
            <w:pPr>
              <w:spacing w:line="216" w:lineRule="auto"/>
              <w:jc w:val="center"/>
              <w:rPr>
                <w:szCs w:val="24"/>
              </w:rPr>
            </w:pPr>
            <w:r>
              <w:rPr>
                <w:szCs w:val="24"/>
              </w:rPr>
              <w:t>Тести</w:t>
            </w:r>
          </w:p>
          <w:p w:rsidR="008F1322" w:rsidRPr="00B54FFC" w:rsidRDefault="008F1322" w:rsidP="00292879">
            <w:pPr>
              <w:spacing w:line="216" w:lineRule="auto"/>
              <w:jc w:val="center"/>
              <w:rPr>
                <w:szCs w:val="24"/>
              </w:rPr>
            </w:pPr>
            <w:r w:rsidRPr="00B54FFC">
              <w:rPr>
                <w:szCs w:val="24"/>
              </w:rPr>
              <w:t xml:space="preserve">Індивідуальні </w:t>
            </w:r>
            <w:r>
              <w:rPr>
                <w:szCs w:val="24"/>
              </w:rPr>
              <w:t>завдання</w:t>
            </w:r>
          </w:p>
        </w:tc>
      </w:tr>
      <w:tr w:rsidR="008F1322" w:rsidRPr="00B54FFC" w:rsidTr="00B80ACD">
        <w:tc>
          <w:tcPr>
            <w:tcW w:w="534" w:type="dxa"/>
            <w:shd w:val="clear" w:color="auto" w:fill="auto"/>
          </w:tcPr>
          <w:p w:rsidR="008F1322" w:rsidRPr="00B54FFC" w:rsidRDefault="008F1322" w:rsidP="00F53CB4">
            <w:pPr>
              <w:spacing w:line="216" w:lineRule="auto"/>
              <w:jc w:val="center"/>
              <w:rPr>
                <w:szCs w:val="24"/>
              </w:rPr>
            </w:pPr>
            <w:r w:rsidRPr="00B54FFC">
              <w:rPr>
                <w:szCs w:val="24"/>
              </w:rPr>
              <w:t>3</w:t>
            </w:r>
          </w:p>
        </w:tc>
        <w:tc>
          <w:tcPr>
            <w:tcW w:w="1871" w:type="dxa"/>
            <w:shd w:val="clear" w:color="auto" w:fill="auto"/>
          </w:tcPr>
          <w:p w:rsidR="008F1322" w:rsidRPr="00B54FFC" w:rsidRDefault="005D0292" w:rsidP="00D701C9">
            <w:pPr>
              <w:spacing w:line="216" w:lineRule="auto"/>
              <w:jc w:val="both"/>
              <w:rPr>
                <w:szCs w:val="24"/>
              </w:rPr>
            </w:pPr>
            <w:r>
              <w:t>Основи побудови обліку в банках.</w:t>
            </w:r>
          </w:p>
        </w:tc>
        <w:tc>
          <w:tcPr>
            <w:tcW w:w="992" w:type="dxa"/>
            <w:shd w:val="clear" w:color="auto" w:fill="auto"/>
          </w:tcPr>
          <w:p w:rsidR="008F1322" w:rsidRPr="00A604E4" w:rsidRDefault="002D087D" w:rsidP="00810F62">
            <w:pPr>
              <w:spacing w:line="216" w:lineRule="auto"/>
              <w:jc w:val="center"/>
              <w:rPr>
                <w:szCs w:val="22"/>
              </w:rPr>
            </w:pPr>
            <w:r>
              <w:rPr>
                <w:sz w:val="22"/>
                <w:szCs w:val="22"/>
              </w:rPr>
              <w:t>2</w:t>
            </w:r>
            <w:r w:rsidR="008F1322" w:rsidRPr="00A604E4">
              <w:rPr>
                <w:sz w:val="22"/>
                <w:szCs w:val="22"/>
              </w:rPr>
              <w:t>/</w:t>
            </w:r>
            <w:r w:rsidR="008F1322">
              <w:rPr>
                <w:sz w:val="22"/>
                <w:szCs w:val="22"/>
              </w:rPr>
              <w:t>2</w:t>
            </w:r>
          </w:p>
        </w:tc>
        <w:tc>
          <w:tcPr>
            <w:tcW w:w="4820" w:type="dxa"/>
            <w:shd w:val="clear" w:color="auto" w:fill="auto"/>
          </w:tcPr>
          <w:p w:rsidR="008F1322" w:rsidRPr="00AB786F" w:rsidRDefault="005D0292" w:rsidP="002109AA">
            <w:pPr>
              <w:jc w:val="both"/>
            </w:pPr>
            <w:r w:rsidRPr="005D0292">
              <w:t>Зміст роботи з обліку і побудова бухгалтерського апарату. Бухгалтерський процес і процедури фінансового обліку. Параметри і форми аналітичного обліку. Банківська документація. Об’єкти обліку і бухгалтерські рахунки. План рахунків і принципи його побудови. Баланс комерційного банку</w:t>
            </w:r>
            <w:r w:rsidR="000D5707">
              <w:t>.</w:t>
            </w:r>
          </w:p>
        </w:tc>
        <w:tc>
          <w:tcPr>
            <w:tcW w:w="1984" w:type="dxa"/>
            <w:shd w:val="clear" w:color="auto" w:fill="auto"/>
          </w:tcPr>
          <w:p w:rsidR="008F1322" w:rsidRPr="00B54FFC" w:rsidRDefault="008F1322" w:rsidP="00FA09E8">
            <w:pPr>
              <w:spacing w:line="216" w:lineRule="auto"/>
              <w:jc w:val="center"/>
              <w:rPr>
                <w:snapToGrid w:val="0"/>
                <w:szCs w:val="24"/>
              </w:rPr>
            </w:pPr>
            <w:r>
              <w:rPr>
                <w:snapToGrid w:val="0"/>
                <w:szCs w:val="24"/>
              </w:rPr>
              <w:t>Практичні вправи</w:t>
            </w:r>
          </w:p>
          <w:p w:rsidR="008F1322" w:rsidRPr="00B54FFC" w:rsidRDefault="008F1322" w:rsidP="00FA09E8">
            <w:pPr>
              <w:spacing w:line="216" w:lineRule="auto"/>
              <w:jc w:val="center"/>
              <w:rPr>
                <w:szCs w:val="24"/>
              </w:rPr>
            </w:pPr>
            <w:r>
              <w:rPr>
                <w:szCs w:val="24"/>
              </w:rPr>
              <w:t>Тести</w:t>
            </w:r>
          </w:p>
          <w:p w:rsidR="008F1322" w:rsidRPr="00B54FFC" w:rsidRDefault="008F1322" w:rsidP="00FA09E8">
            <w:pPr>
              <w:spacing w:line="216" w:lineRule="auto"/>
              <w:jc w:val="center"/>
              <w:rPr>
                <w:szCs w:val="24"/>
              </w:rPr>
            </w:pPr>
            <w:r w:rsidRPr="00B54FFC">
              <w:rPr>
                <w:szCs w:val="24"/>
              </w:rPr>
              <w:t xml:space="preserve">Індивідуальні </w:t>
            </w:r>
            <w:r>
              <w:rPr>
                <w:szCs w:val="24"/>
              </w:rPr>
              <w:t>завдання</w:t>
            </w:r>
          </w:p>
          <w:p w:rsidR="008F1322" w:rsidRPr="00B54FFC" w:rsidRDefault="008F1322" w:rsidP="00F53CB4">
            <w:pPr>
              <w:spacing w:line="216" w:lineRule="auto"/>
              <w:jc w:val="center"/>
              <w:rPr>
                <w:szCs w:val="24"/>
              </w:rPr>
            </w:pPr>
          </w:p>
        </w:tc>
      </w:tr>
      <w:tr w:rsidR="008F1322" w:rsidRPr="00B54FFC" w:rsidTr="00B80ACD">
        <w:tc>
          <w:tcPr>
            <w:tcW w:w="534" w:type="dxa"/>
            <w:shd w:val="clear" w:color="auto" w:fill="auto"/>
          </w:tcPr>
          <w:p w:rsidR="008F1322" w:rsidRPr="00B54FFC" w:rsidRDefault="008F1322" w:rsidP="00F53CB4">
            <w:pPr>
              <w:spacing w:line="216" w:lineRule="auto"/>
              <w:jc w:val="center"/>
              <w:rPr>
                <w:szCs w:val="24"/>
              </w:rPr>
            </w:pPr>
            <w:r w:rsidRPr="00B54FFC">
              <w:rPr>
                <w:szCs w:val="24"/>
              </w:rPr>
              <w:t>4</w:t>
            </w:r>
          </w:p>
        </w:tc>
        <w:tc>
          <w:tcPr>
            <w:tcW w:w="1871" w:type="dxa"/>
            <w:shd w:val="clear" w:color="auto" w:fill="auto"/>
          </w:tcPr>
          <w:p w:rsidR="008F1322" w:rsidRPr="00B54FFC" w:rsidRDefault="00FF4E87" w:rsidP="00D701C9">
            <w:pPr>
              <w:jc w:val="both"/>
              <w:rPr>
                <w:szCs w:val="24"/>
              </w:rPr>
            </w:pPr>
            <w:r w:rsidRPr="00FF4E87">
              <w:rPr>
                <w:szCs w:val="24"/>
              </w:rPr>
              <w:t>Платіжні інструменти</w:t>
            </w:r>
            <w:r w:rsidR="00A04ECE">
              <w:rPr>
                <w:szCs w:val="24"/>
              </w:rPr>
              <w:t>.</w:t>
            </w:r>
          </w:p>
        </w:tc>
        <w:tc>
          <w:tcPr>
            <w:tcW w:w="992" w:type="dxa"/>
            <w:shd w:val="clear" w:color="auto" w:fill="auto"/>
          </w:tcPr>
          <w:p w:rsidR="008F1322" w:rsidRPr="00A604E4" w:rsidRDefault="002D087D" w:rsidP="00810F62">
            <w:pPr>
              <w:spacing w:line="216" w:lineRule="auto"/>
              <w:jc w:val="center"/>
              <w:rPr>
                <w:szCs w:val="22"/>
              </w:rPr>
            </w:pPr>
            <w:r>
              <w:rPr>
                <w:sz w:val="22"/>
                <w:szCs w:val="22"/>
              </w:rPr>
              <w:t>2</w:t>
            </w:r>
            <w:r w:rsidR="008F1322" w:rsidRPr="00A604E4">
              <w:rPr>
                <w:sz w:val="22"/>
                <w:szCs w:val="22"/>
              </w:rPr>
              <w:t>/</w:t>
            </w:r>
            <w:r w:rsidR="007D0967">
              <w:rPr>
                <w:sz w:val="22"/>
                <w:szCs w:val="22"/>
              </w:rPr>
              <w:t>2</w:t>
            </w:r>
          </w:p>
        </w:tc>
        <w:tc>
          <w:tcPr>
            <w:tcW w:w="4820" w:type="dxa"/>
            <w:shd w:val="clear" w:color="auto" w:fill="auto"/>
          </w:tcPr>
          <w:p w:rsidR="008F1322" w:rsidRPr="00222843" w:rsidRDefault="00FF4E87" w:rsidP="00FD3181">
            <w:pPr>
              <w:jc w:val="both"/>
              <w:rPr>
                <w:szCs w:val="24"/>
              </w:rPr>
            </w:pPr>
            <w:r w:rsidRPr="00FF4E87">
              <w:rPr>
                <w:szCs w:val="24"/>
              </w:rPr>
              <w:t xml:space="preserve">Сутність платіжних інструментів. Розрахунки за допомогою платіжних доручень. Розрахунки за допомогою платіжних вимог-доручень. Розрахунки за допомогою розрахункових </w:t>
            </w:r>
            <w:proofErr w:type="spellStart"/>
            <w:r w:rsidRPr="00FF4E87">
              <w:rPr>
                <w:szCs w:val="24"/>
              </w:rPr>
              <w:t>чеків</w:t>
            </w:r>
            <w:proofErr w:type="spellEnd"/>
            <w:r w:rsidRPr="00FF4E87">
              <w:rPr>
                <w:szCs w:val="24"/>
              </w:rPr>
              <w:t>. Розрахунки за допомогою акредитивів. Розрахунки за допомогою платіжних карток. Договірне списання коштів</w:t>
            </w:r>
            <w:r w:rsidR="00ED1951">
              <w:rPr>
                <w:szCs w:val="24"/>
              </w:rPr>
              <w:t>.</w:t>
            </w:r>
          </w:p>
        </w:tc>
        <w:tc>
          <w:tcPr>
            <w:tcW w:w="1984" w:type="dxa"/>
            <w:shd w:val="clear" w:color="auto" w:fill="auto"/>
          </w:tcPr>
          <w:p w:rsidR="008F1322" w:rsidRPr="006533AD" w:rsidRDefault="008F1322" w:rsidP="006533AD">
            <w:pPr>
              <w:spacing w:line="216" w:lineRule="auto"/>
              <w:jc w:val="center"/>
              <w:rPr>
                <w:snapToGrid w:val="0"/>
                <w:szCs w:val="24"/>
              </w:rPr>
            </w:pPr>
            <w:r>
              <w:rPr>
                <w:snapToGrid w:val="0"/>
                <w:szCs w:val="24"/>
              </w:rPr>
              <w:t>Практичні вправи</w:t>
            </w:r>
          </w:p>
          <w:p w:rsidR="008F1322" w:rsidRPr="00B54FFC" w:rsidRDefault="008F1322" w:rsidP="00FA09E8">
            <w:pPr>
              <w:spacing w:line="216" w:lineRule="auto"/>
              <w:jc w:val="center"/>
              <w:rPr>
                <w:szCs w:val="24"/>
              </w:rPr>
            </w:pPr>
            <w:r>
              <w:rPr>
                <w:szCs w:val="24"/>
              </w:rPr>
              <w:t>Тести</w:t>
            </w:r>
          </w:p>
          <w:p w:rsidR="008F1322" w:rsidRPr="00B54FFC" w:rsidRDefault="008F1322" w:rsidP="00FA09E8">
            <w:pPr>
              <w:spacing w:line="216" w:lineRule="auto"/>
              <w:jc w:val="center"/>
              <w:rPr>
                <w:szCs w:val="24"/>
              </w:rPr>
            </w:pPr>
            <w:r w:rsidRPr="00B54FFC">
              <w:rPr>
                <w:szCs w:val="24"/>
              </w:rPr>
              <w:t>Індивідуальні завдання</w:t>
            </w:r>
          </w:p>
        </w:tc>
      </w:tr>
      <w:tr w:rsidR="008F1322" w:rsidRPr="00B54FFC" w:rsidTr="00B80ACD">
        <w:tc>
          <w:tcPr>
            <w:tcW w:w="534" w:type="dxa"/>
            <w:shd w:val="clear" w:color="auto" w:fill="auto"/>
          </w:tcPr>
          <w:p w:rsidR="008F1322" w:rsidRPr="00B54FFC" w:rsidRDefault="008F1322" w:rsidP="00F53CB4">
            <w:pPr>
              <w:spacing w:line="216" w:lineRule="auto"/>
              <w:jc w:val="center"/>
              <w:rPr>
                <w:szCs w:val="24"/>
              </w:rPr>
            </w:pPr>
            <w:r w:rsidRPr="00B54FFC">
              <w:rPr>
                <w:szCs w:val="24"/>
              </w:rPr>
              <w:t>5</w:t>
            </w:r>
          </w:p>
        </w:tc>
        <w:tc>
          <w:tcPr>
            <w:tcW w:w="1871" w:type="dxa"/>
            <w:shd w:val="clear" w:color="auto" w:fill="auto"/>
          </w:tcPr>
          <w:p w:rsidR="008F1322" w:rsidRPr="00CB6A66" w:rsidRDefault="00FF4E87" w:rsidP="00D701C9">
            <w:pPr>
              <w:spacing w:after="240" w:line="216" w:lineRule="auto"/>
              <w:rPr>
                <w:iCs/>
                <w:szCs w:val="24"/>
              </w:rPr>
            </w:pPr>
            <w:r w:rsidRPr="00FF4E87">
              <w:rPr>
                <w:iCs/>
                <w:szCs w:val="24"/>
              </w:rPr>
              <w:t>Облік розрахункових і касових операцій.</w:t>
            </w:r>
          </w:p>
        </w:tc>
        <w:tc>
          <w:tcPr>
            <w:tcW w:w="992" w:type="dxa"/>
            <w:shd w:val="clear" w:color="auto" w:fill="auto"/>
          </w:tcPr>
          <w:p w:rsidR="008F1322" w:rsidRPr="00A604E4" w:rsidRDefault="002D087D" w:rsidP="00810F62">
            <w:pPr>
              <w:spacing w:line="216" w:lineRule="auto"/>
              <w:jc w:val="center"/>
              <w:rPr>
                <w:szCs w:val="22"/>
              </w:rPr>
            </w:pPr>
            <w:r>
              <w:rPr>
                <w:sz w:val="22"/>
                <w:szCs w:val="22"/>
              </w:rPr>
              <w:t>2</w:t>
            </w:r>
            <w:r w:rsidR="008F1322" w:rsidRPr="00A604E4">
              <w:rPr>
                <w:sz w:val="22"/>
                <w:szCs w:val="22"/>
              </w:rPr>
              <w:t>/</w:t>
            </w:r>
            <w:r w:rsidR="007D0967">
              <w:rPr>
                <w:sz w:val="22"/>
                <w:szCs w:val="22"/>
              </w:rPr>
              <w:t>2</w:t>
            </w:r>
          </w:p>
        </w:tc>
        <w:tc>
          <w:tcPr>
            <w:tcW w:w="4820" w:type="dxa"/>
            <w:shd w:val="clear" w:color="auto" w:fill="auto"/>
          </w:tcPr>
          <w:p w:rsidR="008F1322" w:rsidRPr="00292879" w:rsidRDefault="00FF4E87" w:rsidP="00C91EB3">
            <w:pPr>
              <w:jc w:val="both"/>
            </w:pPr>
            <w:r>
              <w:t>Характеристика платіжних розрахунків клієнтів банку. Облік операцій при розрахунках платіжними дорученнями. Облік операцій при розрахунках платіжними вимогами-дорученнями. Облік операцій при розрахунках розрахунковими чеками. Облік операцій при розрахунках акредитивами. Облік розрахунків при безспірному стягненні коштів та договірному списанні. Організація касово</w:t>
            </w:r>
            <w:r w:rsidR="008B614F">
              <w:t xml:space="preserve">ї роботи. Облік при операціях з прийому </w:t>
            </w:r>
            <w:r>
              <w:t>готівки. Облік і документообіг при видаткових операціях</w:t>
            </w:r>
          </w:p>
        </w:tc>
        <w:tc>
          <w:tcPr>
            <w:tcW w:w="1984" w:type="dxa"/>
            <w:shd w:val="clear" w:color="auto" w:fill="auto"/>
          </w:tcPr>
          <w:p w:rsidR="008F1322" w:rsidRPr="00B54FFC" w:rsidRDefault="008F1322" w:rsidP="00FA09E8">
            <w:pPr>
              <w:spacing w:line="216" w:lineRule="auto"/>
              <w:jc w:val="center"/>
              <w:rPr>
                <w:snapToGrid w:val="0"/>
                <w:szCs w:val="24"/>
              </w:rPr>
            </w:pPr>
            <w:r>
              <w:rPr>
                <w:snapToGrid w:val="0"/>
                <w:szCs w:val="24"/>
              </w:rPr>
              <w:t>Практичні вправи</w:t>
            </w:r>
          </w:p>
          <w:p w:rsidR="008F1322" w:rsidRPr="00B54FFC" w:rsidRDefault="008F1322" w:rsidP="00FA09E8">
            <w:pPr>
              <w:spacing w:line="216" w:lineRule="auto"/>
              <w:jc w:val="center"/>
              <w:rPr>
                <w:szCs w:val="24"/>
              </w:rPr>
            </w:pPr>
            <w:r>
              <w:rPr>
                <w:szCs w:val="24"/>
              </w:rPr>
              <w:t>Тести</w:t>
            </w:r>
          </w:p>
          <w:p w:rsidR="008F1322" w:rsidRPr="00B54FFC" w:rsidRDefault="008F1322" w:rsidP="00FA09E8">
            <w:pPr>
              <w:spacing w:line="216" w:lineRule="auto"/>
              <w:jc w:val="center"/>
              <w:rPr>
                <w:szCs w:val="24"/>
              </w:rPr>
            </w:pPr>
            <w:r>
              <w:rPr>
                <w:szCs w:val="24"/>
              </w:rPr>
              <w:t>Індивідуальні завдання</w:t>
            </w:r>
          </w:p>
          <w:p w:rsidR="008F1322" w:rsidRPr="00B54FFC" w:rsidRDefault="008F1322" w:rsidP="00F53CB4">
            <w:pPr>
              <w:spacing w:line="216" w:lineRule="auto"/>
              <w:jc w:val="center"/>
              <w:rPr>
                <w:szCs w:val="24"/>
              </w:rPr>
            </w:pPr>
          </w:p>
        </w:tc>
      </w:tr>
      <w:tr w:rsidR="008F1322" w:rsidRPr="00B54FFC" w:rsidTr="00B80ACD">
        <w:tc>
          <w:tcPr>
            <w:tcW w:w="534" w:type="dxa"/>
            <w:shd w:val="clear" w:color="auto" w:fill="auto"/>
          </w:tcPr>
          <w:p w:rsidR="008F1322" w:rsidRPr="00B54FFC" w:rsidRDefault="008F1322" w:rsidP="00F53CB4">
            <w:pPr>
              <w:spacing w:line="216" w:lineRule="auto"/>
              <w:jc w:val="center"/>
              <w:rPr>
                <w:szCs w:val="24"/>
              </w:rPr>
            </w:pPr>
            <w:r w:rsidRPr="00B54FFC">
              <w:rPr>
                <w:szCs w:val="24"/>
              </w:rPr>
              <w:lastRenderedPageBreak/>
              <w:t>6</w:t>
            </w:r>
          </w:p>
        </w:tc>
        <w:tc>
          <w:tcPr>
            <w:tcW w:w="1871" w:type="dxa"/>
            <w:shd w:val="clear" w:color="auto" w:fill="auto"/>
          </w:tcPr>
          <w:p w:rsidR="008F1322" w:rsidRPr="001B2A27" w:rsidRDefault="009450B0" w:rsidP="00D701C9">
            <w:pPr>
              <w:jc w:val="both"/>
            </w:pPr>
            <w:r>
              <w:t>Облік основних засобів і нематеріальних активів.</w:t>
            </w:r>
          </w:p>
        </w:tc>
        <w:tc>
          <w:tcPr>
            <w:tcW w:w="992" w:type="dxa"/>
            <w:shd w:val="clear" w:color="auto" w:fill="auto"/>
          </w:tcPr>
          <w:p w:rsidR="008F1322" w:rsidRPr="00A604E4" w:rsidRDefault="002D087D" w:rsidP="00810F62">
            <w:pPr>
              <w:spacing w:line="216" w:lineRule="auto"/>
              <w:jc w:val="center"/>
              <w:rPr>
                <w:szCs w:val="22"/>
              </w:rPr>
            </w:pPr>
            <w:r>
              <w:rPr>
                <w:sz w:val="22"/>
                <w:szCs w:val="22"/>
              </w:rPr>
              <w:t>2</w:t>
            </w:r>
            <w:r w:rsidR="008F1322" w:rsidRPr="00A604E4">
              <w:rPr>
                <w:sz w:val="22"/>
                <w:szCs w:val="22"/>
              </w:rPr>
              <w:t>/</w:t>
            </w:r>
            <w:r>
              <w:rPr>
                <w:sz w:val="22"/>
                <w:szCs w:val="22"/>
              </w:rPr>
              <w:t>2</w:t>
            </w:r>
          </w:p>
        </w:tc>
        <w:tc>
          <w:tcPr>
            <w:tcW w:w="4820" w:type="dxa"/>
            <w:shd w:val="clear" w:color="auto" w:fill="auto"/>
          </w:tcPr>
          <w:p w:rsidR="008F1322" w:rsidRPr="00292879" w:rsidRDefault="009450B0" w:rsidP="0087651E">
            <w:pPr>
              <w:jc w:val="both"/>
            </w:pPr>
            <w:r>
              <w:t>Класифікація та оцінка основних засобів і нематеріальних активів банку. Облік надходження основних засобів та нематеріальних активів. Облік переоцінки основних засобів та нематеріальних активів. Облік амортизації основних засобів та нематеріальних активів. Зменшення корисності та вибуття основних засобів та нематеріальних активів.</w:t>
            </w:r>
          </w:p>
        </w:tc>
        <w:tc>
          <w:tcPr>
            <w:tcW w:w="1984" w:type="dxa"/>
            <w:shd w:val="clear" w:color="auto" w:fill="auto"/>
          </w:tcPr>
          <w:p w:rsidR="008F1322" w:rsidRPr="00B54FFC" w:rsidRDefault="008F1322" w:rsidP="00B54FFC">
            <w:pPr>
              <w:spacing w:line="216" w:lineRule="auto"/>
              <w:jc w:val="center"/>
              <w:rPr>
                <w:snapToGrid w:val="0"/>
                <w:szCs w:val="24"/>
              </w:rPr>
            </w:pPr>
            <w:r>
              <w:rPr>
                <w:snapToGrid w:val="0"/>
                <w:szCs w:val="24"/>
              </w:rPr>
              <w:t>Практичні вправи</w:t>
            </w:r>
          </w:p>
          <w:p w:rsidR="008F1322" w:rsidRPr="00B54FFC" w:rsidRDefault="008F1322" w:rsidP="00B54FFC">
            <w:pPr>
              <w:spacing w:line="216" w:lineRule="auto"/>
              <w:jc w:val="center"/>
              <w:rPr>
                <w:szCs w:val="24"/>
              </w:rPr>
            </w:pPr>
            <w:r>
              <w:rPr>
                <w:szCs w:val="24"/>
              </w:rPr>
              <w:t>Тести</w:t>
            </w:r>
          </w:p>
          <w:p w:rsidR="008F1322" w:rsidRPr="00B54FFC" w:rsidRDefault="008F1322" w:rsidP="00B54FFC">
            <w:pPr>
              <w:spacing w:line="216" w:lineRule="auto"/>
              <w:jc w:val="center"/>
              <w:rPr>
                <w:szCs w:val="24"/>
              </w:rPr>
            </w:pPr>
            <w:r>
              <w:rPr>
                <w:szCs w:val="24"/>
              </w:rPr>
              <w:t>Індивідуальні завдання</w:t>
            </w:r>
          </w:p>
          <w:p w:rsidR="008F1322" w:rsidRPr="00B54FFC" w:rsidRDefault="008F1322" w:rsidP="00F53CB4">
            <w:pPr>
              <w:spacing w:line="216" w:lineRule="auto"/>
              <w:jc w:val="center"/>
              <w:rPr>
                <w:szCs w:val="24"/>
              </w:rPr>
            </w:pPr>
          </w:p>
        </w:tc>
      </w:tr>
      <w:tr w:rsidR="008F1322" w:rsidRPr="00B54FFC" w:rsidTr="00B80ACD">
        <w:tc>
          <w:tcPr>
            <w:tcW w:w="534" w:type="dxa"/>
            <w:shd w:val="clear" w:color="auto" w:fill="auto"/>
          </w:tcPr>
          <w:p w:rsidR="008F1322" w:rsidRPr="00B54FFC" w:rsidRDefault="008F1322" w:rsidP="00F53CB4">
            <w:pPr>
              <w:spacing w:line="216" w:lineRule="auto"/>
              <w:rPr>
                <w:szCs w:val="24"/>
              </w:rPr>
            </w:pPr>
            <w:r w:rsidRPr="00B54FFC">
              <w:rPr>
                <w:szCs w:val="24"/>
              </w:rPr>
              <w:t>7</w:t>
            </w:r>
          </w:p>
        </w:tc>
        <w:tc>
          <w:tcPr>
            <w:tcW w:w="1871" w:type="dxa"/>
            <w:shd w:val="clear" w:color="auto" w:fill="auto"/>
          </w:tcPr>
          <w:p w:rsidR="008F1322" w:rsidRPr="00B54FFC" w:rsidRDefault="009450B0" w:rsidP="00D701C9">
            <w:pPr>
              <w:widowControl w:val="0"/>
              <w:spacing w:line="216" w:lineRule="auto"/>
              <w:jc w:val="both"/>
              <w:rPr>
                <w:szCs w:val="24"/>
              </w:rPr>
            </w:pPr>
            <w:r>
              <w:t>Облік власного капіталу</w:t>
            </w:r>
          </w:p>
        </w:tc>
        <w:tc>
          <w:tcPr>
            <w:tcW w:w="992" w:type="dxa"/>
            <w:shd w:val="clear" w:color="auto" w:fill="auto"/>
          </w:tcPr>
          <w:p w:rsidR="008F1322" w:rsidRPr="0021139D" w:rsidRDefault="002D087D" w:rsidP="00810F62">
            <w:pPr>
              <w:spacing w:line="216" w:lineRule="auto"/>
              <w:jc w:val="center"/>
              <w:rPr>
                <w:spacing w:val="-1"/>
                <w:szCs w:val="24"/>
                <w:lang w:eastAsia="ru-RU"/>
              </w:rPr>
            </w:pPr>
            <w:r>
              <w:rPr>
                <w:spacing w:val="-1"/>
                <w:szCs w:val="24"/>
                <w:lang w:eastAsia="ru-RU"/>
              </w:rPr>
              <w:t>2</w:t>
            </w:r>
            <w:r w:rsidR="008F1322" w:rsidRPr="0021139D">
              <w:rPr>
                <w:spacing w:val="-1"/>
                <w:szCs w:val="24"/>
                <w:lang w:eastAsia="ru-RU"/>
              </w:rPr>
              <w:t>/</w:t>
            </w:r>
            <w:r>
              <w:rPr>
                <w:spacing w:val="-1"/>
                <w:szCs w:val="24"/>
                <w:lang w:eastAsia="ru-RU"/>
              </w:rPr>
              <w:t>2</w:t>
            </w:r>
          </w:p>
        </w:tc>
        <w:tc>
          <w:tcPr>
            <w:tcW w:w="4820" w:type="dxa"/>
            <w:shd w:val="clear" w:color="auto" w:fill="auto"/>
          </w:tcPr>
          <w:p w:rsidR="008F1322" w:rsidRPr="008F1322" w:rsidRDefault="009450B0" w:rsidP="004F63E6">
            <w:pPr>
              <w:jc w:val="both"/>
              <w:rPr>
                <w:szCs w:val="24"/>
              </w:rPr>
            </w:pPr>
            <w:r>
              <w:t>Структура капіталу та його відображення у фінансовій звітності. Рахунки для обліку капіталу. Облік формування капіталу. Облік операцій з власними акціями. Облік нарахування і виплати дивідендів та інших джерел капіталу.</w:t>
            </w:r>
          </w:p>
        </w:tc>
        <w:tc>
          <w:tcPr>
            <w:tcW w:w="1984" w:type="dxa"/>
            <w:shd w:val="clear" w:color="auto" w:fill="auto"/>
          </w:tcPr>
          <w:p w:rsidR="008F1322" w:rsidRPr="00B54FFC" w:rsidRDefault="008F1322" w:rsidP="00B54FFC">
            <w:pPr>
              <w:spacing w:line="216" w:lineRule="auto"/>
              <w:jc w:val="center"/>
              <w:rPr>
                <w:snapToGrid w:val="0"/>
                <w:szCs w:val="24"/>
              </w:rPr>
            </w:pPr>
            <w:r>
              <w:rPr>
                <w:snapToGrid w:val="0"/>
                <w:szCs w:val="24"/>
              </w:rPr>
              <w:t>Практичні вправи</w:t>
            </w:r>
          </w:p>
          <w:p w:rsidR="008F1322" w:rsidRPr="00B54FFC" w:rsidRDefault="008F1322" w:rsidP="00B54FFC">
            <w:pPr>
              <w:spacing w:line="216" w:lineRule="auto"/>
              <w:jc w:val="center"/>
              <w:rPr>
                <w:szCs w:val="24"/>
              </w:rPr>
            </w:pPr>
            <w:r>
              <w:rPr>
                <w:szCs w:val="24"/>
              </w:rPr>
              <w:t>Тести</w:t>
            </w:r>
          </w:p>
          <w:p w:rsidR="008F1322" w:rsidRPr="00B54FFC" w:rsidRDefault="008F1322" w:rsidP="00B54FFC">
            <w:pPr>
              <w:spacing w:line="216" w:lineRule="auto"/>
              <w:jc w:val="center"/>
              <w:rPr>
                <w:szCs w:val="24"/>
              </w:rPr>
            </w:pPr>
            <w:r>
              <w:rPr>
                <w:szCs w:val="24"/>
              </w:rPr>
              <w:t>Індивідуальні завдання</w:t>
            </w:r>
          </w:p>
          <w:p w:rsidR="008F1322" w:rsidRPr="00B54FFC" w:rsidRDefault="008F1322" w:rsidP="00F53CB4">
            <w:pPr>
              <w:spacing w:line="216" w:lineRule="auto"/>
              <w:jc w:val="center"/>
              <w:rPr>
                <w:szCs w:val="24"/>
              </w:rPr>
            </w:pPr>
          </w:p>
        </w:tc>
      </w:tr>
      <w:tr w:rsidR="008F1322" w:rsidRPr="00B54FFC" w:rsidTr="00B80ACD">
        <w:tc>
          <w:tcPr>
            <w:tcW w:w="534" w:type="dxa"/>
            <w:shd w:val="clear" w:color="auto" w:fill="auto"/>
          </w:tcPr>
          <w:p w:rsidR="008F1322" w:rsidRPr="00B54FFC" w:rsidRDefault="008F1322" w:rsidP="00B80ACD">
            <w:pPr>
              <w:spacing w:line="216" w:lineRule="auto"/>
              <w:jc w:val="center"/>
              <w:rPr>
                <w:szCs w:val="24"/>
              </w:rPr>
            </w:pPr>
            <w:r>
              <w:rPr>
                <w:szCs w:val="24"/>
              </w:rPr>
              <w:t>8</w:t>
            </w:r>
          </w:p>
        </w:tc>
        <w:tc>
          <w:tcPr>
            <w:tcW w:w="1871" w:type="dxa"/>
            <w:shd w:val="clear" w:color="auto" w:fill="auto"/>
          </w:tcPr>
          <w:p w:rsidR="008F1322" w:rsidRPr="00B54FFC" w:rsidRDefault="009450B0" w:rsidP="00B54FFC">
            <w:pPr>
              <w:widowControl w:val="0"/>
              <w:spacing w:line="216" w:lineRule="auto"/>
              <w:rPr>
                <w:szCs w:val="24"/>
              </w:rPr>
            </w:pPr>
            <w:r w:rsidRPr="009450B0">
              <w:rPr>
                <w:szCs w:val="24"/>
              </w:rPr>
              <w:t>Облік доходів і витрат</w:t>
            </w:r>
          </w:p>
        </w:tc>
        <w:tc>
          <w:tcPr>
            <w:tcW w:w="992" w:type="dxa"/>
            <w:shd w:val="clear" w:color="auto" w:fill="auto"/>
          </w:tcPr>
          <w:p w:rsidR="008F1322" w:rsidRPr="00A604E4" w:rsidRDefault="002D087D" w:rsidP="00810F62">
            <w:pPr>
              <w:spacing w:line="216" w:lineRule="auto"/>
              <w:jc w:val="center"/>
              <w:rPr>
                <w:szCs w:val="22"/>
              </w:rPr>
            </w:pPr>
            <w:r>
              <w:rPr>
                <w:sz w:val="22"/>
                <w:szCs w:val="22"/>
              </w:rPr>
              <w:t>2</w:t>
            </w:r>
            <w:r w:rsidR="008F1322" w:rsidRPr="00A604E4">
              <w:rPr>
                <w:sz w:val="22"/>
                <w:szCs w:val="22"/>
              </w:rPr>
              <w:t>/</w:t>
            </w:r>
            <w:r w:rsidR="00D815D7">
              <w:rPr>
                <w:sz w:val="22"/>
                <w:szCs w:val="22"/>
              </w:rPr>
              <w:t>1</w:t>
            </w:r>
          </w:p>
        </w:tc>
        <w:tc>
          <w:tcPr>
            <w:tcW w:w="4820" w:type="dxa"/>
            <w:shd w:val="clear" w:color="auto" w:fill="auto"/>
          </w:tcPr>
          <w:p w:rsidR="008F1322" w:rsidRPr="00B54FFC" w:rsidRDefault="009450B0" w:rsidP="0031168F">
            <w:pPr>
              <w:jc w:val="both"/>
            </w:pPr>
            <w:r w:rsidRPr="009450B0">
              <w:t>Загальні принципи обліку доходів і витрат. Облік процентних доходів і витрат. Облік комісійних доходів і витрат. Облік інших доходів і витрат. Облік фінансового результату</w:t>
            </w:r>
          </w:p>
        </w:tc>
        <w:tc>
          <w:tcPr>
            <w:tcW w:w="1984" w:type="dxa"/>
            <w:shd w:val="clear" w:color="auto" w:fill="auto"/>
          </w:tcPr>
          <w:p w:rsidR="008F1322" w:rsidRPr="00AE513F" w:rsidRDefault="008F1322" w:rsidP="00AE513F">
            <w:pPr>
              <w:spacing w:line="216" w:lineRule="auto"/>
              <w:jc w:val="center"/>
              <w:rPr>
                <w:snapToGrid w:val="0"/>
                <w:szCs w:val="24"/>
              </w:rPr>
            </w:pPr>
            <w:r>
              <w:rPr>
                <w:snapToGrid w:val="0"/>
                <w:szCs w:val="24"/>
              </w:rPr>
              <w:t>Практичні вправи</w:t>
            </w:r>
          </w:p>
          <w:p w:rsidR="008F1322" w:rsidRPr="00B54FFC" w:rsidRDefault="008F1322" w:rsidP="008F1322">
            <w:pPr>
              <w:spacing w:line="216" w:lineRule="auto"/>
              <w:jc w:val="center"/>
              <w:rPr>
                <w:szCs w:val="24"/>
              </w:rPr>
            </w:pPr>
            <w:r>
              <w:rPr>
                <w:szCs w:val="24"/>
              </w:rPr>
              <w:t>Тести</w:t>
            </w:r>
          </w:p>
          <w:p w:rsidR="008F1322" w:rsidRPr="00B54FFC" w:rsidRDefault="008F1322" w:rsidP="008F1322">
            <w:pPr>
              <w:spacing w:line="216" w:lineRule="auto"/>
              <w:jc w:val="center"/>
              <w:rPr>
                <w:szCs w:val="24"/>
              </w:rPr>
            </w:pPr>
            <w:r>
              <w:rPr>
                <w:szCs w:val="24"/>
              </w:rPr>
              <w:t>Індивідуальні завдання</w:t>
            </w:r>
          </w:p>
          <w:p w:rsidR="008F1322" w:rsidRDefault="008F1322" w:rsidP="00B54FFC">
            <w:pPr>
              <w:jc w:val="center"/>
              <w:rPr>
                <w:szCs w:val="24"/>
              </w:rPr>
            </w:pPr>
          </w:p>
        </w:tc>
      </w:tr>
      <w:tr w:rsidR="008F1322" w:rsidRPr="00B54FFC" w:rsidTr="00B80ACD">
        <w:tc>
          <w:tcPr>
            <w:tcW w:w="534" w:type="dxa"/>
            <w:shd w:val="clear" w:color="auto" w:fill="auto"/>
          </w:tcPr>
          <w:p w:rsidR="008F1322" w:rsidRDefault="008F1322" w:rsidP="00B80ACD">
            <w:pPr>
              <w:spacing w:line="216" w:lineRule="auto"/>
              <w:jc w:val="center"/>
              <w:rPr>
                <w:szCs w:val="24"/>
              </w:rPr>
            </w:pPr>
            <w:r>
              <w:rPr>
                <w:szCs w:val="24"/>
              </w:rPr>
              <w:t>9</w:t>
            </w:r>
          </w:p>
        </w:tc>
        <w:tc>
          <w:tcPr>
            <w:tcW w:w="1871" w:type="dxa"/>
            <w:shd w:val="clear" w:color="auto" w:fill="auto"/>
          </w:tcPr>
          <w:p w:rsidR="008F1322" w:rsidRPr="00B54FFC" w:rsidRDefault="009450B0" w:rsidP="00247C84">
            <w:pPr>
              <w:jc w:val="both"/>
              <w:rPr>
                <w:szCs w:val="24"/>
              </w:rPr>
            </w:pPr>
            <w:r w:rsidRPr="009450B0">
              <w:rPr>
                <w:szCs w:val="24"/>
              </w:rPr>
              <w:t>Звітність банків</w:t>
            </w:r>
          </w:p>
        </w:tc>
        <w:tc>
          <w:tcPr>
            <w:tcW w:w="992" w:type="dxa"/>
            <w:shd w:val="clear" w:color="auto" w:fill="auto"/>
          </w:tcPr>
          <w:p w:rsidR="008F1322" w:rsidRDefault="002D087D" w:rsidP="00810F62">
            <w:pPr>
              <w:spacing w:line="216" w:lineRule="auto"/>
              <w:jc w:val="center"/>
              <w:rPr>
                <w:szCs w:val="22"/>
              </w:rPr>
            </w:pPr>
            <w:r>
              <w:rPr>
                <w:sz w:val="22"/>
                <w:szCs w:val="22"/>
              </w:rPr>
              <w:t>2</w:t>
            </w:r>
            <w:r w:rsidR="00D815D7">
              <w:rPr>
                <w:sz w:val="22"/>
                <w:szCs w:val="22"/>
              </w:rPr>
              <w:t>/1</w:t>
            </w:r>
          </w:p>
        </w:tc>
        <w:tc>
          <w:tcPr>
            <w:tcW w:w="4820" w:type="dxa"/>
            <w:shd w:val="clear" w:color="auto" w:fill="auto"/>
          </w:tcPr>
          <w:p w:rsidR="008F1322" w:rsidRPr="00B54FFC" w:rsidRDefault="009450B0" w:rsidP="00192669">
            <w:pPr>
              <w:jc w:val="both"/>
            </w:pPr>
            <w:r>
              <w:t>Склад та класифікація звітності банку. Користувачі звітності. Формування звітності. Баланс. Звіт про фінансові результати. Звіт про рух грошових коштів. Подання звітності.</w:t>
            </w:r>
          </w:p>
        </w:tc>
        <w:tc>
          <w:tcPr>
            <w:tcW w:w="1984" w:type="dxa"/>
            <w:shd w:val="clear" w:color="auto" w:fill="auto"/>
          </w:tcPr>
          <w:p w:rsidR="008F1322" w:rsidRPr="00B54FFC" w:rsidRDefault="008F1322" w:rsidP="008F1322">
            <w:pPr>
              <w:spacing w:line="216" w:lineRule="auto"/>
              <w:jc w:val="center"/>
              <w:rPr>
                <w:snapToGrid w:val="0"/>
                <w:szCs w:val="24"/>
              </w:rPr>
            </w:pPr>
            <w:r>
              <w:rPr>
                <w:snapToGrid w:val="0"/>
                <w:szCs w:val="24"/>
              </w:rPr>
              <w:t>Практичні вправи</w:t>
            </w:r>
          </w:p>
          <w:p w:rsidR="008F1322" w:rsidRPr="00B54FFC" w:rsidRDefault="008F1322" w:rsidP="008F1322">
            <w:pPr>
              <w:spacing w:line="216" w:lineRule="auto"/>
              <w:jc w:val="center"/>
              <w:rPr>
                <w:szCs w:val="24"/>
              </w:rPr>
            </w:pPr>
            <w:r>
              <w:rPr>
                <w:szCs w:val="24"/>
              </w:rPr>
              <w:t>Тести</w:t>
            </w:r>
          </w:p>
          <w:p w:rsidR="008F1322" w:rsidRPr="00B54FFC" w:rsidRDefault="008F1322" w:rsidP="008F1322">
            <w:pPr>
              <w:spacing w:line="216" w:lineRule="auto"/>
              <w:jc w:val="center"/>
              <w:rPr>
                <w:szCs w:val="24"/>
              </w:rPr>
            </w:pPr>
            <w:r>
              <w:rPr>
                <w:szCs w:val="24"/>
              </w:rPr>
              <w:t>Індивідуальні завдання</w:t>
            </w:r>
          </w:p>
          <w:p w:rsidR="008F1322" w:rsidRDefault="008F1322" w:rsidP="00B54FFC">
            <w:pPr>
              <w:jc w:val="center"/>
              <w:rPr>
                <w:szCs w:val="24"/>
              </w:rPr>
            </w:pPr>
          </w:p>
        </w:tc>
      </w:tr>
    </w:tbl>
    <w:p w:rsidR="002E6A18" w:rsidRDefault="002E6A18" w:rsidP="002B3B9F">
      <w:pPr>
        <w:jc w:val="center"/>
        <w:rPr>
          <w:b/>
          <w:szCs w:val="24"/>
        </w:rPr>
      </w:pPr>
    </w:p>
    <w:p w:rsidR="002E6A18" w:rsidRDefault="002E6A18" w:rsidP="002B3B9F">
      <w:pPr>
        <w:jc w:val="center"/>
        <w:rPr>
          <w:b/>
          <w:szCs w:val="24"/>
        </w:rPr>
      </w:pPr>
    </w:p>
    <w:p w:rsidR="002E6A18" w:rsidRDefault="002E6A18" w:rsidP="002B3B9F">
      <w:pPr>
        <w:jc w:val="center"/>
        <w:rPr>
          <w:b/>
          <w:szCs w:val="24"/>
        </w:rPr>
      </w:pPr>
    </w:p>
    <w:p w:rsidR="00ED7BA0" w:rsidRPr="00B54FFC" w:rsidRDefault="00ED7BA0" w:rsidP="002B3B9F">
      <w:pPr>
        <w:jc w:val="center"/>
      </w:pPr>
      <w:r w:rsidRPr="00B54FFC">
        <w:rPr>
          <w:b/>
          <w:szCs w:val="24"/>
        </w:rPr>
        <w:t>Рекомендована література</w:t>
      </w:r>
    </w:p>
    <w:p w:rsidR="00B54FFC" w:rsidRDefault="00B54FFC" w:rsidP="00D676DE">
      <w:pPr>
        <w:pStyle w:val="1"/>
        <w:numPr>
          <w:ilvl w:val="0"/>
          <w:numId w:val="0"/>
        </w:numPr>
        <w:spacing w:after="0"/>
        <w:ind w:left="284"/>
        <w:jc w:val="left"/>
        <w:rPr>
          <w:i/>
          <w:caps w:val="0"/>
          <w:szCs w:val="24"/>
        </w:rPr>
      </w:pPr>
      <w:r w:rsidRPr="00D8655C">
        <w:rPr>
          <w:i/>
          <w:caps w:val="0"/>
          <w:szCs w:val="24"/>
        </w:rPr>
        <w:t>Основна література:</w:t>
      </w:r>
    </w:p>
    <w:p w:rsidR="00306AA4" w:rsidRPr="00306AA4" w:rsidRDefault="00306AA4" w:rsidP="00306AA4">
      <w:pPr>
        <w:pStyle w:val="a0"/>
        <w:rPr>
          <w:lang w:val="ru-RU" w:eastAsia="ar-SA"/>
        </w:rPr>
      </w:pPr>
      <w:r w:rsidRPr="00306AA4">
        <w:rPr>
          <w:lang w:val="ru-RU" w:eastAsia="ar-SA"/>
        </w:rPr>
        <w:t xml:space="preserve">1. </w:t>
      </w:r>
      <w:proofErr w:type="spellStart"/>
      <w:r w:rsidRPr="00306AA4">
        <w:rPr>
          <w:lang w:val="ru-RU" w:eastAsia="ar-SA"/>
        </w:rPr>
        <w:t>Бобиль</w:t>
      </w:r>
      <w:proofErr w:type="spellEnd"/>
      <w:r w:rsidRPr="00306AA4">
        <w:rPr>
          <w:lang w:val="ru-RU" w:eastAsia="ar-SA"/>
        </w:rPr>
        <w:t xml:space="preserve"> В.В. </w:t>
      </w:r>
      <w:proofErr w:type="spellStart"/>
      <w:proofErr w:type="gramStart"/>
      <w:r w:rsidRPr="00306AA4">
        <w:rPr>
          <w:lang w:val="ru-RU" w:eastAsia="ar-SA"/>
        </w:rPr>
        <w:t>Обл</w:t>
      </w:r>
      <w:proofErr w:type="gramEnd"/>
      <w:r w:rsidRPr="00306AA4">
        <w:rPr>
          <w:lang w:val="ru-RU" w:eastAsia="ar-SA"/>
        </w:rPr>
        <w:t>ік</w:t>
      </w:r>
      <w:proofErr w:type="spellEnd"/>
      <w:r w:rsidRPr="00306AA4">
        <w:rPr>
          <w:lang w:val="ru-RU" w:eastAsia="ar-SA"/>
        </w:rPr>
        <w:t xml:space="preserve"> у банках:</w:t>
      </w:r>
      <w:r>
        <w:rPr>
          <w:lang w:val="ru-RU" w:eastAsia="ar-SA"/>
        </w:rPr>
        <w:t xml:space="preserve"> </w:t>
      </w:r>
      <w:proofErr w:type="spellStart"/>
      <w:r>
        <w:rPr>
          <w:lang w:val="ru-RU" w:eastAsia="ar-SA"/>
        </w:rPr>
        <w:t>навчальний</w:t>
      </w:r>
      <w:proofErr w:type="spellEnd"/>
      <w:r>
        <w:rPr>
          <w:lang w:val="ru-RU" w:eastAsia="ar-SA"/>
        </w:rPr>
        <w:t xml:space="preserve"> </w:t>
      </w:r>
      <w:proofErr w:type="spellStart"/>
      <w:r>
        <w:rPr>
          <w:lang w:val="ru-RU" w:eastAsia="ar-SA"/>
        </w:rPr>
        <w:t>посібник</w:t>
      </w:r>
      <w:proofErr w:type="spellEnd"/>
      <w:r>
        <w:rPr>
          <w:lang w:val="ru-RU" w:eastAsia="ar-SA"/>
        </w:rPr>
        <w:t xml:space="preserve"> Д.: Вид-во </w:t>
      </w:r>
      <w:proofErr w:type="spellStart"/>
      <w:r w:rsidRPr="00306AA4">
        <w:rPr>
          <w:lang w:val="ru-RU" w:eastAsia="ar-SA"/>
        </w:rPr>
        <w:t>Дніпропетр</w:t>
      </w:r>
      <w:proofErr w:type="spellEnd"/>
      <w:r w:rsidRPr="00306AA4">
        <w:rPr>
          <w:lang w:val="ru-RU" w:eastAsia="ar-SA"/>
        </w:rPr>
        <w:t xml:space="preserve">. нац. ун-ту </w:t>
      </w:r>
      <w:proofErr w:type="spellStart"/>
      <w:r w:rsidRPr="00306AA4">
        <w:rPr>
          <w:lang w:val="ru-RU" w:eastAsia="ar-SA"/>
        </w:rPr>
        <w:t>залізн</w:t>
      </w:r>
      <w:proofErr w:type="spellEnd"/>
      <w:r w:rsidRPr="00306AA4">
        <w:rPr>
          <w:lang w:val="ru-RU" w:eastAsia="ar-SA"/>
        </w:rPr>
        <w:t xml:space="preserve">. трансп. </w:t>
      </w:r>
      <w:proofErr w:type="spellStart"/>
      <w:r w:rsidRPr="00306AA4">
        <w:rPr>
          <w:lang w:val="ru-RU" w:eastAsia="ar-SA"/>
        </w:rPr>
        <w:t>ім</w:t>
      </w:r>
      <w:proofErr w:type="spellEnd"/>
      <w:r w:rsidRPr="00306AA4">
        <w:rPr>
          <w:lang w:val="ru-RU" w:eastAsia="ar-SA"/>
        </w:rPr>
        <w:t xml:space="preserve">. акад. В. </w:t>
      </w:r>
      <w:proofErr w:type="spellStart"/>
      <w:r w:rsidRPr="00306AA4">
        <w:rPr>
          <w:lang w:val="ru-RU" w:eastAsia="ar-SA"/>
        </w:rPr>
        <w:t>Лазаряна</w:t>
      </w:r>
      <w:proofErr w:type="spellEnd"/>
      <w:r w:rsidRPr="00306AA4">
        <w:rPr>
          <w:lang w:val="ru-RU" w:eastAsia="ar-SA"/>
        </w:rPr>
        <w:t>, 2011. 262с.</w:t>
      </w:r>
    </w:p>
    <w:p w:rsidR="00306AA4" w:rsidRPr="00306AA4" w:rsidRDefault="00306AA4" w:rsidP="00306AA4">
      <w:pPr>
        <w:pStyle w:val="a0"/>
        <w:rPr>
          <w:lang w:val="ru-RU" w:eastAsia="ar-SA"/>
        </w:rPr>
      </w:pPr>
      <w:r w:rsidRPr="00306AA4">
        <w:rPr>
          <w:lang w:val="ru-RU" w:eastAsia="ar-SA"/>
        </w:rPr>
        <w:t xml:space="preserve">2. Волкова І. А. </w:t>
      </w:r>
      <w:proofErr w:type="spellStart"/>
      <w:r w:rsidRPr="00306AA4">
        <w:rPr>
          <w:lang w:val="ru-RU" w:eastAsia="ar-SA"/>
        </w:rPr>
        <w:t>Калініна</w:t>
      </w:r>
      <w:proofErr w:type="spellEnd"/>
      <w:r w:rsidRPr="00306AA4">
        <w:rPr>
          <w:lang w:val="ru-RU" w:eastAsia="ar-SA"/>
        </w:rPr>
        <w:t xml:space="preserve"> О.Ю.</w:t>
      </w:r>
      <w:r>
        <w:rPr>
          <w:lang w:val="ru-RU" w:eastAsia="ar-SA"/>
        </w:rPr>
        <w:t xml:space="preserve"> </w:t>
      </w:r>
      <w:proofErr w:type="spellStart"/>
      <w:r>
        <w:rPr>
          <w:lang w:val="ru-RU" w:eastAsia="ar-SA"/>
        </w:rPr>
        <w:t>Бухгалтерський</w:t>
      </w:r>
      <w:proofErr w:type="spellEnd"/>
      <w:r>
        <w:rPr>
          <w:lang w:val="ru-RU" w:eastAsia="ar-SA"/>
        </w:rPr>
        <w:t xml:space="preserve"> </w:t>
      </w:r>
      <w:proofErr w:type="spellStart"/>
      <w:proofErr w:type="gramStart"/>
      <w:r>
        <w:rPr>
          <w:lang w:val="ru-RU" w:eastAsia="ar-SA"/>
        </w:rPr>
        <w:t>обл</w:t>
      </w:r>
      <w:proofErr w:type="gramEnd"/>
      <w:r>
        <w:rPr>
          <w:lang w:val="ru-RU" w:eastAsia="ar-SA"/>
        </w:rPr>
        <w:t>ік</w:t>
      </w:r>
      <w:proofErr w:type="spellEnd"/>
      <w:r>
        <w:rPr>
          <w:lang w:val="ru-RU" w:eastAsia="ar-SA"/>
        </w:rPr>
        <w:t xml:space="preserve"> у банках: </w:t>
      </w:r>
      <w:proofErr w:type="spellStart"/>
      <w:r w:rsidRPr="00306AA4">
        <w:rPr>
          <w:lang w:val="ru-RU" w:eastAsia="ar-SA"/>
        </w:rPr>
        <w:t>навч.пос</w:t>
      </w:r>
      <w:proofErr w:type="spellEnd"/>
      <w:r w:rsidRPr="00306AA4">
        <w:rPr>
          <w:lang w:val="ru-RU" w:eastAsia="ar-SA"/>
        </w:rPr>
        <w:t xml:space="preserve">. К.: Центр </w:t>
      </w:r>
      <w:proofErr w:type="spellStart"/>
      <w:r w:rsidRPr="00306AA4">
        <w:rPr>
          <w:lang w:val="ru-RU" w:eastAsia="ar-SA"/>
        </w:rPr>
        <w:t>учбової</w:t>
      </w:r>
      <w:proofErr w:type="spellEnd"/>
      <w:r w:rsidRPr="00306AA4">
        <w:rPr>
          <w:lang w:val="ru-RU" w:eastAsia="ar-SA"/>
        </w:rPr>
        <w:t xml:space="preserve"> </w:t>
      </w:r>
      <w:proofErr w:type="spellStart"/>
      <w:r w:rsidRPr="00306AA4">
        <w:rPr>
          <w:lang w:val="ru-RU" w:eastAsia="ar-SA"/>
        </w:rPr>
        <w:t>літератури</w:t>
      </w:r>
      <w:proofErr w:type="spellEnd"/>
      <w:r w:rsidRPr="00306AA4">
        <w:rPr>
          <w:lang w:val="ru-RU" w:eastAsia="ar-SA"/>
        </w:rPr>
        <w:t>. 2009. 519 с.</w:t>
      </w:r>
    </w:p>
    <w:p w:rsidR="00306AA4" w:rsidRPr="00306AA4" w:rsidRDefault="00306AA4" w:rsidP="00306AA4">
      <w:pPr>
        <w:pStyle w:val="a0"/>
        <w:rPr>
          <w:lang w:val="ru-RU" w:eastAsia="ar-SA"/>
        </w:rPr>
      </w:pPr>
      <w:r w:rsidRPr="00306AA4">
        <w:rPr>
          <w:lang w:val="ru-RU" w:eastAsia="ar-SA"/>
        </w:rPr>
        <w:t xml:space="preserve">3. </w:t>
      </w:r>
      <w:proofErr w:type="spellStart"/>
      <w:r w:rsidRPr="00306AA4">
        <w:rPr>
          <w:lang w:val="ru-RU" w:eastAsia="ar-SA"/>
        </w:rPr>
        <w:t>Васюренко</w:t>
      </w:r>
      <w:proofErr w:type="spellEnd"/>
      <w:r w:rsidRPr="00306AA4">
        <w:rPr>
          <w:lang w:val="ru-RU" w:eastAsia="ar-SA"/>
        </w:rPr>
        <w:t xml:space="preserve"> О.А </w:t>
      </w:r>
      <w:proofErr w:type="spellStart"/>
      <w:proofErr w:type="gramStart"/>
      <w:r w:rsidRPr="00306AA4">
        <w:rPr>
          <w:lang w:val="ru-RU" w:eastAsia="ar-SA"/>
        </w:rPr>
        <w:t>Обл</w:t>
      </w:r>
      <w:proofErr w:type="gramEnd"/>
      <w:r w:rsidRPr="00306AA4">
        <w:rPr>
          <w:lang w:val="ru-RU" w:eastAsia="ar-SA"/>
        </w:rPr>
        <w:t>ік</w:t>
      </w:r>
      <w:proofErr w:type="spellEnd"/>
      <w:r w:rsidRPr="00306AA4">
        <w:rPr>
          <w:lang w:val="ru-RU" w:eastAsia="ar-SA"/>
        </w:rPr>
        <w:t xml:space="preserve"> і аудит у банках. </w:t>
      </w:r>
      <w:proofErr w:type="spellStart"/>
      <w:r w:rsidRPr="00306AA4">
        <w:rPr>
          <w:lang w:val="ru-RU" w:eastAsia="ar-SA"/>
        </w:rPr>
        <w:t>Київ</w:t>
      </w:r>
      <w:proofErr w:type="spellEnd"/>
      <w:r w:rsidRPr="00306AA4">
        <w:rPr>
          <w:lang w:val="ru-RU" w:eastAsia="ar-SA"/>
        </w:rPr>
        <w:t xml:space="preserve">: </w:t>
      </w:r>
      <w:proofErr w:type="spellStart"/>
      <w:r w:rsidRPr="00306AA4">
        <w:rPr>
          <w:lang w:val="ru-RU" w:eastAsia="ar-SA"/>
        </w:rPr>
        <w:t>Знання</w:t>
      </w:r>
      <w:proofErr w:type="spellEnd"/>
      <w:r w:rsidRPr="00306AA4">
        <w:rPr>
          <w:lang w:val="ru-RU" w:eastAsia="ar-SA"/>
        </w:rPr>
        <w:t>, 2008. 450с.</w:t>
      </w:r>
    </w:p>
    <w:p w:rsidR="00306AA4" w:rsidRPr="00306AA4" w:rsidRDefault="00306AA4" w:rsidP="00306AA4">
      <w:pPr>
        <w:pStyle w:val="a0"/>
        <w:rPr>
          <w:lang w:val="ru-RU" w:eastAsia="ar-SA"/>
        </w:rPr>
      </w:pPr>
      <w:r w:rsidRPr="00306AA4">
        <w:rPr>
          <w:lang w:val="ru-RU" w:eastAsia="ar-SA"/>
        </w:rPr>
        <w:t xml:space="preserve">4. Герасимович А. М., </w:t>
      </w:r>
      <w:proofErr w:type="spellStart"/>
      <w:r w:rsidRPr="00306AA4">
        <w:rPr>
          <w:lang w:val="ru-RU" w:eastAsia="ar-SA"/>
        </w:rPr>
        <w:t>Кривов'яз</w:t>
      </w:r>
      <w:proofErr w:type="spellEnd"/>
      <w:r w:rsidRPr="00306AA4">
        <w:rPr>
          <w:lang w:val="ru-RU" w:eastAsia="ar-SA"/>
        </w:rPr>
        <w:t xml:space="preserve"> Т.В., </w:t>
      </w:r>
      <w:proofErr w:type="spellStart"/>
      <w:r w:rsidRPr="00306AA4">
        <w:rPr>
          <w:lang w:val="ru-RU" w:eastAsia="ar-SA"/>
        </w:rPr>
        <w:t>Мазур</w:t>
      </w:r>
      <w:proofErr w:type="spellEnd"/>
      <w:r w:rsidRPr="00306AA4">
        <w:rPr>
          <w:lang w:val="ru-RU" w:eastAsia="ar-SA"/>
        </w:rPr>
        <w:t xml:space="preserve"> О.А. </w:t>
      </w:r>
      <w:r>
        <w:rPr>
          <w:lang w:val="ru-RU" w:eastAsia="ar-SA"/>
        </w:rPr>
        <w:t xml:space="preserve">та </w:t>
      </w:r>
      <w:proofErr w:type="spellStart"/>
      <w:r>
        <w:rPr>
          <w:lang w:val="ru-RU" w:eastAsia="ar-SA"/>
        </w:rPr>
        <w:t>ін</w:t>
      </w:r>
      <w:proofErr w:type="spellEnd"/>
      <w:r>
        <w:rPr>
          <w:lang w:val="ru-RU" w:eastAsia="ar-SA"/>
        </w:rPr>
        <w:t xml:space="preserve">. </w:t>
      </w:r>
      <w:proofErr w:type="spellStart"/>
      <w:r>
        <w:rPr>
          <w:lang w:val="ru-RU" w:eastAsia="ar-SA"/>
        </w:rPr>
        <w:t>Облік</w:t>
      </w:r>
      <w:proofErr w:type="spellEnd"/>
      <w:r>
        <w:rPr>
          <w:lang w:val="ru-RU" w:eastAsia="ar-SA"/>
        </w:rPr>
        <w:t xml:space="preserve"> та </w:t>
      </w:r>
      <w:r w:rsidRPr="00306AA4">
        <w:rPr>
          <w:lang w:val="ru-RU" w:eastAsia="ar-SA"/>
        </w:rPr>
        <w:t xml:space="preserve">аудиту </w:t>
      </w:r>
      <w:proofErr w:type="spellStart"/>
      <w:r w:rsidRPr="00306AA4">
        <w:rPr>
          <w:lang w:val="ru-RU" w:eastAsia="ar-SA"/>
        </w:rPr>
        <w:t>комерційних</w:t>
      </w:r>
      <w:proofErr w:type="spellEnd"/>
      <w:r w:rsidRPr="00306AA4">
        <w:rPr>
          <w:lang w:val="ru-RU" w:eastAsia="ar-SA"/>
        </w:rPr>
        <w:t xml:space="preserve"> банках</w:t>
      </w:r>
      <w:proofErr w:type="gramStart"/>
      <w:r w:rsidRPr="00306AA4">
        <w:rPr>
          <w:lang w:val="ru-RU" w:eastAsia="ar-SA"/>
        </w:rPr>
        <w:t xml:space="preserve"> /З</w:t>
      </w:r>
      <w:proofErr w:type="gramEnd"/>
      <w:r w:rsidRPr="00306AA4">
        <w:rPr>
          <w:lang w:val="ru-RU" w:eastAsia="ar-SA"/>
        </w:rPr>
        <w:t xml:space="preserve">а ред. д-ра </w:t>
      </w:r>
      <w:proofErr w:type="spellStart"/>
      <w:r w:rsidRPr="00306AA4">
        <w:rPr>
          <w:lang w:val="ru-RU" w:eastAsia="ar-SA"/>
        </w:rPr>
        <w:t>екон</w:t>
      </w:r>
      <w:proofErr w:type="spellEnd"/>
      <w:r w:rsidRPr="00306AA4">
        <w:rPr>
          <w:lang w:val="ru-RU" w:eastAsia="ar-SA"/>
        </w:rPr>
        <w:t>. наук, проф.</w:t>
      </w:r>
      <w:r>
        <w:rPr>
          <w:lang w:val="ru-RU" w:eastAsia="ar-SA"/>
        </w:rPr>
        <w:t xml:space="preserve"> </w:t>
      </w:r>
      <w:r w:rsidRPr="00306AA4">
        <w:rPr>
          <w:lang w:val="ru-RU" w:eastAsia="ar-SA"/>
        </w:rPr>
        <w:t>А. М. Герасимовича. К</w:t>
      </w:r>
      <w:proofErr w:type="gramStart"/>
      <w:r w:rsidRPr="00306AA4">
        <w:rPr>
          <w:lang w:val="ru-RU" w:eastAsia="ar-SA"/>
        </w:rPr>
        <w:t>:К</w:t>
      </w:r>
      <w:proofErr w:type="gramEnd"/>
      <w:r w:rsidRPr="00306AA4">
        <w:rPr>
          <w:lang w:val="ru-RU" w:eastAsia="ar-SA"/>
        </w:rPr>
        <w:t>НЕУ, 2010.549 с.</w:t>
      </w:r>
    </w:p>
    <w:p w:rsidR="00306AA4" w:rsidRDefault="00306AA4" w:rsidP="00306AA4">
      <w:pPr>
        <w:pStyle w:val="a0"/>
        <w:rPr>
          <w:lang w:val="ru-RU" w:eastAsia="ar-SA"/>
        </w:rPr>
      </w:pPr>
      <w:r w:rsidRPr="00306AA4">
        <w:rPr>
          <w:lang w:val="ru-RU" w:eastAsia="ar-SA"/>
        </w:rPr>
        <w:t xml:space="preserve">5. Литвин Н. Б. </w:t>
      </w:r>
      <w:proofErr w:type="spellStart"/>
      <w:r w:rsidRPr="00306AA4">
        <w:rPr>
          <w:lang w:val="ru-RU" w:eastAsia="ar-SA"/>
        </w:rPr>
        <w:t>Фінансовий</w:t>
      </w:r>
      <w:proofErr w:type="spellEnd"/>
      <w:r w:rsidRPr="00306AA4">
        <w:rPr>
          <w:lang w:val="ru-RU" w:eastAsia="ar-SA"/>
        </w:rPr>
        <w:t xml:space="preserve"> </w:t>
      </w:r>
      <w:proofErr w:type="spellStart"/>
      <w:proofErr w:type="gramStart"/>
      <w:r w:rsidRPr="00306AA4">
        <w:rPr>
          <w:lang w:val="ru-RU" w:eastAsia="ar-SA"/>
        </w:rPr>
        <w:t>обл</w:t>
      </w:r>
      <w:proofErr w:type="gramEnd"/>
      <w:r w:rsidRPr="00306AA4">
        <w:rPr>
          <w:lang w:val="ru-RU" w:eastAsia="ar-SA"/>
        </w:rPr>
        <w:t>і</w:t>
      </w:r>
      <w:r>
        <w:rPr>
          <w:lang w:val="ru-RU" w:eastAsia="ar-SA"/>
        </w:rPr>
        <w:t>к</w:t>
      </w:r>
      <w:proofErr w:type="spellEnd"/>
      <w:r>
        <w:rPr>
          <w:lang w:val="ru-RU" w:eastAsia="ar-SA"/>
        </w:rPr>
        <w:t xml:space="preserve"> у банках (у </w:t>
      </w:r>
      <w:proofErr w:type="spellStart"/>
      <w:r>
        <w:rPr>
          <w:lang w:val="ru-RU" w:eastAsia="ar-SA"/>
        </w:rPr>
        <w:t>контексті</w:t>
      </w:r>
      <w:proofErr w:type="spellEnd"/>
      <w:r>
        <w:rPr>
          <w:lang w:val="ru-RU" w:eastAsia="ar-SA"/>
        </w:rPr>
        <w:t xml:space="preserve"> МСФЗ) : </w:t>
      </w:r>
      <w:proofErr w:type="spellStart"/>
      <w:r w:rsidRPr="00306AA4">
        <w:rPr>
          <w:lang w:val="ru-RU" w:eastAsia="ar-SA"/>
        </w:rPr>
        <w:t>підручник</w:t>
      </w:r>
      <w:proofErr w:type="spellEnd"/>
      <w:r w:rsidRPr="00306AA4">
        <w:rPr>
          <w:lang w:val="ru-RU" w:eastAsia="ar-SA"/>
        </w:rPr>
        <w:t xml:space="preserve">/ 2-ге вид., доп. і </w:t>
      </w:r>
      <w:proofErr w:type="spellStart"/>
      <w:r w:rsidRPr="00306AA4">
        <w:rPr>
          <w:lang w:val="ru-RU" w:eastAsia="ar-SA"/>
        </w:rPr>
        <w:t>перероб</w:t>
      </w:r>
      <w:proofErr w:type="spellEnd"/>
      <w:r w:rsidRPr="00306AA4">
        <w:rPr>
          <w:lang w:val="ru-RU" w:eastAsia="ar-SA"/>
        </w:rPr>
        <w:t>. К.</w:t>
      </w:r>
      <w:proofErr w:type="gramStart"/>
      <w:r w:rsidRPr="00306AA4">
        <w:rPr>
          <w:lang w:val="ru-RU" w:eastAsia="ar-SA"/>
        </w:rPr>
        <w:t xml:space="preserve"> :</w:t>
      </w:r>
      <w:proofErr w:type="gramEnd"/>
      <w:r w:rsidRPr="00306AA4">
        <w:rPr>
          <w:lang w:val="ru-RU" w:eastAsia="ar-SA"/>
        </w:rPr>
        <w:t xml:space="preserve"> «Центр </w:t>
      </w:r>
      <w:proofErr w:type="spellStart"/>
      <w:r w:rsidRPr="00306AA4">
        <w:rPr>
          <w:lang w:val="ru-RU" w:eastAsia="ar-SA"/>
        </w:rPr>
        <w:t>учбової</w:t>
      </w:r>
      <w:proofErr w:type="spellEnd"/>
      <w:r w:rsidRPr="00306AA4">
        <w:rPr>
          <w:lang w:val="ru-RU" w:eastAsia="ar-SA"/>
        </w:rPr>
        <w:t xml:space="preserve"> </w:t>
      </w:r>
      <w:proofErr w:type="spellStart"/>
      <w:r w:rsidRPr="00306AA4">
        <w:rPr>
          <w:lang w:val="ru-RU" w:eastAsia="ar-SA"/>
        </w:rPr>
        <w:t>літератури</w:t>
      </w:r>
      <w:proofErr w:type="spellEnd"/>
      <w:r w:rsidRPr="00306AA4">
        <w:rPr>
          <w:lang w:val="ru-RU" w:eastAsia="ar-SA"/>
        </w:rPr>
        <w:t>»,</w:t>
      </w:r>
      <w:r>
        <w:rPr>
          <w:lang w:val="ru-RU" w:eastAsia="ar-SA"/>
        </w:rPr>
        <w:t xml:space="preserve"> </w:t>
      </w:r>
      <w:r w:rsidRPr="00306AA4">
        <w:rPr>
          <w:lang w:val="ru-RU" w:eastAsia="ar-SA"/>
        </w:rPr>
        <w:t>2017. 676 с.</w:t>
      </w:r>
    </w:p>
    <w:p w:rsidR="00306AA4" w:rsidRPr="00306AA4" w:rsidRDefault="00F01C89" w:rsidP="00306AA4">
      <w:pPr>
        <w:pStyle w:val="a0"/>
        <w:rPr>
          <w:lang w:val="ru-RU" w:eastAsia="ar-SA"/>
        </w:rPr>
      </w:pPr>
      <w:r>
        <w:rPr>
          <w:lang w:val="ru-RU"/>
        </w:rPr>
        <w:t>6</w:t>
      </w:r>
      <w:r w:rsidR="00306AA4">
        <w:t xml:space="preserve">. </w:t>
      </w:r>
      <w:proofErr w:type="spellStart"/>
      <w:r w:rsidR="00306AA4">
        <w:t>Чмутова</w:t>
      </w:r>
      <w:proofErr w:type="spellEnd"/>
      <w:r w:rsidR="00306AA4">
        <w:t xml:space="preserve"> І. М., </w:t>
      </w:r>
      <w:proofErr w:type="spellStart"/>
      <w:r w:rsidR="00306AA4">
        <w:t>Азізова</w:t>
      </w:r>
      <w:proofErr w:type="spellEnd"/>
      <w:r w:rsidR="00306AA4">
        <w:t xml:space="preserve"> К. М., Лебідь О. В. Фінансовий облік у банках: навчальний посібник для студентів напряму підготовки 6.030508 «Фінанси і кредит», Х. : ХНЕУ ім. С. </w:t>
      </w:r>
      <w:proofErr w:type="spellStart"/>
      <w:r w:rsidR="00306AA4">
        <w:t>Кузнеця</w:t>
      </w:r>
      <w:proofErr w:type="spellEnd"/>
      <w:r w:rsidR="00306AA4">
        <w:t>, 2015. 360 с.</w:t>
      </w:r>
    </w:p>
    <w:p w:rsidR="00306AA4" w:rsidRDefault="00306AA4" w:rsidP="001E0DF2">
      <w:pPr>
        <w:pStyle w:val="a0"/>
        <w:ind w:firstLine="0"/>
        <w:jc w:val="left"/>
        <w:rPr>
          <w:lang w:val="ru-RU" w:eastAsia="ar-SA"/>
        </w:rPr>
      </w:pPr>
    </w:p>
    <w:p w:rsidR="002B3B9F" w:rsidRDefault="004E24EF" w:rsidP="001E0DF2">
      <w:pPr>
        <w:pStyle w:val="a0"/>
        <w:ind w:firstLine="0"/>
        <w:jc w:val="left"/>
        <w:rPr>
          <w:b/>
          <w:i/>
          <w:lang w:val="ru-RU" w:eastAsia="ar-SA"/>
        </w:rPr>
      </w:pPr>
      <w:r>
        <w:rPr>
          <w:b/>
          <w:i/>
          <w:lang w:val="ru-RU" w:eastAsia="ar-SA"/>
        </w:rPr>
        <w:t xml:space="preserve">   </w:t>
      </w:r>
      <w:r w:rsidR="00A04ECE">
        <w:rPr>
          <w:b/>
          <w:i/>
          <w:lang w:val="ru-RU" w:eastAsia="ar-SA"/>
        </w:rPr>
        <w:t xml:space="preserve">   </w:t>
      </w:r>
      <w:proofErr w:type="spellStart"/>
      <w:r w:rsidR="00B54FFC" w:rsidRPr="005D26A0">
        <w:rPr>
          <w:b/>
          <w:i/>
          <w:lang w:val="ru-RU" w:eastAsia="ar-SA"/>
        </w:rPr>
        <w:t>Додаткова</w:t>
      </w:r>
      <w:proofErr w:type="spellEnd"/>
      <w:r w:rsidR="00B54FFC" w:rsidRPr="005D26A0">
        <w:rPr>
          <w:b/>
          <w:i/>
          <w:lang w:val="ru-RU" w:eastAsia="ar-SA"/>
        </w:rPr>
        <w:t xml:space="preserve"> </w:t>
      </w:r>
      <w:proofErr w:type="spellStart"/>
      <w:r w:rsidR="00B54FFC" w:rsidRPr="005D26A0">
        <w:rPr>
          <w:b/>
          <w:i/>
          <w:lang w:val="ru-RU" w:eastAsia="ar-SA"/>
        </w:rPr>
        <w:t>література</w:t>
      </w:r>
      <w:proofErr w:type="spellEnd"/>
    </w:p>
    <w:p w:rsidR="004D1114" w:rsidRPr="004D1114" w:rsidRDefault="004A4B69" w:rsidP="004A4B69">
      <w:pPr>
        <w:pStyle w:val="a0"/>
        <w:rPr>
          <w:lang w:val="ru-RU" w:eastAsia="ar-SA"/>
        </w:rPr>
      </w:pPr>
      <w:r>
        <w:rPr>
          <w:lang w:val="ru-RU" w:eastAsia="ar-SA"/>
        </w:rPr>
        <w:t>1.</w:t>
      </w:r>
      <w:r w:rsidR="00AD572C">
        <w:rPr>
          <w:lang w:val="ru-RU" w:eastAsia="ar-SA"/>
        </w:rPr>
        <w:t xml:space="preserve"> </w:t>
      </w:r>
      <w:proofErr w:type="spellStart"/>
      <w:r w:rsidR="004D1114" w:rsidRPr="004D1114">
        <w:rPr>
          <w:lang w:val="ru-RU" w:eastAsia="ar-SA"/>
        </w:rPr>
        <w:t>Бухгалтерський</w:t>
      </w:r>
      <w:proofErr w:type="spellEnd"/>
      <w:r w:rsidR="004D1114" w:rsidRPr="004D1114">
        <w:rPr>
          <w:lang w:val="ru-RU" w:eastAsia="ar-SA"/>
        </w:rPr>
        <w:t xml:space="preserve"> </w:t>
      </w:r>
      <w:proofErr w:type="spellStart"/>
      <w:proofErr w:type="gramStart"/>
      <w:r w:rsidR="004D1114" w:rsidRPr="004D1114">
        <w:rPr>
          <w:lang w:val="ru-RU" w:eastAsia="ar-SA"/>
        </w:rPr>
        <w:t>обл</w:t>
      </w:r>
      <w:proofErr w:type="gramEnd"/>
      <w:r w:rsidR="004D1114" w:rsidRPr="004D1114">
        <w:rPr>
          <w:lang w:val="ru-RU" w:eastAsia="ar-SA"/>
        </w:rPr>
        <w:t>ік</w:t>
      </w:r>
      <w:proofErr w:type="spellEnd"/>
      <w:r w:rsidR="004D1114" w:rsidRPr="004D1114">
        <w:rPr>
          <w:lang w:val="ru-RU" w:eastAsia="ar-SA"/>
        </w:rPr>
        <w:t xml:space="preserve"> і </w:t>
      </w:r>
      <w:proofErr w:type="spellStart"/>
      <w:r w:rsidR="004D1114" w:rsidRPr="004D1114">
        <w:rPr>
          <w:lang w:val="ru-RU" w:eastAsia="ar-SA"/>
        </w:rPr>
        <w:t>звітність</w:t>
      </w:r>
      <w:proofErr w:type="spellEnd"/>
      <w:r w:rsidR="004D1114" w:rsidRPr="004D1114">
        <w:rPr>
          <w:lang w:val="ru-RU" w:eastAsia="ar-SA"/>
        </w:rPr>
        <w:t xml:space="preserve"> у </w:t>
      </w:r>
      <w:proofErr w:type="spellStart"/>
      <w:r w:rsidR="004D1114" w:rsidRPr="004D1114">
        <w:rPr>
          <w:lang w:val="ru-RU" w:eastAsia="ar-SA"/>
        </w:rPr>
        <w:t>комерційних</w:t>
      </w:r>
      <w:proofErr w:type="spellEnd"/>
      <w:r w:rsidR="004D1114" w:rsidRPr="004D1114">
        <w:rPr>
          <w:lang w:val="ru-RU" w:eastAsia="ar-SA"/>
        </w:rPr>
        <w:t xml:space="preserve"> банках: </w:t>
      </w:r>
      <w:proofErr w:type="spellStart"/>
      <w:r w:rsidR="004D1114" w:rsidRPr="004D1114">
        <w:rPr>
          <w:lang w:val="ru-RU" w:eastAsia="ar-SA"/>
        </w:rPr>
        <w:t>навчальний</w:t>
      </w:r>
      <w:proofErr w:type="spellEnd"/>
      <w:r w:rsidR="004D1114" w:rsidRPr="004D1114">
        <w:rPr>
          <w:lang w:val="ru-RU" w:eastAsia="ar-SA"/>
        </w:rPr>
        <w:t xml:space="preserve"> </w:t>
      </w:r>
      <w:proofErr w:type="spellStart"/>
      <w:r w:rsidR="004D1114" w:rsidRPr="004D1114">
        <w:rPr>
          <w:lang w:val="ru-RU" w:eastAsia="ar-SA"/>
        </w:rPr>
        <w:t>посібник</w:t>
      </w:r>
      <w:proofErr w:type="spellEnd"/>
      <w:r w:rsidR="004D1114" w:rsidRPr="004D1114">
        <w:rPr>
          <w:lang w:val="ru-RU" w:eastAsia="ar-SA"/>
        </w:rPr>
        <w:t xml:space="preserve"> / </w:t>
      </w:r>
      <w:proofErr w:type="spellStart"/>
      <w:r w:rsidR="004D1114" w:rsidRPr="004D1114">
        <w:rPr>
          <w:lang w:val="ru-RU" w:eastAsia="ar-SA"/>
        </w:rPr>
        <w:t>Алєксєєнко</w:t>
      </w:r>
      <w:proofErr w:type="spellEnd"/>
      <w:r>
        <w:rPr>
          <w:lang w:val="ru-RU" w:eastAsia="ar-SA"/>
        </w:rPr>
        <w:t xml:space="preserve"> </w:t>
      </w:r>
      <w:r w:rsidR="004D1114" w:rsidRPr="004D1114">
        <w:rPr>
          <w:lang w:val="ru-RU" w:eastAsia="ar-SA"/>
        </w:rPr>
        <w:t xml:space="preserve">С.А. – К.: </w:t>
      </w:r>
      <w:proofErr w:type="spellStart"/>
      <w:r w:rsidR="004D1114" w:rsidRPr="004D1114">
        <w:rPr>
          <w:lang w:val="ru-RU" w:eastAsia="ar-SA"/>
        </w:rPr>
        <w:t>Аграрна</w:t>
      </w:r>
      <w:proofErr w:type="spellEnd"/>
      <w:r w:rsidR="004D1114" w:rsidRPr="004D1114">
        <w:rPr>
          <w:lang w:val="ru-RU" w:eastAsia="ar-SA"/>
        </w:rPr>
        <w:t xml:space="preserve"> </w:t>
      </w:r>
      <w:proofErr w:type="spellStart"/>
      <w:r w:rsidR="004D1114" w:rsidRPr="004D1114">
        <w:rPr>
          <w:lang w:val="ru-RU" w:eastAsia="ar-SA"/>
        </w:rPr>
        <w:t>освіта</w:t>
      </w:r>
      <w:proofErr w:type="spellEnd"/>
      <w:r w:rsidR="004D1114" w:rsidRPr="004D1114">
        <w:rPr>
          <w:lang w:val="ru-RU" w:eastAsia="ar-SA"/>
        </w:rPr>
        <w:t>, 2014. – 418 с.</w:t>
      </w:r>
    </w:p>
    <w:p w:rsidR="004D1114" w:rsidRDefault="004A4B69" w:rsidP="004A4B69">
      <w:pPr>
        <w:pStyle w:val="a0"/>
        <w:rPr>
          <w:lang w:val="ru-RU" w:eastAsia="ar-SA"/>
        </w:rPr>
      </w:pPr>
      <w:r>
        <w:rPr>
          <w:lang w:val="ru-RU" w:eastAsia="ar-SA"/>
        </w:rPr>
        <w:t xml:space="preserve">2. </w:t>
      </w:r>
      <w:proofErr w:type="spellStart"/>
      <w:r w:rsidR="004D1114" w:rsidRPr="004D1114">
        <w:rPr>
          <w:lang w:val="ru-RU" w:eastAsia="ar-SA"/>
        </w:rPr>
        <w:t>Кіндрацька</w:t>
      </w:r>
      <w:proofErr w:type="spellEnd"/>
      <w:r w:rsidR="004D1114" w:rsidRPr="004D1114">
        <w:rPr>
          <w:lang w:val="ru-RU" w:eastAsia="ar-SA"/>
        </w:rPr>
        <w:t xml:space="preserve"> Л. М. </w:t>
      </w:r>
      <w:proofErr w:type="spellStart"/>
      <w:r w:rsidR="004D1114" w:rsidRPr="004D1114">
        <w:rPr>
          <w:lang w:val="ru-RU" w:eastAsia="ar-SA"/>
        </w:rPr>
        <w:t>Фінансовий</w:t>
      </w:r>
      <w:proofErr w:type="spellEnd"/>
      <w:r w:rsidR="004D1114" w:rsidRPr="004D1114">
        <w:rPr>
          <w:lang w:val="ru-RU" w:eastAsia="ar-SA"/>
        </w:rPr>
        <w:t xml:space="preserve"> та </w:t>
      </w:r>
      <w:proofErr w:type="spellStart"/>
      <w:r w:rsidR="004D1114" w:rsidRPr="004D1114">
        <w:rPr>
          <w:lang w:val="ru-RU" w:eastAsia="ar-SA"/>
        </w:rPr>
        <w:t>управлінський</w:t>
      </w:r>
      <w:proofErr w:type="spellEnd"/>
      <w:r w:rsidR="004D1114" w:rsidRPr="004D1114">
        <w:rPr>
          <w:lang w:val="ru-RU" w:eastAsia="ar-SA"/>
        </w:rPr>
        <w:t xml:space="preserve"> </w:t>
      </w:r>
      <w:proofErr w:type="spellStart"/>
      <w:proofErr w:type="gramStart"/>
      <w:r w:rsidR="004D1114" w:rsidRPr="004D1114">
        <w:rPr>
          <w:lang w:val="ru-RU" w:eastAsia="ar-SA"/>
        </w:rPr>
        <w:t>обл</w:t>
      </w:r>
      <w:proofErr w:type="gramEnd"/>
      <w:r w:rsidR="004D1114" w:rsidRPr="004D1114">
        <w:rPr>
          <w:lang w:val="ru-RU" w:eastAsia="ar-SA"/>
        </w:rPr>
        <w:t>ік</w:t>
      </w:r>
      <w:proofErr w:type="spellEnd"/>
      <w:r w:rsidR="004D1114" w:rsidRPr="004D1114">
        <w:rPr>
          <w:lang w:val="ru-RU" w:eastAsia="ar-SA"/>
        </w:rPr>
        <w:t xml:space="preserve"> у банках: </w:t>
      </w:r>
      <w:proofErr w:type="spellStart"/>
      <w:proofErr w:type="gramStart"/>
      <w:r w:rsidR="004D1114" w:rsidRPr="004D1114">
        <w:rPr>
          <w:lang w:val="ru-RU" w:eastAsia="ar-SA"/>
        </w:rPr>
        <w:t>П</w:t>
      </w:r>
      <w:proofErr w:type="gramEnd"/>
      <w:r w:rsidR="004D1114" w:rsidRPr="004D1114">
        <w:rPr>
          <w:lang w:val="ru-RU" w:eastAsia="ar-SA"/>
        </w:rPr>
        <w:t>ідручник</w:t>
      </w:r>
      <w:proofErr w:type="spellEnd"/>
      <w:r w:rsidR="004D1114" w:rsidRPr="004D1114">
        <w:rPr>
          <w:lang w:val="ru-RU" w:eastAsia="ar-SA"/>
        </w:rPr>
        <w:t>. – К.: КНЕУ, 2008.</w:t>
      </w:r>
      <w:r>
        <w:rPr>
          <w:lang w:val="ru-RU" w:eastAsia="ar-SA"/>
        </w:rPr>
        <w:t xml:space="preserve"> </w:t>
      </w:r>
      <w:r w:rsidR="004D1114">
        <w:rPr>
          <w:lang w:val="ru-RU" w:eastAsia="ar-SA"/>
        </w:rPr>
        <w:t>– 816 с.</w:t>
      </w:r>
    </w:p>
    <w:p w:rsidR="004D1114" w:rsidRPr="004D1114" w:rsidRDefault="004D1114" w:rsidP="004A4B69">
      <w:pPr>
        <w:pStyle w:val="a0"/>
        <w:rPr>
          <w:lang w:val="ru-RU" w:eastAsia="ar-SA"/>
        </w:rPr>
      </w:pPr>
      <w:r w:rsidRPr="004D1114">
        <w:rPr>
          <w:lang w:val="ru-RU" w:eastAsia="ar-SA"/>
        </w:rPr>
        <w:lastRenderedPageBreak/>
        <w:t>3.</w:t>
      </w:r>
      <w:r>
        <w:rPr>
          <w:lang w:val="ru-RU" w:eastAsia="ar-SA"/>
        </w:rPr>
        <w:t xml:space="preserve"> </w:t>
      </w:r>
      <w:r w:rsidRPr="004D1114">
        <w:rPr>
          <w:lang w:val="ru-RU" w:eastAsia="ar-SA"/>
        </w:rPr>
        <w:t xml:space="preserve">Литвин Н. Б. </w:t>
      </w:r>
      <w:proofErr w:type="spellStart"/>
      <w:r w:rsidRPr="004D1114">
        <w:rPr>
          <w:lang w:val="ru-RU" w:eastAsia="ar-SA"/>
        </w:rPr>
        <w:t>Фінансовий</w:t>
      </w:r>
      <w:proofErr w:type="spellEnd"/>
      <w:r w:rsidRPr="004D1114">
        <w:rPr>
          <w:lang w:val="ru-RU" w:eastAsia="ar-SA"/>
        </w:rPr>
        <w:t xml:space="preserve"> </w:t>
      </w:r>
      <w:proofErr w:type="spellStart"/>
      <w:proofErr w:type="gramStart"/>
      <w:r w:rsidRPr="004D1114">
        <w:rPr>
          <w:lang w:val="ru-RU" w:eastAsia="ar-SA"/>
        </w:rPr>
        <w:t>обл</w:t>
      </w:r>
      <w:proofErr w:type="gramEnd"/>
      <w:r w:rsidRPr="004D1114">
        <w:rPr>
          <w:lang w:val="ru-RU" w:eastAsia="ar-SA"/>
        </w:rPr>
        <w:t>ік</w:t>
      </w:r>
      <w:proofErr w:type="spellEnd"/>
      <w:r w:rsidRPr="004D1114">
        <w:rPr>
          <w:lang w:val="ru-RU" w:eastAsia="ar-SA"/>
        </w:rPr>
        <w:t xml:space="preserve"> у банках (у </w:t>
      </w:r>
      <w:proofErr w:type="spellStart"/>
      <w:r w:rsidRPr="004D1114">
        <w:rPr>
          <w:lang w:val="ru-RU" w:eastAsia="ar-SA"/>
        </w:rPr>
        <w:t>контексті</w:t>
      </w:r>
      <w:proofErr w:type="spellEnd"/>
      <w:r w:rsidRPr="004D1114">
        <w:rPr>
          <w:lang w:val="ru-RU" w:eastAsia="ar-SA"/>
        </w:rPr>
        <w:t xml:space="preserve"> МСФЗ) [Текст] : </w:t>
      </w:r>
      <w:proofErr w:type="spellStart"/>
      <w:r w:rsidRPr="004D1114">
        <w:rPr>
          <w:lang w:val="ru-RU" w:eastAsia="ar-SA"/>
        </w:rPr>
        <w:t>підручник</w:t>
      </w:r>
      <w:proofErr w:type="spellEnd"/>
      <w:r w:rsidRPr="004D1114">
        <w:rPr>
          <w:lang w:val="ru-RU" w:eastAsia="ar-SA"/>
        </w:rPr>
        <w:t xml:space="preserve"> / Н. Б.</w:t>
      </w:r>
      <w:r w:rsidR="004A4B69">
        <w:rPr>
          <w:lang w:val="ru-RU" w:eastAsia="ar-SA"/>
        </w:rPr>
        <w:t xml:space="preserve"> </w:t>
      </w:r>
      <w:r w:rsidRPr="004D1114">
        <w:rPr>
          <w:lang w:val="ru-RU" w:eastAsia="ar-SA"/>
        </w:rPr>
        <w:t xml:space="preserve">Литвин. – [2-ге вид., доп. і </w:t>
      </w:r>
      <w:proofErr w:type="spellStart"/>
      <w:r w:rsidRPr="004D1114">
        <w:rPr>
          <w:lang w:val="ru-RU" w:eastAsia="ar-SA"/>
        </w:rPr>
        <w:t>перероб</w:t>
      </w:r>
      <w:proofErr w:type="spellEnd"/>
      <w:r w:rsidRPr="004D1114">
        <w:rPr>
          <w:lang w:val="ru-RU" w:eastAsia="ar-SA"/>
        </w:rPr>
        <w:t>.]. – К.</w:t>
      </w:r>
      <w:proofErr w:type="gramStart"/>
      <w:r w:rsidRPr="004D1114">
        <w:rPr>
          <w:lang w:val="ru-RU" w:eastAsia="ar-SA"/>
        </w:rPr>
        <w:t xml:space="preserve"> :</w:t>
      </w:r>
      <w:proofErr w:type="gramEnd"/>
      <w:r w:rsidRPr="004D1114">
        <w:rPr>
          <w:lang w:val="ru-RU" w:eastAsia="ar-SA"/>
        </w:rPr>
        <w:t xml:space="preserve"> «Центр </w:t>
      </w:r>
      <w:proofErr w:type="spellStart"/>
      <w:r w:rsidRPr="004D1114">
        <w:rPr>
          <w:lang w:val="ru-RU" w:eastAsia="ar-SA"/>
        </w:rPr>
        <w:t>учбової</w:t>
      </w:r>
      <w:proofErr w:type="spellEnd"/>
      <w:r w:rsidRPr="004D1114">
        <w:rPr>
          <w:lang w:val="ru-RU" w:eastAsia="ar-SA"/>
        </w:rPr>
        <w:t xml:space="preserve"> </w:t>
      </w:r>
      <w:proofErr w:type="spellStart"/>
      <w:r w:rsidRPr="004D1114">
        <w:rPr>
          <w:lang w:val="ru-RU" w:eastAsia="ar-SA"/>
        </w:rPr>
        <w:t>літератури</w:t>
      </w:r>
      <w:proofErr w:type="spellEnd"/>
      <w:r w:rsidRPr="004D1114">
        <w:rPr>
          <w:lang w:val="ru-RU" w:eastAsia="ar-SA"/>
        </w:rPr>
        <w:t>», 2017. – 676 с.</w:t>
      </w:r>
    </w:p>
    <w:p w:rsidR="004D1114" w:rsidRPr="004D1114" w:rsidRDefault="004A4B69" w:rsidP="004A4B69">
      <w:pPr>
        <w:pStyle w:val="a0"/>
        <w:rPr>
          <w:lang w:val="ru-RU" w:eastAsia="ar-SA"/>
        </w:rPr>
      </w:pPr>
      <w:r>
        <w:rPr>
          <w:lang w:val="ru-RU" w:eastAsia="ar-SA"/>
        </w:rPr>
        <w:t xml:space="preserve">4. </w:t>
      </w:r>
      <w:proofErr w:type="spellStart"/>
      <w:r w:rsidR="004D1114" w:rsidRPr="004D1114">
        <w:rPr>
          <w:lang w:val="ru-RU" w:eastAsia="ar-SA"/>
        </w:rPr>
        <w:t>Лобозинська</w:t>
      </w:r>
      <w:proofErr w:type="spellEnd"/>
      <w:r w:rsidR="004D1114" w:rsidRPr="004D1114">
        <w:rPr>
          <w:lang w:val="ru-RU" w:eastAsia="ar-SA"/>
        </w:rPr>
        <w:t xml:space="preserve"> С.М. </w:t>
      </w:r>
      <w:proofErr w:type="spellStart"/>
      <w:proofErr w:type="gramStart"/>
      <w:r w:rsidR="004D1114" w:rsidRPr="004D1114">
        <w:rPr>
          <w:lang w:val="ru-RU" w:eastAsia="ar-SA"/>
        </w:rPr>
        <w:t>Обл</w:t>
      </w:r>
      <w:proofErr w:type="gramEnd"/>
      <w:r w:rsidR="004D1114" w:rsidRPr="004D1114">
        <w:rPr>
          <w:lang w:val="ru-RU" w:eastAsia="ar-SA"/>
        </w:rPr>
        <w:t>ік</w:t>
      </w:r>
      <w:proofErr w:type="spellEnd"/>
      <w:r w:rsidR="004D1114" w:rsidRPr="004D1114">
        <w:rPr>
          <w:lang w:val="ru-RU" w:eastAsia="ar-SA"/>
        </w:rPr>
        <w:t xml:space="preserve"> і аудит у банку: </w:t>
      </w:r>
      <w:proofErr w:type="spellStart"/>
      <w:r w:rsidR="004D1114" w:rsidRPr="004D1114">
        <w:rPr>
          <w:lang w:val="ru-RU" w:eastAsia="ar-SA"/>
        </w:rPr>
        <w:t>Навч</w:t>
      </w:r>
      <w:proofErr w:type="spellEnd"/>
      <w:r w:rsidR="004D1114" w:rsidRPr="004D1114">
        <w:rPr>
          <w:lang w:val="ru-RU" w:eastAsia="ar-SA"/>
        </w:rPr>
        <w:t>. пос.</w:t>
      </w:r>
      <w:r>
        <w:rPr>
          <w:lang w:val="ru-RU" w:eastAsia="ar-SA"/>
        </w:rPr>
        <w:t xml:space="preserve"> /За ред. проф. С.К. </w:t>
      </w:r>
      <w:proofErr w:type="spellStart"/>
      <w:r>
        <w:rPr>
          <w:lang w:val="ru-RU" w:eastAsia="ar-SA"/>
        </w:rPr>
        <w:t>Реверчука</w:t>
      </w:r>
      <w:proofErr w:type="spellEnd"/>
      <w:r>
        <w:rPr>
          <w:lang w:val="ru-RU" w:eastAsia="ar-SA"/>
        </w:rPr>
        <w:t xml:space="preserve">. </w:t>
      </w:r>
      <w:r w:rsidR="004D1114" w:rsidRPr="004D1114">
        <w:rPr>
          <w:lang w:val="ru-RU" w:eastAsia="ar-SA"/>
        </w:rPr>
        <w:t>К.</w:t>
      </w:r>
      <w:r>
        <w:rPr>
          <w:lang w:val="ru-RU" w:eastAsia="ar-SA"/>
        </w:rPr>
        <w:t xml:space="preserve"> </w:t>
      </w:r>
      <w:proofErr w:type="spellStart"/>
      <w:r w:rsidR="004D1114" w:rsidRPr="004D1114">
        <w:rPr>
          <w:lang w:val="ru-RU" w:eastAsia="ar-SA"/>
        </w:rPr>
        <w:t>Знання</w:t>
      </w:r>
      <w:proofErr w:type="spellEnd"/>
      <w:r w:rsidR="004D1114" w:rsidRPr="004D1114">
        <w:rPr>
          <w:lang w:val="ru-RU" w:eastAsia="ar-SA"/>
        </w:rPr>
        <w:t>, 2007. – 630 с.</w:t>
      </w:r>
    </w:p>
    <w:p w:rsidR="004D1114" w:rsidRPr="004D1114" w:rsidRDefault="004D1114" w:rsidP="004A4B69">
      <w:pPr>
        <w:pStyle w:val="a0"/>
        <w:rPr>
          <w:lang w:val="ru-RU" w:eastAsia="ar-SA"/>
        </w:rPr>
      </w:pPr>
      <w:r w:rsidRPr="004D1114">
        <w:rPr>
          <w:lang w:val="ru-RU" w:eastAsia="ar-SA"/>
        </w:rPr>
        <w:t>5</w:t>
      </w:r>
      <w:r w:rsidR="004A4B69">
        <w:rPr>
          <w:lang w:val="ru-RU" w:eastAsia="ar-SA"/>
        </w:rPr>
        <w:t xml:space="preserve">. </w:t>
      </w:r>
      <w:proofErr w:type="spellStart"/>
      <w:proofErr w:type="gramStart"/>
      <w:r w:rsidRPr="004D1114">
        <w:rPr>
          <w:lang w:val="ru-RU" w:eastAsia="ar-SA"/>
        </w:rPr>
        <w:t>Обл</w:t>
      </w:r>
      <w:proofErr w:type="gramEnd"/>
      <w:r w:rsidRPr="004D1114">
        <w:rPr>
          <w:lang w:val="ru-RU" w:eastAsia="ar-SA"/>
        </w:rPr>
        <w:t>ік</w:t>
      </w:r>
      <w:proofErr w:type="spellEnd"/>
      <w:r w:rsidRPr="004D1114">
        <w:rPr>
          <w:lang w:val="ru-RU" w:eastAsia="ar-SA"/>
        </w:rPr>
        <w:t xml:space="preserve"> і аудит у банках: </w:t>
      </w:r>
      <w:proofErr w:type="spellStart"/>
      <w:proofErr w:type="gramStart"/>
      <w:r w:rsidRPr="004D1114">
        <w:rPr>
          <w:lang w:val="ru-RU" w:eastAsia="ar-SA"/>
        </w:rPr>
        <w:t>П</w:t>
      </w:r>
      <w:proofErr w:type="gramEnd"/>
      <w:r w:rsidRPr="004D1114">
        <w:rPr>
          <w:lang w:val="ru-RU" w:eastAsia="ar-SA"/>
        </w:rPr>
        <w:t>ідручник</w:t>
      </w:r>
      <w:proofErr w:type="spellEnd"/>
      <w:r w:rsidRPr="004D1114">
        <w:rPr>
          <w:lang w:val="ru-RU" w:eastAsia="ar-SA"/>
        </w:rPr>
        <w:t xml:space="preserve"> / А.М. Герасимович, Л.М. </w:t>
      </w:r>
      <w:proofErr w:type="spellStart"/>
      <w:r w:rsidRPr="004D1114">
        <w:rPr>
          <w:lang w:val="ru-RU" w:eastAsia="ar-SA"/>
        </w:rPr>
        <w:t>Кіндрацька</w:t>
      </w:r>
      <w:proofErr w:type="spellEnd"/>
      <w:r w:rsidRPr="004D1114">
        <w:rPr>
          <w:lang w:val="ru-RU" w:eastAsia="ar-SA"/>
        </w:rPr>
        <w:t xml:space="preserve">, Т.В. </w:t>
      </w:r>
      <w:proofErr w:type="spellStart"/>
      <w:r w:rsidRPr="004D1114">
        <w:rPr>
          <w:lang w:val="ru-RU" w:eastAsia="ar-SA"/>
        </w:rPr>
        <w:t>Кривов’яз</w:t>
      </w:r>
      <w:proofErr w:type="spellEnd"/>
      <w:r w:rsidRPr="004D1114">
        <w:rPr>
          <w:lang w:val="ru-RU" w:eastAsia="ar-SA"/>
        </w:rPr>
        <w:t xml:space="preserve"> та </w:t>
      </w:r>
      <w:proofErr w:type="spellStart"/>
      <w:r w:rsidRPr="004D1114">
        <w:rPr>
          <w:lang w:val="ru-RU" w:eastAsia="ar-SA"/>
        </w:rPr>
        <w:t>ін</w:t>
      </w:r>
      <w:proofErr w:type="spellEnd"/>
      <w:r w:rsidRPr="004D1114">
        <w:rPr>
          <w:lang w:val="ru-RU" w:eastAsia="ar-SA"/>
        </w:rPr>
        <w:t>.</w:t>
      </w:r>
      <w:r w:rsidR="004A4B69">
        <w:rPr>
          <w:lang w:val="ru-RU" w:eastAsia="ar-SA"/>
        </w:rPr>
        <w:t xml:space="preserve"> </w:t>
      </w:r>
      <w:r w:rsidRPr="004D1114">
        <w:rPr>
          <w:lang w:val="ru-RU" w:eastAsia="ar-SA"/>
        </w:rPr>
        <w:t xml:space="preserve">/ За </w:t>
      </w:r>
      <w:proofErr w:type="spellStart"/>
      <w:r w:rsidRPr="004D1114">
        <w:rPr>
          <w:lang w:val="ru-RU" w:eastAsia="ar-SA"/>
        </w:rPr>
        <w:t>заг</w:t>
      </w:r>
      <w:proofErr w:type="spellEnd"/>
      <w:r w:rsidRPr="004D1114">
        <w:rPr>
          <w:lang w:val="ru-RU" w:eastAsia="ar-SA"/>
        </w:rPr>
        <w:t xml:space="preserve">. ред. </w:t>
      </w:r>
      <w:proofErr w:type="spellStart"/>
      <w:r w:rsidRPr="004D1114">
        <w:rPr>
          <w:lang w:val="ru-RU" w:eastAsia="ar-SA"/>
        </w:rPr>
        <w:t>А.М.Герасимовича</w:t>
      </w:r>
      <w:proofErr w:type="spellEnd"/>
      <w:r w:rsidRPr="004D1114">
        <w:rPr>
          <w:lang w:val="ru-RU" w:eastAsia="ar-SA"/>
        </w:rPr>
        <w:t>. – К.:КНЕУ, 2005. – 536 с.</w:t>
      </w:r>
    </w:p>
    <w:p w:rsidR="008513D6" w:rsidRPr="00BC08AA" w:rsidRDefault="004A4B69" w:rsidP="004A4B69">
      <w:pPr>
        <w:pStyle w:val="a0"/>
        <w:rPr>
          <w:lang w:val="ru-RU" w:eastAsia="ar-SA"/>
        </w:rPr>
      </w:pPr>
      <w:r>
        <w:rPr>
          <w:lang w:val="ru-RU" w:eastAsia="ar-SA"/>
        </w:rPr>
        <w:t xml:space="preserve">6. </w:t>
      </w:r>
      <w:proofErr w:type="spellStart"/>
      <w:r w:rsidR="004D1114" w:rsidRPr="004D1114">
        <w:rPr>
          <w:lang w:val="ru-RU" w:eastAsia="ar-SA"/>
        </w:rPr>
        <w:t>Смерічевський</w:t>
      </w:r>
      <w:proofErr w:type="spellEnd"/>
      <w:r w:rsidR="004D1114" w:rsidRPr="004D1114">
        <w:rPr>
          <w:lang w:val="ru-RU" w:eastAsia="ar-SA"/>
        </w:rPr>
        <w:t xml:space="preserve"> С. Ф. </w:t>
      </w:r>
      <w:proofErr w:type="spellStart"/>
      <w:r w:rsidR="004D1114" w:rsidRPr="004D1114">
        <w:rPr>
          <w:lang w:val="ru-RU" w:eastAsia="ar-SA"/>
        </w:rPr>
        <w:t>Фінансовий</w:t>
      </w:r>
      <w:proofErr w:type="spellEnd"/>
      <w:r w:rsidR="004D1114" w:rsidRPr="004D1114">
        <w:rPr>
          <w:lang w:val="ru-RU" w:eastAsia="ar-SA"/>
        </w:rPr>
        <w:t xml:space="preserve"> </w:t>
      </w:r>
      <w:proofErr w:type="spellStart"/>
      <w:proofErr w:type="gramStart"/>
      <w:r w:rsidR="004D1114" w:rsidRPr="004D1114">
        <w:rPr>
          <w:lang w:val="ru-RU" w:eastAsia="ar-SA"/>
        </w:rPr>
        <w:t>обл</w:t>
      </w:r>
      <w:proofErr w:type="gramEnd"/>
      <w:r w:rsidR="004D1114" w:rsidRPr="004D1114">
        <w:rPr>
          <w:lang w:val="ru-RU" w:eastAsia="ar-SA"/>
        </w:rPr>
        <w:t>ік</w:t>
      </w:r>
      <w:proofErr w:type="spellEnd"/>
      <w:r w:rsidR="004D1114" w:rsidRPr="004D1114">
        <w:rPr>
          <w:lang w:val="ru-RU" w:eastAsia="ar-SA"/>
        </w:rPr>
        <w:t xml:space="preserve"> у банках: </w:t>
      </w:r>
      <w:proofErr w:type="spellStart"/>
      <w:r w:rsidR="004D1114" w:rsidRPr="004D1114">
        <w:rPr>
          <w:lang w:val="ru-RU" w:eastAsia="ar-SA"/>
        </w:rPr>
        <w:t>підручник</w:t>
      </w:r>
      <w:proofErr w:type="spellEnd"/>
      <w:r w:rsidR="004D1114" w:rsidRPr="004D1114">
        <w:rPr>
          <w:lang w:val="ru-RU" w:eastAsia="ar-SA"/>
        </w:rPr>
        <w:t xml:space="preserve"> / С. Ф. </w:t>
      </w:r>
      <w:proofErr w:type="spellStart"/>
      <w:r w:rsidR="004D1114" w:rsidRPr="004D1114">
        <w:rPr>
          <w:lang w:val="ru-RU" w:eastAsia="ar-SA"/>
        </w:rPr>
        <w:t>Смерічевський</w:t>
      </w:r>
      <w:proofErr w:type="spellEnd"/>
      <w:r w:rsidR="004D1114" w:rsidRPr="004D1114">
        <w:rPr>
          <w:lang w:val="ru-RU" w:eastAsia="ar-SA"/>
        </w:rPr>
        <w:t>, А. С.</w:t>
      </w:r>
      <w:r>
        <w:rPr>
          <w:lang w:val="ru-RU" w:eastAsia="ar-SA"/>
        </w:rPr>
        <w:t xml:space="preserve"> </w:t>
      </w:r>
      <w:proofErr w:type="spellStart"/>
      <w:r w:rsidR="004D1114" w:rsidRPr="004D1114">
        <w:rPr>
          <w:lang w:val="ru-RU" w:eastAsia="ar-SA"/>
        </w:rPr>
        <w:t>Кірізлєєва</w:t>
      </w:r>
      <w:proofErr w:type="spellEnd"/>
      <w:r w:rsidR="004D1114" w:rsidRPr="004D1114">
        <w:rPr>
          <w:lang w:val="ru-RU" w:eastAsia="ar-SA"/>
        </w:rPr>
        <w:t>. – К.: Кондор-</w:t>
      </w:r>
      <w:proofErr w:type="spellStart"/>
      <w:r w:rsidR="004D1114" w:rsidRPr="004D1114">
        <w:rPr>
          <w:lang w:val="ru-RU" w:eastAsia="ar-SA"/>
        </w:rPr>
        <w:t>Видавництво</w:t>
      </w:r>
      <w:proofErr w:type="spellEnd"/>
      <w:r w:rsidR="004D1114" w:rsidRPr="004D1114">
        <w:rPr>
          <w:lang w:val="ru-RU" w:eastAsia="ar-SA"/>
        </w:rPr>
        <w:t>, 2014. – 408 с</w:t>
      </w:r>
    </w:p>
    <w:p w:rsidR="00E374E3" w:rsidRDefault="00E374E3" w:rsidP="00D676DE">
      <w:pPr>
        <w:spacing w:line="228" w:lineRule="auto"/>
        <w:jc w:val="center"/>
        <w:rPr>
          <w:rFonts w:ascii="Times New Roman Полужирный" w:hAnsi="Times New Roman Полужирный"/>
          <w:b/>
          <w:szCs w:val="24"/>
          <w:lang w:val="ru-RU"/>
        </w:rPr>
      </w:pPr>
    </w:p>
    <w:p w:rsidR="00644D6E" w:rsidRPr="005D26A0" w:rsidRDefault="00644D6E" w:rsidP="00D676DE">
      <w:pPr>
        <w:spacing w:line="228" w:lineRule="auto"/>
        <w:jc w:val="center"/>
        <w:rPr>
          <w:rFonts w:asciiTheme="minorHAnsi" w:hAnsiTheme="minorHAnsi"/>
          <w:b/>
          <w:szCs w:val="24"/>
          <w:lang w:val="ru-RU"/>
        </w:rPr>
      </w:pPr>
      <w:proofErr w:type="spellStart"/>
      <w:r w:rsidRPr="005D26A0">
        <w:rPr>
          <w:rFonts w:ascii="Times New Roman Полужирный" w:hAnsi="Times New Roman Полужирный"/>
          <w:b/>
          <w:szCs w:val="24"/>
          <w:lang w:val="ru-RU"/>
        </w:rPr>
        <w:t>Інформаційні</w:t>
      </w:r>
      <w:proofErr w:type="spellEnd"/>
      <w:r w:rsidRPr="005D26A0">
        <w:rPr>
          <w:rFonts w:ascii="Times New Roman Полужирный" w:hAnsi="Times New Roman Полужирный"/>
          <w:b/>
          <w:szCs w:val="24"/>
          <w:lang w:val="ru-RU"/>
        </w:rPr>
        <w:t xml:space="preserve"> </w:t>
      </w:r>
      <w:proofErr w:type="spellStart"/>
      <w:r w:rsidRPr="005D26A0">
        <w:rPr>
          <w:rFonts w:ascii="Times New Roman Полужирный" w:hAnsi="Times New Roman Полужирный"/>
          <w:b/>
          <w:szCs w:val="24"/>
          <w:lang w:val="ru-RU"/>
        </w:rPr>
        <w:t>ресурси</w:t>
      </w:r>
      <w:proofErr w:type="spellEnd"/>
      <w:r w:rsidRPr="005D26A0">
        <w:rPr>
          <w:rFonts w:ascii="Times New Roman Полужирный" w:hAnsi="Times New Roman Полужирный"/>
          <w:b/>
          <w:szCs w:val="24"/>
          <w:lang w:val="ru-RU"/>
        </w:rPr>
        <w:t>.</w:t>
      </w:r>
    </w:p>
    <w:p w:rsidR="006336ED" w:rsidRPr="006336ED" w:rsidRDefault="006336ED" w:rsidP="006336ED">
      <w:pPr>
        <w:ind w:firstLine="709"/>
        <w:jc w:val="both"/>
        <w:rPr>
          <w:szCs w:val="24"/>
          <w:lang w:val="ru-RU"/>
        </w:rPr>
      </w:pPr>
      <w:r w:rsidRPr="006336ED">
        <w:rPr>
          <w:szCs w:val="24"/>
          <w:lang w:val="ru-RU"/>
        </w:rPr>
        <w:t xml:space="preserve">1. </w:t>
      </w:r>
      <w:proofErr w:type="spellStart"/>
      <w:r w:rsidRPr="006336ED">
        <w:rPr>
          <w:szCs w:val="24"/>
          <w:lang w:val="ru-RU"/>
        </w:rPr>
        <w:t>Верховна</w:t>
      </w:r>
      <w:proofErr w:type="spellEnd"/>
      <w:r w:rsidRPr="006336ED">
        <w:rPr>
          <w:szCs w:val="24"/>
          <w:lang w:val="ru-RU"/>
        </w:rPr>
        <w:t xml:space="preserve"> Рада </w:t>
      </w:r>
      <w:proofErr w:type="spellStart"/>
      <w:r w:rsidRPr="006336ED">
        <w:rPr>
          <w:szCs w:val="24"/>
          <w:lang w:val="ru-RU"/>
        </w:rPr>
        <w:t>України</w:t>
      </w:r>
      <w:proofErr w:type="spellEnd"/>
      <w:r w:rsidRPr="006336ED">
        <w:rPr>
          <w:szCs w:val="24"/>
          <w:lang w:val="ru-RU"/>
        </w:rPr>
        <w:t xml:space="preserve"> http://zakon.rada.gov.ua/</w:t>
      </w:r>
    </w:p>
    <w:p w:rsidR="006336ED" w:rsidRPr="006336ED" w:rsidRDefault="006336ED" w:rsidP="006336ED">
      <w:pPr>
        <w:ind w:firstLine="709"/>
        <w:jc w:val="both"/>
        <w:rPr>
          <w:szCs w:val="24"/>
          <w:lang w:val="ru-RU"/>
        </w:rPr>
      </w:pPr>
      <w:r w:rsidRPr="006336ED">
        <w:rPr>
          <w:szCs w:val="24"/>
          <w:lang w:val="ru-RU"/>
        </w:rPr>
        <w:t xml:space="preserve">2. </w:t>
      </w:r>
      <w:proofErr w:type="spellStart"/>
      <w:r w:rsidRPr="006336ED">
        <w:rPr>
          <w:szCs w:val="24"/>
          <w:lang w:val="ru-RU"/>
        </w:rPr>
        <w:t>Міністерство</w:t>
      </w:r>
      <w:proofErr w:type="spellEnd"/>
      <w:r w:rsidRPr="006336ED">
        <w:rPr>
          <w:szCs w:val="24"/>
          <w:lang w:val="ru-RU"/>
        </w:rPr>
        <w:t xml:space="preserve"> </w:t>
      </w:r>
      <w:proofErr w:type="spellStart"/>
      <w:r w:rsidRPr="006336ED">
        <w:rPr>
          <w:szCs w:val="24"/>
          <w:lang w:val="ru-RU"/>
        </w:rPr>
        <w:t>фінансів</w:t>
      </w:r>
      <w:proofErr w:type="spellEnd"/>
      <w:r w:rsidRPr="006336ED">
        <w:rPr>
          <w:szCs w:val="24"/>
          <w:lang w:val="ru-RU"/>
        </w:rPr>
        <w:t xml:space="preserve"> </w:t>
      </w:r>
      <w:proofErr w:type="spellStart"/>
      <w:r w:rsidRPr="006336ED">
        <w:rPr>
          <w:szCs w:val="24"/>
          <w:lang w:val="ru-RU"/>
        </w:rPr>
        <w:t>України</w:t>
      </w:r>
      <w:proofErr w:type="spellEnd"/>
      <w:r w:rsidRPr="006336ED">
        <w:rPr>
          <w:szCs w:val="24"/>
          <w:lang w:val="ru-RU"/>
        </w:rPr>
        <w:t xml:space="preserve"> http://www.minfin.gov.ua</w:t>
      </w:r>
    </w:p>
    <w:p w:rsidR="006336ED" w:rsidRPr="006336ED" w:rsidRDefault="006336ED" w:rsidP="006336ED">
      <w:pPr>
        <w:ind w:firstLine="709"/>
        <w:jc w:val="both"/>
        <w:rPr>
          <w:szCs w:val="24"/>
          <w:lang w:val="ru-RU"/>
        </w:rPr>
      </w:pPr>
      <w:r w:rsidRPr="006336ED">
        <w:rPr>
          <w:szCs w:val="24"/>
          <w:lang w:val="ru-RU"/>
        </w:rPr>
        <w:t xml:space="preserve">3. </w:t>
      </w:r>
      <w:proofErr w:type="spellStart"/>
      <w:r w:rsidRPr="006336ED">
        <w:rPr>
          <w:szCs w:val="24"/>
          <w:lang w:val="ru-RU"/>
        </w:rPr>
        <w:t>Кабінет</w:t>
      </w:r>
      <w:proofErr w:type="spellEnd"/>
      <w:r w:rsidRPr="006336ED">
        <w:rPr>
          <w:szCs w:val="24"/>
          <w:lang w:val="ru-RU"/>
        </w:rPr>
        <w:t xml:space="preserve"> </w:t>
      </w:r>
      <w:proofErr w:type="spellStart"/>
      <w:r w:rsidRPr="006336ED">
        <w:rPr>
          <w:szCs w:val="24"/>
          <w:lang w:val="ru-RU"/>
        </w:rPr>
        <w:t>Міні</w:t>
      </w:r>
      <w:proofErr w:type="gramStart"/>
      <w:r w:rsidRPr="006336ED">
        <w:rPr>
          <w:szCs w:val="24"/>
          <w:lang w:val="ru-RU"/>
        </w:rPr>
        <w:t>стр</w:t>
      </w:r>
      <w:proofErr w:type="gramEnd"/>
      <w:r w:rsidRPr="006336ED">
        <w:rPr>
          <w:szCs w:val="24"/>
          <w:lang w:val="ru-RU"/>
        </w:rPr>
        <w:t>ів</w:t>
      </w:r>
      <w:proofErr w:type="spellEnd"/>
      <w:r w:rsidRPr="006336ED">
        <w:rPr>
          <w:szCs w:val="24"/>
          <w:lang w:val="ru-RU"/>
        </w:rPr>
        <w:t xml:space="preserve"> </w:t>
      </w:r>
      <w:proofErr w:type="spellStart"/>
      <w:r w:rsidRPr="006336ED">
        <w:rPr>
          <w:szCs w:val="24"/>
          <w:lang w:val="ru-RU"/>
        </w:rPr>
        <w:t>України</w:t>
      </w:r>
      <w:proofErr w:type="spellEnd"/>
      <w:r w:rsidRPr="006336ED">
        <w:rPr>
          <w:szCs w:val="24"/>
          <w:lang w:val="ru-RU"/>
        </w:rPr>
        <w:t xml:space="preserve"> http://www.kmu.gov.ua/control/</w:t>
      </w:r>
    </w:p>
    <w:p w:rsidR="006336ED" w:rsidRPr="006336ED" w:rsidRDefault="006336ED" w:rsidP="006336ED">
      <w:pPr>
        <w:ind w:firstLine="709"/>
        <w:jc w:val="both"/>
        <w:rPr>
          <w:szCs w:val="24"/>
          <w:lang w:val="ru-RU"/>
        </w:rPr>
      </w:pPr>
      <w:r w:rsidRPr="006336ED">
        <w:rPr>
          <w:szCs w:val="24"/>
          <w:lang w:val="ru-RU"/>
        </w:rPr>
        <w:t xml:space="preserve">4. </w:t>
      </w:r>
      <w:proofErr w:type="spellStart"/>
      <w:r w:rsidRPr="006336ED">
        <w:rPr>
          <w:szCs w:val="24"/>
          <w:lang w:val="ru-RU"/>
        </w:rPr>
        <w:t>Національний</w:t>
      </w:r>
      <w:proofErr w:type="spellEnd"/>
      <w:r w:rsidRPr="006336ED">
        <w:rPr>
          <w:szCs w:val="24"/>
          <w:lang w:val="ru-RU"/>
        </w:rPr>
        <w:t xml:space="preserve"> банк </w:t>
      </w:r>
      <w:proofErr w:type="spellStart"/>
      <w:r w:rsidRPr="006336ED">
        <w:rPr>
          <w:szCs w:val="24"/>
          <w:lang w:val="ru-RU"/>
        </w:rPr>
        <w:t>України</w:t>
      </w:r>
      <w:proofErr w:type="spellEnd"/>
      <w:r w:rsidRPr="006336ED">
        <w:rPr>
          <w:szCs w:val="24"/>
          <w:lang w:val="ru-RU"/>
        </w:rPr>
        <w:t xml:space="preserve"> http://www.bank.gov.ua/</w:t>
      </w:r>
    </w:p>
    <w:p w:rsidR="006336ED" w:rsidRPr="006336ED" w:rsidRDefault="006336ED" w:rsidP="006336ED">
      <w:pPr>
        <w:ind w:firstLine="709"/>
        <w:jc w:val="both"/>
        <w:rPr>
          <w:szCs w:val="24"/>
          <w:lang w:val="ru-RU"/>
        </w:rPr>
      </w:pPr>
      <w:r w:rsidRPr="006336ED">
        <w:rPr>
          <w:szCs w:val="24"/>
          <w:lang w:val="ru-RU"/>
        </w:rPr>
        <w:t xml:space="preserve">5. </w:t>
      </w:r>
      <w:proofErr w:type="spellStart"/>
      <w:r w:rsidRPr="006336ED">
        <w:rPr>
          <w:szCs w:val="24"/>
          <w:lang w:val="ru-RU"/>
        </w:rPr>
        <w:t>Міністерство</w:t>
      </w:r>
      <w:proofErr w:type="spellEnd"/>
      <w:r w:rsidRPr="006336ED">
        <w:rPr>
          <w:szCs w:val="24"/>
          <w:lang w:val="ru-RU"/>
        </w:rPr>
        <w:t xml:space="preserve"> </w:t>
      </w:r>
      <w:proofErr w:type="spellStart"/>
      <w:r w:rsidRPr="006336ED">
        <w:rPr>
          <w:szCs w:val="24"/>
          <w:lang w:val="ru-RU"/>
        </w:rPr>
        <w:t>економічного</w:t>
      </w:r>
      <w:proofErr w:type="spellEnd"/>
      <w:r w:rsidRPr="006336ED">
        <w:rPr>
          <w:szCs w:val="24"/>
          <w:lang w:val="ru-RU"/>
        </w:rPr>
        <w:t xml:space="preserve"> </w:t>
      </w:r>
      <w:proofErr w:type="spellStart"/>
      <w:r w:rsidRPr="006336ED">
        <w:rPr>
          <w:szCs w:val="24"/>
          <w:lang w:val="ru-RU"/>
        </w:rPr>
        <w:t>розвитку</w:t>
      </w:r>
      <w:proofErr w:type="spellEnd"/>
      <w:r w:rsidRPr="006336ED">
        <w:rPr>
          <w:szCs w:val="24"/>
          <w:lang w:val="ru-RU"/>
        </w:rPr>
        <w:t xml:space="preserve"> і </w:t>
      </w:r>
      <w:proofErr w:type="spellStart"/>
      <w:r w:rsidRPr="006336ED">
        <w:rPr>
          <w:szCs w:val="24"/>
          <w:lang w:val="ru-RU"/>
        </w:rPr>
        <w:t>торгі</w:t>
      </w:r>
      <w:proofErr w:type="gramStart"/>
      <w:r w:rsidRPr="006336ED">
        <w:rPr>
          <w:szCs w:val="24"/>
          <w:lang w:val="ru-RU"/>
        </w:rPr>
        <w:t>вл</w:t>
      </w:r>
      <w:proofErr w:type="gramEnd"/>
      <w:r w:rsidRPr="006336ED">
        <w:rPr>
          <w:szCs w:val="24"/>
          <w:lang w:val="ru-RU"/>
        </w:rPr>
        <w:t>і</w:t>
      </w:r>
      <w:proofErr w:type="spellEnd"/>
      <w:r w:rsidRPr="006336ED">
        <w:rPr>
          <w:szCs w:val="24"/>
          <w:lang w:val="ru-RU"/>
        </w:rPr>
        <w:t xml:space="preserve"> </w:t>
      </w:r>
      <w:proofErr w:type="spellStart"/>
      <w:r w:rsidRPr="006336ED">
        <w:rPr>
          <w:szCs w:val="24"/>
          <w:lang w:val="ru-RU"/>
        </w:rPr>
        <w:t>України</w:t>
      </w:r>
      <w:proofErr w:type="spellEnd"/>
      <w:r w:rsidRPr="006336ED">
        <w:rPr>
          <w:szCs w:val="24"/>
          <w:lang w:val="ru-RU"/>
        </w:rPr>
        <w:t xml:space="preserve"> http://www.me.gov.ua/</w:t>
      </w:r>
    </w:p>
    <w:p w:rsidR="006336ED" w:rsidRPr="006336ED" w:rsidRDefault="006336ED" w:rsidP="006336ED">
      <w:pPr>
        <w:ind w:firstLine="709"/>
        <w:jc w:val="both"/>
        <w:rPr>
          <w:szCs w:val="24"/>
          <w:lang w:val="ru-RU"/>
        </w:rPr>
      </w:pPr>
      <w:r w:rsidRPr="006336ED">
        <w:rPr>
          <w:szCs w:val="24"/>
          <w:lang w:val="ru-RU"/>
        </w:rPr>
        <w:t xml:space="preserve">6. </w:t>
      </w:r>
      <w:proofErr w:type="spellStart"/>
      <w:r w:rsidRPr="006336ED">
        <w:rPr>
          <w:szCs w:val="24"/>
          <w:lang w:val="ru-RU"/>
        </w:rPr>
        <w:t>Державна</w:t>
      </w:r>
      <w:proofErr w:type="spellEnd"/>
      <w:r w:rsidRPr="006336ED">
        <w:rPr>
          <w:szCs w:val="24"/>
          <w:lang w:val="ru-RU"/>
        </w:rPr>
        <w:t xml:space="preserve"> </w:t>
      </w:r>
      <w:proofErr w:type="spellStart"/>
      <w:r w:rsidRPr="006336ED">
        <w:rPr>
          <w:szCs w:val="24"/>
          <w:lang w:val="ru-RU"/>
        </w:rPr>
        <w:t>казначейська</w:t>
      </w:r>
      <w:proofErr w:type="spellEnd"/>
      <w:r w:rsidRPr="006336ED">
        <w:rPr>
          <w:szCs w:val="24"/>
          <w:lang w:val="ru-RU"/>
        </w:rPr>
        <w:t xml:space="preserve"> служба </w:t>
      </w:r>
      <w:proofErr w:type="spellStart"/>
      <w:r w:rsidRPr="006336ED">
        <w:rPr>
          <w:szCs w:val="24"/>
          <w:lang w:val="ru-RU"/>
        </w:rPr>
        <w:t>України</w:t>
      </w:r>
      <w:proofErr w:type="spellEnd"/>
      <w:r w:rsidRPr="006336ED">
        <w:rPr>
          <w:szCs w:val="24"/>
          <w:lang w:val="ru-RU"/>
        </w:rPr>
        <w:t xml:space="preserve"> http://www.treasury.gov.ua/</w:t>
      </w:r>
    </w:p>
    <w:p w:rsidR="006336ED" w:rsidRPr="006336ED" w:rsidRDefault="006336ED" w:rsidP="006336ED">
      <w:pPr>
        <w:ind w:firstLine="709"/>
        <w:jc w:val="both"/>
        <w:rPr>
          <w:szCs w:val="24"/>
          <w:lang w:val="ru-RU"/>
        </w:rPr>
      </w:pPr>
      <w:r w:rsidRPr="006336ED">
        <w:rPr>
          <w:szCs w:val="24"/>
          <w:lang w:val="ru-RU"/>
        </w:rPr>
        <w:t xml:space="preserve">7. </w:t>
      </w:r>
      <w:proofErr w:type="spellStart"/>
      <w:r w:rsidRPr="006336ED">
        <w:rPr>
          <w:szCs w:val="24"/>
          <w:lang w:val="ru-RU"/>
        </w:rPr>
        <w:t>Рахункова</w:t>
      </w:r>
      <w:proofErr w:type="spellEnd"/>
      <w:r w:rsidRPr="006336ED">
        <w:rPr>
          <w:szCs w:val="24"/>
          <w:lang w:val="ru-RU"/>
        </w:rPr>
        <w:t xml:space="preserve"> палата </w:t>
      </w:r>
      <w:proofErr w:type="spellStart"/>
      <w:r w:rsidRPr="006336ED">
        <w:rPr>
          <w:szCs w:val="24"/>
          <w:lang w:val="ru-RU"/>
        </w:rPr>
        <w:t>України</w:t>
      </w:r>
      <w:proofErr w:type="spellEnd"/>
      <w:r w:rsidRPr="006336ED">
        <w:rPr>
          <w:szCs w:val="24"/>
          <w:lang w:val="ru-RU"/>
        </w:rPr>
        <w:t xml:space="preserve"> http://www.ac-rada.gov.ua/</w:t>
      </w:r>
    </w:p>
    <w:p w:rsidR="006336ED" w:rsidRPr="006336ED" w:rsidRDefault="006336ED" w:rsidP="006336ED">
      <w:pPr>
        <w:ind w:firstLine="709"/>
        <w:jc w:val="both"/>
        <w:rPr>
          <w:szCs w:val="24"/>
          <w:lang w:val="ru-RU"/>
        </w:rPr>
      </w:pPr>
      <w:r w:rsidRPr="006336ED">
        <w:rPr>
          <w:szCs w:val="24"/>
          <w:lang w:val="ru-RU"/>
        </w:rPr>
        <w:t xml:space="preserve">8. </w:t>
      </w:r>
      <w:proofErr w:type="spellStart"/>
      <w:r w:rsidRPr="006336ED">
        <w:rPr>
          <w:szCs w:val="24"/>
          <w:lang w:val="ru-RU"/>
        </w:rPr>
        <w:t>Державна</w:t>
      </w:r>
      <w:proofErr w:type="spellEnd"/>
      <w:r w:rsidRPr="006336ED">
        <w:rPr>
          <w:szCs w:val="24"/>
          <w:lang w:val="ru-RU"/>
        </w:rPr>
        <w:t xml:space="preserve"> служба статистики </w:t>
      </w:r>
      <w:proofErr w:type="spellStart"/>
      <w:r w:rsidRPr="006336ED">
        <w:rPr>
          <w:szCs w:val="24"/>
          <w:lang w:val="ru-RU"/>
        </w:rPr>
        <w:t>України</w:t>
      </w:r>
      <w:proofErr w:type="spellEnd"/>
      <w:r w:rsidRPr="006336ED">
        <w:rPr>
          <w:szCs w:val="24"/>
          <w:lang w:val="ru-RU"/>
        </w:rPr>
        <w:t xml:space="preserve"> http://www.ukrstat.gov.ua/</w:t>
      </w:r>
    </w:p>
    <w:p w:rsidR="00BC08AA" w:rsidRPr="00BC08AA" w:rsidRDefault="006336ED" w:rsidP="006336ED">
      <w:pPr>
        <w:ind w:firstLine="709"/>
        <w:jc w:val="both"/>
        <w:rPr>
          <w:szCs w:val="24"/>
          <w:lang w:val="ru-RU"/>
        </w:rPr>
      </w:pPr>
      <w:r w:rsidRPr="006336ED">
        <w:rPr>
          <w:szCs w:val="24"/>
          <w:lang w:val="ru-RU"/>
        </w:rPr>
        <w:t>9. Газета «</w:t>
      </w:r>
      <w:proofErr w:type="spellStart"/>
      <w:r w:rsidRPr="006336ED">
        <w:rPr>
          <w:szCs w:val="24"/>
          <w:lang w:val="ru-RU"/>
        </w:rPr>
        <w:t>Урядовий</w:t>
      </w:r>
      <w:proofErr w:type="spellEnd"/>
      <w:r w:rsidRPr="006336ED">
        <w:rPr>
          <w:szCs w:val="24"/>
          <w:lang w:val="ru-RU"/>
        </w:rPr>
        <w:t xml:space="preserve"> </w:t>
      </w:r>
      <w:proofErr w:type="spellStart"/>
      <w:r w:rsidRPr="006336ED">
        <w:rPr>
          <w:szCs w:val="24"/>
          <w:lang w:val="ru-RU"/>
        </w:rPr>
        <w:t>кур’є</w:t>
      </w:r>
      <w:proofErr w:type="gramStart"/>
      <w:r w:rsidRPr="006336ED">
        <w:rPr>
          <w:szCs w:val="24"/>
          <w:lang w:val="ru-RU"/>
        </w:rPr>
        <w:t>р</w:t>
      </w:r>
      <w:proofErr w:type="spellEnd"/>
      <w:proofErr w:type="gramEnd"/>
      <w:r w:rsidRPr="006336ED">
        <w:rPr>
          <w:szCs w:val="24"/>
          <w:lang w:val="ru-RU"/>
        </w:rPr>
        <w:t>» http://www.ukurier.gov.ua/</w:t>
      </w:r>
    </w:p>
    <w:p w:rsidR="00E374E3" w:rsidRDefault="00E374E3" w:rsidP="00D676DE">
      <w:pPr>
        <w:jc w:val="center"/>
        <w:rPr>
          <w:b/>
          <w:szCs w:val="24"/>
        </w:rPr>
      </w:pPr>
    </w:p>
    <w:p w:rsidR="00ED7BA0" w:rsidRPr="005D26A0" w:rsidRDefault="00ED7BA0" w:rsidP="00D676DE">
      <w:pPr>
        <w:jc w:val="center"/>
        <w:rPr>
          <w:b/>
          <w:szCs w:val="24"/>
        </w:rPr>
      </w:pPr>
      <w:r w:rsidRPr="005D26A0">
        <w:rPr>
          <w:b/>
          <w:szCs w:val="24"/>
        </w:rPr>
        <w:t>Методичне забезпечення</w:t>
      </w:r>
    </w:p>
    <w:p w:rsidR="005D26A0" w:rsidRPr="005D26A0" w:rsidRDefault="005D26A0" w:rsidP="00CE769C">
      <w:pPr>
        <w:ind w:firstLine="709"/>
      </w:pPr>
      <w:r w:rsidRPr="005D26A0">
        <w:t xml:space="preserve">1.      Опорний конспект лекцій у </w:t>
      </w:r>
      <w:r w:rsidRPr="005D26A0">
        <w:rPr>
          <w:szCs w:val="24"/>
        </w:rPr>
        <w:t>системі дистанці</w:t>
      </w:r>
      <w:r w:rsidR="004652D6">
        <w:rPr>
          <w:szCs w:val="24"/>
        </w:rPr>
        <w:t xml:space="preserve">йного навчання СНУ ім. В. Даля </w:t>
      </w:r>
    </w:p>
    <w:p w:rsidR="005D26A0" w:rsidRPr="005D26A0" w:rsidRDefault="005D26A0" w:rsidP="00CE769C">
      <w:pPr>
        <w:ind w:firstLine="709"/>
      </w:pPr>
      <w:r w:rsidRPr="005D26A0">
        <w:t>2.      Роздатковий матеріал.</w:t>
      </w:r>
    </w:p>
    <w:p w:rsidR="00D676DE" w:rsidRDefault="00D676DE" w:rsidP="00CE769C">
      <w:pPr>
        <w:ind w:firstLine="709"/>
        <w:jc w:val="center"/>
        <w:rPr>
          <w:b/>
          <w:szCs w:val="24"/>
        </w:rPr>
      </w:pPr>
    </w:p>
    <w:p w:rsidR="00A15754" w:rsidRDefault="00A15754" w:rsidP="00CE769C">
      <w:pPr>
        <w:ind w:firstLine="709"/>
        <w:jc w:val="center"/>
        <w:rPr>
          <w:b/>
          <w:szCs w:val="24"/>
        </w:rPr>
      </w:pPr>
    </w:p>
    <w:p w:rsidR="00A15754" w:rsidRDefault="00A15754" w:rsidP="00D676DE">
      <w:pPr>
        <w:jc w:val="center"/>
        <w:rPr>
          <w:b/>
          <w:szCs w:val="24"/>
        </w:rPr>
      </w:pPr>
    </w:p>
    <w:p w:rsidR="00A15754" w:rsidRDefault="00A15754" w:rsidP="00D676DE">
      <w:pPr>
        <w:jc w:val="center"/>
        <w:rPr>
          <w:b/>
          <w:szCs w:val="24"/>
        </w:rPr>
      </w:pPr>
    </w:p>
    <w:p w:rsidR="009A7363" w:rsidRDefault="009A7363" w:rsidP="00A15754">
      <w:pPr>
        <w:jc w:val="center"/>
        <w:rPr>
          <w:b/>
          <w:szCs w:val="24"/>
        </w:rPr>
      </w:pPr>
    </w:p>
    <w:p w:rsidR="009A7363" w:rsidRDefault="009A7363" w:rsidP="00A15754">
      <w:pPr>
        <w:jc w:val="center"/>
        <w:rPr>
          <w:b/>
          <w:szCs w:val="24"/>
        </w:rPr>
      </w:pPr>
    </w:p>
    <w:p w:rsidR="009A7363" w:rsidRDefault="009A7363" w:rsidP="00A15754">
      <w:pPr>
        <w:jc w:val="center"/>
        <w:rPr>
          <w:b/>
          <w:szCs w:val="24"/>
        </w:rPr>
      </w:pPr>
    </w:p>
    <w:p w:rsidR="009A7363" w:rsidRDefault="009A7363" w:rsidP="00A15754">
      <w:pPr>
        <w:jc w:val="center"/>
        <w:rPr>
          <w:b/>
          <w:szCs w:val="24"/>
        </w:rPr>
      </w:pPr>
    </w:p>
    <w:p w:rsidR="009A7363" w:rsidRDefault="009A7363" w:rsidP="00A15754">
      <w:pPr>
        <w:jc w:val="center"/>
        <w:rPr>
          <w:b/>
          <w:szCs w:val="24"/>
        </w:rPr>
      </w:pPr>
    </w:p>
    <w:p w:rsidR="002E6A18" w:rsidRDefault="002E6A18" w:rsidP="00A15754">
      <w:pPr>
        <w:jc w:val="center"/>
        <w:rPr>
          <w:b/>
          <w:szCs w:val="24"/>
        </w:rPr>
      </w:pPr>
    </w:p>
    <w:p w:rsidR="00E374E3" w:rsidRDefault="00E374E3" w:rsidP="00A15754">
      <w:pPr>
        <w:jc w:val="center"/>
        <w:rPr>
          <w:b/>
          <w:szCs w:val="24"/>
        </w:rPr>
      </w:pPr>
    </w:p>
    <w:p w:rsidR="00687CEA" w:rsidRDefault="00687CEA" w:rsidP="00A15754">
      <w:pPr>
        <w:jc w:val="center"/>
        <w:rPr>
          <w:b/>
          <w:szCs w:val="24"/>
        </w:rPr>
      </w:pPr>
    </w:p>
    <w:p w:rsidR="00687CEA" w:rsidRDefault="00687CEA" w:rsidP="00A15754">
      <w:pPr>
        <w:jc w:val="center"/>
        <w:rPr>
          <w:b/>
          <w:szCs w:val="24"/>
        </w:rPr>
      </w:pPr>
    </w:p>
    <w:p w:rsidR="00D676DE" w:rsidRPr="00A15754" w:rsidRDefault="00ED7BA0" w:rsidP="00A15754">
      <w:pPr>
        <w:jc w:val="center"/>
        <w:rPr>
          <w:b/>
          <w:szCs w:val="24"/>
        </w:rPr>
      </w:pPr>
      <w:r w:rsidRPr="00B54FFC">
        <w:rPr>
          <w:b/>
          <w:szCs w:val="24"/>
        </w:rPr>
        <w:t>Оцінювання курсу</w:t>
      </w:r>
    </w:p>
    <w:p w:rsidR="004C550C" w:rsidRPr="00D676DE" w:rsidRDefault="004C550C" w:rsidP="00D676DE">
      <w:pPr>
        <w:spacing w:line="276" w:lineRule="auto"/>
        <w:jc w:val="right"/>
        <w:rPr>
          <w:b/>
          <w:szCs w:val="24"/>
        </w:rPr>
      </w:pPr>
      <w:r w:rsidRPr="00D8655C">
        <w:rPr>
          <w:szCs w:val="24"/>
          <w:lang w:eastAsia="ar-SA"/>
        </w:rPr>
        <w:t xml:space="preserve">Таблиця </w:t>
      </w:r>
      <w:bookmarkStart w:id="0" w:name="T22092012200337"/>
      <w:r w:rsidRPr="00D8655C">
        <w:rPr>
          <w:szCs w:val="24"/>
          <w:lang w:eastAsia="ar-SA"/>
        </w:rPr>
        <w:t>1</w:t>
      </w:r>
      <w:bookmarkEnd w:id="0"/>
      <w:r w:rsidRPr="00D8655C">
        <w:rPr>
          <w:szCs w:val="24"/>
        </w:rPr>
        <w:t xml:space="preserve"> </w:t>
      </w:r>
    </w:p>
    <w:p w:rsidR="004C550C" w:rsidRPr="00D8655C" w:rsidRDefault="004C550C" w:rsidP="004C550C">
      <w:pPr>
        <w:pStyle w:val="a0"/>
        <w:jc w:val="center"/>
        <w:rPr>
          <w:szCs w:val="24"/>
        </w:rPr>
      </w:pPr>
      <w:r w:rsidRPr="00D8655C">
        <w:rPr>
          <w:szCs w:val="24"/>
        </w:rPr>
        <w:t>Бали оцінки за навчальну діяльність - денна форма</w:t>
      </w:r>
      <w:r w:rsidRPr="00D8655C">
        <w:rPr>
          <w:szCs w:val="24"/>
          <w:lang w:val="ru-RU"/>
        </w:rPr>
        <w:t xml:space="preserve">, </w:t>
      </w:r>
      <w:r>
        <w:rPr>
          <w:szCs w:val="24"/>
          <w:lang w:val="ru-RU"/>
        </w:rPr>
        <w:t>1</w:t>
      </w:r>
      <w:r w:rsidRPr="00D8655C">
        <w:rPr>
          <w:szCs w:val="24"/>
          <w:lang w:val="ru-RU"/>
        </w:rPr>
        <w:t xml:space="preserve"> </w:t>
      </w:r>
      <w:r w:rsidRPr="00D8655C">
        <w:rPr>
          <w:szCs w:val="24"/>
        </w:rPr>
        <w:t>семестр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6"/>
        <w:gridCol w:w="806"/>
        <w:gridCol w:w="806"/>
        <w:gridCol w:w="806"/>
        <w:gridCol w:w="806"/>
        <w:gridCol w:w="806"/>
        <w:gridCol w:w="746"/>
        <w:gridCol w:w="746"/>
        <w:gridCol w:w="746"/>
        <w:gridCol w:w="663"/>
        <w:gridCol w:w="653"/>
      </w:tblGrid>
      <w:tr w:rsidR="00767494" w:rsidRPr="00A234F8" w:rsidTr="007D0967">
        <w:trPr>
          <w:cantSplit/>
          <w:jc w:val="center"/>
        </w:trPr>
        <w:tc>
          <w:tcPr>
            <w:tcW w:w="0" w:type="auto"/>
            <w:tcMar>
              <w:left w:w="57" w:type="dxa"/>
              <w:right w:w="57" w:type="dxa"/>
            </w:tcMar>
          </w:tcPr>
          <w:p w:rsidR="00767494" w:rsidRPr="00A234F8" w:rsidRDefault="00767494" w:rsidP="00FC296E">
            <w:pPr>
              <w:jc w:val="center"/>
              <w:rPr>
                <w:szCs w:val="24"/>
              </w:rPr>
            </w:pPr>
            <w:r w:rsidRPr="00A234F8">
              <w:rPr>
                <w:szCs w:val="24"/>
              </w:rPr>
              <w:t>Тема 1</w:t>
            </w:r>
          </w:p>
        </w:tc>
        <w:tc>
          <w:tcPr>
            <w:tcW w:w="0" w:type="auto"/>
            <w:tcMar>
              <w:left w:w="57" w:type="dxa"/>
              <w:right w:w="57" w:type="dxa"/>
            </w:tcMar>
          </w:tcPr>
          <w:p w:rsidR="00767494" w:rsidRPr="00A234F8" w:rsidRDefault="00767494" w:rsidP="00FC296E">
            <w:pPr>
              <w:jc w:val="center"/>
              <w:rPr>
                <w:szCs w:val="24"/>
              </w:rPr>
            </w:pPr>
            <w:r w:rsidRPr="00A234F8">
              <w:rPr>
                <w:szCs w:val="24"/>
              </w:rPr>
              <w:t>Тема 2</w:t>
            </w:r>
          </w:p>
        </w:tc>
        <w:tc>
          <w:tcPr>
            <w:tcW w:w="0" w:type="auto"/>
            <w:tcMar>
              <w:left w:w="57" w:type="dxa"/>
              <w:right w:w="57" w:type="dxa"/>
            </w:tcMar>
          </w:tcPr>
          <w:p w:rsidR="00767494" w:rsidRPr="00A234F8" w:rsidRDefault="00767494" w:rsidP="00FC296E">
            <w:pPr>
              <w:rPr>
                <w:szCs w:val="24"/>
                <w:lang w:val="ru-RU"/>
              </w:rPr>
            </w:pPr>
            <w:r w:rsidRPr="00A234F8">
              <w:rPr>
                <w:szCs w:val="24"/>
                <w:lang w:val="ru-RU"/>
              </w:rPr>
              <w:t>Тема 3</w:t>
            </w:r>
          </w:p>
        </w:tc>
        <w:tc>
          <w:tcPr>
            <w:tcW w:w="0" w:type="auto"/>
            <w:tcMar>
              <w:left w:w="57" w:type="dxa"/>
              <w:right w:w="57" w:type="dxa"/>
            </w:tcMar>
          </w:tcPr>
          <w:p w:rsidR="00767494" w:rsidRPr="00A234F8" w:rsidRDefault="00767494" w:rsidP="00FC296E">
            <w:pPr>
              <w:jc w:val="center"/>
              <w:rPr>
                <w:szCs w:val="24"/>
                <w:lang w:val="ru-RU"/>
              </w:rPr>
            </w:pPr>
            <w:r w:rsidRPr="00A234F8">
              <w:rPr>
                <w:szCs w:val="24"/>
                <w:lang w:val="ru-RU"/>
              </w:rPr>
              <w:t xml:space="preserve">Тема 4 </w:t>
            </w:r>
          </w:p>
        </w:tc>
        <w:tc>
          <w:tcPr>
            <w:tcW w:w="0" w:type="auto"/>
            <w:tcMar>
              <w:left w:w="57" w:type="dxa"/>
              <w:right w:w="57" w:type="dxa"/>
            </w:tcMar>
          </w:tcPr>
          <w:p w:rsidR="00767494" w:rsidRPr="00A234F8" w:rsidRDefault="00767494" w:rsidP="00FC296E">
            <w:pPr>
              <w:jc w:val="center"/>
              <w:rPr>
                <w:szCs w:val="24"/>
                <w:lang w:val="ru-RU"/>
              </w:rPr>
            </w:pPr>
            <w:r w:rsidRPr="00A234F8">
              <w:rPr>
                <w:szCs w:val="24"/>
                <w:lang w:val="ru-RU"/>
              </w:rPr>
              <w:t xml:space="preserve">Тема 5  </w:t>
            </w:r>
          </w:p>
        </w:tc>
        <w:tc>
          <w:tcPr>
            <w:tcW w:w="0" w:type="auto"/>
            <w:tcMar>
              <w:left w:w="57" w:type="dxa"/>
              <w:right w:w="57" w:type="dxa"/>
            </w:tcMar>
          </w:tcPr>
          <w:p w:rsidR="00767494" w:rsidRPr="00A234F8" w:rsidRDefault="00767494" w:rsidP="00FC296E">
            <w:pPr>
              <w:rPr>
                <w:szCs w:val="24"/>
                <w:lang w:val="ru-RU"/>
              </w:rPr>
            </w:pPr>
            <w:r w:rsidRPr="00A234F8">
              <w:rPr>
                <w:szCs w:val="24"/>
                <w:lang w:val="ru-RU"/>
              </w:rPr>
              <w:t>Тема 6</w:t>
            </w:r>
          </w:p>
        </w:tc>
        <w:tc>
          <w:tcPr>
            <w:tcW w:w="0" w:type="auto"/>
            <w:tcMar>
              <w:left w:w="57" w:type="dxa"/>
              <w:right w:w="57" w:type="dxa"/>
            </w:tcMar>
          </w:tcPr>
          <w:p w:rsidR="00767494" w:rsidRPr="00A234F8" w:rsidRDefault="00767494" w:rsidP="00FC296E">
            <w:pPr>
              <w:rPr>
                <w:szCs w:val="24"/>
              </w:rPr>
            </w:pPr>
            <w:r w:rsidRPr="00A234F8">
              <w:rPr>
                <w:szCs w:val="24"/>
                <w:lang w:val="ru-RU"/>
              </w:rPr>
              <w:t>Тема</w:t>
            </w:r>
            <w:proofErr w:type="gramStart"/>
            <w:r w:rsidRPr="00A234F8">
              <w:rPr>
                <w:szCs w:val="24"/>
                <w:lang w:val="ru-RU"/>
              </w:rPr>
              <w:t>7</w:t>
            </w:r>
            <w:proofErr w:type="gramEnd"/>
          </w:p>
        </w:tc>
        <w:tc>
          <w:tcPr>
            <w:tcW w:w="0" w:type="auto"/>
            <w:tcMar>
              <w:left w:w="57" w:type="dxa"/>
              <w:right w:w="57" w:type="dxa"/>
            </w:tcMar>
          </w:tcPr>
          <w:p w:rsidR="00767494" w:rsidRPr="00A234F8" w:rsidRDefault="00767494" w:rsidP="00FC296E">
            <w:pPr>
              <w:jc w:val="center"/>
              <w:rPr>
                <w:szCs w:val="24"/>
              </w:rPr>
            </w:pPr>
            <w:r w:rsidRPr="00A234F8">
              <w:rPr>
                <w:szCs w:val="24"/>
                <w:lang w:val="ru-RU"/>
              </w:rPr>
              <w:t>Тема8</w:t>
            </w:r>
          </w:p>
        </w:tc>
        <w:tc>
          <w:tcPr>
            <w:tcW w:w="0" w:type="auto"/>
            <w:tcMar>
              <w:left w:w="57" w:type="dxa"/>
              <w:right w:w="57" w:type="dxa"/>
            </w:tcMar>
          </w:tcPr>
          <w:p w:rsidR="00767494" w:rsidRPr="00A234F8" w:rsidRDefault="00767494" w:rsidP="00FC296E">
            <w:pPr>
              <w:jc w:val="center"/>
              <w:rPr>
                <w:szCs w:val="24"/>
              </w:rPr>
            </w:pPr>
            <w:r w:rsidRPr="00A234F8">
              <w:rPr>
                <w:szCs w:val="24"/>
                <w:lang w:val="ru-RU"/>
              </w:rPr>
              <w:t>Тема</w:t>
            </w:r>
            <w:proofErr w:type="gramStart"/>
            <w:r w:rsidRPr="00A234F8">
              <w:rPr>
                <w:szCs w:val="24"/>
                <w:lang w:val="ru-RU"/>
              </w:rPr>
              <w:t>9</w:t>
            </w:r>
            <w:proofErr w:type="gramEnd"/>
          </w:p>
        </w:tc>
        <w:tc>
          <w:tcPr>
            <w:tcW w:w="0" w:type="auto"/>
            <w:tcMar>
              <w:left w:w="57" w:type="dxa"/>
              <w:right w:w="57" w:type="dxa"/>
            </w:tcMar>
          </w:tcPr>
          <w:p w:rsidR="00767494" w:rsidRPr="00A234F8" w:rsidRDefault="00767494" w:rsidP="00FC296E">
            <w:pPr>
              <w:jc w:val="center"/>
              <w:rPr>
                <w:szCs w:val="24"/>
              </w:rPr>
            </w:pPr>
            <w:r>
              <w:rPr>
                <w:szCs w:val="24"/>
              </w:rPr>
              <w:t>Іспит</w:t>
            </w:r>
          </w:p>
        </w:tc>
        <w:tc>
          <w:tcPr>
            <w:tcW w:w="0" w:type="auto"/>
            <w:tcMar>
              <w:left w:w="57" w:type="dxa"/>
              <w:right w:w="57" w:type="dxa"/>
            </w:tcMar>
          </w:tcPr>
          <w:p w:rsidR="00767494" w:rsidRPr="00A234F8" w:rsidRDefault="00767494" w:rsidP="00FC296E">
            <w:pPr>
              <w:jc w:val="center"/>
              <w:rPr>
                <w:szCs w:val="24"/>
              </w:rPr>
            </w:pPr>
            <w:r w:rsidRPr="00A234F8">
              <w:rPr>
                <w:szCs w:val="24"/>
              </w:rPr>
              <w:t>Сума</w:t>
            </w:r>
          </w:p>
        </w:tc>
      </w:tr>
      <w:tr w:rsidR="00767494" w:rsidRPr="00A234F8" w:rsidTr="007D0967">
        <w:trPr>
          <w:cantSplit/>
          <w:jc w:val="center"/>
        </w:trPr>
        <w:tc>
          <w:tcPr>
            <w:tcW w:w="0" w:type="auto"/>
            <w:tcMar>
              <w:left w:w="57" w:type="dxa"/>
              <w:right w:w="57" w:type="dxa"/>
            </w:tcMar>
          </w:tcPr>
          <w:p w:rsidR="00767494" w:rsidRPr="00A234F8" w:rsidRDefault="00767494" w:rsidP="00FC296E">
            <w:pPr>
              <w:jc w:val="center"/>
              <w:rPr>
                <w:szCs w:val="24"/>
                <w:lang w:val="ru-RU"/>
              </w:rPr>
            </w:pPr>
            <w:r w:rsidRPr="00A234F8">
              <w:rPr>
                <w:szCs w:val="24"/>
              </w:rPr>
              <w:t>до</w:t>
            </w:r>
            <w:r>
              <w:rPr>
                <w:szCs w:val="24"/>
                <w:lang w:val="ru-RU"/>
              </w:rPr>
              <w:t xml:space="preserve"> 8</w:t>
            </w:r>
          </w:p>
        </w:tc>
        <w:tc>
          <w:tcPr>
            <w:tcW w:w="0" w:type="auto"/>
            <w:tcMar>
              <w:left w:w="57" w:type="dxa"/>
              <w:right w:w="57" w:type="dxa"/>
            </w:tcMar>
          </w:tcPr>
          <w:p w:rsidR="00767494" w:rsidRPr="00A234F8" w:rsidRDefault="00767494" w:rsidP="00FC296E">
            <w:r>
              <w:rPr>
                <w:szCs w:val="24"/>
              </w:rPr>
              <w:t>до 8</w:t>
            </w:r>
          </w:p>
        </w:tc>
        <w:tc>
          <w:tcPr>
            <w:tcW w:w="0" w:type="auto"/>
            <w:tcMar>
              <w:left w:w="57" w:type="dxa"/>
              <w:right w:w="57" w:type="dxa"/>
            </w:tcMar>
          </w:tcPr>
          <w:p w:rsidR="00767494" w:rsidRPr="00A234F8" w:rsidRDefault="00767494" w:rsidP="00FC296E">
            <w:r>
              <w:rPr>
                <w:szCs w:val="24"/>
              </w:rPr>
              <w:t>до 8</w:t>
            </w:r>
            <w:r w:rsidRPr="00A234F8">
              <w:rPr>
                <w:szCs w:val="24"/>
              </w:rPr>
              <w:t xml:space="preserve"> </w:t>
            </w:r>
          </w:p>
        </w:tc>
        <w:tc>
          <w:tcPr>
            <w:tcW w:w="0" w:type="auto"/>
            <w:tcMar>
              <w:left w:w="57" w:type="dxa"/>
              <w:right w:w="57" w:type="dxa"/>
            </w:tcMar>
          </w:tcPr>
          <w:p w:rsidR="00767494" w:rsidRPr="00A234F8" w:rsidRDefault="00767494" w:rsidP="00FC296E">
            <w:r>
              <w:rPr>
                <w:szCs w:val="24"/>
              </w:rPr>
              <w:t>до 8</w:t>
            </w:r>
          </w:p>
        </w:tc>
        <w:tc>
          <w:tcPr>
            <w:tcW w:w="0" w:type="auto"/>
            <w:tcMar>
              <w:left w:w="57" w:type="dxa"/>
              <w:right w:w="57" w:type="dxa"/>
            </w:tcMar>
          </w:tcPr>
          <w:p w:rsidR="00767494" w:rsidRPr="00A234F8" w:rsidRDefault="00767494" w:rsidP="00FC296E">
            <w:r>
              <w:rPr>
                <w:szCs w:val="24"/>
              </w:rPr>
              <w:t>до 8</w:t>
            </w:r>
          </w:p>
        </w:tc>
        <w:tc>
          <w:tcPr>
            <w:tcW w:w="0" w:type="auto"/>
            <w:tcMar>
              <w:left w:w="57" w:type="dxa"/>
              <w:right w:w="57" w:type="dxa"/>
            </w:tcMar>
          </w:tcPr>
          <w:p w:rsidR="00767494" w:rsidRPr="00A234F8" w:rsidRDefault="00767494" w:rsidP="00FC296E">
            <w:r>
              <w:rPr>
                <w:szCs w:val="24"/>
              </w:rPr>
              <w:t>до 8</w:t>
            </w:r>
          </w:p>
        </w:tc>
        <w:tc>
          <w:tcPr>
            <w:tcW w:w="0" w:type="auto"/>
            <w:tcMar>
              <w:left w:w="57" w:type="dxa"/>
              <w:right w:w="57" w:type="dxa"/>
            </w:tcMar>
          </w:tcPr>
          <w:p w:rsidR="00767494" w:rsidRPr="00A234F8" w:rsidRDefault="00767494" w:rsidP="00FC296E">
            <w:r>
              <w:rPr>
                <w:szCs w:val="24"/>
              </w:rPr>
              <w:t>до 8</w:t>
            </w:r>
          </w:p>
        </w:tc>
        <w:tc>
          <w:tcPr>
            <w:tcW w:w="0" w:type="auto"/>
            <w:tcMar>
              <w:left w:w="57" w:type="dxa"/>
              <w:right w:w="57" w:type="dxa"/>
            </w:tcMar>
          </w:tcPr>
          <w:p w:rsidR="00767494" w:rsidRPr="00A234F8" w:rsidRDefault="00767494" w:rsidP="00FC296E">
            <w:pPr>
              <w:jc w:val="center"/>
              <w:rPr>
                <w:szCs w:val="24"/>
              </w:rPr>
            </w:pPr>
            <w:r>
              <w:rPr>
                <w:szCs w:val="24"/>
              </w:rPr>
              <w:t>до 8</w:t>
            </w:r>
          </w:p>
        </w:tc>
        <w:tc>
          <w:tcPr>
            <w:tcW w:w="0" w:type="auto"/>
            <w:tcMar>
              <w:left w:w="57" w:type="dxa"/>
              <w:right w:w="57" w:type="dxa"/>
            </w:tcMar>
          </w:tcPr>
          <w:p w:rsidR="00767494" w:rsidRPr="00A234F8" w:rsidRDefault="00767494" w:rsidP="00FC296E">
            <w:pPr>
              <w:jc w:val="center"/>
              <w:rPr>
                <w:szCs w:val="24"/>
              </w:rPr>
            </w:pPr>
            <w:r>
              <w:rPr>
                <w:szCs w:val="24"/>
              </w:rPr>
              <w:t>до 8</w:t>
            </w:r>
          </w:p>
        </w:tc>
        <w:tc>
          <w:tcPr>
            <w:tcW w:w="0" w:type="auto"/>
            <w:tcMar>
              <w:left w:w="57" w:type="dxa"/>
              <w:right w:w="57" w:type="dxa"/>
            </w:tcMar>
          </w:tcPr>
          <w:p w:rsidR="00767494" w:rsidRPr="00A234F8" w:rsidRDefault="00767494" w:rsidP="00FC296E">
            <w:pPr>
              <w:jc w:val="center"/>
              <w:rPr>
                <w:szCs w:val="24"/>
                <w:lang w:val="en-US"/>
              </w:rPr>
            </w:pPr>
            <w:r w:rsidRPr="00A234F8">
              <w:rPr>
                <w:szCs w:val="24"/>
              </w:rPr>
              <w:t>до 30</w:t>
            </w:r>
          </w:p>
        </w:tc>
        <w:tc>
          <w:tcPr>
            <w:tcW w:w="0" w:type="auto"/>
            <w:tcMar>
              <w:left w:w="57" w:type="dxa"/>
              <w:right w:w="57" w:type="dxa"/>
            </w:tcMar>
          </w:tcPr>
          <w:p w:rsidR="00767494" w:rsidRPr="00A234F8" w:rsidRDefault="00767494" w:rsidP="00FC296E">
            <w:pPr>
              <w:jc w:val="center"/>
              <w:rPr>
                <w:szCs w:val="24"/>
              </w:rPr>
            </w:pPr>
            <w:r w:rsidRPr="00A234F8">
              <w:rPr>
                <w:szCs w:val="24"/>
              </w:rPr>
              <w:t>100</w:t>
            </w:r>
          </w:p>
        </w:tc>
      </w:tr>
    </w:tbl>
    <w:p w:rsidR="004C550C" w:rsidRDefault="004C550C" w:rsidP="00D676DE">
      <w:pPr>
        <w:pStyle w:val="a0"/>
        <w:ind w:firstLine="0"/>
        <w:rPr>
          <w:szCs w:val="24"/>
        </w:rPr>
      </w:pPr>
    </w:p>
    <w:p w:rsidR="00416AA9" w:rsidRDefault="00416AA9" w:rsidP="004C550C">
      <w:pPr>
        <w:pStyle w:val="a0"/>
        <w:ind w:left="707" w:firstLine="0"/>
        <w:jc w:val="right"/>
        <w:rPr>
          <w:szCs w:val="24"/>
        </w:rPr>
      </w:pPr>
    </w:p>
    <w:p w:rsidR="00416AA9" w:rsidRDefault="00416AA9" w:rsidP="004C550C">
      <w:pPr>
        <w:pStyle w:val="a0"/>
        <w:ind w:left="707" w:firstLine="0"/>
        <w:jc w:val="right"/>
        <w:rPr>
          <w:szCs w:val="24"/>
        </w:rPr>
      </w:pPr>
    </w:p>
    <w:p w:rsidR="004C550C" w:rsidRPr="00D8655C" w:rsidRDefault="004C550C" w:rsidP="004C550C">
      <w:pPr>
        <w:pStyle w:val="a0"/>
        <w:ind w:left="707" w:firstLine="0"/>
        <w:jc w:val="right"/>
        <w:rPr>
          <w:szCs w:val="24"/>
        </w:rPr>
      </w:pPr>
      <w:r w:rsidRPr="00D8655C">
        <w:rPr>
          <w:szCs w:val="24"/>
        </w:rPr>
        <w:t xml:space="preserve">Таблиця </w:t>
      </w:r>
      <w:bookmarkStart w:id="1" w:name="T23092012072932"/>
      <w:r w:rsidR="008E1A8C" w:rsidRPr="00D8655C">
        <w:rPr>
          <w:szCs w:val="24"/>
        </w:rPr>
        <w:fldChar w:fldCharType="begin"/>
      </w:r>
      <w:r w:rsidRPr="00D8655C">
        <w:rPr>
          <w:szCs w:val="24"/>
        </w:rPr>
        <w:instrText xml:space="preserve"> SEQ Таблиця \* ARABIC \s 1 </w:instrText>
      </w:r>
      <w:r w:rsidR="008E1A8C" w:rsidRPr="00D8655C">
        <w:rPr>
          <w:szCs w:val="24"/>
        </w:rPr>
        <w:fldChar w:fldCharType="separate"/>
      </w:r>
      <w:r w:rsidRPr="00D8655C">
        <w:rPr>
          <w:noProof/>
          <w:szCs w:val="24"/>
        </w:rPr>
        <w:t>2</w:t>
      </w:r>
      <w:r w:rsidR="008E1A8C" w:rsidRPr="00D8655C">
        <w:rPr>
          <w:szCs w:val="24"/>
        </w:rPr>
        <w:fldChar w:fldCharType="end"/>
      </w:r>
      <w:bookmarkEnd w:id="1"/>
      <w:r w:rsidRPr="00D8655C">
        <w:rPr>
          <w:szCs w:val="24"/>
        </w:rPr>
        <w:t xml:space="preserve"> </w:t>
      </w:r>
    </w:p>
    <w:p w:rsidR="004C550C" w:rsidRPr="00D8655C" w:rsidRDefault="004C550C" w:rsidP="004C550C">
      <w:pPr>
        <w:pStyle w:val="a0"/>
        <w:ind w:left="707" w:firstLine="0"/>
        <w:jc w:val="center"/>
        <w:rPr>
          <w:szCs w:val="24"/>
        </w:rPr>
      </w:pPr>
      <w:r w:rsidRPr="00D8655C">
        <w:rPr>
          <w:szCs w:val="24"/>
        </w:rPr>
        <w:t>Бали оцінки за навчальну діяльність – заочна форма</w:t>
      </w:r>
      <w:r w:rsidRPr="00D8655C">
        <w:rPr>
          <w:szCs w:val="24"/>
          <w:lang w:val="ru-RU"/>
        </w:rPr>
        <w:t xml:space="preserve">, </w:t>
      </w:r>
      <w:r>
        <w:rPr>
          <w:szCs w:val="24"/>
          <w:lang w:val="ru-RU"/>
        </w:rPr>
        <w:t>1</w:t>
      </w:r>
      <w:r w:rsidRPr="00D8655C">
        <w:rPr>
          <w:szCs w:val="24"/>
          <w:lang w:val="ru-RU"/>
        </w:rPr>
        <w:t xml:space="preserve"> </w:t>
      </w:r>
      <w:r w:rsidRPr="00D8655C">
        <w:rPr>
          <w:szCs w:val="24"/>
        </w:rPr>
        <w:t>семестр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9"/>
        <w:gridCol w:w="2391"/>
        <w:gridCol w:w="2288"/>
        <w:gridCol w:w="1482"/>
        <w:gridCol w:w="1243"/>
      </w:tblGrid>
      <w:tr w:rsidR="004C550C" w:rsidRPr="00D8655C" w:rsidTr="00B50E7A">
        <w:trPr>
          <w:cantSplit/>
          <w:trHeight w:val="766"/>
        </w:trPr>
        <w:tc>
          <w:tcPr>
            <w:tcW w:w="1204" w:type="pct"/>
            <w:tcMar>
              <w:left w:w="57" w:type="dxa"/>
              <w:right w:w="57" w:type="dxa"/>
            </w:tcMar>
            <w:vAlign w:val="center"/>
          </w:tcPr>
          <w:p w:rsidR="004C550C" w:rsidRPr="00D8655C" w:rsidRDefault="004C550C" w:rsidP="00B50E7A">
            <w:pPr>
              <w:jc w:val="center"/>
              <w:rPr>
                <w:szCs w:val="24"/>
              </w:rPr>
            </w:pPr>
            <w:r w:rsidRPr="00D8655C">
              <w:rPr>
                <w:szCs w:val="24"/>
              </w:rPr>
              <w:t>Присутність на всіх заняттях</w:t>
            </w:r>
          </w:p>
        </w:tc>
        <w:tc>
          <w:tcPr>
            <w:tcW w:w="1226" w:type="pct"/>
            <w:tcMar>
              <w:left w:w="57" w:type="dxa"/>
              <w:right w:w="57" w:type="dxa"/>
            </w:tcMar>
          </w:tcPr>
          <w:p w:rsidR="004C550C" w:rsidRPr="00D8655C" w:rsidRDefault="00D676DE" w:rsidP="00D676DE">
            <w:pPr>
              <w:jc w:val="center"/>
              <w:rPr>
                <w:szCs w:val="24"/>
                <w:lang w:val="ru-RU"/>
              </w:rPr>
            </w:pPr>
            <w:r>
              <w:rPr>
                <w:szCs w:val="24"/>
              </w:rPr>
              <w:t>Активність, виконання та</w:t>
            </w:r>
            <w:r w:rsidR="004C550C" w:rsidRPr="00D8655C">
              <w:rPr>
                <w:szCs w:val="24"/>
              </w:rPr>
              <w:t xml:space="preserve"> захист </w:t>
            </w:r>
            <w:r w:rsidR="005D26A0">
              <w:rPr>
                <w:szCs w:val="24"/>
              </w:rPr>
              <w:t>практичних завдань</w:t>
            </w:r>
          </w:p>
        </w:tc>
        <w:tc>
          <w:tcPr>
            <w:tcW w:w="1173" w:type="pct"/>
            <w:tcMar>
              <w:left w:w="57" w:type="dxa"/>
              <w:right w:w="57" w:type="dxa"/>
            </w:tcMar>
          </w:tcPr>
          <w:p w:rsidR="004C550C" w:rsidRPr="00D8655C" w:rsidRDefault="004C550C" w:rsidP="00B50E7A">
            <w:pPr>
              <w:jc w:val="center"/>
              <w:rPr>
                <w:szCs w:val="24"/>
              </w:rPr>
            </w:pPr>
            <w:r w:rsidRPr="00D8655C">
              <w:rPr>
                <w:szCs w:val="24"/>
              </w:rPr>
              <w:t>Виконання і захист контрольної роботи</w:t>
            </w:r>
          </w:p>
        </w:tc>
        <w:tc>
          <w:tcPr>
            <w:tcW w:w="760" w:type="pct"/>
            <w:tcMar>
              <w:left w:w="57" w:type="dxa"/>
              <w:right w:w="57" w:type="dxa"/>
            </w:tcMar>
          </w:tcPr>
          <w:p w:rsidR="00D676DE" w:rsidRDefault="00D676DE" w:rsidP="00B50E7A">
            <w:pPr>
              <w:jc w:val="center"/>
              <w:rPr>
                <w:szCs w:val="24"/>
              </w:rPr>
            </w:pPr>
            <w:r w:rsidRPr="00D8655C">
              <w:rPr>
                <w:szCs w:val="24"/>
              </w:rPr>
              <w:t>І</w:t>
            </w:r>
            <w:r w:rsidR="004C550C" w:rsidRPr="00D8655C">
              <w:rPr>
                <w:szCs w:val="24"/>
              </w:rPr>
              <w:t>спи</w:t>
            </w:r>
            <w:r>
              <w:rPr>
                <w:szCs w:val="24"/>
              </w:rPr>
              <w:t>т</w:t>
            </w:r>
          </w:p>
          <w:p w:rsidR="004C550C" w:rsidRPr="00D8655C" w:rsidRDefault="00D676DE" w:rsidP="00B50E7A">
            <w:pPr>
              <w:jc w:val="center"/>
              <w:rPr>
                <w:szCs w:val="24"/>
              </w:rPr>
            </w:pPr>
            <w:r>
              <w:rPr>
                <w:szCs w:val="24"/>
              </w:rPr>
              <w:t>(тестування)</w:t>
            </w:r>
          </w:p>
        </w:tc>
        <w:tc>
          <w:tcPr>
            <w:tcW w:w="637" w:type="pct"/>
            <w:tcMar>
              <w:left w:w="57" w:type="dxa"/>
              <w:right w:w="57" w:type="dxa"/>
            </w:tcMar>
            <w:vAlign w:val="center"/>
          </w:tcPr>
          <w:p w:rsidR="004C550C" w:rsidRPr="00D8655C" w:rsidRDefault="004C550C" w:rsidP="00B50E7A">
            <w:pPr>
              <w:jc w:val="center"/>
              <w:rPr>
                <w:szCs w:val="24"/>
              </w:rPr>
            </w:pPr>
            <w:r w:rsidRPr="00D8655C">
              <w:rPr>
                <w:szCs w:val="24"/>
              </w:rPr>
              <w:t>Сума</w:t>
            </w:r>
          </w:p>
        </w:tc>
      </w:tr>
      <w:tr w:rsidR="004C550C" w:rsidRPr="00D8655C" w:rsidTr="00B50E7A">
        <w:trPr>
          <w:cantSplit/>
          <w:trHeight w:val="316"/>
        </w:trPr>
        <w:tc>
          <w:tcPr>
            <w:tcW w:w="1204" w:type="pct"/>
            <w:tcMar>
              <w:left w:w="57" w:type="dxa"/>
              <w:right w:w="57" w:type="dxa"/>
            </w:tcMar>
          </w:tcPr>
          <w:p w:rsidR="004C550C" w:rsidRPr="00D8655C" w:rsidRDefault="00D676DE" w:rsidP="00B50E7A">
            <w:pPr>
              <w:jc w:val="center"/>
              <w:rPr>
                <w:szCs w:val="24"/>
                <w:lang w:val="ru-RU"/>
              </w:rPr>
            </w:pPr>
            <w:r>
              <w:rPr>
                <w:szCs w:val="24"/>
                <w:lang w:val="ru-RU"/>
              </w:rPr>
              <w:t>до 1</w:t>
            </w:r>
            <w:r w:rsidR="004C550C" w:rsidRPr="00D8655C">
              <w:rPr>
                <w:szCs w:val="24"/>
                <w:lang w:val="ru-RU"/>
              </w:rPr>
              <w:t>0</w:t>
            </w:r>
          </w:p>
        </w:tc>
        <w:tc>
          <w:tcPr>
            <w:tcW w:w="1226" w:type="pct"/>
            <w:tcMar>
              <w:left w:w="57" w:type="dxa"/>
              <w:right w:w="57" w:type="dxa"/>
            </w:tcMar>
          </w:tcPr>
          <w:p w:rsidR="004C550C" w:rsidRPr="00D8655C" w:rsidRDefault="00D676DE" w:rsidP="00B50E7A">
            <w:pPr>
              <w:jc w:val="center"/>
              <w:rPr>
                <w:szCs w:val="24"/>
              </w:rPr>
            </w:pPr>
            <w:r>
              <w:rPr>
                <w:szCs w:val="24"/>
              </w:rPr>
              <w:t>до 3</w:t>
            </w:r>
            <w:r w:rsidR="004C550C" w:rsidRPr="00D8655C">
              <w:rPr>
                <w:szCs w:val="24"/>
              </w:rPr>
              <w:t>0</w:t>
            </w:r>
          </w:p>
        </w:tc>
        <w:tc>
          <w:tcPr>
            <w:tcW w:w="1173" w:type="pct"/>
            <w:tcMar>
              <w:left w:w="57" w:type="dxa"/>
              <w:right w:w="57" w:type="dxa"/>
            </w:tcMar>
          </w:tcPr>
          <w:p w:rsidR="004C550C" w:rsidRPr="00D8655C" w:rsidRDefault="004C550C" w:rsidP="00B50E7A">
            <w:pPr>
              <w:jc w:val="center"/>
              <w:rPr>
                <w:szCs w:val="24"/>
              </w:rPr>
            </w:pPr>
            <w:r w:rsidRPr="00D8655C">
              <w:rPr>
                <w:szCs w:val="24"/>
              </w:rPr>
              <w:t>до 20</w:t>
            </w:r>
          </w:p>
        </w:tc>
        <w:tc>
          <w:tcPr>
            <w:tcW w:w="760" w:type="pct"/>
            <w:tcMar>
              <w:left w:w="57" w:type="dxa"/>
              <w:right w:w="57" w:type="dxa"/>
            </w:tcMar>
          </w:tcPr>
          <w:p w:rsidR="004C550C" w:rsidRPr="00D8655C" w:rsidRDefault="004C550C" w:rsidP="00B50E7A">
            <w:pPr>
              <w:jc w:val="center"/>
              <w:rPr>
                <w:szCs w:val="24"/>
              </w:rPr>
            </w:pPr>
            <w:r w:rsidRPr="00D8655C">
              <w:rPr>
                <w:szCs w:val="24"/>
              </w:rPr>
              <w:t>до 40</w:t>
            </w:r>
          </w:p>
        </w:tc>
        <w:tc>
          <w:tcPr>
            <w:tcW w:w="637" w:type="pct"/>
            <w:tcMar>
              <w:left w:w="57" w:type="dxa"/>
              <w:right w:w="57" w:type="dxa"/>
            </w:tcMar>
          </w:tcPr>
          <w:p w:rsidR="004C550C" w:rsidRPr="00D8655C" w:rsidRDefault="004C550C" w:rsidP="00B50E7A">
            <w:pPr>
              <w:jc w:val="center"/>
              <w:rPr>
                <w:szCs w:val="24"/>
              </w:rPr>
            </w:pPr>
            <w:r w:rsidRPr="00D8655C">
              <w:rPr>
                <w:szCs w:val="24"/>
              </w:rPr>
              <w:t>100</w:t>
            </w:r>
          </w:p>
        </w:tc>
      </w:tr>
    </w:tbl>
    <w:p w:rsidR="004C550C" w:rsidRDefault="004C550C" w:rsidP="004C550C">
      <w:pPr>
        <w:pStyle w:val="a0"/>
        <w:ind w:firstLine="708"/>
        <w:jc w:val="right"/>
        <w:rPr>
          <w:szCs w:val="24"/>
        </w:rPr>
      </w:pPr>
    </w:p>
    <w:p w:rsidR="005971A5" w:rsidRDefault="005971A5" w:rsidP="004C550C">
      <w:pPr>
        <w:pStyle w:val="a0"/>
        <w:ind w:firstLine="708"/>
        <w:jc w:val="right"/>
        <w:rPr>
          <w:szCs w:val="24"/>
          <w:lang w:val="ru-RU"/>
        </w:rPr>
      </w:pPr>
    </w:p>
    <w:p w:rsidR="004C550C" w:rsidRPr="00D8655C" w:rsidRDefault="004C550C" w:rsidP="004C550C">
      <w:pPr>
        <w:pStyle w:val="a0"/>
        <w:ind w:firstLine="708"/>
        <w:jc w:val="right"/>
        <w:rPr>
          <w:szCs w:val="24"/>
        </w:rPr>
      </w:pPr>
      <w:bookmarkStart w:id="2" w:name="_GoBack"/>
      <w:bookmarkEnd w:id="2"/>
      <w:r w:rsidRPr="00D8655C">
        <w:rPr>
          <w:szCs w:val="24"/>
        </w:rPr>
        <w:lastRenderedPageBreak/>
        <w:t xml:space="preserve">Таблиця </w:t>
      </w:r>
      <w:r>
        <w:rPr>
          <w:szCs w:val="24"/>
        </w:rPr>
        <w:t>3</w:t>
      </w:r>
      <w:r w:rsidRPr="00D8655C">
        <w:rPr>
          <w:szCs w:val="24"/>
        </w:rPr>
        <w:t xml:space="preserve"> </w:t>
      </w:r>
    </w:p>
    <w:p w:rsidR="004C550C" w:rsidRPr="00D8655C" w:rsidRDefault="004C550C" w:rsidP="009A7363">
      <w:pPr>
        <w:pStyle w:val="a0"/>
        <w:ind w:firstLine="0"/>
        <w:jc w:val="center"/>
        <w:rPr>
          <w:szCs w:val="24"/>
        </w:rPr>
      </w:pPr>
      <w:r w:rsidRPr="00D8655C">
        <w:rPr>
          <w:szCs w:val="24"/>
        </w:rPr>
        <w:t xml:space="preserve">Шкала оцінювання національна та </w:t>
      </w:r>
      <w:r w:rsidRPr="00D8655C">
        <w:rPr>
          <w:szCs w:val="24"/>
          <w:lang w:val="en-US"/>
        </w:rPr>
        <w:t>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1102"/>
        <w:gridCol w:w="3583"/>
        <w:gridCol w:w="2860"/>
      </w:tblGrid>
      <w:tr w:rsidR="004C550C" w:rsidRPr="00D8655C" w:rsidTr="004C550C">
        <w:trPr>
          <w:trHeight w:val="450"/>
          <w:tblHeader/>
        </w:trPr>
        <w:tc>
          <w:tcPr>
            <w:tcW w:w="1172" w:type="pct"/>
            <w:vMerge w:val="restart"/>
            <w:vAlign w:val="center"/>
          </w:tcPr>
          <w:p w:rsidR="004C550C" w:rsidRPr="00D8655C" w:rsidRDefault="004C550C" w:rsidP="00B50E7A">
            <w:pPr>
              <w:jc w:val="center"/>
              <w:rPr>
                <w:szCs w:val="24"/>
              </w:rPr>
            </w:pPr>
            <w:r w:rsidRPr="00D8655C">
              <w:rPr>
                <w:szCs w:val="24"/>
              </w:rPr>
              <w:t>Сума балів за всі види навчальної діяльності</w:t>
            </w:r>
          </w:p>
        </w:tc>
        <w:tc>
          <w:tcPr>
            <w:tcW w:w="559" w:type="pct"/>
            <w:vMerge w:val="restart"/>
            <w:vAlign w:val="center"/>
          </w:tcPr>
          <w:p w:rsidR="004C550C" w:rsidRPr="00D8655C" w:rsidRDefault="004C550C" w:rsidP="00B50E7A">
            <w:pPr>
              <w:jc w:val="center"/>
              <w:rPr>
                <w:szCs w:val="24"/>
              </w:rPr>
            </w:pPr>
            <w:r w:rsidRPr="00D8655C">
              <w:rPr>
                <w:szCs w:val="24"/>
              </w:rPr>
              <w:t>Оцінка</w:t>
            </w:r>
            <w:r w:rsidRPr="00D8655C">
              <w:rPr>
                <w:b/>
                <w:szCs w:val="24"/>
              </w:rPr>
              <w:t xml:space="preserve"> </w:t>
            </w:r>
            <w:r w:rsidRPr="00D8655C">
              <w:rPr>
                <w:szCs w:val="24"/>
              </w:rPr>
              <w:t>ECTS</w:t>
            </w:r>
          </w:p>
        </w:tc>
        <w:tc>
          <w:tcPr>
            <w:tcW w:w="3269" w:type="pct"/>
            <w:gridSpan w:val="2"/>
            <w:vAlign w:val="center"/>
          </w:tcPr>
          <w:p w:rsidR="004C550C" w:rsidRPr="00D8655C" w:rsidRDefault="004C550C" w:rsidP="00B50E7A">
            <w:pPr>
              <w:jc w:val="center"/>
              <w:rPr>
                <w:szCs w:val="24"/>
              </w:rPr>
            </w:pPr>
            <w:r w:rsidRPr="00D8655C">
              <w:rPr>
                <w:szCs w:val="24"/>
              </w:rPr>
              <w:t>Оцінка за національною шкалою</w:t>
            </w:r>
          </w:p>
        </w:tc>
      </w:tr>
      <w:tr w:rsidR="004C550C" w:rsidRPr="00D8655C" w:rsidTr="004C550C">
        <w:trPr>
          <w:trHeight w:val="450"/>
          <w:tblHeader/>
        </w:trPr>
        <w:tc>
          <w:tcPr>
            <w:tcW w:w="1172" w:type="pct"/>
            <w:vMerge/>
            <w:vAlign w:val="center"/>
          </w:tcPr>
          <w:p w:rsidR="004C550C" w:rsidRPr="00D8655C" w:rsidRDefault="004C550C" w:rsidP="00B50E7A">
            <w:pPr>
              <w:jc w:val="center"/>
              <w:rPr>
                <w:szCs w:val="24"/>
              </w:rPr>
            </w:pPr>
          </w:p>
        </w:tc>
        <w:tc>
          <w:tcPr>
            <w:tcW w:w="559" w:type="pct"/>
            <w:vMerge/>
            <w:vAlign w:val="center"/>
          </w:tcPr>
          <w:p w:rsidR="004C550C" w:rsidRPr="00D8655C" w:rsidRDefault="004C550C" w:rsidP="00B50E7A">
            <w:pPr>
              <w:jc w:val="center"/>
              <w:rPr>
                <w:szCs w:val="24"/>
              </w:rPr>
            </w:pPr>
          </w:p>
        </w:tc>
        <w:tc>
          <w:tcPr>
            <w:tcW w:w="1818" w:type="pct"/>
            <w:vAlign w:val="center"/>
          </w:tcPr>
          <w:p w:rsidR="004C550C" w:rsidRPr="00D8655C" w:rsidRDefault="004C550C" w:rsidP="00B50E7A">
            <w:pPr>
              <w:ind w:right="-144"/>
              <w:rPr>
                <w:szCs w:val="24"/>
              </w:rPr>
            </w:pPr>
            <w:r w:rsidRPr="00D8655C">
              <w:rPr>
                <w:szCs w:val="24"/>
              </w:rPr>
              <w:t>для екзамену, курсового проекту (роботи), практики</w:t>
            </w:r>
          </w:p>
        </w:tc>
        <w:tc>
          <w:tcPr>
            <w:tcW w:w="1451" w:type="pct"/>
            <w:shd w:val="clear" w:color="auto" w:fill="auto"/>
          </w:tcPr>
          <w:p w:rsidR="004C550C" w:rsidRPr="00D8655C" w:rsidRDefault="004C550C" w:rsidP="00B50E7A">
            <w:pPr>
              <w:jc w:val="center"/>
              <w:rPr>
                <w:szCs w:val="24"/>
              </w:rPr>
            </w:pPr>
            <w:r w:rsidRPr="00D8655C">
              <w:rPr>
                <w:szCs w:val="24"/>
              </w:rPr>
              <w:t>для заліку</w:t>
            </w:r>
          </w:p>
        </w:tc>
      </w:tr>
      <w:tr w:rsidR="004C550C" w:rsidRPr="00D8655C" w:rsidTr="00B50E7A">
        <w:tc>
          <w:tcPr>
            <w:tcW w:w="1172" w:type="pct"/>
            <w:vAlign w:val="center"/>
          </w:tcPr>
          <w:p w:rsidR="004C550C" w:rsidRPr="00D8655C" w:rsidRDefault="004C550C" w:rsidP="00B50E7A">
            <w:pPr>
              <w:ind w:left="180"/>
              <w:jc w:val="center"/>
              <w:rPr>
                <w:b/>
                <w:szCs w:val="24"/>
              </w:rPr>
            </w:pPr>
            <w:r w:rsidRPr="00D8655C">
              <w:rPr>
                <w:szCs w:val="24"/>
              </w:rPr>
              <w:t>90 – 100</w:t>
            </w:r>
          </w:p>
        </w:tc>
        <w:tc>
          <w:tcPr>
            <w:tcW w:w="559" w:type="pct"/>
            <w:vAlign w:val="center"/>
          </w:tcPr>
          <w:p w:rsidR="004C550C" w:rsidRPr="00D8655C" w:rsidRDefault="004C550C" w:rsidP="00B50E7A">
            <w:pPr>
              <w:jc w:val="center"/>
              <w:rPr>
                <w:szCs w:val="24"/>
              </w:rPr>
            </w:pPr>
            <w:r w:rsidRPr="00D8655C">
              <w:rPr>
                <w:szCs w:val="24"/>
              </w:rPr>
              <w:t>А</w:t>
            </w:r>
          </w:p>
        </w:tc>
        <w:tc>
          <w:tcPr>
            <w:tcW w:w="1818" w:type="pct"/>
            <w:vAlign w:val="center"/>
          </w:tcPr>
          <w:p w:rsidR="004C550C" w:rsidRPr="00D8655C" w:rsidRDefault="004C550C" w:rsidP="00B50E7A">
            <w:pPr>
              <w:jc w:val="center"/>
              <w:rPr>
                <w:szCs w:val="24"/>
              </w:rPr>
            </w:pPr>
            <w:r w:rsidRPr="00D8655C">
              <w:rPr>
                <w:szCs w:val="24"/>
              </w:rPr>
              <w:t xml:space="preserve">відмінно </w:t>
            </w:r>
          </w:p>
        </w:tc>
        <w:tc>
          <w:tcPr>
            <w:tcW w:w="1451" w:type="pct"/>
            <w:vMerge w:val="restart"/>
          </w:tcPr>
          <w:p w:rsidR="004C550C" w:rsidRPr="00D8655C" w:rsidRDefault="004C550C" w:rsidP="00B50E7A">
            <w:pPr>
              <w:jc w:val="center"/>
              <w:rPr>
                <w:szCs w:val="24"/>
              </w:rPr>
            </w:pPr>
          </w:p>
          <w:p w:rsidR="004C550C" w:rsidRPr="00D8655C" w:rsidRDefault="004C550C" w:rsidP="00B50E7A">
            <w:pPr>
              <w:jc w:val="center"/>
              <w:rPr>
                <w:szCs w:val="24"/>
              </w:rPr>
            </w:pPr>
          </w:p>
          <w:p w:rsidR="004C550C" w:rsidRPr="00D8655C" w:rsidRDefault="004C550C" w:rsidP="00B50E7A">
            <w:pPr>
              <w:jc w:val="center"/>
              <w:rPr>
                <w:szCs w:val="24"/>
              </w:rPr>
            </w:pPr>
            <w:r w:rsidRPr="00D8655C">
              <w:rPr>
                <w:szCs w:val="24"/>
              </w:rPr>
              <w:t>зараховано</w:t>
            </w:r>
          </w:p>
        </w:tc>
      </w:tr>
      <w:tr w:rsidR="004C550C" w:rsidRPr="00D8655C" w:rsidTr="00B50E7A">
        <w:trPr>
          <w:trHeight w:val="194"/>
        </w:trPr>
        <w:tc>
          <w:tcPr>
            <w:tcW w:w="1172" w:type="pct"/>
            <w:vAlign w:val="center"/>
          </w:tcPr>
          <w:p w:rsidR="004C550C" w:rsidRPr="00D8655C" w:rsidRDefault="004C550C" w:rsidP="00B50E7A">
            <w:pPr>
              <w:ind w:left="180"/>
              <w:jc w:val="center"/>
              <w:rPr>
                <w:szCs w:val="24"/>
              </w:rPr>
            </w:pPr>
            <w:r w:rsidRPr="00D8655C">
              <w:rPr>
                <w:szCs w:val="24"/>
              </w:rPr>
              <w:t>82-89</w:t>
            </w:r>
          </w:p>
        </w:tc>
        <w:tc>
          <w:tcPr>
            <w:tcW w:w="559" w:type="pct"/>
            <w:vAlign w:val="center"/>
          </w:tcPr>
          <w:p w:rsidR="004C550C" w:rsidRPr="00D8655C" w:rsidRDefault="004C550C" w:rsidP="00B50E7A">
            <w:pPr>
              <w:jc w:val="center"/>
              <w:rPr>
                <w:szCs w:val="24"/>
              </w:rPr>
            </w:pPr>
            <w:r w:rsidRPr="00D8655C">
              <w:rPr>
                <w:szCs w:val="24"/>
              </w:rPr>
              <w:t>В</w:t>
            </w:r>
          </w:p>
        </w:tc>
        <w:tc>
          <w:tcPr>
            <w:tcW w:w="1818" w:type="pct"/>
            <w:vMerge w:val="restart"/>
            <w:vAlign w:val="center"/>
          </w:tcPr>
          <w:p w:rsidR="004C550C" w:rsidRPr="00D8655C" w:rsidRDefault="004C550C" w:rsidP="00B50E7A">
            <w:pPr>
              <w:jc w:val="center"/>
              <w:rPr>
                <w:szCs w:val="24"/>
              </w:rPr>
            </w:pPr>
            <w:r w:rsidRPr="00D8655C">
              <w:rPr>
                <w:szCs w:val="24"/>
              </w:rPr>
              <w:t xml:space="preserve">добре </w:t>
            </w:r>
          </w:p>
        </w:tc>
        <w:tc>
          <w:tcPr>
            <w:tcW w:w="1451" w:type="pct"/>
            <w:vMerge/>
          </w:tcPr>
          <w:p w:rsidR="004C550C" w:rsidRPr="00D8655C" w:rsidRDefault="004C550C" w:rsidP="00B50E7A">
            <w:pPr>
              <w:jc w:val="center"/>
              <w:rPr>
                <w:szCs w:val="24"/>
              </w:rPr>
            </w:pPr>
          </w:p>
        </w:tc>
      </w:tr>
      <w:tr w:rsidR="004C550C" w:rsidRPr="00D8655C" w:rsidTr="00B50E7A">
        <w:tc>
          <w:tcPr>
            <w:tcW w:w="1172" w:type="pct"/>
            <w:vAlign w:val="center"/>
          </w:tcPr>
          <w:p w:rsidR="004C550C" w:rsidRPr="00D8655C" w:rsidRDefault="004C550C" w:rsidP="00B50E7A">
            <w:pPr>
              <w:ind w:left="180"/>
              <w:jc w:val="center"/>
              <w:rPr>
                <w:szCs w:val="24"/>
              </w:rPr>
            </w:pPr>
            <w:r w:rsidRPr="00D8655C">
              <w:rPr>
                <w:szCs w:val="24"/>
              </w:rPr>
              <w:t>74-81</w:t>
            </w:r>
          </w:p>
        </w:tc>
        <w:tc>
          <w:tcPr>
            <w:tcW w:w="559" w:type="pct"/>
            <w:vAlign w:val="center"/>
          </w:tcPr>
          <w:p w:rsidR="004C550C" w:rsidRPr="00D8655C" w:rsidRDefault="004C550C" w:rsidP="00B50E7A">
            <w:pPr>
              <w:jc w:val="center"/>
              <w:rPr>
                <w:szCs w:val="24"/>
              </w:rPr>
            </w:pPr>
            <w:r w:rsidRPr="00D8655C">
              <w:rPr>
                <w:szCs w:val="24"/>
              </w:rPr>
              <w:t>С</w:t>
            </w:r>
          </w:p>
        </w:tc>
        <w:tc>
          <w:tcPr>
            <w:tcW w:w="1818" w:type="pct"/>
            <w:vMerge/>
            <w:vAlign w:val="center"/>
          </w:tcPr>
          <w:p w:rsidR="004C550C" w:rsidRPr="00D8655C" w:rsidRDefault="004C550C" w:rsidP="00B50E7A">
            <w:pPr>
              <w:jc w:val="center"/>
              <w:rPr>
                <w:szCs w:val="24"/>
              </w:rPr>
            </w:pPr>
          </w:p>
        </w:tc>
        <w:tc>
          <w:tcPr>
            <w:tcW w:w="1451" w:type="pct"/>
            <w:vMerge/>
          </w:tcPr>
          <w:p w:rsidR="004C550C" w:rsidRPr="00D8655C" w:rsidRDefault="004C550C" w:rsidP="00B50E7A">
            <w:pPr>
              <w:jc w:val="center"/>
              <w:rPr>
                <w:szCs w:val="24"/>
              </w:rPr>
            </w:pPr>
          </w:p>
        </w:tc>
      </w:tr>
      <w:tr w:rsidR="004C550C" w:rsidRPr="00D8655C" w:rsidTr="00B50E7A">
        <w:tc>
          <w:tcPr>
            <w:tcW w:w="1172" w:type="pct"/>
            <w:vAlign w:val="center"/>
          </w:tcPr>
          <w:p w:rsidR="004C550C" w:rsidRPr="00D8655C" w:rsidRDefault="004C550C" w:rsidP="00B50E7A">
            <w:pPr>
              <w:ind w:left="180"/>
              <w:jc w:val="center"/>
              <w:rPr>
                <w:szCs w:val="24"/>
              </w:rPr>
            </w:pPr>
            <w:r w:rsidRPr="00D8655C">
              <w:rPr>
                <w:szCs w:val="24"/>
              </w:rPr>
              <w:t>64-73</w:t>
            </w:r>
          </w:p>
        </w:tc>
        <w:tc>
          <w:tcPr>
            <w:tcW w:w="559" w:type="pct"/>
            <w:vAlign w:val="center"/>
          </w:tcPr>
          <w:p w:rsidR="004C550C" w:rsidRPr="00D8655C" w:rsidRDefault="004C550C" w:rsidP="00B50E7A">
            <w:pPr>
              <w:jc w:val="center"/>
              <w:rPr>
                <w:szCs w:val="24"/>
              </w:rPr>
            </w:pPr>
            <w:r w:rsidRPr="00D8655C">
              <w:rPr>
                <w:szCs w:val="24"/>
              </w:rPr>
              <w:t>D</w:t>
            </w:r>
          </w:p>
        </w:tc>
        <w:tc>
          <w:tcPr>
            <w:tcW w:w="1818" w:type="pct"/>
            <w:vMerge w:val="restart"/>
            <w:vAlign w:val="center"/>
          </w:tcPr>
          <w:p w:rsidR="004C550C" w:rsidRPr="00D8655C" w:rsidRDefault="004C550C" w:rsidP="00B50E7A">
            <w:pPr>
              <w:jc w:val="center"/>
              <w:rPr>
                <w:szCs w:val="24"/>
              </w:rPr>
            </w:pPr>
            <w:r w:rsidRPr="00D8655C">
              <w:rPr>
                <w:szCs w:val="24"/>
              </w:rPr>
              <w:t xml:space="preserve">задовільно </w:t>
            </w:r>
          </w:p>
        </w:tc>
        <w:tc>
          <w:tcPr>
            <w:tcW w:w="1451" w:type="pct"/>
            <w:vMerge/>
          </w:tcPr>
          <w:p w:rsidR="004C550C" w:rsidRPr="00D8655C" w:rsidRDefault="004C550C" w:rsidP="00B50E7A">
            <w:pPr>
              <w:jc w:val="center"/>
              <w:rPr>
                <w:szCs w:val="24"/>
              </w:rPr>
            </w:pPr>
          </w:p>
        </w:tc>
      </w:tr>
      <w:tr w:rsidR="004C550C" w:rsidRPr="00D8655C" w:rsidTr="00B50E7A">
        <w:tc>
          <w:tcPr>
            <w:tcW w:w="1172" w:type="pct"/>
            <w:vAlign w:val="center"/>
          </w:tcPr>
          <w:p w:rsidR="004C550C" w:rsidRPr="00D8655C" w:rsidRDefault="004C550C" w:rsidP="00B50E7A">
            <w:pPr>
              <w:ind w:left="180"/>
              <w:jc w:val="center"/>
              <w:rPr>
                <w:szCs w:val="24"/>
              </w:rPr>
            </w:pPr>
            <w:r w:rsidRPr="00D8655C">
              <w:rPr>
                <w:szCs w:val="24"/>
              </w:rPr>
              <w:t>60-63</w:t>
            </w:r>
          </w:p>
        </w:tc>
        <w:tc>
          <w:tcPr>
            <w:tcW w:w="559" w:type="pct"/>
            <w:vAlign w:val="center"/>
          </w:tcPr>
          <w:p w:rsidR="004C550C" w:rsidRPr="00D8655C" w:rsidRDefault="004C550C" w:rsidP="00B50E7A">
            <w:pPr>
              <w:jc w:val="center"/>
              <w:rPr>
                <w:szCs w:val="24"/>
              </w:rPr>
            </w:pPr>
            <w:r w:rsidRPr="00D8655C">
              <w:rPr>
                <w:szCs w:val="24"/>
              </w:rPr>
              <w:t xml:space="preserve">Е </w:t>
            </w:r>
          </w:p>
        </w:tc>
        <w:tc>
          <w:tcPr>
            <w:tcW w:w="1818" w:type="pct"/>
            <w:vMerge/>
            <w:vAlign w:val="center"/>
          </w:tcPr>
          <w:p w:rsidR="004C550C" w:rsidRPr="00D8655C" w:rsidRDefault="004C550C" w:rsidP="00B50E7A">
            <w:pPr>
              <w:jc w:val="center"/>
              <w:rPr>
                <w:szCs w:val="24"/>
              </w:rPr>
            </w:pPr>
          </w:p>
        </w:tc>
        <w:tc>
          <w:tcPr>
            <w:tcW w:w="1451" w:type="pct"/>
            <w:vMerge/>
          </w:tcPr>
          <w:p w:rsidR="004C550C" w:rsidRPr="00D8655C" w:rsidRDefault="004C550C" w:rsidP="00B50E7A">
            <w:pPr>
              <w:jc w:val="center"/>
              <w:rPr>
                <w:szCs w:val="24"/>
              </w:rPr>
            </w:pPr>
          </w:p>
        </w:tc>
      </w:tr>
      <w:tr w:rsidR="004C550C" w:rsidRPr="00D8655C" w:rsidTr="00B50E7A">
        <w:tc>
          <w:tcPr>
            <w:tcW w:w="1172" w:type="pct"/>
            <w:vAlign w:val="center"/>
          </w:tcPr>
          <w:p w:rsidR="004C550C" w:rsidRPr="00D8655C" w:rsidRDefault="004C550C" w:rsidP="00B50E7A">
            <w:pPr>
              <w:ind w:left="180"/>
              <w:jc w:val="center"/>
              <w:rPr>
                <w:szCs w:val="24"/>
              </w:rPr>
            </w:pPr>
            <w:r w:rsidRPr="00D8655C">
              <w:rPr>
                <w:szCs w:val="24"/>
              </w:rPr>
              <w:t>35-59</w:t>
            </w:r>
          </w:p>
        </w:tc>
        <w:tc>
          <w:tcPr>
            <w:tcW w:w="559" w:type="pct"/>
            <w:vAlign w:val="center"/>
          </w:tcPr>
          <w:p w:rsidR="004C550C" w:rsidRPr="00D8655C" w:rsidRDefault="004C550C" w:rsidP="00B50E7A">
            <w:pPr>
              <w:jc w:val="center"/>
              <w:rPr>
                <w:szCs w:val="24"/>
              </w:rPr>
            </w:pPr>
            <w:r w:rsidRPr="00D8655C">
              <w:rPr>
                <w:szCs w:val="24"/>
              </w:rPr>
              <w:t>FX</w:t>
            </w:r>
          </w:p>
        </w:tc>
        <w:tc>
          <w:tcPr>
            <w:tcW w:w="1818" w:type="pct"/>
            <w:vAlign w:val="center"/>
          </w:tcPr>
          <w:p w:rsidR="004C550C" w:rsidRPr="00D8655C" w:rsidRDefault="004C550C" w:rsidP="00B50E7A">
            <w:pPr>
              <w:jc w:val="center"/>
              <w:rPr>
                <w:szCs w:val="24"/>
              </w:rPr>
            </w:pPr>
            <w:r w:rsidRPr="00D8655C">
              <w:rPr>
                <w:szCs w:val="24"/>
              </w:rPr>
              <w:t>незадовільно з можливістю повторного складання</w:t>
            </w:r>
          </w:p>
        </w:tc>
        <w:tc>
          <w:tcPr>
            <w:tcW w:w="1451" w:type="pct"/>
          </w:tcPr>
          <w:p w:rsidR="004C550C" w:rsidRPr="00D8655C" w:rsidRDefault="004C550C" w:rsidP="00B50E7A">
            <w:pPr>
              <w:jc w:val="center"/>
              <w:rPr>
                <w:szCs w:val="24"/>
              </w:rPr>
            </w:pPr>
            <w:r w:rsidRPr="00D8655C">
              <w:rPr>
                <w:szCs w:val="24"/>
              </w:rPr>
              <w:t>не зараховано з можливістю повторного складання</w:t>
            </w:r>
          </w:p>
        </w:tc>
      </w:tr>
      <w:tr w:rsidR="004C550C" w:rsidRPr="00D8655C" w:rsidTr="00B50E7A">
        <w:trPr>
          <w:trHeight w:val="708"/>
        </w:trPr>
        <w:tc>
          <w:tcPr>
            <w:tcW w:w="1172" w:type="pct"/>
            <w:vAlign w:val="center"/>
          </w:tcPr>
          <w:p w:rsidR="004C550C" w:rsidRPr="00D8655C" w:rsidRDefault="004C550C" w:rsidP="00B50E7A">
            <w:pPr>
              <w:ind w:left="180"/>
              <w:jc w:val="center"/>
              <w:rPr>
                <w:szCs w:val="24"/>
              </w:rPr>
            </w:pPr>
            <w:r w:rsidRPr="00D8655C">
              <w:rPr>
                <w:szCs w:val="24"/>
              </w:rPr>
              <w:t>0-34</w:t>
            </w:r>
          </w:p>
        </w:tc>
        <w:tc>
          <w:tcPr>
            <w:tcW w:w="559" w:type="pct"/>
            <w:vAlign w:val="center"/>
          </w:tcPr>
          <w:p w:rsidR="004C550C" w:rsidRPr="00D8655C" w:rsidRDefault="004C550C" w:rsidP="00B50E7A">
            <w:pPr>
              <w:jc w:val="center"/>
              <w:rPr>
                <w:szCs w:val="24"/>
              </w:rPr>
            </w:pPr>
            <w:r w:rsidRPr="00D8655C">
              <w:rPr>
                <w:szCs w:val="24"/>
              </w:rPr>
              <w:t>F</w:t>
            </w:r>
          </w:p>
        </w:tc>
        <w:tc>
          <w:tcPr>
            <w:tcW w:w="1818" w:type="pct"/>
            <w:vAlign w:val="center"/>
          </w:tcPr>
          <w:p w:rsidR="004C550C" w:rsidRPr="00D8655C" w:rsidRDefault="004C550C" w:rsidP="00B50E7A">
            <w:pPr>
              <w:jc w:val="center"/>
              <w:rPr>
                <w:szCs w:val="24"/>
              </w:rPr>
            </w:pPr>
            <w:r w:rsidRPr="00D8655C">
              <w:rPr>
                <w:szCs w:val="24"/>
              </w:rPr>
              <w:t>незадовільно з обов’язковим повторним вивченням дисципліни</w:t>
            </w:r>
          </w:p>
        </w:tc>
        <w:tc>
          <w:tcPr>
            <w:tcW w:w="1451" w:type="pct"/>
          </w:tcPr>
          <w:p w:rsidR="004C550C" w:rsidRPr="00D8655C" w:rsidRDefault="004C550C" w:rsidP="00B50E7A">
            <w:pPr>
              <w:jc w:val="center"/>
              <w:rPr>
                <w:szCs w:val="24"/>
              </w:rPr>
            </w:pPr>
            <w:r w:rsidRPr="00D8655C">
              <w:rPr>
                <w:szCs w:val="24"/>
              </w:rPr>
              <w:t>не зараховано з обов’язковим повторним вивченням дисципліни</w:t>
            </w:r>
          </w:p>
        </w:tc>
      </w:tr>
    </w:tbl>
    <w:p w:rsidR="004C550C" w:rsidRPr="00B54FFC" w:rsidRDefault="004C550C" w:rsidP="00ED7BA0">
      <w:pPr>
        <w:jc w:val="both"/>
        <w:rPr>
          <w:sz w:val="22"/>
        </w:rPr>
      </w:pPr>
    </w:p>
    <w:p w:rsidR="00242E7B" w:rsidRDefault="00242E7B" w:rsidP="00D676DE">
      <w:pPr>
        <w:spacing w:line="276" w:lineRule="auto"/>
        <w:jc w:val="center"/>
        <w:rPr>
          <w:b/>
          <w:szCs w:val="24"/>
        </w:rPr>
      </w:pPr>
      <w:r>
        <w:rPr>
          <w:b/>
          <w:szCs w:val="24"/>
        </w:rPr>
        <w:t>Політика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879"/>
        <w:gridCol w:w="6828"/>
      </w:tblGrid>
      <w:tr w:rsidR="00242E7B" w:rsidTr="00D676DE">
        <w:trPr>
          <w:trHeight w:val="1369"/>
        </w:trPr>
        <w:tc>
          <w:tcPr>
            <w:tcW w:w="2879" w:type="dxa"/>
            <w:tcBorders>
              <w:top w:val="nil"/>
              <w:left w:val="nil"/>
              <w:bottom w:val="nil"/>
              <w:right w:val="nil"/>
            </w:tcBorders>
            <w:hideMark/>
          </w:tcPr>
          <w:p w:rsidR="00242E7B" w:rsidRPr="00242E7B" w:rsidRDefault="00242E7B" w:rsidP="00D676DE">
            <w:pPr>
              <w:rPr>
                <w:i/>
              </w:rPr>
            </w:pPr>
            <w:r w:rsidRPr="00242E7B">
              <w:rPr>
                <w:i/>
              </w:rPr>
              <w:t>Плагіат та академічна доброчесність:</w:t>
            </w:r>
          </w:p>
        </w:tc>
        <w:tc>
          <w:tcPr>
            <w:tcW w:w="6828" w:type="dxa"/>
            <w:tcBorders>
              <w:top w:val="nil"/>
              <w:left w:val="nil"/>
              <w:bottom w:val="nil"/>
              <w:right w:val="nil"/>
            </w:tcBorders>
            <w:hideMark/>
          </w:tcPr>
          <w:p w:rsidR="00242E7B" w:rsidRDefault="00242E7B" w:rsidP="00D676DE">
            <w:pPr>
              <w:ind w:firstLine="720"/>
              <w:jc w:val="both"/>
              <w:rPr>
                <w:szCs w:val="24"/>
              </w:rPr>
            </w:pPr>
            <w:r>
              <w:rPr>
                <w:szCs w:val="24"/>
              </w:rPr>
              <w:t>Під час виконання завдань студент має дотримуватись політики академічної доброчесності. Під час виконання завдань та використання інформаційних джерел оформлювати їх відповідними посиланнями. Копіювання, запозичення та списування заборонене .</w:t>
            </w:r>
          </w:p>
        </w:tc>
      </w:tr>
      <w:tr w:rsidR="00242E7B" w:rsidTr="00D676DE">
        <w:trPr>
          <w:trHeight w:val="2203"/>
        </w:trPr>
        <w:tc>
          <w:tcPr>
            <w:tcW w:w="2879" w:type="dxa"/>
            <w:tcBorders>
              <w:top w:val="nil"/>
              <w:left w:val="nil"/>
              <w:bottom w:val="nil"/>
              <w:right w:val="nil"/>
            </w:tcBorders>
            <w:tcMar>
              <w:top w:w="0" w:type="dxa"/>
              <w:left w:w="108" w:type="dxa"/>
              <w:bottom w:w="0" w:type="dxa"/>
              <w:right w:w="108" w:type="dxa"/>
            </w:tcMar>
            <w:hideMark/>
          </w:tcPr>
          <w:p w:rsidR="00242E7B" w:rsidRPr="00242E7B" w:rsidRDefault="00242E7B" w:rsidP="00D676DE">
            <w:pPr>
              <w:rPr>
                <w:i/>
              </w:rPr>
            </w:pPr>
            <w:r w:rsidRPr="00242E7B">
              <w:rPr>
                <w:i/>
              </w:rPr>
              <w:t>Завдання і заняття:</w:t>
            </w:r>
          </w:p>
        </w:tc>
        <w:tc>
          <w:tcPr>
            <w:tcW w:w="6828" w:type="dxa"/>
            <w:tcBorders>
              <w:top w:val="nil"/>
              <w:left w:val="nil"/>
              <w:bottom w:val="nil"/>
              <w:right w:val="nil"/>
            </w:tcBorders>
            <w:tcMar>
              <w:top w:w="0" w:type="dxa"/>
              <w:left w:w="108" w:type="dxa"/>
              <w:bottom w:w="0" w:type="dxa"/>
              <w:right w:w="108" w:type="dxa"/>
            </w:tcMar>
          </w:tcPr>
          <w:p w:rsidR="00242E7B" w:rsidRDefault="00242E7B" w:rsidP="00D676DE">
            <w:pPr>
              <w:ind w:firstLine="720"/>
              <w:jc w:val="both"/>
              <w:rPr>
                <w:szCs w:val="24"/>
              </w:rPr>
            </w:pPr>
            <w:r>
              <w:rPr>
                <w:szCs w:val="24"/>
                <w:lang w:val="ru-RU"/>
              </w:rPr>
              <w:t xml:space="preserve"> </w:t>
            </w:r>
            <w:r>
              <w:rPr>
                <w:szCs w:val="24"/>
              </w:rPr>
              <w:t>Вимоги до студента:</w:t>
            </w:r>
          </w:p>
          <w:p w:rsidR="00242E7B" w:rsidRDefault="00242E7B" w:rsidP="00D676DE">
            <w:pPr>
              <w:ind w:firstLine="720"/>
              <w:jc w:val="both"/>
              <w:rPr>
                <w:szCs w:val="24"/>
              </w:rPr>
            </w:pPr>
            <w:r>
              <w:rPr>
                <w:szCs w:val="24"/>
              </w:rPr>
              <w:t>-</w:t>
            </w:r>
            <w:r>
              <w:rPr>
                <w:szCs w:val="24"/>
                <w:lang w:val="ru-RU"/>
              </w:rPr>
              <w:t xml:space="preserve"> не </w:t>
            </w:r>
            <w:r>
              <w:rPr>
                <w:szCs w:val="24"/>
              </w:rPr>
              <w:t>запізнюватись на заняття;</w:t>
            </w:r>
          </w:p>
          <w:p w:rsidR="00242E7B" w:rsidRDefault="00242E7B" w:rsidP="00D676DE">
            <w:pPr>
              <w:ind w:firstLine="720"/>
              <w:jc w:val="both"/>
              <w:rPr>
                <w:szCs w:val="24"/>
              </w:rPr>
            </w:pPr>
            <w:r>
              <w:rPr>
                <w:szCs w:val="24"/>
              </w:rPr>
              <w:t>- не пропускати заняття та у випадку хвороби підтверджувати довідкою з медичного закладу;</w:t>
            </w:r>
          </w:p>
          <w:p w:rsidR="00242E7B" w:rsidRDefault="00242E7B" w:rsidP="00D676DE">
            <w:pPr>
              <w:ind w:firstLine="720"/>
              <w:jc w:val="both"/>
              <w:rPr>
                <w:szCs w:val="24"/>
              </w:rPr>
            </w:pPr>
            <w:r>
              <w:rPr>
                <w:szCs w:val="24"/>
              </w:rPr>
              <w:t>- активно приймати участь у навчальному процесі;</w:t>
            </w:r>
          </w:p>
          <w:p w:rsidR="00242E7B" w:rsidRDefault="00242E7B" w:rsidP="00D676DE">
            <w:pPr>
              <w:ind w:firstLine="720"/>
              <w:jc w:val="both"/>
              <w:rPr>
                <w:szCs w:val="24"/>
              </w:rPr>
            </w:pPr>
            <w:r>
              <w:rPr>
                <w:szCs w:val="24"/>
              </w:rPr>
              <w:t>- бути пунктуальним та обов’язковим;</w:t>
            </w:r>
          </w:p>
          <w:p w:rsidR="00242E7B" w:rsidRDefault="00242E7B" w:rsidP="00D676DE">
            <w:pPr>
              <w:ind w:firstLine="720"/>
              <w:jc w:val="both"/>
              <w:rPr>
                <w:szCs w:val="24"/>
              </w:rPr>
            </w:pPr>
            <w:r>
              <w:rPr>
                <w:szCs w:val="24"/>
              </w:rPr>
              <w:t>- своєчасно та якісно виконувати завдання визначені викладачем</w:t>
            </w:r>
          </w:p>
        </w:tc>
      </w:tr>
      <w:tr w:rsidR="00242E7B" w:rsidTr="00D676DE">
        <w:trPr>
          <w:trHeight w:val="2188"/>
        </w:trPr>
        <w:tc>
          <w:tcPr>
            <w:tcW w:w="2879" w:type="dxa"/>
            <w:tcBorders>
              <w:top w:val="nil"/>
              <w:left w:val="nil"/>
              <w:bottom w:val="nil"/>
              <w:right w:val="nil"/>
            </w:tcBorders>
            <w:tcMar>
              <w:top w:w="0" w:type="dxa"/>
              <w:left w:w="108" w:type="dxa"/>
              <w:bottom w:w="0" w:type="dxa"/>
              <w:right w:w="108" w:type="dxa"/>
            </w:tcMar>
            <w:hideMark/>
          </w:tcPr>
          <w:p w:rsidR="00242E7B" w:rsidRPr="00242E7B" w:rsidRDefault="00242E7B" w:rsidP="00D676DE">
            <w:pPr>
              <w:rPr>
                <w:i/>
              </w:rPr>
            </w:pPr>
            <w:r w:rsidRPr="00242E7B">
              <w:rPr>
                <w:i/>
              </w:rPr>
              <w:t>Поведінка в аудиторії:</w:t>
            </w:r>
          </w:p>
        </w:tc>
        <w:tc>
          <w:tcPr>
            <w:tcW w:w="6828" w:type="dxa"/>
            <w:tcBorders>
              <w:top w:val="nil"/>
              <w:left w:val="nil"/>
              <w:bottom w:val="nil"/>
              <w:right w:val="nil"/>
            </w:tcBorders>
            <w:tcMar>
              <w:top w:w="0" w:type="dxa"/>
              <w:left w:w="108" w:type="dxa"/>
              <w:bottom w:w="0" w:type="dxa"/>
              <w:right w:w="108" w:type="dxa"/>
            </w:tcMar>
            <w:hideMark/>
          </w:tcPr>
          <w:p w:rsidR="00242E7B" w:rsidRDefault="00242E7B" w:rsidP="00D676DE">
            <w:pPr>
              <w:ind w:firstLine="720"/>
              <w:jc w:val="both"/>
              <w:rPr>
                <w:szCs w:val="24"/>
              </w:rPr>
            </w:pPr>
            <w:r>
              <w:rPr>
                <w:szCs w:val="24"/>
              </w:rPr>
              <w:t>Вимоги</w:t>
            </w:r>
            <w:r>
              <w:rPr>
                <w:szCs w:val="24"/>
                <w:lang w:val="ru-RU"/>
              </w:rPr>
              <w:t xml:space="preserve"> до студента</w:t>
            </w:r>
            <w:r>
              <w:rPr>
                <w:szCs w:val="24"/>
              </w:rPr>
              <w:t>:</w:t>
            </w:r>
          </w:p>
          <w:p w:rsidR="00242E7B" w:rsidRDefault="00242E7B" w:rsidP="00D676DE">
            <w:pPr>
              <w:pStyle w:val="a4"/>
              <w:numPr>
                <w:ilvl w:val="0"/>
                <w:numId w:val="22"/>
              </w:numPr>
              <w:jc w:val="both"/>
              <w:rPr>
                <w:szCs w:val="24"/>
              </w:rPr>
            </w:pPr>
            <w:r>
              <w:rPr>
                <w:szCs w:val="24"/>
              </w:rPr>
              <w:t>Бути присутнім в аудиторії згідно розкладу та часу проведення занять</w:t>
            </w:r>
          </w:p>
          <w:p w:rsidR="00242E7B" w:rsidRDefault="00242E7B" w:rsidP="00D676DE">
            <w:pPr>
              <w:pStyle w:val="a4"/>
              <w:numPr>
                <w:ilvl w:val="0"/>
                <w:numId w:val="22"/>
              </w:numPr>
              <w:jc w:val="both"/>
              <w:rPr>
                <w:szCs w:val="24"/>
              </w:rPr>
            </w:pPr>
            <w:r>
              <w:rPr>
                <w:szCs w:val="24"/>
              </w:rPr>
              <w:t>залишати аудиторію з дозволу викладача;</w:t>
            </w:r>
          </w:p>
          <w:p w:rsidR="00242E7B" w:rsidRDefault="00242E7B" w:rsidP="00D676DE">
            <w:pPr>
              <w:pStyle w:val="a4"/>
              <w:numPr>
                <w:ilvl w:val="0"/>
                <w:numId w:val="22"/>
              </w:numPr>
              <w:jc w:val="both"/>
              <w:rPr>
                <w:szCs w:val="24"/>
              </w:rPr>
            </w:pPr>
            <w:r>
              <w:rPr>
                <w:szCs w:val="24"/>
              </w:rPr>
              <w:t>не заважати викладачу проводити заняття.</w:t>
            </w:r>
          </w:p>
          <w:p w:rsidR="00242E7B" w:rsidRDefault="00242E7B" w:rsidP="00D676DE">
            <w:pPr>
              <w:pStyle w:val="a4"/>
              <w:numPr>
                <w:ilvl w:val="0"/>
                <w:numId w:val="22"/>
              </w:numPr>
              <w:jc w:val="both"/>
              <w:rPr>
                <w:szCs w:val="24"/>
              </w:rPr>
            </w:pPr>
            <w:r>
              <w:rPr>
                <w:szCs w:val="24"/>
              </w:rPr>
              <w:t>бути підготовленим відповідно до тем курсу;</w:t>
            </w:r>
          </w:p>
          <w:p w:rsidR="00242E7B" w:rsidRDefault="00242E7B" w:rsidP="00D676DE">
            <w:pPr>
              <w:pStyle w:val="a4"/>
              <w:numPr>
                <w:ilvl w:val="0"/>
                <w:numId w:val="22"/>
              </w:numPr>
              <w:jc w:val="both"/>
              <w:rPr>
                <w:szCs w:val="24"/>
              </w:rPr>
            </w:pPr>
            <w:r>
              <w:rPr>
                <w:szCs w:val="24"/>
              </w:rPr>
              <w:t>виконувати вимоги та своєчасно проходити контрольні заходи.</w:t>
            </w:r>
          </w:p>
        </w:tc>
      </w:tr>
    </w:tbl>
    <w:p w:rsidR="004A1213" w:rsidRPr="00242E7B" w:rsidRDefault="004A1213" w:rsidP="00D676DE">
      <w:pPr>
        <w:tabs>
          <w:tab w:val="left" w:pos="284"/>
        </w:tabs>
        <w:rPr>
          <w:lang w:val="ru-RU"/>
        </w:rPr>
      </w:pPr>
    </w:p>
    <w:sectPr w:rsidR="004A1213" w:rsidRPr="00242E7B" w:rsidSect="004513D7">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Полужирный">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hybridMultilevel"/>
    <w:tmpl w:val="7FDCC2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F"/>
    <w:multiLevelType w:val="hybridMultilevel"/>
    <w:tmpl w:val="1BEFD79E"/>
    <w:lvl w:ilvl="0" w:tplc="FFFFFFFF">
      <w:start w:val="2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7126A10"/>
    <w:multiLevelType w:val="hybridMultilevel"/>
    <w:tmpl w:val="07BC10E8"/>
    <w:lvl w:ilvl="0" w:tplc="DF58B598">
      <w:start w:val="1"/>
      <w:numFmt w:val="decimal"/>
      <w:lvlText w:val="%1."/>
      <w:lvlJc w:val="left"/>
      <w:pPr>
        <w:ind w:left="1099" w:hanging="3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100C4AC7"/>
    <w:multiLevelType w:val="hybridMultilevel"/>
    <w:tmpl w:val="A294B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C46B7A"/>
    <w:multiLevelType w:val="hybridMultilevel"/>
    <w:tmpl w:val="849843EE"/>
    <w:lvl w:ilvl="0" w:tplc="33662F9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BCB7CBD"/>
    <w:multiLevelType w:val="hybridMultilevel"/>
    <w:tmpl w:val="681ED666"/>
    <w:lvl w:ilvl="0" w:tplc="E7CE6766">
      <w:start w:val="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B97508"/>
    <w:multiLevelType w:val="hybridMultilevel"/>
    <w:tmpl w:val="1E749FE6"/>
    <w:lvl w:ilvl="0" w:tplc="040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nsid w:val="22043AC8"/>
    <w:multiLevelType w:val="hybridMultilevel"/>
    <w:tmpl w:val="B9766EC4"/>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2677EC3"/>
    <w:multiLevelType w:val="hybridMultilevel"/>
    <w:tmpl w:val="A78E7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D07CFD"/>
    <w:multiLevelType w:val="hybridMultilevel"/>
    <w:tmpl w:val="9EF2114C"/>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C724BD"/>
    <w:multiLevelType w:val="hybridMultilevel"/>
    <w:tmpl w:val="1C0445E0"/>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114807"/>
    <w:multiLevelType w:val="hybridMultilevel"/>
    <w:tmpl w:val="7CDA13C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3DA05D3E"/>
    <w:multiLevelType w:val="hybridMultilevel"/>
    <w:tmpl w:val="049E7E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5935B66"/>
    <w:multiLevelType w:val="hybridMultilevel"/>
    <w:tmpl w:val="53B81604"/>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FF6662"/>
    <w:multiLevelType w:val="hybridMultilevel"/>
    <w:tmpl w:val="9B1AB8B4"/>
    <w:lvl w:ilvl="0" w:tplc="94A05372">
      <w:start w:val="1"/>
      <w:numFmt w:val="decimal"/>
      <w:lvlText w:val="6.%1"/>
      <w:lvlJc w:val="left"/>
      <w:pPr>
        <w:ind w:left="502" w:hanging="360"/>
      </w:pPr>
      <w:rPr>
        <w:rFonts w:hint="default"/>
      </w:rPr>
    </w:lvl>
    <w:lvl w:ilvl="1" w:tplc="04190019" w:tentative="1">
      <w:start w:val="1"/>
      <w:numFmt w:val="lowerLetter"/>
      <w:lvlText w:val="%2."/>
      <w:lvlJc w:val="left"/>
      <w:pPr>
        <w:ind w:left="2011" w:hanging="360"/>
      </w:pPr>
    </w:lvl>
    <w:lvl w:ilvl="2" w:tplc="0419001B" w:tentative="1">
      <w:start w:val="1"/>
      <w:numFmt w:val="lowerRoman"/>
      <w:lvlText w:val="%3."/>
      <w:lvlJc w:val="right"/>
      <w:pPr>
        <w:ind w:left="2731" w:hanging="180"/>
      </w:pPr>
    </w:lvl>
    <w:lvl w:ilvl="3" w:tplc="0419000F" w:tentative="1">
      <w:start w:val="1"/>
      <w:numFmt w:val="decimal"/>
      <w:lvlText w:val="%4."/>
      <w:lvlJc w:val="left"/>
      <w:pPr>
        <w:ind w:left="3451" w:hanging="360"/>
      </w:pPr>
    </w:lvl>
    <w:lvl w:ilvl="4" w:tplc="04190019" w:tentative="1">
      <w:start w:val="1"/>
      <w:numFmt w:val="lowerLetter"/>
      <w:lvlText w:val="%5."/>
      <w:lvlJc w:val="left"/>
      <w:pPr>
        <w:ind w:left="4171" w:hanging="360"/>
      </w:pPr>
    </w:lvl>
    <w:lvl w:ilvl="5" w:tplc="0419001B" w:tentative="1">
      <w:start w:val="1"/>
      <w:numFmt w:val="lowerRoman"/>
      <w:lvlText w:val="%6."/>
      <w:lvlJc w:val="right"/>
      <w:pPr>
        <w:ind w:left="4891" w:hanging="180"/>
      </w:pPr>
    </w:lvl>
    <w:lvl w:ilvl="6" w:tplc="0419000F" w:tentative="1">
      <w:start w:val="1"/>
      <w:numFmt w:val="decimal"/>
      <w:lvlText w:val="%7."/>
      <w:lvlJc w:val="left"/>
      <w:pPr>
        <w:ind w:left="5611" w:hanging="360"/>
      </w:pPr>
    </w:lvl>
    <w:lvl w:ilvl="7" w:tplc="04190019" w:tentative="1">
      <w:start w:val="1"/>
      <w:numFmt w:val="lowerLetter"/>
      <w:lvlText w:val="%8."/>
      <w:lvlJc w:val="left"/>
      <w:pPr>
        <w:ind w:left="6331" w:hanging="360"/>
      </w:pPr>
    </w:lvl>
    <w:lvl w:ilvl="8" w:tplc="0419001B" w:tentative="1">
      <w:start w:val="1"/>
      <w:numFmt w:val="lowerRoman"/>
      <w:lvlText w:val="%9."/>
      <w:lvlJc w:val="right"/>
      <w:pPr>
        <w:ind w:left="7051" w:hanging="180"/>
      </w:pPr>
    </w:lvl>
  </w:abstractNum>
  <w:abstractNum w:abstractNumId="15">
    <w:nsid w:val="61EE2FDE"/>
    <w:multiLevelType w:val="hybridMultilevel"/>
    <w:tmpl w:val="080C0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C3103E"/>
    <w:multiLevelType w:val="hybridMultilevel"/>
    <w:tmpl w:val="7BE0A0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E9C23B6"/>
    <w:multiLevelType w:val="hybridMultilevel"/>
    <w:tmpl w:val="6AF22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18213A"/>
    <w:multiLevelType w:val="hybridMultilevel"/>
    <w:tmpl w:val="D5A80AEC"/>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74EC62AD"/>
    <w:multiLevelType w:val="hybridMultilevel"/>
    <w:tmpl w:val="A8CE7990"/>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68A6426"/>
    <w:multiLevelType w:val="multilevel"/>
    <w:tmpl w:val="867A7A10"/>
    <w:lvl w:ilvl="0">
      <w:start w:val="1"/>
      <w:numFmt w:val="decimal"/>
      <w:pStyle w:val="1"/>
      <w:suff w:val="space"/>
      <w:lvlText w:val="%1"/>
      <w:lvlJc w:val="left"/>
      <w:pPr>
        <w:ind w:left="284" w:hanging="284"/>
      </w:pPr>
      <w:rPr>
        <w:rFonts w:ascii="Times New Roman" w:hAnsi="Times New Roman" w:hint="default"/>
        <w:b/>
        <w:i w:val="0"/>
        <w:sz w:val="24"/>
      </w:rPr>
    </w:lvl>
    <w:lvl w:ilvl="1">
      <w:start w:val="1"/>
      <w:numFmt w:val="decimal"/>
      <w:pStyle w:val="2"/>
      <w:lvlText w:val="%1.%2"/>
      <w:lvlJc w:val="left"/>
      <w:pPr>
        <w:tabs>
          <w:tab w:val="num" w:pos="6095"/>
        </w:tabs>
        <w:ind w:left="6095" w:firstLine="709"/>
      </w:pPr>
      <w:rPr>
        <w:rFonts w:ascii="Times New Roman" w:hAnsi="Times New Roman" w:cs="Times New Roman" w:hint="default"/>
        <w:b w:val="0"/>
        <w:bCs/>
        <w:sz w:val="24"/>
        <w:szCs w:val="20"/>
      </w:rPr>
    </w:lvl>
    <w:lvl w:ilvl="2">
      <w:start w:val="1"/>
      <w:numFmt w:val="decimal"/>
      <w:lvlRestart w:val="0"/>
      <w:pStyle w:val="3"/>
      <w:lvlText w:val="%1.%2.%3"/>
      <w:lvlJc w:val="left"/>
      <w:pPr>
        <w:tabs>
          <w:tab w:val="num" w:pos="0"/>
        </w:tabs>
        <w:ind w:left="0" w:firstLine="709"/>
      </w:pPr>
      <w:rPr>
        <w:rFonts w:ascii="Times New Roman" w:hAnsi="Times New Roman" w:hint="default"/>
        <w:b w:val="0"/>
        <w:i w:val="0"/>
        <w:sz w:val="24"/>
        <w:szCs w:val="20"/>
      </w:rPr>
    </w:lvl>
    <w:lvl w:ilvl="3">
      <w:start w:val="1"/>
      <w:numFmt w:val="decimal"/>
      <w:lvlText w:val="%1.%2.%3.%4"/>
      <w:lvlJc w:val="left"/>
      <w:pPr>
        <w:tabs>
          <w:tab w:val="num" w:pos="0"/>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rPr>
    </w:lvl>
    <w:lvl w:ilvl="4">
      <w:start w:val="1"/>
      <w:numFmt w:val="decimal"/>
      <w:suff w:val="nothing"/>
      <w:lvlText w:val="%1.%2.%3.%4.%5"/>
      <w:lvlJc w:val="left"/>
      <w:pPr>
        <w:ind w:left="0" w:firstLine="0"/>
      </w:pPr>
      <w:rPr>
        <w:rFonts w:ascii="Times New Roman" w:hAnsi="Times New Roman" w:hint="default"/>
        <w:b w:val="0"/>
        <w:i w:val="0"/>
        <w:sz w:val="24"/>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abstractNum w:abstractNumId="21">
    <w:nsid w:val="775D0959"/>
    <w:multiLevelType w:val="hybridMultilevel"/>
    <w:tmpl w:val="B8EEF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8EE1AD0"/>
    <w:multiLevelType w:val="hybridMultilevel"/>
    <w:tmpl w:val="9CDC4098"/>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9E87E50"/>
    <w:multiLevelType w:val="hybridMultilevel"/>
    <w:tmpl w:val="C0ECC00A"/>
    <w:lvl w:ilvl="0" w:tplc="0422000F">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23"/>
  </w:num>
  <w:num w:numId="2">
    <w:abstractNumId w:val="11"/>
  </w:num>
  <w:num w:numId="3">
    <w:abstractNumId w:val="12"/>
  </w:num>
  <w:num w:numId="4">
    <w:abstractNumId w:val="16"/>
  </w:num>
  <w:num w:numId="5">
    <w:abstractNumId w:val="7"/>
  </w:num>
  <w:num w:numId="6">
    <w:abstractNumId w:val="18"/>
  </w:num>
  <w:num w:numId="7">
    <w:abstractNumId w:val="5"/>
  </w:num>
  <w:num w:numId="8">
    <w:abstractNumId w:val="14"/>
  </w:num>
  <w:num w:numId="9">
    <w:abstractNumId w:val="21"/>
  </w:num>
  <w:num w:numId="10">
    <w:abstractNumId w:val="15"/>
  </w:num>
  <w:num w:numId="11">
    <w:abstractNumId w:val="13"/>
  </w:num>
  <w:num w:numId="12">
    <w:abstractNumId w:val="9"/>
  </w:num>
  <w:num w:numId="13">
    <w:abstractNumId w:val="10"/>
  </w:num>
  <w:num w:numId="14">
    <w:abstractNumId w:val="19"/>
  </w:num>
  <w:num w:numId="15">
    <w:abstractNumId w:val="22"/>
  </w:num>
  <w:num w:numId="16">
    <w:abstractNumId w:val="17"/>
  </w:num>
  <w:num w:numId="17">
    <w:abstractNumId w:val="20"/>
  </w:num>
  <w:num w:numId="18">
    <w:abstractNumId w:val="8"/>
  </w:num>
  <w:num w:numId="19">
    <w:abstractNumId w:val="3"/>
  </w:num>
  <w:num w:numId="20">
    <w:abstractNumId w:val="6"/>
  </w:num>
  <w:num w:numId="21">
    <w:abstractNumId w:val="2"/>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ED7BA0"/>
    <w:rsid w:val="00020985"/>
    <w:rsid w:val="000261AA"/>
    <w:rsid w:val="000443B7"/>
    <w:rsid w:val="00045057"/>
    <w:rsid w:val="00057641"/>
    <w:rsid w:val="00063EF8"/>
    <w:rsid w:val="0006699D"/>
    <w:rsid w:val="000670B8"/>
    <w:rsid w:val="00070B76"/>
    <w:rsid w:val="00073F25"/>
    <w:rsid w:val="000A2EA3"/>
    <w:rsid w:val="000A54EE"/>
    <w:rsid w:val="000B53D3"/>
    <w:rsid w:val="000D5707"/>
    <w:rsid w:val="000E19E9"/>
    <w:rsid w:val="000F2F61"/>
    <w:rsid w:val="000F3915"/>
    <w:rsid w:val="001065E2"/>
    <w:rsid w:val="00181F53"/>
    <w:rsid w:val="00192669"/>
    <w:rsid w:val="001B2A27"/>
    <w:rsid w:val="001C125F"/>
    <w:rsid w:val="001C59FC"/>
    <w:rsid w:val="001D778D"/>
    <w:rsid w:val="001E0DF2"/>
    <w:rsid w:val="00207305"/>
    <w:rsid w:val="002109AA"/>
    <w:rsid w:val="00222843"/>
    <w:rsid w:val="00222FFB"/>
    <w:rsid w:val="00235AF0"/>
    <w:rsid w:val="002409B3"/>
    <w:rsid w:val="00242837"/>
    <w:rsid w:val="00242E7B"/>
    <w:rsid w:val="00247C84"/>
    <w:rsid w:val="00251587"/>
    <w:rsid w:val="00255662"/>
    <w:rsid w:val="00262286"/>
    <w:rsid w:val="00264A92"/>
    <w:rsid w:val="0028750C"/>
    <w:rsid w:val="00291953"/>
    <w:rsid w:val="00292879"/>
    <w:rsid w:val="00293F38"/>
    <w:rsid w:val="002A0C75"/>
    <w:rsid w:val="002A153B"/>
    <w:rsid w:val="002A2BA3"/>
    <w:rsid w:val="002B3B9F"/>
    <w:rsid w:val="002B5C1C"/>
    <w:rsid w:val="002C0061"/>
    <w:rsid w:val="002C0C2E"/>
    <w:rsid w:val="002C34B6"/>
    <w:rsid w:val="002D087D"/>
    <w:rsid w:val="002D0B32"/>
    <w:rsid w:val="002D5285"/>
    <w:rsid w:val="002E6A18"/>
    <w:rsid w:val="002F390A"/>
    <w:rsid w:val="00304689"/>
    <w:rsid w:val="00306AA4"/>
    <w:rsid w:val="0031168F"/>
    <w:rsid w:val="003364C6"/>
    <w:rsid w:val="00367DDB"/>
    <w:rsid w:val="00371E19"/>
    <w:rsid w:val="003875ED"/>
    <w:rsid w:val="003A00F8"/>
    <w:rsid w:val="00416AA9"/>
    <w:rsid w:val="00417451"/>
    <w:rsid w:val="004513D7"/>
    <w:rsid w:val="004652D6"/>
    <w:rsid w:val="00466EF4"/>
    <w:rsid w:val="004854E5"/>
    <w:rsid w:val="00487101"/>
    <w:rsid w:val="00497017"/>
    <w:rsid w:val="004977D5"/>
    <w:rsid w:val="004A1213"/>
    <w:rsid w:val="004A4B69"/>
    <w:rsid w:val="004A6CB1"/>
    <w:rsid w:val="004A7908"/>
    <w:rsid w:val="004C550C"/>
    <w:rsid w:val="004D1114"/>
    <w:rsid w:val="004E24EF"/>
    <w:rsid w:val="004E4C61"/>
    <w:rsid w:val="004F1182"/>
    <w:rsid w:val="004F40C5"/>
    <w:rsid w:val="004F5326"/>
    <w:rsid w:val="004F63E6"/>
    <w:rsid w:val="004F752F"/>
    <w:rsid w:val="00515471"/>
    <w:rsid w:val="00516886"/>
    <w:rsid w:val="00521C32"/>
    <w:rsid w:val="00523E21"/>
    <w:rsid w:val="00526596"/>
    <w:rsid w:val="00530038"/>
    <w:rsid w:val="005659F8"/>
    <w:rsid w:val="00596116"/>
    <w:rsid w:val="005971A5"/>
    <w:rsid w:val="005D0292"/>
    <w:rsid w:val="005D26A0"/>
    <w:rsid w:val="005D79C5"/>
    <w:rsid w:val="005D7F6E"/>
    <w:rsid w:val="006139CC"/>
    <w:rsid w:val="00625F0B"/>
    <w:rsid w:val="006336ED"/>
    <w:rsid w:val="00644D6E"/>
    <w:rsid w:val="006533AD"/>
    <w:rsid w:val="00660C2E"/>
    <w:rsid w:val="00670A4E"/>
    <w:rsid w:val="006744A0"/>
    <w:rsid w:val="00685FF7"/>
    <w:rsid w:val="00687CEA"/>
    <w:rsid w:val="006912F7"/>
    <w:rsid w:val="006A5829"/>
    <w:rsid w:val="006B448B"/>
    <w:rsid w:val="006B5D4F"/>
    <w:rsid w:val="006E07DB"/>
    <w:rsid w:val="006E394D"/>
    <w:rsid w:val="00727660"/>
    <w:rsid w:val="00727A6B"/>
    <w:rsid w:val="007506EF"/>
    <w:rsid w:val="007523F8"/>
    <w:rsid w:val="00763402"/>
    <w:rsid w:val="00767494"/>
    <w:rsid w:val="0077707C"/>
    <w:rsid w:val="007D0967"/>
    <w:rsid w:val="00825519"/>
    <w:rsid w:val="0084216A"/>
    <w:rsid w:val="0084709B"/>
    <w:rsid w:val="008513D6"/>
    <w:rsid w:val="00860C6D"/>
    <w:rsid w:val="0087651E"/>
    <w:rsid w:val="00881D83"/>
    <w:rsid w:val="00896179"/>
    <w:rsid w:val="008A1A51"/>
    <w:rsid w:val="008A7377"/>
    <w:rsid w:val="008B501D"/>
    <w:rsid w:val="008B614F"/>
    <w:rsid w:val="008C3DB4"/>
    <w:rsid w:val="008D6903"/>
    <w:rsid w:val="008E1A8C"/>
    <w:rsid w:val="008F1322"/>
    <w:rsid w:val="008F2F23"/>
    <w:rsid w:val="0091419D"/>
    <w:rsid w:val="00914D9A"/>
    <w:rsid w:val="009264B0"/>
    <w:rsid w:val="0092667E"/>
    <w:rsid w:val="00934F52"/>
    <w:rsid w:val="009450B0"/>
    <w:rsid w:val="0095133B"/>
    <w:rsid w:val="009737A9"/>
    <w:rsid w:val="00986FD6"/>
    <w:rsid w:val="009973AF"/>
    <w:rsid w:val="009A362B"/>
    <w:rsid w:val="009A7363"/>
    <w:rsid w:val="009B1ACF"/>
    <w:rsid w:val="009C16DC"/>
    <w:rsid w:val="009C2540"/>
    <w:rsid w:val="00A0183B"/>
    <w:rsid w:val="00A04ECE"/>
    <w:rsid w:val="00A10EFA"/>
    <w:rsid w:val="00A15754"/>
    <w:rsid w:val="00A54488"/>
    <w:rsid w:val="00A6155B"/>
    <w:rsid w:val="00A7082C"/>
    <w:rsid w:val="00A91E8B"/>
    <w:rsid w:val="00A92810"/>
    <w:rsid w:val="00AB03B7"/>
    <w:rsid w:val="00AB786F"/>
    <w:rsid w:val="00AD4909"/>
    <w:rsid w:val="00AD572C"/>
    <w:rsid w:val="00AE513F"/>
    <w:rsid w:val="00AE5C47"/>
    <w:rsid w:val="00AE7F8F"/>
    <w:rsid w:val="00B0514B"/>
    <w:rsid w:val="00B15528"/>
    <w:rsid w:val="00B2014A"/>
    <w:rsid w:val="00B21711"/>
    <w:rsid w:val="00B218AE"/>
    <w:rsid w:val="00B25939"/>
    <w:rsid w:val="00B35C7F"/>
    <w:rsid w:val="00B54FFC"/>
    <w:rsid w:val="00B80ACD"/>
    <w:rsid w:val="00B82B3C"/>
    <w:rsid w:val="00B85773"/>
    <w:rsid w:val="00B94D93"/>
    <w:rsid w:val="00B96748"/>
    <w:rsid w:val="00B9798E"/>
    <w:rsid w:val="00BC08AA"/>
    <w:rsid w:val="00BC78BD"/>
    <w:rsid w:val="00BF5EDE"/>
    <w:rsid w:val="00C23E0C"/>
    <w:rsid w:val="00C377FC"/>
    <w:rsid w:val="00C473BC"/>
    <w:rsid w:val="00C6254B"/>
    <w:rsid w:val="00C71468"/>
    <w:rsid w:val="00C85802"/>
    <w:rsid w:val="00C91EB3"/>
    <w:rsid w:val="00CB6A66"/>
    <w:rsid w:val="00CC1623"/>
    <w:rsid w:val="00CC2BC6"/>
    <w:rsid w:val="00CE769C"/>
    <w:rsid w:val="00D20E72"/>
    <w:rsid w:val="00D277C2"/>
    <w:rsid w:val="00D540CC"/>
    <w:rsid w:val="00D676DE"/>
    <w:rsid w:val="00D701C9"/>
    <w:rsid w:val="00D815D7"/>
    <w:rsid w:val="00DA0F75"/>
    <w:rsid w:val="00DA74BF"/>
    <w:rsid w:val="00DC120A"/>
    <w:rsid w:val="00DD2EE1"/>
    <w:rsid w:val="00DD2EF4"/>
    <w:rsid w:val="00DE6299"/>
    <w:rsid w:val="00DE72EB"/>
    <w:rsid w:val="00E274F2"/>
    <w:rsid w:val="00E34599"/>
    <w:rsid w:val="00E374E3"/>
    <w:rsid w:val="00E424C6"/>
    <w:rsid w:val="00E4324E"/>
    <w:rsid w:val="00E60B14"/>
    <w:rsid w:val="00E77920"/>
    <w:rsid w:val="00E853D0"/>
    <w:rsid w:val="00E85B45"/>
    <w:rsid w:val="00EB2E34"/>
    <w:rsid w:val="00EB3401"/>
    <w:rsid w:val="00EC5526"/>
    <w:rsid w:val="00ED1951"/>
    <w:rsid w:val="00ED7BA0"/>
    <w:rsid w:val="00EF3B71"/>
    <w:rsid w:val="00F01C89"/>
    <w:rsid w:val="00F10253"/>
    <w:rsid w:val="00F11E90"/>
    <w:rsid w:val="00F24D02"/>
    <w:rsid w:val="00F260F3"/>
    <w:rsid w:val="00F34871"/>
    <w:rsid w:val="00F53CB4"/>
    <w:rsid w:val="00F55F52"/>
    <w:rsid w:val="00F67960"/>
    <w:rsid w:val="00FA09E8"/>
    <w:rsid w:val="00FB01DC"/>
    <w:rsid w:val="00FB3A84"/>
    <w:rsid w:val="00FC5808"/>
    <w:rsid w:val="00FD3181"/>
    <w:rsid w:val="00FF4E87"/>
    <w:rsid w:val="00FF6A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BA0"/>
    <w:pPr>
      <w:spacing w:after="0" w:line="240" w:lineRule="auto"/>
      <w:ind w:firstLine="0"/>
    </w:pPr>
    <w:rPr>
      <w:rFonts w:ascii="Times New Roman" w:eastAsia="Times New Roman" w:hAnsi="Times New Roman" w:cs="Times New Roman"/>
      <w:sz w:val="24"/>
      <w:szCs w:val="20"/>
    </w:rPr>
  </w:style>
  <w:style w:type="paragraph" w:styleId="1">
    <w:name w:val="heading 1"/>
    <w:basedOn w:val="a"/>
    <w:next w:val="a0"/>
    <w:link w:val="10"/>
    <w:rsid w:val="00644D6E"/>
    <w:pPr>
      <w:keepNext/>
      <w:numPr>
        <w:numId w:val="17"/>
      </w:numPr>
      <w:tabs>
        <w:tab w:val="left" w:pos="567"/>
      </w:tabs>
      <w:suppressAutoHyphens/>
      <w:spacing w:before="240" w:after="240"/>
      <w:contextualSpacing/>
      <w:jc w:val="center"/>
      <w:outlineLvl w:val="0"/>
    </w:pPr>
    <w:rPr>
      <w:b/>
      <w:caps/>
      <w:szCs w:val="18"/>
      <w:lang w:eastAsia="ar-SA"/>
    </w:rPr>
  </w:style>
  <w:style w:type="paragraph" w:styleId="2">
    <w:name w:val="heading 2"/>
    <w:basedOn w:val="a0"/>
    <w:next w:val="a0"/>
    <w:link w:val="20"/>
    <w:qFormat/>
    <w:rsid w:val="00644D6E"/>
    <w:pPr>
      <w:keepNext/>
      <w:keepLines/>
      <w:numPr>
        <w:ilvl w:val="1"/>
        <w:numId w:val="17"/>
      </w:numPr>
      <w:tabs>
        <w:tab w:val="left" w:pos="992"/>
      </w:tabs>
      <w:suppressAutoHyphens/>
      <w:spacing w:before="120" w:after="120"/>
      <w:outlineLvl w:val="1"/>
    </w:pPr>
    <w:rPr>
      <w:szCs w:val="18"/>
      <w:lang w:eastAsia="ar-SA"/>
    </w:rPr>
  </w:style>
  <w:style w:type="paragraph" w:styleId="3">
    <w:name w:val="heading 3"/>
    <w:basedOn w:val="a"/>
    <w:next w:val="a0"/>
    <w:link w:val="30"/>
    <w:qFormat/>
    <w:rsid w:val="00644D6E"/>
    <w:pPr>
      <w:numPr>
        <w:ilvl w:val="2"/>
        <w:numId w:val="17"/>
      </w:numPr>
      <w:suppressAutoHyphens/>
      <w:spacing w:before="120"/>
      <w:outlineLvl w:val="2"/>
    </w:pPr>
    <w:rPr>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ED7BA0"/>
    <w:pPr>
      <w:ind w:left="720"/>
      <w:contextualSpacing/>
    </w:pPr>
  </w:style>
  <w:style w:type="paragraph" w:styleId="a0">
    <w:name w:val="Body Text"/>
    <w:basedOn w:val="a"/>
    <w:link w:val="a5"/>
    <w:rsid w:val="006A5829"/>
    <w:pPr>
      <w:ind w:firstLine="709"/>
      <w:jc w:val="both"/>
    </w:pPr>
  </w:style>
  <w:style w:type="character" w:customStyle="1" w:styleId="a5">
    <w:name w:val="Основной текст Знак"/>
    <w:basedOn w:val="a1"/>
    <w:link w:val="a0"/>
    <w:rsid w:val="006A5829"/>
    <w:rPr>
      <w:rFonts w:ascii="Times New Roman" w:eastAsia="Times New Roman" w:hAnsi="Times New Roman" w:cs="Times New Roman"/>
      <w:sz w:val="24"/>
      <w:szCs w:val="20"/>
    </w:rPr>
  </w:style>
  <w:style w:type="paragraph" w:styleId="a6">
    <w:name w:val="footer"/>
    <w:basedOn w:val="a"/>
    <w:link w:val="a7"/>
    <w:rsid w:val="006139CC"/>
    <w:pPr>
      <w:tabs>
        <w:tab w:val="center" w:pos="4677"/>
        <w:tab w:val="right" w:pos="9355"/>
      </w:tabs>
    </w:pPr>
  </w:style>
  <w:style w:type="character" w:customStyle="1" w:styleId="a7">
    <w:name w:val="Нижний колонтитул Знак"/>
    <w:basedOn w:val="a1"/>
    <w:link w:val="a6"/>
    <w:rsid w:val="006139CC"/>
    <w:rPr>
      <w:rFonts w:ascii="Times New Roman" w:eastAsia="Times New Roman" w:hAnsi="Times New Roman" w:cs="Times New Roman"/>
      <w:sz w:val="24"/>
      <w:szCs w:val="20"/>
    </w:rPr>
  </w:style>
  <w:style w:type="character" w:styleId="a8">
    <w:name w:val="Hyperlink"/>
    <w:rsid w:val="00644D6E"/>
    <w:rPr>
      <w:color w:val="0000FF"/>
      <w:u w:val="single"/>
    </w:rPr>
  </w:style>
  <w:style w:type="character" w:customStyle="1" w:styleId="10">
    <w:name w:val="Заголовок 1 Знак"/>
    <w:basedOn w:val="a1"/>
    <w:link w:val="1"/>
    <w:rsid w:val="00644D6E"/>
    <w:rPr>
      <w:rFonts w:ascii="Times New Roman" w:eastAsia="Times New Roman" w:hAnsi="Times New Roman" w:cs="Times New Roman"/>
      <w:b/>
      <w:caps/>
      <w:sz w:val="24"/>
      <w:szCs w:val="18"/>
      <w:lang w:eastAsia="ar-SA"/>
    </w:rPr>
  </w:style>
  <w:style w:type="character" w:customStyle="1" w:styleId="20">
    <w:name w:val="Заголовок 2 Знак"/>
    <w:basedOn w:val="a1"/>
    <w:link w:val="2"/>
    <w:rsid w:val="00644D6E"/>
    <w:rPr>
      <w:rFonts w:ascii="Times New Roman" w:eastAsia="Times New Roman" w:hAnsi="Times New Roman" w:cs="Times New Roman"/>
      <w:sz w:val="24"/>
      <w:szCs w:val="18"/>
      <w:lang w:eastAsia="ar-SA"/>
    </w:rPr>
  </w:style>
  <w:style w:type="character" w:customStyle="1" w:styleId="30">
    <w:name w:val="Заголовок 3 Знак"/>
    <w:basedOn w:val="a1"/>
    <w:link w:val="3"/>
    <w:rsid w:val="00644D6E"/>
    <w:rPr>
      <w:rFonts w:ascii="Times New Roman" w:eastAsia="Times New Roman" w:hAnsi="Times New Roman" w:cs="Times New Roman"/>
      <w:sz w:val="24"/>
      <w:szCs w:val="18"/>
      <w:lang w:eastAsia="ar-SA"/>
    </w:rPr>
  </w:style>
  <w:style w:type="paragraph" w:styleId="a9">
    <w:name w:val="Balloon Text"/>
    <w:basedOn w:val="a"/>
    <w:link w:val="aa"/>
    <w:uiPriority w:val="99"/>
    <w:semiHidden/>
    <w:unhideWhenUsed/>
    <w:rsid w:val="001C125F"/>
    <w:rPr>
      <w:rFonts w:ascii="Tahoma" w:hAnsi="Tahoma" w:cs="Tahoma"/>
      <w:sz w:val="16"/>
      <w:szCs w:val="16"/>
    </w:rPr>
  </w:style>
  <w:style w:type="character" w:customStyle="1" w:styleId="aa">
    <w:name w:val="Текст выноски Знак"/>
    <w:basedOn w:val="a1"/>
    <w:link w:val="a9"/>
    <w:uiPriority w:val="99"/>
    <w:semiHidden/>
    <w:rsid w:val="001C125F"/>
    <w:rPr>
      <w:rFonts w:ascii="Tahoma" w:eastAsia="Times New Roman" w:hAnsi="Tahoma" w:cs="Tahoma"/>
      <w:sz w:val="16"/>
      <w:szCs w:val="16"/>
    </w:rPr>
  </w:style>
  <w:style w:type="character" w:customStyle="1" w:styleId="21">
    <w:name w:val="Основний текст (2)_"/>
    <w:link w:val="22"/>
    <w:rsid w:val="0028750C"/>
    <w:rPr>
      <w:rFonts w:ascii="Arial" w:hAnsi="Arial"/>
      <w:shd w:val="clear" w:color="auto" w:fill="FFFFFF"/>
    </w:rPr>
  </w:style>
  <w:style w:type="paragraph" w:customStyle="1" w:styleId="22">
    <w:name w:val="Основний текст (2)"/>
    <w:basedOn w:val="a"/>
    <w:link w:val="21"/>
    <w:rsid w:val="0028750C"/>
    <w:pPr>
      <w:widowControl w:val="0"/>
      <w:shd w:val="clear" w:color="auto" w:fill="FFFFFF"/>
      <w:spacing w:before="480" w:line="226" w:lineRule="exact"/>
      <w:jc w:val="both"/>
    </w:pPr>
    <w:rPr>
      <w:rFonts w:ascii="Arial" w:eastAsiaTheme="minorHAnsi" w:hAnsi="Arial" w:cstheme="minorBidi"/>
      <w:sz w:val="22"/>
      <w:szCs w:val="22"/>
    </w:rPr>
  </w:style>
  <w:style w:type="paragraph" w:customStyle="1" w:styleId="Nata1">
    <w:name w:val="Nata1"/>
    <w:basedOn w:val="a"/>
    <w:rsid w:val="0028750C"/>
    <w:pPr>
      <w:jc w:val="both"/>
    </w:pPr>
    <w:rPr>
      <w:b/>
      <w:sz w:val="26"/>
      <w:lang w:val="ru-RU" w:eastAsia="ru-RU"/>
    </w:rPr>
  </w:style>
  <w:style w:type="paragraph" w:styleId="HTML">
    <w:name w:val="HTML Preformatted"/>
    <w:basedOn w:val="a"/>
    <w:link w:val="HTML0"/>
    <w:uiPriority w:val="99"/>
    <w:unhideWhenUsed/>
    <w:rsid w:val="00B54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eastAsia="ru-RU"/>
    </w:rPr>
  </w:style>
  <w:style w:type="character" w:customStyle="1" w:styleId="HTML0">
    <w:name w:val="Стандартный HTML Знак"/>
    <w:basedOn w:val="a1"/>
    <w:link w:val="HTML"/>
    <w:uiPriority w:val="99"/>
    <w:rsid w:val="00B54FFC"/>
    <w:rPr>
      <w:rFonts w:ascii="Courier New" w:eastAsia="Times New Roman" w:hAnsi="Courier New" w:cs="Courier New"/>
      <w:sz w:val="20"/>
      <w:szCs w:val="20"/>
      <w:lang w:val="ru-RU" w:eastAsia="ru-RU"/>
    </w:rPr>
  </w:style>
  <w:style w:type="paragraph" w:styleId="ab">
    <w:name w:val="Normal (Web)"/>
    <w:basedOn w:val="a"/>
    <w:uiPriority w:val="99"/>
    <w:semiHidden/>
    <w:unhideWhenUsed/>
    <w:rsid w:val="000261AA"/>
    <w:pPr>
      <w:spacing w:before="100" w:beforeAutospacing="1" w:after="100" w:afterAutospacing="1"/>
    </w:pPr>
    <w:rPr>
      <w:szCs w:val="24"/>
      <w:lang w:val="ru-RU" w:eastAsia="ru-RU"/>
    </w:rPr>
  </w:style>
  <w:style w:type="character" w:customStyle="1" w:styleId="grame">
    <w:name w:val="grame"/>
    <w:basedOn w:val="a1"/>
    <w:rsid w:val="000261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6202">
      <w:bodyDiv w:val="1"/>
      <w:marLeft w:val="0"/>
      <w:marRight w:val="0"/>
      <w:marTop w:val="0"/>
      <w:marBottom w:val="0"/>
      <w:divBdr>
        <w:top w:val="none" w:sz="0" w:space="0" w:color="auto"/>
        <w:left w:val="none" w:sz="0" w:space="0" w:color="auto"/>
        <w:bottom w:val="none" w:sz="0" w:space="0" w:color="auto"/>
        <w:right w:val="none" w:sz="0" w:space="0" w:color="auto"/>
      </w:divBdr>
    </w:div>
    <w:div w:id="142625463">
      <w:bodyDiv w:val="1"/>
      <w:marLeft w:val="0"/>
      <w:marRight w:val="0"/>
      <w:marTop w:val="0"/>
      <w:marBottom w:val="0"/>
      <w:divBdr>
        <w:top w:val="none" w:sz="0" w:space="0" w:color="auto"/>
        <w:left w:val="none" w:sz="0" w:space="0" w:color="auto"/>
        <w:bottom w:val="none" w:sz="0" w:space="0" w:color="auto"/>
        <w:right w:val="none" w:sz="0" w:space="0" w:color="auto"/>
      </w:divBdr>
    </w:div>
    <w:div w:id="541476920">
      <w:bodyDiv w:val="1"/>
      <w:marLeft w:val="0"/>
      <w:marRight w:val="0"/>
      <w:marTop w:val="0"/>
      <w:marBottom w:val="0"/>
      <w:divBdr>
        <w:top w:val="none" w:sz="0" w:space="0" w:color="auto"/>
        <w:left w:val="none" w:sz="0" w:space="0" w:color="auto"/>
        <w:bottom w:val="none" w:sz="0" w:space="0" w:color="auto"/>
        <w:right w:val="none" w:sz="0" w:space="0" w:color="auto"/>
      </w:divBdr>
    </w:div>
    <w:div w:id="1713571543">
      <w:bodyDiv w:val="1"/>
      <w:marLeft w:val="0"/>
      <w:marRight w:val="0"/>
      <w:marTop w:val="0"/>
      <w:marBottom w:val="0"/>
      <w:divBdr>
        <w:top w:val="none" w:sz="0" w:space="0" w:color="auto"/>
        <w:left w:val="none" w:sz="0" w:space="0" w:color="auto"/>
        <w:bottom w:val="none" w:sz="0" w:space="0" w:color="auto"/>
        <w:right w:val="none" w:sz="0" w:space="0" w:color="auto"/>
      </w:divBdr>
    </w:div>
    <w:div w:id="1854101560">
      <w:bodyDiv w:val="1"/>
      <w:marLeft w:val="0"/>
      <w:marRight w:val="0"/>
      <w:marTop w:val="0"/>
      <w:marBottom w:val="0"/>
      <w:divBdr>
        <w:top w:val="none" w:sz="0" w:space="0" w:color="auto"/>
        <w:left w:val="none" w:sz="0" w:space="0" w:color="auto"/>
        <w:bottom w:val="none" w:sz="0" w:space="0" w:color="auto"/>
        <w:right w:val="none" w:sz="0" w:space="0" w:color="auto"/>
      </w:divBdr>
    </w:div>
    <w:div w:id="187630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DC9BAEBDFFA514D80808986343349C4" ma:contentTypeVersion="17" ma:contentTypeDescription="Створення нового документа." ma:contentTypeScope="" ma:versionID="5f68ba696e2cc108b99a19e42810211a">
  <xsd:schema xmlns:xsd="http://www.w3.org/2001/XMLSchema" xmlns:xs="http://www.w3.org/2001/XMLSchema" xmlns:p="http://schemas.microsoft.com/office/2006/metadata/properties" xmlns:ns2="eb937899-9297-441a-943d-0f7599d37e41" xmlns:ns3="7518a040-728e-4e78-ab65-0b3a0aeca0f6" targetNamespace="http://schemas.microsoft.com/office/2006/metadata/properties" ma:root="true" ma:fieldsID="71060bfaff7179e8058b771225cac2a9" ns2:_="" ns3:_="">
    <xsd:import namespace="eb937899-9297-441a-943d-0f7599d37e41"/>
    <xsd:import namespace="7518a040-728e-4e78-ab65-0b3a0aeca0f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3:SharedWithUsers" minOccurs="0"/>
                <xsd:element ref="ns3:SharedWithDetails" minOccurs="0"/>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37899-9297-441a-943d-0f7599d37e41"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lcf76f155ced4ddcb4097134ff3c332f" ma:index="18" nillable="true" ma:taxonomy="true" ma:internalName="lcf76f155ced4ddcb4097134ff3c332f" ma:taxonomyFieldName="MediaServiceImageTags" ma:displayName="Теги зображень" ma:readOnly="false" ma:fieldId="{5cf76f15-5ced-4ddc-b409-7134ff3c332f}" ma:taxonomyMulti="true" ma:sspId="44d9d1b8-7896-4ec6-b5ab-824fec17912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18a040-728e-4e78-ab65-0b3a0aeca0f6" elementFormDefault="qualified">
    <xsd:import namespace="http://schemas.microsoft.com/office/2006/documentManagement/types"/>
    <xsd:import namespace="http://schemas.microsoft.com/office/infopath/2007/PartnerControls"/>
    <xsd:element name="SharedWithUsers" ma:index="13"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Відомості про тих, хто має доступ" ma:internalName="SharedWithDetails" ma:readOnly="true">
      <xsd:simpleType>
        <xsd:restriction base="dms:Note">
          <xsd:maxLength value="255"/>
        </xsd:restriction>
      </xsd:simpleType>
    </xsd:element>
    <xsd:element name="TaxCatchAll" ma:index="19" nillable="true" ma:displayName="Taxonomy Catch All Column" ma:hidden="true" ma:list="{02687043-d247-4c62-89ee-1927b2381342}" ma:internalName="TaxCatchAll" ma:showField="CatchAllData" ma:web="7518a040-728e-4e78-ab65-0b3a0aeca0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ultureName xmlns="eb937899-9297-441a-943d-0f7599d37e41" xsi:nil="true"/>
    <lcf76f155ced4ddcb4097134ff3c332f xmlns="eb937899-9297-441a-943d-0f7599d37e41">
      <Terms xmlns="http://schemas.microsoft.com/office/infopath/2007/PartnerControls"/>
    </lcf76f155ced4ddcb4097134ff3c332f>
    <FolderType xmlns="eb937899-9297-441a-943d-0f7599d37e41" xsi:nil="true"/>
    <TeamsChannelId xmlns="eb937899-9297-441a-943d-0f7599d37e41" xsi:nil="true"/>
    <TaxCatchAll xmlns="7518a040-728e-4e78-ab65-0b3a0aeca0f6" xsi:nil="true"/>
    <AppVersion xmlns="eb937899-9297-441a-943d-0f7599d37e41" xsi:nil="true"/>
    <NotebookType xmlns="eb937899-9297-441a-943d-0f7599d37e41" xsi:nil="true"/>
  </documentManagement>
</p:properties>
</file>

<file path=customXml/itemProps1.xml><?xml version="1.0" encoding="utf-8"?>
<ds:datastoreItem xmlns:ds="http://schemas.openxmlformats.org/officeDocument/2006/customXml" ds:itemID="{43AED29F-D7AE-4C1F-AB19-744C59E17170}"/>
</file>

<file path=customXml/itemProps2.xml><?xml version="1.0" encoding="utf-8"?>
<ds:datastoreItem xmlns:ds="http://schemas.openxmlformats.org/officeDocument/2006/customXml" ds:itemID="{4B37F300-D63E-4C55-8CDF-9F9B2DAA209C}"/>
</file>

<file path=customXml/itemProps3.xml><?xml version="1.0" encoding="utf-8"?>
<ds:datastoreItem xmlns:ds="http://schemas.openxmlformats.org/officeDocument/2006/customXml" ds:itemID="{40583DBA-12D1-47EC-8879-DE37C89353BA}"/>
</file>

<file path=docProps/app.xml><?xml version="1.0" encoding="utf-8"?>
<Properties xmlns="http://schemas.openxmlformats.org/officeDocument/2006/extended-properties" xmlns:vt="http://schemas.openxmlformats.org/officeDocument/2006/docPropsVTypes">
  <Template>Normal</Template>
  <TotalTime>1205</TotalTime>
  <Pages>6</Pages>
  <Words>1944</Words>
  <Characters>11086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Христенко</dc:creator>
  <cp:keywords/>
  <dc:description/>
  <cp:lastModifiedBy>Home</cp:lastModifiedBy>
  <cp:revision>215</cp:revision>
  <dcterms:created xsi:type="dcterms:W3CDTF">2020-09-09T12:22:00Z</dcterms:created>
  <dcterms:modified xsi:type="dcterms:W3CDTF">2021-03-31T07:47:00Z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0x0101007DC9BAEBDFFA514D80808986343349C4</vt:lpwstr>
  </property>
  <property fmtid="{D5CDD505-2E9C-101B-9397-08002B2CF9AE}" pid="3" name="Order">
    <vt:r8>800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