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B320" w14:textId="77777777" w:rsidR="00654597" w:rsidRPr="00654597" w:rsidRDefault="00654597" w:rsidP="00654597">
      <w:pPr>
        <w:rPr>
          <w:lang w:val="uk-UA"/>
        </w:rPr>
      </w:pPr>
      <w:r w:rsidRPr="00654597">
        <w:rPr>
          <w:lang w:val="uk-UA"/>
        </w:rPr>
        <w:tab/>
      </w:r>
      <w:r w:rsidRPr="00654597">
        <w:rPr>
          <w:lang w:val="uk-UA"/>
        </w:rPr>
        <w:tab/>
      </w:r>
      <w:r w:rsidRPr="00654597">
        <w:rPr>
          <w:lang w:val="uk-UA"/>
        </w:rPr>
        <w:tab/>
      </w:r>
      <w:r w:rsidRPr="00654597">
        <w:rPr>
          <w:lang w:val="uk-UA"/>
        </w:rPr>
        <w:tab/>
      </w:r>
      <w:r w:rsidRPr="00654597">
        <w:rPr>
          <w:lang w:val="uk-UA"/>
        </w:rPr>
        <w:tab/>
      </w:r>
      <w:r w:rsidRPr="00654597">
        <w:rPr>
          <w:lang w:val="uk-UA"/>
        </w:rPr>
        <w:tab/>
      </w:r>
      <w:r w:rsidRPr="00654597">
        <w:rPr>
          <w:lang w:val="uk-UA"/>
        </w:rPr>
        <w:tab/>
      </w:r>
      <w:r w:rsidRPr="00654597">
        <w:rPr>
          <w:lang w:val="uk-UA"/>
        </w:rPr>
        <w:tab/>
      </w:r>
    </w:p>
    <w:p w14:paraId="7794A292" w14:textId="77777777" w:rsidR="00654597" w:rsidRPr="00654597" w:rsidRDefault="00654597" w:rsidP="0065459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77"/>
        <w:gridCol w:w="3038"/>
        <w:gridCol w:w="3354"/>
      </w:tblGrid>
      <w:tr w:rsidR="00654597" w:rsidRPr="00654597" w14:paraId="5992F6E6" w14:textId="77777777" w:rsidTr="00654597">
        <w:tc>
          <w:tcPr>
            <w:tcW w:w="6398" w:type="dxa"/>
            <w:gridSpan w:val="2"/>
            <w:tcBorders>
              <w:top w:val="nil"/>
              <w:left w:val="nil"/>
              <w:bottom w:val="nil"/>
              <w:right w:val="nil"/>
            </w:tcBorders>
            <w:hideMark/>
          </w:tcPr>
          <w:p w14:paraId="1C2DB3FA"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Силабус курсу:</w:t>
            </w:r>
          </w:p>
        </w:tc>
        <w:tc>
          <w:tcPr>
            <w:tcW w:w="3354" w:type="dxa"/>
            <w:vMerge w:val="restart"/>
            <w:tcBorders>
              <w:top w:val="nil"/>
              <w:left w:val="nil"/>
              <w:bottom w:val="nil"/>
              <w:right w:val="nil"/>
            </w:tcBorders>
            <w:hideMark/>
          </w:tcPr>
          <w:p w14:paraId="205E37E4" w14:textId="53094B4C"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noProof/>
                <w:sz w:val="28"/>
                <w:szCs w:val="28"/>
                <w:lang w:eastAsia="ru-RU"/>
              </w:rPr>
              <w:drawing>
                <wp:inline distT="0" distB="0" distL="0" distR="0" wp14:anchorId="1479EF57" wp14:editId="5663F05F">
                  <wp:extent cx="2047875" cy="1209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w:rsidR="00654597" w:rsidRPr="00654597" w14:paraId="29DA2A38" w14:textId="77777777" w:rsidTr="00654597">
        <w:trPr>
          <w:trHeight w:val="1681"/>
        </w:trPr>
        <w:tc>
          <w:tcPr>
            <w:tcW w:w="6398" w:type="dxa"/>
            <w:gridSpan w:val="2"/>
            <w:tcBorders>
              <w:top w:val="nil"/>
              <w:left w:val="nil"/>
              <w:bottom w:val="nil"/>
              <w:right w:val="nil"/>
            </w:tcBorders>
            <w:vAlign w:val="center"/>
            <w:hideMark/>
          </w:tcPr>
          <w:p w14:paraId="7616C3EC" w14:textId="44815B94" w:rsidR="002C1C56" w:rsidRPr="00D43BFD" w:rsidRDefault="00D43BFD" w:rsidP="00654597">
            <w:pPr>
              <w:rPr>
                <w:rFonts w:ascii="Times New Roman" w:hAnsi="Times New Roman" w:cs="Times New Roman"/>
                <w:b/>
                <w:sz w:val="28"/>
                <w:szCs w:val="28"/>
                <w:lang w:val="uk-UA"/>
              </w:rPr>
            </w:pPr>
            <w:r>
              <w:rPr>
                <w:rFonts w:ascii="Times New Roman" w:hAnsi="Times New Roman" w:cs="Times New Roman"/>
                <w:b/>
                <w:sz w:val="28"/>
                <w:szCs w:val="28"/>
                <w:lang w:val="uk-UA"/>
              </w:rPr>
              <w:t>ОПОДАТКУВАННЯ ТА МИТНЕ РЕГУЛЮВАННЯ ЗЕД</w:t>
            </w:r>
            <w:r w:rsidR="00F74ED7">
              <w:rPr>
                <w:rFonts w:ascii="Times New Roman" w:hAnsi="Times New Roman" w:cs="Times New Roman"/>
                <w:b/>
                <w:sz w:val="28"/>
                <w:szCs w:val="28"/>
                <w:lang w:val="uk-UA"/>
              </w:rPr>
              <w:t xml:space="preserve"> 2</w:t>
            </w:r>
          </w:p>
        </w:tc>
        <w:tc>
          <w:tcPr>
            <w:tcW w:w="0" w:type="auto"/>
            <w:vMerge/>
            <w:tcBorders>
              <w:top w:val="nil"/>
              <w:left w:val="nil"/>
              <w:bottom w:val="nil"/>
              <w:right w:val="nil"/>
            </w:tcBorders>
            <w:vAlign w:val="center"/>
            <w:hideMark/>
          </w:tcPr>
          <w:p w14:paraId="626723ED" w14:textId="77777777" w:rsidR="00654597" w:rsidRPr="00654597" w:rsidRDefault="00654597" w:rsidP="00654597">
            <w:pPr>
              <w:rPr>
                <w:rFonts w:ascii="Times New Roman" w:hAnsi="Times New Roman" w:cs="Times New Roman"/>
                <w:sz w:val="28"/>
                <w:szCs w:val="28"/>
                <w:lang w:val="uk-UA"/>
              </w:rPr>
            </w:pPr>
          </w:p>
        </w:tc>
      </w:tr>
      <w:tr w:rsidR="00654597" w:rsidRPr="00654597" w14:paraId="32441DE0" w14:textId="77777777" w:rsidTr="00654597">
        <w:tc>
          <w:tcPr>
            <w:tcW w:w="3120" w:type="dxa"/>
            <w:tcBorders>
              <w:top w:val="nil"/>
              <w:left w:val="nil"/>
              <w:bottom w:val="nil"/>
              <w:right w:val="nil"/>
            </w:tcBorders>
            <w:vAlign w:val="center"/>
            <w:hideMark/>
          </w:tcPr>
          <w:p w14:paraId="31926822"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Ступінь вищої освіти:</w:t>
            </w:r>
          </w:p>
        </w:tc>
        <w:tc>
          <w:tcPr>
            <w:tcW w:w="6632" w:type="dxa"/>
            <w:gridSpan w:val="2"/>
            <w:tcBorders>
              <w:top w:val="nil"/>
              <w:left w:val="nil"/>
              <w:bottom w:val="single" w:sz="4" w:space="0" w:color="auto"/>
              <w:right w:val="nil"/>
            </w:tcBorders>
            <w:vAlign w:val="center"/>
            <w:hideMark/>
          </w:tcPr>
          <w:p w14:paraId="58B1A642"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магістр</w:t>
            </w:r>
          </w:p>
        </w:tc>
      </w:tr>
      <w:tr w:rsidR="00654597" w:rsidRPr="00654597" w14:paraId="1ED73FB3" w14:textId="77777777" w:rsidTr="00654597">
        <w:tc>
          <w:tcPr>
            <w:tcW w:w="3120" w:type="dxa"/>
            <w:tcBorders>
              <w:top w:val="nil"/>
              <w:left w:val="nil"/>
              <w:bottom w:val="nil"/>
              <w:right w:val="nil"/>
            </w:tcBorders>
            <w:vAlign w:val="center"/>
            <w:hideMark/>
          </w:tcPr>
          <w:p w14:paraId="7A3AE36D"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 xml:space="preserve">Спеціальність: </w:t>
            </w:r>
          </w:p>
        </w:tc>
        <w:tc>
          <w:tcPr>
            <w:tcW w:w="6632" w:type="dxa"/>
            <w:gridSpan w:val="2"/>
            <w:tcBorders>
              <w:top w:val="single" w:sz="4" w:space="0" w:color="auto"/>
              <w:left w:val="nil"/>
              <w:bottom w:val="single" w:sz="4" w:space="0" w:color="auto"/>
              <w:right w:val="nil"/>
            </w:tcBorders>
            <w:vAlign w:val="center"/>
            <w:hideMark/>
          </w:tcPr>
          <w:p w14:paraId="4033D09F" w14:textId="79924C65" w:rsidR="00654597" w:rsidRPr="00654597" w:rsidRDefault="002C1C56" w:rsidP="00654597">
            <w:pPr>
              <w:rPr>
                <w:rFonts w:ascii="Times New Roman" w:hAnsi="Times New Roman" w:cs="Times New Roman"/>
                <w:sz w:val="28"/>
                <w:szCs w:val="28"/>
                <w:lang w:val="uk-UA"/>
              </w:rPr>
            </w:pPr>
            <w:r>
              <w:rPr>
                <w:rFonts w:ascii="Times New Roman" w:hAnsi="Times New Roman" w:cs="Times New Roman"/>
                <w:sz w:val="28"/>
                <w:szCs w:val="28"/>
                <w:lang w:val="uk-UA"/>
              </w:rPr>
              <w:t>071 «Облік і оподаткування</w:t>
            </w:r>
            <w:r w:rsidR="00654597" w:rsidRPr="00654597">
              <w:rPr>
                <w:rFonts w:ascii="Times New Roman" w:hAnsi="Times New Roman" w:cs="Times New Roman"/>
                <w:sz w:val="28"/>
                <w:szCs w:val="28"/>
                <w:lang w:val="uk-UA"/>
              </w:rPr>
              <w:t>»</w:t>
            </w:r>
          </w:p>
        </w:tc>
      </w:tr>
      <w:tr w:rsidR="00654597" w:rsidRPr="00654597" w14:paraId="72C88548" w14:textId="77777777" w:rsidTr="00654597">
        <w:tc>
          <w:tcPr>
            <w:tcW w:w="3120" w:type="dxa"/>
            <w:tcBorders>
              <w:top w:val="nil"/>
              <w:left w:val="nil"/>
              <w:bottom w:val="nil"/>
              <w:right w:val="nil"/>
            </w:tcBorders>
            <w:vAlign w:val="center"/>
            <w:hideMark/>
          </w:tcPr>
          <w:p w14:paraId="42B38AFF"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Рік підготовки:</w:t>
            </w:r>
          </w:p>
        </w:tc>
        <w:tc>
          <w:tcPr>
            <w:tcW w:w="6632" w:type="dxa"/>
            <w:gridSpan w:val="2"/>
            <w:tcBorders>
              <w:top w:val="single" w:sz="4" w:space="0" w:color="auto"/>
              <w:left w:val="nil"/>
              <w:bottom w:val="single" w:sz="4" w:space="0" w:color="auto"/>
              <w:right w:val="nil"/>
            </w:tcBorders>
            <w:vAlign w:val="center"/>
            <w:hideMark/>
          </w:tcPr>
          <w:p w14:paraId="7CE831B9" w14:textId="3818A221" w:rsidR="00654597" w:rsidRPr="00654597" w:rsidRDefault="00F74ED7" w:rsidP="00654597">
            <w:pP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654597" w:rsidRPr="00654597" w14:paraId="402F107B" w14:textId="77777777" w:rsidTr="00654597">
        <w:tc>
          <w:tcPr>
            <w:tcW w:w="3120" w:type="dxa"/>
            <w:tcBorders>
              <w:top w:val="nil"/>
              <w:left w:val="nil"/>
              <w:bottom w:val="nil"/>
              <w:right w:val="nil"/>
            </w:tcBorders>
            <w:vAlign w:val="center"/>
            <w:hideMark/>
          </w:tcPr>
          <w:p w14:paraId="11AE1DC2"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Семестр викладання:</w:t>
            </w:r>
          </w:p>
        </w:tc>
        <w:tc>
          <w:tcPr>
            <w:tcW w:w="6632" w:type="dxa"/>
            <w:gridSpan w:val="2"/>
            <w:tcBorders>
              <w:top w:val="single" w:sz="4" w:space="0" w:color="auto"/>
              <w:left w:val="nil"/>
              <w:bottom w:val="single" w:sz="4" w:space="0" w:color="auto"/>
              <w:right w:val="nil"/>
            </w:tcBorders>
            <w:vAlign w:val="center"/>
            <w:hideMark/>
          </w:tcPr>
          <w:p w14:paraId="5FB86607" w14:textId="45884BC2" w:rsidR="00654597" w:rsidRPr="00654597" w:rsidRDefault="008741E1" w:rsidP="00654597">
            <w:pPr>
              <w:rPr>
                <w:rFonts w:ascii="Times New Roman" w:hAnsi="Times New Roman" w:cs="Times New Roman"/>
                <w:sz w:val="28"/>
                <w:szCs w:val="28"/>
                <w:lang w:val="uk-UA"/>
              </w:rPr>
            </w:pPr>
            <w:r>
              <w:rPr>
                <w:rFonts w:ascii="Times New Roman" w:hAnsi="Times New Roman" w:cs="Times New Roman"/>
                <w:sz w:val="28"/>
                <w:szCs w:val="28"/>
                <w:lang w:val="uk-UA"/>
              </w:rPr>
              <w:t>осінній</w:t>
            </w:r>
          </w:p>
        </w:tc>
      </w:tr>
      <w:tr w:rsidR="00654597" w:rsidRPr="00654597" w14:paraId="1F940D8E" w14:textId="77777777" w:rsidTr="00654597">
        <w:tc>
          <w:tcPr>
            <w:tcW w:w="3120" w:type="dxa"/>
            <w:tcBorders>
              <w:top w:val="nil"/>
              <w:left w:val="nil"/>
              <w:bottom w:val="nil"/>
              <w:right w:val="nil"/>
            </w:tcBorders>
            <w:vAlign w:val="center"/>
            <w:hideMark/>
          </w:tcPr>
          <w:p w14:paraId="689814C6"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Кількість кредитів ЄКТС:</w:t>
            </w:r>
          </w:p>
        </w:tc>
        <w:tc>
          <w:tcPr>
            <w:tcW w:w="6632" w:type="dxa"/>
            <w:gridSpan w:val="2"/>
            <w:tcBorders>
              <w:top w:val="single" w:sz="4" w:space="0" w:color="auto"/>
              <w:left w:val="nil"/>
              <w:bottom w:val="single" w:sz="4" w:space="0" w:color="auto"/>
              <w:right w:val="nil"/>
            </w:tcBorders>
            <w:vAlign w:val="center"/>
            <w:hideMark/>
          </w:tcPr>
          <w:p w14:paraId="2D61E4D2"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5</w:t>
            </w:r>
          </w:p>
        </w:tc>
      </w:tr>
      <w:tr w:rsidR="00654597" w:rsidRPr="00654597" w14:paraId="7147FFBC" w14:textId="77777777" w:rsidTr="00654597">
        <w:tc>
          <w:tcPr>
            <w:tcW w:w="3120" w:type="dxa"/>
            <w:tcBorders>
              <w:top w:val="nil"/>
              <w:left w:val="nil"/>
              <w:bottom w:val="nil"/>
              <w:right w:val="nil"/>
            </w:tcBorders>
            <w:vAlign w:val="center"/>
            <w:hideMark/>
          </w:tcPr>
          <w:p w14:paraId="0DD8BC15"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Мова(-и) викладання:</w:t>
            </w:r>
          </w:p>
        </w:tc>
        <w:tc>
          <w:tcPr>
            <w:tcW w:w="6632" w:type="dxa"/>
            <w:gridSpan w:val="2"/>
            <w:tcBorders>
              <w:top w:val="single" w:sz="4" w:space="0" w:color="auto"/>
              <w:left w:val="nil"/>
              <w:bottom w:val="single" w:sz="4" w:space="0" w:color="auto"/>
              <w:right w:val="nil"/>
            </w:tcBorders>
            <w:vAlign w:val="center"/>
            <w:hideMark/>
          </w:tcPr>
          <w:p w14:paraId="4EB42DA5"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українська</w:t>
            </w:r>
          </w:p>
        </w:tc>
      </w:tr>
      <w:tr w:rsidR="00654597" w:rsidRPr="00654597" w14:paraId="08D73EC1" w14:textId="77777777" w:rsidTr="00654597">
        <w:tc>
          <w:tcPr>
            <w:tcW w:w="3120" w:type="dxa"/>
            <w:tcBorders>
              <w:top w:val="nil"/>
              <w:left w:val="nil"/>
              <w:bottom w:val="nil"/>
              <w:right w:val="nil"/>
            </w:tcBorders>
            <w:vAlign w:val="center"/>
            <w:hideMark/>
          </w:tcPr>
          <w:p w14:paraId="722AC59B"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Вид семестрового контролю</w:t>
            </w:r>
          </w:p>
        </w:tc>
        <w:tc>
          <w:tcPr>
            <w:tcW w:w="6632" w:type="dxa"/>
            <w:gridSpan w:val="2"/>
            <w:tcBorders>
              <w:top w:val="single" w:sz="4" w:space="0" w:color="auto"/>
              <w:left w:val="nil"/>
              <w:bottom w:val="single" w:sz="4" w:space="0" w:color="auto"/>
              <w:right w:val="nil"/>
            </w:tcBorders>
            <w:vAlign w:val="bottom"/>
            <w:hideMark/>
          </w:tcPr>
          <w:p w14:paraId="6DEBC451" w14:textId="578FD470" w:rsidR="00654597" w:rsidRPr="00654597" w:rsidRDefault="008741E1" w:rsidP="00654597">
            <w:pPr>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bl>
    <w:p w14:paraId="448F382C" w14:textId="1A34D41C" w:rsidR="001D0B9C" w:rsidRDefault="001D0B9C" w:rsidP="00654597">
      <w:pPr>
        <w:rPr>
          <w:rFonts w:ascii="Times New Roman" w:hAnsi="Times New Roman" w:cs="Times New Roman"/>
          <w:sz w:val="28"/>
          <w:szCs w:val="28"/>
          <w:lang w:val="uk-UA"/>
        </w:rPr>
      </w:pPr>
    </w:p>
    <w:p w14:paraId="77B9F3D6" w14:textId="77777777" w:rsidR="001D0B9C" w:rsidRDefault="001D0B9C">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85"/>
        <w:gridCol w:w="251"/>
        <w:gridCol w:w="1880"/>
        <w:gridCol w:w="251"/>
        <w:gridCol w:w="1278"/>
        <w:gridCol w:w="652"/>
        <w:gridCol w:w="251"/>
        <w:gridCol w:w="2121"/>
      </w:tblGrid>
      <w:tr w:rsidR="00654597" w:rsidRPr="00654597" w14:paraId="2574E1B4" w14:textId="77777777" w:rsidTr="001D0B9C">
        <w:tc>
          <w:tcPr>
            <w:tcW w:w="6445" w:type="dxa"/>
            <w:gridSpan w:val="5"/>
            <w:tcBorders>
              <w:top w:val="nil"/>
              <w:left w:val="nil"/>
              <w:bottom w:val="nil"/>
              <w:right w:val="nil"/>
            </w:tcBorders>
            <w:hideMark/>
          </w:tcPr>
          <w:p w14:paraId="7F5A04C2"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b/>
                <w:i/>
                <w:lang w:val="uk-UA"/>
              </w:rPr>
              <w:lastRenderedPageBreak/>
              <w:t>Автор курсу та лектор:</w:t>
            </w:r>
          </w:p>
        </w:tc>
        <w:tc>
          <w:tcPr>
            <w:tcW w:w="3024" w:type="dxa"/>
            <w:gridSpan w:val="3"/>
            <w:tcBorders>
              <w:top w:val="nil"/>
              <w:left w:val="nil"/>
              <w:bottom w:val="nil"/>
              <w:right w:val="nil"/>
            </w:tcBorders>
          </w:tcPr>
          <w:p w14:paraId="3B757E23" w14:textId="77777777" w:rsidR="00654597" w:rsidRPr="00654597" w:rsidRDefault="00654597" w:rsidP="00654597">
            <w:pPr>
              <w:rPr>
                <w:rFonts w:ascii="Times New Roman" w:hAnsi="Times New Roman" w:cs="Times New Roman"/>
                <w:lang w:val="uk-UA"/>
              </w:rPr>
            </w:pPr>
          </w:p>
        </w:tc>
      </w:tr>
      <w:tr w:rsidR="00654597" w:rsidRPr="00654597" w14:paraId="70657FC5" w14:textId="77777777" w:rsidTr="001D0B9C">
        <w:tc>
          <w:tcPr>
            <w:tcW w:w="9469" w:type="dxa"/>
            <w:gridSpan w:val="8"/>
            <w:tcBorders>
              <w:top w:val="nil"/>
              <w:left w:val="nil"/>
              <w:bottom w:val="single" w:sz="4" w:space="0" w:color="auto"/>
              <w:right w:val="nil"/>
            </w:tcBorders>
            <w:vAlign w:val="center"/>
            <w:hideMark/>
          </w:tcPr>
          <w:p w14:paraId="100379D4" w14:textId="3F431ECE" w:rsidR="00654597" w:rsidRPr="00654597" w:rsidRDefault="002C1C56" w:rsidP="00654597">
            <w:pPr>
              <w:rPr>
                <w:rFonts w:ascii="Times New Roman" w:hAnsi="Times New Roman" w:cs="Times New Roman"/>
                <w:lang w:val="uk-UA"/>
              </w:rPr>
            </w:pPr>
            <w:r>
              <w:rPr>
                <w:rFonts w:ascii="Times New Roman" w:hAnsi="Times New Roman" w:cs="Times New Roman"/>
                <w:lang w:val="uk-UA"/>
              </w:rPr>
              <w:t>к.е</w:t>
            </w:r>
            <w:r w:rsidR="00654597" w:rsidRPr="00654597">
              <w:rPr>
                <w:rFonts w:ascii="Times New Roman" w:hAnsi="Times New Roman" w:cs="Times New Roman"/>
                <w:lang w:val="uk-UA"/>
              </w:rPr>
              <w:t>.н., д</w:t>
            </w:r>
            <w:r>
              <w:rPr>
                <w:rFonts w:ascii="Times New Roman" w:hAnsi="Times New Roman" w:cs="Times New Roman"/>
                <w:lang w:val="uk-UA"/>
              </w:rPr>
              <w:t>оц., Манухіна Марта Юріївна</w:t>
            </w:r>
          </w:p>
        </w:tc>
      </w:tr>
      <w:tr w:rsidR="00654597" w:rsidRPr="00654597" w14:paraId="396C7847" w14:textId="77777777" w:rsidTr="001D0B9C">
        <w:tc>
          <w:tcPr>
            <w:tcW w:w="9469" w:type="dxa"/>
            <w:gridSpan w:val="8"/>
            <w:tcBorders>
              <w:top w:val="single" w:sz="4" w:space="0" w:color="auto"/>
              <w:left w:val="nil"/>
              <w:bottom w:val="nil"/>
              <w:right w:val="nil"/>
            </w:tcBorders>
            <w:hideMark/>
          </w:tcPr>
          <w:p w14:paraId="00E3ACE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вчений ступінь, вчене звання, прізвище, ім’я та по-батькові</w:t>
            </w:r>
          </w:p>
        </w:tc>
      </w:tr>
      <w:tr w:rsidR="00654597" w:rsidRPr="00654597" w14:paraId="1ECA89D9" w14:textId="77777777" w:rsidTr="001D0B9C">
        <w:tc>
          <w:tcPr>
            <w:tcW w:w="9469" w:type="dxa"/>
            <w:gridSpan w:val="8"/>
            <w:tcBorders>
              <w:top w:val="nil"/>
              <w:left w:val="nil"/>
              <w:bottom w:val="single" w:sz="4" w:space="0" w:color="auto"/>
              <w:right w:val="nil"/>
            </w:tcBorders>
            <w:hideMark/>
          </w:tcPr>
          <w:p w14:paraId="114F0048" w14:textId="1DED5572" w:rsidR="00654597" w:rsidRPr="00654597" w:rsidRDefault="002C1C56" w:rsidP="00654597">
            <w:pPr>
              <w:rPr>
                <w:rFonts w:ascii="Times New Roman" w:hAnsi="Times New Roman" w:cs="Times New Roman"/>
                <w:lang w:val="uk-UA"/>
              </w:rPr>
            </w:pPr>
            <w:r>
              <w:rPr>
                <w:rFonts w:ascii="Times New Roman" w:hAnsi="Times New Roman" w:cs="Times New Roman"/>
                <w:lang w:val="uk-UA"/>
              </w:rPr>
              <w:t>доцент кафедри обліку і оподаткування</w:t>
            </w:r>
          </w:p>
        </w:tc>
      </w:tr>
      <w:tr w:rsidR="00654597" w:rsidRPr="00654597" w14:paraId="1E453740" w14:textId="77777777" w:rsidTr="001D0B9C">
        <w:tc>
          <w:tcPr>
            <w:tcW w:w="9469" w:type="dxa"/>
            <w:gridSpan w:val="8"/>
            <w:tcBorders>
              <w:top w:val="single" w:sz="4" w:space="0" w:color="auto"/>
              <w:left w:val="nil"/>
              <w:bottom w:val="nil"/>
              <w:right w:val="nil"/>
            </w:tcBorders>
            <w:hideMark/>
          </w:tcPr>
          <w:p w14:paraId="5B170C71"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посада</w:t>
            </w:r>
          </w:p>
        </w:tc>
      </w:tr>
      <w:tr w:rsidR="002C1C56" w:rsidRPr="00654597" w14:paraId="7D1C8E1E" w14:textId="77777777" w:rsidTr="001D0B9C">
        <w:tc>
          <w:tcPr>
            <w:tcW w:w="2785" w:type="dxa"/>
            <w:tcBorders>
              <w:top w:val="nil"/>
              <w:left w:val="nil"/>
              <w:bottom w:val="single" w:sz="4" w:space="0" w:color="auto"/>
              <w:right w:val="nil"/>
            </w:tcBorders>
            <w:hideMark/>
          </w:tcPr>
          <w:p w14:paraId="606550D0" w14:textId="48BF741C" w:rsidR="00654597" w:rsidRPr="002C1C56" w:rsidRDefault="002C1C56" w:rsidP="00654597">
            <w:pPr>
              <w:rPr>
                <w:rFonts w:ascii="Times New Roman" w:hAnsi="Times New Roman" w:cs="Times New Roman"/>
              </w:rPr>
            </w:pPr>
            <w:r>
              <w:rPr>
                <w:rFonts w:ascii="Times New Roman" w:hAnsi="Times New Roman" w:cs="Times New Roman"/>
                <w:lang w:val="en-US"/>
              </w:rPr>
              <w:t>marta.manukhina@gmail.com</w:t>
            </w:r>
          </w:p>
        </w:tc>
        <w:tc>
          <w:tcPr>
            <w:tcW w:w="251" w:type="dxa"/>
            <w:tcBorders>
              <w:top w:val="nil"/>
              <w:left w:val="nil"/>
              <w:bottom w:val="nil"/>
              <w:right w:val="nil"/>
            </w:tcBorders>
            <w:vAlign w:val="bottom"/>
          </w:tcPr>
          <w:p w14:paraId="29DA2F1B" w14:textId="77777777" w:rsidR="00654597" w:rsidRPr="00654597" w:rsidRDefault="00654597" w:rsidP="00654597">
            <w:pPr>
              <w:rPr>
                <w:rFonts w:ascii="Times New Roman" w:hAnsi="Times New Roman" w:cs="Times New Roman"/>
                <w:lang w:val="uk-UA"/>
              </w:rPr>
            </w:pPr>
          </w:p>
        </w:tc>
        <w:tc>
          <w:tcPr>
            <w:tcW w:w="1880" w:type="dxa"/>
            <w:tcBorders>
              <w:top w:val="nil"/>
              <w:left w:val="nil"/>
              <w:bottom w:val="single" w:sz="4" w:space="0" w:color="auto"/>
              <w:right w:val="nil"/>
            </w:tcBorders>
            <w:vAlign w:val="bottom"/>
            <w:hideMark/>
          </w:tcPr>
          <w:p w14:paraId="324DD5BB" w14:textId="4B32233E" w:rsidR="00654597" w:rsidRPr="00654597" w:rsidRDefault="002C1C56" w:rsidP="00654597">
            <w:pPr>
              <w:rPr>
                <w:rFonts w:ascii="Times New Roman" w:hAnsi="Times New Roman" w:cs="Times New Roman"/>
                <w:lang w:val="en-US"/>
              </w:rPr>
            </w:pPr>
            <w:r>
              <w:rPr>
                <w:rFonts w:ascii="Times New Roman" w:hAnsi="Times New Roman" w:cs="Times New Roman"/>
                <w:lang w:val="en-US"/>
              </w:rPr>
              <w:t>+38-050-575</w:t>
            </w:r>
            <w:r>
              <w:rPr>
                <w:rFonts w:ascii="Times New Roman" w:hAnsi="Times New Roman" w:cs="Times New Roman"/>
                <w:lang w:val="uk-UA"/>
              </w:rPr>
              <w:t>-</w:t>
            </w:r>
            <w:r>
              <w:rPr>
                <w:rFonts w:ascii="Times New Roman" w:hAnsi="Times New Roman" w:cs="Times New Roman"/>
                <w:lang w:val="en-US"/>
              </w:rPr>
              <w:t>81</w:t>
            </w:r>
            <w:r>
              <w:rPr>
                <w:rFonts w:ascii="Times New Roman" w:hAnsi="Times New Roman" w:cs="Times New Roman"/>
                <w:lang w:val="uk-UA"/>
              </w:rPr>
              <w:t>-</w:t>
            </w:r>
            <w:r>
              <w:rPr>
                <w:rFonts w:ascii="Times New Roman" w:hAnsi="Times New Roman" w:cs="Times New Roman"/>
                <w:lang w:val="en-US"/>
              </w:rPr>
              <w:t>71</w:t>
            </w:r>
          </w:p>
        </w:tc>
        <w:tc>
          <w:tcPr>
            <w:tcW w:w="251" w:type="dxa"/>
            <w:tcBorders>
              <w:top w:val="nil"/>
              <w:left w:val="nil"/>
              <w:bottom w:val="nil"/>
              <w:right w:val="nil"/>
            </w:tcBorders>
            <w:vAlign w:val="bottom"/>
          </w:tcPr>
          <w:p w14:paraId="6F0D463D" w14:textId="77777777" w:rsidR="00654597" w:rsidRPr="00654597" w:rsidRDefault="00654597" w:rsidP="00654597">
            <w:pPr>
              <w:rPr>
                <w:rFonts w:ascii="Times New Roman" w:hAnsi="Times New Roman" w:cs="Times New Roman"/>
                <w:lang w:val="uk-UA"/>
              </w:rPr>
            </w:pPr>
          </w:p>
        </w:tc>
        <w:tc>
          <w:tcPr>
            <w:tcW w:w="1930" w:type="dxa"/>
            <w:gridSpan w:val="2"/>
            <w:tcBorders>
              <w:top w:val="nil"/>
              <w:left w:val="nil"/>
              <w:bottom w:val="single" w:sz="4" w:space="0" w:color="auto"/>
              <w:right w:val="nil"/>
            </w:tcBorders>
            <w:vAlign w:val="bottom"/>
            <w:hideMark/>
          </w:tcPr>
          <w:p w14:paraId="6B4C9429" w14:textId="5AD85B85" w:rsidR="00654597" w:rsidRPr="00654597" w:rsidRDefault="00654597" w:rsidP="00654597">
            <w:pPr>
              <w:rPr>
                <w:rFonts w:ascii="Times New Roman" w:hAnsi="Times New Roman" w:cs="Times New Roman"/>
                <w:lang w:val="en-US"/>
              </w:rPr>
            </w:pPr>
          </w:p>
        </w:tc>
        <w:tc>
          <w:tcPr>
            <w:tcW w:w="251" w:type="dxa"/>
            <w:tcBorders>
              <w:top w:val="nil"/>
              <w:left w:val="nil"/>
              <w:bottom w:val="nil"/>
              <w:right w:val="nil"/>
            </w:tcBorders>
            <w:vAlign w:val="bottom"/>
          </w:tcPr>
          <w:p w14:paraId="73DCC86D" w14:textId="77777777" w:rsidR="00654597" w:rsidRPr="00654597" w:rsidRDefault="00654597" w:rsidP="00654597">
            <w:pPr>
              <w:rPr>
                <w:rFonts w:ascii="Times New Roman" w:hAnsi="Times New Roman" w:cs="Times New Roman"/>
                <w:lang w:val="uk-UA"/>
              </w:rPr>
            </w:pPr>
          </w:p>
        </w:tc>
        <w:tc>
          <w:tcPr>
            <w:tcW w:w="2121" w:type="dxa"/>
            <w:tcBorders>
              <w:top w:val="nil"/>
              <w:left w:val="nil"/>
              <w:bottom w:val="single" w:sz="4" w:space="0" w:color="auto"/>
              <w:right w:val="nil"/>
            </w:tcBorders>
            <w:vAlign w:val="bottom"/>
            <w:hideMark/>
          </w:tcPr>
          <w:p w14:paraId="7801EE36" w14:textId="204A94A5" w:rsidR="00654597" w:rsidRPr="00654597" w:rsidRDefault="002C1C56" w:rsidP="00654597">
            <w:pPr>
              <w:rPr>
                <w:rFonts w:ascii="Times New Roman" w:hAnsi="Times New Roman" w:cs="Times New Roman"/>
                <w:lang w:val="uk-UA"/>
              </w:rPr>
            </w:pPr>
            <w:r>
              <w:rPr>
                <w:rFonts w:ascii="Times New Roman" w:hAnsi="Times New Roman" w:cs="Times New Roman"/>
                <w:lang w:val="uk-UA"/>
              </w:rPr>
              <w:t>513 Г</w:t>
            </w:r>
            <w:r w:rsidR="00654597" w:rsidRPr="00654597">
              <w:rPr>
                <w:rFonts w:ascii="Times New Roman" w:hAnsi="Times New Roman" w:cs="Times New Roman"/>
                <w:lang w:val="uk-UA"/>
              </w:rPr>
              <w:t>К, за розкладом</w:t>
            </w:r>
          </w:p>
        </w:tc>
      </w:tr>
      <w:tr w:rsidR="002C1C56" w:rsidRPr="00654597" w14:paraId="184329C4" w14:textId="77777777" w:rsidTr="001D0B9C">
        <w:tc>
          <w:tcPr>
            <w:tcW w:w="2785" w:type="dxa"/>
            <w:tcBorders>
              <w:top w:val="single" w:sz="4" w:space="0" w:color="auto"/>
              <w:left w:val="nil"/>
              <w:bottom w:val="nil"/>
              <w:right w:val="nil"/>
            </w:tcBorders>
            <w:hideMark/>
          </w:tcPr>
          <w:p w14:paraId="4B85028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електронна адреса</w:t>
            </w:r>
          </w:p>
        </w:tc>
        <w:tc>
          <w:tcPr>
            <w:tcW w:w="251" w:type="dxa"/>
            <w:tcBorders>
              <w:top w:val="nil"/>
              <w:left w:val="nil"/>
              <w:bottom w:val="nil"/>
              <w:right w:val="nil"/>
            </w:tcBorders>
          </w:tcPr>
          <w:p w14:paraId="48BE7844" w14:textId="77777777" w:rsidR="00654597" w:rsidRPr="00654597" w:rsidRDefault="00654597" w:rsidP="00654597">
            <w:pPr>
              <w:rPr>
                <w:rFonts w:ascii="Times New Roman" w:hAnsi="Times New Roman" w:cs="Times New Roman"/>
                <w:lang w:val="uk-UA"/>
              </w:rPr>
            </w:pPr>
          </w:p>
        </w:tc>
        <w:tc>
          <w:tcPr>
            <w:tcW w:w="1880" w:type="dxa"/>
            <w:tcBorders>
              <w:top w:val="single" w:sz="4" w:space="0" w:color="auto"/>
              <w:left w:val="nil"/>
              <w:bottom w:val="nil"/>
              <w:right w:val="nil"/>
            </w:tcBorders>
            <w:hideMark/>
          </w:tcPr>
          <w:p w14:paraId="4E189B46"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телефон</w:t>
            </w:r>
          </w:p>
        </w:tc>
        <w:tc>
          <w:tcPr>
            <w:tcW w:w="251" w:type="dxa"/>
            <w:tcBorders>
              <w:top w:val="nil"/>
              <w:left w:val="nil"/>
              <w:bottom w:val="nil"/>
              <w:right w:val="nil"/>
            </w:tcBorders>
          </w:tcPr>
          <w:p w14:paraId="2109ACB7" w14:textId="77777777" w:rsidR="00654597" w:rsidRPr="00654597" w:rsidRDefault="00654597" w:rsidP="00654597">
            <w:pPr>
              <w:rPr>
                <w:rFonts w:ascii="Times New Roman" w:hAnsi="Times New Roman" w:cs="Times New Roman"/>
                <w:lang w:val="uk-UA"/>
              </w:rPr>
            </w:pPr>
          </w:p>
        </w:tc>
        <w:tc>
          <w:tcPr>
            <w:tcW w:w="1930" w:type="dxa"/>
            <w:gridSpan w:val="2"/>
            <w:tcBorders>
              <w:top w:val="single" w:sz="4" w:space="0" w:color="auto"/>
              <w:left w:val="nil"/>
              <w:bottom w:val="nil"/>
              <w:right w:val="nil"/>
            </w:tcBorders>
            <w:hideMark/>
          </w:tcPr>
          <w:p w14:paraId="0B33AB9F"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месенджер</w:t>
            </w:r>
          </w:p>
        </w:tc>
        <w:tc>
          <w:tcPr>
            <w:tcW w:w="251" w:type="dxa"/>
            <w:tcBorders>
              <w:top w:val="nil"/>
              <w:left w:val="nil"/>
              <w:bottom w:val="nil"/>
              <w:right w:val="nil"/>
            </w:tcBorders>
          </w:tcPr>
          <w:p w14:paraId="584B9CA5" w14:textId="77777777" w:rsidR="00654597" w:rsidRPr="00654597" w:rsidRDefault="00654597" w:rsidP="00654597">
            <w:pPr>
              <w:rPr>
                <w:rFonts w:ascii="Times New Roman" w:hAnsi="Times New Roman" w:cs="Times New Roman"/>
                <w:lang w:val="uk-UA"/>
              </w:rPr>
            </w:pPr>
          </w:p>
        </w:tc>
        <w:tc>
          <w:tcPr>
            <w:tcW w:w="2121" w:type="dxa"/>
            <w:tcBorders>
              <w:top w:val="single" w:sz="4" w:space="0" w:color="auto"/>
              <w:left w:val="nil"/>
              <w:bottom w:val="nil"/>
              <w:right w:val="nil"/>
            </w:tcBorders>
            <w:hideMark/>
          </w:tcPr>
          <w:p w14:paraId="67C55462"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консультації</w:t>
            </w:r>
          </w:p>
        </w:tc>
      </w:tr>
    </w:tbl>
    <w:p w14:paraId="63A608D6" w14:textId="77777777" w:rsidR="00654597" w:rsidRPr="00654597" w:rsidRDefault="00654597" w:rsidP="00654597">
      <w:pP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58"/>
        <w:gridCol w:w="275"/>
        <w:gridCol w:w="2054"/>
        <w:gridCol w:w="275"/>
        <w:gridCol w:w="1349"/>
        <w:gridCol w:w="719"/>
        <w:gridCol w:w="274"/>
        <w:gridCol w:w="2265"/>
      </w:tblGrid>
      <w:tr w:rsidR="00654597" w:rsidRPr="00654597" w14:paraId="3198C095" w14:textId="77777777" w:rsidTr="00654597">
        <w:tc>
          <w:tcPr>
            <w:tcW w:w="6398" w:type="dxa"/>
            <w:gridSpan w:val="5"/>
            <w:tcBorders>
              <w:top w:val="nil"/>
              <w:left w:val="nil"/>
              <w:bottom w:val="nil"/>
              <w:right w:val="nil"/>
            </w:tcBorders>
            <w:hideMark/>
          </w:tcPr>
          <w:p w14:paraId="73ADE244"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b/>
                <w:i/>
                <w:lang w:val="uk-UA"/>
              </w:rPr>
              <w:t>Викладач лабораторних занять:*</w:t>
            </w:r>
          </w:p>
        </w:tc>
        <w:tc>
          <w:tcPr>
            <w:tcW w:w="3354" w:type="dxa"/>
            <w:gridSpan w:val="3"/>
            <w:tcBorders>
              <w:top w:val="nil"/>
              <w:left w:val="nil"/>
              <w:bottom w:val="nil"/>
              <w:right w:val="nil"/>
            </w:tcBorders>
          </w:tcPr>
          <w:p w14:paraId="70CE3373" w14:textId="77777777" w:rsidR="00654597" w:rsidRPr="00654597" w:rsidRDefault="00654597" w:rsidP="00654597">
            <w:pPr>
              <w:rPr>
                <w:rFonts w:ascii="Times New Roman" w:hAnsi="Times New Roman" w:cs="Times New Roman"/>
                <w:lang w:val="uk-UA"/>
              </w:rPr>
            </w:pPr>
          </w:p>
        </w:tc>
      </w:tr>
      <w:tr w:rsidR="00654597" w:rsidRPr="00654597" w14:paraId="26339652" w14:textId="77777777" w:rsidTr="00654597">
        <w:tc>
          <w:tcPr>
            <w:tcW w:w="9752" w:type="dxa"/>
            <w:gridSpan w:val="8"/>
            <w:tcBorders>
              <w:top w:val="nil"/>
              <w:left w:val="nil"/>
              <w:bottom w:val="single" w:sz="4" w:space="0" w:color="auto"/>
              <w:right w:val="nil"/>
            </w:tcBorders>
            <w:vAlign w:val="center"/>
          </w:tcPr>
          <w:p w14:paraId="4C20ED12" w14:textId="77777777" w:rsidR="00654597" w:rsidRPr="00654597" w:rsidRDefault="00654597" w:rsidP="00654597">
            <w:pPr>
              <w:rPr>
                <w:rFonts w:ascii="Times New Roman" w:hAnsi="Times New Roman" w:cs="Times New Roman"/>
                <w:lang w:val="uk-UA"/>
              </w:rPr>
            </w:pPr>
          </w:p>
        </w:tc>
      </w:tr>
      <w:tr w:rsidR="00654597" w:rsidRPr="00654597" w14:paraId="288FDF03" w14:textId="77777777" w:rsidTr="00654597">
        <w:tc>
          <w:tcPr>
            <w:tcW w:w="9752" w:type="dxa"/>
            <w:gridSpan w:val="8"/>
            <w:tcBorders>
              <w:top w:val="single" w:sz="4" w:space="0" w:color="auto"/>
              <w:left w:val="nil"/>
              <w:bottom w:val="nil"/>
              <w:right w:val="nil"/>
            </w:tcBorders>
            <w:hideMark/>
          </w:tcPr>
          <w:p w14:paraId="241A85E8"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вчений ступінь, вчене звання, прізвище, ім’я та по-батькові</w:t>
            </w:r>
          </w:p>
        </w:tc>
      </w:tr>
      <w:tr w:rsidR="00654597" w:rsidRPr="00654597" w14:paraId="585F40B8" w14:textId="77777777" w:rsidTr="00654597">
        <w:tc>
          <w:tcPr>
            <w:tcW w:w="9752" w:type="dxa"/>
            <w:gridSpan w:val="8"/>
            <w:tcBorders>
              <w:top w:val="nil"/>
              <w:left w:val="nil"/>
              <w:bottom w:val="single" w:sz="4" w:space="0" w:color="auto"/>
              <w:right w:val="nil"/>
            </w:tcBorders>
          </w:tcPr>
          <w:p w14:paraId="326B45BD" w14:textId="77777777" w:rsidR="00654597" w:rsidRPr="00654597" w:rsidRDefault="00654597" w:rsidP="00654597">
            <w:pPr>
              <w:rPr>
                <w:rFonts w:ascii="Times New Roman" w:hAnsi="Times New Roman" w:cs="Times New Roman"/>
                <w:lang w:val="uk-UA"/>
              </w:rPr>
            </w:pPr>
          </w:p>
        </w:tc>
      </w:tr>
      <w:tr w:rsidR="00654597" w:rsidRPr="00654597" w14:paraId="71571FAB" w14:textId="77777777" w:rsidTr="00654597">
        <w:tc>
          <w:tcPr>
            <w:tcW w:w="9752" w:type="dxa"/>
            <w:gridSpan w:val="8"/>
            <w:tcBorders>
              <w:top w:val="single" w:sz="4" w:space="0" w:color="auto"/>
              <w:left w:val="nil"/>
              <w:bottom w:val="nil"/>
              <w:right w:val="nil"/>
            </w:tcBorders>
            <w:hideMark/>
          </w:tcPr>
          <w:p w14:paraId="5942C39C"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посада</w:t>
            </w:r>
          </w:p>
        </w:tc>
      </w:tr>
      <w:tr w:rsidR="00654597" w:rsidRPr="00654597" w14:paraId="17C8B7C2" w14:textId="77777777" w:rsidTr="00654597">
        <w:tc>
          <w:tcPr>
            <w:tcW w:w="2325" w:type="dxa"/>
            <w:tcBorders>
              <w:top w:val="nil"/>
              <w:left w:val="nil"/>
              <w:bottom w:val="single" w:sz="4" w:space="0" w:color="auto"/>
              <w:right w:val="nil"/>
            </w:tcBorders>
          </w:tcPr>
          <w:p w14:paraId="3666E7D2"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24D83124" w14:textId="77777777" w:rsidR="00654597" w:rsidRPr="00654597" w:rsidRDefault="00654597" w:rsidP="00654597">
            <w:pPr>
              <w:rPr>
                <w:rFonts w:ascii="Times New Roman" w:hAnsi="Times New Roman" w:cs="Times New Roman"/>
                <w:lang w:val="uk-UA"/>
              </w:rPr>
            </w:pPr>
          </w:p>
        </w:tc>
        <w:tc>
          <w:tcPr>
            <w:tcW w:w="2126" w:type="dxa"/>
            <w:tcBorders>
              <w:top w:val="nil"/>
              <w:left w:val="nil"/>
              <w:bottom w:val="single" w:sz="4" w:space="0" w:color="auto"/>
              <w:right w:val="nil"/>
            </w:tcBorders>
            <w:vAlign w:val="bottom"/>
          </w:tcPr>
          <w:p w14:paraId="14E2015B"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3D5ABA47" w14:textId="77777777" w:rsidR="00654597" w:rsidRPr="00654597" w:rsidRDefault="00654597" w:rsidP="00654597">
            <w:pPr>
              <w:rPr>
                <w:rFonts w:ascii="Times New Roman" w:hAnsi="Times New Roman" w:cs="Times New Roman"/>
                <w:lang w:val="uk-UA"/>
              </w:rPr>
            </w:pPr>
          </w:p>
        </w:tc>
        <w:tc>
          <w:tcPr>
            <w:tcW w:w="2126" w:type="dxa"/>
            <w:gridSpan w:val="2"/>
            <w:tcBorders>
              <w:top w:val="nil"/>
              <w:left w:val="nil"/>
              <w:bottom w:val="single" w:sz="4" w:space="0" w:color="auto"/>
              <w:right w:val="nil"/>
            </w:tcBorders>
            <w:vAlign w:val="bottom"/>
          </w:tcPr>
          <w:p w14:paraId="5CA914CD" w14:textId="77777777" w:rsidR="00654597" w:rsidRPr="00654597" w:rsidRDefault="00654597" w:rsidP="00654597">
            <w:pPr>
              <w:rPr>
                <w:rFonts w:ascii="Times New Roman" w:hAnsi="Times New Roman" w:cs="Times New Roman"/>
                <w:lang w:val="en-US"/>
              </w:rPr>
            </w:pPr>
          </w:p>
        </w:tc>
        <w:tc>
          <w:tcPr>
            <w:tcW w:w="283" w:type="dxa"/>
            <w:tcBorders>
              <w:top w:val="nil"/>
              <w:left w:val="nil"/>
              <w:bottom w:val="nil"/>
              <w:right w:val="nil"/>
            </w:tcBorders>
            <w:vAlign w:val="bottom"/>
          </w:tcPr>
          <w:p w14:paraId="5D8FE299" w14:textId="77777777" w:rsidR="00654597" w:rsidRPr="00654597" w:rsidRDefault="00654597" w:rsidP="00654597">
            <w:pPr>
              <w:rPr>
                <w:rFonts w:ascii="Times New Roman" w:hAnsi="Times New Roman" w:cs="Times New Roman"/>
                <w:lang w:val="uk-UA"/>
              </w:rPr>
            </w:pPr>
          </w:p>
        </w:tc>
        <w:tc>
          <w:tcPr>
            <w:tcW w:w="2324" w:type="dxa"/>
            <w:tcBorders>
              <w:top w:val="nil"/>
              <w:left w:val="nil"/>
              <w:bottom w:val="single" w:sz="4" w:space="0" w:color="auto"/>
              <w:right w:val="nil"/>
            </w:tcBorders>
            <w:vAlign w:val="bottom"/>
          </w:tcPr>
          <w:p w14:paraId="73F4F786" w14:textId="77777777" w:rsidR="00654597" w:rsidRPr="00654597" w:rsidRDefault="00654597" w:rsidP="00654597">
            <w:pPr>
              <w:rPr>
                <w:rFonts w:ascii="Times New Roman" w:hAnsi="Times New Roman" w:cs="Times New Roman"/>
                <w:lang w:val="uk-UA"/>
              </w:rPr>
            </w:pPr>
          </w:p>
        </w:tc>
      </w:tr>
      <w:tr w:rsidR="00654597" w:rsidRPr="00654597" w14:paraId="1C84D395" w14:textId="77777777" w:rsidTr="00654597">
        <w:tc>
          <w:tcPr>
            <w:tcW w:w="2325" w:type="dxa"/>
            <w:tcBorders>
              <w:top w:val="single" w:sz="4" w:space="0" w:color="auto"/>
              <w:left w:val="nil"/>
              <w:bottom w:val="nil"/>
              <w:right w:val="nil"/>
            </w:tcBorders>
            <w:hideMark/>
          </w:tcPr>
          <w:p w14:paraId="0A3E4C7F"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електронна адреса</w:t>
            </w:r>
          </w:p>
        </w:tc>
        <w:tc>
          <w:tcPr>
            <w:tcW w:w="284" w:type="dxa"/>
            <w:tcBorders>
              <w:top w:val="nil"/>
              <w:left w:val="nil"/>
              <w:bottom w:val="nil"/>
              <w:right w:val="nil"/>
            </w:tcBorders>
          </w:tcPr>
          <w:p w14:paraId="13094E66" w14:textId="77777777" w:rsidR="00654597" w:rsidRPr="00654597" w:rsidRDefault="00654597" w:rsidP="00654597">
            <w:pPr>
              <w:rPr>
                <w:rFonts w:ascii="Times New Roman" w:hAnsi="Times New Roman" w:cs="Times New Roman"/>
                <w:lang w:val="uk-UA"/>
              </w:rPr>
            </w:pPr>
          </w:p>
        </w:tc>
        <w:tc>
          <w:tcPr>
            <w:tcW w:w="2126" w:type="dxa"/>
            <w:tcBorders>
              <w:top w:val="single" w:sz="4" w:space="0" w:color="auto"/>
              <w:left w:val="nil"/>
              <w:bottom w:val="nil"/>
              <w:right w:val="nil"/>
            </w:tcBorders>
            <w:hideMark/>
          </w:tcPr>
          <w:p w14:paraId="6711639D"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телефон</w:t>
            </w:r>
          </w:p>
        </w:tc>
        <w:tc>
          <w:tcPr>
            <w:tcW w:w="284" w:type="dxa"/>
            <w:tcBorders>
              <w:top w:val="nil"/>
              <w:left w:val="nil"/>
              <w:bottom w:val="nil"/>
              <w:right w:val="nil"/>
            </w:tcBorders>
          </w:tcPr>
          <w:p w14:paraId="21275F98" w14:textId="77777777" w:rsidR="00654597" w:rsidRPr="00654597" w:rsidRDefault="00654597" w:rsidP="00654597">
            <w:pPr>
              <w:rPr>
                <w:rFonts w:ascii="Times New Roman" w:hAnsi="Times New Roman" w:cs="Times New Roman"/>
                <w:lang w:val="uk-UA"/>
              </w:rPr>
            </w:pPr>
          </w:p>
        </w:tc>
        <w:tc>
          <w:tcPr>
            <w:tcW w:w="2126" w:type="dxa"/>
            <w:gridSpan w:val="2"/>
            <w:tcBorders>
              <w:top w:val="single" w:sz="4" w:space="0" w:color="auto"/>
              <w:left w:val="nil"/>
              <w:bottom w:val="nil"/>
              <w:right w:val="nil"/>
            </w:tcBorders>
            <w:hideMark/>
          </w:tcPr>
          <w:p w14:paraId="7E8B10B9"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месенджер</w:t>
            </w:r>
          </w:p>
        </w:tc>
        <w:tc>
          <w:tcPr>
            <w:tcW w:w="283" w:type="dxa"/>
            <w:tcBorders>
              <w:top w:val="nil"/>
              <w:left w:val="nil"/>
              <w:bottom w:val="nil"/>
              <w:right w:val="nil"/>
            </w:tcBorders>
          </w:tcPr>
          <w:p w14:paraId="380D867D" w14:textId="77777777" w:rsidR="00654597" w:rsidRPr="00654597" w:rsidRDefault="00654597" w:rsidP="00654597">
            <w:pPr>
              <w:rPr>
                <w:rFonts w:ascii="Times New Roman" w:hAnsi="Times New Roman" w:cs="Times New Roman"/>
                <w:lang w:val="uk-UA"/>
              </w:rPr>
            </w:pPr>
          </w:p>
        </w:tc>
        <w:tc>
          <w:tcPr>
            <w:tcW w:w="2324" w:type="dxa"/>
            <w:tcBorders>
              <w:top w:val="single" w:sz="4" w:space="0" w:color="auto"/>
              <w:left w:val="nil"/>
              <w:bottom w:val="nil"/>
              <w:right w:val="nil"/>
            </w:tcBorders>
            <w:hideMark/>
          </w:tcPr>
          <w:p w14:paraId="79ED37DB"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консультації</w:t>
            </w:r>
          </w:p>
        </w:tc>
      </w:tr>
    </w:tbl>
    <w:p w14:paraId="2EB5BAE5" w14:textId="77777777" w:rsidR="00654597" w:rsidRPr="00654597" w:rsidRDefault="00654597" w:rsidP="00654597">
      <w:pP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58"/>
        <w:gridCol w:w="275"/>
        <w:gridCol w:w="2054"/>
        <w:gridCol w:w="275"/>
        <w:gridCol w:w="1349"/>
        <w:gridCol w:w="719"/>
        <w:gridCol w:w="274"/>
        <w:gridCol w:w="2265"/>
      </w:tblGrid>
      <w:tr w:rsidR="00654597" w:rsidRPr="00654597" w14:paraId="7AC71DE1" w14:textId="77777777" w:rsidTr="00654597">
        <w:tc>
          <w:tcPr>
            <w:tcW w:w="6398" w:type="dxa"/>
            <w:gridSpan w:val="5"/>
            <w:tcBorders>
              <w:top w:val="nil"/>
              <w:left w:val="nil"/>
              <w:bottom w:val="nil"/>
              <w:right w:val="nil"/>
            </w:tcBorders>
            <w:hideMark/>
          </w:tcPr>
          <w:p w14:paraId="0CCFACC6"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b/>
                <w:i/>
                <w:lang w:val="uk-UA"/>
              </w:rPr>
              <w:t>Викладач практичних занять:*</w:t>
            </w:r>
          </w:p>
        </w:tc>
        <w:tc>
          <w:tcPr>
            <w:tcW w:w="3354" w:type="dxa"/>
            <w:gridSpan w:val="3"/>
            <w:tcBorders>
              <w:top w:val="nil"/>
              <w:left w:val="nil"/>
              <w:bottom w:val="nil"/>
              <w:right w:val="nil"/>
            </w:tcBorders>
          </w:tcPr>
          <w:p w14:paraId="1623E9A5" w14:textId="77777777" w:rsidR="00654597" w:rsidRPr="00654597" w:rsidRDefault="00654597" w:rsidP="00654597">
            <w:pPr>
              <w:rPr>
                <w:rFonts w:ascii="Times New Roman" w:hAnsi="Times New Roman" w:cs="Times New Roman"/>
                <w:lang w:val="uk-UA"/>
              </w:rPr>
            </w:pPr>
          </w:p>
        </w:tc>
      </w:tr>
      <w:tr w:rsidR="00654597" w:rsidRPr="00654597" w14:paraId="71A54B3B" w14:textId="77777777" w:rsidTr="00654597">
        <w:tc>
          <w:tcPr>
            <w:tcW w:w="9752" w:type="dxa"/>
            <w:gridSpan w:val="8"/>
            <w:tcBorders>
              <w:top w:val="nil"/>
              <w:left w:val="nil"/>
              <w:bottom w:val="single" w:sz="4" w:space="0" w:color="auto"/>
              <w:right w:val="nil"/>
            </w:tcBorders>
            <w:vAlign w:val="center"/>
          </w:tcPr>
          <w:p w14:paraId="43D230C2" w14:textId="77777777" w:rsidR="00654597" w:rsidRPr="00654597" w:rsidRDefault="00654597" w:rsidP="00654597">
            <w:pPr>
              <w:rPr>
                <w:rFonts w:ascii="Times New Roman" w:hAnsi="Times New Roman" w:cs="Times New Roman"/>
                <w:lang w:val="uk-UA"/>
              </w:rPr>
            </w:pPr>
          </w:p>
        </w:tc>
      </w:tr>
      <w:tr w:rsidR="00654597" w:rsidRPr="00654597" w14:paraId="648A868C" w14:textId="77777777" w:rsidTr="00654597">
        <w:tc>
          <w:tcPr>
            <w:tcW w:w="9752" w:type="dxa"/>
            <w:gridSpan w:val="8"/>
            <w:tcBorders>
              <w:top w:val="single" w:sz="4" w:space="0" w:color="auto"/>
              <w:left w:val="nil"/>
              <w:bottom w:val="nil"/>
              <w:right w:val="nil"/>
            </w:tcBorders>
            <w:hideMark/>
          </w:tcPr>
          <w:p w14:paraId="6D43FE9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вчений ступінь, вчене звання, прізвище, ім’я та по-батькові</w:t>
            </w:r>
          </w:p>
        </w:tc>
      </w:tr>
      <w:tr w:rsidR="00654597" w:rsidRPr="00654597" w14:paraId="30692759" w14:textId="77777777" w:rsidTr="00654597">
        <w:tc>
          <w:tcPr>
            <w:tcW w:w="9752" w:type="dxa"/>
            <w:gridSpan w:val="8"/>
            <w:tcBorders>
              <w:top w:val="nil"/>
              <w:left w:val="nil"/>
              <w:bottom w:val="single" w:sz="4" w:space="0" w:color="auto"/>
              <w:right w:val="nil"/>
            </w:tcBorders>
          </w:tcPr>
          <w:p w14:paraId="3158A2C5" w14:textId="77777777" w:rsidR="00654597" w:rsidRPr="00654597" w:rsidRDefault="00654597" w:rsidP="00654597">
            <w:pPr>
              <w:rPr>
                <w:rFonts w:ascii="Times New Roman" w:hAnsi="Times New Roman" w:cs="Times New Roman"/>
                <w:lang w:val="uk-UA"/>
              </w:rPr>
            </w:pPr>
          </w:p>
        </w:tc>
      </w:tr>
      <w:tr w:rsidR="00654597" w:rsidRPr="00654597" w14:paraId="1422B7E2" w14:textId="77777777" w:rsidTr="00654597">
        <w:tc>
          <w:tcPr>
            <w:tcW w:w="9752" w:type="dxa"/>
            <w:gridSpan w:val="8"/>
            <w:tcBorders>
              <w:top w:val="single" w:sz="4" w:space="0" w:color="auto"/>
              <w:left w:val="nil"/>
              <w:bottom w:val="nil"/>
              <w:right w:val="nil"/>
            </w:tcBorders>
            <w:hideMark/>
          </w:tcPr>
          <w:p w14:paraId="4D175B9F"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посада</w:t>
            </w:r>
          </w:p>
        </w:tc>
      </w:tr>
      <w:tr w:rsidR="00654597" w:rsidRPr="00654597" w14:paraId="1FB883C2" w14:textId="77777777" w:rsidTr="00654597">
        <w:tc>
          <w:tcPr>
            <w:tcW w:w="2325" w:type="dxa"/>
            <w:tcBorders>
              <w:top w:val="nil"/>
              <w:left w:val="nil"/>
              <w:bottom w:val="single" w:sz="4" w:space="0" w:color="auto"/>
              <w:right w:val="nil"/>
            </w:tcBorders>
          </w:tcPr>
          <w:p w14:paraId="12F519C5"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5FEA44AD" w14:textId="77777777" w:rsidR="00654597" w:rsidRPr="00654597" w:rsidRDefault="00654597" w:rsidP="00654597">
            <w:pPr>
              <w:rPr>
                <w:rFonts w:ascii="Times New Roman" w:hAnsi="Times New Roman" w:cs="Times New Roman"/>
                <w:lang w:val="uk-UA"/>
              </w:rPr>
            </w:pPr>
          </w:p>
        </w:tc>
        <w:tc>
          <w:tcPr>
            <w:tcW w:w="2126" w:type="dxa"/>
            <w:tcBorders>
              <w:top w:val="nil"/>
              <w:left w:val="nil"/>
              <w:bottom w:val="single" w:sz="4" w:space="0" w:color="auto"/>
              <w:right w:val="nil"/>
            </w:tcBorders>
            <w:vAlign w:val="bottom"/>
          </w:tcPr>
          <w:p w14:paraId="39597DD6"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393D3E2E" w14:textId="77777777" w:rsidR="00654597" w:rsidRPr="00654597" w:rsidRDefault="00654597" w:rsidP="00654597">
            <w:pPr>
              <w:rPr>
                <w:rFonts w:ascii="Times New Roman" w:hAnsi="Times New Roman" w:cs="Times New Roman"/>
                <w:lang w:val="uk-UA"/>
              </w:rPr>
            </w:pPr>
          </w:p>
        </w:tc>
        <w:tc>
          <w:tcPr>
            <w:tcW w:w="2126" w:type="dxa"/>
            <w:gridSpan w:val="2"/>
            <w:tcBorders>
              <w:top w:val="nil"/>
              <w:left w:val="nil"/>
              <w:bottom w:val="single" w:sz="4" w:space="0" w:color="auto"/>
              <w:right w:val="nil"/>
            </w:tcBorders>
            <w:vAlign w:val="bottom"/>
          </w:tcPr>
          <w:p w14:paraId="7D873077" w14:textId="77777777" w:rsidR="00654597" w:rsidRPr="00654597" w:rsidRDefault="00654597" w:rsidP="00654597">
            <w:pPr>
              <w:rPr>
                <w:rFonts w:ascii="Times New Roman" w:hAnsi="Times New Roman" w:cs="Times New Roman"/>
                <w:lang w:val="en-US"/>
              </w:rPr>
            </w:pPr>
          </w:p>
        </w:tc>
        <w:tc>
          <w:tcPr>
            <w:tcW w:w="283" w:type="dxa"/>
            <w:tcBorders>
              <w:top w:val="nil"/>
              <w:left w:val="nil"/>
              <w:bottom w:val="nil"/>
              <w:right w:val="nil"/>
            </w:tcBorders>
            <w:vAlign w:val="bottom"/>
          </w:tcPr>
          <w:p w14:paraId="465B498E" w14:textId="77777777" w:rsidR="00654597" w:rsidRPr="00654597" w:rsidRDefault="00654597" w:rsidP="00654597">
            <w:pPr>
              <w:rPr>
                <w:rFonts w:ascii="Times New Roman" w:hAnsi="Times New Roman" w:cs="Times New Roman"/>
                <w:lang w:val="uk-UA"/>
              </w:rPr>
            </w:pPr>
          </w:p>
        </w:tc>
        <w:tc>
          <w:tcPr>
            <w:tcW w:w="2324" w:type="dxa"/>
            <w:tcBorders>
              <w:top w:val="nil"/>
              <w:left w:val="nil"/>
              <w:bottom w:val="single" w:sz="4" w:space="0" w:color="auto"/>
              <w:right w:val="nil"/>
            </w:tcBorders>
            <w:vAlign w:val="bottom"/>
          </w:tcPr>
          <w:p w14:paraId="37219E09" w14:textId="77777777" w:rsidR="00654597" w:rsidRPr="00654597" w:rsidRDefault="00654597" w:rsidP="00654597">
            <w:pPr>
              <w:rPr>
                <w:rFonts w:ascii="Times New Roman" w:hAnsi="Times New Roman" w:cs="Times New Roman"/>
                <w:lang w:val="uk-UA"/>
              </w:rPr>
            </w:pPr>
          </w:p>
        </w:tc>
      </w:tr>
      <w:tr w:rsidR="00654597" w:rsidRPr="00654597" w14:paraId="6013D716" w14:textId="77777777" w:rsidTr="00654597">
        <w:tc>
          <w:tcPr>
            <w:tcW w:w="2325" w:type="dxa"/>
            <w:tcBorders>
              <w:top w:val="single" w:sz="4" w:space="0" w:color="auto"/>
              <w:left w:val="nil"/>
              <w:bottom w:val="nil"/>
              <w:right w:val="nil"/>
            </w:tcBorders>
            <w:hideMark/>
          </w:tcPr>
          <w:p w14:paraId="04A35DB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електронна адреса</w:t>
            </w:r>
          </w:p>
        </w:tc>
        <w:tc>
          <w:tcPr>
            <w:tcW w:w="284" w:type="dxa"/>
            <w:tcBorders>
              <w:top w:val="nil"/>
              <w:left w:val="nil"/>
              <w:bottom w:val="nil"/>
              <w:right w:val="nil"/>
            </w:tcBorders>
          </w:tcPr>
          <w:p w14:paraId="0A4E8D06" w14:textId="77777777" w:rsidR="00654597" w:rsidRPr="00654597" w:rsidRDefault="00654597" w:rsidP="00654597">
            <w:pPr>
              <w:rPr>
                <w:rFonts w:ascii="Times New Roman" w:hAnsi="Times New Roman" w:cs="Times New Roman"/>
                <w:lang w:val="uk-UA"/>
              </w:rPr>
            </w:pPr>
          </w:p>
        </w:tc>
        <w:tc>
          <w:tcPr>
            <w:tcW w:w="2126" w:type="dxa"/>
            <w:tcBorders>
              <w:top w:val="single" w:sz="4" w:space="0" w:color="auto"/>
              <w:left w:val="nil"/>
              <w:bottom w:val="nil"/>
              <w:right w:val="nil"/>
            </w:tcBorders>
            <w:hideMark/>
          </w:tcPr>
          <w:p w14:paraId="0284CF5D"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телефон</w:t>
            </w:r>
          </w:p>
        </w:tc>
        <w:tc>
          <w:tcPr>
            <w:tcW w:w="284" w:type="dxa"/>
            <w:tcBorders>
              <w:top w:val="nil"/>
              <w:left w:val="nil"/>
              <w:bottom w:val="nil"/>
              <w:right w:val="nil"/>
            </w:tcBorders>
          </w:tcPr>
          <w:p w14:paraId="3C13CE65" w14:textId="77777777" w:rsidR="00654597" w:rsidRPr="00654597" w:rsidRDefault="00654597" w:rsidP="00654597">
            <w:pPr>
              <w:rPr>
                <w:rFonts w:ascii="Times New Roman" w:hAnsi="Times New Roman" w:cs="Times New Roman"/>
                <w:lang w:val="uk-UA"/>
              </w:rPr>
            </w:pPr>
          </w:p>
        </w:tc>
        <w:tc>
          <w:tcPr>
            <w:tcW w:w="2126" w:type="dxa"/>
            <w:gridSpan w:val="2"/>
            <w:tcBorders>
              <w:top w:val="single" w:sz="4" w:space="0" w:color="auto"/>
              <w:left w:val="nil"/>
              <w:bottom w:val="nil"/>
              <w:right w:val="nil"/>
            </w:tcBorders>
            <w:hideMark/>
          </w:tcPr>
          <w:p w14:paraId="5EE1C797"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месенджер</w:t>
            </w:r>
          </w:p>
        </w:tc>
        <w:tc>
          <w:tcPr>
            <w:tcW w:w="283" w:type="dxa"/>
            <w:tcBorders>
              <w:top w:val="nil"/>
              <w:left w:val="nil"/>
              <w:bottom w:val="nil"/>
              <w:right w:val="nil"/>
            </w:tcBorders>
          </w:tcPr>
          <w:p w14:paraId="16B2E6F7" w14:textId="77777777" w:rsidR="00654597" w:rsidRPr="00654597" w:rsidRDefault="00654597" w:rsidP="00654597">
            <w:pPr>
              <w:rPr>
                <w:rFonts w:ascii="Times New Roman" w:hAnsi="Times New Roman" w:cs="Times New Roman"/>
                <w:lang w:val="uk-UA"/>
              </w:rPr>
            </w:pPr>
          </w:p>
        </w:tc>
        <w:tc>
          <w:tcPr>
            <w:tcW w:w="2324" w:type="dxa"/>
            <w:tcBorders>
              <w:top w:val="single" w:sz="4" w:space="0" w:color="auto"/>
              <w:left w:val="nil"/>
              <w:bottom w:val="nil"/>
              <w:right w:val="nil"/>
            </w:tcBorders>
            <w:hideMark/>
          </w:tcPr>
          <w:p w14:paraId="685355EA"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консультації</w:t>
            </w:r>
          </w:p>
        </w:tc>
      </w:tr>
    </w:tbl>
    <w:p w14:paraId="6397DC1D" w14:textId="07BAD72A" w:rsidR="001D0B9C" w:rsidRDefault="001D0B9C" w:rsidP="00654597">
      <w:pPr>
        <w:rPr>
          <w:lang w:val="uk-UA"/>
        </w:rPr>
      </w:pPr>
    </w:p>
    <w:p w14:paraId="25DD1730" w14:textId="77777777" w:rsidR="001D0B9C" w:rsidRDefault="001D0B9C">
      <w:pPr>
        <w:rPr>
          <w:lang w:val="uk-UA"/>
        </w:rPr>
      </w:pPr>
      <w:r>
        <w:rPr>
          <w:lang w:val="uk-UA"/>
        </w:rPr>
        <w:br w:type="page"/>
      </w:r>
    </w:p>
    <w:p w14:paraId="30404AAD" w14:textId="77777777" w:rsidR="00654597" w:rsidRPr="009A553C" w:rsidRDefault="00654597" w:rsidP="00654597">
      <w:pPr>
        <w:rPr>
          <w:rFonts w:ascii="Times New Roman" w:hAnsi="Times New Roman" w:cs="Times New Roman"/>
          <w:sz w:val="24"/>
          <w:szCs w:val="24"/>
          <w:lang w:val="uk-UA"/>
        </w:rPr>
      </w:pPr>
      <w:r w:rsidRPr="009A553C">
        <w:rPr>
          <w:rFonts w:ascii="Times New Roman" w:hAnsi="Times New Roman" w:cs="Times New Roman"/>
          <w:b/>
          <w:sz w:val="24"/>
          <w:szCs w:val="24"/>
          <w:lang w:val="uk-UA"/>
        </w:rPr>
        <w:lastRenderedPageBreak/>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4"/>
        <w:gridCol w:w="6645"/>
      </w:tblGrid>
      <w:tr w:rsidR="00654597" w:rsidRPr="001D0B9C" w14:paraId="7BDCA848" w14:textId="77777777" w:rsidTr="00654597">
        <w:tc>
          <w:tcPr>
            <w:tcW w:w="2892" w:type="dxa"/>
            <w:tcBorders>
              <w:top w:val="nil"/>
              <w:left w:val="nil"/>
              <w:bottom w:val="nil"/>
              <w:right w:val="nil"/>
            </w:tcBorders>
            <w:hideMark/>
          </w:tcPr>
          <w:p w14:paraId="2D7D8DDD" w14:textId="77777777" w:rsidR="00654597" w:rsidRPr="009A553C" w:rsidRDefault="00654597" w:rsidP="00654597">
            <w:pPr>
              <w:rPr>
                <w:rFonts w:ascii="Times New Roman" w:hAnsi="Times New Roman" w:cs="Times New Roman"/>
                <w:b/>
                <w:i/>
                <w:sz w:val="24"/>
                <w:szCs w:val="24"/>
                <w:lang w:val="uk-UA"/>
              </w:rPr>
            </w:pPr>
            <w:r w:rsidRPr="009A553C">
              <w:rPr>
                <w:rFonts w:ascii="Times New Roman" w:hAnsi="Times New Roman" w:cs="Times New Roman"/>
                <w:b/>
                <w:i/>
                <w:sz w:val="24"/>
                <w:szCs w:val="24"/>
                <w:lang w:val="uk-UA"/>
              </w:rPr>
              <w:t>Цілі вивчення курсу:</w:t>
            </w:r>
          </w:p>
        </w:tc>
        <w:tc>
          <w:tcPr>
            <w:tcW w:w="6860" w:type="dxa"/>
            <w:tcBorders>
              <w:top w:val="nil"/>
              <w:left w:val="nil"/>
              <w:bottom w:val="nil"/>
              <w:right w:val="nil"/>
            </w:tcBorders>
            <w:hideMark/>
          </w:tcPr>
          <w:p w14:paraId="540A659A" w14:textId="0C804F5E" w:rsidR="0069259E" w:rsidRDefault="008741E1" w:rsidP="0069259E">
            <w:pPr>
              <w:pStyle w:val="a6"/>
              <w:spacing w:before="0" w:beforeAutospacing="0" w:after="0" w:afterAutospacing="0"/>
              <w:ind w:firstLine="709"/>
              <w:jc w:val="both"/>
            </w:pPr>
            <w:r w:rsidRPr="008741E1">
              <w:t>Метою викладання навчальної дисципліни «</w:t>
            </w:r>
            <w:r>
              <w:t>Оподаткування та м</w:t>
            </w:r>
            <w:r w:rsidRPr="008741E1">
              <w:t>итне регулювання ЗЕД</w:t>
            </w:r>
            <w:r>
              <w:t xml:space="preserve"> 2</w:t>
            </w:r>
            <w:r w:rsidRPr="008741E1">
              <w:t>» є : дослідження системи функціонування суб‘єктів господарської діяльності у сфері зовнішньоекономічних відносин, вивчення основних законів і закономірностей функціонування митно-тарифних відносин, аналіз функціонування тарифної системи регулювання експортно-імпортних операцій.</w:t>
            </w:r>
          </w:p>
          <w:p w14:paraId="058F5799" w14:textId="73EFCF65" w:rsidR="008741E1" w:rsidRPr="009A553C" w:rsidRDefault="00654597" w:rsidP="008741E1">
            <w:pPr>
              <w:pStyle w:val="a6"/>
              <w:spacing w:before="0" w:beforeAutospacing="0" w:after="0" w:afterAutospacing="0"/>
              <w:ind w:firstLine="709"/>
              <w:jc w:val="both"/>
            </w:pPr>
            <w:r w:rsidRPr="009A553C">
              <w:t xml:space="preserve">Наведені в </w:t>
            </w:r>
            <w:r w:rsidR="008741E1">
              <w:t>курсі матеріали спрямовані надати студенту спеціальні знання та надати вміння самостійно орієнтуватися у митній та податковій системах України з метою їх практичного застосування при організації та здійсненні взаємовідносин митних органів з підприємствами, що проводять експортно-імпортні операції.</w:t>
            </w:r>
          </w:p>
          <w:p w14:paraId="11C2DE73" w14:textId="2B8A5278" w:rsidR="00654597" w:rsidRPr="009A553C" w:rsidRDefault="00654597" w:rsidP="00654597">
            <w:pPr>
              <w:rPr>
                <w:rFonts w:ascii="Times New Roman" w:hAnsi="Times New Roman" w:cs="Times New Roman"/>
                <w:sz w:val="24"/>
                <w:szCs w:val="24"/>
                <w:lang w:val="uk-UA"/>
              </w:rPr>
            </w:pPr>
          </w:p>
        </w:tc>
      </w:tr>
      <w:tr w:rsidR="00654597" w:rsidRPr="001D0B9C" w14:paraId="73ACFFA3" w14:textId="77777777" w:rsidTr="00654597">
        <w:tc>
          <w:tcPr>
            <w:tcW w:w="2892" w:type="dxa"/>
            <w:tcBorders>
              <w:top w:val="nil"/>
              <w:left w:val="nil"/>
              <w:bottom w:val="nil"/>
              <w:right w:val="nil"/>
            </w:tcBorders>
            <w:tcMar>
              <w:top w:w="0" w:type="dxa"/>
              <w:left w:w="108" w:type="dxa"/>
              <w:bottom w:w="0" w:type="dxa"/>
              <w:right w:w="108" w:type="dxa"/>
            </w:tcMar>
            <w:hideMark/>
          </w:tcPr>
          <w:p w14:paraId="5B30CF6F" w14:textId="77777777" w:rsidR="00654597" w:rsidRPr="00F83C7A" w:rsidRDefault="00654597" w:rsidP="00654597">
            <w:pPr>
              <w:rPr>
                <w:rFonts w:ascii="Times New Roman" w:hAnsi="Times New Roman" w:cs="Times New Roman"/>
                <w:b/>
                <w:i/>
                <w:sz w:val="24"/>
                <w:szCs w:val="24"/>
                <w:lang w:val="uk-UA"/>
              </w:rPr>
            </w:pPr>
            <w:r w:rsidRPr="00F83C7A">
              <w:rPr>
                <w:rFonts w:ascii="Times New Roman" w:hAnsi="Times New Roman" w:cs="Times New Roman"/>
                <w:b/>
                <w:i/>
                <w:sz w:val="24"/>
                <w:szCs w:val="24"/>
                <w:lang w:val="uk-UA"/>
              </w:rPr>
              <w:t>Результати навчання:</w:t>
            </w:r>
          </w:p>
        </w:tc>
        <w:tc>
          <w:tcPr>
            <w:tcW w:w="6860" w:type="dxa"/>
            <w:tcBorders>
              <w:top w:val="nil"/>
              <w:left w:val="nil"/>
              <w:bottom w:val="nil"/>
              <w:right w:val="nil"/>
            </w:tcBorders>
            <w:tcMar>
              <w:top w:w="0" w:type="dxa"/>
              <w:left w:w="108" w:type="dxa"/>
              <w:bottom w:w="0" w:type="dxa"/>
              <w:right w:w="108" w:type="dxa"/>
            </w:tcMar>
            <w:hideMark/>
          </w:tcPr>
          <w:p w14:paraId="075988B0" w14:textId="59EC53E8" w:rsidR="00743503" w:rsidRPr="00F83C7A" w:rsidRDefault="001A5488" w:rsidP="00743503">
            <w:pPr>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Знання.</w:t>
            </w:r>
            <w:r w:rsidR="009A553C" w:rsidRPr="009A553C">
              <w:rPr>
                <w:lang w:val="uk-UA"/>
              </w:rPr>
              <w:t xml:space="preserve"> </w:t>
            </w:r>
            <w:r>
              <w:rPr>
                <w:rFonts w:ascii="Times New Roman" w:hAnsi="Times New Roman" w:cs="Times New Roman"/>
                <w:sz w:val="24"/>
                <w:szCs w:val="24"/>
                <w:lang w:val="uk-UA"/>
              </w:rPr>
              <w:t>Р</w:t>
            </w:r>
            <w:r w:rsidR="009A553C" w:rsidRPr="00F83C7A">
              <w:rPr>
                <w:rFonts w:ascii="Times New Roman" w:hAnsi="Times New Roman" w:cs="Times New Roman"/>
                <w:sz w:val="24"/>
                <w:szCs w:val="24"/>
                <w:lang w:val="uk-UA"/>
              </w:rPr>
              <w:t>езультатами навчання є опанування та отримання теоретичних і практичних навичок які дозволять інтегрувати в собі попередньо здобуті знання з різних галузей економіки та управління, на основі чого здобувачі вищої освіти зможуть оволодіти теоретичними знаннями та одержати практичн</w:t>
            </w:r>
            <w:r w:rsidR="00F83C7A" w:rsidRPr="00F83C7A">
              <w:rPr>
                <w:rFonts w:ascii="Times New Roman" w:hAnsi="Times New Roman" w:cs="Times New Roman"/>
                <w:sz w:val="24"/>
                <w:szCs w:val="24"/>
                <w:lang w:val="uk-UA"/>
              </w:rPr>
              <w:t>і нав</w:t>
            </w:r>
            <w:r w:rsidR="00743503">
              <w:rPr>
                <w:rFonts w:ascii="Times New Roman" w:hAnsi="Times New Roman" w:cs="Times New Roman"/>
                <w:sz w:val="24"/>
                <w:szCs w:val="24"/>
                <w:lang w:val="uk-UA"/>
              </w:rPr>
              <w:t>ички щодо ключових понять</w:t>
            </w:r>
            <w:r w:rsidR="00743503" w:rsidRPr="00743503">
              <w:rPr>
                <w:rFonts w:ascii="Times New Roman" w:hAnsi="Times New Roman" w:cs="Times New Roman"/>
                <w:sz w:val="24"/>
                <w:szCs w:val="24"/>
                <w:lang w:val="uk-UA"/>
              </w:rPr>
              <w:t xml:space="preserve"> функціонування митно-тарифних відносин;</w:t>
            </w:r>
            <w:r w:rsidR="00743503">
              <w:rPr>
                <w:rFonts w:ascii="Times New Roman" w:hAnsi="Times New Roman" w:cs="Times New Roman"/>
                <w:sz w:val="24"/>
                <w:szCs w:val="24"/>
                <w:lang w:val="uk-UA"/>
              </w:rPr>
              <w:t xml:space="preserve"> </w:t>
            </w:r>
            <w:r w:rsidR="00743503" w:rsidRPr="00743503">
              <w:rPr>
                <w:rFonts w:ascii="Times New Roman" w:hAnsi="Times New Roman" w:cs="Times New Roman"/>
                <w:sz w:val="24"/>
                <w:szCs w:val="24"/>
                <w:lang w:val="uk-UA"/>
              </w:rPr>
              <w:t>механізм</w:t>
            </w:r>
            <w:r w:rsidR="00743503">
              <w:rPr>
                <w:rFonts w:ascii="Times New Roman" w:hAnsi="Times New Roman" w:cs="Times New Roman"/>
                <w:sz w:val="24"/>
                <w:szCs w:val="24"/>
                <w:lang w:val="uk-UA"/>
              </w:rPr>
              <w:t>у</w:t>
            </w:r>
            <w:r w:rsidR="00743503" w:rsidRPr="00743503">
              <w:rPr>
                <w:rFonts w:ascii="Times New Roman" w:hAnsi="Times New Roman" w:cs="Times New Roman"/>
                <w:sz w:val="24"/>
                <w:szCs w:val="24"/>
                <w:lang w:val="uk-UA"/>
              </w:rPr>
              <w:t xml:space="preserve"> ф</w:t>
            </w:r>
            <w:r w:rsidR="00743503">
              <w:rPr>
                <w:rFonts w:ascii="Times New Roman" w:hAnsi="Times New Roman" w:cs="Times New Roman"/>
                <w:sz w:val="24"/>
                <w:szCs w:val="24"/>
                <w:lang w:val="uk-UA"/>
              </w:rPr>
              <w:t xml:space="preserve">ункціонування тарифної системи; </w:t>
            </w:r>
            <w:r w:rsidR="00743503" w:rsidRPr="00743503">
              <w:rPr>
                <w:rFonts w:ascii="Times New Roman" w:hAnsi="Times New Roman" w:cs="Times New Roman"/>
                <w:sz w:val="24"/>
                <w:szCs w:val="24"/>
                <w:lang w:val="uk-UA"/>
              </w:rPr>
              <w:t>механізм</w:t>
            </w:r>
            <w:r w:rsidR="00743503">
              <w:rPr>
                <w:rFonts w:ascii="Times New Roman" w:hAnsi="Times New Roman" w:cs="Times New Roman"/>
                <w:sz w:val="24"/>
                <w:szCs w:val="24"/>
                <w:lang w:val="uk-UA"/>
              </w:rPr>
              <w:t xml:space="preserve">у оцінювання наслідків застосування мита, як </w:t>
            </w:r>
            <w:r w:rsidR="00743503" w:rsidRPr="00743503">
              <w:rPr>
                <w:rFonts w:ascii="Times New Roman" w:hAnsi="Times New Roman" w:cs="Times New Roman"/>
                <w:sz w:val="24"/>
                <w:szCs w:val="24"/>
                <w:lang w:val="uk-UA"/>
              </w:rPr>
              <w:t>інструменту регулювання зовнішньоекономічних відносин;</w:t>
            </w:r>
            <w:r w:rsidR="00743503">
              <w:rPr>
                <w:rFonts w:ascii="Times New Roman" w:hAnsi="Times New Roman" w:cs="Times New Roman"/>
                <w:sz w:val="24"/>
                <w:szCs w:val="24"/>
                <w:lang w:val="uk-UA"/>
              </w:rPr>
              <w:t xml:space="preserve"> структури та ефективності</w:t>
            </w:r>
            <w:r w:rsidR="00743503" w:rsidRPr="00743503">
              <w:rPr>
                <w:rFonts w:ascii="Times New Roman" w:hAnsi="Times New Roman" w:cs="Times New Roman"/>
                <w:sz w:val="24"/>
                <w:szCs w:val="24"/>
                <w:lang w:val="uk-UA"/>
              </w:rPr>
              <w:t xml:space="preserve"> системи митного оподаткування.</w:t>
            </w:r>
          </w:p>
          <w:p w14:paraId="6C61815F" w14:textId="56F86043" w:rsidR="00654597" w:rsidRPr="00F83C7A" w:rsidRDefault="001A5488" w:rsidP="00743503">
            <w:pPr>
              <w:ind w:firstLine="709"/>
              <w:jc w:val="both"/>
              <w:rPr>
                <w:lang w:val="uk-UA"/>
              </w:rPr>
            </w:pPr>
            <w:r>
              <w:rPr>
                <w:rFonts w:ascii="Times New Roman" w:hAnsi="Times New Roman" w:cs="Times New Roman"/>
                <w:b/>
                <w:sz w:val="24"/>
                <w:szCs w:val="24"/>
                <w:lang w:val="uk-UA"/>
              </w:rPr>
              <w:t>Вміння.</w:t>
            </w:r>
            <w:r w:rsidR="00743503">
              <w:rPr>
                <w:rFonts w:ascii="Times New Roman" w:hAnsi="Times New Roman" w:cs="Times New Roman"/>
                <w:sz w:val="24"/>
                <w:szCs w:val="24"/>
                <w:lang w:val="uk-UA"/>
              </w:rPr>
              <w:t xml:space="preserve"> Визначати митну вартість</w:t>
            </w:r>
            <w:r w:rsidR="00743503" w:rsidRPr="00743503">
              <w:rPr>
                <w:rFonts w:ascii="Times New Roman" w:hAnsi="Times New Roman" w:cs="Times New Roman"/>
                <w:sz w:val="24"/>
                <w:szCs w:val="24"/>
                <w:lang w:val="uk-UA"/>
              </w:rPr>
              <w:t xml:space="preserve"> як</w:t>
            </w:r>
            <w:r w:rsidR="00743503">
              <w:rPr>
                <w:rFonts w:ascii="Times New Roman" w:hAnsi="Times New Roman" w:cs="Times New Roman"/>
                <w:sz w:val="24"/>
                <w:szCs w:val="24"/>
                <w:lang w:val="uk-UA"/>
              </w:rPr>
              <w:t xml:space="preserve"> об‘єкт нарахування митних платежів; </w:t>
            </w:r>
            <w:r w:rsidR="00743503" w:rsidRPr="00743503">
              <w:rPr>
                <w:rFonts w:ascii="Times New Roman" w:hAnsi="Times New Roman" w:cs="Times New Roman"/>
                <w:sz w:val="24"/>
                <w:szCs w:val="24"/>
                <w:lang w:val="uk-UA"/>
              </w:rPr>
              <w:t>опановувати специфіку функціонування системи митного контролю та митного оформлення;</w:t>
            </w:r>
            <w:r w:rsidR="00743503">
              <w:rPr>
                <w:rFonts w:ascii="Times New Roman" w:hAnsi="Times New Roman" w:cs="Times New Roman"/>
                <w:sz w:val="24"/>
                <w:szCs w:val="24"/>
                <w:lang w:val="uk-UA"/>
              </w:rPr>
              <w:t xml:space="preserve"> </w:t>
            </w:r>
            <w:r w:rsidR="00743503" w:rsidRPr="00743503">
              <w:rPr>
                <w:rFonts w:ascii="Times New Roman" w:hAnsi="Times New Roman" w:cs="Times New Roman"/>
                <w:sz w:val="24"/>
                <w:szCs w:val="24"/>
                <w:lang w:val="uk-UA"/>
              </w:rPr>
              <w:t>дослі</w:t>
            </w:r>
            <w:r w:rsidR="00743503">
              <w:rPr>
                <w:rFonts w:ascii="Times New Roman" w:hAnsi="Times New Roman" w:cs="Times New Roman"/>
                <w:sz w:val="24"/>
                <w:szCs w:val="24"/>
                <w:lang w:val="uk-UA"/>
              </w:rPr>
              <w:t xml:space="preserve">джувати систему митних режимів; </w:t>
            </w:r>
            <w:r w:rsidR="00743503" w:rsidRPr="00743503">
              <w:rPr>
                <w:rFonts w:ascii="Times New Roman" w:hAnsi="Times New Roman" w:cs="Times New Roman"/>
                <w:sz w:val="24"/>
                <w:szCs w:val="24"/>
                <w:lang w:val="uk-UA"/>
              </w:rPr>
              <w:t>застосовувати стратегії виходу вітчизняних підприємств на зовнішній</w:t>
            </w:r>
            <w:r w:rsidR="00743503">
              <w:rPr>
                <w:rFonts w:ascii="Times New Roman" w:hAnsi="Times New Roman" w:cs="Times New Roman"/>
                <w:sz w:val="24"/>
                <w:szCs w:val="24"/>
                <w:lang w:val="uk-UA"/>
              </w:rPr>
              <w:t xml:space="preserve"> </w:t>
            </w:r>
            <w:r w:rsidR="00743503" w:rsidRPr="00743503">
              <w:rPr>
                <w:rFonts w:ascii="Times New Roman" w:hAnsi="Times New Roman" w:cs="Times New Roman"/>
                <w:sz w:val="24"/>
                <w:szCs w:val="24"/>
                <w:lang w:val="uk-UA"/>
              </w:rPr>
              <w:t>ринок.</w:t>
            </w:r>
            <w:r w:rsidR="00743503" w:rsidRPr="00F83C7A">
              <w:rPr>
                <w:lang w:val="uk-UA"/>
              </w:rPr>
              <w:t xml:space="preserve"> </w:t>
            </w:r>
          </w:p>
        </w:tc>
      </w:tr>
      <w:tr w:rsidR="00654597" w:rsidRPr="001D0B9C" w14:paraId="0D06F760" w14:textId="77777777" w:rsidTr="00654597">
        <w:tc>
          <w:tcPr>
            <w:tcW w:w="2892" w:type="dxa"/>
            <w:tcBorders>
              <w:top w:val="nil"/>
              <w:left w:val="nil"/>
              <w:bottom w:val="nil"/>
              <w:right w:val="nil"/>
            </w:tcBorders>
            <w:tcMar>
              <w:top w:w="0" w:type="dxa"/>
              <w:left w:w="108" w:type="dxa"/>
              <w:bottom w:w="0" w:type="dxa"/>
              <w:right w:w="108" w:type="dxa"/>
            </w:tcMar>
            <w:hideMark/>
          </w:tcPr>
          <w:p w14:paraId="4ED8003B" w14:textId="77777777" w:rsidR="00654597" w:rsidRPr="009A553C" w:rsidRDefault="00654597" w:rsidP="00654597">
            <w:pPr>
              <w:rPr>
                <w:rFonts w:ascii="Times New Roman" w:hAnsi="Times New Roman" w:cs="Times New Roman"/>
                <w:b/>
                <w:i/>
                <w:sz w:val="24"/>
                <w:szCs w:val="24"/>
                <w:lang w:val="uk-UA"/>
              </w:rPr>
            </w:pPr>
            <w:r w:rsidRPr="009A553C">
              <w:rPr>
                <w:rFonts w:ascii="Times New Roman" w:hAnsi="Times New Roman" w:cs="Times New Roman"/>
                <w:b/>
                <w:i/>
                <w:sz w:val="24"/>
                <w:szCs w:val="24"/>
                <w:lang w:val="uk-UA"/>
              </w:rPr>
              <w:t>Передумови до початку вивчення:</w:t>
            </w:r>
          </w:p>
        </w:tc>
        <w:tc>
          <w:tcPr>
            <w:tcW w:w="6860" w:type="dxa"/>
            <w:tcBorders>
              <w:top w:val="nil"/>
              <w:left w:val="nil"/>
              <w:bottom w:val="nil"/>
              <w:right w:val="nil"/>
            </w:tcBorders>
            <w:tcMar>
              <w:top w:w="0" w:type="dxa"/>
              <w:left w:w="108" w:type="dxa"/>
              <w:bottom w:w="0" w:type="dxa"/>
              <w:right w:w="108" w:type="dxa"/>
            </w:tcMar>
            <w:hideMark/>
          </w:tcPr>
          <w:p w14:paraId="4F8DC68D" w14:textId="557CC247" w:rsidR="00AE0204" w:rsidRPr="00743503" w:rsidRDefault="009A553C" w:rsidP="00743503">
            <w:pPr>
              <w:rPr>
                <w:lang w:val="uk-UA"/>
              </w:rPr>
            </w:pPr>
            <w:r w:rsidRPr="009A553C">
              <w:rPr>
                <w:rFonts w:ascii="Times New Roman" w:hAnsi="Times New Roman" w:cs="Times New Roman"/>
                <w:sz w:val="24"/>
                <w:szCs w:val="24"/>
                <w:lang w:val="uk-UA"/>
              </w:rPr>
              <w:t>Передумовою вивчення дис</w:t>
            </w:r>
            <w:r w:rsidR="00743503">
              <w:rPr>
                <w:rFonts w:ascii="Times New Roman" w:hAnsi="Times New Roman" w:cs="Times New Roman"/>
                <w:sz w:val="24"/>
                <w:szCs w:val="24"/>
                <w:lang w:val="uk-UA"/>
              </w:rPr>
              <w:t>циплін «Оподаткування та митне регулювання ЗЕД 2</w:t>
            </w:r>
            <w:r w:rsidRPr="009A553C">
              <w:rPr>
                <w:rFonts w:ascii="Times New Roman" w:hAnsi="Times New Roman" w:cs="Times New Roman"/>
                <w:sz w:val="24"/>
                <w:szCs w:val="24"/>
                <w:lang w:val="uk-UA"/>
              </w:rPr>
              <w:t>» є</w:t>
            </w:r>
            <w:r w:rsidR="00743503">
              <w:rPr>
                <w:rFonts w:ascii="Times New Roman" w:hAnsi="Times New Roman" w:cs="Times New Roman"/>
                <w:sz w:val="24"/>
                <w:szCs w:val="24"/>
                <w:lang w:val="uk-UA"/>
              </w:rPr>
              <w:t xml:space="preserve"> знання з дисциплін: </w:t>
            </w:r>
            <w:r w:rsidR="007B0E88">
              <w:rPr>
                <w:rFonts w:ascii="Times New Roman" w:hAnsi="Times New Roman" w:cs="Times New Roman"/>
                <w:sz w:val="24"/>
                <w:szCs w:val="24"/>
                <w:lang w:val="uk-UA"/>
              </w:rPr>
              <w:t xml:space="preserve"> «Оподаткування та митне регулювання ЗЕД 1», </w:t>
            </w:r>
            <w:r w:rsidR="00743503">
              <w:rPr>
                <w:rFonts w:ascii="Times New Roman" w:hAnsi="Times New Roman" w:cs="Times New Roman"/>
                <w:sz w:val="24"/>
                <w:szCs w:val="24"/>
                <w:lang w:val="uk-UA"/>
              </w:rPr>
              <w:t>«</w:t>
            </w:r>
            <w:r w:rsidR="00743503" w:rsidRPr="00743503">
              <w:rPr>
                <w:rFonts w:ascii="Times New Roman" w:hAnsi="Times New Roman" w:cs="Times New Roman"/>
                <w:sz w:val="24"/>
                <w:szCs w:val="24"/>
                <w:lang w:val="uk-UA"/>
              </w:rPr>
              <w:t>Податкова система», «Митна справа», «Податковий облік та звітність».</w:t>
            </w:r>
          </w:p>
        </w:tc>
      </w:tr>
    </w:tbl>
    <w:p w14:paraId="1CF46992" w14:textId="656AF560" w:rsidR="001D0B9C" w:rsidRDefault="001D0B9C">
      <w:pPr>
        <w:rPr>
          <w:lang w:val="uk-UA"/>
        </w:rPr>
      </w:pPr>
    </w:p>
    <w:p w14:paraId="53545AA3" w14:textId="77777777" w:rsidR="001D0B9C" w:rsidRDefault="001D0B9C">
      <w:pPr>
        <w:rPr>
          <w:lang w:val="uk-UA"/>
        </w:rPr>
      </w:pPr>
      <w:r>
        <w:rPr>
          <w:lang w:val="uk-UA"/>
        </w:rPr>
        <w:br w:type="page"/>
      </w:r>
    </w:p>
    <w:p w14:paraId="62A39CD8" w14:textId="77777777" w:rsidR="00654597" w:rsidRDefault="00654597" w:rsidP="00654597">
      <w:pPr>
        <w:spacing w:after="0" w:line="276" w:lineRule="auto"/>
        <w:ind w:left="3119" w:hanging="3119"/>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lastRenderedPageBreak/>
        <w:t>Мета курсу (набуті компетентності)</w:t>
      </w:r>
    </w:p>
    <w:p w14:paraId="37C1368E" w14:textId="77777777" w:rsidR="00200574" w:rsidRDefault="00200574" w:rsidP="00654597">
      <w:pPr>
        <w:spacing w:after="0" w:line="276" w:lineRule="auto"/>
        <w:ind w:left="3119" w:hanging="3119"/>
        <w:jc w:val="center"/>
        <w:rPr>
          <w:rFonts w:ascii="Times New Roman" w:eastAsia="Times New Roman" w:hAnsi="Times New Roman" w:cs="Times New Roman"/>
          <w:b/>
          <w:sz w:val="24"/>
          <w:szCs w:val="24"/>
          <w:lang w:val="uk-UA"/>
        </w:rPr>
      </w:pPr>
    </w:p>
    <w:p w14:paraId="78B9ADE9" w14:textId="5864EA40" w:rsidR="00200574" w:rsidRDefault="00200574" w:rsidP="00200574">
      <w:pPr>
        <w:spacing w:after="0" w:line="240" w:lineRule="auto"/>
        <w:ind w:firstLine="709"/>
        <w:jc w:val="both"/>
        <w:rPr>
          <w:rFonts w:ascii="Times New Roman" w:eastAsia="Times New Roman" w:hAnsi="Times New Roman" w:cs="Times New Roman"/>
          <w:sz w:val="24"/>
          <w:szCs w:val="24"/>
          <w:lang w:val="uk-UA"/>
        </w:rPr>
      </w:pPr>
      <w:bookmarkStart w:id="0" w:name="_Hlk67952299"/>
      <w:r w:rsidRPr="00BE38FD">
        <w:rPr>
          <w:rFonts w:ascii="Times New Roman" w:eastAsia="Times New Roman" w:hAnsi="Times New Roman" w:cs="Times New Roman"/>
          <w:b/>
          <w:bCs/>
          <w:sz w:val="24"/>
          <w:szCs w:val="24"/>
          <w:lang w:val="uk-UA"/>
        </w:rPr>
        <w:t xml:space="preserve">Метою викладання дисципліни є </w:t>
      </w:r>
      <w:r w:rsidRPr="00BE38FD">
        <w:rPr>
          <w:rFonts w:ascii="Times New Roman" w:eastAsia="Times New Roman" w:hAnsi="Times New Roman" w:cs="Times New Roman"/>
          <w:sz w:val="24"/>
          <w:szCs w:val="24"/>
          <w:lang w:val="uk-UA"/>
        </w:rPr>
        <w:t>засвоєння теоретични</w:t>
      </w:r>
      <w:r>
        <w:rPr>
          <w:rFonts w:ascii="Times New Roman" w:eastAsia="Times New Roman" w:hAnsi="Times New Roman" w:cs="Times New Roman"/>
          <w:sz w:val="24"/>
          <w:szCs w:val="24"/>
          <w:lang w:val="uk-UA"/>
        </w:rPr>
        <w:t>х засад функціонування</w:t>
      </w:r>
      <w:r w:rsidR="0055257B">
        <w:rPr>
          <w:rFonts w:ascii="Times New Roman" w:eastAsia="Times New Roman" w:hAnsi="Times New Roman" w:cs="Times New Roman"/>
          <w:sz w:val="24"/>
          <w:szCs w:val="24"/>
          <w:lang w:val="uk-UA"/>
        </w:rPr>
        <w:t xml:space="preserve"> </w:t>
      </w:r>
      <w:r w:rsidR="0055257B" w:rsidRPr="0055257B">
        <w:rPr>
          <w:rFonts w:ascii="Times New Roman" w:eastAsia="Times New Roman" w:hAnsi="Times New Roman" w:cs="Times New Roman"/>
          <w:sz w:val="24"/>
          <w:szCs w:val="24"/>
          <w:lang w:val="uk-UA"/>
        </w:rPr>
        <w:t>суб‘єктів господарської діяльності у сфері зовнішньоекономічних відн</w:t>
      </w:r>
      <w:r w:rsidR="0055257B">
        <w:rPr>
          <w:rFonts w:ascii="Times New Roman" w:eastAsia="Times New Roman" w:hAnsi="Times New Roman" w:cs="Times New Roman"/>
          <w:sz w:val="24"/>
          <w:szCs w:val="24"/>
          <w:lang w:val="uk-UA"/>
        </w:rPr>
        <w:t>осин;</w:t>
      </w:r>
      <w:r w:rsidR="0055257B" w:rsidRPr="0055257B">
        <w:rPr>
          <w:rFonts w:ascii="Times New Roman" w:eastAsia="Times New Roman" w:hAnsi="Times New Roman" w:cs="Times New Roman"/>
          <w:sz w:val="24"/>
          <w:szCs w:val="24"/>
          <w:lang w:val="uk-UA"/>
        </w:rPr>
        <w:t xml:space="preserve"> вивчення основних законів і закономірностей функціо</w:t>
      </w:r>
      <w:r w:rsidR="0055257B">
        <w:rPr>
          <w:rFonts w:ascii="Times New Roman" w:eastAsia="Times New Roman" w:hAnsi="Times New Roman" w:cs="Times New Roman"/>
          <w:sz w:val="24"/>
          <w:szCs w:val="24"/>
          <w:lang w:val="uk-UA"/>
        </w:rPr>
        <w:t xml:space="preserve">нування митно-тарифних відносин; </w:t>
      </w:r>
      <w:r w:rsidRPr="00BE38FD">
        <w:rPr>
          <w:rFonts w:ascii="Times New Roman" w:eastAsia="Times New Roman" w:hAnsi="Times New Roman" w:cs="Times New Roman"/>
          <w:sz w:val="24"/>
          <w:szCs w:val="24"/>
          <w:lang w:val="uk-UA"/>
        </w:rPr>
        <w:t>набуття практичних навич</w:t>
      </w:r>
      <w:r>
        <w:rPr>
          <w:rFonts w:ascii="Times New Roman" w:eastAsia="Times New Roman" w:hAnsi="Times New Roman" w:cs="Times New Roman"/>
          <w:sz w:val="24"/>
          <w:szCs w:val="24"/>
          <w:lang w:val="uk-UA"/>
        </w:rPr>
        <w:t>ок з організації та проведення експортно-імпортних операцій</w:t>
      </w:r>
      <w:r w:rsidRPr="00BE38FD">
        <w:rPr>
          <w:rFonts w:ascii="Times New Roman" w:eastAsia="Times New Roman" w:hAnsi="Times New Roman" w:cs="Times New Roman"/>
          <w:sz w:val="24"/>
          <w:szCs w:val="24"/>
          <w:lang w:val="uk-UA"/>
        </w:rPr>
        <w:t xml:space="preserve">. </w:t>
      </w:r>
    </w:p>
    <w:p w14:paraId="0651C9EC" w14:textId="77777777" w:rsidR="00200574" w:rsidRPr="00BE38FD" w:rsidRDefault="00200574" w:rsidP="00200574">
      <w:pPr>
        <w:spacing w:after="0" w:line="276" w:lineRule="auto"/>
        <w:ind w:firstLine="709"/>
        <w:jc w:val="both"/>
        <w:rPr>
          <w:rFonts w:ascii="Times New Roman" w:eastAsia="Times New Roman" w:hAnsi="Times New Roman" w:cs="Times New Roman"/>
          <w:sz w:val="24"/>
          <w:szCs w:val="24"/>
          <w:lang w:val="uk-UA"/>
        </w:rPr>
      </w:pPr>
    </w:p>
    <w:p w14:paraId="0ABC116B" w14:textId="77777777" w:rsidR="00200574" w:rsidRPr="00BE38FD" w:rsidRDefault="00200574" w:rsidP="00200574">
      <w:pPr>
        <w:spacing w:after="0" w:line="276" w:lineRule="auto"/>
        <w:ind w:firstLine="709"/>
        <w:jc w:val="both"/>
        <w:rPr>
          <w:rFonts w:ascii="Times New Roman" w:eastAsia="Times New Roman" w:hAnsi="Times New Roman" w:cs="Times New Roman"/>
          <w:sz w:val="24"/>
          <w:szCs w:val="24"/>
          <w:u w:val="single"/>
          <w:lang w:val="uk-UA"/>
        </w:rPr>
      </w:pPr>
      <w:r w:rsidRPr="00BE38FD">
        <w:rPr>
          <w:rFonts w:ascii="Times New Roman" w:eastAsia="Times New Roman" w:hAnsi="Times New Roman" w:cs="Times New Roman"/>
          <w:sz w:val="24"/>
          <w:szCs w:val="24"/>
          <w:u w:val="single"/>
          <w:lang w:val="uk-UA"/>
        </w:rPr>
        <w:t>За результатами вивчення даного навчального курсу здобувач вищої освіти набуде наступних компетентностей:</w:t>
      </w:r>
    </w:p>
    <w:bookmarkEnd w:id="0"/>
    <w:p w14:paraId="6BF4EF90" w14:textId="0A8249D0" w:rsidR="00200574" w:rsidRPr="00BE38FD" w:rsidRDefault="00200574" w:rsidP="00200574">
      <w:pPr>
        <w:spacing w:after="0" w:line="240" w:lineRule="auto"/>
        <w:ind w:firstLine="709"/>
        <w:jc w:val="both"/>
        <w:rPr>
          <w:rFonts w:ascii="Times New Roman" w:eastAsia="Times New Roman" w:hAnsi="Times New Roman" w:cs="Times New Roman"/>
          <w:sz w:val="24"/>
          <w:szCs w:val="24"/>
          <w:lang w:val="uk-UA"/>
        </w:rPr>
      </w:pPr>
      <w:r w:rsidRPr="00BE38FD">
        <w:rPr>
          <w:rFonts w:ascii="Times New Roman" w:eastAsia="Times New Roman" w:hAnsi="Times New Roman" w:cs="Times New Roman"/>
          <w:sz w:val="24"/>
          <w:szCs w:val="24"/>
          <w:lang w:val="uk-UA"/>
        </w:rPr>
        <w:t xml:space="preserve">ЗК 1.  </w:t>
      </w:r>
      <w:r w:rsidR="0055257B" w:rsidRPr="0055257B">
        <w:rPr>
          <w:rFonts w:ascii="Times New Roman" w:eastAsia="Times New Roman" w:hAnsi="Times New Roman" w:cs="Times New Roman"/>
          <w:sz w:val="24"/>
          <w:szCs w:val="24"/>
          <w:lang w:val="uk-UA"/>
        </w:rPr>
        <w:t>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r w:rsidR="0055257B">
        <w:rPr>
          <w:rFonts w:ascii="Times New Roman" w:eastAsia="Times New Roman" w:hAnsi="Times New Roman" w:cs="Times New Roman"/>
          <w:sz w:val="24"/>
          <w:szCs w:val="24"/>
          <w:lang w:val="uk-UA"/>
        </w:rPr>
        <w:t>.</w:t>
      </w:r>
      <w:r w:rsidRPr="00BE38FD">
        <w:rPr>
          <w:rFonts w:ascii="Times New Roman" w:eastAsia="Times New Roman" w:hAnsi="Times New Roman" w:cs="Times New Roman"/>
          <w:sz w:val="24"/>
          <w:szCs w:val="24"/>
          <w:lang w:val="uk-UA"/>
        </w:rPr>
        <w:t xml:space="preserve"> </w:t>
      </w:r>
    </w:p>
    <w:p w14:paraId="2E976245" w14:textId="77777777" w:rsidR="00200574" w:rsidRPr="00BE38FD" w:rsidRDefault="00200574" w:rsidP="00200574">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СК1.  </w:t>
      </w:r>
      <w:r w:rsidRPr="00BE38FD">
        <w:rPr>
          <w:rFonts w:ascii="Times New Roman" w:eastAsia="Times New Roman" w:hAnsi="Times New Roman" w:cs="Times New Roman"/>
          <w:sz w:val="24"/>
          <w:szCs w:val="24"/>
          <w:lang w:val="uk-UA"/>
        </w:rPr>
        <w:t>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 результативності та соціальної відповідальності бізнесу.</w:t>
      </w:r>
    </w:p>
    <w:p w14:paraId="00A1CDC2" w14:textId="77777777" w:rsidR="00200574" w:rsidRDefault="00200574" w:rsidP="00200574">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 2. </w:t>
      </w:r>
      <w:r w:rsidRPr="00BE38FD">
        <w:rPr>
          <w:rFonts w:ascii="Times New Roman" w:eastAsia="Times New Roman" w:hAnsi="Times New Roman" w:cs="Times New Roman"/>
          <w:sz w:val="24"/>
          <w:szCs w:val="24"/>
          <w:lang w:val="uk-UA"/>
        </w:rPr>
        <w:t>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w:t>
      </w:r>
    </w:p>
    <w:p w14:paraId="5A5F330A" w14:textId="77777777" w:rsidR="00200574" w:rsidRPr="00BE38FD" w:rsidRDefault="00200574" w:rsidP="00200574">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СК3. </w:t>
      </w:r>
      <w:r w:rsidRPr="00BE38FD">
        <w:rPr>
          <w:rFonts w:ascii="Times New Roman" w:eastAsia="Times New Roman" w:hAnsi="Times New Roman" w:cs="Times New Roman"/>
          <w:sz w:val="24"/>
          <w:szCs w:val="24"/>
          <w:lang w:val="uk-UA"/>
        </w:rPr>
        <w:t>Здатність формулювати завдання, удосконалювати методики та впроваджувати сучасні метод</w:t>
      </w:r>
      <w:r>
        <w:rPr>
          <w:rFonts w:ascii="Times New Roman" w:eastAsia="Times New Roman" w:hAnsi="Times New Roman" w:cs="Times New Roman"/>
          <w:sz w:val="24"/>
          <w:szCs w:val="24"/>
          <w:lang w:val="uk-UA"/>
        </w:rPr>
        <w:t xml:space="preserve">и </w:t>
      </w:r>
      <w:r w:rsidRPr="00BE38FD">
        <w:rPr>
          <w:rFonts w:ascii="Times New Roman" w:eastAsia="Times New Roman" w:hAnsi="Times New Roman" w:cs="Times New Roman"/>
          <w:sz w:val="24"/>
          <w:szCs w:val="24"/>
          <w:lang w:val="uk-UA"/>
        </w:rPr>
        <w:t>обліку, аналізу, аудиту і оподаткування у відповідності зі стратегічними цілями підприємства.</w:t>
      </w:r>
    </w:p>
    <w:p w14:paraId="1135DCE1" w14:textId="77777777" w:rsidR="00200574" w:rsidRPr="00BE38FD" w:rsidRDefault="00200574" w:rsidP="00200574">
      <w:pPr>
        <w:spacing w:after="0" w:line="240" w:lineRule="auto"/>
        <w:ind w:firstLine="709"/>
        <w:jc w:val="both"/>
        <w:rPr>
          <w:rFonts w:ascii="Times New Roman" w:eastAsia="Times New Roman" w:hAnsi="Times New Roman" w:cs="Times New Roman"/>
          <w:sz w:val="24"/>
          <w:szCs w:val="24"/>
          <w:lang w:val="uk-UA"/>
        </w:rPr>
      </w:pPr>
      <w:r w:rsidRPr="00BE38FD">
        <w:rPr>
          <w:rFonts w:ascii="Times New Roman" w:eastAsia="Times New Roman" w:hAnsi="Times New Roman" w:cs="Times New Roman"/>
          <w:sz w:val="24"/>
          <w:szCs w:val="24"/>
          <w:lang w:val="uk-UA"/>
        </w:rPr>
        <w:t>СК 4. Здатність здійснювати діяльність з консультування власників, менеджменту підприємства та інших користувачів інформації у сфері обліку, аналізу, контролю, аудиту, оподаткування.</w:t>
      </w:r>
    </w:p>
    <w:p w14:paraId="5A67654D" w14:textId="77777777" w:rsidR="00200574" w:rsidRDefault="00200574" w:rsidP="00200574">
      <w:pPr>
        <w:spacing w:after="0" w:line="240" w:lineRule="auto"/>
        <w:ind w:firstLine="709"/>
        <w:jc w:val="both"/>
        <w:rPr>
          <w:rFonts w:ascii="Times New Roman" w:eastAsia="Times New Roman" w:hAnsi="Times New Roman" w:cs="Times New Roman"/>
          <w:sz w:val="24"/>
          <w:szCs w:val="24"/>
          <w:lang w:val="uk-UA"/>
        </w:rPr>
      </w:pPr>
      <w:r w:rsidRPr="00BE38FD">
        <w:rPr>
          <w:rFonts w:ascii="Times New Roman" w:eastAsia="Times New Roman" w:hAnsi="Times New Roman" w:cs="Times New Roman"/>
          <w:sz w:val="24"/>
          <w:szCs w:val="24"/>
          <w:lang w:val="uk-UA"/>
        </w:rPr>
        <w:t>СК 5.  Здатність проводити наукові дослідження з метою вирішення актуальних завдань теорії, методики, організації та практики обліку, аудиту, аналізу, контролю та оподаткування</w:t>
      </w:r>
      <w:r>
        <w:rPr>
          <w:rFonts w:ascii="Times New Roman" w:eastAsia="Times New Roman" w:hAnsi="Times New Roman" w:cs="Times New Roman"/>
          <w:sz w:val="24"/>
          <w:szCs w:val="24"/>
          <w:lang w:val="uk-UA"/>
        </w:rPr>
        <w:t>.</w:t>
      </w:r>
    </w:p>
    <w:p w14:paraId="4BA61257" w14:textId="77777777" w:rsidR="00200574" w:rsidRPr="00BE38FD" w:rsidRDefault="00200574" w:rsidP="00200574">
      <w:pPr>
        <w:spacing w:after="0" w:line="240" w:lineRule="auto"/>
        <w:ind w:firstLine="709"/>
        <w:jc w:val="both"/>
        <w:rPr>
          <w:rFonts w:ascii="Times New Roman" w:eastAsia="Times New Roman" w:hAnsi="Times New Roman" w:cs="Times New Roman"/>
          <w:sz w:val="24"/>
          <w:szCs w:val="24"/>
          <w:lang w:val="uk-UA"/>
        </w:rPr>
      </w:pPr>
    </w:p>
    <w:p w14:paraId="3D1A6581" w14:textId="77777777" w:rsidR="00200574" w:rsidRPr="00BE38FD" w:rsidRDefault="00200574" w:rsidP="00200574">
      <w:pPr>
        <w:spacing w:after="0" w:line="240" w:lineRule="auto"/>
        <w:ind w:firstLine="709"/>
        <w:jc w:val="both"/>
        <w:rPr>
          <w:rFonts w:ascii="Times New Roman" w:eastAsia="Times New Roman" w:hAnsi="Times New Roman" w:cs="Times New Roman"/>
          <w:sz w:val="24"/>
          <w:szCs w:val="24"/>
          <w:lang w:val="uk-UA"/>
        </w:rPr>
      </w:pPr>
      <w:r w:rsidRPr="00BE38FD">
        <w:rPr>
          <w:rFonts w:ascii="Times New Roman" w:eastAsia="Times New Roman" w:hAnsi="Times New Roman" w:cs="Times New Roman"/>
          <w:sz w:val="24"/>
          <w:szCs w:val="24"/>
          <w:lang w:val="uk-UA"/>
        </w:rPr>
        <w:t>Що забезпечується досягненням наступних програмних результатів навчання:</w:t>
      </w:r>
    </w:p>
    <w:p w14:paraId="38B4CDCC" w14:textId="77777777" w:rsidR="00200574" w:rsidRPr="00BE38FD" w:rsidRDefault="00200574" w:rsidP="00200574">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РН 1. </w:t>
      </w:r>
      <w:r w:rsidRPr="00BE38FD">
        <w:rPr>
          <w:rFonts w:ascii="Times New Roman" w:eastAsia="Times New Roman" w:hAnsi="Times New Roman" w:cs="Times New Roman"/>
          <w:sz w:val="24"/>
          <w:szCs w:val="24"/>
          <w:lang w:val="uk-UA"/>
        </w:rPr>
        <w:t>Розуміти специфічні функції контролюючих</w:t>
      </w:r>
      <w:r>
        <w:rPr>
          <w:rFonts w:ascii="Times New Roman" w:eastAsia="Times New Roman" w:hAnsi="Times New Roman" w:cs="Times New Roman"/>
          <w:sz w:val="24"/>
          <w:szCs w:val="24"/>
          <w:lang w:val="uk-UA"/>
        </w:rPr>
        <w:t xml:space="preserve"> органів у виявленні митних</w:t>
      </w:r>
      <w:r w:rsidRPr="00BE38FD">
        <w:rPr>
          <w:rFonts w:ascii="Times New Roman" w:eastAsia="Times New Roman" w:hAnsi="Times New Roman" w:cs="Times New Roman"/>
          <w:sz w:val="24"/>
          <w:szCs w:val="24"/>
          <w:lang w:val="uk-UA"/>
        </w:rPr>
        <w:t xml:space="preserve"> правопорушень.</w:t>
      </w:r>
    </w:p>
    <w:p w14:paraId="0B47CCFA" w14:textId="77777777" w:rsidR="00200574" w:rsidRPr="00BE38FD" w:rsidRDefault="00200574" w:rsidP="00200574">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РН 2. </w:t>
      </w:r>
      <w:r w:rsidRPr="00765E38">
        <w:rPr>
          <w:rFonts w:ascii="Times New Roman" w:eastAsia="Times New Roman" w:hAnsi="Times New Roman" w:cs="Times New Roman"/>
          <w:sz w:val="24"/>
          <w:szCs w:val="24"/>
          <w:lang w:val="uk-UA"/>
        </w:rPr>
        <w:t>Обґрунтовувати вибір оптимальної системи оподаткування діяльності суб’єкта господарювання на підставі діючого податкового законодавства</w:t>
      </w:r>
      <w:r>
        <w:rPr>
          <w:rFonts w:ascii="Times New Roman" w:eastAsia="Times New Roman" w:hAnsi="Times New Roman" w:cs="Times New Roman"/>
          <w:sz w:val="24"/>
          <w:szCs w:val="24"/>
          <w:lang w:val="uk-UA"/>
        </w:rPr>
        <w:t>.</w:t>
      </w:r>
    </w:p>
    <w:p w14:paraId="5C8F3955" w14:textId="77777777" w:rsidR="00200574" w:rsidRPr="00BE38FD" w:rsidRDefault="00200574" w:rsidP="00200574">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РН 3. Визначати </w:t>
      </w:r>
      <w:r w:rsidRPr="00E94B0B">
        <w:rPr>
          <w:rFonts w:ascii="Times New Roman" w:eastAsia="Times New Roman" w:hAnsi="Times New Roman" w:cs="Times New Roman"/>
          <w:sz w:val="24"/>
          <w:szCs w:val="24"/>
          <w:lang w:val="uk-UA"/>
        </w:rPr>
        <w:t>митне регулювання щодо окремих груп товарів відповідно до заявленого митного режиму</w:t>
      </w:r>
      <w:r>
        <w:rPr>
          <w:rFonts w:ascii="Times New Roman" w:eastAsia="Times New Roman" w:hAnsi="Times New Roman" w:cs="Times New Roman"/>
          <w:sz w:val="24"/>
          <w:szCs w:val="24"/>
          <w:lang w:val="uk-UA"/>
        </w:rPr>
        <w:t xml:space="preserve">. </w:t>
      </w:r>
      <w:r w:rsidRPr="00E94B0B">
        <w:rPr>
          <w:rFonts w:ascii="Times New Roman" w:eastAsia="Times New Roman" w:hAnsi="Times New Roman" w:cs="Times New Roman"/>
          <w:sz w:val="24"/>
          <w:szCs w:val="24"/>
          <w:lang w:val="uk-UA"/>
        </w:rPr>
        <w:tab/>
      </w:r>
    </w:p>
    <w:p w14:paraId="7D9759A7" w14:textId="77777777" w:rsidR="00200574" w:rsidRDefault="00200574" w:rsidP="00200574">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РН 4.  Вміти </w:t>
      </w:r>
      <w:r w:rsidRPr="008A1F7C">
        <w:rPr>
          <w:rFonts w:ascii="Times New Roman" w:eastAsia="Times New Roman" w:hAnsi="Times New Roman" w:cs="Times New Roman"/>
          <w:sz w:val="24"/>
          <w:szCs w:val="24"/>
          <w:lang w:val="uk-UA"/>
        </w:rPr>
        <w:t>застосовувати міжнародні норми у сфері технічного регулювання при здійсненні зовнішньоекономічної діяльності</w:t>
      </w:r>
      <w:r w:rsidRPr="00BE38FD">
        <w:rPr>
          <w:rFonts w:ascii="Times New Roman" w:eastAsia="Times New Roman" w:hAnsi="Times New Roman" w:cs="Times New Roman"/>
          <w:sz w:val="24"/>
          <w:szCs w:val="24"/>
          <w:lang w:val="uk-UA"/>
        </w:rPr>
        <w:t>.</w:t>
      </w:r>
    </w:p>
    <w:p w14:paraId="32574B76" w14:textId="77777777" w:rsidR="00200574" w:rsidRPr="00BE38FD" w:rsidRDefault="00200574" w:rsidP="00200574">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РН 5. П</w:t>
      </w:r>
      <w:r w:rsidRPr="00E94B0B">
        <w:rPr>
          <w:rFonts w:ascii="Times New Roman" w:eastAsia="Times New Roman" w:hAnsi="Times New Roman" w:cs="Times New Roman"/>
          <w:sz w:val="24"/>
          <w:szCs w:val="24"/>
          <w:lang w:val="uk-UA"/>
        </w:rPr>
        <w:t>роводити оцінку ефективності діяльності митних органів.</w:t>
      </w:r>
    </w:p>
    <w:p w14:paraId="59F6C801" w14:textId="77777777" w:rsidR="00200574" w:rsidRDefault="00200574" w:rsidP="00200574">
      <w:pPr>
        <w:spacing w:after="0" w:line="240" w:lineRule="auto"/>
        <w:ind w:firstLine="709"/>
        <w:jc w:val="center"/>
        <w:rPr>
          <w:rFonts w:ascii="Times New Roman" w:eastAsia="Times New Roman" w:hAnsi="Times New Roman" w:cs="Times New Roman"/>
          <w:b/>
          <w:sz w:val="24"/>
          <w:szCs w:val="24"/>
          <w:lang w:val="uk-UA"/>
        </w:rPr>
      </w:pPr>
    </w:p>
    <w:p w14:paraId="6B63BBE8" w14:textId="77777777" w:rsidR="00200574" w:rsidRPr="00654597" w:rsidRDefault="00200574" w:rsidP="00200574">
      <w:pPr>
        <w:spacing w:after="0" w:line="276" w:lineRule="auto"/>
        <w:ind w:left="708"/>
        <w:contextualSpacing/>
        <w:jc w:val="both"/>
        <w:rPr>
          <w:rFonts w:ascii="Times New Roman" w:eastAsia="Times New Roman" w:hAnsi="Times New Roman" w:cs="Times New Roman"/>
          <w:sz w:val="24"/>
          <w:szCs w:val="24"/>
          <w:lang w:val="uk-UA"/>
        </w:rPr>
      </w:pPr>
    </w:p>
    <w:p w14:paraId="1C1C8230" w14:textId="6625F53B" w:rsidR="001D0B9C" w:rsidRDefault="001D0B9C">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14:paraId="62807F74" w14:textId="77777777" w:rsidR="00654597" w:rsidRPr="00654597" w:rsidRDefault="00654597" w:rsidP="00654597">
      <w:pPr>
        <w:spacing w:after="0" w:line="276" w:lineRule="auto"/>
        <w:ind w:left="3119" w:hanging="3119"/>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lastRenderedPageBreak/>
        <w:t>Структура курсу</w:t>
      </w:r>
    </w:p>
    <w:p w14:paraId="76A66472"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654597" w:rsidRPr="00654597" w14:paraId="6B30E166" w14:textId="77777777" w:rsidTr="0095727D">
        <w:trPr>
          <w:tblHeader/>
        </w:trPr>
        <w:tc>
          <w:tcPr>
            <w:tcW w:w="407" w:type="dxa"/>
            <w:shd w:val="clear" w:color="auto" w:fill="ECE1FF"/>
            <w:vAlign w:val="center"/>
          </w:tcPr>
          <w:p w14:paraId="68686B6A" w14:textId="77777777" w:rsidR="00654597" w:rsidRPr="00654597" w:rsidRDefault="00654597" w:rsidP="00654597">
            <w:pPr>
              <w:spacing w:after="0" w:line="276" w:lineRule="auto"/>
              <w:jc w:val="center"/>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w:t>
            </w:r>
          </w:p>
        </w:tc>
        <w:tc>
          <w:tcPr>
            <w:tcW w:w="2536" w:type="dxa"/>
            <w:shd w:val="clear" w:color="auto" w:fill="ECE1FF"/>
            <w:vAlign w:val="center"/>
          </w:tcPr>
          <w:p w14:paraId="08EDA10C" w14:textId="182D992C" w:rsidR="00654597" w:rsidRPr="00654597" w:rsidRDefault="00844171" w:rsidP="00654597">
            <w:pPr>
              <w:spacing w:after="0" w:line="276"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Тема</w:t>
            </w:r>
          </w:p>
        </w:tc>
        <w:tc>
          <w:tcPr>
            <w:tcW w:w="1134" w:type="dxa"/>
            <w:shd w:val="clear" w:color="auto" w:fill="ECE1FF"/>
            <w:vAlign w:val="center"/>
          </w:tcPr>
          <w:p w14:paraId="65FF07C9" w14:textId="77777777" w:rsidR="00661B60" w:rsidRDefault="00844171" w:rsidP="00661B60">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Години (Л/</w:t>
            </w:r>
            <w:r w:rsidR="00654597" w:rsidRPr="00654597">
              <w:rPr>
                <w:rFonts w:ascii="Times New Roman" w:eastAsia="Times New Roman" w:hAnsi="Times New Roman" w:cs="Times New Roman"/>
                <w:sz w:val="20"/>
                <w:szCs w:val="20"/>
                <w:lang w:val="uk-UA"/>
              </w:rPr>
              <w:t>/ПЗ)</w:t>
            </w:r>
          </w:p>
          <w:p w14:paraId="1F47ED2D" w14:textId="03DAA3C8" w:rsidR="00654597" w:rsidRPr="00654597" w:rsidRDefault="00661B60" w:rsidP="00661B60">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за формами навчання</w:t>
            </w:r>
          </w:p>
        </w:tc>
        <w:tc>
          <w:tcPr>
            <w:tcW w:w="3805" w:type="dxa"/>
            <w:shd w:val="clear" w:color="auto" w:fill="ECE1FF"/>
            <w:vAlign w:val="center"/>
          </w:tcPr>
          <w:p w14:paraId="2562AA72" w14:textId="4AF1CFA8" w:rsidR="00654597" w:rsidRPr="00654597" w:rsidRDefault="00844171" w:rsidP="00654597">
            <w:pPr>
              <w:spacing w:after="0" w:line="276"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Стислий зміст</w:t>
            </w:r>
          </w:p>
        </w:tc>
        <w:tc>
          <w:tcPr>
            <w:tcW w:w="1972" w:type="dxa"/>
            <w:shd w:val="clear" w:color="auto" w:fill="ECE1FF"/>
            <w:vAlign w:val="center"/>
          </w:tcPr>
          <w:p w14:paraId="55319BBF" w14:textId="77777777" w:rsidR="00654597" w:rsidRPr="00654597" w:rsidRDefault="00654597" w:rsidP="00654597">
            <w:pPr>
              <w:spacing w:after="0" w:line="276" w:lineRule="auto"/>
              <w:jc w:val="center"/>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Інструменти і завдання</w:t>
            </w:r>
          </w:p>
        </w:tc>
      </w:tr>
      <w:tr w:rsidR="00654597" w:rsidRPr="00654597" w14:paraId="526C4294" w14:textId="77777777" w:rsidTr="0095727D">
        <w:tc>
          <w:tcPr>
            <w:tcW w:w="407" w:type="dxa"/>
            <w:shd w:val="clear" w:color="auto" w:fill="auto"/>
          </w:tcPr>
          <w:p w14:paraId="4D43FF4A"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44A58FD3" w14:textId="3C42DF2F" w:rsidR="00096B8A" w:rsidRPr="00654597" w:rsidRDefault="00E27399" w:rsidP="00096B8A">
            <w:pPr>
              <w:spacing w:after="0" w:line="240" w:lineRule="auto"/>
              <w:rPr>
                <w:rFonts w:ascii="Times New Roman" w:eastAsia="Times New Roman" w:hAnsi="Times New Roman" w:cs="Times New Roman"/>
                <w:sz w:val="20"/>
                <w:szCs w:val="20"/>
                <w:lang w:val="uk-UA"/>
              </w:rPr>
            </w:pPr>
            <w:r w:rsidRPr="00E27399">
              <w:rPr>
                <w:rFonts w:ascii="Times New Roman" w:eastAsia="Times New Roman" w:hAnsi="Times New Roman" w:cs="Times New Roman"/>
                <w:sz w:val="20"/>
                <w:szCs w:val="20"/>
                <w:lang w:val="uk-UA"/>
              </w:rPr>
              <w:t>Митно-тарифна політика як складова зовнішньоекономічної політики держави</w:t>
            </w:r>
          </w:p>
        </w:tc>
        <w:tc>
          <w:tcPr>
            <w:tcW w:w="1134" w:type="dxa"/>
            <w:shd w:val="clear" w:color="auto" w:fill="auto"/>
          </w:tcPr>
          <w:p w14:paraId="5DD82740" w14:textId="77777777" w:rsidR="00654597" w:rsidRDefault="00C00BEA"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денна </w:t>
            </w:r>
            <w:r w:rsidR="001B1C5D">
              <w:rPr>
                <w:rFonts w:ascii="Times New Roman" w:eastAsia="Times New Roman" w:hAnsi="Times New Roman" w:cs="Times New Roman"/>
                <w:sz w:val="20"/>
                <w:szCs w:val="20"/>
                <w:lang w:val="uk-UA"/>
              </w:rPr>
              <w:t>2/2</w:t>
            </w:r>
          </w:p>
          <w:p w14:paraId="4866A7DA" w14:textId="77777777" w:rsidR="00C00BEA" w:rsidRDefault="00C00BEA" w:rsidP="00654597">
            <w:pPr>
              <w:spacing w:after="0" w:line="240" w:lineRule="auto"/>
              <w:jc w:val="center"/>
              <w:rPr>
                <w:rFonts w:ascii="Times New Roman" w:eastAsia="Times New Roman" w:hAnsi="Times New Roman" w:cs="Times New Roman"/>
                <w:sz w:val="20"/>
                <w:szCs w:val="20"/>
                <w:lang w:val="uk-UA"/>
              </w:rPr>
            </w:pPr>
          </w:p>
          <w:p w14:paraId="1E8B789B" w14:textId="617A6351" w:rsidR="00C00BEA" w:rsidRPr="00654597" w:rsidRDefault="00C00BEA"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заочна 0,25/0,25</w:t>
            </w:r>
          </w:p>
        </w:tc>
        <w:tc>
          <w:tcPr>
            <w:tcW w:w="3805" w:type="dxa"/>
            <w:shd w:val="clear" w:color="auto" w:fill="auto"/>
          </w:tcPr>
          <w:p w14:paraId="679E9BD0" w14:textId="66FF5AE2" w:rsidR="00654597" w:rsidRPr="00654597" w:rsidRDefault="00E27399" w:rsidP="00D964E1">
            <w:pPr>
              <w:spacing w:after="0" w:line="240" w:lineRule="auto"/>
              <w:rPr>
                <w:rFonts w:ascii="Times New Roman" w:eastAsia="Times New Roman" w:hAnsi="Times New Roman" w:cs="Times New Roman"/>
                <w:sz w:val="20"/>
                <w:szCs w:val="20"/>
                <w:lang w:val="uk-UA"/>
              </w:rPr>
            </w:pPr>
            <w:r w:rsidRPr="00E27399">
              <w:rPr>
                <w:rFonts w:ascii="Times New Roman" w:eastAsia="Times New Roman" w:hAnsi="Times New Roman" w:cs="Times New Roman"/>
                <w:sz w:val="20"/>
                <w:szCs w:val="20"/>
                <w:lang w:val="uk-UA"/>
              </w:rPr>
              <w:t>Сутність, сучасний стан та перспективи розвитку митно-тарифних відносин. Митно-тарифна політика як складова зовнішньоекономічної політики держави. Характеристика методів митного регулювання зовнішньоекономічної діяльності. Організаційна структура митної системи України.</w:t>
            </w:r>
          </w:p>
        </w:tc>
        <w:tc>
          <w:tcPr>
            <w:tcW w:w="1972" w:type="dxa"/>
            <w:shd w:val="clear" w:color="auto" w:fill="auto"/>
          </w:tcPr>
          <w:p w14:paraId="132FA45C" w14:textId="53A02EE5" w:rsidR="00474651" w:rsidRDefault="00654597" w:rsidP="00654597">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55DB9273" w14:textId="2D081F39" w:rsidR="00474651" w:rsidRPr="00654597" w:rsidRDefault="00474651" w:rsidP="006545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16AE0AFF" w14:textId="11A83598" w:rsidR="00474651" w:rsidRPr="00654597" w:rsidRDefault="00654597" w:rsidP="00654597">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2C542537" w14:textId="10BB1EE8" w:rsidR="00474651" w:rsidRPr="00474651" w:rsidRDefault="0084417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Обговорення рефератів</w:t>
            </w:r>
          </w:p>
          <w:p w14:paraId="12EABD49" w14:textId="77777777"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654597" w:rsidRPr="00654597" w14:paraId="7E9DDCA8" w14:textId="77777777" w:rsidTr="0095727D">
        <w:tc>
          <w:tcPr>
            <w:tcW w:w="407" w:type="dxa"/>
            <w:shd w:val="clear" w:color="auto" w:fill="auto"/>
          </w:tcPr>
          <w:p w14:paraId="1E43164A"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0EBAC54A" w14:textId="2FFB10F0" w:rsidR="00654597" w:rsidRPr="00654597" w:rsidRDefault="00E27399" w:rsidP="00234B04">
            <w:pPr>
              <w:spacing w:after="0" w:line="240" w:lineRule="auto"/>
              <w:rPr>
                <w:rFonts w:ascii="Times New Roman" w:eastAsia="Times New Roman" w:hAnsi="Times New Roman" w:cs="Times New Roman"/>
                <w:sz w:val="20"/>
                <w:szCs w:val="20"/>
                <w:lang w:val="uk-UA"/>
              </w:rPr>
            </w:pPr>
            <w:r w:rsidRPr="00E27399">
              <w:rPr>
                <w:rFonts w:ascii="Times New Roman" w:eastAsia="Times New Roman" w:hAnsi="Times New Roman" w:cs="Times New Roman"/>
                <w:sz w:val="20"/>
                <w:szCs w:val="20"/>
                <w:lang w:val="uk-UA"/>
              </w:rPr>
              <w:t>Механізм функціонування тарифної системи країни</w:t>
            </w:r>
          </w:p>
        </w:tc>
        <w:tc>
          <w:tcPr>
            <w:tcW w:w="1134" w:type="dxa"/>
            <w:shd w:val="clear" w:color="auto" w:fill="auto"/>
          </w:tcPr>
          <w:p w14:paraId="35602B7E" w14:textId="3DA35CD6" w:rsidR="00654597"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 xml:space="preserve">денна </w:t>
            </w:r>
            <w:r w:rsidR="001B1C5D">
              <w:rPr>
                <w:rFonts w:ascii="Times New Roman" w:eastAsia="Times New Roman" w:hAnsi="Times New Roman" w:cs="Times New Roman"/>
                <w:sz w:val="20"/>
                <w:szCs w:val="20"/>
                <w:lang w:val="uk-UA"/>
              </w:rPr>
              <w:t>2/2</w:t>
            </w:r>
          </w:p>
          <w:p w14:paraId="45714B8D" w14:textId="77777777" w:rsidR="00C00BEA" w:rsidRDefault="00C00BEA" w:rsidP="00654597">
            <w:pPr>
              <w:spacing w:after="0" w:line="240" w:lineRule="auto"/>
              <w:jc w:val="center"/>
              <w:rPr>
                <w:rFonts w:ascii="Times New Roman" w:eastAsia="Times New Roman" w:hAnsi="Times New Roman" w:cs="Times New Roman"/>
                <w:sz w:val="20"/>
                <w:szCs w:val="20"/>
                <w:lang w:val="uk-UA"/>
              </w:rPr>
            </w:pPr>
          </w:p>
          <w:p w14:paraId="2E2F6866" w14:textId="716D9779" w:rsidR="00C00BEA" w:rsidRPr="00654597"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заочна 0,25/0,25</w:t>
            </w:r>
          </w:p>
        </w:tc>
        <w:tc>
          <w:tcPr>
            <w:tcW w:w="3805" w:type="dxa"/>
            <w:shd w:val="clear" w:color="auto" w:fill="auto"/>
          </w:tcPr>
          <w:p w14:paraId="6BC4D397" w14:textId="294AACCA" w:rsidR="00654597" w:rsidRPr="00654597" w:rsidRDefault="00E27399" w:rsidP="00D964E1">
            <w:pPr>
              <w:spacing w:after="0" w:line="240" w:lineRule="auto"/>
              <w:rPr>
                <w:rFonts w:ascii="Times New Roman" w:eastAsia="Times New Roman" w:hAnsi="Times New Roman" w:cs="Times New Roman"/>
                <w:sz w:val="20"/>
                <w:szCs w:val="20"/>
                <w:lang w:val="uk-UA"/>
              </w:rPr>
            </w:pPr>
            <w:r w:rsidRPr="00E27399">
              <w:rPr>
                <w:rFonts w:ascii="Times New Roman" w:eastAsia="Times New Roman" w:hAnsi="Times New Roman" w:cs="Times New Roman"/>
                <w:sz w:val="20"/>
                <w:szCs w:val="20"/>
                <w:lang w:val="uk-UA"/>
              </w:rPr>
              <w:t>Економічна природа митного тарифу, його класифікація та функціональні завдання. Ввізне мито — податок на зовнішню торгівлю. Специфіка використання експортного мита при регулюванні національного  ринку. Особливості нарахування митного тарифу залежно від виду мита. Застосування особливих видів мита як обмежувальних заходів. Диференціація митних ставок залежно від країни походження товару.</w:t>
            </w:r>
          </w:p>
        </w:tc>
        <w:tc>
          <w:tcPr>
            <w:tcW w:w="1972" w:type="dxa"/>
            <w:shd w:val="clear" w:color="auto" w:fill="auto"/>
          </w:tcPr>
          <w:p w14:paraId="646DD24F"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642A1E34"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3ED5943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22A5092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305E10D0"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1D952AF6" w14:textId="58148959"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654597" w:rsidRPr="00654597" w14:paraId="20E8F5F1" w14:textId="77777777" w:rsidTr="0095727D">
        <w:tc>
          <w:tcPr>
            <w:tcW w:w="407" w:type="dxa"/>
            <w:shd w:val="clear" w:color="auto" w:fill="auto"/>
          </w:tcPr>
          <w:p w14:paraId="09270934"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3998C038" w14:textId="5338EA6E" w:rsidR="00487402" w:rsidRPr="00654597" w:rsidRDefault="00E27399" w:rsidP="00463BF0">
            <w:pPr>
              <w:spacing w:after="0" w:line="240" w:lineRule="auto"/>
              <w:rPr>
                <w:rFonts w:ascii="Times New Roman" w:eastAsia="Times New Roman" w:hAnsi="Times New Roman" w:cs="Times New Roman"/>
                <w:sz w:val="20"/>
                <w:szCs w:val="20"/>
                <w:lang w:val="uk-UA"/>
              </w:rPr>
            </w:pPr>
            <w:r w:rsidRPr="00E27399">
              <w:rPr>
                <w:rFonts w:ascii="Times New Roman" w:eastAsia="Times New Roman" w:hAnsi="Times New Roman" w:cs="Times New Roman"/>
                <w:sz w:val="20"/>
                <w:szCs w:val="20"/>
                <w:lang w:val="uk-UA"/>
              </w:rPr>
              <w:t>Структура та ефективність системи митного оподаткування</w:t>
            </w:r>
          </w:p>
        </w:tc>
        <w:tc>
          <w:tcPr>
            <w:tcW w:w="1134" w:type="dxa"/>
            <w:shd w:val="clear" w:color="auto" w:fill="auto"/>
          </w:tcPr>
          <w:p w14:paraId="1458E004" w14:textId="4A39C2DE" w:rsidR="00654597"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 xml:space="preserve">денна </w:t>
            </w:r>
            <w:r w:rsidR="00622315">
              <w:rPr>
                <w:rFonts w:ascii="Times New Roman" w:eastAsia="Times New Roman" w:hAnsi="Times New Roman" w:cs="Times New Roman"/>
                <w:sz w:val="20"/>
                <w:szCs w:val="20"/>
                <w:lang w:val="uk-UA"/>
              </w:rPr>
              <w:t>2</w:t>
            </w:r>
            <w:r w:rsidR="00844171">
              <w:rPr>
                <w:rFonts w:ascii="Times New Roman" w:eastAsia="Times New Roman" w:hAnsi="Times New Roman" w:cs="Times New Roman"/>
                <w:sz w:val="20"/>
                <w:szCs w:val="20"/>
                <w:lang w:val="uk-UA"/>
              </w:rPr>
              <w:t>/</w:t>
            </w:r>
            <w:r w:rsidR="00622315">
              <w:rPr>
                <w:rFonts w:ascii="Times New Roman" w:eastAsia="Times New Roman" w:hAnsi="Times New Roman" w:cs="Times New Roman"/>
                <w:sz w:val="20"/>
                <w:szCs w:val="20"/>
                <w:lang w:val="uk-UA"/>
              </w:rPr>
              <w:t>2</w:t>
            </w:r>
          </w:p>
          <w:p w14:paraId="3096B206" w14:textId="77777777" w:rsidR="00C00BEA" w:rsidRDefault="00C00BEA" w:rsidP="00654597">
            <w:pPr>
              <w:spacing w:after="0" w:line="240" w:lineRule="auto"/>
              <w:jc w:val="center"/>
              <w:rPr>
                <w:rFonts w:ascii="Times New Roman" w:eastAsia="Times New Roman" w:hAnsi="Times New Roman" w:cs="Times New Roman"/>
                <w:sz w:val="20"/>
                <w:szCs w:val="20"/>
                <w:lang w:val="uk-UA"/>
              </w:rPr>
            </w:pPr>
          </w:p>
          <w:p w14:paraId="34130441" w14:textId="0821605C" w:rsidR="00C00BEA" w:rsidRPr="00654597"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заочна 0,25/0,25</w:t>
            </w:r>
          </w:p>
        </w:tc>
        <w:tc>
          <w:tcPr>
            <w:tcW w:w="3805" w:type="dxa"/>
            <w:shd w:val="clear" w:color="auto" w:fill="auto"/>
          </w:tcPr>
          <w:p w14:paraId="5896F845" w14:textId="04662F77" w:rsidR="00654597" w:rsidRPr="00654597" w:rsidRDefault="0069259E" w:rsidP="00463BF0">
            <w:pPr>
              <w:spacing w:after="0" w:line="240" w:lineRule="auto"/>
              <w:rPr>
                <w:rFonts w:ascii="Times New Roman" w:eastAsia="Times New Roman" w:hAnsi="Times New Roman" w:cs="Times New Roman"/>
                <w:sz w:val="20"/>
                <w:szCs w:val="20"/>
                <w:lang w:val="uk-UA"/>
              </w:rPr>
            </w:pPr>
            <w:r w:rsidRPr="0069259E">
              <w:rPr>
                <w:rFonts w:ascii="Times New Roman" w:eastAsia="Times New Roman" w:hAnsi="Times New Roman" w:cs="Times New Roman"/>
                <w:sz w:val="20"/>
                <w:szCs w:val="20"/>
                <w:lang w:val="uk-UA"/>
              </w:rPr>
              <w:t>Митні платежі як основні інструменти системи митного оподаткування. Митні збори як різновид митних платежів. Характеристика механізму нарахування непрямих податків при здійсненні імпортних опе</w:t>
            </w:r>
            <w:r>
              <w:rPr>
                <w:rFonts w:ascii="Times New Roman" w:eastAsia="Times New Roman" w:hAnsi="Times New Roman" w:cs="Times New Roman"/>
                <w:sz w:val="20"/>
                <w:szCs w:val="20"/>
                <w:lang w:val="uk-UA"/>
              </w:rPr>
              <w:t xml:space="preserve">рацій. </w:t>
            </w:r>
          </w:p>
        </w:tc>
        <w:tc>
          <w:tcPr>
            <w:tcW w:w="1972" w:type="dxa"/>
            <w:shd w:val="clear" w:color="auto" w:fill="auto"/>
          </w:tcPr>
          <w:p w14:paraId="75D7D81F"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748B0CFA"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157DCC6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16186A4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41B32414"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265EE0F6" w14:textId="0BC3E93F"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654597" w:rsidRPr="00654597" w14:paraId="0AD1D6BA" w14:textId="77777777" w:rsidTr="0095727D">
        <w:tc>
          <w:tcPr>
            <w:tcW w:w="407" w:type="dxa"/>
            <w:shd w:val="clear" w:color="auto" w:fill="auto"/>
          </w:tcPr>
          <w:p w14:paraId="242FD759"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17811805" w14:textId="77777777" w:rsidR="00A16EA1" w:rsidRPr="00A16EA1" w:rsidRDefault="00A16EA1" w:rsidP="00A16EA1">
            <w:pPr>
              <w:spacing w:after="0" w:line="240" w:lineRule="auto"/>
              <w:rPr>
                <w:rFonts w:ascii="Times New Roman" w:eastAsia="Times New Roman" w:hAnsi="Times New Roman" w:cs="Times New Roman"/>
                <w:sz w:val="20"/>
                <w:szCs w:val="20"/>
                <w:lang w:val="uk-UA"/>
              </w:rPr>
            </w:pPr>
            <w:r w:rsidRPr="00A16EA1">
              <w:rPr>
                <w:rFonts w:ascii="Times New Roman" w:eastAsia="Times New Roman" w:hAnsi="Times New Roman" w:cs="Times New Roman"/>
                <w:sz w:val="20"/>
                <w:szCs w:val="20"/>
                <w:lang w:val="uk-UA"/>
              </w:rPr>
              <w:t>Митна вартість як основа митного</w:t>
            </w:r>
          </w:p>
          <w:p w14:paraId="5A653F08" w14:textId="4E8324C6" w:rsidR="00654597" w:rsidRPr="00654597" w:rsidRDefault="00A16EA1" w:rsidP="00A16EA1">
            <w:pPr>
              <w:spacing w:after="0" w:line="240" w:lineRule="auto"/>
              <w:rPr>
                <w:rFonts w:ascii="Times New Roman" w:eastAsia="Times New Roman" w:hAnsi="Times New Roman" w:cs="Times New Roman"/>
                <w:sz w:val="20"/>
                <w:szCs w:val="20"/>
                <w:lang w:val="uk-UA"/>
              </w:rPr>
            </w:pPr>
            <w:r w:rsidRPr="00A16EA1">
              <w:rPr>
                <w:rFonts w:ascii="Times New Roman" w:eastAsia="Times New Roman" w:hAnsi="Times New Roman" w:cs="Times New Roman"/>
                <w:sz w:val="20"/>
                <w:szCs w:val="20"/>
                <w:lang w:val="uk-UA"/>
              </w:rPr>
              <w:t>оподаткування</w:t>
            </w:r>
          </w:p>
        </w:tc>
        <w:tc>
          <w:tcPr>
            <w:tcW w:w="1134" w:type="dxa"/>
            <w:shd w:val="clear" w:color="auto" w:fill="auto"/>
          </w:tcPr>
          <w:p w14:paraId="013717DE" w14:textId="77777777" w:rsidR="00654597"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 xml:space="preserve">денна </w:t>
            </w:r>
            <w:r w:rsidR="00622315">
              <w:rPr>
                <w:rFonts w:ascii="Times New Roman" w:eastAsia="Times New Roman" w:hAnsi="Times New Roman" w:cs="Times New Roman"/>
                <w:sz w:val="20"/>
                <w:szCs w:val="20"/>
                <w:lang w:val="uk-UA"/>
              </w:rPr>
              <w:t>4</w:t>
            </w:r>
            <w:r w:rsidR="00844171">
              <w:rPr>
                <w:rFonts w:ascii="Times New Roman" w:eastAsia="Times New Roman" w:hAnsi="Times New Roman" w:cs="Times New Roman"/>
                <w:sz w:val="20"/>
                <w:szCs w:val="20"/>
                <w:lang w:val="uk-UA"/>
              </w:rPr>
              <w:t>/</w:t>
            </w:r>
            <w:r w:rsidR="00622315">
              <w:rPr>
                <w:rFonts w:ascii="Times New Roman" w:eastAsia="Times New Roman" w:hAnsi="Times New Roman" w:cs="Times New Roman"/>
                <w:sz w:val="20"/>
                <w:szCs w:val="20"/>
                <w:lang w:val="uk-UA"/>
              </w:rPr>
              <w:t>4</w:t>
            </w:r>
          </w:p>
          <w:p w14:paraId="6A7AF3DD" w14:textId="77777777" w:rsidR="00C00BEA" w:rsidRDefault="00C00BEA" w:rsidP="00654597">
            <w:pPr>
              <w:spacing w:after="0" w:line="240" w:lineRule="auto"/>
              <w:jc w:val="center"/>
              <w:rPr>
                <w:rFonts w:ascii="Times New Roman" w:eastAsia="Times New Roman" w:hAnsi="Times New Roman" w:cs="Times New Roman"/>
                <w:sz w:val="20"/>
                <w:szCs w:val="20"/>
                <w:lang w:val="uk-UA"/>
              </w:rPr>
            </w:pPr>
          </w:p>
          <w:p w14:paraId="09EA48CB" w14:textId="7410B13F" w:rsidR="00C00BEA" w:rsidRDefault="00C00BEA"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заочна 0,5/0,5</w:t>
            </w:r>
          </w:p>
          <w:p w14:paraId="399B5885" w14:textId="77777777" w:rsidR="00C00BEA" w:rsidRDefault="00C00BEA" w:rsidP="00654597">
            <w:pPr>
              <w:spacing w:after="0" w:line="240" w:lineRule="auto"/>
              <w:jc w:val="center"/>
              <w:rPr>
                <w:rFonts w:ascii="Times New Roman" w:eastAsia="Times New Roman" w:hAnsi="Times New Roman" w:cs="Times New Roman"/>
                <w:sz w:val="20"/>
                <w:szCs w:val="20"/>
                <w:lang w:val="uk-UA"/>
              </w:rPr>
            </w:pPr>
          </w:p>
          <w:p w14:paraId="792FFD9B" w14:textId="10319201" w:rsidR="00C00BEA" w:rsidRPr="00654597" w:rsidRDefault="00C00BEA" w:rsidP="00654597">
            <w:pPr>
              <w:spacing w:after="0" w:line="240" w:lineRule="auto"/>
              <w:jc w:val="center"/>
              <w:rPr>
                <w:rFonts w:ascii="Times New Roman" w:eastAsia="Times New Roman" w:hAnsi="Times New Roman" w:cs="Times New Roman"/>
                <w:sz w:val="20"/>
                <w:szCs w:val="20"/>
                <w:lang w:val="uk-UA"/>
              </w:rPr>
            </w:pPr>
          </w:p>
        </w:tc>
        <w:tc>
          <w:tcPr>
            <w:tcW w:w="3805" w:type="dxa"/>
            <w:shd w:val="clear" w:color="auto" w:fill="auto"/>
          </w:tcPr>
          <w:p w14:paraId="41210C22" w14:textId="5E73F4DD" w:rsidR="00654597" w:rsidRPr="00654597" w:rsidRDefault="00B65B9E" w:rsidP="00463BF0">
            <w:pPr>
              <w:spacing w:after="0" w:line="240" w:lineRule="auto"/>
              <w:rPr>
                <w:rFonts w:ascii="Times New Roman" w:eastAsia="Times New Roman" w:hAnsi="Times New Roman" w:cs="Times New Roman"/>
                <w:sz w:val="20"/>
                <w:szCs w:val="20"/>
                <w:lang w:val="uk-UA"/>
              </w:rPr>
            </w:pPr>
            <w:r w:rsidRPr="00B65B9E">
              <w:rPr>
                <w:rFonts w:ascii="Times New Roman" w:eastAsia="Times New Roman" w:hAnsi="Times New Roman" w:cs="Times New Roman"/>
                <w:sz w:val="20"/>
                <w:szCs w:val="20"/>
                <w:lang w:val="uk-UA"/>
              </w:rPr>
              <w:t>Сутність та місце митної вартості в системі митного оподаткування. Нарахування митної вартості на основі методу оцінки товарів, які ввозяться згідно з зовнішньоекономічною угодою. Використання методів непрямої оцінки товарів при визначенні митної вартості. Методи визначення митної вартості на підставі додавання та віднімання вартості. Особливості застосування адміністративних важелів коригування митної вартості.</w:t>
            </w:r>
          </w:p>
        </w:tc>
        <w:tc>
          <w:tcPr>
            <w:tcW w:w="1972" w:type="dxa"/>
            <w:shd w:val="clear" w:color="auto" w:fill="auto"/>
          </w:tcPr>
          <w:p w14:paraId="74DBF6A6"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3592391D"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45A5DC49"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0700B2B1"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40D3DF6E"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2BDB52B0" w14:textId="1355A400" w:rsidR="00474651" w:rsidRPr="00654597" w:rsidRDefault="00474651" w:rsidP="00474651">
            <w:pPr>
              <w:spacing w:after="0" w:line="240" w:lineRule="auto"/>
              <w:rPr>
                <w:rFonts w:ascii="Times New Roman" w:eastAsia="Times New Roman" w:hAnsi="Times New Roman" w:cs="Times New Roman"/>
                <w:sz w:val="20"/>
                <w:szCs w:val="20"/>
                <w:lang w:val="uk-UA"/>
              </w:rPr>
            </w:pPr>
          </w:p>
          <w:p w14:paraId="51CEEFC9" w14:textId="107BE2C5"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5149E2" w:rsidRPr="00463BF0" w14:paraId="005B9795" w14:textId="77777777" w:rsidTr="0095727D">
        <w:tc>
          <w:tcPr>
            <w:tcW w:w="407" w:type="dxa"/>
            <w:shd w:val="clear" w:color="auto" w:fill="auto"/>
          </w:tcPr>
          <w:p w14:paraId="4359B3B4" w14:textId="77777777" w:rsidR="005149E2" w:rsidRPr="00654597" w:rsidRDefault="005149E2"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634FDDD3" w14:textId="70FFDFA5" w:rsidR="005149E2" w:rsidRPr="00463BF0" w:rsidRDefault="00B65B9E" w:rsidP="005149E2">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Митний контроль як складова митної політики</w:t>
            </w:r>
          </w:p>
        </w:tc>
        <w:tc>
          <w:tcPr>
            <w:tcW w:w="1134" w:type="dxa"/>
            <w:shd w:val="clear" w:color="auto" w:fill="auto"/>
          </w:tcPr>
          <w:p w14:paraId="037A6538" w14:textId="57550718" w:rsidR="005149E2"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 xml:space="preserve">денна </w:t>
            </w:r>
            <w:r w:rsidR="001B1C5D">
              <w:rPr>
                <w:rFonts w:ascii="Times New Roman" w:eastAsia="Times New Roman" w:hAnsi="Times New Roman" w:cs="Times New Roman"/>
                <w:sz w:val="20"/>
                <w:szCs w:val="20"/>
                <w:lang w:val="uk-UA"/>
              </w:rPr>
              <w:t>2/2</w:t>
            </w:r>
          </w:p>
          <w:p w14:paraId="0989C6E0" w14:textId="77777777" w:rsidR="00C00BEA" w:rsidRDefault="00C00BEA" w:rsidP="00654597">
            <w:pPr>
              <w:spacing w:after="0" w:line="240" w:lineRule="auto"/>
              <w:jc w:val="center"/>
              <w:rPr>
                <w:rFonts w:ascii="Times New Roman" w:eastAsia="Times New Roman" w:hAnsi="Times New Roman" w:cs="Times New Roman"/>
                <w:sz w:val="20"/>
                <w:szCs w:val="20"/>
                <w:lang w:val="uk-UA"/>
              </w:rPr>
            </w:pPr>
          </w:p>
          <w:p w14:paraId="09FDD4E7" w14:textId="74B5E9C0" w:rsidR="00C00BEA" w:rsidRPr="00654597"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заочна 0,25/0,25</w:t>
            </w:r>
          </w:p>
        </w:tc>
        <w:tc>
          <w:tcPr>
            <w:tcW w:w="3805" w:type="dxa"/>
            <w:shd w:val="clear" w:color="auto" w:fill="auto"/>
          </w:tcPr>
          <w:p w14:paraId="69DD4EF3" w14:textId="7F97BBB3" w:rsidR="005149E2" w:rsidRPr="00463BF0" w:rsidRDefault="00B65B9E" w:rsidP="005149E2">
            <w:pPr>
              <w:spacing w:after="0" w:line="240" w:lineRule="auto"/>
              <w:rPr>
                <w:rFonts w:ascii="Times New Roman" w:eastAsia="Times New Roman" w:hAnsi="Times New Roman" w:cs="Times New Roman"/>
                <w:sz w:val="20"/>
                <w:szCs w:val="20"/>
                <w:lang w:val="uk-UA"/>
              </w:rPr>
            </w:pPr>
            <w:r w:rsidRPr="00B65B9E">
              <w:rPr>
                <w:rFonts w:ascii="Times New Roman" w:eastAsia="Times New Roman" w:hAnsi="Times New Roman" w:cs="Times New Roman"/>
                <w:sz w:val="20"/>
                <w:szCs w:val="20"/>
                <w:lang w:val="uk-UA"/>
              </w:rPr>
              <w:t>Сутність та особливості проведення митного контролю. Поняття контрабанди та порушення митних правил.</w:t>
            </w:r>
            <w:r>
              <w:rPr>
                <w:rFonts w:ascii="Times New Roman" w:eastAsia="Times New Roman" w:hAnsi="Times New Roman" w:cs="Times New Roman"/>
                <w:sz w:val="20"/>
                <w:szCs w:val="20"/>
                <w:lang w:val="uk-UA"/>
              </w:rPr>
              <w:t xml:space="preserve"> </w:t>
            </w:r>
            <w:r w:rsidRPr="00B65B9E">
              <w:rPr>
                <w:rFonts w:ascii="Times New Roman" w:eastAsia="Times New Roman" w:hAnsi="Times New Roman" w:cs="Times New Roman"/>
                <w:sz w:val="20"/>
                <w:szCs w:val="20"/>
                <w:lang w:val="uk-UA"/>
              </w:rPr>
              <w:t>Спеціальні види контролю на митному кордоні України. Особливості здійснення митного контролю та митного оформлення при переміщенні фізичних осіб через кордон.</w:t>
            </w:r>
          </w:p>
        </w:tc>
        <w:tc>
          <w:tcPr>
            <w:tcW w:w="1972" w:type="dxa"/>
            <w:shd w:val="clear" w:color="auto" w:fill="auto"/>
          </w:tcPr>
          <w:p w14:paraId="2D4D45E4"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Участь в обговоренні</w:t>
            </w:r>
          </w:p>
          <w:p w14:paraId="087F124D"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0DEDB89E"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73D0320E"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6A2AA07C" w14:textId="151D26D2" w:rsidR="005149E2"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541697" w:rsidRPr="00463BF0" w14:paraId="6E4D9D74" w14:textId="77777777" w:rsidTr="0095727D">
        <w:tc>
          <w:tcPr>
            <w:tcW w:w="407" w:type="dxa"/>
            <w:shd w:val="clear" w:color="auto" w:fill="auto"/>
          </w:tcPr>
          <w:p w14:paraId="327DC97E" w14:textId="77777777" w:rsidR="00541697" w:rsidRPr="00654597" w:rsidRDefault="005416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1EA7C124" w14:textId="7116A1FA" w:rsidR="00541697" w:rsidRPr="005149E2" w:rsidRDefault="007E6816" w:rsidP="00541697">
            <w:pPr>
              <w:spacing w:after="0" w:line="240" w:lineRule="auto"/>
              <w:rPr>
                <w:rFonts w:ascii="Times New Roman" w:eastAsia="Times New Roman" w:hAnsi="Times New Roman" w:cs="Times New Roman"/>
                <w:sz w:val="20"/>
                <w:szCs w:val="20"/>
                <w:lang w:val="uk-UA"/>
              </w:rPr>
            </w:pPr>
            <w:r w:rsidRPr="007E6816">
              <w:rPr>
                <w:rFonts w:ascii="Times New Roman" w:eastAsia="Times New Roman" w:hAnsi="Times New Roman" w:cs="Times New Roman"/>
                <w:sz w:val="20"/>
                <w:szCs w:val="20"/>
                <w:lang w:val="uk-UA"/>
              </w:rPr>
              <w:t>Характеристика системи митного оформлення</w:t>
            </w:r>
          </w:p>
        </w:tc>
        <w:tc>
          <w:tcPr>
            <w:tcW w:w="1134" w:type="dxa"/>
            <w:shd w:val="clear" w:color="auto" w:fill="auto"/>
          </w:tcPr>
          <w:p w14:paraId="01D54EDC" w14:textId="6B6E96C0" w:rsidR="00541697"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 xml:space="preserve">денна </w:t>
            </w:r>
            <w:r w:rsidR="00622315">
              <w:rPr>
                <w:rFonts w:ascii="Times New Roman" w:eastAsia="Times New Roman" w:hAnsi="Times New Roman" w:cs="Times New Roman"/>
                <w:sz w:val="20"/>
                <w:szCs w:val="20"/>
                <w:lang w:val="uk-UA"/>
              </w:rPr>
              <w:t>4/4</w:t>
            </w:r>
          </w:p>
          <w:p w14:paraId="6F3EF4CF" w14:textId="77777777" w:rsidR="00C00BEA" w:rsidRDefault="00C00BEA" w:rsidP="00654597">
            <w:pPr>
              <w:spacing w:after="0" w:line="240" w:lineRule="auto"/>
              <w:jc w:val="center"/>
              <w:rPr>
                <w:rFonts w:ascii="Times New Roman" w:eastAsia="Times New Roman" w:hAnsi="Times New Roman" w:cs="Times New Roman"/>
                <w:sz w:val="20"/>
                <w:szCs w:val="20"/>
                <w:lang w:val="uk-UA"/>
              </w:rPr>
            </w:pPr>
          </w:p>
          <w:p w14:paraId="24A937CE" w14:textId="7C51F70D" w:rsidR="00C00BEA" w:rsidRPr="00654597"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заочна 0,25/0,25</w:t>
            </w:r>
          </w:p>
        </w:tc>
        <w:tc>
          <w:tcPr>
            <w:tcW w:w="3805" w:type="dxa"/>
            <w:shd w:val="clear" w:color="auto" w:fill="auto"/>
          </w:tcPr>
          <w:p w14:paraId="0ACE9662" w14:textId="14F2CE5F" w:rsidR="00541697" w:rsidRPr="005149E2" w:rsidRDefault="007E6816" w:rsidP="00541697">
            <w:pPr>
              <w:spacing w:after="0" w:line="240" w:lineRule="auto"/>
              <w:rPr>
                <w:rFonts w:ascii="Times New Roman" w:eastAsia="Times New Roman" w:hAnsi="Times New Roman" w:cs="Times New Roman"/>
                <w:sz w:val="20"/>
                <w:szCs w:val="20"/>
                <w:lang w:val="uk-UA"/>
              </w:rPr>
            </w:pPr>
            <w:r w:rsidRPr="007E6816">
              <w:rPr>
                <w:rFonts w:ascii="Times New Roman" w:eastAsia="Times New Roman" w:hAnsi="Times New Roman" w:cs="Times New Roman"/>
                <w:sz w:val="20"/>
                <w:szCs w:val="20"/>
                <w:lang w:val="uk-UA"/>
              </w:rPr>
              <w:t>Особливості митного оформлення при переміщенні вантажів через митний кордон. Декларування вантажів як структурний елемент системи митного оформлення. Митні документи та специфіка їх оформлення</w:t>
            </w:r>
            <w:r>
              <w:rPr>
                <w:rFonts w:ascii="Times New Roman" w:eastAsia="Times New Roman" w:hAnsi="Times New Roman" w:cs="Times New Roman"/>
                <w:sz w:val="20"/>
                <w:szCs w:val="20"/>
                <w:lang w:val="uk-UA"/>
              </w:rPr>
              <w:t>.</w:t>
            </w:r>
            <w:r>
              <w:t xml:space="preserve"> </w:t>
            </w:r>
            <w:r w:rsidRPr="007E6816">
              <w:rPr>
                <w:rFonts w:ascii="Times New Roman" w:eastAsia="Times New Roman" w:hAnsi="Times New Roman" w:cs="Times New Roman"/>
                <w:sz w:val="20"/>
                <w:szCs w:val="20"/>
                <w:lang w:val="uk-UA"/>
              </w:rPr>
              <w:t xml:space="preserve">Вантажна митна декларація як основний документ </w:t>
            </w:r>
            <w:r w:rsidRPr="007E6816">
              <w:rPr>
                <w:rFonts w:ascii="Times New Roman" w:eastAsia="Times New Roman" w:hAnsi="Times New Roman" w:cs="Times New Roman"/>
                <w:sz w:val="20"/>
                <w:szCs w:val="20"/>
                <w:lang w:val="uk-UA"/>
              </w:rPr>
              <w:lastRenderedPageBreak/>
              <w:t>при здійсненні митного оформлення вантажів.</w:t>
            </w:r>
          </w:p>
        </w:tc>
        <w:tc>
          <w:tcPr>
            <w:tcW w:w="1972" w:type="dxa"/>
            <w:shd w:val="clear" w:color="auto" w:fill="auto"/>
          </w:tcPr>
          <w:p w14:paraId="2F7E60C6"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lastRenderedPageBreak/>
              <w:t>Участь в обговоренні</w:t>
            </w:r>
          </w:p>
          <w:p w14:paraId="1E53646C"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00404A92"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3D797385"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326BD816" w14:textId="77517CCC" w:rsidR="00541697"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541697" w:rsidRPr="00654597" w14:paraId="5A456397" w14:textId="77777777" w:rsidTr="0095727D">
        <w:tc>
          <w:tcPr>
            <w:tcW w:w="407" w:type="dxa"/>
            <w:shd w:val="clear" w:color="auto" w:fill="auto"/>
          </w:tcPr>
          <w:p w14:paraId="12DFFEEF" w14:textId="77777777" w:rsidR="00541697" w:rsidRPr="00654597" w:rsidRDefault="005416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3643E2E1" w14:textId="554FB30D" w:rsidR="00541697" w:rsidRPr="00463BF0" w:rsidRDefault="007E6816" w:rsidP="005416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Характеристика системи митних режимів</w:t>
            </w:r>
          </w:p>
        </w:tc>
        <w:tc>
          <w:tcPr>
            <w:tcW w:w="1134" w:type="dxa"/>
            <w:shd w:val="clear" w:color="auto" w:fill="auto"/>
          </w:tcPr>
          <w:p w14:paraId="6F7FB9B0" w14:textId="6499F41E" w:rsidR="00541697"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 xml:space="preserve">денна </w:t>
            </w:r>
            <w:r w:rsidR="00622315">
              <w:rPr>
                <w:rFonts w:ascii="Times New Roman" w:eastAsia="Times New Roman" w:hAnsi="Times New Roman" w:cs="Times New Roman"/>
                <w:sz w:val="20"/>
                <w:szCs w:val="20"/>
                <w:lang w:val="uk-UA"/>
              </w:rPr>
              <w:t>4/4</w:t>
            </w:r>
          </w:p>
          <w:p w14:paraId="12037A78" w14:textId="77777777" w:rsidR="00C00BEA" w:rsidRDefault="00C00BEA" w:rsidP="00654597">
            <w:pPr>
              <w:spacing w:after="0" w:line="240" w:lineRule="auto"/>
              <w:jc w:val="center"/>
              <w:rPr>
                <w:rFonts w:ascii="Times New Roman" w:eastAsia="Times New Roman" w:hAnsi="Times New Roman" w:cs="Times New Roman"/>
                <w:sz w:val="20"/>
                <w:szCs w:val="20"/>
                <w:lang w:val="uk-UA"/>
              </w:rPr>
            </w:pPr>
          </w:p>
          <w:p w14:paraId="65639339" w14:textId="67860CF5" w:rsidR="00C00BEA" w:rsidRPr="00654597" w:rsidRDefault="00C00BEA" w:rsidP="00654597">
            <w:pPr>
              <w:spacing w:after="0" w:line="240" w:lineRule="auto"/>
              <w:jc w:val="center"/>
              <w:rPr>
                <w:rFonts w:ascii="Times New Roman" w:eastAsia="Times New Roman" w:hAnsi="Times New Roman" w:cs="Times New Roman"/>
                <w:sz w:val="20"/>
                <w:szCs w:val="20"/>
                <w:lang w:val="uk-UA"/>
              </w:rPr>
            </w:pPr>
            <w:r w:rsidRPr="00C00BEA">
              <w:rPr>
                <w:rFonts w:ascii="Times New Roman" w:eastAsia="Times New Roman" w:hAnsi="Times New Roman" w:cs="Times New Roman"/>
                <w:sz w:val="20"/>
                <w:szCs w:val="20"/>
                <w:lang w:val="uk-UA"/>
              </w:rPr>
              <w:t>заочна 0,25/0,25</w:t>
            </w:r>
          </w:p>
        </w:tc>
        <w:tc>
          <w:tcPr>
            <w:tcW w:w="3805" w:type="dxa"/>
            <w:shd w:val="clear" w:color="auto" w:fill="auto"/>
          </w:tcPr>
          <w:p w14:paraId="3813E878" w14:textId="2265992A" w:rsidR="00541697" w:rsidRPr="00463BF0" w:rsidRDefault="00A16EA1" w:rsidP="00541697">
            <w:pPr>
              <w:spacing w:after="0" w:line="240" w:lineRule="auto"/>
              <w:rPr>
                <w:rFonts w:ascii="Times New Roman" w:eastAsia="Times New Roman" w:hAnsi="Times New Roman" w:cs="Times New Roman"/>
                <w:sz w:val="20"/>
                <w:szCs w:val="20"/>
                <w:lang w:val="uk-UA"/>
              </w:rPr>
            </w:pPr>
            <w:r w:rsidRPr="00A16EA1">
              <w:rPr>
                <w:rFonts w:ascii="Times New Roman" w:eastAsia="Times New Roman" w:hAnsi="Times New Roman" w:cs="Times New Roman"/>
                <w:sz w:val="20"/>
                <w:szCs w:val="20"/>
                <w:lang w:val="uk-UA"/>
              </w:rPr>
              <w:t>Сутність та систематизація митних режимів при здійсненні зовнішньоекономічної діяльності. Особливості застосування митного режиму при переміщенні майна через кордон. Використання митних режимів при наданні митними органами послуг у сфері митно-тарифних відносин. Специфіка митного регулювання операцій з давальницькою сировиною. Характеристика спеціальних митних режимів.</w:t>
            </w:r>
          </w:p>
        </w:tc>
        <w:tc>
          <w:tcPr>
            <w:tcW w:w="1972" w:type="dxa"/>
            <w:shd w:val="clear" w:color="auto" w:fill="auto"/>
          </w:tcPr>
          <w:p w14:paraId="535134B1"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Участь в обговоренні</w:t>
            </w:r>
          </w:p>
          <w:p w14:paraId="6D5F4782"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7B4744ED"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782C3E4B"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6ECA199C" w14:textId="545EA95F" w:rsidR="00541697"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bl>
    <w:p w14:paraId="70F284C1" w14:textId="070772D0" w:rsidR="001D0B9C" w:rsidRDefault="001D0B9C">
      <w:pPr>
        <w:rPr>
          <w:lang w:val="uk-UA"/>
        </w:rPr>
      </w:pPr>
    </w:p>
    <w:p w14:paraId="43CC5A59" w14:textId="77777777" w:rsidR="001D0B9C" w:rsidRDefault="001D0B9C">
      <w:pPr>
        <w:rPr>
          <w:lang w:val="uk-UA"/>
        </w:rPr>
      </w:pPr>
      <w:r>
        <w:rPr>
          <w:lang w:val="uk-UA"/>
        </w:rPr>
        <w:br w:type="page"/>
      </w:r>
    </w:p>
    <w:p w14:paraId="6322DB08" w14:textId="09D7CF39" w:rsidR="00D964E1" w:rsidRDefault="00D964E1" w:rsidP="001875FE">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Рекомендовані джерела інформації</w:t>
      </w:r>
    </w:p>
    <w:p w14:paraId="37357262" w14:textId="77777777" w:rsidR="00D964E1" w:rsidRPr="00654597" w:rsidRDefault="00D964E1" w:rsidP="001875FE">
      <w:pPr>
        <w:spacing w:after="0" w:line="240" w:lineRule="auto"/>
        <w:ind w:firstLine="709"/>
        <w:jc w:val="center"/>
        <w:rPr>
          <w:rFonts w:ascii="Times New Roman" w:eastAsia="Times New Roman" w:hAnsi="Times New Roman" w:cs="Times New Roman"/>
          <w:b/>
          <w:sz w:val="24"/>
          <w:szCs w:val="24"/>
          <w:lang w:val="uk-UA"/>
        </w:rPr>
      </w:pPr>
    </w:p>
    <w:p w14:paraId="4B39A290" w14:textId="77777777" w:rsidR="00D964E1" w:rsidRPr="00920849" w:rsidRDefault="00D964E1" w:rsidP="001875FE">
      <w:pPr>
        <w:spacing w:after="0" w:line="240" w:lineRule="auto"/>
        <w:ind w:firstLine="709"/>
        <w:contextualSpacing/>
        <w:jc w:val="center"/>
        <w:rPr>
          <w:rFonts w:ascii="Times New Roman" w:eastAsia="Times New Roman" w:hAnsi="Times New Roman" w:cs="Times New Roman"/>
          <w:b/>
          <w:i/>
          <w:sz w:val="24"/>
          <w:szCs w:val="24"/>
          <w:lang w:val="uk-UA"/>
        </w:rPr>
      </w:pPr>
      <w:r w:rsidRPr="00920849">
        <w:rPr>
          <w:rFonts w:ascii="Times New Roman" w:eastAsia="Times New Roman" w:hAnsi="Times New Roman" w:cs="Times New Roman"/>
          <w:b/>
          <w:i/>
          <w:sz w:val="24"/>
          <w:szCs w:val="24"/>
          <w:lang w:val="uk-UA"/>
        </w:rPr>
        <w:t>Основна література</w:t>
      </w:r>
    </w:p>
    <w:p w14:paraId="0B43563F" w14:textId="77777777" w:rsidR="00ED5FEE" w:rsidRDefault="00ED5FEE" w:rsidP="001875FE">
      <w:pPr>
        <w:spacing w:after="0" w:line="240" w:lineRule="auto"/>
        <w:ind w:firstLine="709"/>
        <w:contextualSpacing/>
        <w:jc w:val="both"/>
        <w:rPr>
          <w:rFonts w:ascii="Times New Roman" w:eastAsia="Times New Roman" w:hAnsi="Times New Roman" w:cs="Times New Roman"/>
          <w:sz w:val="24"/>
          <w:szCs w:val="24"/>
          <w:lang w:val="uk-UA"/>
        </w:rPr>
      </w:pPr>
      <w:r w:rsidRPr="00ED5FEE">
        <w:rPr>
          <w:rFonts w:ascii="Times New Roman" w:eastAsia="Times New Roman" w:hAnsi="Times New Roman" w:cs="Times New Roman"/>
          <w:sz w:val="24"/>
          <w:szCs w:val="24"/>
          <w:lang w:val="uk-UA"/>
        </w:rPr>
        <w:t>1. Величко К.Ю., Зосимова Ж.С., Печенка О.І. Митне</w:t>
      </w:r>
      <w:r>
        <w:rPr>
          <w:rFonts w:ascii="Times New Roman" w:eastAsia="Times New Roman" w:hAnsi="Times New Roman" w:cs="Times New Roman"/>
          <w:sz w:val="24"/>
          <w:szCs w:val="24"/>
          <w:lang w:val="uk-UA"/>
        </w:rPr>
        <w:t xml:space="preserve"> регулювання та експертиза ЗЕД: </w:t>
      </w:r>
      <w:r w:rsidRPr="00ED5FEE">
        <w:rPr>
          <w:rFonts w:ascii="Times New Roman" w:eastAsia="Times New Roman" w:hAnsi="Times New Roman" w:cs="Times New Roman"/>
          <w:sz w:val="24"/>
          <w:szCs w:val="24"/>
          <w:lang w:val="uk-UA"/>
        </w:rPr>
        <w:t>конспект лекцій/К.Ю. Величко, Ж.С. Зосимова, О.І. Печенка. – Х.: ТОВ «Видавництво «Форт», 2017. – 120с.</w:t>
      </w:r>
    </w:p>
    <w:p w14:paraId="7C1CDFB5" w14:textId="77777777" w:rsidR="00ED5FEE" w:rsidRDefault="00ED5FEE" w:rsidP="001875FE">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Pr="00ED5FEE">
        <w:rPr>
          <w:rFonts w:ascii="Times New Roman" w:eastAsia="Times New Roman" w:hAnsi="Times New Roman" w:cs="Times New Roman"/>
          <w:sz w:val="24"/>
          <w:szCs w:val="24"/>
          <w:lang w:val="uk-UA"/>
        </w:rPr>
        <w:t>Митне регулювання та експертиза зовнішньоекономічної діяльності: конспект лекцій для ступеня "бакалавр"</w:t>
      </w:r>
      <w:r>
        <w:rPr>
          <w:rFonts w:ascii="Times New Roman" w:eastAsia="Times New Roman" w:hAnsi="Times New Roman" w:cs="Times New Roman"/>
          <w:sz w:val="24"/>
          <w:szCs w:val="24"/>
          <w:lang w:val="uk-UA"/>
        </w:rPr>
        <w:t xml:space="preserve"> </w:t>
      </w:r>
      <w:r w:rsidRPr="00ED5FEE">
        <w:rPr>
          <w:rFonts w:ascii="Times New Roman" w:eastAsia="Times New Roman" w:hAnsi="Times New Roman" w:cs="Times New Roman"/>
          <w:sz w:val="24"/>
          <w:szCs w:val="24"/>
          <w:lang w:val="uk-UA"/>
        </w:rPr>
        <w:t>економічних спеціальностей, денної та заочної форм навчання / укл.: К.Ю. Величко , Ж.С. Зосімова , О.І.</w:t>
      </w:r>
      <w:r>
        <w:rPr>
          <w:rFonts w:ascii="Times New Roman" w:eastAsia="Times New Roman" w:hAnsi="Times New Roman" w:cs="Times New Roman"/>
          <w:sz w:val="24"/>
          <w:szCs w:val="24"/>
          <w:lang w:val="uk-UA"/>
        </w:rPr>
        <w:t xml:space="preserve"> </w:t>
      </w:r>
      <w:r w:rsidRPr="00ED5FEE">
        <w:rPr>
          <w:rFonts w:ascii="Times New Roman" w:eastAsia="Times New Roman" w:hAnsi="Times New Roman" w:cs="Times New Roman"/>
          <w:sz w:val="24"/>
          <w:szCs w:val="24"/>
          <w:lang w:val="uk-UA"/>
        </w:rPr>
        <w:t xml:space="preserve">Печенка; Харк. держ. ун-т харч. та торгівлі. – Харків: ХДУХТ, 2017. – 119 с. </w:t>
      </w:r>
    </w:p>
    <w:p w14:paraId="2BF3707F" w14:textId="0EA7A59E" w:rsidR="00ED5FEE" w:rsidRDefault="00ED5FEE" w:rsidP="001875FE">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Мережко Н.В. Митна справа: </w:t>
      </w:r>
      <w:r w:rsidRPr="00ED5FEE">
        <w:rPr>
          <w:rFonts w:ascii="Times New Roman" w:eastAsia="Times New Roman" w:hAnsi="Times New Roman" w:cs="Times New Roman"/>
          <w:sz w:val="24"/>
          <w:szCs w:val="24"/>
          <w:lang w:val="uk-UA"/>
        </w:rPr>
        <w:t xml:space="preserve">підручник / Н.В. Мережко, П.В. Пашко, О.В. Рождественський ; за ред. П.В. Пашка. – Київ : Київ. Нац. Торг.-екон. ун- т, 2016. – 572с. </w:t>
      </w:r>
    </w:p>
    <w:p w14:paraId="1CCCF5CF" w14:textId="77777777" w:rsidR="00ED5FEE" w:rsidRDefault="00ED5FEE" w:rsidP="001875FE">
      <w:pPr>
        <w:spacing w:after="0" w:line="240" w:lineRule="auto"/>
        <w:ind w:firstLine="709"/>
        <w:contextualSpacing/>
        <w:jc w:val="both"/>
        <w:rPr>
          <w:rFonts w:ascii="Times New Roman" w:eastAsia="Times New Roman" w:hAnsi="Times New Roman" w:cs="Times New Roman"/>
          <w:sz w:val="24"/>
          <w:szCs w:val="24"/>
          <w:lang w:val="uk-UA"/>
        </w:rPr>
      </w:pPr>
      <w:r w:rsidRPr="00ED5FEE">
        <w:rPr>
          <w:rFonts w:ascii="Times New Roman" w:eastAsia="Times New Roman" w:hAnsi="Times New Roman" w:cs="Times New Roman"/>
          <w:sz w:val="24"/>
          <w:szCs w:val="24"/>
          <w:lang w:val="uk-UA"/>
        </w:rPr>
        <w:t xml:space="preserve">4. Митна справа : підручник / А. І. Крисоватий та ін. ; за </w:t>
      </w:r>
      <w:r>
        <w:rPr>
          <w:rFonts w:ascii="Times New Roman" w:eastAsia="Times New Roman" w:hAnsi="Times New Roman" w:cs="Times New Roman"/>
          <w:sz w:val="24"/>
          <w:szCs w:val="24"/>
          <w:lang w:val="uk-UA"/>
        </w:rPr>
        <w:t xml:space="preserve">ред. А. І. Крисоватого; Терноп. </w:t>
      </w:r>
      <w:r w:rsidRPr="00ED5FEE">
        <w:rPr>
          <w:rFonts w:ascii="Times New Roman" w:eastAsia="Times New Roman" w:hAnsi="Times New Roman" w:cs="Times New Roman"/>
          <w:sz w:val="24"/>
          <w:szCs w:val="24"/>
          <w:lang w:val="uk-UA"/>
        </w:rPr>
        <w:t xml:space="preserve">нац. екон. ун-т, Ф-т фінансів, Каф. податків і фіскал. політики. - Тернопіль : Екон. думка ТНЕУ, 2014. - 539 с. </w:t>
      </w:r>
    </w:p>
    <w:p w14:paraId="36D2084B" w14:textId="77777777" w:rsidR="00ED5FEE" w:rsidRDefault="00ED5FEE" w:rsidP="001875FE">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Pr="00ED5FEE">
        <w:rPr>
          <w:rFonts w:ascii="Times New Roman" w:eastAsia="Times New Roman" w:hAnsi="Times New Roman" w:cs="Times New Roman"/>
          <w:sz w:val="24"/>
          <w:szCs w:val="24"/>
          <w:lang w:val="uk-UA"/>
        </w:rPr>
        <w:t>Митний кодекс України. –Х. : Одіссей, 2012. –352 с.</w:t>
      </w:r>
    </w:p>
    <w:p w14:paraId="10F8BEE9" w14:textId="267217E8" w:rsidR="00ED5FEE" w:rsidRPr="00ED5FEE" w:rsidRDefault="00ED5FEE" w:rsidP="001875FE">
      <w:pPr>
        <w:spacing w:after="0" w:line="240" w:lineRule="auto"/>
        <w:ind w:firstLine="709"/>
        <w:contextualSpacing/>
        <w:jc w:val="both"/>
        <w:rPr>
          <w:rFonts w:ascii="Times New Roman" w:eastAsia="Times New Roman" w:hAnsi="Times New Roman" w:cs="Times New Roman"/>
          <w:sz w:val="24"/>
          <w:szCs w:val="24"/>
          <w:lang w:val="uk-UA"/>
        </w:rPr>
      </w:pPr>
      <w:r w:rsidRPr="00ED5FEE">
        <w:rPr>
          <w:rFonts w:ascii="Times New Roman" w:eastAsia="Times New Roman" w:hAnsi="Times New Roman" w:cs="Times New Roman"/>
          <w:sz w:val="24"/>
          <w:szCs w:val="24"/>
          <w:lang w:val="uk-UA"/>
        </w:rPr>
        <w:t>6. Митне регулювання з</w:t>
      </w:r>
      <w:r>
        <w:rPr>
          <w:rFonts w:ascii="Times New Roman" w:eastAsia="Times New Roman" w:hAnsi="Times New Roman" w:cs="Times New Roman"/>
          <w:sz w:val="24"/>
          <w:szCs w:val="24"/>
          <w:lang w:val="uk-UA"/>
        </w:rPr>
        <w:t xml:space="preserve">овнішньоекономічної діяльності: </w:t>
      </w:r>
      <w:r w:rsidRPr="00ED5FEE">
        <w:rPr>
          <w:rFonts w:ascii="Times New Roman" w:eastAsia="Times New Roman" w:hAnsi="Times New Roman" w:cs="Times New Roman"/>
          <w:sz w:val="24"/>
          <w:szCs w:val="24"/>
          <w:lang w:val="uk-UA"/>
        </w:rPr>
        <w:t>навчальний посібник / К.Ю. Величко, В.О. Козуб, Л.Л. Носач, Л.О. Чернишова, О.І. Печенка. –Харків:</w:t>
      </w:r>
    </w:p>
    <w:p w14:paraId="6B95DE9B" w14:textId="36B5E326" w:rsidR="00ED5FEE" w:rsidRPr="001A5488" w:rsidRDefault="00ED5FEE" w:rsidP="001875FE">
      <w:pPr>
        <w:spacing w:after="0" w:line="240" w:lineRule="auto"/>
        <w:ind w:firstLine="709"/>
        <w:contextualSpacing/>
        <w:jc w:val="both"/>
        <w:rPr>
          <w:rFonts w:ascii="Times New Roman" w:eastAsia="Times New Roman" w:hAnsi="Times New Roman" w:cs="Times New Roman"/>
          <w:sz w:val="24"/>
          <w:szCs w:val="24"/>
          <w:lang w:val="uk-UA"/>
        </w:rPr>
      </w:pPr>
      <w:r w:rsidRPr="00ED5FEE">
        <w:rPr>
          <w:rFonts w:ascii="Times New Roman" w:eastAsia="Times New Roman" w:hAnsi="Times New Roman" w:cs="Times New Roman"/>
          <w:sz w:val="24"/>
          <w:szCs w:val="24"/>
          <w:lang w:val="uk-UA"/>
        </w:rPr>
        <w:t>Видавництво «Форт», 2017. –221с.</w:t>
      </w:r>
    </w:p>
    <w:p w14:paraId="17C86106" w14:textId="365B32FF" w:rsidR="00ED5FEE" w:rsidRPr="00920849" w:rsidRDefault="00ED5FEE" w:rsidP="001875FE">
      <w:pPr>
        <w:spacing w:after="0" w:line="240" w:lineRule="auto"/>
        <w:contextualSpacing/>
        <w:jc w:val="both"/>
        <w:rPr>
          <w:rFonts w:ascii="Times New Roman" w:eastAsia="Times New Roman" w:hAnsi="Times New Roman" w:cs="Times New Roman"/>
          <w:sz w:val="24"/>
          <w:szCs w:val="24"/>
          <w:lang w:val="uk-UA"/>
        </w:rPr>
      </w:pPr>
    </w:p>
    <w:p w14:paraId="57C8DC7A" w14:textId="77777777" w:rsidR="00D964E1" w:rsidRPr="001D5A88" w:rsidRDefault="00D964E1" w:rsidP="001875FE">
      <w:pPr>
        <w:spacing w:after="0" w:line="240" w:lineRule="auto"/>
        <w:ind w:firstLine="709"/>
        <w:contextualSpacing/>
        <w:jc w:val="center"/>
        <w:rPr>
          <w:rFonts w:ascii="Times New Roman" w:eastAsia="Times New Roman" w:hAnsi="Times New Roman" w:cs="Times New Roman"/>
          <w:b/>
          <w:i/>
          <w:sz w:val="24"/>
          <w:szCs w:val="24"/>
          <w:lang w:val="uk-UA"/>
        </w:rPr>
      </w:pPr>
      <w:r w:rsidRPr="00920849">
        <w:rPr>
          <w:rFonts w:ascii="Times New Roman" w:eastAsia="Times New Roman" w:hAnsi="Times New Roman" w:cs="Times New Roman"/>
          <w:b/>
          <w:i/>
          <w:sz w:val="24"/>
          <w:szCs w:val="24"/>
          <w:lang w:val="uk-UA"/>
        </w:rPr>
        <w:t>Допоміжна література</w:t>
      </w:r>
    </w:p>
    <w:p w14:paraId="1FB9BFD0" w14:textId="77777777" w:rsidR="001A5488" w:rsidRPr="001A5488" w:rsidRDefault="001A5488" w:rsidP="001875FE">
      <w:pPr>
        <w:spacing w:after="0" w:line="240" w:lineRule="auto"/>
        <w:ind w:firstLine="709"/>
        <w:jc w:val="both"/>
        <w:rPr>
          <w:rFonts w:ascii="Times New Roman" w:eastAsia="Times New Roman" w:hAnsi="Times New Roman" w:cs="Times New Roman"/>
          <w:sz w:val="24"/>
          <w:szCs w:val="24"/>
        </w:rPr>
      </w:pPr>
      <w:r w:rsidRPr="001A5488">
        <w:rPr>
          <w:rFonts w:ascii="Times New Roman" w:eastAsia="Times New Roman" w:hAnsi="Times New Roman" w:cs="Times New Roman"/>
          <w:sz w:val="24"/>
          <w:szCs w:val="24"/>
        </w:rPr>
        <w:t>1.</w:t>
      </w:r>
      <w:r w:rsidRPr="001A5488">
        <w:rPr>
          <w:rFonts w:ascii="Times New Roman" w:eastAsia="Times New Roman" w:hAnsi="Times New Roman" w:cs="Times New Roman"/>
          <w:sz w:val="24"/>
          <w:szCs w:val="24"/>
        </w:rPr>
        <w:tab/>
        <w:t>Дубініна А. Митна справа : підручник / А. А. Дубініна, С. В. Сорокіна, О. І. Зельніченко – Київ : Центр учбової літератури, 2010. – 320 с.</w:t>
      </w:r>
    </w:p>
    <w:p w14:paraId="34005213" w14:textId="77777777" w:rsidR="001A5488" w:rsidRPr="001A5488" w:rsidRDefault="001A5488" w:rsidP="001875FE">
      <w:pPr>
        <w:spacing w:after="0" w:line="240" w:lineRule="auto"/>
        <w:ind w:firstLine="709"/>
        <w:jc w:val="both"/>
        <w:rPr>
          <w:rFonts w:ascii="Times New Roman" w:eastAsia="Times New Roman" w:hAnsi="Times New Roman" w:cs="Times New Roman"/>
          <w:sz w:val="24"/>
          <w:szCs w:val="24"/>
        </w:rPr>
      </w:pPr>
      <w:r w:rsidRPr="001A5488">
        <w:rPr>
          <w:rFonts w:ascii="Times New Roman" w:eastAsia="Times New Roman" w:hAnsi="Times New Roman" w:cs="Times New Roman"/>
          <w:sz w:val="24"/>
          <w:szCs w:val="24"/>
        </w:rPr>
        <w:t>2.</w:t>
      </w:r>
      <w:r w:rsidRPr="001A5488">
        <w:rPr>
          <w:rFonts w:ascii="Times New Roman" w:eastAsia="Times New Roman" w:hAnsi="Times New Roman" w:cs="Times New Roman"/>
          <w:sz w:val="24"/>
          <w:szCs w:val="24"/>
        </w:rPr>
        <w:tab/>
        <w:t>Концептуалізація оцінювання митних процедур в умовах актуалізації зовнішньоекономічної діяльності : монографія / [за заг. ред. І. Г. Бережнюка]. – Хмельницький: ПП Мельник А. А., 2015. – 196 с.</w:t>
      </w:r>
    </w:p>
    <w:p w14:paraId="132EDAB8" w14:textId="0B596FA2" w:rsidR="00D964E1" w:rsidRPr="00805EC7" w:rsidRDefault="001A5488" w:rsidP="001875FE">
      <w:pPr>
        <w:spacing w:after="0" w:line="240" w:lineRule="auto"/>
        <w:ind w:firstLine="709"/>
        <w:jc w:val="both"/>
        <w:rPr>
          <w:rFonts w:ascii="Times New Roman" w:eastAsia="Times New Roman" w:hAnsi="Times New Roman" w:cs="Times New Roman"/>
          <w:sz w:val="24"/>
          <w:szCs w:val="24"/>
        </w:rPr>
      </w:pPr>
      <w:r w:rsidRPr="001A5488">
        <w:rPr>
          <w:rFonts w:ascii="Times New Roman" w:eastAsia="Times New Roman" w:hAnsi="Times New Roman" w:cs="Times New Roman"/>
          <w:sz w:val="24"/>
          <w:szCs w:val="24"/>
        </w:rPr>
        <w:t>3.</w:t>
      </w:r>
      <w:r w:rsidRPr="001A5488">
        <w:rPr>
          <w:rFonts w:ascii="Times New Roman" w:eastAsia="Times New Roman" w:hAnsi="Times New Roman" w:cs="Times New Roman"/>
          <w:sz w:val="24"/>
          <w:szCs w:val="24"/>
        </w:rPr>
        <w:tab/>
        <w:t>Митна справа : підручник / А. І. Крисоватий, С. Д. Герчаківський, О. Б. Дем’янюк та ін.; за ред. А. І. Крисоватого. – Тернопіль: ВПЦ "Екон. думка ТНЕУ", 2014. – 540 с.</w:t>
      </w:r>
    </w:p>
    <w:p w14:paraId="571E7108" w14:textId="1C4A7006" w:rsidR="00D964E1" w:rsidRPr="00D964E1" w:rsidRDefault="00D964E1" w:rsidP="001875FE">
      <w:pPr>
        <w:spacing w:after="0" w:line="240" w:lineRule="auto"/>
        <w:ind w:firstLine="709"/>
        <w:jc w:val="center"/>
        <w:rPr>
          <w:rFonts w:ascii="Times New Roman" w:eastAsia="Times New Roman" w:hAnsi="Times New Roman" w:cs="Times New Roman"/>
          <w:b/>
          <w:i/>
          <w:sz w:val="24"/>
          <w:szCs w:val="24"/>
          <w:lang w:val="uk-UA"/>
        </w:rPr>
      </w:pPr>
      <w:r w:rsidRPr="001D5A88">
        <w:rPr>
          <w:rFonts w:ascii="Times New Roman" w:eastAsia="Times New Roman" w:hAnsi="Times New Roman" w:cs="Times New Roman"/>
          <w:b/>
          <w:i/>
          <w:sz w:val="24"/>
          <w:szCs w:val="24"/>
          <w:lang w:val="uk-UA"/>
        </w:rPr>
        <w:t>Методичне забезпечення</w:t>
      </w:r>
    </w:p>
    <w:p w14:paraId="1372C190" w14:textId="77777777" w:rsidR="001875FE" w:rsidRPr="001875FE" w:rsidRDefault="001875FE" w:rsidP="001875FE">
      <w:pPr>
        <w:spacing w:after="0" w:line="240" w:lineRule="auto"/>
        <w:ind w:firstLine="709"/>
        <w:contextualSpacing/>
        <w:jc w:val="both"/>
        <w:rPr>
          <w:rFonts w:ascii="Times New Roman" w:eastAsia="Times New Roman" w:hAnsi="Times New Roman" w:cs="Times New Roman"/>
          <w:sz w:val="24"/>
          <w:szCs w:val="24"/>
          <w:lang w:val="uk-UA"/>
        </w:rPr>
      </w:pPr>
      <w:r w:rsidRPr="001875FE">
        <w:rPr>
          <w:rFonts w:ascii="Times New Roman" w:eastAsia="Times New Roman" w:hAnsi="Times New Roman" w:cs="Times New Roman"/>
          <w:sz w:val="24"/>
          <w:szCs w:val="24"/>
          <w:lang w:val="uk-UA"/>
        </w:rPr>
        <w:t>1.</w:t>
      </w:r>
      <w:r w:rsidRPr="001875FE">
        <w:rPr>
          <w:rFonts w:ascii="Times New Roman" w:eastAsia="Times New Roman" w:hAnsi="Times New Roman" w:cs="Times New Roman"/>
          <w:sz w:val="24"/>
          <w:szCs w:val="24"/>
          <w:lang w:val="uk-UA"/>
        </w:rPr>
        <w:tab/>
        <w:t>Оподаткування та митне регулювання ЗЕД: методичні вказівки та завдання для практичних занять для студентів спеціальності 071 “Облік і оподаткування" /Манухіна М.Ю./ - СНУ ім. В. Даля, 2019.</w:t>
      </w:r>
    </w:p>
    <w:p w14:paraId="3DA13DD2" w14:textId="3478702E" w:rsidR="00D964E1" w:rsidRPr="00920849" w:rsidRDefault="001875FE" w:rsidP="001875FE">
      <w:pPr>
        <w:spacing w:after="0" w:line="240" w:lineRule="auto"/>
        <w:ind w:firstLine="709"/>
        <w:contextualSpacing/>
        <w:jc w:val="both"/>
        <w:rPr>
          <w:rFonts w:ascii="Times New Roman" w:eastAsia="Times New Roman" w:hAnsi="Times New Roman" w:cs="Times New Roman"/>
          <w:sz w:val="24"/>
          <w:szCs w:val="24"/>
          <w:lang w:val="uk-UA"/>
        </w:rPr>
      </w:pPr>
      <w:r w:rsidRPr="001875FE">
        <w:rPr>
          <w:rFonts w:ascii="Times New Roman" w:eastAsia="Times New Roman" w:hAnsi="Times New Roman" w:cs="Times New Roman"/>
          <w:sz w:val="24"/>
          <w:szCs w:val="24"/>
          <w:lang w:val="uk-UA"/>
        </w:rPr>
        <w:t>2.</w:t>
      </w:r>
      <w:r w:rsidRPr="001875FE">
        <w:rPr>
          <w:rFonts w:ascii="Times New Roman" w:eastAsia="Times New Roman" w:hAnsi="Times New Roman" w:cs="Times New Roman"/>
          <w:sz w:val="24"/>
          <w:szCs w:val="24"/>
          <w:lang w:val="uk-UA"/>
        </w:rPr>
        <w:tab/>
        <w:t>Оподаткування та митне регулювання ЗЕД: методичні вказівки та завдання контрольних робіт для студентів спеціальності 071 “Облік і оподаткування" /Манухіна М.Ю./ - СНУ ім. В.Даля, 2020.</w:t>
      </w:r>
    </w:p>
    <w:p w14:paraId="6DCD8577" w14:textId="2D29AACC" w:rsidR="00D964E1" w:rsidRPr="00920849" w:rsidRDefault="001875FE" w:rsidP="001875FE">
      <w:pPr>
        <w:spacing w:after="0" w:line="240" w:lineRule="auto"/>
        <w:ind w:firstLine="709"/>
        <w:contextualSpacing/>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Інформаційний ресурс</w:t>
      </w:r>
    </w:p>
    <w:p w14:paraId="3ADD6ADB" w14:textId="7D56CA85" w:rsidR="00D964E1" w:rsidRDefault="00D964E1" w:rsidP="001875FE">
      <w:pPr>
        <w:spacing w:after="0" w:line="240" w:lineRule="auto"/>
        <w:ind w:firstLine="709"/>
        <w:contextualSpacing/>
        <w:jc w:val="both"/>
        <w:rPr>
          <w:rFonts w:ascii="Times New Roman" w:eastAsia="Times New Roman" w:hAnsi="Times New Roman" w:cs="Times New Roman"/>
          <w:b/>
          <w:sz w:val="24"/>
          <w:szCs w:val="24"/>
          <w:lang w:val="uk-UA"/>
        </w:rPr>
      </w:pPr>
      <w:r w:rsidRPr="00920849">
        <w:rPr>
          <w:rFonts w:ascii="Times New Roman" w:eastAsia="Times New Roman" w:hAnsi="Times New Roman" w:cs="Times New Roman"/>
          <w:sz w:val="24"/>
          <w:szCs w:val="24"/>
          <w:lang w:val="uk-UA"/>
        </w:rPr>
        <w:t>1.</w:t>
      </w:r>
      <w:r w:rsidRPr="00920849">
        <w:rPr>
          <w:rFonts w:ascii="Times New Roman" w:eastAsia="Times New Roman" w:hAnsi="Times New Roman" w:cs="Times New Roman"/>
          <w:sz w:val="24"/>
          <w:szCs w:val="24"/>
          <w:lang w:val="uk-UA"/>
        </w:rPr>
        <w:tab/>
      </w:r>
      <w:r w:rsidR="001875FE" w:rsidRPr="001875FE">
        <w:rPr>
          <w:rFonts w:ascii="Times New Roman" w:eastAsia="Times New Roman" w:hAnsi="Times New Roman" w:cs="Times New Roman"/>
          <w:sz w:val="24"/>
          <w:szCs w:val="24"/>
          <w:lang w:val="uk-UA"/>
        </w:rPr>
        <w:t>Офіційний сайт Державного митного управління України // www. customs.gov.ua</w:t>
      </w:r>
    </w:p>
    <w:p w14:paraId="0699FA75" w14:textId="11B2D86F" w:rsidR="001D0B9C" w:rsidRDefault="001D0B9C">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14:paraId="6A4047F7" w14:textId="77777777" w:rsidR="00654597" w:rsidRPr="00654597" w:rsidRDefault="00654597" w:rsidP="00654597">
      <w:pPr>
        <w:spacing w:after="0" w:line="276"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lastRenderedPageBreak/>
        <w:t>Оцінювання курсу</w:t>
      </w:r>
    </w:p>
    <w:p w14:paraId="2D3FBC83" w14:textId="77777777" w:rsidR="0095727D" w:rsidRPr="0095727D" w:rsidRDefault="0095727D" w:rsidP="0095727D">
      <w:pPr>
        <w:spacing w:after="0" w:line="276" w:lineRule="auto"/>
        <w:jc w:val="right"/>
        <w:rPr>
          <w:rFonts w:ascii="Times New Roman" w:eastAsia="Times New Roman" w:hAnsi="Times New Roman" w:cs="Times New Roman"/>
          <w:b/>
          <w:sz w:val="24"/>
          <w:szCs w:val="24"/>
          <w:lang w:val="uk-UA"/>
        </w:rPr>
      </w:pPr>
      <w:r w:rsidRPr="0095727D">
        <w:rPr>
          <w:rFonts w:ascii="Times New Roman" w:eastAsia="Times New Roman" w:hAnsi="Times New Roman" w:cs="Times New Roman"/>
          <w:sz w:val="24"/>
          <w:szCs w:val="24"/>
          <w:lang w:val="uk-UA" w:eastAsia="ar-SA"/>
        </w:rPr>
        <w:t xml:space="preserve">Таблиця </w:t>
      </w:r>
      <w:bookmarkStart w:id="1" w:name="T22092012200337"/>
      <w:r w:rsidRPr="0095727D">
        <w:rPr>
          <w:rFonts w:ascii="Times New Roman" w:eastAsia="Times New Roman" w:hAnsi="Times New Roman" w:cs="Times New Roman"/>
          <w:sz w:val="24"/>
          <w:szCs w:val="24"/>
          <w:lang w:val="uk-UA" w:eastAsia="ar-SA"/>
        </w:rPr>
        <w:t>1</w:t>
      </w:r>
      <w:bookmarkEnd w:id="1"/>
      <w:r w:rsidRPr="0095727D">
        <w:rPr>
          <w:rFonts w:ascii="Times New Roman" w:eastAsia="Times New Roman" w:hAnsi="Times New Roman" w:cs="Times New Roman"/>
          <w:sz w:val="24"/>
          <w:szCs w:val="24"/>
          <w:lang w:val="uk-UA"/>
        </w:rPr>
        <w:t xml:space="preserve"> </w:t>
      </w:r>
    </w:p>
    <w:p w14:paraId="30C5555E" w14:textId="4D334FA8" w:rsidR="000A12DC" w:rsidRPr="0095727D" w:rsidRDefault="0095727D" w:rsidP="00926B5C">
      <w:pPr>
        <w:spacing w:after="0" w:line="240" w:lineRule="auto"/>
        <w:ind w:firstLine="709"/>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Бали оцінки за навчальну діяльність - денна форма</w:t>
      </w:r>
      <w:r w:rsidRPr="00957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95727D">
        <w:rPr>
          <w:rFonts w:ascii="Times New Roman" w:eastAsia="Times New Roman" w:hAnsi="Times New Roman" w:cs="Times New Roman"/>
          <w:sz w:val="24"/>
          <w:szCs w:val="24"/>
        </w:rPr>
        <w:t xml:space="preserve"> </w:t>
      </w:r>
      <w:r w:rsidRPr="0095727D">
        <w:rPr>
          <w:rFonts w:ascii="Times New Roman" w:eastAsia="Times New Roman" w:hAnsi="Times New Roman" w:cs="Times New Roman"/>
          <w:sz w:val="24"/>
          <w:szCs w:val="24"/>
          <w:lang w:val="uk-UA"/>
        </w:rPr>
        <w:t>семестр</w:t>
      </w:r>
    </w:p>
    <w:tbl>
      <w:tblPr>
        <w:tblStyle w:val="ab"/>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1875FE" w14:paraId="3126BFED" w14:textId="77777777" w:rsidTr="001875FE">
        <w:tc>
          <w:tcPr>
            <w:tcW w:w="1038" w:type="dxa"/>
          </w:tcPr>
          <w:p w14:paraId="64DEA9B9" w14:textId="0B528C26" w:rsidR="001875FE" w:rsidRP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1</w:t>
            </w:r>
          </w:p>
        </w:tc>
        <w:tc>
          <w:tcPr>
            <w:tcW w:w="1038" w:type="dxa"/>
          </w:tcPr>
          <w:p w14:paraId="4D2215CB" w14:textId="66B5CF05" w:rsid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2</w:t>
            </w:r>
          </w:p>
        </w:tc>
        <w:tc>
          <w:tcPr>
            <w:tcW w:w="1038" w:type="dxa"/>
          </w:tcPr>
          <w:p w14:paraId="2FAAE2B1" w14:textId="1B90E8B0" w:rsid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3</w:t>
            </w:r>
          </w:p>
        </w:tc>
        <w:tc>
          <w:tcPr>
            <w:tcW w:w="1038" w:type="dxa"/>
          </w:tcPr>
          <w:p w14:paraId="49C760E4" w14:textId="5058BAD9" w:rsid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4</w:t>
            </w:r>
          </w:p>
        </w:tc>
        <w:tc>
          <w:tcPr>
            <w:tcW w:w="1038" w:type="dxa"/>
          </w:tcPr>
          <w:p w14:paraId="00DCD456" w14:textId="3BEBCA89" w:rsid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5</w:t>
            </w:r>
          </w:p>
        </w:tc>
        <w:tc>
          <w:tcPr>
            <w:tcW w:w="1038" w:type="dxa"/>
          </w:tcPr>
          <w:p w14:paraId="32CAA1FD" w14:textId="0BA29A0C" w:rsid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6</w:t>
            </w:r>
          </w:p>
        </w:tc>
        <w:tc>
          <w:tcPr>
            <w:tcW w:w="1039" w:type="dxa"/>
          </w:tcPr>
          <w:p w14:paraId="22B529F9" w14:textId="25E346F7" w:rsid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7</w:t>
            </w:r>
          </w:p>
        </w:tc>
        <w:tc>
          <w:tcPr>
            <w:tcW w:w="1039" w:type="dxa"/>
          </w:tcPr>
          <w:p w14:paraId="1B180A3E" w14:textId="02DACA9E" w:rsid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Іспит</w:t>
            </w:r>
          </w:p>
        </w:tc>
        <w:tc>
          <w:tcPr>
            <w:tcW w:w="1039" w:type="dxa"/>
          </w:tcPr>
          <w:p w14:paraId="044DA104" w14:textId="0ADF0E5A" w:rsid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Сумма</w:t>
            </w:r>
          </w:p>
        </w:tc>
      </w:tr>
      <w:tr w:rsidR="001875FE" w14:paraId="14FBF56A" w14:textId="77777777" w:rsidTr="001875FE">
        <w:tc>
          <w:tcPr>
            <w:tcW w:w="1038" w:type="dxa"/>
          </w:tcPr>
          <w:p w14:paraId="369DC266" w14:textId="666680AA" w:rsidR="001875FE" w:rsidRDefault="00B52C61"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1875FE">
              <w:rPr>
                <w:rFonts w:ascii="Times New Roman" w:eastAsia="Times New Roman" w:hAnsi="Times New Roman" w:cs="Times New Roman"/>
                <w:sz w:val="24"/>
                <w:szCs w:val="24"/>
                <w:lang w:val="uk-UA"/>
              </w:rPr>
              <w:t xml:space="preserve">о </w:t>
            </w:r>
            <w:r>
              <w:rPr>
                <w:rFonts w:ascii="Times New Roman" w:eastAsia="Times New Roman" w:hAnsi="Times New Roman" w:cs="Times New Roman"/>
                <w:sz w:val="24"/>
                <w:szCs w:val="24"/>
                <w:lang w:val="uk-UA"/>
              </w:rPr>
              <w:t>7</w:t>
            </w:r>
          </w:p>
        </w:tc>
        <w:tc>
          <w:tcPr>
            <w:tcW w:w="1038" w:type="dxa"/>
          </w:tcPr>
          <w:p w14:paraId="5D379656" w14:textId="17DC76F8" w:rsidR="001875FE" w:rsidRDefault="00B52C61"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1875FE">
              <w:rPr>
                <w:rFonts w:ascii="Times New Roman" w:eastAsia="Times New Roman" w:hAnsi="Times New Roman" w:cs="Times New Roman"/>
                <w:sz w:val="24"/>
                <w:szCs w:val="24"/>
                <w:lang w:val="uk-UA"/>
              </w:rPr>
              <w:t xml:space="preserve">о </w:t>
            </w:r>
            <w:r>
              <w:rPr>
                <w:rFonts w:ascii="Times New Roman" w:eastAsia="Times New Roman" w:hAnsi="Times New Roman" w:cs="Times New Roman"/>
                <w:sz w:val="24"/>
                <w:szCs w:val="24"/>
                <w:lang w:val="uk-UA"/>
              </w:rPr>
              <w:t>7</w:t>
            </w:r>
          </w:p>
        </w:tc>
        <w:tc>
          <w:tcPr>
            <w:tcW w:w="1038" w:type="dxa"/>
          </w:tcPr>
          <w:p w14:paraId="388F4A24" w14:textId="2A63C623" w:rsidR="001875FE" w:rsidRDefault="00B52C61"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1875FE">
              <w:rPr>
                <w:rFonts w:ascii="Times New Roman" w:eastAsia="Times New Roman" w:hAnsi="Times New Roman" w:cs="Times New Roman"/>
                <w:sz w:val="24"/>
                <w:szCs w:val="24"/>
                <w:lang w:val="uk-UA"/>
              </w:rPr>
              <w:t xml:space="preserve">о </w:t>
            </w:r>
            <w:r>
              <w:rPr>
                <w:rFonts w:ascii="Times New Roman" w:eastAsia="Times New Roman" w:hAnsi="Times New Roman" w:cs="Times New Roman"/>
                <w:sz w:val="24"/>
                <w:szCs w:val="24"/>
                <w:lang w:val="uk-UA"/>
              </w:rPr>
              <w:t>7</w:t>
            </w:r>
          </w:p>
        </w:tc>
        <w:tc>
          <w:tcPr>
            <w:tcW w:w="1038" w:type="dxa"/>
          </w:tcPr>
          <w:p w14:paraId="6C1C2C4E" w14:textId="3654F810" w:rsidR="001875FE" w:rsidRDefault="00B52C61"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1875FE">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 xml:space="preserve"> 8</w:t>
            </w:r>
            <w:r w:rsidR="001875FE">
              <w:rPr>
                <w:rFonts w:ascii="Times New Roman" w:eastAsia="Times New Roman" w:hAnsi="Times New Roman" w:cs="Times New Roman"/>
                <w:sz w:val="24"/>
                <w:szCs w:val="24"/>
                <w:lang w:val="uk-UA"/>
              </w:rPr>
              <w:t xml:space="preserve"> </w:t>
            </w:r>
          </w:p>
        </w:tc>
        <w:tc>
          <w:tcPr>
            <w:tcW w:w="1038" w:type="dxa"/>
          </w:tcPr>
          <w:p w14:paraId="0FDC9564" w14:textId="3AD1865B" w:rsidR="001875FE" w:rsidRDefault="00B52C61"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1875FE">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 xml:space="preserve"> 7</w:t>
            </w:r>
          </w:p>
        </w:tc>
        <w:tc>
          <w:tcPr>
            <w:tcW w:w="1038" w:type="dxa"/>
          </w:tcPr>
          <w:p w14:paraId="1C5BC3EB" w14:textId="6C715A1C" w:rsidR="001875FE" w:rsidRDefault="00B52C61"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1875FE">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 xml:space="preserve"> 7</w:t>
            </w:r>
          </w:p>
        </w:tc>
        <w:tc>
          <w:tcPr>
            <w:tcW w:w="1039" w:type="dxa"/>
          </w:tcPr>
          <w:p w14:paraId="0777D6C1" w14:textId="2F5DEDBA" w:rsidR="001875FE" w:rsidRDefault="00B52C61"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1875FE">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 xml:space="preserve"> 7</w:t>
            </w:r>
          </w:p>
        </w:tc>
        <w:tc>
          <w:tcPr>
            <w:tcW w:w="1039" w:type="dxa"/>
          </w:tcPr>
          <w:p w14:paraId="1B766F6D" w14:textId="5F781780" w:rsid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50</w:t>
            </w:r>
          </w:p>
        </w:tc>
        <w:tc>
          <w:tcPr>
            <w:tcW w:w="1039" w:type="dxa"/>
          </w:tcPr>
          <w:p w14:paraId="299D5CC0" w14:textId="585D4571" w:rsidR="001875FE" w:rsidRDefault="001875FE"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bl>
    <w:p w14:paraId="7F4F0306" w14:textId="1533FC30" w:rsidR="000A12DC" w:rsidRDefault="000A12DC" w:rsidP="0095727D">
      <w:pPr>
        <w:spacing w:after="0" w:line="240" w:lineRule="auto"/>
        <w:jc w:val="both"/>
        <w:rPr>
          <w:rFonts w:ascii="Times New Roman" w:eastAsia="Times New Roman" w:hAnsi="Times New Roman" w:cs="Times New Roman"/>
          <w:sz w:val="24"/>
          <w:szCs w:val="24"/>
          <w:lang w:val="uk-UA"/>
        </w:rPr>
      </w:pPr>
    </w:p>
    <w:p w14:paraId="065E6C6C" w14:textId="77777777" w:rsidR="000A12DC" w:rsidRPr="0095727D" w:rsidRDefault="000A12DC" w:rsidP="0095727D">
      <w:pPr>
        <w:spacing w:after="0" w:line="240" w:lineRule="auto"/>
        <w:jc w:val="both"/>
        <w:rPr>
          <w:rFonts w:ascii="Times New Roman" w:eastAsia="Times New Roman" w:hAnsi="Times New Roman" w:cs="Times New Roman"/>
          <w:sz w:val="24"/>
          <w:szCs w:val="24"/>
          <w:lang w:val="uk-UA"/>
        </w:rPr>
      </w:pPr>
    </w:p>
    <w:p w14:paraId="073331EF" w14:textId="77777777" w:rsidR="0095727D" w:rsidRPr="0095727D" w:rsidRDefault="0095727D" w:rsidP="0095727D">
      <w:pPr>
        <w:spacing w:after="0" w:line="240" w:lineRule="auto"/>
        <w:ind w:left="707"/>
        <w:jc w:val="right"/>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 xml:space="preserve">Таблиця </w:t>
      </w:r>
      <w:bookmarkStart w:id="2" w:name="T23092012072932"/>
      <w:r w:rsidRPr="0095727D">
        <w:rPr>
          <w:rFonts w:ascii="Times New Roman" w:eastAsia="Times New Roman" w:hAnsi="Times New Roman" w:cs="Times New Roman"/>
          <w:sz w:val="24"/>
          <w:szCs w:val="24"/>
          <w:lang w:val="uk-UA"/>
        </w:rPr>
        <w:fldChar w:fldCharType="begin"/>
      </w:r>
      <w:r w:rsidRPr="0095727D">
        <w:rPr>
          <w:rFonts w:ascii="Times New Roman" w:eastAsia="Times New Roman" w:hAnsi="Times New Roman" w:cs="Times New Roman"/>
          <w:sz w:val="24"/>
          <w:szCs w:val="24"/>
          <w:lang w:val="uk-UA"/>
        </w:rPr>
        <w:instrText xml:space="preserve"> SEQ Таблиця \* ARABIC \s 1 </w:instrText>
      </w:r>
      <w:r w:rsidRPr="0095727D">
        <w:rPr>
          <w:rFonts w:ascii="Times New Roman" w:eastAsia="Times New Roman" w:hAnsi="Times New Roman" w:cs="Times New Roman"/>
          <w:sz w:val="24"/>
          <w:szCs w:val="24"/>
          <w:lang w:val="uk-UA"/>
        </w:rPr>
        <w:fldChar w:fldCharType="separate"/>
      </w:r>
      <w:r w:rsidRPr="0095727D">
        <w:rPr>
          <w:rFonts w:ascii="Times New Roman" w:eastAsia="Times New Roman" w:hAnsi="Times New Roman" w:cs="Times New Roman"/>
          <w:noProof/>
          <w:sz w:val="24"/>
          <w:szCs w:val="24"/>
          <w:lang w:val="uk-UA"/>
        </w:rPr>
        <w:t>2</w:t>
      </w:r>
      <w:r w:rsidRPr="0095727D">
        <w:rPr>
          <w:rFonts w:ascii="Times New Roman" w:eastAsia="Times New Roman" w:hAnsi="Times New Roman" w:cs="Times New Roman"/>
          <w:sz w:val="24"/>
          <w:szCs w:val="24"/>
          <w:lang w:val="uk-UA"/>
        </w:rPr>
        <w:fldChar w:fldCharType="end"/>
      </w:r>
      <w:bookmarkEnd w:id="2"/>
      <w:r w:rsidRPr="0095727D">
        <w:rPr>
          <w:rFonts w:ascii="Times New Roman" w:eastAsia="Times New Roman" w:hAnsi="Times New Roman" w:cs="Times New Roman"/>
          <w:sz w:val="24"/>
          <w:szCs w:val="24"/>
          <w:lang w:val="uk-UA"/>
        </w:rPr>
        <w:t xml:space="preserve"> </w:t>
      </w:r>
    </w:p>
    <w:p w14:paraId="520F5A97" w14:textId="536DD460" w:rsidR="0095727D" w:rsidRPr="0095727D" w:rsidRDefault="0095727D" w:rsidP="0095727D">
      <w:pPr>
        <w:spacing w:after="0" w:line="240" w:lineRule="auto"/>
        <w:ind w:left="707"/>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Бали оцінки за навчальну діяльність – заочна форма</w:t>
      </w:r>
      <w:r w:rsidRPr="00957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95727D">
        <w:rPr>
          <w:rFonts w:ascii="Times New Roman" w:eastAsia="Times New Roman" w:hAnsi="Times New Roman" w:cs="Times New Roman"/>
          <w:sz w:val="24"/>
          <w:szCs w:val="24"/>
        </w:rPr>
        <w:t xml:space="preserve"> </w:t>
      </w:r>
      <w:r w:rsidRPr="0095727D">
        <w:rPr>
          <w:rFonts w:ascii="Times New Roman" w:eastAsia="Times New Roman" w:hAnsi="Times New Roman" w:cs="Times New Roman"/>
          <w:sz w:val="24"/>
          <w:szCs w:val="24"/>
          <w:lang w:val="uk-UA"/>
        </w:rPr>
        <w:t>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2322"/>
        <w:gridCol w:w="2221"/>
        <w:gridCol w:w="1439"/>
        <w:gridCol w:w="1206"/>
      </w:tblGrid>
      <w:tr w:rsidR="0095727D" w:rsidRPr="0095727D" w14:paraId="26605E44" w14:textId="77777777" w:rsidTr="006942D4">
        <w:trPr>
          <w:cantSplit/>
          <w:trHeight w:val="766"/>
        </w:trPr>
        <w:tc>
          <w:tcPr>
            <w:tcW w:w="1204" w:type="pct"/>
            <w:tcMar>
              <w:left w:w="57" w:type="dxa"/>
              <w:right w:w="57" w:type="dxa"/>
            </w:tcMar>
            <w:vAlign w:val="center"/>
          </w:tcPr>
          <w:p w14:paraId="3213389C"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Присутність на всіх заняттях</w:t>
            </w:r>
          </w:p>
        </w:tc>
        <w:tc>
          <w:tcPr>
            <w:tcW w:w="1226" w:type="pct"/>
            <w:tcMar>
              <w:left w:w="57" w:type="dxa"/>
              <w:right w:w="57" w:type="dxa"/>
            </w:tcMar>
          </w:tcPr>
          <w:p w14:paraId="266F85C6" w14:textId="77777777" w:rsidR="0095727D" w:rsidRPr="0095727D" w:rsidRDefault="0095727D" w:rsidP="0095727D">
            <w:pPr>
              <w:spacing w:after="0" w:line="240" w:lineRule="auto"/>
              <w:jc w:val="center"/>
              <w:rPr>
                <w:rFonts w:ascii="Times New Roman" w:eastAsia="Times New Roman" w:hAnsi="Times New Roman" w:cs="Times New Roman"/>
                <w:sz w:val="24"/>
                <w:szCs w:val="24"/>
              </w:rPr>
            </w:pPr>
            <w:r w:rsidRPr="0095727D">
              <w:rPr>
                <w:rFonts w:ascii="Times New Roman" w:eastAsia="Times New Roman" w:hAnsi="Times New Roman" w:cs="Times New Roman"/>
                <w:sz w:val="24"/>
                <w:szCs w:val="24"/>
                <w:lang w:val="uk-UA"/>
              </w:rPr>
              <w:t>Активність, виконання та захист практичних завдань</w:t>
            </w:r>
          </w:p>
        </w:tc>
        <w:tc>
          <w:tcPr>
            <w:tcW w:w="1173" w:type="pct"/>
            <w:tcMar>
              <w:left w:w="57" w:type="dxa"/>
              <w:right w:w="57" w:type="dxa"/>
            </w:tcMar>
          </w:tcPr>
          <w:p w14:paraId="1F6BD340"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Виконання і захист контрольної роботи</w:t>
            </w:r>
          </w:p>
        </w:tc>
        <w:tc>
          <w:tcPr>
            <w:tcW w:w="760" w:type="pct"/>
            <w:tcMar>
              <w:left w:w="57" w:type="dxa"/>
              <w:right w:w="57" w:type="dxa"/>
            </w:tcMar>
          </w:tcPr>
          <w:p w14:paraId="0693FB52" w14:textId="751AEC45" w:rsidR="0095727D" w:rsidRPr="0095727D" w:rsidRDefault="001875FE" w:rsidP="0095727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Іспит</w:t>
            </w:r>
          </w:p>
          <w:p w14:paraId="761D2DAF"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(тестування)</w:t>
            </w:r>
          </w:p>
        </w:tc>
        <w:tc>
          <w:tcPr>
            <w:tcW w:w="637" w:type="pct"/>
            <w:tcMar>
              <w:left w:w="57" w:type="dxa"/>
              <w:right w:w="57" w:type="dxa"/>
            </w:tcMar>
            <w:vAlign w:val="center"/>
          </w:tcPr>
          <w:p w14:paraId="586E9BEB"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Сума</w:t>
            </w:r>
          </w:p>
        </w:tc>
      </w:tr>
      <w:tr w:rsidR="0095727D" w:rsidRPr="0095727D" w14:paraId="3D5AC981" w14:textId="77777777" w:rsidTr="006942D4">
        <w:trPr>
          <w:cantSplit/>
          <w:trHeight w:val="316"/>
        </w:trPr>
        <w:tc>
          <w:tcPr>
            <w:tcW w:w="1204" w:type="pct"/>
            <w:tcMar>
              <w:left w:w="57" w:type="dxa"/>
              <w:right w:w="57" w:type="dxa"/>
            </w:tcMar>
          </w:tcPr>
          <w:p w14:paraId="5A0D0CA6" w14:textId="77777777" w:rsidR="0095727D" w:rsidRPr="0095727D" w:rsidRDefault="0095727D" w:rsidP="0095727D">
            <w:pPr>
              <w:spacing w:after="0" w:line="240" w:lineRule="auto"/>
              <w:jc w:val="center"/>
              <w:rPr>
                <w:rFonts w:ascii="Times New Roman" w:eastAsia="Times New Roman" w:hAnsi="Times New Roman" w:cs="Times New Roman"/>
                <w:sz w:val="24"/>
                <w:szCs w:val="24"/>
              </w:rPr>
            </w:pPr>
            <w:r w:rsidRPr="0095727D">
              <w:rPr>
                <w:rFonts w:ascii="Times New Roman" w:eastAsia="Times New Roman" w:hAnsi="Times New Roman" w:cs="Times New Roman"/>
                <w:sz w:val="24"/>
                <w:szCs w:val="24"/>
              </w:rPr>
              <w:t>до 10</w:t>
            </w:r>
          </w:p>
        </w:tc>
        <w:tc>
          <w:tcPr>
            <w:tcW w:w="1226" w:type="pct"/>
            <w:tcMar>
              <w:left w:w="57" w:type="dxa"/>
              <w:right w:w="57" w:type="dxa"/>
            </w:tcMar>
          </w:tcPr>
          <w:p w14:paraId="41AB341E" w14:textId="2A62EDD8" w:rsidR="0095727D" w:rsidRPr="0095727D" w:rsidRDefault="001875FE" w:rsidP="0095727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2</w:t>
            </w:r>
            <w:r w:rsidR="0095727D" w:rsidRPr="0095727D">
              <w:rPr>
                <w:rFonts w:ascii="Times New Roman" w:eastAsia="Times New Roman" w:hAnsi="Times New Roman" w:cs="Times New Roman"/>
                <w:sz w:val="24"/>
                <w:szCs w:val="24"/>
                <w:lang w:val="uk-UA"/>
              </w:rPr>
              <w:t>0</w:t>
            </w:r>
          </w:p>
        </w:tc>
        <w:tc>
          <w:tcPr>
            <w:tcW w:w="1173" w:type="pct"/>
            <w:tcMar>
              <w:left w:w="57" w:type="dxa"/>
              <w:right w:w="57" w:type="dxa"/>
            </w:tcMar>
          </w:tcPr>
          <w:p w14:paraId="5FFB2762"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до 20</w:t>
            </w:r>
          </w:p>
        </w:tc>
        <w:tc>
          <w:tcPr>
            <w:tcW w:w="760" w:type="pct"/>
            <w:tcMar>
              <w:left w:w="57" w:type="dxa"/>
              <w:right w:w="57" w:type="dxa"/>
            </w:tcMar>
          </w:tcPr>
          <w:p w14:paraId="4122B531" w14:textId="486AF808" w:rsidR="0095727D" w:rsidRPr="0095727D" w:rsidRDefault="001875FE" w:rsidP="0095727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5</w:t>
            </w:r>
            <w:r w:rsidR="0095727D" w:rsidRPr="0095727D">
              <w:rPr>
                <w:rFonts w:ascii="Times New Roman" w:eastAsia="Times New Roman" w:hAnsi="Times New Roman" w:cs="Times New Roman"/>
                <w:sz w:val="24"/>
                <w:szCs w:val="24"/>
                <w:lang w:val="uk-UA"/>
              </w:rPr>
              <w:t>0</w:t>
            </w:r>
          </w:p>
        </w:tc>
        <w:tc>
          <w:tcPr>
            <w:tcW w:w="637" w:type="pct"/>
            <w:tcMar>
              <w:left w:w="57" w:type="dxa"/>
              <w:right w:w="57" w:type="dxa"/>
            </w:tcMar>
          </w:tcPr>
          <w:p w14:paraId="6B8DE36D"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100</w:t>
            </w:r>
          </w:p>
        </w:tc>
      </w:tr>
    </w:tbl>
    <w:p w14:paraId="1944C237" w14:textId="2A314AA7" w:rsidR="001D0B9C" w:rsidRDefault="001D0B9C" w:rsidP="00654597">
      <w:pPr>
        <w:spacing w:after="0" w:line="276" w:lineRule="auto"/>
        <w:jc w:val="center"/>
        <w:rPr>
          <w:rFonts w:ascii="Times New Roman" w:eastAsia="Times New Roman" w:hAnsi="Times New Roman" w:cs="Times New Roman"/>
          <w:b/>
          <w:sz w:val="24"/>
          <w:szCs w:val="24"/>
          <w:lang w:val="uk-UA"/>
        </w:rPr>
      </w:pPr>
    </w:p>
    <w:p w14:paraId="4009ADE7" w14:textId="77777777" w:rsidR="001D0B9C" w:rsidRDefault="001D0B9C">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14:paraId="7DDB85AD" w14:textId="77777777" w:rsidR="00654597" w:rsidRPr="00654597" w:rsidRDefault="00654597" w:rsidP="00654597">
      <w:pPr>
        <w:spacing w:after="0" w:line="276"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lastRenderedPageBreak/>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654597" w:rsidRPr="00654597" w14:paraId="59B98F5D" w14:textId="77777777" w:rsidTr="00717A1A">
        <w:trPr>
          <w:trHeight w:val="450"/>
        </w:trPr>
        <w:tc>
          <w:tcPr>
            <w:tcW w:w="1172" w:type="pct"/>
            <w:vMerge w:val="restart"/>
            <w:vAlign w:val="center"/>
          </w:tcPr>
          <w:p w14:paraId="69A44BE9"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bookmarkStart w:id="3" w:name="_17dp8vu"/>
            <w:bookmarkEnd w:id="3"/>
            <w:r w:rsidRPr="00654597">
              <w:rPr>
                <w:rFonts w:ascii="Times New Roman" w:eastAsia="Times New Roman" w:hAnsi="Times New Roman" w:cs="Times New Roman"/>
                <w:sz w:val="24"/>
                <w:szCs w:val="24"/>
                <w:lang w:val="uk-UA"/>
              </w:rPr>
              <w:t>Сума балів за всі види навчальної діяльності</w:t>
            </w:r>
          </w:p>
        </w:tc>
        <w:tc>
          <w:tcPr>
            <w:tcW w:w="559" w:type="pct"/>
            <w:vMerge w:val="restart"/>
            <w:vAlign w:val="center"/>
          </w:tcPr>
          <w:p w14:paraId="5F01127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Оцінка</w:t>
            </w:r>
            <w:r w:rsidRPr="00654597">
              <w:rPr>
                <w:rFonts w:ascii="Times New Roman" w:eastAsia="Times New Roman" w:hAnsi="Times New Roman" w:cs="Times New Roman"/>
                <w:b/>
                <w:sz w:val="24"/>
                <w:szCs w:val="24"/>
                <w:lang w:val="uk-UA"/>
              </w:rPr>
              <w:t xml:space="preserve"> </w:t>
            </w:r>
            <w:r w:rsidRPr="00654597">
              <w:rPr>
                <w:rFonts w:ascii="Times New Roman" w:eastAsia="Times New Roman" w:hAnsi="Times New Roman" w:cs="Times New Roman"/>
                <w:sz w:val="24"/>
                <w:szCs w:val="24"/>
                <w:lang w:val="uk-UA"/>
              </w:rPr>
              <w:t>ECTS</w:t>
            </w:r>
          </w:p>
        </w:tc>
        <w:tc>
          <w:tcPr>
            <w:tcW w:w="3269" w:type="pct"/>
            <w:gridSpan w:val="2"/>
            <w:vAlign w:val="center"/>
          </w:tcPr>
          <w:p w14:paraId="472E63D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Оцінка за національною шкалою</w:t>
            </w:r>
          </w:p>
        </w:tc>
      </w:tr>
      <w:tr w:rsidR="00654597" w:rsidRPr="00654597" w14:paraId="3357D346" w14:textId="77777777" w:rsidTr="00717A1A">
        <w:trPr>
          <w:trHeight w:val="450"/>
        </w:trPr>
        <w:tc>
          <w:tcPr>
            <w:tcW w:w="1172" w:type="pct"/>
            <w:vMerge/>
            <w:vAlign w:val="center"/>
          </w:tcPr>
          <w:p w14:paraId="3EBDD593"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559" w:type="pct"/>
            <w:vMerge/>
            <w:vAlign w:val="center"/>
          </w:tcPr>
          <w:p w14:paraId="13B74CB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1818" w:type="pct"/>
            <w:vAlign w:val="center"/>
          </w:tcPr>
          <w:p w14:paraId="7A078416"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для екзамену, курсового проекту (роботи), практики</w:t>
            </w:r>
          </w:p>
        </w:tc>
        <w:tc>
          <w:tcPr>
            <w:tcW w:w="1451" w:type="pct"/>
            <w:shd w:val="clear" w:color="auto" w:fill="auto"/>
            <w:vAlign w:val="center"/>
          </w:tcPr>
          <w:p w14:paraId="0D633E40"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для заліку</w:t>
            </w:r>
          </w:p>
        </w:tc>
      </w:tr>
      <w:tr w:rsidR="00654597" w:rsidRPr="00654597" w14:paraId="4F3B4A74" w14:textId="77777777" w:rsidTr="00717A1A">
        <w:tc>
          <w:tcPr>
            <w:tcW w:w="1172" w:type="pct"/>
            <w:vAlign w:val="center"/>
          </w:tcPr>
          <w:p w14:paraId="4B50FCD8" w14:textId="77777777" w:rsidR="00654597" w:rsidRPr="00654597" w:rsidRDefault="00654597" w:rsidP="00654597">
            <w:pPr>
              <w:spacing w:after="0" w:line="240"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sz w:val="24"/>
                <w:szCs w:val="24"/>
                <w:lang w:val="uk-UA"/>
              </w:rPr>
              <w:t>90 – 100</w:t>
            </w:r>
          </w:p>
        </w:tc>
        <w:tc>
          <w:tcPr>
            <w:tcW w:w="559" w:type="pct"/>
            <w:vAlign w:val="center"/>
          </w:tcPr>
          <w:p w14:paraId="7D00D13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А</w:t>
            </w:r>
          </w:p>
        </w:tc>
        <w:tc>
          <w:tcPr>
            <w:tcW w:w="1818" w:type="pct"/>
            <w:vAlign w:val="center"/>
          </w:tcPr>
          <w:p w14:paraId="2366462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відмінно</w:t>
            </w:r>
          </w:p>
        </w:tc>
        <w:tc>
          <w:tcPr>
            <w:tcW w:w="1451" w:type="pct"/>
            <w:vMerge w:val="restart"/>
            <w:vAlign w:val="center"/>
          </w:tcPr>
          <w:p w14:paraId="259D273F"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p w14:paraId="18F76BC3"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p w14:paraId="66EDE37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зараховано</w:t>
            </w:r>
          </w:p>
        </w:tc>
      </w:tr>
      <w:tr w:rsidR="00654597" w:rsidRPr="00654597" w14:paraId="6B6C64E3" w14:textId="77777777" w:rsidTr="00717A1A">
        <w:trPr>
          <w:trHeight w:val="194"/>
        </w:trPr>
        <w:tc>
          <w:tcPr>
            <w:tcW w:w="1172" w:type="pct"/>
            <w:vAlign w:val="center"/>
          </w:tcPr>
          <w:p w14:paraId="30A42D44"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82-89</w:t>
            </w:r>
          </w:p>
        </w:tc>
        <w:tc>
          <w:tcPr>
            <w:tcW w:w="559" w:type="pct"/>
            <w:vAlign w:val="center"/>
          </w:tcPr>
          <w:p w14:paraId="25695D7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w:t>
            </w:r>
          </w:p>
        </w:tc>
        <w:tc>
          <w:tcPr>
            <w:tcW w:w="1818" w:type="pct"/>
            <w:vMerge w:val="restart"/>
            <w:vAlign w:val="center"/>
          </w:tcPr>
          <w:p w14:paraId="5633C7A4"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добре</w:t>
            </w:r>
          </w:p>
        </w:tc>
        <w:tc>
          <w:tcPr>
            <w:tcW w:w="1451" w:type="pct"/>
            <w:vMerge/>
            <w:vAlign w:val="center"/>
          </w:tcPr>
          <w:p w14:paraId="1B7ED2DF"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22DC5171" w14:textId="77777777" w:rsidTr="00717A1A">
        <w:tc>
          <w:tcPr>
            <w:tcW w:w="1172" w:type="pct"/>
            <w:vAlign w:val="center"/>
          </w:tcPr>
          <w:p w14:paraId="38675B4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74-81</w:t>
            </w:r>
          </w:p>
        </w:tc>
        <w:tc>
          <w:tcPr>
            <w:tcW w:w="559" w:type="pct"/>
            <w:vAlign w:val="center"/>
          </w:tcPr>
          <w:p w14:paraId="7026056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С</w:t>
            </w:r>
          </w:p>
        </w:tc>
        <w:tc>
          <w:tcPr>
            <w:tcW w:w="1818" w:type="pct"/>
            <w:vMerge/>
            <w:vAlign w:val="center"/>
          </w:tcPr>
          <w:p w14:paraId="7DAAA40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1451" w:type="pct"/>
            <w:vMerge/>
            <w:vAlign w:val="center"/>
          </w:tcPr>
          <w:p w14:paraId="166459F9"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3C701583" w14:textId="77777777" w:rsidTr="00717A1A">
        <w:tc>
          <w:tcPr>
            <w:tcW w:w="1172" w:type="pct"/>
            <w:vAlign w:val="center"/>
          </w:tcPr>
          <w:p w14:paraId="792D276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64-73</w:t>
            </w:r>
          </w:p>
        </w:tc>
        <w:tc>
          <w:tcPr>
            <w:tcW w:w="559" w:type="pct"/>
            <w:vAlign w:val="center"/>
          </w:tcPr>
          <w:p w14:paraId="544E7675"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D</w:t>
            </w:r>
          </w:p>
        </w:tc>
        <w:tc>
          <w:tcPr>
            <w:tcW w:w="1818" w:type="pct"/>
            <w:vMerge w:val="restart"/>
            <w:vAlign w:val="center"/>
          </w:tcPr>
          <w:p w14:paraId="61235C1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задовільно</w:t>
            </w:r>
          </w:p>
        </w:tc>
        <w:tc>
          <w:tcPr>
            <w:tcW w:w="1451" w:type="pct"/>
            <w:vMerge/>
            <w:vAlign w:val="center"/>
          </w:tcPr>
          <w:p w14:paraId="248FD1CB"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73578A2C" w14:textId="77777777" w:rsidTr="00717A1A">
        <w:tc>
          <w:tcPr>
            <w:tcW w:w="1172" w:type="pct"/>
            <w:vAlign w:val="center"/>
          </w:tcPr>
          <w:p w14:paraId="32F6285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60-63</w:t>
            </w:r>
          </w:p>
        </w:tc>
        <w:tc>
          <w:tcPr>
            <w:tcW w:w="559" w:type="pct"/>
            <w:vAlign w:val="center"/>
          </w:tcPr>
          <w:p w14:paraId="28768512"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Е</w:t>
            </w:r>
          </w:p>
        </w:tc>
        <w:tc>
          <w:tcPr>
            <w:tcW w:w="1818" w:type="pct"/>
            <w:vMerge/>
            <w:vAlign w:val="center"/>
          </w:tcPr>
          <w:p w14:paraId="65DBD9DB"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1451" w:type="pct"/>
            <w:vMerge/>
            <w:vAlign w:val="center"/>
          </w:tcPr>
          <w:p w14:paraId="3E4189F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055DBD6E" w14:textId="77777777" w:rsidTr="00717A1A">
        <w:tc>
          <w:tcPr>
            <w:tcW w:w="1172" w:type="pct"/>
            <w:vAlign w:val="center"/>
          </w:tcPr>
          <w:p w14:paraId="005C9CF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35-59</w:t>
            </w:r>
          </w:p>
        </w:tc>
        <w:tc>
          <w:tcPr>
            <w:tcW w:w="559" w:type="pct"/>
            <w:vAlign w:val="center"/>
          </w:tcPr>
          <w:p w14:paraId="7BFE879E"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FX</w:t>
            </w:r>
          </w:p>
        </w:tc>
        <w:tc>
          <w:tcPr>
            <w:tcW w:w="1818" w:type="pct"/>
            <w:vAlign w:val="center"/>
          </w:tcPr>
          <w:p w14:paraId="6EA5BB13"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незадовільно з можливістю повторного складання</w:t>
            </w:r>
          </w:p>
        </w:tc>
        <w:tc>
          <w:tcPr>
            <w:tcW w:w="1451" w:type="pct"/>
            <w:vAlign w:val="center"/>
          </w:tcPr>
          <w:p w14:paraId="6706A7B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зараховано з можливістю повторного складання</w:t>
            </w:r>
          </w:p>
        </w:tc>
      </w:tr>
      <w:tr w:rsidR="00654597" w:rsidRPr="00654597" w14:paraId="3BC1ECF4" w14:textId="77777777" w:rsidTr="00717A1A">
        <w:trPr>
          <w:trHeight w:val="708"/>
        </w:trPr>
        <w:tc>
          <w:tcPr>
            <w:tcW w:w="1172" w:type="pct"/>
            <w:vAlign w:val="center"/>
          </w:tcPr>
          <w:p w14:paraId="7838C82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0-34</w:t>
            </w:r>
          </w:p>
        </w:tc>
        <w:tc>
          <w:tcPr>
            <w:tcW w:w="559" w:type="pct"/>
            <w:vAlign w:val="center"/>
          </w:tcPr>
          <w:p w14:paraId="35644E6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F</w:t>
            </w:r>
          </w:p>
        </w:tc>
        <w:tc>
          <w:tcPr>
            <w:tcW w:w="1818" w:type="pct"/>
            <w:vAlign w:val="center"/>
          </w:tcPr>
          <w:p w14:paraId="64216A9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незадовільно з обов’язковим повторним вивченням дисципліни</w:t>
            </w:r>
          </w:p>
        </w:tc>
        <w:tc>
          <w:tcPr>
            <w:tcW w:w="1451" w:type="pct"/>
            <w:vAlign w:val="center"/>
          </w:tcPr>
          <w:p w14:paraId="7103D9A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зараховано з обов’язковим повторним вивченням дисципліни</w:t>
            </w:r>
          </w:p>
        </w:tc>
      </w:tr>
    </w:tbl>
    <w:p w14:paraId="7F58553B" w14:textId="147F7062" w:rsidR="001D0B9C" w:rsidRDefault="001D0B9C" w:rsidP="00F17EDC">
      <w:pPr>
        <w:spacing w:after="0" w:line="276" w:lineRule="auto"/>
        <w:jc w:val="both"/>
        <w:rPr>
          <w:rFonts w:ascii="Times New Roman" w:eastAsia="Times New Roman" w:hAnsi="Times New Roman" w:cs="Times New Roman"/>
          <w:sz w:val="24"/>
          <w:szCs w:val="24"/>
        </w:rPr>
      </w:pPr>
    </w:p>
    <w:p w14:paraId="78070E5B" w14:textId="77777777" w:rsidR="001D0B9C" w:rsidRDefault="001D0B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84001F" w14:textId="77777777" w:rsidR="00654597" w:rsidRPr="00654597" w:rsidRDefault="00654597" w:rsidP="00654597">
      <w:pPr>
        <w:spacing w:after="0" w:line="276" w:lineRule="auto"/>
        <w:jc w:val="center"/>
        <w:rPr>
          <w:rFonts w:ascii="Times New Roman" w:eastAsia="Times New Roman" w:hAnsi="Times New Roman" w:cs="Times New Roman"/>
          <w:b/>
          <w:sz w:val="24"/>
          <w:szCs w:val="24"/>
          <w:lang w:val="uk-UA"/>
        </w:rPr>
      </w:pPr>
      <w:bookmarkStart w:id="4" w:name="_GoBack"/>
      <w:bookmarkEnd w:id="4"/>
      <w:r w:rsidRPr="00654597">
        <w:rPr>
          <w:rFonts w:ascii="Times New Roman" w:eastAsia="Times New Roman" w:hAnsi="Times New Roman" w:cs="Times New Roman"/>
          <w:b/>
          <w:sz w:val="24"/>
          <w:szCs w:val="24"/>
          <w:lang w:val="uk-UA"/>
        </w:rPr>
        <w:lastRenderedPageBreak/>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9"/>
        <w:gridCol w:w="6640"/>
      </w:tblGrid>
      <w:tr w:rsidR="00654597" w:rsidRPr="00654597" w14:paraId="756B4878" w14:textId="77777777" w:rsidTr="00717A1A">
        <w:tc>
          <w:tcPr>
            <w:tcW w:w="2892" w:type="dxa"/>
            <w:tcBorders>
              <w:top w:val="nil"/>
              <w:left w:val="nil"/>
              <w:bottom w:val="nil"/>
              <w:right w:val="nil"/>
            </w:tcBorders>
            <w:shd w:val="clear" w:color="auto" w:fill="auto"/>
          </w:tcPr>
          <w:p w14:paraId="73057FB3" w14:textId="77777777" w:rsidR="00654597" w:rsidRPr="00654597" w:rsidRDefault="00654597" w:rsidP="00654597">
            <w:pPr>
              <w:spacing w:after="0" w:line="240" w:lineRule="auto"/>
              <w:rPr>
                <w:rFonts w:ascii="Times New Roman" w:eastAsia="Times New Roman" w:hAnsi="Times New Roman" w:cs="Times New Roman"/>
                <w:i/>
                <w:sz w:val="24"/>
                <w:szCs w:val="24"/>
                <w:lang w:val="uk-UA"/>
              </w:rPr>
            </w:pPr>
            <w:r w:rsidRPr="00654597">
              <w:rPr>
                <w:rFonts w:ascii="Times New Roman" w:eastAsia="Times New Roman" w:hAnsi="Times New Roman" w:cs="Times New Roman"/>
                <w:i/>
                <w:sz w:val="24"/>
                <w:szCs w:val="24"/>
                <w:lang w:val="uk-UA"/>
              </w:rPr>
              <w:t>Плагіат та академічна доброчесність:</w:t>
            </w:r>
          </w:p>
        </w:tc>
        <w:tc>
          <w:tcPr>
            <w:tcW w:w="6860" w:type="dxa"/>
            <w:tcBorders>
              <w:top w:val="nil"/>
              <w:left w:val="nil"/>
              <w:bottom w:val="nil"/>
              <w:right w:val="nil"/>
            </w:tcBorders>
            <w:shd w:val="clear" w:color="auto" w:fill="auto"/>
          </w:tcPr>
          <w:p w14:paraId="3500D915"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Студент може пройти певні онлайн-курси, які пов'язані з темами дисципліни, на онлайн-платформах. При поданні документу про проходження курсу студенту можуть бути перезараховані певні теми курсу та нараховані бали за завдання.</w:t>
            </w:r>
          </w:p>
          <w:p w14:paraId="7C94D98F"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Під час виконання завдань студент має дотримуватись політики академічної доброчесності. Запозичення мають бути оформлені відповідними посиланнями. Списування є забороненим.</w:t>
            </w:r>
          </w:p>
        </w:tc>
      </w:tr>
      <w:tr w:rsidR="00654597" w:rsidRPr="00654597" w14:paraId="619AF569" w14:textId="77777777" w:rsidTr="00717A1A">
        <w:tblPrEx>
          <w:tblCellMar>
            <w:left w:w="108" w:type="dxa"/>
            <w:right w:w="108" w:type="dxa"/>
          </w:tblCellMar>
        </w:tblPrEx>
        <w:tc>
          <w:tcPr>
            <w:tcW w:w="2892" w:type="dxa"/>
            <w:tcBorders>
              <w:top w:val="nil"/>
              <w:left w:val="nil"/>
              <w:bottom w:val="nil"/>
              <w:right w:val="nil"/>
            </w:tcBorders>
            <w:shd w:val="clear" w:color="auto" w:fill="auto"/>
          </w:tcPr>
          <w:p w14:paraId="2FC817CF" w14:textId="77777777" w:rsidR="00654597" w:rsidRPr="00654597" w:rsidRDefault="00654597" w:rsidP="00654597">
            <w:pPr>
              <w:spacing w:after="0" w:line="240" w:lineRule="auto"/>
              <w:rPr>
                <w:rFonts w:ascii="Times New Roman" w:eastAsia="Times New Roman" w:hAnsi="Times New Roman" w:cs="Times New Roman"/>
                <w:i/>
                <w:sz w:val="24"/>
                <w:szCs w:val="24"/>
                <w:lang w:val="uk-UA"/>
              </w:rPr>
            </w:pPr>
            <w:r w:rsidRPr="00654597">
              <w:rPr>
                <w:rFonts w:ascii="Times New Roman" w:eastAsia="Times New Roman" w:hAnsi="Times New Roman" w:cs="Times New Roman"/>
                <w:i/>
                <w:sz w:val="24"/>
                <w:szCs w:val="24"/>
                <w:lang w:val="uk-UA"/>
              </w:rPr>
              <w:t>Завдання і заняття:</w:t>
            </w:r>
          </w:p>
        </w:tc>
        <w:tc>
          <w:tcPr>
            <w:tcW w:w="6860" w:type="dxa"/>
            <w:tcBorders>
              <w:top w:val="nil"/>
              <w:left w:val="nil"/>
              <w:bottom w:val="nil"/>
              <w:right w:val="nil"/>
            </w:tcBorders>
            <w:shd w:val="clear" w:color="auto" w:fill="auto"/>
          </w:tcPr>
          <w:p w14:paraId="11ADD225" w14:textId="6ECA1E55" w:rsid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w:t>
            </w:r>
            <w:r w:rsidR="00FC22D1">
              <w:rPr>
                <w:rFonts w:ascii="Times New Roman" w:eastAsia="Times New Roman" w:hAnsi="Times New Roman" w:cs="Times New Roman"/>
                <w:sz w:val="24"/>
                <w:szCs w:val="24"/>
                <w:lang w:val="uk-UA"/>
              </w:rPr>
              <w:t>ені за письмовим дозволом директора інституту</w:t>
            </w:r>
            <w:r w:rsidRPr="00654597">
              <w:rPr>
                <w:rFonts w:ascii="Times New Roman" w:eastAsia="Times New Roman" w:hAnsi="Times New Roman" w:cs="Times New Roman"/>
                <w:sz w:val="24"/>
                <w:szCs w:val="24"/>
                <w:lang w:val="uk-UA"/>
              </w:rPr>
              <w:t>.</w:t>
            </w:r>
          </w:p>
          <w:p w14:paraId="2A462F8D" w14:textId="3FCFFA41" w:rsidR="0095727D" w:rsidRPr="00654597" w:rsidRDefault="0095727D" w:rsidP="0095727D">
            <w:pPr>
              <w:spacing w:after="0" w:line="276" w:lineRule="auto"/>
              <w:jc w:val="both"/>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Самостійна робота включає в себе теоретичне вивчення питань, що стосуються тем лекційних занять,</w:t>
            </w:r>
            <w:r>
              <w:rPr>
                <w:rFonts w:ascii="Times New Roman" w:eastAsia="Times New Roman" w:hAnsi="Times New Roman" w:cs="Times New Roman"/>
                <w:sz w:val="24"/>
                <w:szCs w:val="24"/>
                <w:lang w:val="uk-UA"/>
              </w:rPr>
              <w:t xml:space="preserve"> </w:t>
            </w:r>
            <w:r w:rsidRPr="0095727D">
              <w:rPr>
                <w:rFonts w:ascii="Times New Roman" w:eastAsia="Times New Roman" w:hAnsi="Times New Roman" w:cs="Times New Roman"/>
                <w:sz w:val="24"/>
                <w:szCs w:val="24"/>
                <w:lang w:val="uk-UA"/>
              </w:rPr>
              <w:t>які не ввійшли в теоретичний курс, або ж були розглянуті кор</w:t>
            </w:r>
            <w:r>
              <w:rPr>
                <w:rFonts w:ascii="Times New Roman" w:eastAsia="Times New Roman" w:hAnsi="Times New Roman" w:cs="Times New Roman"/>
                <w:sz w:val="24"/>
                <w:szCs w:val="24"/>
                <w:lang w:val="uk-UA"/>
              </w:rPr>
              <w:t xml:space="preserve">отко, їх поглиблена проробка за </w:t>
            </w:r>
            <w:r w:rsidRPr="0095727D">
              <w:rPr>
                <w:rFonts w:ascii="Times New Roman" w:eastAsia="Times New Roman" w:hAnsi="Times New Roman" w:cs="Times New Roman"/>
                <w:sz w:val="24"/>
                <w:szCs w:val="24"/>
                <w:lang w:val="uk-UA"/>
              </w:rPr>
              <w:t>рекомендованою літературою, а також виконання завдань з метою закр</w:t>
            </w:r>
            <w:r>
              <w:rPr>
                <w:rFonts w:ascii="Times New Roman" w:eastAsia="Times New Roman" w:hAnsi="Times New Roman" w:cs="Times New Roman"/>
                <w:sz w:val="24"/>
                <w:szCs w:val="24"/>
                <w:lang w:val="uk-UA"/>
              </w:rPr>
              <w:t>іплення теоретичного матеріалу.</w:t>
            </w:r>
          </w:p>
        </w:tc>
      </w:tr>
      <w:tr w:rsidR="00654597" w:rsidRPr="00654597" w14:paraId="4558A637" w14:textId="77777777" w:rsidTr="00717A1A">
        <w:tblPrEx>
          <w:tblCellMar>
            <w:left w:w="108" w:type="dxa"/>
            <w:right w:w="108" w:type="dxa"/>
          </w:tblCellMar>
        </w:tblPrEx>
        <w:tc>
          <w:tcPr>
            <w:tcW w:w="2892" w:type="dxa"/>
            <w:tcBorders>
              <w:top w:val="nil"/>
              <w:left w:val="nil"/>
              <w:bottom w:val="nil"/>
              <w:right w:val="nil"/>
            </w:tcBorders>
            <w:shd w:val="clear" w:color="auto" w:fill="auto"/>
          </w:tcPr>
          <w:p w14:paraId="10C59809" w14:textId="77777777" w:rsidR="00654597" w:rsidRPr="00654597" w:rsidRDefault="00654597" w:rsidP="00654597">
            <w:pPr>
              <w:spacing w:after="0" w:line="240" w:lineRule="auto"/>
              <w:rPr>
                <w:rFonts w:ascii="Times New Roman" w:eastAsia="Times New Roman" w:hAnsi="Times New Roman" w:cs="Times New Roman"/>
                <w:i/>
                <w:sz w:val="24"/>
                <w:szCs w:val="24"/>
                <w:lang w:val="uk-UA"/>
              </w:rPr>
            </w:pPr>
            <w:r w:rsidRPr="00654597">
              <w:rPr>
                <w:rFonts w:ascii="Times New Roman" w:eastAsia="Times New Roman" w:hAnsi="Times New Roman" w:cs="Times New Roman"/>
                <w:i/>
                <w:sz w:val="24"/>
                <w:szCs w:val="24"/>
                <w:lang w:val="uk-UA"/>
              </w:rPr>
              <w:t>Поведінка в аудиторії:</w:t>
            </w:r>
          </w:p>
        </w:tc>
        <w:tc>
          <w:tcPr>
            <w:tcW w:w="6860" w:type="dxa"/>
            <w:tcBorders>
              <w:top w:val="nil"/>
              <w:left w:val="nil"/>
              <w:bottom w:val="nil"/>
              <w:right w:val="nil"/>
            </w:tcBorders>
            <w:shd w:val="clear" w:color="auto" w:fill="auto"/>
          </w:tcPr>
          <w:p w14:paraId="07665169"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На заняття студенти вчасно приходять до аудиторії відповідно до діючого розкладу та обов’язково мають дотримуватися вимог техніки безпеки.</w:t>
            </w:r>
          </w:p>
          <w:p w14:paraId="77DE715C" w14:textId="32CC202E" w:rsidR="00654597" w:rsidRPr="00654597" w:rsidRDefault="00654597" w:rsidP="00661B60">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Під час занять студенти:</w:t>
            </w:r>
          </w:p>
          <w:p w14:paraId="2BAFBDC0" w14:textId="77777777" w:rsidR="00654597" w:rsidRPr="00654597" w:rsidRDefault="00654597" w:rsidP="00654597">
            <w:pPr>
              <w:numPr>
                <w:ilvl w:val="0"/>
                <w:numId w:val="5"/>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залишають аудиторію без дозволу викладача;</w:t>
            </w:r>
          </w:p>
          <w:p w14:paraId="100F34D0" w14:textId="77777777" w:rsidR="00654597" w:rsidRPr="00654597" w:rsidRDefault="00654597" w:rsidP="00654597">
            <w:pPr>
              <w:numPr>
                <w:ilvl w:val="0"/>
                <w:numId w:val="5"/>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заважають викладачу проводити заняття.</w:t>
            </w:r>
          </w:p>
          <w:p w14:paraId="3269BCAC"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Під час контролю знань студенти:</w:t>
            </w:r>
          </w:p>
          <w:p w14:paraId="1D77D34D" w14:textId="77777777" w:rsidR="00654597" w:rsidRPr="00654597" w:rsidRDefault="00654597" w:rsidP="00654597">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є підготовленими відповідно до вимог даного курсу;</w:t>
            </w:r>
          </w:p>
          <w:p w14:paraId="18F1E906" w14:textId="77777777" w:rsidR="00654597" w:rsidRPr="00654597" w:rsidRDefault="00654597" w:rsidP="00654597">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розраховують тільки на власні знання (не шукають інші джерела інформації або «допомоги» інших осіб);</w:t>
            </w:r>
          </w:p>
          <w:p w14:paraId="13853990" w14:textId="77777777" w:rsidR="00654597" w:rsidRPr="00654597" w:rsidRDefault="00654597" w:rsidP="00654597">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заважають іншим;</w:t>
            </w:r>
          </w:p>
          <w:p w14:paraId="78FE0D7E" w14:textId="42A232EC" w:rsidR="0095727D" w:rsidRPr="0095727D" w:rsidRDefault="00654597" w:rsidP="0095727D">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виконують усі вимоги викладачів щодо контролю знань.</w:t>
            </w:r>
          </w:p>
        </w:tc>
      </w:tr>
    </w:tbl>
    <w:p w14:paraId="74ED672A"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p>
    <w:p w14:paraId="4C14AE3D" w14:textId="706B6FF0" w:rsidR="00654597" w:rsidRPr="003F03B4" w:rsidRDefault="00654597" w:rsidP="003F03B4">
      <w:pPr>
        <w:spacing w:after="0" w:line="240" w:lineRule="auto"/>
        <w:jc w:val="both"/>
        <w:rPr>
          <w:rFonts w:ascii="Times New Roman" w:eastAsia="Times New Roman" w:hAnsi="Times New Roman" w:cs="Times New Roman"/>
          <w:sz w:val="16"/>
          <w:szCs w:val="16"/>
          <w:lang w:val="uk-UA"/>
        </w:rPr>
      </w:pPr>
    </w:p>
    <w:sectPr w:rsidR="00654597" w:rsidRPr="003F0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765D3" w14:textId="77777777" w:rsidR="00A439ED" w:rsidRDefault="00A439ED" w:rsidP="00F83C7A">
      <w:pPr>
        <w:spacing w:after="0" w:line="240" w:lineRule="auto"/>
      </w:pPr>
      <w:r>
        <w:separator/>
      </w:r>
    </w:p>
  </w:endnote>
  <w:endnote w:type="continuationSeparator" w:id="0">
    <w:p w14:paraId="2A572FC8" w14:textId="77777777" w:rsidR="00A439ED" w:rsidRDefault="00A439ED" w:rsidP="00F8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29EDF" w14:textId="77777777" w:rsidR="00A439ED" w:rsidRDefault="00A439ED" w:rsidP="00F83C7A">
      <w:pPr>
        <w:spacing w:after="0" w:line="240" w:lineRule="auto"/>
      </w:pPr>
      <w:r>
        <w:separator/>
      </w:r>
    </w:p>
  </w:footnote>
  <w:footnote w:type="continuationSeparator" w:id="0">
    <w:p w14:paraId="78014A73" w14:textId="77777777" w:rsidR="00A439ED" w:rsidRDefault="00A439ED" w:rsidP="00F83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732B4"/>
    <w:multiLevelType w:val="hybridMultilevel"/>
    <w:tmpl w:val="C36ED7BC"/>
    <w:lvl w:ilvl="0" w:tplc="BF026B3C">
      <w:numFmt w:val="bullet"/>
      <w:lvlText w:val=""/>
      <w:lvlJc w:val="left"/>
      <w:pPr>
        <w:ind w:left="232" w:hanging="284"/>
      </w:pPr>
      <w:rPr>
        <w:rFonts w:ascii="Symbol" w:eastAsia="Symbol" w:hAnsi="Symbol" w:cs="Symbol" w:hint="default"/>
        <w:w w:val="100"/>
        <w:sz w:val="24"/>
        <w:szCs w:val="24"/>
        <w:lang w:val="uk-UA" w:eastAsia="en-US" w:bidi="ar-SA"/>
      </w:rPr>
    </w:lvl>
    <w:lvl w:ilvl="1" w:tplc="6F380F34">
      <w:numFmt w:val="bullet"/>
      <w:lvlText w:val="•"/>
      <w:lvlJc w:val="left"/>
      <w:pPr>
        <w:ind w:left="934" w:hanging="284"/>
      </w:pPr>
      <w:rPr>
        <w:rFonts w:hint="default"/>
        <w:lang w:val="uk-UA" w:eastAsia="en-US" w:bidi="ar-SA"/>
      </w:rPr>
    </w:lvl>
    <w:lvl w:ilvl="2" w:tplc="920C3F2A">
      <w:numFmt w:val="bullet"/>
      <w:lvlText w:val="•"/>
      <w:lvlJc w:val="left"/>
      <w:pPr>
        <w:ind w:left="1628" w:hanging="284"/>
      </w:pPr>
      <w:rPr>
        <w:rFonts w:hint="default"/>
        <w:lang w:val="uk-UA" w:eastAsia="en-US" w:bidi="ar-SA"/>
      </w:rPr>
    </w:lvl>
    <w:lvl w:ilvl="3" w:tplc="ACB8806E">
      <w:numFmt w:val="bullet"/>
      <w:lvlText w:val="•"/>
      <w:lvlJc w:val="left"/>
      <w:pPr>
        <w:ind w:left="2322" w:hanging="284"/>
      </w:pPr>
      <w:rPr>
        <w:rFonts w:hint="default"/>
        <w:lang w:val="uk-UA" w:eastAsia="en-US" w:bidi="ar-SA"/>
      </w:rPr>
    </w:lvl>
    <w:lvl w:ilvl="4" w:tplc="90800216">
      <w:numFmt w:val="bullet"/>
      <w:lvlText w:val="•"/>
      <w:lvlJc w:val="left"/>
      <w:pPr>
        <w:ind w:left="3016" w:hanging="284"/>
      </w:pPr>
      <w:rPr>
        <w:rFonts w:hint="default"/>
        <w:lang w:val="uk-UA" w:eastAsia="en-US" w:bidi="ar-SA"/>
      </w:rPr>
    </w:lvl>
    <w:lvl w:ilvl="5" w:tplc="822AEA88">
      <w:numFmt w:val="bullet"/>
      <w:lvlText w:val="•"/>
      <w:lvlJc w:val="left"/>
      <w:pPr>
        <w:ind w:left="3710" w:hanging="284"/>
      </w:pPr>
      <w:rPr>
        <w:rFonts w:hint="default"/>
        <w:lang w:val="uk-UA" w:eastAsia="en-US" w:bidi="ar-SA"/>
      </w:rPr>
    </w:lvl>
    <w:lvl w:ilvl="6" w:tplc="1DD02D88">
      <w:numFmt w:val="bullet"/>
      <w:lvlText w:val="•"/>
      <w:lvlJc w:val="left"/>
      <w:pPr>
        <w:ind w:left="4404" w:hanging="284"/>
      </w:pPr>
      <w:rPr>
        <w:rFonts w:hint="default"/>
        <w:lang w:val="uk-UA" w:eastAsia="en-US" w:bidi="ar-SA"/>
      </w:rPr>
    </w:lvl>
    <w:lvl w:ilvl="7" w:tplc="20B4F4AC">
      <w:numFmt w:val="bullet"/>
      <w:lvlText w:val="•"/>
      <w:lvlJc w:val="left"/>
      <w:pPr>
        <w:ind w:left="5098" w:hanging="284"/>
      </w:pPr>
      <w:rPr>
        <w:rFonts w:hint="default"/>
        <w:lang w:val="uk-UA" w:eastAsia="en-US" w:bidi="ar-SA"/>
      </w:rPr>
    </w:lvl>
    <w:lvl w:ilvl="8" w:tplc="129C49E6">
      <w:numFmt w:val="bullet"/>
      <w:lvlText w:val="•"/>
      <w:lvlJc w:val="left"/>
      <w:pPr>
        <w:ind w:left="5792" w:hanging="284"/>
      </w:pPr>
      <w:rPr>
        <w:rFonts w:hint="default"/>
        <w:lang w:val="uk-UA" w:eastAsia="en-US" w:bidi="ar-SA"/>
      </w:rPr>
    </w:lvl>
  </w:abstractNum>
  <w:abstractNum w:abstractNumId="1"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C1A2B70"/>
    <w:multiLevelType w:val="hybridMultilevel"/>
    <w:tmpl w:val="403A69EE"/>
    <w:lvl w:ilvl="0" w:tplc="A5CE6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BFB"/>
    <w:rsid w:val="00077519"/>
    <w:rsid w:val="00096B8A"/>
    <w:rsid w:val="000A12DC"/>
    <w:rsid w:val="000F7B2D"/>
    <w:rsid w:val="001875FE"/>
    <w:rsid w:val="001A5488"/>
    <w:rsid w:val="001B1C5D"/>
    <w:rsid w:val="001D0B9C"/>
    <w:rsid w:val="00200574"/>
    <w:rsid w:val="00234B04"/>
    <w:rsid w:val="002A3BC9"/>
    <w:rsid w:val="002C1C56"/>
    <w:rsid w:val="003E4A9A"/>
    <w:rsid w:val="003F03B4"/>
    <w:rsid w:val="00463BF0"/>
    <w:rsid w:val="00474651"/>
    <w:rsid w:val="00487402"/>
    <w:rsid w:val="005149E2"/>
    <w:rsid w:val="00541697"/>
    <w:rsid w:val="0055257B"/>
    <w:rsid w:val="005A2A50"/>
    <w:rsid w:val="00622315"/>
    <w:rsid w:val="00654597"/>
    <w:rsid w:val="00661B60"/>
    <w:rsid w:val="0069259E"/>
    <w:rsid w:val="00743503"/>
    <w:rsid w:val="00785ED0"/>
    <w:rsid w:val="007B0E88"/>
    <w:rsid w:val="007D2799"/>
    <w:rsid w:val="007E6816"/>
    <w:rsid w:val="00805EC7"/>
    <w:rsid w:val="00844171"/>
    <w:rsid w:val="00857AB6"/>
    <w:rsid w:val="008741E1"/>
    <w:rsid w:val="00926B5C"/>
    <w:rsid w:val="0095727D"/>
    <w:rsid w:val="009A553C"/>
    <w:rsid w:val="00A16EA1"/>
    <w:rsid w:val="00A439ED"/>
    <w:rsid w:val="00AE0204"/>
    <w:rsid w:val="00B52C61"/>
    <w:rsid w:val="00B65B9E"/>
    <w:rsid w:val="00B70B47"/>
    <w:rsid w:val="00BF490E"/>
    <w:rsid w:val="00C00BEA"/>
    <w:rsid w:val="00C664A6"/>
    <w:rsid w:val="00D2675B"/>
    <w:rsid w:val="00D43BFD"/>
    <w:rsid w:val="00D964E1"/>
    <w:rsid w:val="00E02F09"/>
    <w:rsid w:val="00E27399"/>
    <w:rsid w:val="00ED5FEE"/>
    <w:rsid w:val="00EF6980"/>
    <w:rsid w:val="00F17EDC"/>
    <w:rsid w:val="00F74ED7"/>
    <w:rsid w:val="00F83C7A"/>
    <w:rsid w:val="00F97BFB"/>
    <w:rsid w:val="00FB71F1"/>
    <w:rsid w:val="00FC22D1"/>
    <w:rsid w:val="00FC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68DD"/>
  <w15:docId w15:val="{B41770FC-0240-43B5-AD4B-64BC9A49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E0204"/>
    <w:pPr>
      <w:widowControl w:val="0"/>
      <w:autoSpaceDE w:val="0"/>
      <w:autoSpaceDN w:val="0"/>
      <w:spacing w:after="0" w:line="240" w:lineRule="auto"/>
      <w:ind w:left="232"/>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1"/>
    <w:rsid w:val="00AE0204"/>
    <w:rPr>
      <w:rFonts w:ascii="Times New Roman" w:eastAsia="Times New Roman" w:hAnsi="Times New Roman" w:cs="Times New Roman"/>
      <w:sz w:val="24"/>
      <w:szCs w:val="24"/>
      <w:lang w:val="uk-UA"/>
    </w:rPr>
  </w:style>
  <w:style w:type="paragraph" w:styleId="a5">
    <w:name w:val="List Paragraph"/>
    <w:basedOn w:val="a"/>
    <w:uiPriority w:val="1"/>
    <w:qFormat/>
    <w:rsid w:val="00AE0204"/>
    <w:pPr>
      <w:widowControl w:val="0"/>
      <w:autoSpaceDE w:val="0"/>
      <w:autoSpaceDN w:val="0"/>
      <w:spacing w:after="0" w:line="240" w:lineRule="auto"/>
      <w:ind w:left="232"/>
      <w:jc w:val="both"/>
    </w:pPr>
    <w:rPr>
      <w:rFonts w:ascii="Times New Roman" w:eastAsia="Times New Roman" w:hAnsi="Times New Roman" w:cs="Times New Roman"/>
      <w:lang w:val="uk-UA"/>
    </w:rPr>
  </w:style>
  <w:style w:type="paragraph" w:styleId="a6">
    <w:name w:val="Normal (Web)"/>
    <w:basedOn w:val="a"/>
    <w:rsid w:val="00C664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F83C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3C7A"/>
  </w:style>
  <w:style w:type="paragraph" w:styleId="a9">
    <w:name w:val="footer"/>
    <w:basedOn w:val="a"/>
    <w:link w:val="aa"/>
    <w:uiPriority w:val="99"/>
    <w:unhideWhenUsed/>
    <w:rsid w:val="00F83C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3C7A"/>
  </w:style>
  <w:style w:type="table" w:styleId="ab">
    <w:name w:val="Table Grid"/>
    <w:basedOn w:val="a1"/>
    <w:uiPriority w:val="39"/>
    <w:rsid w:val="0018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005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3649">
      <w:bodyDiv w:val="1"/>
      <w:marLeft w:val="0"/>
      <w:marRight w:val="0"/>
      <w:marTop w:val="0"/>
      <w:marBottom w:val="0"/>
      <w:divBdr>
        <w:top w:val="none" w:sz="0" w:space="0" w:color="auto"/>
        <w:left w:val="none" w:sz="0" w:space="0" w:color="auto"/>
        <w:bottom w:val="none" w:sz="0" w:space="0" w:color="auto"/>
        <w:right w:val="none" w:sz="0" w:space="0" w:color="auto"/>
      </w:divBdr>
    </w:div>
    <w:div w:id="845553760">
      <w:bodyDiv w:val="1"/>
      <w:marLeft w:val="0"/>
      <w:marRight w:val="0"/>
      <w:marTop w:val="0"/>
      <w:marBottom w:val="0"/>
      <w:divBdr>
        <w:top w:val="none" w:sz="0" w:space="0" w:color="auto"/>
        <w:left w:val="none" w:sz="0" w:space="0" w:color="auto"/>
        <w:bottom w:val="none" w:sz="0" w:space="0" w:color="auto"/>
        <w:right w:val="none" w:sz="0" w:space="0" w:color="auto"/>
      </w:divBdr>
    </w:div>
    <w:div w:id="979115116">
      <w:bodyDiv w:val="1"/>
      <w:marLeft w:val="0"/>
      <w:marRight w:val="0"/>
      <w:marTop w:val="0"/>
      <w:marBottom w:val="0"/>
      <w:divBdr>
        <w:top w:val="none" w:sz="0" w:space="0" w:color="auto"/>
        <w:left w:val="none" w:sz="0" w:space="0" w:color="auto"/>
        <w:bottom w:val="none" w:sz="0" w:space="0" w:color="auto"/>
        <w:right w:val="none" w:sz="0" w:space="0" w:color="auto"/>
      </w:divBdr>
    </w:div>
    <w:div w:id="13089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10</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Клюс Юлія Ігорівна</cp:lastModifiedBy>
  <cp:revision>34</cp:revision>
  <dcterms:created xsi:type="dcterms:W3CDTF">2021-03-16T10:50:00Z</dcterms:created>
  <dcterms:modified xsi:type="dcterms:W3CDTF">2022-04-05T15:49:00Z</dcterms:modified>
</cp:coreProperties>
</file>