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90"/>
        <w:gridCol w:w="3309"/>
        <w:gridCol w:w="3586"/>
      </w:tblGrid>
      <w:tr w:rsidR="00ED7BA0" w:rsidRPr="00A604E4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CA7D04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ЗВЯЗКИ З ГРОМАДС</w:t>
            </w:r>
            <w:r w:rsidR="00FD3DF4">
              <w:rPr>
                <w:b/>
                <w:sz w:val="28"/>
                <w:szCs w:val="24"/>
              </w:rPr>
              <w:t>ЬКІСТЮ В СОЦІАЛЬНІЙ СФЕРІ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A362B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М</w:t>
            </w:r>
            <w:r w:rsidR="00ED7BA0" w:rsidRPr="00A604E4">
              <w:rPr>
                <w:szCs w:val="24"/>
              </w:rPr>
              <w:t>агістр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6656FB" w:rsidRDefault="006656FB" w:rsidP="00F421FE">
            <w:pPr>
              <w:spacing w:line="276" w:lineRule="auto"/>
              <w:rPr>
                <w:szCs w:val="24"/>
              </w:rPr>
            </w:pPr>
            <w:r w:rsidRPr="006656FB">
              <w:rPr>
                <w:szCs w:val="24"/>
                <w:lang w:val="ru-RU"/>
              </w:rPr>
              <w:t xml:space="preserve">073 </w:t>
            </w:r>
            <w:r w:rsidR="00EA4404">
              <w:rPr>
                <w:szCs w:val="24"/>
              </w:rPr>
              <w:t>«</w:t>
            </w:r>
            <w:proofErr w:type="spellStart"/>
            <w:r w:rsidR="00EA4404">
              <w:rPr>
                <w:szCs w:val="24"/>
                <w:lang w:val="en-US"/>
              </w:rPr>
              <w:t>Менеджмент</w:t>
            </w:r>
            <w:proofErr w:type="spellEnd"/>
            <w:r w:rsidR="00EA4404">
              <w:rPr>
                <w:szCs w:val="24"/>
                <w:lang w:val="en-US"/>
              </w:rPr>
              <w:t xml:space="preserve"> </w:t>
            </w:r>
            <w:proofErr w:type="spellStart"/>
            <w:r w:rsidR="00EA4404">
              <w:rPr>
                <w:szCs w:val="24"/>
                <w:lang w:val="en-US"/>
              </w:rPr>
              <w:t>управління</w:t>
            </w:r>
            <w:proofErr w:type="spellEnd"/>
            <w:r w:rsidR="00EA4404">
              <w:rPr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EA4404">
              <w:rPr>
                <w:szCs w:val="24"/>
                <w:lang w:val="en-US"/>
              </w:rPr>
              <w:t>соц</w:t>
            </w:r>
            <w:proofErr w:type="gramEnd"/>
            <w:r w:rsidR="00EA4404">
              <w:rPr>
                <w:szCs w:val="24"/>
                <w:lang w:val="en-US"/>
              </w:rPr>
              <w:t>іальним</w:t>
            </w:r>
            <w:proofErr w:type="spellEnd"/>
            <w:r w:rsidR="00EA4404">
              <w:rPr>
                <w:szCs w:val="24"/>
                <w:lang w:val="en-US"/>
              </w:rPr>
              <w:t xml:space="preserve"> </w:t>
            </w:r>
            <w:proofErr w:type="spellStart"/>
            <w:r w:rsidR="00EA4404">
              <w:rPr>
                <w:szCs w:val="24"/>
                <w:lang w:val="en-US"/>
              </w:rPr>
              <w:t>закладом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705A54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осінній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6656F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A604E4" w:rsidRDefault="00517868" w:rsidP="009A362B">
            <w:pPr>
              <w:rPr>
                <w:szCs w:val="24"/>
              </w:rPr>
            </w:pPr>
            <w:r w:rsidRPr="00A604E4">
              <w:rPr>
                <w:szCs w:val="24"/>
              </w:rPr>
              <w:t>залік</w:t>
            </w:r>
            <w:r w:rsidR="009A362B" w:rsidRPr="00A604E4">
              <w:rPr>
                <w:szCs w:val="24"/>
              </w:rPr>
              <w:t xml:space="preserve"> 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482"/>
        <w:gridCol w:w="274"/>
        <w:gridCol w:w="2037"/>
        <w:gridCol w:w="274"/>
        <w:gridCol w:w="1349"/>
        <w:gridCol w:w="719"/>
        <w:gridCol w:w="273"/>
        <w:gridCol w:w="2798"/>
      </w:tblGrid>
      <w:tr w:rsidR="00ED7BA0" w:rsidRPr="00A604E4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6656FB" w:rsidP="00517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Горобець Аліса Ігорівна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A604E4" w:rsidRDefault="006656FB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ППСР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6656FB" w:rsidP="00CC162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Gorobec</w:t>
            </w:r>
            <w:proofErr w:type="spellEnd"/>
            <w:r>
              <w:rPr>
                <w:szCs w:val="24"/>
              </w:rPr>
              <w:t>_</w:t>
            </w:r>
            <w:proofErr w:type="spellStart"/>
            <w:r>
              <w:rPr>
                <w:szCs w:val="24"/>
                <w:lang w:val="en-US"/>
              </w:rPr>
              <w:t>ai</w:t>
            </w:r>
            <w:proofErr w:type="spellEnd"/>
            <w:r w:rsidR="00CC1623" w:rsidRPr="00A604E4">
              <w:rPr>
                <w:szCs w:val="24"/>
              </w:rPr>
              <w:t>@</w:t>
            </w:r>
            <w:proofErr w:type="spellStart"/>
            <w:r w:rsidR="00CC1623" w:rsidRPr="00A604E4">
              <w:rPr>
                <w:szCs w:val="24"/>
              </w:rPr>
              <w:t>snu.edu.ua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6656FB" w:rsidRDefault="00ED7BA0" w:rsidP="00517868">
            <w:pPr>
              <w:jc w:val="center"/>
              <w:rPr>
                <w:szCs w:val="24"/>
                <w:lang w:val="en-US"/>
              </w:rPr>
            </w:pPr>
            <w:r w:rsidRPr="00A604E4">
              <w:rPr>
                <w:szCs w:val="24"/>
              </w:rPr>
              <w:t>+38-</w:t>
            </w:r>
            <w:r w:rsidR="006656FB">
              <w:rPr>
                <w:szCs w:val="24"/>
                <w:lang w:val="en-US"/>
              </w:rPr>
              <w:t>095-69-17-822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6656FB" w:rsidRDefault="006656FB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  <w:r w:rsidR="00CC1623" w:rsidRPr="00A604E4">
              <w:rPr>
                <w:szCs w:val="24"/>
              </w:rPr>
              <w:t xml:space="preserve">ГК аудиторія кафедри </w:t>
            </w:r>
            <w:r>
              <w:rPr>
                <w:szCs w:val="24"/>
                <w:lang w:val="en-US"/>
              </w:rPr>
              <w:t>ППСР</w:t>
            </w:r>
          </w:p>
        </w:tc>
      </w:tr>
      <w:tr w:rsidR="00ED7BA0" w:rsidRPr="00A604E4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A604E4" w:rsidRDefault="00DC120A" w:rsidP="00ED7BA0">
      <w:pPr>
        <w:jc w:val="center"/>
        <w:rPr>
          <w:b/>
          <w:szCs w:val="24"/>
        </w:rPr>
      </w:pPr>
    </w:p>
    <w:p w:rsidR="00DC120A" w:rsidRPr="00A604E4" w:rsidRDefault="00DC120A" w:rsidP="00ED7BA0">
      <w:pPr>
        <w:jc w:val="center"/>
        <w:rPr>
          <w:b/>
          <w:szCs w:val="24"/>
        </w:rPr>
      </w:pPr>
    </w:p>
    <w:p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43"/>
        <w:gridCol w:w="8363"/>
      </w:tblGrid>
      <w:tr w:rsidR="00ED7BA0" w:rsidRPr="00A604E4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BD1" w:rsidRDefault="00E02F70" w:rsidP="006B7BD1">
            <w:pPr>
              <w:pStyle w:val="ab"/>
              <w:shd w:val="clear" w:color="auto" w:fill="FFFFFF"/>
              <w:spacing w:before="0" w:beforeAutospacing="0" w:after="75" w:afterAutospacing="0"/>
              <w:rPr>
                <w:lang w:val="uk-UA"/>
              </w:rPr>
            </w:pPr>
            <w:r w:rsidRPr="00A346D0">
              <w:rPr>
                <w:b/>
                <w:lang w:val="uk-UA"/>
              </w:rPr>
              <w:t>Метою лекційних занять</w:t>
            </w:r>
            <w:r w:rsidRPr="00A346D0">
              <w:rPr>
                <w:lang w:val="uk-UA"/>
              </w:rPr>
              <w:t xml:space="preserve"> </w:t>
            </w:r>
            <w:r w:rsidR="00A346D0" w:rsidRPr="00A346D0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–</w:t>
            </w:r>
            <w:r w:rsidR="006B7BD1" w:rsidRPr="006B7BD1">
              <w:rPr>
                <w:lang w:val="uk-UA"/>
              </w:rPr>
              <w:t xml:space="preserve"> Метою викладання дисципліни є підвищення компетентності студентів у науці і мистецтві організації та здійснення суб’єктами управління соціально-захисною діяльністю зв’язків із громадськістю, досягненні взаєморозуміння і доброзичливості між закладом та окремими особами, групами людей або суспільством загалом за допомогою поширення пояснювального матеріалу, розвитку обміну інформацією та співробітництва між ними. </w:t>
            </w:r>
          </w:p>
          <w:p w:rsidR="00ED7BA0" w:rsidRPr="006B7BD1" w:rsidRDefault="00E02F70" w:rsidP="006B7BD1">
            <w:pPr>
              <w:pStyle w:val="ab"/>
              <w:shd w:val="clear" w:color="auto" w:fill="FFFFFF"/>
              <w:spacing w:before="0" w:beforeAutospacing="0" w:after="75" w:afterAutospacing="0"/>
              <w:rPr>
                <w:lang w:val="uk-UA"/>
              </w:rPr>
            </w:pPr>
            <w:r w:rsidRPr="006B7BD1">
              <w:rPr>
                <w:b/>
                <w:lang w:val="uk-UA"/>
              </w:rPr>
              <w:t>Метою самостійної роботи</w:t>
            </w:r>
            <w:r w:rsidRPr="006B7BD1">
              <w:rPr>
                <w:lang w:val="uk-UA"/>
              </w:rPr>
              <w:t xml:space="preserve"> </w:t>
            </w:r>
            <w:r w:rsidR="00A346D0" w:rsidRPr="00A346D0">
              <w:rPr>
                <w:color w:val="000000"/>
                <w:sz w:val="22"/>
                <w:szCs w:val="22"/>
                <w:lang w:val="uk-UA"/>
              </w:rPr>
              <w:t>– забезпечити формування громадської думки та управління нею за допомогою використання сучасних систем масової комунікації та заходів масової інформації</w:t>
            </w:r>
            <w:r w:rsidR="00112A82" w:rsidRPr="00112A8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A346D0" w:rsidRPr="00A346D0">
              <w:rPr>
                <w:color w:val="000000"/>
                <w:sz w:val="22"/>
                <w:szCs w:val="22"/>
                <w:lang w:val="uk-UA"/>
              </w:rPr>
              <w:t>– преси, радіо, телебачення, зв’язку а також безпосередніх контактів з громадськістю, з цільовою аудиторією, партнерами, споживачами, клієнтами.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256400" w:rsidRDefault="00E02F70" w:rsidP="00256400">
            <w:pPr>
              <w:pStyle w:val="ab"/>
              <w:shd w:val="clear" w:color="auto" w:fill="FFFFFF"/>
              <w:spacing w:before="0" w:beforeAutospacing="0" w:after="68" w:afterAutospacing="0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346D0">
              <w:rPr>
                <w:b/>
                <w:lang w:val="uk-UA"/>
              </w:rPr>
              <w:t>Знання</w:t>
            </w:r>
            <w:r w:rsidR="002B68A8" w:rsidRPr="00A346D0">
              <w:rPr>
                <w:b/>
                <w:lang w:val="uk-UA"/>
              </w:rPr>
              <w:t>:</w:t>
            </w:r>
            <w:r w:rsidRPr="00A346D0">
              <w:rPr>
                <w:lang w:val="uk-UA"/>
              </w:rPr>
              <w:t xml:space="preserve"> </w:t>
            </w:r>
            <w:r w:rsidR="00256400">
              <w:rPr>
                <w:lang w:val="uk-UA"/>
              </w:rPr>
              <w:t xml:space="preserve"> </w:t>
            </w:r>
            <w:r w:rsidR="00256400" w:rsidRPr="00256400">
              <w:rPr>
                <w:lang w:val="uk-UA"/>
              </w:rPr>
              <w:t xml:space="preserve">об’єкт, предмет, структурну, функціональну характеристику, типології </w:t>
            </w:r>
            <w:proofErr w:type="spellStart"/>
            <w:r w:rsidR="00256400" w:rsidRPr="00256400">
              <w:rPr>
                <w:lang w:val="uk-UA"/>
              </w:rPr>
              <w:t>зв´язків</w:t>
            </w:r>
            <w:proofErr w:type="spellEnd"/>
            <w:r w:rsidR="00256400" w:rsidRPr="00256400">
              <w:rPr>
                <w:lang w:val="uk-UA"/>
              </w:rPr>
              <w:t xml:space="preserve"> з громадськістю у соціальній сфері; основні поняття та терміни, що функціонують у галузі зв'язків із громадськістю у соціальній сфері;  принципи і напрями організації </w:t>
            </w:r>
            <w:proofErr w:type="spellStart"/>
            <w:r w:rsidR="00256400" w:rsidRPr="00256400">
              <w:rPr>
                <w:lang w:val="uk-UA"/>
              </w:rPr>
              <w:t>зв´язків</w:t>
            </w:r>
            <w:proofErr w:type="spellEnd"/>
            <w:r w:rsidR="00256400" w:rsidRPr="00256400">
              <w:rPr>
                <w:lang w:val="uk-UA"/>
              </w:rPr>
              <w:t xml:space="preserve"> з громадськістю у соціальній сфері та </w:t>
            </w:r>
            <w:r w:rsidR="00256400">
              <w:t>PR</w:t>
            </w:r>
            <w:r w:rsidR="00256400" w:rsidRPr="00256400">
              <w:rPr>
                <w:lang w:val="uk-UA"/>
              </w:rPr>
              <w:t xml:space="preserve">діяльності; актуальні тенденції та перспективи розвитку </w:t>
            </w:r>
            <w:proofErr w:type="spellStart"/>
            <w:r w:rsidR="00256400" w:rsidRPr="00256400">
              <w:rPr>
                <w:lang w:val="uk-UA"/>
              </w:rPr>
              <w:t>зв´язків</w:t>
            </w:r>
            <w:proofErr w:type="spellEnd"/>
            <w:r w:rsidR="00256400" w:rsidRPr="00256400">
              <w:rPr>
                <w:lang w:val="uk-UA"/>
              </w:rPr>
              <w:t xml:space="preserve"> з громадськістю у соціальній сфері в умовах світових трансформацій.</w:t>
            </w:r>
          </w:p>
          <w:p w:rsidR="002B68A8" w:rsidRDefault="002B68A8" w:rsidP="006B7BD1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</w:p>
          <w:p w:rsidR="006B7BD1" w:rsidRPr="00A604E4" w:rsidRDefault="00256400" w:rsidP="00256400">
            <w:pPr>
              <w:pStyle w:val="a0"/>
              <w:spacing w:line="235" w:lineRule="auto"/>
              <w:ind w:firstLine="0"/>
              <w:rPr>
                <w:szCs w:val="24"/>
              </w:rPr>
            </w:pPr>
            <w:r>
              <w:t xml:space="preserve">користуватися понятійно-термінологічним і методичним інструментарієм, що є набутком як вітчизняної, так зарубіжної теорії та практики зв'язків із громадськістю у соціальній сфері;  організовувати діяльність зв'язків із громадськістю у соціальній сфері;  планувати та реалізовувати зв'язки із </w:t>
            </w:r>
            <w:r>
              <w:lastRenderedPageBreak/>
              <w:t>громадськістю у соціальній сфері; створювати базові PR-тексти;  володіти навичками комунікаційної компетентності, переконливо та аргументовано відстоювати свою позицію.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6B7BD1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6B7BD1">
              <w:rPr>
                <w:szCs w:val="24"/>
              </w:rPr>
              <w:t>у сфері практичної психології</w:t>
            </w:r>
            <w:r w:rsidR="00EE37EC" w:rsidRPr="00A604E4">
              <w:rPr>
                <w:szCs w:val="24"/>
              </w:rPr>
              <w:t xml:space="preserve">, знання </w:t>
            </w:r>
            <w:r w:rsidR="00B15528" w:rsidRPr="00A604E4">
              <w:rPr>
                <w:szCs w:val="24"/>
              </w:rPr>
              <w:t>щодо</w:t>
            </w:r>
            <w:r w:rsidR="006B7BD1">
              <w:rPr>
                <w:szCs w:val="24"/>
              </w:rPr>
              <w:t xml:space="preserve"> </w:t>
            </w:r>
            <w:r w:rsidR="006B7BD1">
              <w:t>виявлення об’єктивних причин й суб’єктивних умов виникнення соціальних конфліктів</w:t>
            </w:r>
            <w:r w:rsidR="008212B5">
              <w:t xml:space="preserve"> у соціальній сфері</w:t>
            </w:r>
            <w:r w:rsidR="00B218AE" w:rsidRPr="00A604E4">
              <w:rPr>
                <w:szCs w:val="24"/>
              </w:rPr>
              <w:t xml:space="preserve">. 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p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щодо застосування закономірностей наукового пізнання, принципів і методів наукового пошуку  для визначення структури дослідницької роботи, характеру її здійснення, для розробки необхідного інструментарію і форм подання результатів наукового дослідження.</w:t>
      </w:r>
      <w:r w:rsidR="00BD4F10" w:rsidRPr="00A604E4">
        <w:t xml:space="preserve"> </w:t>
      </w:r>
    </w:p>
    <w:p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:rsidR="00224E22" w:rsidRPr="00A604E4" w:rsidRDefault="00EA4404" w:rsidP="00224E22">
      <w:pPr>
        <w:ind w:firstLine="709"/>
        <w:jc w:val="both"/>
        <w:rPr>
          <w:szCs w:val="24"/>
        </w:rPr>
      </w:pPr>
      <w:r>
        <w:rPr>
          <w:szCs w:val="24"/>
        </w:rPr>
        <w:t>ЗК</w:t>
      </w:r>
      <w:r w:rsidR="008212B5">
        <w:rPr>
          <w:szCs w:val="24"/>
        </w:rPr>
        <w:t>1.</w:t>
      </w:r>
      <w:r w:rsidRPr="00EA4404">
        <w:t xml:space="preserve"> </w:t>
      </w:r>
      <w:r>
        <w:t>Здатність проведення досліджень на відповідному рівні;</w:t>
      </w:r>
      <w:r w:rsidR="00224E22" w:rsidRPr="00A604E4">
        <w:rPr>
          <w:szCs w:val="24"/>
        </w:rPr>
        <w:t xml:space="preserve">. </w:t>
      </w:r>
    </w:p>
    <w:p w:rsidR="00224E22" w:rsidRPr="00A604E4" w:rsidRDefault="00EA4404" w:rsidP="00224E22">
      <w:pPr>
        <w:ind w:firstLine="709"/>
        <w:jc w:val="both"/>
        <w:rPr>
          <w:szCs w:val="24"/>
        </w:rPr>
      </w:pPr>
      <w:r>
        <w:rPr>
          <w:szCs w:val="24"/>
        </w:rPr>
        <w:t xml:space="preserve">ЗК4. </w:t>
      </w:r>
      <w:r>
        <w:t>. Здатність мотивувати людей та рухатися до спільної мети;</w:t>
      </w:r>
    </w:p>
    <w:p w:rsidR="00151429" w:rsidRPr="00A604E4" w:rsidRDefault="00EA4404" w:rsidP="00224E22">
      <w:pPr>
        <w:ind w:firstLine="709"/>
        <w:jc w:val="both"/>
        <w:rPr>
          <w:szCs w:val="24"/>
        </w:rPr>
      </w:pPr>
      <w:r>
        <w:t>ЗК6. Здатність генерувати нові ідеї (креативність);</w:t>
      </w:r>
      <w:r w:rsidR="00151429" w:rsidRPr="00A604E4">
        <w:rPr>
          <w:szCs w:val="24"/>
        </w:rPr>
        <w:t>.</w:t>
      </w:r>
    </w:p>
    <w:p w:rsidR="00224E22" w:rsidRDefault="008212B5" w:rsidP="00224E22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СК04</w:t>
      </w:r>
      <w:r w:rsidR="00224E22" w:rsidRPr="00A604E4">
        <w:rPr>
          <w:bCs/>
          <w:iCs/>
          <w:szCs w:val="24"/>
          <w:lang w:eastAsia="uk-UA"/>
        </w:rPr>
        <w:t>. Зда</w:t>
      </w:r>
      <w:r>
        <w:rPr>
          <w:bCs/>
          <w:iCs/>
          <w:szCs w:val="24"/>
          <w:lang w:eastAsia="uk-UA"/>
        </w:rPr>
        <w:t xml:space="preserve">тність здійснювати практичну діяльність(тренінгові, психотерапевтичну, консультаційну, </w:t>
      </w:r>
      <w:proofErr w:type="spellStart"/>
      <w:r>
        <w:rPr>
          <w:bCs/>
          <w:iCs/>
          <w:szCs w:val="24"/>
          <w:lang w:eastAsia="uk-UA"/>
        </w:rPr>
        <w:t>психодіагностичну</w:t>
      </w:r>
      <w:proofErr w:type="spellEnd"/>
      <w:r>
        <w:rPr>
          <w:bCs/>
          <w:iCs/>
          <w:szCs w:val="24"/>
          <w:lang w:eastAsia="uk-UA"/>
        </w:rPr>
        <w:t xml:space="preserve"> та іншу залежно від спеціалізації) з використанням науково </w:t>
      </w:r>
      <w:proofErr w:type="spellStart"/>
      <w:r>
        <w:rPr>
          <w:bCs/>
          <w:iCs/>
          <w:szCs w:val="24"/>
          <w:lang w:eastAsia="uk-UA"/>
        </w:rPr>
        <w:t>верифікованих</w:t>
      </w:r>
      <w:proofErr w:type="spellEnd"/>
      <w:r>
        <w:rPr>
          <w:bCs/>
          <w:iCs/>
          <w:szCs w:val="24"/>
          <w:lang w:eastAsia="uk-UA"/>
        </w:rPr>
        <w:t xml:space="preserve"> методів та технік</w:t>
      </w:r>
      <w:r w:rsidR="00224E22" w:rsidRPr="00A604E4">
        <w:rPr>
          <w:bCs/>
          <w:iCs/>
          <w:szCs w:val="24"/>
          <w:lang w:eastAsia="uk-UA"/>
        </w:rPr>
        <w:t>.</w:t>
      </w:r>
    </w:p>
    <w:p w:rsidR="008212B5" w:rsidRDefault="008212B5" w:rsidP="00224E22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СК09. Здатність дотримуватися у фаховій діяльності норм професійної етики та керуватися загальнолюдськими цінностями.</w:t>
      </w:r>
    </w:p>
    <w:p w:rsidR="008212B5" w:rsidRPr="00A604E4" w:rsidRDefault="008212B5" w:rsidP="00224E22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СК11. Здатність розробляти та впроваджувати інноваційні методи психологічної допомоги клієнтам у складних життєвих ситуаціях( для освітньо-професійної програми)</w:t>
      </w:r>
    </w:p>
    <w:p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224E22" w:rsidRPr="00A604E4" w:rsidRDefault="00733D11" w:rsidP="00224E22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РН2. Вміти організовувати та проводити психологічне дослідження із застосування </w:t>
      </w:r>
      <w:proofErr w:type="spellStart"/>
      <w:r>
        <w:rPr>
          <w:bCs/>
          <w:iCs/>
          <w:szCs w:val="24"/>
          <w:lang w:eastAsia="uk-UA"/>
        </w:rPr>
        <w:t>валідних</w:t>
      </w:r>
      <w:proofErr w:type="spellEnd"/>
      <w:r>
        <w:rPr>
          <w:bCs/>
          <w:iCs/>
          <w:szCs w:val="24"/>
          <w:lang w:eastAsia="uk-UA"/>
        </w:rPr>
        <w:t xml:space="preserve"> та надійних методів</w:t>
      </w:r>
      <w:r w:rsidR="00224E22" w:rsidRPr="00A604E4">
        <w:rPr>
          <w:bCs/>
          <w:iCs/>
          <w:szCs w:val="24"/>
          <w:lang w:eastAsia="uk-UA"/>
        </w:rPr>
        <w:t>.</w:t>
      </w:r>
    </w:p>
    <w:p w:rsidR="00224E22" w:rsidRPr="00A604E4" w:rsidRDefault="00733D11" w:rsidP="00224E22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РН4. Робити психологічний </w:t>
      </w:r>
      <w:proofErr w:type="spellStart"/>
      <w:r>
        <w:rPr>
          <w:bCs/>
          <w:iCs/>
          <w:szCs w:val="24"/>
          <w:lang w:eastAsia="uk-UA"/>
        </w:rPr>
        <w:t>пр</w:t>
      </w:r>
      <w:proofErr w:type="spellEnd"/>
      <w:r w:rsidR="00112A82">
        <w:rPr>
          <w:bCs/>
          <w:iCs/>
          <w:szCs w:val="24"/>
          <w:lang w:val="en-US" w:eastAsia="uk-UA"/>
        </w:rPr>
        <w:t>o</w:t>
      </w:r>
      <w:proofErr w:type="spellStart"/>
      <w:r>
        <w:rPr>
          <w:bCs/>
          <w:iCs/>
          <w:szCs w:val="24"/>
          <w:lang w:eastAsia="uk-UA"/>
        </w:rPr>
        <w:t>гноз</w:t>
      </w:r>
      <w:proofErr w:type="spellEnd"/>
      <w:r>
        <w:rPr>
          <w:bCs/>
          <w:iCs/>
          <w:szCs w:val="24"/>
          <w:lang w:eastAsia="uk-UA"/>
        </w:rPr>
        <w:t xml:space="preserve"> щодо розвитку особистості, груп, організацій</w:t>
      </w:r>
      <w:r w:rsidR="00224E22" w:rsidRPr="00A604E4">
        <w:rPr>
          <w:bCs/>
          <w:iCs/>
          <w:szCs w:val="24"/>
          <w:lang w:eastAsia="uk-UA"/>
        </w:rPr>
        <w:t>.</w:t>
      </w:r>
    </w:p>
    <w:p w:rsidR="00224E22" w:rsidRPr="00A604E4" w:rsidRDefault="00733D11" w:rsidP="00224E22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РН5</w:t>
      </w:r>
      <w:r w:rsidR="00224E22" w:rsidRPr="00A604E4">
        <w:rPr>
          <w:bCs/>
          <w:iCs/>
          <w:szCs w:val="24"/>
          <w:lang w:eastAsia="uk-UA"/>
        </w:rPr>
        <w:t>.</w:t>
      </w:r>
      <w:r>
        <w:rPr>
          <w:bCs/>
          <w:iCs/>
          <w:szCs w:val="24"/>
          <w:lang w:eastAsia="uk-UA"/>
        </w:rPr>
        <w:t xml:space="preserve"> Розробляти програми психологічних інтервенцій(тренінг, психотерапія, консультування тощо), провадити їх в індивідуальній та груповій роботі, оцінювати якість</w:t>
      </w:r>
      <w:r w:rsidR="00224E22" w:rsidRPr="00A604E4">
        <w:rPr>
          <w:bCs/>
          <w:iCs/>
          <w:szCs w:val="24"/>
          <w:lang w:eastAsia="uk-UA"/>
        </w:rPr>
        <w:t>.</w:t>
      </w:r>
    </w:p>
    <w:p w:rsidR="00224E22" w:rsidRPr="00A604E4" w:rsidRDefault="00733D11" w:rsidP="00224E22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РН9</w:t>
      </w:r>
      <w:r w:rsidR="00224E22" w:rsidRPr="00A604E4">
        <w:rPr>
          <w:bCs/>
          <w:iCs/>
          <w:szCs w:val="24"/>
          <w:lang w:eastAsia="uk-UA"/>
        </w:rPr>
        <w:t>.</w:t>
      </w:r>
      <w:r>
        <w:rPr>
          <w:bCs/>
          <w:iCs/>
          <w:szCs w:val="24"/>
          <w:lang w:eastAsia="uk-UA"/>
        </w:rPr>
        <w:t xml:space="preserve"> Вирішувати етичні дилеми з опорою на норми закону, етичні принципи та загальнолюдські цінності.</w:t>
      </w:r>
      <w:r w:rsidR="00224E22" w:rsidRPr="00A604E4">
        <w:rPr>
          <w:bCs/>
          <w:iCs/>
          <w:szCs w:val="24"/>
          <w:lang w:eastAsia="uk-UA"/>
        </w:rPr>
        <w:t xml:space="preserve"> </w:t>
      </w:r>
    </w:p>
    <w:p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bookmarkStart w:id="0" w:name="_GoBack"/>
      <w:bookmarkEnd w:id="0"/>
      <w:r w:rsidRPr="00A604E4">
        <w:rPr>
          <w:b/>
          <w:szCs w:val="24"/>
        </w:rPr>
        <w:t>Структура курсу</w:t>
      </w:r>
    </w:p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84"/>
        <w:gridCol w:w="992"/>
        <w:gridCol w:w="4820"/>
        <w:gridCol w:w="1984"/>
      </w:tblGrid>
      <w:tr w:rsidR="00ED7BA0" w:rsidRPr="00A604E4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57A0D" w:rsidRPr="00157A0D" w:rsidRDefault="00157A0D" w:rsidP="00157A0D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color w:val="000000"/>
              </w:rPr>
            </w:pPr>
            <w:r w:rsidRPr="00157A0D">
              <w:rPr>
                <w:b/>
                <w:color w:val="000000"/>
              </w:rPr>
              <w:t>Теорія комунікації – наукова основа зв’язків</w:t>
            </w:r>
            <w:r w:rsidRPr="00157A0D">
              <w:rPr>
                <w:b/>
                <w:color w:val="000000"/>
              </w:rPr>
              <w:br/>
              <w:t>з громадськістю як галузі знання та сфери</w:t>
            </w:r>
            <w:r w:rsidRPr="00157A0D">
              <w:rPr>
                <w:b/>
                <w:color w:val="000000"/>
              </w:rPr>
              <w:br/>
              <w:t>професійної діяльності</w:t>
            </w:r>
          </w:p>
          <w:p w:rsidR="00F53CB4" w:rsidRPr="00A604E4" w:rsidRDefault="00F53CB4" w:rsidP="00F53CB4">
            <w:pPr>
              <w:spacing w:line="216" w:lineRule="auto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53CB4" w:rsidRPr="00ED1CB2" w:rsidRDefault="00FD3DF4" w:rsidP="00F53CB4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4/</w:t>
            </w:r>
            <w:r w:rsidR="00ED1CB2">
              <w:rPr>
                <w:szCs w:val="22"/>
                <w:lang w:val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157A0D" w:rsidRPr="00E905F8" w:rsidRDefault="00157A0D" w:rsidP="00157A0D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color w:val="000000"/>
                <w:szCs w:val="22"/>
              </w:rPr>
            </w:pPr>
            <w:r w:rsidRPr="00157A0D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Суспільні відносини та соціальна комунікація.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157A0D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Структура комунікації</w:t>
            </w:r>
            <w:r w:rsidR="00E905F8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.</w:t>
            </w:r>
            <w:r w:rsidR="00112A82" w:rsidRPr="00112A8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157A0D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Форми соціальної комунікації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.</w:t>
            </w:r>
            <w:r w:rsidR="00E905F8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157A0D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Масова комунікація</w:t>
            </w:r>
            <w:r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</w:p>
          <w:p w:rsidR="00157A0D" w:rsidRPr="00157A0D" w:rsidRDefault="00157A0D" w:rsidP="00157A0D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color w:val="000000"/>
                <w:szCs w:val="22"/>
              </w:rPr>
            </w:pPr>
          </w:p>
          <w:p w:rsidR="00F53CB4" w:rsidRPr="00A604E4" w:rsidRDefault="00F53CB4" w:rsidP="00224E22">
            <w:pPr>
              <w:spacing w:line="216" w:lineRule="auto"/>
              <w:jc w:val="both"/>
              <w:rPr>
                <w:snapToGrid w:val="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57A0D" w:rsidRPr="00157A0D" w:rsidRDefault="00157A0D" w:rsidP="00157A0D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rFonts w:ascii="Georgia" w:hAnsi="Georgia"/>
                <w:b/>
                <w:color w:val="000000"/>
              </w:rPr>
            </w:pPr>
            <w:r w:rsidRPr="00157A0D">
              <w:rPr>
                <w:rFonts w:ascii="Georgia" w:hAnsi="Georgia"/>
                <w:b/>
                <w:color w:val="000000"/>
              </w:rPr>
              <w:t xml:space="preserve">Історія </w:t>
            </w:r>
            <w:r w:rsidRPr="00157A0D">
              <w:rPr>
                <w:rFonts w:ascii="Georgia" w:hAnsi="Georgia"/>
                <w:b/>
                <w:color w:val="000000"/>
              </w:rPr>
              <w:lastRenderedPageBreak/>
              <w:t>виникнення та розвитку</w:t>
            </w:r>
            <w:r w:rsidRPr="00157A0D">
              <w:rPr>
                <w:rFonts w:ascii="Georgia" w:hAnsi="Georgia"/>
                <w:b/>
                <w:color w:val="000000"/>
              </w:rPr>
              <w:br/>
            </w:r>
            <w:proofErr w:type="spellStart"/>
            <w:r w:rsidRPr="00157A0D">
              <w:rPr>
                <w:rFonts w:ascii="Georgia" w:hAnsi="Georgia"/>
                <w:b/>
                <w:color w:val="000000"/>
              </w:rPr>
              <w:t>паблік</w:t>
            </w:r>
            <w:proofErr w:type="spellEnd"/>
            <w:r w:rsidRPr="00157A0D">
              <w:rPr>
                <w:rFonts w:ascii="Georgia" w:hAnsi="Georgia"/>
                <w:b/>
                <w:color w:val="000000"/>
              </w:rPr>
              <w:t xml:space="preserve"> </w:t>
            </w:r>
            <w:proofErr w:type="spellStart"/>
            <w:r w:rsidRPr="00157A0D">
              <w:rPr>
                <w:rFonts w:ascii="Georgia" w:hAnsi="Georgia"/>
                <w:b/>
                <w:color w:val="000000"/>
              </w:rPr>
              <w:t>рилейшнз</w:t>
            </w:r>
            <w:proofErr w:type="spellEnd"/>
          </w:p>
          <w:p w:rsidR="00F53CB4" w:rsidRPr="00A604E4" w:rsidRDefault="00F53CB4" w:rsidP="00F53CB4">
            <w:pPr>
              <w:spacing w:line="216" w:lineRule="auto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53CB4" w:rsidRPr="00A604E4" w:rsidRDefault="00ED1CB2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lastRenderedPageBreak/>
              <w:t>2</w:t>
            </w:r>
            <w:r w:rsidR="00FD3DF4">
              <w:rPr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:rsidR="00157A0D" w:rsidRDefault="00157A0D" w:rsidP="00157A0D">
            <w:pPr>
              <w:pStyle w:val="4"/>
              <w:shd w:val="clear" w:color="auto" w:fill="FFFFFF"/>
              <w:rPr>
                <w:rFonts w:ascii="Georgia" w:hAnsi="Georgia"/>
                <w:color w:val="000000"/>
                <w:szCs w:val="22"/>
              </w:rPr>
            </w:pPr>
            <w:r w:rsidRPr="00157A0D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 xml:space="preserve">Передісторія </w:t>
            </w:r>
            <w:proofErr w:type="spellStart"/>
            <w:r w:rsidRPr="00157A0D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паблік</w:t>
            </w:r>
            <w:proofErr w:type="spellEnd"/>
            <w:r w:rsidRPr="00157A0D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7A0D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рилейшнз</w:t>
            </w:r>
            <w:proofErr w:type="spellEnd"/>
            <w:r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Pr="00157A0D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 xml:space="preserve">Передумови </w:t>
            </w:r>
            <w:r w:rsidRPr="00157A0D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lastRenderedPageBreak/>
              <w:t>виникнення системи зв’язків</w:t>
            </w:r>
            <w:r w:rsidRPr="00157A0D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br/>
              <w:t>з громадськістю</w:t>
            </w:r>
            <w:r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Pr="00157A0D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Основні етапи виникнення та розвитку ПР</w:t>
            </w:r>
            <w:r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.</w:t>
            </w:r>
          </w:p>
          <w:p w:rsidR="00157A0D" w:rsidRDefault="00157A0D" w:rsidP="00157A0D">
            <w:pPr>
              <w:pStyle w:val="4"/>
              <w:shd w:val="clear" w:color="auto" w:fill="FFFFFF"/>
              <w:rPr>
                <w:rFonts w:ascii="Georgia" w:hAnsi="Georgia"/>
                <w:color w:val="000000"/>
                <w:szCs w:val="22"/>
              </w:rPr>
            </w:pPr>
          </w:p>
          <w:p w:rsidR="00157A0D" w:rsidRPr="00157A0D" w:rsidRDefault="00157A0D" w:rsidP="00157A0D">
            <w:pPr>
              <w:pStyle w:val="4"/>
              <w:shd w:val="clear" w:color="auto" w:fill="FFFFFF"/>
              <w:rPr>
                <w:rFonts w:ascii="Georgia" w:hAnsi="Georgia"/>
                <w:b w:val="0"/>
                <w:i w:val="0"/>
                <w:color w:val="000000"/>
                <w:szCs w:val="22"/>
              </w:rPr>
            </w:pPr>
          </w:p>
          <w:p w:rsidR="00F53CB4" w:rsidRPr="00A604E4" w:rsidRDefault="00F53CB4" w:rsidP="00224E22">
            <w:pPr>
              <w:spacing w:line="216" w:lineRule="auto"/>
              <w:jc w:val="both"/>
              <w:rPr>
                <w:snapToGrid w:val="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Індивідуальні </w:t>
            </w:r>
            <w:r w:rsidRPr="00A604E4">
              <w:rPr>
                <w:sz w:val="22"/>
                <w:szCs w:val="22"/>
              </w:rPr>
              <w:lastRenderedPageBreak/>
              <w:t>завдання.</w:t>
            </w:r>
          </w:p>
          <w:p w:rsidR="00F53CB4" w:rsidRPr="00A604E4" w:rsidRDefault="00F53CB4" w:rsidP="00F53CB4">
            <w:pPr>
              <w:spacing w:line="216" w:lineRule="auto"/>
              <w:rPr>
                <w:szCs w:val="22"/>
              </w:rPr>
            </w:pP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157A0D" w:rsidRPr="00157A0D" w:rsidRDefault="00157A0D" w:rsidP="00157A0D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rFonts w:ascii="Georgia" w:hAnsi="Georgia"/>
                <w:b/>
                <w:color w:val="000000"/>
              </w:rPr>
            </w:pPr>
            <w:r w:rsidRPr="00157A0D">
              <w:rPr>
                <w:rFonts w:ascii="Georgia" w:hAnsi="Georgia"/>
                <w:b/>
                <w:color w:val="000000"/>
              </w:rPr>
              <w:t>Об’єкт і предмет зв’язків</w:t>
            </w:r>
            <w:r w:rsidRPr="00157A0D">
              <w:rPr>
                <w:rFonts w:ascii="Georgia" w:hAnsi="Georgia"/>
                <w:b/>
                <w:color w:val="000000"/>
              </w:rPr>
              <w:br/>
              <w:t>з громадськістю як галузі наукового знання</w:t>
            </w:r>
          </w:p>
          <w:p w:rsidR="00F53CB4" w:rsidRPr="00A604E4" w:rsidRDefault="00F53CB4" w:rsidP="00F53CB4">
            <w:pPr>
              <w:spacing w:line="216" w:lineRule="auto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53CB4" w:rsidRPr="00A604E4" w:rsidRDefault="00ED1CB2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2</w:t>
            </w:r>
            <w:r w:rsidR="00FD3DF4">
              <w:rPr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:rsidR="006B1A8F" w:rsidRPr="0037538B" w:rsidRDefault="006B1A8F" w:rsidP="006B1A8F">
            <w:pPr>
              <w:pStyle w:val="4"/>
              <w:shd w:val="clear" w:color="auto" w:fill="FFFFFF"/>
              <w:rPr>
                <w:rFonts w:ascii="Georgia" w:hAnsi="Georgia"/>
                <w:color w:val="000000"/>
                <w:szCs w:val="22"/>
              </w:rPr>
            </w:pPr>
            <w:r w:rsidRPr="006B1A8F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Статус зв’язків з громадськістю</w:t>
            </w:r>
            <w:r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Pr="006B1A8F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Зв’язки з громадськістю в системі сучасних наук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. </w:t>
            </w:r>
            <w:r w:rsidR="0037538B" w:rsidRPr="0037538B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Функції та ролі </w:t>
            </w:r>
            <w:proofErr w:type="spellStart"/>
            <w:r w:rsidR="0037538B" w:rsidRPr="0037538B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паблік</w:t>
            </w:r>
            <w:proofErr w:type="spellEnd"/>
            <w:r w:rsidR="0037538B" w:rsidRPr="0037538B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7538B" w:rsidRPr="0037538B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рилейшнз</w:t>
            </w:r>
            <w:proofErr w:type="spellEnd"/>
            <w:r w:rsidR="0037538B">
              <w:rPr>
                <w:rFonts w:ascii="Georgia" w:hAnsi="Georgia"/>
                <w:color w:val="000000"/>
                <w:sz w:val="22"/>
                <w:szCs w:val="22"/>
              </w:rPr>
              <w:t>.</w:t>
            </w:r>
          </w:p>
          <w:p w:rsidR="00F53CB4" w:rsidRPr="00A604E4" w:rsidRDefault="00F53CB4" w:rsidP="00E15ED6">
            <w:pPr>
              <w:spacing w:line="216" w:lineRule="auto"/>
              <w:jc w:val="both"/>
              <w:rPr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53CB4" w:rsidRPr="006B1A8F" w:rsidRDefault="006B1A8F" w:rsidP="00F53CB4">
            <w:pPr>
              <w:spacing w:line="216" w:lineRule="auto"/>
              <w:rPr>
                <w:b/>
                <w:szCs w:val="22"/>
              </w:rPr>
            </w:pPr>
            <w:r w:rsidRPr="006B1A8F">
              <w:rPr>
                <w:b/>
                <w:szCs w:val="22"/>
              </w:rPr>
              <w:t xml:space="preserve">Структурна та функціональна характеристика </w:t>
            </w:r>
            <w:proofErr w:type="spellStart"/>
            <w:r w:rsidRPr="006B1A8F">
              <w:rPr>
                <w:b/>
                <w:szCs w:val="22"/>
              </w:rPr>
              <w:t>Паблік</w:t>
            </w:r>
            <w:proofErr w:type="spellEnd"/>
            <w:r w:rsidRPr="006B1A8F">
              <w:rPr>
                <w:b/>
                <w:szCs w:val="22"/>
              </w:rPr>
              <w:t xml:space="preserve"> </w:t>
            </w:r>
            <w:proofErr w:type="spellStart"/>
            <w:r w:rsidRPr="006B1A8F">
              <w:rPr>
                <w:b/>
                <w:szCs w:val="22"/>
              </w:rPr>
              <w:t>рилейшнз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53CB4" w:rsidRPr="00ED1CB2" w:rsidRDefault="00FD3DF4" w:rsidP="00F730CD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4/</w:t>
            </w:r>
            <w:r w:rsidR="00ED1CB2">
              <w:rPr>
                <w:szCs w:val="22"/>
                <w:lang w:val="en-U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6B1A8F" w:rsidRPr="006B1A8F" w:rsidRDefault="006B1A8F" w:rsidP="006B1A8F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color w:val="000000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Pr="006B1A8F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Мета й основні завдання системи зв’язків</w:t>
            </w:r>
            <w:r w:rsidRPr="006B1A8F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br/>
              <w:t>з громадськістю</w:t>
            </w:r>
            <w:r w:rsidR="00A8420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Pr="006B1A8F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Кампанія з </w:t>
            </w:r>
            <w:proofErr w:type="spellStart"/>
            <w:r w:rsidRPr="006B1A8F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паблік</w:t>
            </w:r>
            <w:proofErr w:type="spellEnd"/>
            <w:r w:rsidRPr="006B1A8F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A8F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рилейшнз</w:t>
            </w:r>
            <w:proofErr w:type="spellEnd"/>
            <w:r w:rsidRPr="006B1A8F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br/>
              <w:t>та елементарні операції ПР</w:t>
            </w:r>
            <w:r w:rsidR="00A8420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Pr="006B1A8F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Принципи </w:t>
            </w:r>
            <w:proofErr w:type="spellStart"/>
            <w:r w:rsidRPr="006B1A8F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ПР-діяльності</w:t>
            </w:r>
            <w:proofErr w:type="spellEnd"/>
            <w:r w:rsidRPr="006B1A8F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 та вимоги до PR-</w:t>
            </w:r>
            <w:proofErr w:type="spellStart"/>
            <w:r w:rsidRPr="006B1A8F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менів</w:t>
            </w:r>
            <w:proofErr w:type="spellEnd"/>
            <w:r w:rsidR="00A8420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Pr="006B1A8F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Підготовка фахівців з </w:t>
            </w:r>
            <w:proofErr w:type="spellStart"/>
            <w:r w:rsidRPr="006B1A8F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паблік</w:t>
            </w:r>
            <w:proofErr w:type="spellEnd"/>
            <w:r w:rsidRPr="006B1A8F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A8F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рилейшнз</w:t>
            </w:r>
            <w:proofErr w:type="spellEnd"/>
          </w:p>
          <w:p w:rsidR="00F53CB4" w:rsidRPr="00A604E4" w:rsidRDefault="00F53CB4" w:rsidP="006B1A8F">
            <w:pPr>
              <w:spacing w:line="216" w:lineRule="auto"/>
              <w:jc w:val="both"/>
              <w:rPr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B1A8F" w:rsidRPr="00A84202" w:rsidRDefault="006B1A8F" w:rsidP="006B1A8F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rFonts w:ascii="Georgia" w:hAnsi="Georgia"/>
                <w:b/>
                <w:color w:val="000000"/>
              </w:rPr>
            </w:pPr>
            <w:r w:rsidRPr="00A84202">
              <w:rPr>
                <w:rFonts w:ascii="Georgia" w:hAnsi="Georgia"/>
                <w:b/>
                <w:color w:val="000000"/>
              </w:rPr>
              <w:t>Громадськість як суб’єкт комунікації</w:t>
            </w:r>
          </w:p>
          <w:p w:rsidR="00F53CB4" w:rsidRPr="00A604E4" w:rsidRDefault="00F53CB4" w:rsidP="00E15ED6">
            <w:pPr>
              <w:spacing w:line="216" w:lineRule="auto"/>
              <w:rPr>
                <w:i/>
                <w:iCs/>
                <w:szCs w:val="22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F53CB4" w:rsidRPr="00ED1CB2" w:rsidRDefault="00ED1CB2" w:rsidP="00F730CD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  <w:r w:rsidR="00FD3DF4">
              <w:rPr>
                <w:szCs w:val="22"/>
              </w:rPr>
              <w:t>/</w:t>
            </w: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A84202" w:rsidRPr="00A84202" w:rsidRDefault="00A84202" w:rsidP="00A84202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color w:val="000000"/>
                <w:szCs w:val="22"/>
              </w:rPr>
            </w:pPr>
            <w:r w:rsidRPr="00A8420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Комунікативний простір, його основні складові й параметри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Pr="00A8420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Громадськість: поняття, структура, типологія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Pr="00A8420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Проблема виявлення </w:t>
            </w:r>
            <w:proofErr w:type="spellStart"/>
            <w:r w:rsidRPr="00A8420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“своєї”</w:t>
            </w:r>
            <w:proofErr w:type="spellEnd"/>
            <w:r w:rsidRPr="00A8420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 громадськості</w:t>
            </w:r>
          </w:p>
          <w:p w:rsidR="00F53CB4" w:rsidRPr="00A604E4" w:rsidRDefault="00F53CB4" w:rsidP="00A84202">
            <w:pPr>
              <w:spacing w:line="216" w:lineRule="auto"/>
              <w:jc w:val="both"/>
              <w:rPr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112A82" w:rsidRDefault="00F53CB4" w:rsidP="006A600E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A84202" w:rsidRPr="0037538B" w:rsidRDefault="00A84202" w:rsidP="00A84202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rFonts w:ascii="Georgia" w:hAnsi="Georgia"/>
                <w:b/>
                <w:color w:val="000000"/>
              </w:rPr>
            </w:pPr>
            <w:r w:rsidRPr="0037538B">
              <w:rPr>
                <w:rFonts w:ascii="Georgia" w:hAnsi="Georgia"/>
                <w:b/>
                <w:color w:val="000000"/>
              </w:rPr>
              <w:t>Громадська думка як об’єкт</w:t>
            </w:r>
            <w:r w:rsidRPr="0037538B">
              <w:rPr>
                <w:rFonts w:ascii="Georgia" w:hAnsi="Georgia"/>
                <w:b/>
                <w:color w:val="000000"/>
              </w:rPr>
              <w:br/>
            </w:r>
            <w:proofErr w:type="spellStart"/>
            <w:r w:rsidRPr="0037538B">
              <w:rPr>
                <w:rFonts w:ascii="Georgia" w:hAnsi="Georgia"/>
                <w:b/>
                <w:color w:val="000000"/>
              </w:rPr>
              <w:t>ПР-діяльності</w:t>
            </w:r>
            <w:proofErr w:type="spellEnd"/>
          </w:p>
          <w:p w:rsidR="00F53CB4" w:rsidRPr="00A604E4" w:rsidRDefault="00F53CB4" w:rsidP="00F53CB4">
            <w:pPr>
              <w:spacing w:line="216" w:lineRule="auto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53CB4" w:rsidRPr="00A604E4" w:rsidRDefault="00FD3DF4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:rsidR="00A84202" w:rsidRPr="00A84202" w:rsidRDefault="00A84202" w:rsidP="00A84202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color w:val="000000"/>
                <w:szCs w:val="22"/>
              </w:rPr>
            </w:pPr>
            <w:r w:rsidRPr="00A8420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Сутність, характерні риси та ознаки громадської думки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Pr="00A8420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Процес формування громадської думки та місце в ньому служби зв’язків з громадськістю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Pr="00A8420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Чутки як засіб комунікації та специфічна форма</w:t>
            </w:r>
            <w:r w:rsidRPr="00A84202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br/>
              <w:t>існування громадської думки</w:t>
            </w:r>
          </w:p>
          <w:p w:rsidR="00F53CB4" w:rsidRPr="00A604E4" w:rsidRDefault="00F53CB4" w:rsidP="00F730CD">
            <w:pPr>
              <w:spacing w:line="216" w:lineRule="auto"/>
              <w:jc w:val="both"/>
              <w:rPr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37538B" w:rsidRPr="00A604E4" w:rsidTr="00B21711">
        <w:tc>
          <w:tcPr>
            <w:tcW w:w="421" w:type="dxa"/>
            <w:shd w:val="clear" w:color="auto" w:fill="auto"/>
          </w:tcPr>
          <w:p w:rsidR="0037538B" w:rsidRPr="00A604E4" w:rsidRDefault="0037538B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7538B" w:rsidRPr="0037538B" w:rsidRDefault="0037538B" w:rsidP="0037538B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rFonts w:ascii="Georgia" w:hAnsi="Georgia"/>
                <w:b/>
                <w:color w:val="000000"/>
              </w:rPr>
            </w:pPr>
            <w:r w:rsidRPr="0037538B">
              <w:rPr>
                <w:rFonts w:ascii="Georgia" w:hAnsi="Georgia"/>
                <w:b/>
                <w:color w:val="000000"/>
              </w:rPr>
              <w:t>Організація діяльності системи зв’язків</w:t>
            </w:r>
            <w:r w:rsidRPr="0037538B">
              <w:rPr>
                <w:rFonts w:ascii="Georgia" w:hAnsi="Georgia"/>
                <w:b/>
                <w:color w:val="000000"/>
              </w:rPr>
              <w:br/>
              <w:t>з громадськістю</w:t>
            </w:r>
          </w:p>
          <w:p w:rsidR="0037538B" w:rsidRPr="0037538B" w:rsidRDefault="0037538B" w:rsidP="00A84202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7538B" w:rsidRPr="00ED1CB2" w:rsidRDefault="00ED1CB2" w:rsidP="00F730CD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  <w:r w:rsidR="00FD3DF4">
              <w:rPr>
                <w:szCs w:val="22"/>
              </w:rPr>
              <w:t>/</w:t>
            </w: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37538B" w:rsidRPr="00667B9F" w:rsidRDefault="0037538B" w:rsidP="0037538B">
            <w:pPr>
              <w:pStyle w:val="4"/>
              <w:shd w:val="clear" w:color="auto" w:fill="FFFFFF"/>
              <w:rPr>
                <w:rFonts w:ascii="Georgia" w:hAnsi="Georgia"/>
                <w:b w:val="0"/>
                <w:i w:val="0"/>
                <w:color w:val="000000"/>
                <w:szCs w:val="22"/>
              </w:rPr>
            </w:pPr>
            <w:r w:rsidRPr="00667B9F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Правові основи функціонування служб</w:t>
            </w:r>
            <w:r w:rsidRPr="00667B9F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br/>
            </w:r>
            <w:proofErr w:type="spellStart"/>
            <w:r w:rsidRPr="00667B9F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паблік</w:t>
            </w:r>
            <w:proofErr w:type="spellEnd"/>
            <w:r w:rsidRPr="00667B9F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7B9F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рилейшнз</w:t>
            </w:r>
            <w:proofErr w:type="spellEnd"/>
            <w:r w:rsidR="00667B9F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Pr="00667B9F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Основні організаційні форми діяльності системи зв’язків з громадськістю. Власна служба ПР</w:t>
            </w:r>
            <w:r w:rsidR="00667B9F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Pr="00667B9F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Консультативна, змішана та індивідуальна форми роботи системи зв’язків з громадськістю</w:t>
            </w:r>
          </w:p>
          <w:p w:rsidR="0037538B" w:rsidRPr="00A84202" w:rsidRDefault="0037538B" w:rsidP="00A84202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67B9F" w:rsidRDefault="00667B9F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Тести.</w:t>
            </w:r>
          </w:p>
          <w:p w:rsidR="0037538B" w:rsidRPr="00A604E4" w:rsidRDefault="00667B9F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Індивідуальні завдання</w:t>
            </w:r>
          </w:p>
        </w:tc>
      </w:tr>
      <w:tr w:rsidR="0037538B" w:rsidRPr="00A604E4" w:rsidTr="00B21711">
        <w:tc>
          <w:tcPr>
            <w:tcW w:w="421" w:type="dxa"/>
            <w:shd w:val="clear" w:color="auto" w:fill="auto"/>
          </w:tcPr>
          <w:p w:rsidR="0037538B" w:rsidRPr="00A604E4" w:rsidRDefault="00667B9F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667B9F" w:rsidRPr="00667B9F" w:rsidRDefault="00667B9F" w:rsidP="00667B9F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rFonts w:ascii="Georgia" w:hAnsi="Georgia"/>
                <w:b/>
                <w:color w:val="000000"/>
              </w:rPr>
            </w:pPr>
            <w:r w:rsidRPr="00667B9F">
              <w:rPr>
                <w:rFonts w:ascii="Georgia" w:hAnsi="Georgia"/>
                <w:b/>
                <w:color w:val="000000"/>
              </w:rPr>
              <w:t>Дослідницька діяльність служби</w:t>
            </w:r>
            <w:r w:rsidRPr="00667B9F">
              <w:rPr>
                <w:rFonts w:ascii="Georgia" w:hAnsi="Georgia"/>
                <w:b/>
                <w:color w:val="000000"/>
              </w:rPr>
              <w:br/>
            </w:r>
            <w:proofErr w:type="spellStart"/>
            <w:r w:rsidRPr="00667B9F">
              <w:rPr>
                <w:rFonts w:ascii="Georgia" w:hAnsi="Georgia"/>
                <w:b/>
                <w:color w:val="000000"/>
              </w:rPr>
              <w:t>паблік</w:t>
            </w:r>
            <w:proofErr w:type="spellEnd"/>
            <w:r w:rsidRPr="00667B9F">
              <w:rPr>
                <w:rFonts w:ascii="Georgia" w:hAnsi="Georgia"/>
                <w:b/>
                <w:color w:val="000000"/>
              </w:rPr>
              <w:t xml:space="preserve"> </w:t>
            </w:r>
            <w:proofErr w:type="spellStart"/>
            <w:r w:rsidRPr="00667B9F">
              <w:rPr>
                <w:rFonts w:ascii="Georgia" w:hAnsi="Georgia"/>
                <w:b/>
                <w:color w:val="000000"/>
              </w:rPr>
              <w:t>рилейшнз</w:t>
            </w:r>
            <w:proofErr w:type="spellEnd"/>
          </w:p>
          <w:p w:rsidR="0037538B" w:rsidRPr="0037538B" w:rsidRDefault="0037538B" w:rsidP="00A84202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7538B" w:rsidRPr="00ED1CB2" w:rsidRDefault="00ED1CB2" w:rsidP="00F730CD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  <w:r w:rsidR="00FD3DF4">
              <w:rPr>
                <w:szCs w:val="22"/>
              </w:rPr>
              <w:t>/</w:t>
            </w: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667B9F" w:rsidRPr="00667B9F" w:rsidRDefault="00667B9F" w:rsidP="00667B9F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color w:val="000000"/>
                <w:szCs w:val="22"/>
              </w:rPr>
            </w:pPr>
            <w:r w:rsidRPr="00667B9F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Інформація в системі зв’язків з громадськістю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Pr="00667B9F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Методи та види досліджень у галузі ПР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Pr="00667B9F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Основні напрямки дослідницької діяльності</w:t>
            </w:r>
            <w:r w:rsidRPr="00667B9F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br/>
              <w:t>служб ПР</w:t>
            </w:r>
          </w:p>
          <w:p w:rsidR="0037538B" w:rsidRPr="00A84202" w:rsidRDefault="0037538B" w:rsidP="00A84202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7538B" w:rsidRDefault="00667B9F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Тести.</w:t>
            </w:r>
          </w:p>
          <w:p w:rsidR="00667B9F" w:rsidRPr="00A604E4" w:rsidRDefault="00667B9F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Індивідуальні завдання</w:t>
            </w:r>
          </w:p>
        </w:tc>
      </w:tr>
      <w:tr w:rsidR="0037538B" w:rsidRPr="00A604E4" w:rsidTr="00B21711">
        <w:tc>
          <w:tcPr>
            <w:tcW w:w="421" w:type="dxa"/>
            <w:shd w:val="clear" w:color="auto" w:fill="auto"/>
          </w:tcPr>
          <w:p w:rsidR="0037538B" w:rsidRPr="00A604E4" w:rsidRDefault="00667B9F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1984" w:type="dxa"/>
            <w:shd w:val="clear" w:color="auto" w:fill="auto"/>
          </w:tcPr>
          <w:p w:rsidR="00667B9F" w:rsidRPr="00FF7FE0" w:rsidRDefault="00667B9F" w:rsidP="00667B9F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b/>
                <w:color w:val="000000"/>
              </w:rPr>
            </w:pPr>
            <w:r w:rsidRPr="00FF7FE0">
              <w:rPr>
                <w:b/>
                <w:color w:val="000000"/>
              </w:rPr>
              <w:t>Методи впливу на громадськість.</w:t>
            </w:r>
            <w:r w:rsidRPr="00FF7FE0">
              <w:rPr>
                <w:b/>
                <w:color w:val="000000"/>
              </w:rPr>
              <w:br/>
              <w:t>Вербальна комунікація</w:t>
            </w:r>
          </w:p>
          <w:p w:rsidR="0037538B" w:rsidRPr="0037538B" w:rsidRDefault="0037538B" w:rsidP="00A84202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7538B" w:rsidRPr="00ED1CB2" w:rsidRDefault="00FD3DF4" w:rsidP="00F730CD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4/</w:t>
            </w:r>
            <w:r w:rsidR="00ED1CB2">
              <w:rPr>
                <w:szCs w:val="22"/>
                <w:lang w:val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667B9F" w:rsidRPr="00FF7FE0" w:rsidRDefault="00667B9F" w:rsidP="00667B9F">
            <w:pPr>
              <w:pStyle w:val="4"/>
              <w:shd w:val="clear" w:color="auto" w:fill="FFFFFF"/>
              <w:rPr>
                <w:rFonts w:ascii="Georgia" w:hAnsi="Georgia"/>
                <w:b w:val="0"/>
                <w:i w:val="0"/>
                <w:color w:val="000000"/>
                <w:szCs w:val="22"/>
              </w:rPr>
            </w:pPr>
            <w:r w:rsidRPr="00FF7FE0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Вербальні комунікації: поняття,</w:t>
            </w:r>
            <w:r w:rsidRPr="00FF7FE0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br/>
              <w:t xml:space="preserve">основні характеристики та </w:t>
            </w:r>
            <w:proofErr w:type="spellStart"/>
            <w:r w:rsidRPr="00FF7FE0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типологізація</w:t>
            </w:r>
            <w:proofErr w:type="spellEnd"/>
            <w:r w:rsidR="00E905F8">
              <w:rPr>
                <w:rFonts w:ascii="Georgia" w:hAnsi="Georgia"/>
                <w:b w:val="0"/>
                <w:i w:val="0"/>
                <w:color w:val="000000"/>
                <w:szCs w:val="22"/>
              </w:rPr>
              <w:t xml:space="preserve">. </w:t>
            </w:r>
            <w:r w:rsidRPr="00FF7FE0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Публічні виступи як важливий засіб комунікації</w:t>
            </w:r>
            <w:r w:rsidRPr="00FF7FE0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br/>
              <w:t>з громадськістю</w:t>
            </w:r>
            <w:r w:rsidR="00E905F8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.</w:t>
            </w:r>
            <w:r w:rsidR="00E905F8">
              <w:rPr>
                <w:rFonts w:ascii="Georgia" w:hAnsi="Georgia"/>
                <w:b w:val="0"/>
                <w:i w:val="0"/>
                <w:color w:val="000000"/>
                <w:szCs w:val="22"/>
              </w:rPr>
              <w:t xml:space="preserve"> </w:t>
            </w:r>
            <w:r w:rsidRPr="00FF7FE0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Комунікації з використанням письмової мови</w:t>
            </w:r>
          </w:p>
          <w:p w:rsidR="0037538B" w:rsidRPr="00A84202" w:rsidRDefault="0037538B" w:rsidP="00A84202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7538B" w:rsidRDefault="00FF7FE0" w:rsidP="00F53CB4">
            <w:pPr>
              <w:spacing w:line="216" w:lineRule="auto"/>
              <w:jc w:val="center"/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Тести</w:t>
            </w:r>
            <w:proofErr w:type="spellEnd"/>
            <w:r>
              <w:rPr>
                <w:szCs w:val="22"/>
                <w:lang w:val="en-US"/>
              </w:rPr>
              <w:t>.</w:t>
            </w:r>
          </w:p>
          <w:p w:rsidR="00FF7FE0" w:rsidRPr="00FF7FE0" w:rsidRDefault="00FF7FE0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Індивідуальні завдання</w:t>
            </w:r>
          </w:p>
        </w:tc>
      </w:tr>
      <w:tr w:rsidR="0037538B" w:rsidRPr="00A604E4" w:rsidTr="00B21711">
        <w:tc>
          <w:tcPr>
            <w:tcW w:w="421" w:type="dxa"/>
            <w:shd w:val="clear" w:color="auto" w:fill="auto"/>
          </w:tcPr>
          <w:p w:rsidR="0037538B" w:rsidRPr="00A604E4" w:rsidRDefault="00E9170B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E9170B" w:rsidRPr="00FF7FE0" w:rsidRDefault="00E9170B" w:rsidP="00E9170B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rFonts w:ascii="Georgia" w:hAnsi="Georgia"/>
                <w:b/>
                <w:color w:val="000000"/>
              </w:rPr>
            </w:pPr>
            <w:r w:rsidRPr="00FF7FE0">
              <w:rPr>
                <w:rFonts w:ascii="Georgia" w:hAnsi="Georgia"/>
                <w:b/>
                <w:color w:val="000000"/>
              </w:rPr>
              <w:t>Невербальні комунікації в системі зв’язків з громадськістю</w:t>
            </w:r>
          </w:p>
          <w:p w:rsidR="0037538B" w:rsidRPr="0037538B" w:rsidRDefault="0037538B" w:rsidP="00A84202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7538B" w:rsidRPr="00ED1CB2" w:rsidRDefault="00FD3DF4" w:rsidP="00F730CD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4/</w:t>
            </w:r>
            <w:r w:rsidR="00ED1CB2">
              <w:rPr>
                <w:szCs w:val="22"/>
                <w:lang w:val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9170B" w:rsidRPr="00FF7FE0" w:rsidRDefault="00E9170B" w:rsidP="00E9170B">
            <w:pPr>
              <w:pStyle w:val="4"/>
              <w:shd w:val="clear" w:color="auto" w:fill="FFFFFF"/>
              <w:rPr>
                <w:rFonts w:ascii="Georgia" w:hAnsi="Georgia"/>
                <w:b w:val="0"/>
                <w:i w:val="0"/>
                <w:color w:val="000000"/>
                <w:szCs w:val="22"/>
              </w:rPr>
            </w:pPr>
            <w:r w:rsidRPr="00FF7FE0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Поняття, функції та види невербальної комунікації</w:t>
            </w:r>
            <w:r w:rsidR="00E905F8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.</w:t>
            </w:r>
            <w:r w:rsidR="00E905F8">
              <w:rPr>
                <w:rFonts w:ascii="Georgia" w:hAnsi="Georgia"/>
                <w:b w:val="0"/>
                <w:i w:val="0"/>
                <w:color w:val="000000"/>
                <w:szCs w:val="22"/>
              </w:rPr>
              <w:t xml:space="preserve"> </w:t>
            </w:r>
            <w:r w:rsidRPr="00FF7FE0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Оптико-кінетичні комунікації</w:t>
            </w:r>
            <w:r w:rsidR="00E905F8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.</w:t>
            </w:r>
            <w:r w:rsidR="00E905F8">
              <w:rPr>
                <w:rFonts w:ascii="Georgia" w:hAnsi="Georgia"/>
                <w:b w:val="0"/>
                <w:i w:val="0"/>
                <w:color w:val="000000"/>
                <w:szCs w:val="22"/>
              </w:rPr>
              <w:t xml:space="preserve"> </w:t>
            </w:r>
            <w:r w:rsidRPr="00FF7FE0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Фонаційні та графічні засоби</w:t>
            </w:r>
            <w:r w:rsidRPr="00FF7FE0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br/>
              <w:t>невербальної комунікації</w:t>
            </w:r>
            <w:r w:rsidR="00E905F8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.</w:t>
            </w:r>
            <w:r w:rsidR="00E905F8">
              <w:rPr>
                <w:rFonts w:ascii="Georgia" w:hAnsi="Georgia"/>
                <w:b w:val="0"/>
                <w:i w:val="0"/>
                <w:color w:val="000000"/>
                <w:szCs w:val="22"/>
              </w:rPr>
              <w:t xml:space="preserve"> </w:t>
            </w:r>
            <w:r w:rsidRPr="00FF7FE0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Ситуативні змінні невербальної комунікації</w:t>
            </w:r>
            <w:r w:rsidR="00E905F8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.</w:t>
            </w:r>
          </w:p>
          <w:p w:rsidR="0037538B" w:rsidRPr="00A84202" w:rsidRDefault="0037538B" w:rsidP="00A84202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7538B" w:rsidRDefault="00FF7FE0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Тести.</w:t>
            </w:r>
          </w:p>
          <w:p w:rsidR="00FF7FE0" w:rsidRPr="00A604E4" w:rsidRDefault="00FF7FE0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Індивідуальні завдання</w:t>
            </w:r>
          </w:p>
        </w:tc>
      </w:tr>
      <w:tr w:rsidR="0037538B" w:rsidRPr="00A604E4" w:rsidTr="00B21711">
        <w:tc>
          <w:tcPr>
            <w:tcW w:w="421" w:type="dxa"/>
            <w:shd w:val="clear" w:color="auto" w:fill="auto"/>
          </w:tcPr>
          <w:p w:rsidR="0037538B" w:rsidRPr="00BE6375" w:rsidRDefault="00BE6375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BE6375" w:rsidRPr="00BE6375" w:rsidRDefault="00BE6375" w:rsidP="00BE6375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rFonts w:ascii="Georgia" w:hAnsi="Georgia"/>
                <w:b/>
                <w:color w:val="000000"/>
              </w:rPr>
            </w:pPr>
            <w:proofErr w:type="spellStart"/>
            <w:r w:rsidRPr="00BE6375">
              <w:rPr>
                <w:rFonts w:ascii="Georgia" w:hAnsi="Georgia"/>
                <w:b/>
                <w:color w:val="000000"/>
              </w:rPr>
              <w:t>Подієва</w:t>
            </w:r>
            <w:proofErr w:type="spellEnd"/>
            <w:r w:rsidRPr="00BE6375">
              <w:rPr>
                <w:rFonts w:ascii="Georgia" w:hAnsi="Georgia"/>
                <w:b/>
                <w:color w:val="000000"/>
              </w:rPr>
              <w:t xml:space="preserve"> комунікація в системі зв’язків</w:t>
            </w:r>
            <w:r w:rsidRPr="00BE6375">
              <w:rPr>
                <w:rFonts w:ascii="Georgia" w:hAnsi="Georgia"/>
                <w:b/>
                <w:color w:val="000000"/>
              </w:rPr>
              <w:br/>
              <w:t>з громадськістю</w:t>
            </w:r>
          </w:p>
          <w:p w:rsidR="0037538B" w:rsidRPr="0037538B" w:rsidRDefault="0037538B" w:rsidP="00FF7FE0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7538B" w:rsidRPr="00ED1CB2" w:rsidRDefault="00FD3DF4" w:rsidP="00F730CD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4/</w:t>
            </w:r>
            <w:r w:rsidR="00ED1CB2">
              <w:rPr>
                <w:szCs w:val="22"/>
                <w:lang w:val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37538B" w:rsidRPr="00E905F8" w:rsidRDefault="00BE6375" w:rsidP="00FF7FE0">
            <w:pPr>
              <w:pStyle w:val="4"/>
              <w:shd w:val="clear" w:color="auto" w:fill="FFFFFF"/>
              <w:rPr>
                <w:rFonts w:ascii="Georgia" w:hAnsi="Georgia"/>
                <w:b w:val="0"/>
                <w:i w:val="0"/>
                <w:color w:val="000000"/>
                <w:szCs w:val="22"/>
              </w:rPr>
            </w:pPr>
            <w:proofErr w:type="spellStart"/>
            <w:r w:rsidRPr="00BE6375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Подієва</w:t>
            </w:r>
            <w:proofErr w:type="spellEnd"/>
            <w:r w:rsidRPr="00BE6375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 xml:space="preserve"> комунікація: поняття, сутність, місце</w:t>
            </w:r>
            <w:r w:rsidRPr="00BE6375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br/>
              <w:t>в системі зв’язків з громадськістю</w:t>
            </w:r>
            <w:r w:rsidR="00E905F8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Pr="00BE6375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 xml:space="preserve">Специфіка окремих видів </w:t>
            </w:r>
            <w:proofErr w:type="spellStart"/>
            <w:r w:rsidRPr="00BE6375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подієвої</w:t>
            </w:r>
            <w:proofErr w:type="spellEnd"/>
            <w:r w:rsidRPr="00BE6375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 xml:space="preserve"> комунікації</w:t>
            </w:r>
            <w:r w:rsidR="00E905F8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7538B" w:rsidRDefault="00BE6375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Тести.</w:t>
            </w:r>
          </w:p>
          <w:p w:rsidR="00BE6375" w:rsidRPr="00A604E4" w:rsidRDefault="00BE6375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Індивідуальні заняття</w:t>
            </w:r>
          </w:p>
        </w:tc>
      </w:tr>
      <w:tr w:rsidR="0037538B" w:rsidRPr="00A604E4" w:rsidTr="00B21711">
        <w:tc>
          <w:tcPr>
            <w:tcW w:w="421" w:type="dxa"/>
            <w:shd w:val="clear" w:color="auto" w:fill="auto"/>
          </w:tcPr>
          <w:p w:rsidR="0037538B" w:rsidRPr="00A604E4" w:rsidRDefault="00BE6375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BE6375" w:rsidRPr="00BE6375" w:rsidRDefault="00BE6375" w:rsidP="00BE6375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rFonts w:ascii="Georgia" w:hAnsi="Georgia"/>
                <w:b/>
                <w:color w:val="000000"/>
              </w:rPr>
            </w:pPr>
            <w:r w:rsidRPr="00BE6375">
              <w:rPr>
                <w:rFonts w:ascii="Georgia" w:hAnsi="Georgia"/>
                <w:b/>
                <w:color w:val="000000"/>
              </w:rPr>
              <w:t xml:space="preserve">Засоби масової інформації </w:t>
            </w:r>
            <w:proofErr w:type="spellStart"/>
            <w:r w:rsidRPr="00BE6375">
              <w:rPr>
                <w:rFonts w:ascii="Georgia" w:hAnsi="Georgia"/>
                <w:b/>
                <w:color w:val="000000"/>
              </w:rPr>
              <w:t>–важливий</w:t>
            </w:r>
            <w:proofErr w:type="spellEnd"/>
            <w:r w:rsidRPr="00BE6375">
              <w:rPr>
                <w:rFonts w:ascii="Georgia" w:hAnsi="Georgia"/>
                <w:b/>
                <w:color w:val="000000"/>
              </w:rPr>
              <w:br/>
              <w:t>інструмент ПР</w:t>
            </w:r>
          </w:p>
          <w:p w:rsidR="0037538B" w:rsidRPr="0037538B" w:rsidRDefault="0037538B" w:rsidP="00A84202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7538B" w:rsidRPr="00ED1CB2" w:rsidRDefault="00ED1CB2" w:rsidP="00F730CD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  <w:r w:rsidR="00FD3DF4">
              <w:rPr>
                <w:szCs w:val="22"/>
              </w:rPr>
              <w:t>/</w:t>
            </w: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F4FE3" w:rsidRPr="00FF4FE3" w:rsidRDefault="00BE6375" w:rsidP="00FF4FE3">
            <w:pPr>
              <w:pStyle w:val="4"/>
              <w:shd w:val="clear" w:color="auto" w:fill="FFFFFF"/>
              <w:rPr>
                <w:rFonts w:ascii="Georgia" w:hAnsi="Georgia"/>
                <w:b w:val="0"/>
                <w:i w:val="0"/>
                <w:color w:val="000000"/>
                <w:szCs w:val="22"/>
              </w:rPr>
            </w:pPr>
            <w:r w:rsidRPr="00FF4FE3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Засоби масової інформації та комунікації: поняття та структура</w:t>
            </w:r>
            <w:r w:rsidR="00E905F8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="00FF4FE3" w:rsidRPr="00FF4FE3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Робота служб ПР із засобами масової інформації</w:t>
            </w:r>
            <w:r w:rsidR="00E905F8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="00FF4FE3" w:rsidRPr="00FF4FE3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Інтерв’ю та прес-конференції в роботі зі ЗМІ</w:t>
            </w:r>
            <w:r w:rsidR="00E905F8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.</w:t>
            </w:r>
          </w:p>
          <w:p w:rsidR="0037538B" w:rsidRPr="00A84202" w:rsidRDefault="0037538B" w:rsidP="00A84202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7538B" w:rsidRDefault="00017CFB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Індивідуальні завдання.</w:t>
            </w:r>
          </w:p>
          <w:p w:rsidR="00017CFB" w:rsidRPr="00A604E4" w:rsidRDefault="00017CFB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Тести.</w:t>
            </w:r>
          </w:p>
        </w:tc>
      </w:tr>
      <w:tr w:rsidR="0037538B" w:rsidRPr="00A604E4" w:rsidTr="00B21711">
        <w:tc>
          <w:tcPr>
            <w:tcW w:w="421" w:type="dxa"/>
            <w:shd w:val="clear" w:color="auto" w:fill="auto"/>
          </w:tcPr>
          <w:p w:rsidR="0037538B" w:rsidRPr="00A604E4" w:rsidRDefault="00017CFB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017CFB" w:rsidRPr="00E905F8" w:rsidRDefault="00017CFB" w:rsidP="00017CFB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rFonts w:ascii="Georgia" w:hAnsi="Georgia"/>
                <w:b/>
                <w:color w:val="000000"/>
              </w:rPr>
            </w:pPr>
            <w:r w:rsidRPr="00E905F8">
              <w:rPr>
                <w:rFonts w:ascii="Georgia" w:hAnsi="Georgia"/>
                <w:b/>
                <w:color w:val="000000"/>
              </w:rPr>
              <w:t>Зв’язки з громадськістю</w:t>
            </w:r>
            <w:r w:rsidRPr="00E905F8">
              <w:rPr>
                <w:rFonts w:ascii="Georgia" w:hAnsi="Georgia"/>
                <w:b/>
                <w:color w:val="000000"/>
              </w:rPr>
              <w:br/>
              <w:t>в  житті суспільства</w:t>
            </w:r>
          </w:p>
          <w:p w:rsidR="0037538B" w:rsidRPr="0037538B" w:rsidRDefault="0037538B" w:rsidP="00A84202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7538B" w:rsidRPr="00A604E4" w:rsidRDefault="00ED1CB2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4</w:t>
            </w:r>
            <w:r w:rsidR="00FD3DF4">
              <w:rPr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:rsidR="00E905F8" w:rsidRPr="00E905F8" w:rsidRDefault="00017CFB" w:rsidP="00E905F8">
            <w:pPr>
              <w:pStyle w:val="4"/>
              <w:shd w:val="clear" w:color="auto" w:fill="FFFFFF"/>
              <w:rPr>
                <w:rFonts w:ascii="Georgia" w:hAnsi="Georgia"/>
                <w:b w:val="0"/>
                <w:i w:val="0"/>
                <w:color w:val="000000"/>
                <w:szCs w:val="22"/>
              </w:rPr>
            </w:pPr>
            <w:r w:rsidRPr="00E905F8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Політична комунікація та місце в ній системи зв’язків з громадськістю</w:t>
            </w:r>
            <w:r w:rsidR="00E905F8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Pr="00E905F8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Різновиди, структура та завдання</w:t>
            </w:r>
            <w:r w:rsidRPr="00E905F8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br/>
              <w:t>політичних комунікацій</w:t>
            </w:r>
            <w:r w:rsidR="00E905F8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Pr="00E905F8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Зв’язки з громадськістю</w:t>
            </w:r>
            <w:r w:rsidRPr="00E905F8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br/>
              <w:t>у сфері культури та мистецтва</w:t>
            </w:r>
            <w:r w:rsidR="00E905F8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r w:rsidR="00E905F8" w:rsidRPr="00E905F8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Структура, цілі та завдання комунікацій</w:t>
            </w:r>
            <w:r w:rsidR="00E905F8" w:rsidRPr="00E905F8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br/>
              <w:t>з громадськістю в міжнародному середовищі</w:t>
            </w:r>
            <w:r w:rsidR="00E905F8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t>.</w:t>
            </w:r>
          </w:p>
          <w:p w:rsidR="00017CFB" w:rsidRPr="00017CFB" w:rsidRDefault="00017CFB" w:rsidP="00017CFB"/>
          <w:p w:rsidR="0037538B" w:rsidRPr="00A84202" w:rsidRDefault="0037538B" w:rsidP="00A84202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7538B" w:rsidRDefault="00E905F8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Індивідуальні завдання.</w:t>
            </w:r>
          </w:p>
          <w:p w:rsidR="00E905F8" w:rsidRPr="00A604E4" w:rsidRDefault="00E905F8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Тести.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jc w:val="both"/>
        <w:rPr>
          <w:sz w:val="22"/>
        </w:rPr>
      </w:pPr>
    </w:p>
    <w:p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:rsidR="00E905F8" w:rsidRPr="000D6FFC" w:rsidRDefault="00644D6E" w:rsidP="000D6FFC">
      <w:pPr>
        <w:spacing w:line="276" w:lineRule="auto"/>
        <w:rPr>
          <w:b/>
          <w:szCs w:val="24"/>
          <w:lang w:val="en-US"/>
        </w:rPr>
      </w:pPr>
      <w:r w:rsidRPr="00A604E4">
        <w:rPr>
          <w:b/>
          <w:szCs w:val="24"/>
        </w:rPr>
        <w:t>Основна література:</w:t>
      </w:r>
    </w:p>
    <w:p w:rsidR="0068041F" w:rsidRPr="00ED1CB2" w:rsidRDefault="0068041F" w:rsidP="0068041F">
      <w:pPr>
        <w:spacing w:line="360" w:lineRule="auto"/>
        <w:ind w:left="284" w:firstLine="709"/>
        <w:rPr>
          <w:szCs w:val="24"/>
        </w:rPr>
      </w:pPr>
      <w:r w:rsidRPr="0068041F">
        <w:rPr>
          <w:szCs w:val="24"/>
        </w:rPr>
        <w:t>1. Білоус В. С. Зв’язки з громадськістю (</w:t>
      </w:r>
      <w:proofErr w:type="spellStart"/>
      <w:r w:rsidRPr="0068041F">
        <w:rPr>
          <w:szCs w:val="24"/>
        </w:rPr>
        <w:t>паблік</w:t>
      </w:r>
      <w:proofErr w:type="spellEnd"/>
      <w:r w:rsidRPr="0068041F">
        <w:rPr>
          <w:szCs w:val="24"/>
        </w:rPr>
        <w:t xml:space="preserve"> </w:t>
      </w:r>
      <w:proofErr w:type="spellStart"/>
      <w:r w:rsidRPr="0068041F">
        <w:rPr>
          <w:szCs w:val="24"/>
        </w:rPr>
        <w:t>рилейшнз</w:t>
      </w:r>
      <w:proofErr w:type="spellEnd"/>
      <w:r w:rsidRPr="0068041F">
        <w:rPr>
          <w:szCs w:val="24"/>
        </w:rPr>
        <w:t xml:space="preserve">) в економічній діяльності [Електронний ресурс] : </w:t>
      </w:r>
      <w:proofErr w:type="spellStart"/>
      <w:r w:rsidRPr="0068041F">
        <w:rPr>
          <w:szCs w:val="24"/>
        </w:rPr>
        <w:t>навч</w:t>
      </w:r>
      <w:proofErr w:type="spellEnd"/>
      <w:r w:rsidRPr="0068041F">
        <w:rPr>
          <w:szCs w:val="24"/>
        </w:rPr>
        <w:t xml:space="preserve">. </w:t>
      </w:r>
      <w:proofErr w:type="spellStart"/>
      <w:r w:rsidRPr="0068041F">
        <w:rPr>
          <w:szCs w:val="24"/>
        </w:rPr>
        <w:t>посіб</w:t>
      </w:r>
      <w:proofErr w:type="spellEnd"/>
      <w:r w:rsidRPr="0068041F">
        <w:rPr>
          <w:szCs w:val="24"/>
        </w:rPr>
        <w:t xml:space="preserve">. / В. С. Білоус. — К. : КНЕУ, 2005. — 275 с. </w:t>
      </w:r>
    </w:p>
    <w:p w:rsidR="0068041F" w:rsidRPr="00ED1CB2" w:rsidRDefault="0068041F" w:rsidP="0068041F">
      <w:pPr>
        <w:spacing w:line="360" w:lineRule="auto"/>
        <w:ind w:left="284" w:firstLine="709"/>
        <w:rPr>
          <w:szCs w:val="24"/>
          <w:lang w:val="ru-RU"/>
        </w:rPr>
      </w:pPr>
      <w:r w:rsidRPr="0068041F">
        <w:rPr>
          <w:szCs w:val="24"/>
        </w:rPr>
        <w:t xml:space="preserve">2. Аналіз практики діяльності структурних підрозділів органів виконавчої влади, відповідальних за зв'язки з громадськістю [Текст] // Вісник державної служби України. — 2012. — № 2. — С. 59-62. </w:t>
      </w:r>
    </w:p>
    <w:p w:rsidR="0068041F" w:rsidRPr="00ED1CB2" w:rsidRDefault="0068041F" w:rsidP="0068041F">
      <w:pPr>
        <w:spacing w:line="360" w:lineRule="auto"/>
        <w:ind w:left="284" w:firstLine="709"/>
        <w:rPr>
          <w:szCs w:val="24"/>
        </w:rPr>
      </w:pPr>
      <w:r w:rsidRPr="0068041F">
        <w:rPr>
          <w:szCs w:val="24"/>
        </w:rPr>
        <w:t xml:space="preserve">3. </w:t>
      </w:r>
      <w:proofErr w:type="spellStart"/>
      <w:r w:rsidRPr="0068041F">
        <w:rPr>
          <w:szCs w:val="24"/>
        </w:rPr>
        <w:t>Королько</w:t>
      </w:r>
      <w:proofErr w:type="spellEnd"/>
      <w:r w:rsidRPr="0068041F">
        <w:rPr>
          <w:szCs w:val="24"/>
        </w:rPr>
        <w:t xml:space="preserve"> В. Г. Моделі зв'язків політичного режиму з громадськістю [Текст] / В. Г. </w:t>
      </w:r>
      <w:proofErr w:type="spellStart"/>
      <w:r w:rsidRPr="0068041F">
        <w:rPr>
          <w:szCs w:val="24"/>
        </w:rPr>
        <w:t>Королько</w:t>
      </w:r>
      <w:proofErr w:type="spellEnd"/>
      <w:r w:rsidRPr="0068041F">
        <w:rPr>
          <w:szCs w:val="24"/>
        </w:rPr>
        <w:t xml:space="preserve"> // Наукові записки Інституту політичних і </w:t>
      </w:r>
      <w:proofErr w:type="spellStart"/>
      <w:r w:rsidRPr="0068041F">
        <w:rPr>
          <w:szCs w:val="24"/>
        </w:rPr>
        <w:t>етнонаціональних</w:t>
      </w:r>
      <w:proofErr w:type="spellEnd"/>
      <w:r w:rsidRPr="0068041F">
        <w:rPr>
          <w:szCs w:val="24"/>
        </w:rPr>
        <w:t xml:space="preserve"> досліджень ім. І.Ф.Кураса НАН України. — 2012. — Вип. 6 (62). — С. 7-29. </w:t>
      </w:r>
    </w:p>
    <w:p w:rsidR="0068041F" w:rsidRPr="00ED1CB2" w:rsidRDefault="0068041F" w:rsidP="0068041F">
      <w:pPr>
        <w:spacing w:line="360" w:lineRule="auto"/>
        <w:ind w:left="284" w:firstLine="709"/>
        <w:rPr>
          <w:szCs w:val="24"/>
        </w:rPr>
      </w:pPr>
      <w:r w:rsidRPr="0068041F">
        <w:rPr>
          <w:szCs w:val="24"/>
        </w:rPr>
        <w:t xml:space="preserve">4. Литвин А. Роль зв’язків з громадськістю у формуванні іміджу вищого навчального закладу [Текст] / А. Литвин // Соціальна психологія. — 2009. — № 3. — С. 125-129. </w:t>
      </w:r>
    </w:p>
    <w:p w:rsidR="0068041F" w:rsidRPr="00256400" w:rsidRDefault="0068041F" w:rsidP="00256400">
      <w:pPr>
        <w:spacing w:line="360" w:lineRule="auto"/>
        <w:ind w:left="284" w:firstLine="709"/>
        <w:rPr>
          <w:szCs w:val="24"/>
        </w:rPr>
      </w:pPr>
      <w:r w:rsidRPr="0068041F">
        <w:rPr>
          <w:szCs w:val="24"/>
        </w:rPr>
        <w:t xml:space="preserve">5. </w:t>
      </w:r>
      <w:proofErr w:type="spellStart"/>
      <w:r w:rsidRPr="0068041F">
        <w:rPr>
          <w:szCs w:val="24"/>
        </w:rPr>
        <w:t>Ібрагімова</w:t>
      </w:r>
      <w:proofErr w:type="spellEnd"/>
      <w:r w:rsidRPr="0068041F">
        <w:rPr>
          <w:szCs w:val="24"/>
        </w:rPr>
        <w:t xml:space="preserve"> І. М. Прозорість влади. Основи забезпечення інформаційної взаємодії державних органів з громадськістю: презентація схеми / І. М. </w:t>
      </w:r>
      <w:proofErr w:type="spellStart"/>
      <w:r w:rsidRPr="0068041F">
        <w:rPr>
          <w:szCs w:val="24"/>
        </w:rPr>
        <w:t>Ібрагімова</w:t>
      </w:r>
      <w:proofErr w:type="spellEnd"/>
      <w:r w:rsidRPr="0068041F">
        <w:rPr>
          <w:szCs w:val="24"/>
        </w:rPr>
        <w:t xml:space="preserve">. - К. : ПРООН, 2002. - 30 с. </w:t>
      </w:r>
    </w:p>
    <w:p w:rsidR="0068041F" w:rsidRPr="006A600E" w:rsidRDefault="0068041F" w:rsidP="00374DB7">
      <w:pPr>
        <w:spacing w:line="276" w:lineRule="auto"/>
        <w:ind w:left="284"/>
        <w:rPr>
          <w:b/>
          <w:szCs w:val="24"/>
        </w:rPr>
      </w:pPr>
    </w:p>
    <w:p w:rsidR="0068041F" w:rsidRPr="006A600E" w:rsidRDefault="0068041F" w:rsidP="00374DB7">
      <w:pPr>
        <w:spacing w:line="276" w:lineRule="auto"/>
        <w:ind w:left="284"/>
        <w:rPr>
          <w:b/>
          <w:szCs w:val="24"/>
        </w:rPr>
      </w:pPr>
    </w:p>
    <w:p w:rsidR="00644D6E" w:rsidRPr="00374DB7" w:rsidRDefault="00644D6E" w:rsidP="00374DB7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:rsidR="00644D6E" w:rsidRPr="00374DB7" w:rsidRDefault="00644D6E" w:rsidP="00374DB7">
      <w:pPr>
        <w:shd w:val="clear" w:color="auto" w:fill="FFFFFF"/>
        <w:tabs>
          <w:tab w:val="left" w:pos="426"/>
        </w:tabs>
        <w:jc w:val="both"/>
        <w:rPr>
          <w:szCs w:val="28"/>
        </w:rPr>
      </w:pPr>
    </w:p>
    <w:p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7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:rsidR="00644D6E" w:rsidRPr="0068041F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8" w:history="1">
        <w:r w:rsidRPr="00892ECE">
          <w:rPr>
            <w:szCs w:val="28"/>
          </w:rPr>
          <w:t>http://moodlesti.snu.edu.ua/</w:t>
        </w:r>
      </w:hyperlink>
    </w:p>
    <w:p w:rsidR="0068041F" w:rsidRPr="0068041F" w:rsidRDefault="0068041F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>
        <w:t xml:space="preserve">http://prportal.com.ua/ – спеціалізований сайт про зв'язки з громадськістю. </w:t>
      </w:r>
    </w:p>
    <w:p w:rsidR="0068041F" w:rsidRPr="00350D00" w:rsidRDefault="0068041F" w:rsidP="00350D00">
      <w:pPr>
        <w:pStyle w:val="a4"/>
        <w:numPr>
          <w:ilvl w:val="0"/>
          <w:numId w:val="27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>
        <w:t xml:space="preserve"> http://propr.com.ua/ru/public – спеціалізований сайт про зв'язки з громадськістю</w:t>
      </w:r>
    </w:p>
    <w:p w:rsidR="0068041F" w:rsidRPr="00892ECE" w:rsidRDefault="0068041F" w:rsidP="00350D00">
      <w:pPr>
        <w:numPr>
          <w:ilvl w:val="0"/>
          <w:numId w:val="27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>
        <w:t>http://vasilievaa.narod.ru/ptpu/8_4_03.htm – зв'язки з громадськістю у державних організаціях та місцевих органах влади: західний досвід.</w:t>
      </w:r>
    </w:p>
    <w:p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:rsidR="00ED7BA0" w:rsidRPr="00A604E4" w:rsidRDefault="00ED7BA0" w:rsidP="00A604E4">
      <w:pPr>
        <w:spacing w:line="228" w:lineRule="auto"/>
        <w:ind w:left="284"/>
        <w:jc w:val="center"/>
        <w:rPr>
          <w:b/>
          <w:szCs w:val="24"/>
        </w:rPr>
      </w:pPr>
      <w:r w:rsidRPr="00A604E4">
        <w:rPr>
          <w:b/>
          <w:szCs w:val="24"/>
        </w:rPr>
        <w:t>Методичне забезпечення</w:t>
      </w:r>
    </w:p>
    <w:p w:rsidR="00DE72EB" w:rsidRPr="0068041F" w:rsidRDefault="0068041F" w:rsidP="00F421FE">
      <w:pPr>
        <w:spacing w:line="228" w:lineRule="auto"/>
        <w:ind w:left="-76" w:firstLine="643"/>
        <w:jc w:val="both"/>
        <w:rPr>
          <w:lang w:eastAsia="ar-SA"/>
        </w:rPr>
      </w:pPr>
      <w:r>
        <w:rPr>
          <w:lang w:eastAsia="ar-SA"/>
        </w:rPr>
        <w:t>1.</w:t>
      </w:r>
      <w:r w:rsidRPr="0068041F">
        <w:rPr>
          <w:lang w:eastAsia="ar-SA"/>
        </w:rPr>
        <w:t xml:space="preserve"> </w:t>
      </w:r>
      <w:r w:rsidR="00CA7D04">
        <w:t>Тихомирова Є.Б. Зв’язки з громадськістю: Навчальний посібник. – Київ: НМЦВО, 2001 – 560 с.</w:t>
      </w:r>
      <w:r w:rsidR="00CA7D04">
        <w:rPr>
          <w:lang w:eastAsia="ar-SA"/>
        </w:rPr>
        <w:t xml:space="preserve"> </w:t>
      </w:r>
      <w:r w:rsidRPr="0068041F">
        <w:t xml:space="preserve">Навчальний посібник містить виклад найбільш важливих проблем навчального курсу Зв’язки з громадськістю. У ньому розглядаються теорія комунікації, історія виникнення та розвитку </w:t>
      </w:r>
      <w:proofErr w:type="spellStart"/>
      <w:r w:rsidRPr="0068041F">
        <w:t>паблік</w:t>
      </w:r>
      <w:proofErr w:type="spellEnd"/>
      <w:r w:rsidRPr="0068041F">
        <w:t xml:space="preserve"> </w:t>
      </w:r>
      <w:proofErr w:type="spellStart"/>
      <w:r w:rsidRPr="0068041F">
        <w:t>рилейшнз</w:t>
      </w:r>
      <w:proofErr w:type="spellEnd"/>
      <w:r w:rsidRPr="0068041F">
        <w:t>, характеризуються зв’язки з громадськістю як сфера наукової та практично-прикладної діяльності, розкриваються методи, прийоми, канали та форми комунікацій із громадськістю та їх специфіка в окремих сферах життя</w:t>
      </w:r>
      <w:r>
        <w:t>.</w:t>
      </w:r>
    </w:p>
    <w:p w:rsidR="00A91CAC" w:rsidRPr="00112A82" w:rsidRDefault="00A91CAC" w:rsidP="006A600E">
      <w:pPr>
        <w:spacing w:line="228" w:lineRule="auto"/>
        <w:jc w:val="both"/>
        <w:rPr>
          <w:lang w:eastAsia="ar-SA"/>
        </w:rPr>
      </w:pPr>
    </w:p>
    <w:p w:rsidR="00A91CAC" w:rsidRPr="00A91CAC" w:rsidRDefault="00A91CAC" w:rsidP="00A91CAC">
      <w:pPr>
        <w:spacing w:line="228" w:lineRule="auto"/>
        <w:ind w:left="-76" w:firstLine="643"/>
        <w:jc w:val="both"/>
        <w:rPr>
          <w:lang w:eastAsia="ar-SA"/>
        </w:rPr>
      </w:pPr>
    </w:p>
    <w:p w:rsidR="00A91CAC" w:rsidRPr="00A91CAC" w:rsidRDefault="00A91CAC" w:rsidP="00F421FE">
      <w:pPr>
        <w:spacing w:line="228" w:lineRule="auto"/>
        <w:ind w:left="-76" w:firstLine="643"/>
        <w:jc w:val="both"/>
        <w:rPr>
          <w:lang w:eastAsia="ar-SA"/>
        </w:rPr>
      </w:pPr>
    </w:p>
    <w:p w:rsidR="002409B3" w:rsidRPr="00A604E4" w:rsidRDefault="002409B3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1638"/>
        <w:gridCol w:w="1643"/>
      </w:tblGrid>
      <w:tr w:rsidR="002C34B6" w:rsidRPr="00A604E4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</w:t>
            </w:r>
            <w:r w:rsidR="00F34871" w:rsidRPr="00A604E4">
              <w:rPr>
                <w:szCs w:val="24"/>
              </w:rPr>
              <w:lastRenderedPageBreak/>
              <w:t xml:space="preserve">за темами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lastRenderedPageBreak/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:rsidR="00F421FE" w:rsidRDefault="00F421FE" w:rsidP="00FD3DF4">
      <w:pPr>
        <w:spacing w:line="276" w:lineRule="auto"/>
        <w:rPr>
          <w:b/>
          <w:szCs w:val="24"/>
        </w:rPr>
      </w:pPr>
    </w:p>
    <w:p w:rsidR="00F421FE" w:rsidRDefault="00F421FE" w:rsidP="00FD3DF4">
      <w:pPr>
        <w:spacing w:line="276" w:lineRule="auto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1102"/>
        <w:gridCol w:w="3583"/>
        <w:gridCol w:w="2860"/>
      </w:tblGrid>
      <w:tr w:rsidR="00ED7BA0" w:rsidRPr="00A604E4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:rsidR="00ED7BA0" w:rsidRPr="00A604E4" w:rsidRDefault="00ED7BA0" w:rsidP="00ED7BA0">
      <w:pPr>
        <w:jc w:val="both"/>
        <w:rPr>
          <w:sz w:val="22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4"/>
        <w:gridCol w:w="7371"/>
      </w:tblGrid>
      <w:tr w:rsidR="00ED7BA0" w:rsidRPr="00A604E4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lastRenderedPageBreak/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3">
    <w:nsid w:val="53CC7762"/>
    <w:multiLevelType w:val="hybridMultilevel"/>
    <w:tmpl w:val="86EECEA8"/>
    <w:lvl w:ilvl="0" w:tplc="DB364E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432B7"/>
    <w:multiLevelType w:val="multilevel"/>
    <w:tmpl w:val="C7E8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9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2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6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12"/>
  </w:num>
  <w:num w:numId="9">
    <w:abstractNumId w:val="22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20"/>
  </w:num>
  <w:num w:numId="15">
    <w:abstractNumId w:val="23"/>
  </w:num>
  <w:num w:numId="16">
    <w:abstractNumId w:val="17"/>
  </w:num>
  <w:num w:numId="17">
    <w:abstractNumId w:val="21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5"/>
  </w:num>
  <w:num w:numId="24">
    <w:abstractNumId w:val="26"/>
  </w:num>
  <w:num w:numId="25">
    <w:abstractNumId w:val="18"/>
  </w:num>
  <w:num w:numId="26">
    <w:abstractNumId w:val="1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BA0"/>
    <w:rsid w:val="00017CFB"/>
    <w:rsid w:val="0006699D"/>
    <w:rsid w:val="00071F58"/>
    <w:rsid w:val="00073F25"/>
    <w:rsid w:val="00091475"/>
    <w:rsid w:val="000D6FFC"/>
    <w:rsid w:val="000F3915"/>
    <w:rsid w:val="00112A82"/>
    <w:rsid w:val="00134562"/>
    <w:rsid w:val="00151429"/>
    <w:rsid w:val="00157A0D"/>
    <w:rsid w:val="00165497"/>
    <w:rsid w:val="00181F53"/>
    <w:rsid w:val="00224E22"/>
    <w:rsid w:val="002409B3"/>
    <w:rsid w:val="002453C6"/>
    <w:rsid w:val="00246E85"/>
    <w:rsid w:val="00251587"/>
    <w:rsid w:val="00256400"/>
    <w:rsid w:val="0027503E"/>
    <w:rsid w:val="002B09F0"/>
    <w:rsid w:val="002B68A8"/>
    <w:rsid w:val="002C34B6"/>
    <w:rsid w:val="002D0B32"/>
    <w:rsid w:val="002F390A"/>
    <w:rsid w:val="002F5765"/>
    <w:rsid w:val="0031038B"/>
    <w:rsid w:val="00350D00"/>
    <w:rsid w:val="00366242"/>
    <w:rsid w:val="00374DB7"/>
    <w:rsid w:val="0037538B"/>
    <w:rsid w:val="003F1E32"/>
    <w:rsid w:val="004304EE"/>
    <w:rsid w:val="0043607F"/>
    <w:rsid w:val="004513D7"/>
    <w:rsid w:val="004A1213"/>
    <w:rsid w:val="004A40CA"/>
    <w:rsid w:val="004F1182"/>
    <w:rsid w:val="004F1D1C"/>
    <w:rsid w:val="004F40C5"/>
    <w:rsid w:val="00512FDC"/>
    <w:rsid w:val="00516886"/>
    <w:rsid w:val="00517868"/>
    <w:rsid w:val="00530038"/>
    <w:rsid w:val="005659F8"/>
    <w:rsid w:val="005963A5"/>
    <w:rsid w:val="00596E7D"/>
    <w:rsid w:val="005A0635"/>
    <w:rsid w:val="006139CC"/>
    <w:rsid w:val="00644D6E"/>
    <w:rsid w:val="006656FB"/>
    <w:rsid w:val="00667B9F"/>
    <w:rsid w:val="0068041F"/>
    <w:rsid w:val="00680FE5"/>
    <w:rsid w:val="006A5829"/>
    <w:rsid w:val="006A600E"/>
    <w:rsid w:val="006B1A8F"/>
    <w:rsid w:val="006B72D1"/>
    <w:rsid w:val="006B7BD1"/>
    <w:rsid w:val="00705A54"/>
    <w:rsid w:val="00727660"/>
    <w:rsid w:val="00733D11"/>
    <w:rsid w:val="007913B7"/>
    <w:rsid w:val="007B56E4"/>
    <w:rsid w:val="007C2583"/>
    <w:rsid w:val="00800A44"/>
    <w:rsid w:val="00814BF8"/>
    <w:rsid w:val="008212B5"/>
    <w:rsid w:val="0084216A"/>
    <w:rsid w:val="00892ECE"/>
    <w:rsid w:val="0089483F"/>
    <w:rsid w:val="008A707D"/>
    <w:rsid w:val="008C351C"/>
    <w:rsid w:val="008F2DDA"/>
    <w:rsid w:val="0090579A"/>
    <w:rsid w:val="00934F52"/>
    <w:rsid w:val="0095133B"/>
    <w:rsid w:val="009818C6"/>
    <w:rsid w:val="00986FD6"/>
    <w:rsid w:val="009A362B"/>
    <w:rsid w:val="009C2540"/>
    <w:rsid w:val="009E1F57"/>
    <w:rsid w:val="00A346D0"/>
    <w:rsid w:val="00A44B07"/>
    <w:rsid w:val="00A604E4"/>
    <w:rsid w:val="00A6577E"/>
    <w:rsid w:val="00A7082C"/>
    <w:rsid w:val="00A84202"/>
    <w:rsid w:val="00A91CAC"/>
    <w:rsid w:val="00A95A05"/>
    <w:rsid w:val="00AB2B91"/>
    <w:rsid w:val="00AD774C"/>
    <w:rsid w:val="00AE7F8F"/>
    <w:rsid w:val="00B15528"/>
    <w:rsid w:val="00B21711"/>
    <w:rsid w:val="00B218AE"/>
    <w:rsid w:val="00B37CEF"/>
    <w:rsid w:val="00B40FA9"/>
    <w:rsid w:val="00B73752"/>
    <w:rsid w:val="00B85773"/>
    <w:rsid w:val="00B94D93"/>
    <w:rsid w:val="00BA129A"/>
    <w:rsid w:val="00BB5665"/>
    <w:rsid w:val="00BC78BD"/>
    <w:rsid w:val="00BD4F10"/>
    <w:rsid w:val="00BE6375"/>
    <w:rsid w:val="00C377FC"/>
    <w:rsid w:val="00C71468"/>
    <w:rsid w:val="00C724B0"/>
    <w:rsid w:val="00CA7D04"/>
    <w:rsid w:val="00CC0EFF"/>
    <w:rsid w:val="00CC1623"/>
    <w:rsid w:val="00D04E66"/>
    <w:rsid w:val="00D20E72"/>
    <w:rsid w:val="00D537F4"/>
    <w:rsid w:val="00DC120A"/>
    <w:rsid w:val="00DD44B6"/>
    <w:rsid w:val="00DE72EB"/>
    <w:rsid w:val="00E00025"/>
    <w:rsid w:val="00E02F70"/>
    <w:rsid w:val="00E15ED6"/>
    <w:rsid w:val="00E73758"/>
    <w:rsid w:val="00E853D0"/>
    <w:rsid w:val="00E905F8"/>
    <w:rsid w:val="00E9170B"/>
    <w:rsid w:val="00EA1393"/>
    <w:rsid w:val="00EA4404"/>
    <w:rsid w:val="00ED1593"/>
    <w:rsid w:val="00ED1CB2"/>
    <w:rsid w:val="00ED7BA0"/>
    <w:rsid w:val="00EE37EC"/>
    <w:rsid w:val="00EF1F4C"/>
    <w:rsid w:val="00F24D02"/>
    <w:rsid w:val="00F34871"/>
    <w:rsid w:val="00F421FE"/>
    <w:rsid w:val="00F53CB4"/>
    <w:rsid w:val="00F730CD"/>
    <w:rsid w:val="00FA003E"/>
    <w:rsid w:val="00FB01DC"/>
    <w:rsid w:val="00FD3DF4"/>
    <w:rsid w:val="00FF4FE3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A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6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656FB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346D0"/>
    <w:pPr>
      <w:spacing w:before="100" w:beforeAutospacing="1" w:after="100" w:afterAutospacing="1"/>
    </w:pPr>
    <w:rPr>
      <w:szCs w:val="24"/>
      <w:lang w:val="ru-RU" w:eastAsia="ru-RU"/>
    </w:rPr>
  </w:style>
  <w:style w:type="character" w:styleId="ac">
    <w:name w:val="Strong"/>
    <w:basedOn w:val="a1"/>
    <w:uiPriority w:val="22"/>
    <w:qFormat/>
    <w:rsid w:val="00A346D0"/>
    <w:rPr>
      <w:b/>
      <w:bCs/>
    </w:rPr>
  </w:style>
  <w:style w:type="character" w:styleId="ad">
    <w:name w:val="Emphasis"/>
    <w:basedOn w:val="a1"/>
    <w:uiPriority w:val="20"/>
    <w:qFormat/>
    <w:rsid w:val="00A346D0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157A0D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sti.snu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moodle.s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3E17B-9143-4FFE-AF67-BD9A1A66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Пользователь</cp:lastModifiedBy>
  <cp:revision>2</cp:revision>
  <dcterms:created xsi:type="dcterms:W3CDTF">2020-10-12T09:53:00Z</dcterms:created>
  <dcterms:modified xsi:type="dcterms:W3CDTF">2020-10-12T09:53:00Z</dcterms:modified>
</cp:coreProperties>
</file>