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290"/>
        <w:gridCol w:w="3309"/>
        <w:gridCol w:w="3586"/>
      </w:tblGrid>
      <w:tr w:rsidR="00407630" w:rsidRPr="00A604E4" w:rsidTr="00FD7598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630" w:rsidRPr="00A604E4" w:rsidRDefault="00407630" w:rsidP="00FD7598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Силабус курсу: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630" w:rsidRPr="00A604E4" w:rsidRDefault="00407630" w:rsidP="00FD7598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630" w:rsidRPr="00A604E4" w:rsidTr="00FD7598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630" w:rsidRPr="00A604E4" w:rsidRDefault="00407630" w:rsidP="00FD759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Соціальне консультування 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630" w:rsidRPr="00A604E4" w:rsidRDefault="00407630" w:rsidP="00FD7598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407630" w:rsidRPr="00A604E4" w:rsidTr="00FD7598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630" w:rsidRPr="00A604E4" w:rsidRDefault="00407630" w:rsidP="00FD7598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7630" w:rsidRPr="00A604E4" w:rsidRDefault="00407630" w:rsidP="00FD7598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Магістр</w:t>
            </w:r>
          </w:p>
        </w:tc>
      </w:tr>
      <w:tr w:rsidR="00407630" w:rsidRPr="00A604E4" w:rsidTr="00FD7598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630" w:rsidRPr="00A604E4" w:rsidRDefault="00407630" w:rsidP="00FD7598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7630" w:rsidRPr="00A604E4" w:rsidRDefault="00407630" w:rsidP="00FD759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073 Менеджмент</w:t>
            </w:r>
          </w:p>
        </w:tc>
      </w:tr>
      <w:tr w:rsidR="00407630" w:rsidRPr="00A604E4" w:rsidTr="00FD7598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630" w:rsidRPr="00A604E4" w:rsidRDefault="00407630" w:rsidP="00FD7598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7630" w:rsidRPr="00A604E4" w:rsidRDefault="00407630" w:rsidP="00FD759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</w:p>
        </w:tc>
      </w:tr>
      <w:tr w:rsidR="00407630" w:rsidRPr="00A604E4" w:rsidTr="00FD7598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630" w:rsidRPr="00A604E4" w:rsidRDefault="00407630" w:rsidP="00FD7598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7630" w:rsidRPr="00A604E4" w:rsidRDefault="00625880" w:rsidP="00FD759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осінній</w:t>
            </w:r>
          </w:p>
        </w:tc>
      </w:tr>
      <w:tr w:rsidR="00407630" w:rsidRPr="00A604E4" w:rsidTr="00FD7598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630" w:rsidRPr="00A604E4" w:rsidRDefault="00407630" w:rsidP="00FD7598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7630" w:rsidRPr="00A604E4" w:rsidRDefault="00407630" w:rsidP="00FD759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A604E4">
              <w:rPr>
                <w:szCs w:val="24"/>
              </w:rPr>
              <w:t>.0</w:t>
            </w:r>
          </w:p>
        </w:tc>
      </w:tr>
      <w:tr w:rsidR="00407630" w:rsidRPr="00A604E4" w:rsidTr="00FD7598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630" w:rsidRPr="00A604E4" w:rsidRDefault="00407630" w:rsidP="00FD7598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7630" w:rsidRPr="00A604E4" w:rsidRDefault="00407630" w:rsidP="00FD7598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407630" w:rsidRPr="00A604E4" w:rsidTr="00FD7598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630" w:rsidRPr="00A604E4" w:rsidRDefault="00407630" w:rsidP="00FD7598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7630" w:rsidRPr="00A604E4" w:rsidRDefault="00407630" w:rsidP="00FD7598">
            <w:pPr>
              <w:rPr>
                <w:szCs w:val="24"/>
              </w:rPr>
            </w:pPr>
            <w:r>
              <w:rPr>
                <w:szCs w:val="24"/>
              </w:rPr>
              <w:t>Залік</w:t>
            </w:r>
          </w:p>
        </w:tc>
      </w:tr>
    </w:tbl>
    <w:p w:rsidR="00407630" w:rsidRPr="00A604E4" w:rsidRDefault="00407630" w:rsidP="0040763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315"/>
        <w:gridCol w:w="280"/>
        <w:gridCol w:w="2087"/>
        <w:gridCol w:w="280"/>
        <w:gridCol w:w="1369"/>
        <w:gridCol w:w="736"/>
        <w:gridCol w:w="279"/>
        <w:gridCol w:w="2860"/>
      </w:tblGrid>
      <w:tr w:rsidR="00407630" w:rsidRPr="00A604E4" w:rsidTr="00FD7598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630" w:rsidRPr="00A604E4" w:rsidRDefault="00407630" w:rsidP="00FD7598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630" w:rsidRPr="00A604E4" w:rsidRDefault="00407630" w:rsidP="00FD7598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407630" w:rsidRPr="00A604E4" w:rsidTr="00FD7598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7630" w:rsidRPr="00A604E4" w:rsidRDefault="00407630" w:rsidP="00FD759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Побокіна Галина Миколаївна</w:t>
            </w:r>
          </w:p>
        </w:tc>
      </w:tr>
      <w:tr w:rsidR="00407630" w:rsidRPr="00A604E4" w:rsidTr="00FD7598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7630" w:rsidRPr="00A604E4" w:rsidRDefault="00407630" w:rsidP="00FD759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407630" w:rsidRPr="00A604E4" w:rsidTr="00FD7598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7630" w:rsidRPr="00A604E4" w:rsidRDefault="00407630" w:rsidP="00FD759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старший викладач кафедри практичної психології та соціальної роботи</w:t>
            </w:r>
          </w:p>
        </w:tc>
      </w:tr>
      <w:tr w:rsidR="00407630" w:rsidRPr="00A604E4" w:rsidTr="00FD7598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7630" w:rsidRPr="00A604E4" w:rsidRDefault="00407630" w:rsidP="00FD759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407630" w:rsidRPr="00A604E4" w:rsidTr="00FD7598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7630" w:rsidRPr="00A604E4" w:rsidRDefault="00407630" w:rsidP="00FD7598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galina0189@ukr.net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630" w:rsidRPr="00A604E4" w:rsidRDefault="00407630" w:rsidP="00FD7598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7630" w:rsidRPr="00A604E4" w:rsidRDefault="00407630" w:rsidP="00FD7598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+38-066-923-16-16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630" w:rsidRPr="00A604E4" w:rsidRDefault="00407630" w:rsidP="00FD7598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7630" w:rsidRPr="00A604E4" w:rsidRDefault="00407630" w:rsidP="00FD7598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 xml:space="preserve">Viber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630" w:rsidRPr="00A604E4" w:rsidRDefault="00407630" w:rsidP="00FD7598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7630" w:rsidRPr="00940B70" w:rsidRDefault="00407630" w:rsidP="00FD7598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 розкладом</w:t>
            </w:r>
          </w:p>
        </w:tc>
      </w:tr>
      <w:tr w:rsidR="00407630" w:rsidRPr="00A604E4" w:rsidTr="00FD7598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7630" w:rsidRPr="00A604E4" w:rsidRDefault="00407630" w:rsidP="00FD7598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630" w:rsidRPr="00A604E4" w:rsidRDefault="00407630" w:rsidP="00FD7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7630" w:rsidRPr="00A604E4" w:rsidRDefault="00407630" w:rsidP="00FD7598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630" w:rsidRPr="00A604E4" w:rsidRDefault="00407630" w:rsidP="00FD7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7630" w:rsidRPr="00A604E4" w:rsidRDefault="00407630" w:rsidP="00FD759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месенджер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630" w:rsidRPr="00A604E4" w:rsidRDefault="00407630" w:rsidP="00FD759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7630" w:rsidRPr="00A604E4" w:rsidRDefault="00407630" w:rsidP="00FD759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:rsidR="00407630" w:rsidRPr="00A604E4" w:rsidRDefault="00407630" w:rsidP="00407630">
      <w:pPr>
        <w:jc w:val="center"/>
        <w:rPr>
          <w:b/>
          <w:szCs w:val="24"/>
        </w:rPr>
      </w:pPr>
    </w:p>
    <w:p w:rsidR="00407630" w:rsidRPr="00A604E4" w:rsidRDefault="00407630" w:rsidP="00407630">
      <w:pPr>
        <w:jc w:val="center"/>
        <w:rPr>
          <w:b/>
          <w:szCs w:val="24"/>
        </w:rPr>
      </w:pPr>
    </w:p>
    <w:p w:rsidR="00407630" w:rsidRPr="00A604E4" w:rsidRDefault="00407630" w:rsidP="0040763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:rsidR="00407630" w:rsidRPr="00A604E4" w:rsidRDefault="00407630" w:rsidP="0040763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843"/>
        <w:gridCol w:w="8363"/>
      </w:tblGrid>
      <w:tr w:rsidR="00407630" w:rsidRPr="00A604E4" w:rsidTr="00FD759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630" w:rsidRPr="00A604E4" w:rsidRDefault="00407630" w:rsidP="00FD7598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630" w:rsidRDefault="00407630" w:rsidP="00FD7598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before="11"/>
              <w:jc w:val="both"/>
            </w:pPr>
            <w:r w:rsidRPr="00A604E4">
              <w:rPr>
                <w:b/>
                <w:szCs w:val="24"/>
              </w:rPr>
              <w:t>Метою лекційних занять</w:t>
            </w:r>
            <w:r w:rsidRPr="00A604E4">
              <w:rPr>
                <w:szCs w:val="24"/>
              </w:rPr>
              <w:t xml:space="preserve"> за дисципліною</w:t>
            </w:r>
            <w:r>
              <w:rPr>
                <w:szCs w:val="24"/>
              </w:rPr>
              <w:t xml:space="preserve"> є </w:t>
            </w:r>
            <w:r>
              <w:t>забезпечення</w:t>
            </w:r>
            <w:r w:rsidRPr="008A177D">
              <w:t xml:space="preserve"> ознайомлення студентів з місцем і значенням консультування у процесі професійної діяльності фахівця у сфері соціокультурної діяльності, опанування ними теоретичними знаннями та практичними вміннями консультування різних категорій споживачів соціокультурних послуг з метою їх інформування, оптимального задоволення соціокультурних потреб та вирішення широкого спектру проблем у соціальній та культурній сферах життєдіяльності. Під час вивчення курсу студенти знайомляться з теоретичними концепціями консультування, опановують понятійний і термінологічний апарат дисципліни, опановують навички і техніками ведення консультативної бесіди, формують вміння вибудовувати логічну послідовність консультативного процесу та окремої консультації.</w:t>
            </w:r>
          </w:p>
          <w:p w:rsidR="00407630" w:rsidRPr="0057209A" w:rsidRDefault="00407630" w:rsidP="00FD7598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before="11"/>
              <w:jc w:val="both"/>
              <w:rPr>
                <w:color w:val="000000"/>
                <w:szCs w:val="24"/>
              </w:rPr>
            </w:pPr>
            <w:r w:rsidRPr="00A604E4">
              <w:rPr>
                <w:b/>
                <w:szCs w:val="24"/>
              </w:rPr>
              <w:t>Метою самостійної роботи</w:t>
            </w:r>
            <w:r w:rsidRPr="0057209A">
              <w:rPr>
                <w:szCs w:val="24"/>
              </w:rPr>
              <w:t xml:space="preserve">за дисципліною є основним засобом оволодіння навчальним матеріалом у час, вільний від обов’язкових навчальних занять, без участі викладача; </w:t>
            </w:r>
            <w:r w:rsidRPr="0057209A">
              <w:rPr>
                <w:color w:val="000000"/>
                <w:spacing w:val="-1"/>
                <w:szCs w:val="24"/>
              </w:rPr>
              <w:t xml:space="preserve">розвиток творчих здібностей та активізація розумової діяльності </w:t>
            </w:r>
            <w:r w:rsidRPr="0057209A">
              <w:rPr>
                <w:color w:val="000000"/>
                <w:spacing w:val="-7"/>
                <w:szCs w:val="24"/>
              </w:rPr>
              <w:t xml:space="preserve">студентів; </w:t>
            </w:r>
            <w:r w:rsidRPr="0057209A">
              <w:rPr>
                <w:color w:val="000000"/>
                <w:spacing w:val="3"/>
                <w:szCs w:val="24"/>
              </w:rPr>
              <w:t xml:space="preserve">формування в студентів потреби безперервного самостійного </w:t>
            </w:r>
            <w:r w:rsidRPr="0057209A">
              <w:rPr>
                <w:color w:val="000000"/>
                <w:spacing w:val="-2"/>
                <w:szCs w:val="24"/>
              </w:rPr>
              <w:t xml:space="preserve">поповнення знань;розвиток морально-вольових зусиль; </w:t>
            </w:r>
            <w:r w:rsidRPr="0057209A">
              <w:rPr>
                <w:szCs w:val="24"/>
              </w:rPr>
              <w:t>поглиблення, узагальнення та закріплення знань, які студенти отримують у процесі навчання, а також застосування цих знань на практиці.</w:t>
            </w:r>
          </w:p>
        </w:tc>
      </w:tr>
      <w:tr w:rsidR="00407630" w:rsidRPr="00A604E4" w:rsidTr="00FD7598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630" w:rsidRPr="00A604E4" w:rsidRDefault="00407630" w:rsidP="00FD7598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630" w:rsidRDefault="00407630" w:rsidP="00FD7598">
            <w:pPr>
              <w:pStyle w:val="a5"/>
              <w:spacing w:line="235" w:lineRule="auto"/>
              <w:ind w:firstLine="0"/>
              <w:rPr>
                <w:szCs w:val="24"/>
              </w:rPr>
            </w:pPr>
            <w:r w:rsidRPr="0057209A">
              <w:rPr>
                <w:b/>
              </w:rPr>
              <w:t>Знання:</w:t>
            </w:r>
            <w:r>
              <w:t>п</w:t>
            </w:r>
            <w:r w:rsidRPr="008A177D">
              <w:t xml:space="preserve">ринципи психологічного консультування </w:t>
            </w:r>
            <w:r>
              <w:t>; о</w:t>
            </w:r>
            <w:r w:rsidRPr="008A177D">
              <w:t>собистісні якості психолога-консультанта</w:t>
            </w:r>
            <w:r>
              <w:t>; о</w:t>
            </w:r>
            <w:r w:rsidRPr="008A177D">
              <w:t>сновні підходи в психологічному консультуванні</w:t>
            </w:r>
            <w:r>
              <w:t>; м</w:t>
            </w:r>
            <w:r w:rsidRPr="008A177D">
              <w:t>оделі психологічного консультування</w:t>
            </w:r>
            <w:r>
              <w:t>; ф</w:t>
            </w:r>
            <w:r w:rsidRPr="008A177D">
              <w:t>актори і критерії психологічного здоров'я і його порушень</w:t>
            </w:r>
            <w:r>
              <w:rPr>
                <w:szCs w:val="24"/>
              </w:rPr>
              <w:t>.</w:t>
            </w:r>
          </w:p>
          <w:p w:rsidR="00407630" w:rsidRPr="0057209A" w:rsidRDefault="00407630" w:rsidP="00FD7598">
            <w:pPr>
              <w:pStyle w:val="Default"/>
              <w:jc w:val="both"/>
              <w:rPr>
                <w:lang w:val="uk-UA"/>
              </w:rPr>
            </w:pPr>
            <w:r w:rsidRPr="0057209A">
              <w:rPr>
                <w:b/>
                <w:lang w:val="uk-UA"/>
              </w:rPr>
              <w:t>Вміння:</w:t>
            </w:r>
            <w:r>
              <w:rPr>
                <w:lang w:val="uk-UA"/>
              </w:rPr>
              <w:t>к</w:t>
            </w:r>
            <w:r w:rsidRPr="008A177D">
              <w:rPr>
                <w:lang w:val="uk-UA"/>
              </w:rPr>
              <w:t>ористуватися основними формам</w:t>
            </w:r>
            <w:r>
              <w:rPr>
                <w:lang w:val="uk-UA"/>
              </w:rPr>
              <w:t xml:space="preserve">и психологічної консультації; </w:t>
            </w:r>
            <w:r>
              <w:rPr>
                <w:lang w:val="uk-UA"/>
              </w:rPr>
              <w:lastRenderedPageBreak/>
              <w:t>п</w:t>
            </w:r>
            <w:r w:rsidRPr="008A177D">
              <w:rPr>
                <w:lang w:val="uk-UA"/>
              </w:rPr>
              <w:t>роводити психологічне консультування з клієнт</w:t>
            </w:r>
            <w:r>
              <w:rPr>
                <w:lang w:val="uk-UA"/>
              </w:rPr>
              <w:t>ами різних типів особистості; в</w:t>
            </w:r>
            <w:r w:rsidRPr="008A177D">
              <w:rPr>
                <w:lang w:val="uk-UA"/>
              </w:rPr>
              <w:t>иділяти основні етап</w:t>
            </w:r>
            <w:r>
              <w:rPr>
                <w:lang w:val="uk-UA"/>
              </w:rPr>
              <w:t>и психологічної консультації; в</w:t>
            </w:r>
            <w:r w:rsidRPr="008A177D">
              <w:rPr>
                <w:lang w:val="uk-UA"/>
              </w:rPr>
              <w:t>иявляти механізми взаємодії в процес</w:t>
            </w:r>
            <w:r>
              <w:rPr>
                <w:lang w:val="uk-UA"/>
              </w:rPr>
              <w:t>і психологічної консультації; п</w:t>
            </w:r>
            <w:r w:rsidRPr="008A177D">
              <w:rPr>
                <w:lang w:val="uk-UA"/>
              </w:rPr>
              <w:t>ланувати від</w:t>
            </w:r>
            <w:r>
              <w:rPr>
                <w:lang w:val="uk-UA"/>
              </w:rPr>
              <w:t>повідні засоби психокорекції; в</w:t>
            </w:r>
            <w:r w:rsidRPr="008A177D">
              <w:rPr>
                <w:lang w:val="uk-UA"/>
              </w:rPr>
              <w:t xml:space="preserve">міти користуватися методами проведення діагностики та психокорекції у рамках психологічної </w:t>
            </w:r>
            <w:r>
              <w:rPr>
                <w:lang w:val="uk-UA"/>
              </w:rPr>
              <w:t>консультації; р</w:t>
            </w:r>
            <w:r w:rsidRPr="008A177D">
              <w:rPr>
                <w:lang w:val="uk-UA"/>
              </w:rPr>
              <w:t>озробляти програми особистісного про</w:t>
            </w:r>
            <w:r>
              <w:rPr>
                <w:lang w:val="uk-UA"/>
              </w:rPr>
              <w:t>фесійного зростання; н</w:t>
            </w:r>
            <w:r w:rsidRPr="008A177D">
              <w:rPr>
                <w:lang w:val="uk-UA"/>
              </w:rPr>
              <w:t>адавати практичні рекомендації по доланню життєвих криз та станів, що їх супроводжують в професійній діяльності (фрустрація, стрес, емоційна незадоволеність і таке інше)</w:t>
            </w:r>
            <w:r>
              <w:rPr>
                <w:lang w:val="uk-UA"/>
              </w:rPr>
              <w:t>.</w:t>
            </w:r>
            <w:r w:rsidRPr="0057209A">
              <w:rPr>
                <w:lang w:val="uk-UA"/>
              </w:rPr>
              <w:t xml:space="preserve">. </w:t>
            </w:r>
          </w:p>
        </w:tc>
      </w:tr>
      <w:tr w:rsidR="00407630" w:rsidRPr="00A604E4" w:rsidTr="00FD7598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630" w:rsidRPr="00A604E4" w:rsidRDefault="00407630" w:rsidP="00FD7598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630" w:rsidRPr="00407630" w:rsidRDefault="00407630" w:rsidP="00407630">
            <w:pPr>
              <w:pStyle w:val="Default"/>
              <w:jc w:val="both"/>
            </w:pPr>
            <w:r w:rsidRPr="0057209A">
              <w:rPr>
                <w:lang w:val="uk-UA"/>
              </w:rPr>
              <w:t xml:space="preserve">Для засвоєння дисципліни </w:t>
            </w:r>
            <w:r w:rsidRPr="00407630">
              <w:rPr>
                <w:lang w:val="uk-UA"/>
              </w:rPr>
              <w:t>не має потреби в обов’язкових</w:t>
            </w:r>
            <w:r>
              <w:rPr>
                <w:lang w:val="uk-UA"/>
              </w:rPr>
              <w:t xml:space="preserve"> попередніх та супутніх модулях.</w:t>
            </w:r>
          </w:p>
        </w:tc>
      </w:tr>
    </w:tbl>
    <w:p w:rsidR="00407630" w:rsidRPr="00A604E4" w:rsidRDefault="00407630" w:rsidP="00407630">
      <w:pPr>
        <w:jc w:val="both"/>
        <w:rPr>
          <w:sz w:val="22"/>
        </w:rPr>
      </w:pPr>
    </w:p>
    <w:p w:rsidR="00407630" w:rsidRPr="00A604E4" w:rsidRDefault="00407630" w:rsidP="00407630">
      <w:pPr>
        <w:spacing w:line="276" w:lineRule="auto"/>
        <w:ind w:left="3119" w:hanging="3119"/>
        <w:jc w:val="center"/>
        <w:rPr>
          <w:b/>
          <w:szCs w:val="24"/>
        </w:rPr>
      </w:pPr>
    </w:p>
    <w:p w:rsidR="00407630" w:rsidRPr="00A604E4" w:rsidRDefault="00407630" w:rsidP="0040763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t>Мета курсу (набуті компетентності)</w:t>
      </w:r>
    </w:p>
    <w:p w:rsidR="00407630" w:rsidRPr="00A604E4" w:rsidRDefault="00407630" w:rsidP="00407630">
      <w:pPr>
        <w:pStyle w:val="a5"/>
        <w:spacing w:line="235" w:lineRule="auto"/>
        <w:rPr>
          <w:b/>
          <w:bCs/>
          <w:szCs w:val="24"/>
        </w:rPr>
      </w:pPr>
    </w:p>
    <w:p w:rsidR="005540CB" w:rsidRPr="005540CB" w:rsidRDefault="00407630" w:rsidP="005540CB">
      <w:pPr>
        <w:autoSpaceDE w:val="0"/>
        <w:autoSpaceDN w:val="0"/>
        <w:adjustRightInd w:val="0"/>
        <w:jc w:val="both"/>
        <w:rPr>
          <w:rFonts w:eastAsia="TimesNewRoman"/>
          <w:szCs w:val="24"/>
        </w:rPr>
      </w:pPr>
      <w:r w:rsidRPr="00A604E4">
        <w:rPr>
          <w:b/>
        </w:rPr>
        <w:t>Мета викладання дисципліни</w:t>
      </w:r>
      <w:r w:rsidR="005540CB" w:rsidRPr="005540CB">
        <w:rPr>
          <w:rFonts w:eastAsia="TimesNewRoman"/>
          <w:szCs w:val="24"/>
        </w:rPr>
        <w:t>ознайомити студентів з припущень,теорій, стратегій, програм етичних міркувань, пов’язаних з розвитком вобласті консультування.Набути знання і вміння</w:t>
      </w:r>
    </w:p>
    <w:p w:rsidR="005540CB" w:rsidRPr="005540CB" w:rsidRDefault="005540CB" w:rsidP="005540CB">
      <w:pPr>
        <w:autoSpaceDE w:val="0"/>
        <w:autoSpaceDN w:val="0"/>
        <w:adjustRightInd w:val="0"/>
        <w:jc w:val="both"/>
        <w:rPr>
          <w:rFonts w:eastAsia="TimesNewRoman"/>
          <w:szCs w:val="24"/>
        </w:rPr>
      </w:pPr>
      <w:r w:rsidRPr="005540CB">
        <w:rPr>
          <w:rFonts w:eastAsia="TimesNewRoman"/>
          <w:szCs w:val="24"/>
        </w:rPr>
        <w:t>вирішення соціальних проблем клієнтів через надання консультативнихпослуг.</w:t>
      </w:r>
    </w:p>
    <w:p w:rsidR="00407630" w:rsidRPr="00A604E4" w:rsidRDefault="00407630" w:rsidP="005540CB">
      <w:pPr>
        <w:pStyle w:val="a5"/>
        <w:rPr>
          <w:szCs w:val="24"/>
          <w:u w:val="single"/>
        </w:rPr>
      </w:pPr>
      <w:r w:rsidRPr="00A604E4">
        <w:rPr>
          <w:szCs w:val="24"/>
          <w:u w:val="single"/>
        </w:rPr>
        <w:t>Вивчення даного навчального курсу призначене для формування, удосконалення та розвитку у здобувача вищої освіти наступних компетентностей:</w:t>
      </w:r>
    </w:p>
    <w:p w:rsidR="00407630" w:rsidRPr="003C4388" w:rsidRDefault="00DE0740" w:rsidP="0040763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>
        <w:t>ЗК1. Здатність проведення досліджень на відповідному рівні;</w:t>
      </w:r>
    </w:p>
    <w:p w:rsidR="00DE0740" w:rsidRDefault="00DE0740" w:rsidP="00407630">
      <w:pPr>
        <w:autoSpaceDE w:val="0"/>
        <w:autoSpaceDN w:val="0"/>
        <w:adjustRightInd w:val="0"/>
        <w:ind w:firstLine="567"/>
        <w:jc w:val="both"/>
      </w:pPr>
      <w:r>
        <w:t xml:space="preserve">ЗК3. Навички використання інформаційних та комунікаційних технологій; </w:t>
      </w:r>
    </w:p>
    <w:p w:rsidR="00DE0740" w:rsidRDefault="00DE0740" w:rsidP="00407630">
      <w:pPr>
        <w:autoSpaceDE w:val="0"/>
        <w:autoSpaceDN w:val="0"/>
        <w:adjustRightInd w:val="0"/>
        <w:ind w:firstLine="567"/>
        <w:jc w:val="both"/>
      </w:pPr>
      <w:r>
        <w:t xml:space="preserve">ЗК4. Здатність мотивувати людей та рухатися до спільної мети; </w:t>
      </w:r>
    </w:p>
    <w:p w:rsidR="00DE0740" w:rsidRDefault="00DE0740" w:rsidP="00407630">
      <w:pPr>
        <w:autoSpaceDE w:val="0"/>
        <w:autoSpaceDN w:val="0"/>
        <w:adjustRightInd w:val="0"/>
        <w:ind w:firstLine="567"/>
        <w:jc w:val="both"/>
      </w:pPr>
      <w:r>
        <w:t xml:space="preserve">ЗК5. Здатність діяти на основі етичних міркувань (мотивів); </w:t>
      </w:r>
    </w:p>
    <w:p w:rsidR="00407630" w:rsidRDefault="00DE0740" w:rsidP="00407630">
      <w:pPr>
        <w:autoSpaceDE w:val="0"/>
        <w:autoSpaceDN w:val="0"/>
        <w:adjustRightInd w:val="0"/>
        <w:ind w:firstLine="567"/>
        <w:jc w:val="both"/>
      </w:pPr>
      <w:r>
        <w:t>ЗК6. Здатність генерувати нові ідеї (креативність);</w:t>
      </w:r>
    </w:p>
    <w:p w:rsidR="00DE0740" w:rsidRDefault="00DE0740" w:rsidP="00407630">
      <w:pPr>
        <w:autoSpaceDE w:val="0"/>
        <w:autoSpaceDN w:val="0"/>
        <w:adjustRightInd w:val="0"/>
        <w:ind w:firstLine="567"/>
        <w:jc w:val="both"/>
      </w:pPr>
      <w:r>
        <w:t>СК2. Здатність встановлювати цінності, бачення, місію, цілі та критерії, за якими організація визначає подальші напрями розвитку, розробляти і реалізовувати відповідні стратегії та плани;</w:t>
      </w:r>
    </w:p>
    <w:p w:rsidR="00DE0740" w:rsidRDefault="00DE0740" w:rsidP="00407630">
      <w:pPr>
        <w:autoSpaceDE w:val="0"/>
        <w:autoSpaceDN w:val="0"/>
        <w:adjustRightInd w:val="0"/>
        <w:ind w:firstLine="567"/>
        <w:jc w:val="both"/>
      </w:pPr>
      <w:r>
        <w:t>СК6. Здатність формувати лідерські якості та демонструвати їх в процесі управління людьми;</w:t>
      </w:r>
    </w:p>
    <w:p w:rsidR="00DE0740" w:rsidRDefault="00DE0740" w:rsidP="00407630">
      <w:pPr>
        <w:autoSpaceDE w:val="0"/>
        <w:autoSpaceDN w:val="0"/>
        <w:adjustRightInd w:val="0"/>
        <w:ind w:firstLine="567"/>
        <w:jc w:val="both"/>
      </w:pPr>
      <w:r>
        <w:t>СК8. Здатність використовувати психологічні технології роботи з персоналом;</w:t>
      </w:r>
    </w:p>
    <w:p w:rsidR="00DE0740" w:rsidRDefault="00DE0740" w:rsidP="00407630">
      <w:pPr>
        <w:autoSpaceDE w:val="0"/>
        <w:autoSpaceDN w:val="0"/>
        <w:adjustRightInd w:val="0"/>
        <w:ind w:firstLine="567"/>
        <w:jc w:val="both"/>
      </w:pPr>
      <w:r>
        <w:t>СК11. Здатність планувати і виконувати наукові та прикладні дослідження, презентувати їх результати;</w:t>
      </w:r>
    </w:p>
    <w:p w:rsidR="00DE0740" w:rsidRDefault="00236B1A" w:rsidP="00407630">
      <w:pPr>
        <w:autoSpaceDE w:val="0"/>
        <w:autoSpaceDN w:val="0"/>
        <w:adjustRightInd w:val="0"/>
        <w:ind w:firstLine="567"/>
        <w:jc w:val="both"/>
      </w:pPr>
      <w:r>
        <w:t>СК12. Здатність застосовувати основи педагогіки і психології в освітньому процесі у закладах вищої освіти.</w:t>
      </w:r>
    </w:p>
    <w:p w:rsidR="00407630" w:rsidRPr="00A604E4" w:rsidRDefault="00407630" w:rsidP="00407630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A604E4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:rsidR="00407630" w:rsidRDefault="00236B1A" w:rsidP="00236B1A">
      <w:pPr>
        <w:ind w:firstLine="567"/>
        <w:jc w:val="both"/>
        <w:rPr>
          <w:b/>
          <w:szCs w:val="24"/>
        </w:rPr>
      </w:pPr>
      <w:r>
        <w:t>1. Критично осмислювати, вибирати та використовувати необхідний науковий, методичний і аналітичний інструментарій для управління в непередбачуваних умовах;</w:t>
      </w:r>
    </w:p>
    <w:p w:rsidR="00407630" w:rsidRDefault="00236B1A" w:rsidP="00236B1A">
      <w:pPr>
        <w:ind w:firstLine="567"/>
        <w:jc w:val="both"/>
      </w:pPr>
      <w:r>
        <w:t>7. Організовувати та здійснювати ефективні комунікації всередині колективу, з представниками різних професійних груп та в міжнародному контексті;</w:t>
      </w:r>
    </w:p>
    <w:p w:rsidR="00236B1A" w:rsidRDefault="00236B1A" w:rsidP="00236B1A">
      <w:pPr>
        <w:ind w:firstLine="567"/>
        <w:jc w:val="both"/>
      </w:pPr>
      <w:r>
        <w:t>10. Демонструвати лідерські навички та вміння працювати у команді, взаємодіяти з людьми, впливати на їх поведінку для вирішення професійних задач;</w:t>
      </w:r>
    </w:p>
    <w:p w:rsidR="00236B1A" w:rsidRDefault="00236B1A" w:rsidP="00236B1A">
      <w:pPr>
        <w:ind w:firstLine="567"/>
        <w:jc w:val="both"/>
        <w:rPr>
          <w:b/>
          <w:szCs w:val="24"/>
        </w:rPr>
      </w:pPr>
      <w:r>
        <w:t>14. Планувати і проводити наукові дослідження, демонструвати результати наукових робіт та готувати їх до оприлюднення.</w:t>
      </w:r>
    </w:p>
    <w:p w:rsidR="00407630" w:rsidRDefault="00407630" w:rsidP="00236B1A">
      <w:pPr>
        <w:ind w:left="3119" w:hanging="3119"/>
        <w:jc w:val="both"/>
        <w:rPr>
          <w:b/>
          <w:szCs w:val="24"/>
        </w:rPr>
      </w:pPr>
    </w:p>
    <w:p w:rsidR="00407630" w:rsidRDefault="00407630" w:rsidP="00236B1A">
      <w:pPr>
        <w:ind w:left="3119" w:hanging="3119"/>
        <w:jc w:val="both"/>
        <w:rPr>
          <w:b/>
          <w:szCs w:val="24"/>
        </w:rPr>
      </w:pPr>
    </w:p>
    <w:p w:rsidR="00407630" w:rsidRDefault="00407630" w:rsidP="00407630">
      <w:pPr>
        <w:ind w:left="3119" w:hanging="3119"/>
        <w:jc w:val="center"/>
        <w:rPr>
          <w:b/>
          <w:szCs w:val="24"/>
        </w:rPr>
      </w:pPr>
    </w:p>
    <w:p w:rsidR="00407630" w:rsidRDefault="00407630" w:rsidP="00407630">
      <w:pPr>
        <w:ind w:left="3119" w:hanging="3119"/>
        <w:jc w:val="center"/>
        <w:rPr>
          <w:b/>
          <w:szCs w:val="24"/>
        </w:rPr>
      </w:pPr>
    </w:p>
    <w:p w:rsidR="00236B1A" w:rsidRDefault="00236B1A" w:rsidP="00407630">
      <w:pPr>
        <w:ind w:left="3119" w:hanging="3119"/>
        <w:jc w:val="center"/>
        <w:rPr>
          <w:b/>
          <w:szCs w:val="24"/>
        </w:rPr>
      </w:pPr>
    </w:p>
    <w:p w:rsidR="00236B1A" w:rsidRDefault="00236B1A" w:rsidP="00407630">
      <w:pPr>
        <w:ind w:left="3119" w:hanging="3119"/>
        <w:jc w:val="center"/>
        <w:rPr>
          <w:b/>
          <w:szCs w:val="24"/>
        </w:rPr>
      </w:pPr>
    </w:p>
    <w:p w:rsidR="00236B1A" w:rsidRDefault="00236B1A" w:rsidP="00407630">
      <w:pPr>
        <w:ind w:left="3119" w:hanging="3119"/>
        <w:jc w:val="center"/>
        <w:rPr>
          <w:b/>
          <w:szCs w:val="24"/>
        </w:rPr>
      </w:pPr>
    </w:p>
    <w:p w:rsidR="00407630" w:rsidRPr="00A604E4" w:rsidRDefault="00407630" w:rsidP="00407630">
      <w:pPr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t>Структура курсу</w:t>
      </w:r>
    </w:p>
    <w:p w:rsidR="00407630" w:rsidRPr="00A604E4" w:rsidRDefault="00407630" w:rsidP="00407630">
      <w:pPr>
        <w:spacing w:line="276" w:lineRule="auto"/>
        <w:jc w:val="both"/>
        <w:rPr>
          <w:szCs w:val="24"/>
        </w:rPr>
      </w:pP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"/>
        <w:gridCol w:w="3132"/>
        <w:gridCol w:w="851"/>
        <w:gridCol w:w="3634"/>
        <w:gridCol w:w="1972"/>
      </w:tblGrid>
      <w:tr w:rsidR="00407630" w:rsidRPr="00093A81" w:rsidTr="00DB6234">
        <w:trPr>
          <w:tblHeader/>
          <w:jc w:val="center"/>
        </w:trPr>
        <w:tc>
          <w:tcPr>
            <w:tcW w:w="407" w:type="dxa"/>
            <w:shd w:val="clear" w:color="auto" w:fill="ECE1FF"/>
            <w:vAlign w:val="center"/>
          </w:tcPr>
          <w:p w:rsidR="00407630" w:rsidRPr="00093A81" w:rsidRDefault="00407630" w:rsidP="00FD7598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№</w:t>
            </w:r>
          </w:p>
        </w:tc>
        <w:tc>
          <w:tcPr>
            <w:tcW w:w="3132" w:type="dxa"/>
            <w:shd w:val="clear" w:color="auto" w:fill="ECE1FF"/>
            <w:vAlign w:val="center"/>
          </w:tcPr>
          <w:p w:rsidR="00407630" w:rsidRPr="00093A81" w:rsidRDefault="00407630" w:rsidP="00FD7598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Тема</w:t>
            </w:r>
          </w:p>
        </w:tc>
        <w:tc>
          <w:tcPr>
            <w:tcW w:w="851" w:type="dxa"/>
            <w:shd w:val="clear" w:color="auto" w:fill="ECE1FF"/>
            <w:vAlign w:val="center"/>
          </w:tcPr>
          <w:p w:rsidR="00407630" w:rsidRPr="00093A81" w:rsidRDefault="00407630" w:rsidP="00FD759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Години (Л/</w:t>
            </w:r>
            <w:r w:rsidRPr="00093A81">
              <w:rPr>
                <w:sz w:val="20"/>
              </w:rPr>
              <w:t>/ПЗ)</w:t>
            </w:r>
          </w:p>
        </w:tc>
        <w:tc>
          <w:tcPr>
            <w:tcW w:w="3634" w:type="dxa"/>
            <w:shd w:val="clear" w:color="auto" w:fill="ECE1FF"/>
            <w:vAlign w:val="center"/>
          </w:tcPr>
          <w:p w:rsidR="00407630" w:rsidRPr="00093A81" w:rsidRDefault="00407630" w:rsidP="00FD7598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:rsidR="00407630" w:rsidRPr="00093A81" w:rsidRDefault="00407630" w:rsidP="00FD7598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Інструменти і завдання</w:t>
            </w:r>
          </w:p>
        </w:tc>
      </w:tr>
      <w:tr w:rsidR="00407630" w:rsidRPr="00093A81" w:rsidTr="00DB6234">
        <w:trPr>
          <w:jc w:val="center"/>
        </w:trPr>
        <w:tc>
          <w:tcPr>
            <w:tcW w:w="407" w:type="dxa"/>
            <w:shd w:val="clear" w:color="auto" w:fill="auto"/>
          </w:tcPr>
          <w:p w:rsidR="00407630" w:rsidRPr="00093A81" w:rsidRDefault="00407630" w:rsidP="00FD7598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3132" w:type="dxa"/>
            <w:shd w:val="clear" w:color="auto" w:fill="auto"/>
          </w:tcPr>
          <w:p w:rsidR="00DB6234" w:rsidRPr="00DB6234" w:rsidRDefault="00DB6234" w:rsidP="00DB6234">
            <w:pPr>
              <w:jc w:val="both"/>
              <w:rPr>
                <w:b/>
              </w:rPr>
            </w:pPr>
            <w:r>
              <w:rPr>
                <w:b/>
                <w:lang w:eastAsia="ru-RU"/>
              </w:rPr>
              <w:t xml:space="preserve">Консультування у практиці </w:t>
            </w:r>
            <w:r w:rsidRPr="00DB6234">
              <w:rPr>
                <w:b/>
                <w:lang w:eastAsia="ru-RU"/>
              </w:rPr>
              <w:t>соціокультурної діяльності</w:t>
            </w:r>
            <w:r w:rsidR="00752BA2">
              <w:rPr>
                <w:b/>
                <w:lang w:eastAsia="ru-RU"/>
              </w:rPr>
              <w:t xml:space="preserve">. </w:t>
            </w:r>
            <w:r w:rsidR="00752BA2" w:rsidRPr="00DB6234">
              <w:rPr>
                <w:b/>
                <w:szCs w:val="24"/>
              </w:rPr>
              <w:t xml:space="preserve">Основи психологічної допомоги в </w:t>
            </w:r>
            <w:r w:rsidR="00752BA2">
              <w:rPr>
                <w:b/>
                <w:szCs w:val="24"/>
              </w:rPr>
              <w:t>консультативній роботі.</w:t>
            </w:r>
          </w:p>
          <w:p w:rsidR="00407630" w:rsidRPr="009B028B" w:rsidRDefault="00407630" w:rsidP="00FD7598">
            <w:pPr>
              <w:rPr>
                <w:b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07630" w:rsidRPr="00B0594E" w:rsidRDefault="00B0594E" w:rsidP="00FD759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4/2</w:t>
            </w:r>
          </w:p>
        </w:tc>
        <w:tc>
          <w:tcPr>
            <w:tcW w:w="3634" w:type="dxa"/>
            <w:shd w:val="clear" w:color="auto" w:fill="auto"/>
          </w:tcPr>
          <w:p w:rsidR="00752BA2" w:rsidRDefault="00DB6234" w:rsidP="00752BA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Поняття консультування. Мета консультування. Основні положення. Т</w:t>
            </w:r>
            <w:r w:rsidRPr="00DB6234">
              <w:rPr>
                <w:szCs w:val="24"/>
              </w:rPr>
              <w:t>еоретичні напрямки у вивченні особистості</w:t>
            </w:r>
            <w:r>
              <w:rPr>
                <w:szCs w:val="24"/>
              </w:rPr>
              <w:t xml:space="preserve">. Основні завдання консультування. Основні принципи. </w:t>
            </w:r>
            <w:r w:rsidR="00752BA2" w:rsidRPr="00DB6234">
              <w:rPr>
                <w:szCs w:val="24"/>
              </w:rPr>
              <w:t>Етичні правила діяльності психолога</w:t>
            </w:r>
            <w:r w:rsidR="00752BA2">
              <w:rPr>
                <w:szCs w:val="24"/>
              </w:rPr>
              <w:t xml:space="preserve">. </w:t>
            </w:r>
            <w:r w:rsidR="00752BA2" w:rsidRPr="00DB6234">
              <w:rPr>
                <w:szCs w:val="24"/>
              </w:rPr>
              <w:t>Функціональні правила діяльності психолога.Особистісні як</w:t>
            </w:r>
            <w:r w:rsidR="00752BA2">
              <w:rPr>
                <w:szCs w:val="24"/>
              </w:rPr>
              <w:t xml:space="preserve">ості які необхідні для професійної </w:t>
            </w:r>
            <w:r w:rsidR="00752BA2" w:rsidRPr="00DB6234">
              <w:rPr>
                <w:szCs w:val="24"/>
              </w:rPr>
              <w:t>роботи</w:t>
            </w:r>
            <w:r w:rsidR="00752BA2">
              <w:rPr>
                <w:szCs w:val="24"/>
              </w:rPr>
              <w:t xml:space="preserve">. </w:t>
            </w:r>
            <w:r w:rsidR="00752BA2" w:rsidRPr="00DB6234">
              <w:rPr>
                <w:szCs w:val="24"/>
              </w:rPr>
              <w:t xml:space="preserve">Психологічне консультування в </w:t>
            </w:r>
            <w:r w:rsidR="00752BA2">
              <w:rPr>
                <w:szCs w:val="24"/>
              </w:rPr>
              <w:t>консультативній роботі.</w:t>
            </w:r>
          </w:p>
          <w:p w:rsidR="00407630" w:rsidRPr="00B04D7D" w:rsidRDefault="00752BA2" w:rsidP="00752BA2">
            <w:pPr>
              <w:rPr>
                <w:szCs w:val="24"/>
              </w:rPr>
            </w:pPr>
            <w:r w:rsidRPr="00703999">
              <w:rPr>
                <w:szCs w:val="24"/>
              </w:rPr>
              <w:t>Паралель між навичками психотерапії та вміннями професійного консультування</w:t>
            </w:r>
            <w:r>
              <w:rPr>
                <w:szCs w:val="24"/>
              </w:rPr>
              <w:t xml:space="preserve">. </w:t>
            </w:r>
            <w:r w:rsidRPr="00703999">
              <w:rPr>
                <w:szCs w:val="24"/>
              </w:rPr>
              <w:t>Цілі допомоги (по Скаллі і Хопсон)</w:t>
            </w:r>
            <w:r>
              <w:rPr>
                <w:szCs w:val="24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625880" w:rsidRPr="00A604E4" w:rsidRDefault="00625880" w:rsidP="00625880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625880" w:rsidRPr="00A604E4" w:rsidRDefault="00625880" w:rsidP="00625880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napToGrid w:val="0"/>
                <w:szCs w:val="22"/>
              </w:rPr>
            </w:pPr>
            <w:bookmarkStart w:id="0" w:name="_Hlk21532214"/>
            <w:r w:rsidRPr="00A604E4">
              <w:rPr>
                <w:snapToGrid w:val="0"/>
                <w:sz w:val="22"/>
                <w:szCs w:val="22"/>
              </w:rPr>
              <w:t>Ділові ігр</w:t>
            </w:r>
            <w:bookmarkEnd w:id="0"/>
            <w:r w:rsidRPr="00A604E4">
              <w:rPr>
                <w:snapToGrid w:val="0"/>
                <w:sz w:val="22"/>
                <w:szCs w:val="22"/>
              </w:rPr>
              <w:t>и.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napToGrid w:val="0"/>
                <w:szCs w:val="22"/>
              </w:rPr>
            </w:pPr>
            <w:bookmarkStart w:id="1" w:name="_Hlk21532297"/>
            <w:r w:rsidRPr="00A604E4">
              <w:rPr>
                <w:snapToGrid w:val="0"/>
                <w:sz w:val="22"/>
                <w:szCs w:val="22"/>
              </w:rPr>
              <w:t>Практичні впр</w:t>
            </w:r>
            <w:bookmarkEnd w:id="1"/>
            <w:r w:rsidRPr="00A604E4">
              <w:rPr>
                <w:snapToGrid w:val="0"/>
                <w:sz w:val="22"/>
                <w:szCs w:val="22"/>
              </w:rPr>
              <w:t>ави.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zCs w:val="22"/>
              </w:rPr>
            </w:pPr>
            <w:bookmarkStart w:id="2" w:name="_Hlk21532310"/>
            <w:r w:rsidRPr="00A604E4">
              <w:rPr>
                <w:sz w:val="22"/>
                <w:szCs w:val="22"/>
              </w:rPr>
              <w:t>Аналіз ситуаці</w:t>
            </w:r>
            <w:bookmarkEnd w:id="2"/>
            <w:r w:rsidRPr="00A604E4">
              <w:rPr>
                <w:sz w:val="22"/>
                <w:szCs w:val="22"/>
              </w:rPr>
              <w:t>й.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407630" w:rsidRPr="00093A81" w:rsidRDefault="00407630" w:rsidP="00FD7598">
            <w:pPr>
              <w:rPr>
                <w:sz w:val="20"/>
              </w:rPr>
            </w:pPr>
          </w:p>
        </w:tc>
      </w:tr>
      <w:tr w:rsidR="00407630" w:rsidRPr="00093A81" w:rsidTr="00DB6234">
        <w:trPr>
          <w:jc w:val="center"/>
        </w:trPr>
        <w:tc>
          <w:tcPr>
            <w:tcW w:w="407" w:type="dxa"/>
            <w:shd w:val="clear" w:color="auto" w:fill="auto"/>
          </w:tcPr>
          <w:p w:rsidR="00407630" w:rsidRPr="00093A81" w:rsidRDefault="00407630" w:rsidP="00FD7598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3132" w:type="dxa"/>
            <w:shd w:val="clear" w:color="auto" w:fill="auto"/>
          </w:tcPr>
          <w:p w:rsidR="00752BA2" w:rsidRPr="00B0594E" w:rsidRDefault="00752BA2" w:rsidP="00752BA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58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Сучаснийструктурнийпідхід. </w:t>
            </w:r>
            <w:r w:rsidRPr="00B059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Етичні принципи і норми консультування</w:t>
            </w:r>
          </w:p>
          <w:p w:rsidR="00407630" w:rsidRPr="009B028B" w:rsidRDefault="00752BA2" w:rsidP="00752BA2">
            <w:pPr>
              <w:jc w:val="both"/>
              <w:rPr>
                <w:b/>
                <w:szCs w:val="24"/>
              </w:rPr>
            </w:pPr>
            <w:r w:rsidRPr="00B0594E">
              <w:rPr>
                <w:b/>
                <w:szCs w:val="24"/>
              </w:rPr>
              <w:t>Фактори і критерії психологічного здоров'я і його порушень</w:t>
            </w:r>
          </w:p>
        </w:tc>
        <w:tc>
          <w:tcPr>
            <w:tcW w:w="851" w:type="dxa"/>
            <w:shd w:val="clear" w:color="auto" w:fill="auto"/>
          </w:tcPr>
          <w:p w:rsidR="00407630" w:rsidRPr="00B0594E" w:rsidRDefault="00B0594E" w:rsidP="00FD759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4/2</w:t>
            </w:r>
          </w:p>
        </w:tc>
        <w:tc>
          <w:tcPr>
            <w:tcW w:w="3634" w:type="dxa"/>
            <w:shd w:val="clear" w:color="auto" w:fill="auto"/>
          </w:tcPr>
          <w:p w:rsidR="00407630" w:rsidRPr="00EA5300" w:rsidRDefault="00752BA2" w:rsidP="0070399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Сутність структурного підходу. Представники структурного підходу. Рівні застосування структурного підходу. Основні принципи соціальної роботи теоретиками. Сутність етичних принципів</w:t>
            </w:r>
            <w:r w:rsidRPr="00DD1D72">
              <w:rPr>
                <w:szCs w:val="24"/>
              </w:rPr>
              <w:t xml:space="preserve"> і норми консультування</w:t>
            </w:r>
            <w:r>
              <w:rPr>
                <w:szCs w:val="24"/>
              </w:rPr>
              <w:t xml:space="preserve">. Основні цілі консультування. Рівні та правила </w:t>
            </w:r>
            <w:r w:rsidRPr="000B3538">
              <w:rPr>
                <w:szCs w:val="24"/>
              </w:rPr>
              <w:t>конфіденційності</w:t>
            </w:r>
            <w:r>
              <w:rPr>
                <w:szCs w:val="24"/>
              </w:rPr>
              <w:t xml:space="preserve">. </w:t>
            </w:r>
            <w:r w:rsidRPr="000B3538">
              <w:rPr>
                <w:szCs w:val="24"/>
              </w:rPr>
              <w:t>Основні підходи в психологічному консультуванні</w:t>
            </w:r>
            <w:r>
              <w:rPr>
                <w:szCs w:val="24"/>
              </w:rPr>
              <w:t>. Підходи</w:t>
            </w:r>
            <w:r w:rsidRPr="000B3538">
              <w:rPr>
                <w:szCs w:val="24"/>
              </w:rPr>
              <w:t xml:space="preserve"> до визначення поняття здоров'я</w:t>
            </w:r>
            <w:r>
              <w:rPr>
                <w:szCs w:val="24"/>
              </w:rPr>
              <w:t>. П</w:t>
            </w:r>
            <w:r w:rsidRPr="000B3538">
              <w:rPr>
                <w:szCs w:val="24"/>
              </w:rPr>
              <w:t>оняття здоров'я</w:t>
            </w:r>
            <w:r>
              <w:rPr>
                <w:szCs w:val="24"/>
              </w:rPr>
              <w:t>. Критерії</w:t>
            </w:r>
            <w:r w:rsidRPr="000B3538">
              <w:rPr>
                <w:szCs w:val="24"/>
              </w:rPr>
              <w:t xml:space="preserve"> психологічного здоров'я</w:t>
            </w:r>
            <w:r>
              <w:rPr>
                <w:szCs w:val="24"/>
              </w:rPr>
              <w:t>. Фактори порушення здоров’я.</w:t>
            </w:r>
          </w:p>
        </w:tc>
        <w:tc>
          <w:tcPr>
            <w:tcW w:w="1972" w:type="dxa"/>
            <w:shd w:val="clear" w:color="auto" w:fill="auto"/>
          </w:tcPr>
          <w:p w:rsidR="00625880" w:rsidRPr="00A604E4" w:rsidRDefault="00625880" w:rsidP="00625880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625880" w:rsidRPr="00A604E4" w:rsidRDefault="00625880" w:rsidP="00625880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407630" w:rsidRPr="00093A81" w:rsidRDefault="00407630" w:rsidP="00FD7598">
            <w:pPr>
              <w:rPr>
                <w:sz w:val="20"/>
              </w:rPr>
            </w:pPr>
          </w:p>
        </w:tc>
      </w:tr>
      <w:tr w:rsidR="00407630" w:rsidRPr="00093A81" w:rsidTr="00DB6234">
        <w:trPr>
          <w:jc w:val="center"/>
        </w:trPr>
        <w:tc>
          <w:tcPr>
            <w:tcW w:w="407" w:type="dxa"/>
            <w:shd w:val="clear" w:color="auto" w:fill="auto"/>
          </w:tcPr>
          <w:p w:rsidR="00407630" w:rsidRPr="00093A81" w:rsidRDefault="00407630" w:rsidP="00FD7598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3132" w:type="dxa"/>
            <w:shd w:val="clear" w:color="auto" w:fill="auto"/>
          </w:tcPr>
          <w:p w:rsidR="00752BA2" w:rsidRPr="003C4B27" w:rsidRDefault="00752BA2" w:rsidP="00752BA2">
            <w:pPr>
              <w:rPr>
                <w:b/>
                <w:szCs w:val="24"/>
              </w:rPr>
            </w:pPr>
            <w:r w:rsidRPr="003C4B27">
              <w:rPr>
                <w:b/>
                <w:szCs w:val="24"/>
              </w:rPr>
              <w:t>Співвідношення консультування і психотерапії</w:t>
            </w:r>
          </w:p>
          <w:p w:rsidR="00752BA2" w:rsidRPr="003C4B27" w:rsidRDefault="00752BA2" w:rsidP="00752BA2">
            <w:pPr>
              <w:rPr>
                <w:b/>
                <w:szCs w:val="24"/>
              </w:rPr>
            </w:pPr>
            <w:r w:rsidRPr="003C4B27">
              <w:rPr>
                <w:b/>
                <w:szCs w:val="24"/>
              </w:rPr>
              <w:t>Методологічні підходи до психологічного консультування</w:t>
            </w:r>
          </w:p>
          <w:p w:rsidR="00407630" w:rsidRPr="009B028B" w:rsidRDefault="00752BA2" w:rsidP="00752BA2">
            <w:pPr>
              <w:jc w:val="both"/>
              <w:rPr>
                <w:b/>
                <w:szCs w:val="24"/>
              </w:rPr>
            </w:pPr>
            <w:r w:rsidRPr="003C4B27">
              <w:rPr>
                <w:b/>
                <w:szCs w:val="24"/>
              </w:rPr>
              <w:t>Теорія особистості як методологічна основа консультування</w:t>
            </w:r>
          </w:p>
        </w:tc>
        <w:tc>
          <w:tcPr>
            <w:tcW w:w="851" w:type="dxa"/>
            <w:shd w:val="clear" w:color="auto" w:fill="auto"/>
          </w:tcPr>
          <w:p w:rsidR="00407630" w:rsidRPr="00B0594E" w:rsidRDefault="00B0594E" w:rsidP="00FD759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2/2</w:t>
            </w:r>
          </w:p>
        </w:tc>
        <w:tc>
          <w:tcPr>
            <w:tcW w:w="3634" w:type="dxa"/>
            <w:shd w:val="clear" w:color="auto" w:fill="auto"/>
          </w:tcPr>
          <w:p w:rsidR="00407630" w:rsidRPr="00CE1114" w:rsidRDefault="00752BA2" w:rsidP="00CE1114">
            <w:pPr>
              <w:rPr>
                <w:szCs w:val="24"/>
              </w:rPr>
            </w:pPr>
            <w:r w:rsidRPr="003C4B27">
              <w:rPr>
                <w:szCs w:val="24"/>
              </w:rPr>
              <w:t>Співвідношення консультування і психотерапії</w:t>
            </w:r>
            <w:r>
              <w:rPr>
                <w:szCs w:val="24"/>
              </w:rPr>
              <w:t>. Х</w:t>
            </w:r>
            <w:r w:rsidRPr="003C4B27">
              <w:rPr>
                <w:szCs w:val="24"/>
              </w:rPr>
              <w:t>арактеристики, які об'єднують психологічне консультування і психотерапію</w:t>
            </w:r>
            <w:r>
              <w:rPr>
                <w:szCs w:val="24"/>
              </w:rPr>
              <w:t>. відмінні Х</w:t>
            </w:r>
            <w:r w:rsidRPr="003C4B27">
              <w:rPr>
                <w:szCs w:val="24"/>
              </w:rPr>
              <w:t>арактеристики психологічного консультування і психотерапії.Сучасне уявлення про співвідношення психотерапії та психологічного консультування</w:t>
            </w:r>
            <w:r>
              <w:rPr>
                <w:szCs w:val="24"/>
              </w:rPr>
              <w:t>. Сутність методологічних основ</w:t>
            </w:r>
            <w:r w:rsidRPr="003C4B27">
              <w:rPr>
                <w:szCs w:val="24"/>
              </w:rPr>
              <w:t xml:space="preserve"> психологічного консультування</w:t>
            </w:r>
            <w:r>
              <w:rPr>
                <w:szCs w:val="24"/>
              </w:rPr>
              <w:t xml:space="preserve">. </w:t>
            </w:r>
            <w:r w:rsidRPr="003C4B27">
              <w:rPr>
                <w:szCs w:val="24"/>
              </w:rPr>
              <w:lastRenderedPageBreak/>
              <w:t>Механізми психологічного консультування</w:t>
            </w:r>
            <w:r>
              <w:rPr>
                <w:szCs w:val="24"/>
              </w:rPr>
              <w:t>. Х</w:t>
            </w:r>
            <w:r w:rsidRPr="00E8294D">
              <w:rPr>
                <w:szCs w:val="24"/>
              </w:rPr>
              <w:t>арактерні риси процесу усвідомлення</w:t>
            </w:r>
            <w:r>
              <w:rPr>
                <w:szCs w:val="24"/>
              </w:rPr>
              <w:t>. Поняття теорії особистості. О</w:t>
            </w:r>
            <w:r w:rsidRPr="00E8294D">
              <w:rPr>
                <w:szCs w:val="24"/>
              </w:rPr>
              <w:t>бмеження і правилаВикористання тієї чи іншої теорії особистості в практиці</w:t>
            </w:r>
            <w:r>
              <w:rPr>
                <w:szCs w:val="24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625880" w:rsidRPr="00A604E4" w:rsidRDefault="00625880" w:rsidP="00625880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lastRenderedPageBreak/>
              <w:t xml:space="preserve">Презентації в </w:t>
            </w:r>
          </w:p>
          <w:p w:rsidR="00625880" w:rsidRPr="00A604E4" w:rsidRDefault="00625880" w:rsidP="00625880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407630" w:rsidRPr="00093A81" w:rsidRDefault="00407630" w:rsidP="00FD7598">
            <w:pPr>
              <w:rPr>
                <w:sz w:val="20"/>
              </w:rPr>
            </w:pPr>
          </w:p>
        </w:tc>
      </w:tr>
      <w:tr w:rsidR="00407630" w:rsidRPr="00093A81" w:rsidTr="00DB6234">
        <w:trPr>
          <w:jc w:val="center"/>
        </w:trPr>
        <w:tc>
          <w:tcPr>
            <w:tcW w:w="407" w:type="dxa"/>
            <w:shd w:val="clear" w:color="auto" w:fill="auto"/>
          </w:tcPr>
          <w:p w:rsidR="00407630" w:rsidRPr="00093A81" w:rsidRDefault="00407630" w:rsidP="00FD7598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3132" w:type="dxa"/>
            <w:shd w:val="clear" w:color="auto" w:fill="auto"/>
          </w:tcPr>
          <w:p w:rsidR="00407630" w:rsidRPr="00752BA2" w:rsidRDefault="00752BA2" w:rsidP="00DD1D7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2B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Структура консультування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752B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Особливості соціального консультування</w:t>
            </w:r>
          </w:p>
        </w:tc>
        <w:tc>
          <w:tcPr>
            <w:tcW w:w="851" w:type="dxa"/>
            <w:shd w:val="clear" w:color="auto" w:fill="auto"/>
          </w:tcPr>
          <w:p w:rsidR="00407630" w:rsidRPr="00B0594E" w:rsidRDefault="00B0594E" w:rsidP="00FD759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4/2</w:t>
            </w:r>
          </w:p>
        </w:tc>
        <w:tc>
          <w:tcPr>
            <w:tcW w:w="3634" w:type="dxa"/>
            <w:shd w:val="clear" w:color="auto" w:fill="auto"/>
          </w:tcPr>
          <w:p w:rsidR="00407630" w:rsidRPr="00876FA3" w:rsidRDefault="00752BA2" w:rsidP="00FD7598">
            <w:pPr>
              <w:jc w:val="both"/>
              <w:rPr>
                <w:szCs w:val="24"/>
              </w:rPr>
            </w:pPr>
            <w:r w:rsidRPr="001E0DFC">
              <w:rPr>
                <w:szCs w:val="24"/>
              </w:rPr>
              <w:t>Моделі структури</w:t>
            </w:r>
            <w:r>
              <w:rPr>
                <w:szCs w:val="24"/>
              </w:rPr>
              <w:t xml:space="preserve"> соціально -</w:t>
            </w:r>
            <w:r w:rsidRPr="001E0DFC">
              <w:rPr>
                <w:szCs w:val="24"/>
              </w:rPr>
              <w:t xml:space="preserve"> психологічного консультування</w:t>
            </w:r>
            <w:r>
              <w:rPr>
                <w:szCs w:val="24"/>
              </w:rPr>
              <w:t xml:space="preserve">. </w:t>
            </w:r>
            <w:r w:rsidRPr="001E0DFC">
              <w:rPr>
                <w:szCs w:val="24"/>
              </w:rPr>
              <w:t>моделі структури консультування</w:t>
            </w:r>
            <w:r>
              <w:rPr>
                <w:szCs w:val="24"/>
              </w:rPr>
              <w:t>. Сутність поняття бесіда. Етапи універсальної і найбільш повної моделі</w:t>
            </w:r>
            <w:r w:rsidRPr="001E0DFC">
              <w:rPr>
                <w:szCs w:val="24"/>
              </w:rPr>
              <w:t xml:space="preserve"> структури процесу психологічного консультування</w:t>
            </w:r>
            <w:r>
              <w:rPr>
                <w:szCs w:val="24"/>
              </w:rPr>
              <w:t xml:space="preserve">. </w:t>
            </w:r>
            <w:r w:rsidRPr="001E0DFC">
              <w:rPr>
                <w:szCs w:val="24"/>
              </w:rPr>
              <w:t>Моделі психологічного консультування</w:t>
            </w:r>
            <w:r>
              <w:rPr>
                <w:szCs w:val="24"/>
              </w:rPr>
              <w:t xml:space="preserve">. Характерні особливості та етапи консультативної моделі. </w:t>
            </w:r>
            <w:r>
              <w:t xml:space="preserve">Сутність процесу соціального консультування. Складові соціального консультування. </w:t>
            </w:r>
            <w:r w:rsidRPr="00863F18">
              <w:t>Планування процесу соціального консультування</w:t>
            </w:r>
            <w:r>
              <w:t>. Фактори тривалості</w:t>
            </w:r>
            <w:r w:rsidRPr="00863F18">
              <w:t xml:space="preserve"> психологічного консультування</w:t>
            </w:r>
            <w:r>
              <w:t>. Сутність психологічного</w:t>
            </w:r>
            <w:r w:rsidRPr="00863F18">
              <w:t xml:space="preserve"> анамнез</w:t>
            </w:r>
            <w:r>
              <w:t>у. Блоки</w:t>
            </w:r>
            <w:r w:rsidRPr="00863F18">
              <w:t xml:space="preserve"> інформації про клієнта</w:t>
            </w:r>
            <w:r>
              <w:t>. С</w:t>
            </w:r>
            <w:r w:rsidRPr="00863F18">
              <w:t>пособи збору психологічного анамнезу</w:t>
            </w:r>
            <w:r>
              <w:t xml:space="preserve">. </w:t>
            </w:r>
            <w:r w:rsidRPr="00167A26">
              <w:t>Оцінка проблем клієнта</w:t>
            </w:r>
            <w:r>
              <w:t>. Причини відмови</w:t>
            </w:r>
            <w:r w:rsidRPr="00167A26">
              <w:t xml:space="preserve"> від консультування клієнта</w:t>
            </w:r>
            <w:r>
              <w:t>.</w:t>
            </w:r>
          </w:p>
        </w:tc>
        <w:tc>
          <w:tcPr>
            <w:tcW w:w="1972" w:type="dxa"/>
            <w:shd w:val="clear" w:color="auto" w:fill="auto"/>
          </w:tcPr>
          <w:p w:rsidR="00625880" w:rsidRPr="00A604E4" w:rsidRDefault="00625880" w:rsidP="00625880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625880" w:rsidRPr="00A604E4" w:rsidRDefault="00625880" w:rsidP="00625880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407630" w:rsidRPr="00093A81" w:rsidRDefault="00407630" w:rsidP="00FD7598">
            <w:pPr>
              <w:rPr>
                <w:sz w:val="20"/>
              </w:rPr>
            </w:pPr>
          </w:p>
        </w:tc>
      </w:tr>
      <w:tr w:rsidR="00407630" w:rsidRPr="00093A81" w:rsidTr="00DB6234">
        <w:trPr>
          <w:jc w:val="center"/>
        </w:trPr>
        <w:tc>
          <w:tcPr>
            <w:tcW w:w="407" w:type="dxa"/>
            <w:shd w:val="clear" w:color="auto" w:fill="auto"/>
          </w:tcPr>
          <w:p w:rsidR="00407630" w:rsidRPr="00093A81" w:rsidRDefault="00407630" w:rsidP="00FD7598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3132" w:type="dxa"/>
            <w:shd w:val="clear" w:color="auto" w:fill="auto"/>
          </w:tcPr>
          <w:p w:rsidR="00752BA2" w:rsidRPr="002F388F" w:rsidRDefault="00752BA2" w:rsidP="00752BA2">
            <w:pPr>
              <w:jc w:val="both"/>
              <w:rPr>
                <w:b/>
              </w:rPr>
            </w:pPr>
            <w:r w:rsidRPr="00630A50">
              <w:rPr>
                <w:b/>
                <w:szCs w:val="24"/>
              </w:rPr>
              <w:t>Засоби впливу в консультуванні</w:t>
            </w:r>
            <w:r>
              <w:rPr>
                <w:b/>
                <w:szCs w:val="24"/>
              </w:rPr>
              <w:t xml:space="preserve">. </w:t>
            </w:r>
            <w:r w:rsidRPr="002F388F">
              <w:rPr>
                <w:b/>
              </w:rPr>
              <w:t>Зміни в соціальному консультуванні</w:t>
            </w:r>
          </w:p>
          <w:p w:rsidR="00407630" w:rsidRPr="00A40CEF" w:rsidRDefault="00752BA2" w:rsidP="00752BA2">
            <w:pPr>
              <w:rPr>
                <w:b/>
                <w:szCs w:val="24"/>
              </w:rPr>
            </w:pPr>
            <w:r w:rsidRPr="002F388F">
              <w:rPr>
                <w:b/>
              </w:rPr>
              <w:t>Оцінка результатів консультування</w:t>
            </w:r>
            <w:r>
              <w:rPr>
                <w:b/>
              </w:rPr>
              <w:t xml:space="preserve">. </w:t>
            </w:r>
          </w:p>
        </w:tc>
        <w:tc>
          <w:tcPr>
            <w:tcW w:w="851" w:type="dxa"/>
            <w:shd w:val="clear" w:color="auto" w:fill="auto"/>
          </w:tcPr>
          <w:p w:rsidR="00407630" w:rsidRPr="001408B3" w:rsidRDefault="00B46B38" w:rsidP="00FD7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4/2</w:t>
            </w:r>
          </w:p>
        </w:tc>
        <w:tc>
          <w:tcPr>
            <w:tcW w:w="3634" w:type="dxa"/>
            <w:shd w:val="clear" w:color="auto" w:fill="auto"/>
          </w:tcPr>
          <w:p w:rsidR="00407630" w:rsidRPr="00A40CEF" w:rsidRDefault="00752BA2" w:rsidP="00FD75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Характерні особливості п</w:t>
            </w:r>
            <w:r w:rsidRPr="00630A50">
              <w:rPr>
                <w:szCs w:val="24"/>
              </w:rPr>
              <w:t>оняття впливу в консультуванні</w:t>
            </w:r>
            <w:r>
              <w:rPr>
                <w:szCs w:val="24"/>
              </w:rPr>
              <w:t xml:space="preserve">. </w:t>
            </w:r>
            <w:r w:rsidRPr="00630A50">
              <w:rPr>
                <w:szCs w:val="24"/>
              </w:rPr>
              <w:t>Прийоми і способи впливу в консультуванні</w:t>
            </w:r>
            <w:r>
              <w:rPr>
                <w:szCs w:val="24"/>
              </w:rPr>
              <w:t xml:space="preserve">. Поняття рапорту. Засоби демонстрації </w:t>
            </w:r>
            <w:r w:rsidRPr="00630A50">
              <w:rPr>
                <w:szCs w:val="24"/>
              </w:rPr>
              <w:t>інтересу</w:t>
            </w:r>
            <w:r>
              <w:rPr>
                <w:szCs w:val="24"/>
              </w:rPr>
              <w:t xml:space="preserve">  консульта</w:t>
            </w:r>
            <w:r w:rsidRPr="00630A50">
              <w:rPr>
                <w:szCs w:val="24"/>
              </w:rPr>
              <w:t xml:space="preserve"> до клієнта</w:t>
            </w:r>
            <w:r>
              <w:rPr>
                <w:szCs w:val="24"/>
              </w:rPr>
              <w:t>. Теми та фази бесіди з клієнтом. Установки і поведінка</w:t>
            </w:r>
            <w:r w:rsidRPr="00630A50">
              <w:rPr>
                <w:szCs w:val="24"/>
              </w:rPr>
              <w:t xml:space="preserve"> консультанта</w:t>
            </w:r>
            <w:r>
              <w:rPr>
                <w:szCs w:val="24"/>
              </w:rPr>
              <w:t>. Сутність бесіди в консультуванні.О</w:t>
            </w:r>
            <w:r w:rsidRPr="00415E30">
              <w:rPr>
                <w:szCs w:val="24"/>
              </w:rPr>
              <w:t>собливості мови консультанта при проведенні бесіди</w:t>
            </w:r>
            <w:r>
              <w:rPr>
                <w:szCs w:val="24"/>
              </w:rPr>
              <w:t>. П</w:t>
            </w:r>
            <w:r w:rsidRPr="00415E30">
              <w:rPr>
                <w:szCs w:val="24"/>
              </w:rPr>
              <w:t>рийоми ведення психотерапевтичної бесіди</w:t>
            </w:r>
            <w:r>
              <w:rPr>
                <w:szCs w:val="24"/>
              </w:rPr>
              <w:t xml:space="preserve">. </w:t>
            </w:r>
            <w:r>
              <w:rPr>
                <w:noProof/>
              </w:rPr>
              <w:t>Поняття з</w:t>
            </w:r>
            <w:r w:rsidRPr="002F388F">
              <w:rPr>
                <w:noProof/>
              </w:rPr>
              <w:t>міни в соціальному консультуванні</w:t>
            </w:r>
            <w:r>
              <w:rPr>
                <w:noProof/>
              </w:rPr>
              <w:t xml:space="preserve">. Параметри змін особистості в </w:t>
            </w:r>
            <w:r>
              <w:rPr>
                <w:noProof/>
              </w:rPr>
              <w:lastRenderedPageBreak/>
              <w:t>процесі</w:t>
            </w:r>
            <w:r w:rsidRPr="002F388F">
              <w:rPr>
                <w:noProof/>
              </w:rPr>
              <w:t xml:space="preserve"> консультування і психотерапії</w:t>
            </w:r>
            <w:r>
              <w:rPr>
                <w:noProof/>
              </w:rPr>
              <w:t>. Характеристика Я – концепції, самооцінки, рефлексії, суб’єктивного контролю.  В</w:t>
            </w:r>
            <w:r w:rsidRPr="002F388F">
              <w:rPr>
                <w:noProof/>
              </w:rPr>
              <w:t>ідмітні особливості</w:t>
            </w:r>
            <w:r>
              <w:rPr>
                <w:noProof/>
              </w:rPr>
              <w:t xml:space="preserve"> самосвадомості. </w:t>
            </w:r>
            <w:r w:rsidRPr="002F388F">
              <w:rPr>
                <w:rFonts w:eastAsiaTheme="minorEastAsia"/>
                <w:iCs/>
                <w:szCs w:val="24"/>
                <w:lang w:eastAsia="ru-RU"/>
              </w:rPr>
              <w:t>Фактори, що впливають на рівень компетенції в спілкуванні</w:t>
            </w:r>
            <w:r>
              <w:rPr>
                <w:rFonts w:eastAsiaTheme="minorEastAsia"/>
                <w:iCs/>
                <w:szCs w:val="24"/>
                <w:lang w:eastAsia="ru-RU"/>
              </w:rPr>
              <w:t>. Аналіз оцінки</w:t>
            </w:r>
            <w:r w:rsidRPr="002F388F">
              <w:rPr>
                <w:rFonts w:eastAsiaTheme="minorEastAsia"/>
                <w:iCs/>
                <w:szCs w:val="24"/>
                <w:lang w:eastAsia="ru-RU"/>
              </w:rPr>
              <w:t xml:space="preserve"> результатів консультування</w:t>
            </w:r>
            <w:r>
              <w:rPr>
                <w:rFonts w:eastAsiaTheme="minorEastAsia"/>
                <w:iCs/>
                <w:szCs w:val="24"/>
                <w:lang w:eastAsia="ru-RU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625880" w:rsidRPr="00A604E4" w:rsidRDefault="00625880" w:rsidP="00625880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lastRenderedPageBreak/>
              <w:t xml:space="preserve">Презентації в </w:t>
            </w:r>
          </w:p>
          <w:p w:rsidR="00625880" w:rsidRPr="00A604E4" w:rsidRDefault="00625880" w:rsidP="00625880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407630" w:rsidRPr="00093A81" w:rsidRDefault="00407630" w:rsidP="00FD7598">
            <w:pPr>
              <w:rPr>
                <w:sz w:val="20"/>
              </w:rPr>
            </w:pPr>
          </w:p>
        </w:tc>
      </w:tr>
      <w:tr w:rsidR="00407630" w:rsidRPr="00093A81" w:rsidTr="00DB6234">
        <w:trPr>
          <w:trHeight w:val="2878"/>
          <w:jc w:val="center"/>
        </w:trPr>
        <w:tc>
          <w:tcPr>
            <w:tcW w:w="407" w:type="dxa"/>
            <w:shd w:val="clear" w:color="auto" w:fill="auto"/>
          </w:tcPr>
          <w:p w:rsidR="00407630" w:rsidRPr="00093A81" w:rsidRDefault="00407630" w:rsidP="00FD7598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3132" w:type="dxa"/>
            <w:shd w:val="clear" w:color="auto" w:fill="auto"/>
          </w:tcPr>
          <w:p w:rsidR="00407630" w:rsidRPr="00B0594E" w:rsidRDefault="00752BA2" w:rsidP="00752BA2">
            <w:pPr>
              <w:jc w:val="both"/>
              <w:rPr>
                <w:b/>
                <w:szCs w:val="24"/>
                <w:lang w:val="ru-RU"/>
              </w:rPr>
            </w:pPr>
            <w:r w:rsidRPr="003A5398">
              <w:rPr>
                <w:b/>
                <w:szCs w:val="24"/>
              </w:rPr>
              <w:t>Вимоги до особистості консультанта</w:t>
            </w:r>
            <w:r>
              <w:rPr>
                <w:b/>
                <w:szCs w:val="24"/>
              </w:rPr>
              <w:t xml:space="preserve">. </w:t>
            </w:r>
            <w:r w:rsidR="00B0594E" w:rsidRPr="00EC1C46">
              <w:rPr>
                <w:b/>
              </w:rPr>
              <w:t>Перенесення в консультуванні</w:t>
            </w:r>
          </w:p>
        </w:tc>
        <w:tc>
          <w:tcPr>
            <w:tcW w:w="851" w:type="dxa"/>
            <w:shd w:val="clear" w:color="auto" w:fill="auto"/>
          </w:tcPr>
          <w:p w:rsidR="00407630" w:rsidRPr="00912F9B" w:rsidRDefault="00B46B38" w:rsidP="00FD7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4/2</w:t>
            </w:r>
          </w:p>
        </w:tc>
        <w:tc>
          <w:tcPr>
            <w:tcW w:w="3634" w:type="dxa"/>
            <w:shd w:val="clear" w:color="auto" w:fill="auto"/>
          </w:tcPr>
          <w:p w:rsidR="00407630" w:rsidRPr="00A724AE" w:rsidRDefault="00752BA2" w:rsidP="00752BA2">
            <w:pPr>
              <w:jc w:val="both"/>
              <w:rPr>
                <w:szCs w:val="24"/>
              </w:rPr>
            </w:pPr>
            <w:r>
              <w:t>П</w:t>
            </w:r>
            <w:r w:rsidRPr="003A5398">
              <w:t>озиції консультанта по відношенню до клієнта.</w:t>
            </w:r>
            <w:r>
              <w:t xml:space="preserve"> Р</w:t>
            </w:r>
            <w:r w:rsidRPr="003A5398">
              <w:t>ольові функції консультанта в просторі консультування</w:t>
            </w:r>
            <w:r>
              <w:t xml:space="preserve">. </w:t>
            </w:r>
            <w:r w:rsidRPr="003A5398">
              <w:t>Модель ефективного консультанта</w:t>
            </w:r>
            <w:r>
              <w:t>. Аспекти та якості зрілості консультанта.  Шкідливі риси</w:t>
            </w:r>
            <w:r w:rsidRPr="003A5398">
              <w:t xml:space="preserve"> для консультанта</w:t>
            </w:r>
            <w:r>
              <w:t>. П</w:t>
            </w:r>
            <w:r w:rsidRPr="003A5398">
              <w:t>рофесійні установки в роботі консультанта</w:t>
            </w:r>
            <w:r>
              <w:t>. Вивчення якими вміннями повинен володіти консультант. П</w:t>
            </w:r>
            <w:r w:rsidRPr="003A5398">
              <w:t xml:space="preserve">ричини виникнення </w:t>
            </w:r>
            <w:r>
              <w:t xml:space="preserve">та способи </w:t>
            </w:r>
            <w:r w:rsidRPr="003A5398">
              <w:t xml:space="preserve"> запобігання "синдрому емоційного вигорання"</w:t>
            </w:r>
            <w:r>
              <w:t>. В</w:t>
            </w:r>
            <w:r w:rsidRPr="00CA51C6">
              <w:t>имоги до професійної підготовки консультанта</w:t>
            </w:r>
            <w:r>
              <w:t xml:space="preserve">. </w:t>
            </w:r>
            <w:r w:rsidR="00B0594E">
              <w:rPr>
                <w:lang w:eastAsia="ru-RU"/>
              </w:rPr>
              <w:t xml:space="preserve">Сутність та особливості перенесення в консультуванні. Види перенесення. Функції роботи консультанта </w:t>
            </w:r>
            <w:r w:rsidR="00B0594E" w:rsidRPr="00EC1C46">
              <w:rPr>
                <w:lang w:eastAsia="ru-RU"/>
              </w:rPr>
              <w:t>з явищем перенесення</w:t>
            </w:r>
            <w:r w:rsidR="00B0594E">
              <w:rPr>
                <w:lang w:eastAsia="ru-RU"/>
              </w:rPr>
              <w:t>. С</w:t>
            </w:r>
            <w:r w:rsidR="00B0594E" w:rsidRPr="00EC1C46">
              <w:rPr>
                <w:lang w:eastAsia="ru-RU"/>
              </w:rPr>
              <w:t>пособи роботи з перенесенням</w:t>
            </w:r>
            <w:r w:rsidR="00B0594E">
              <w:rPr>
                <w:lang w:eastAsia="ru-RU"/>
              </w:rPr>
              <w:t>. О</w:t>
            </w:r>
            <w:r w:rsidR="00B0594E" w:rsidRPr="00EC1C46">
              <w:rPr>
                <w:lang w:eastAsia="ru-RU"/>
              </w:rPr>
              <w:t>бмеження на роботу з перенесенням</w:t>
            </w:r>
            <w:r w:rsidR="00B0594E">
              <w:rPr>
                <w:lang w:eastAsia="ru-RU"/>
              </w:rPr>
              <w:t>. Поняття та причини контрпереносу. О</w:t>
            </w:r>
            <w:r w:rsidR="00B0594E" w:rsidRPr="00EC1C46">
              <w:rPr>
                <w:lang w:eastAsia="ru-RU"/>
              </w:rPr>
              <w:t>знаки наявності у конс</w:t>
            </w:r>
            <w:r w:rsidR="00B0594E">
              <w:rPr>
                <w:lang w:eastAsia="ru-RU"/>
              </w:rPr>
              <w:t>ультанта контрпереносу. Функції контрпереносу.</w:t>
            </w:r>
          </w:p>
        </w:tc>
        <w:tc>
          <w:tcPr>
            <w:tcW w:w="1972" w:type="dxa"/>
            <w:shd w:val="clear" w:color="auto" w:fill="auto"/>
          </w:tcPr>
          <w:p w:rsidR="00625880" w:rsidRPr="00A604E4" w:rsidRDefault="00625880" w:rsidP="00625880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625880" w:rsidRPr="00A604E4" w:rsidRDefault="00625880" w:rsidP="00625880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407630" w:rsidRPr="00093A81" w:rsidRDefault="00407630" w:rsidP="00FD7598">
            <w:pPr>
              <w:rPr>
                <w:sz w:val="20"/>
              </w:rPr>
            </w:pPr>
          </w:p>
        </w:tc>
      </w:tr>
      <w:tr w:rsidR="00407630" w:rsidRPr="00093A81" w:rsidTr="00DB6234">
        <w:trPr>
          <w:trHeight w:val="888"/>
          <w:jc w:val="center"/>
        </w:trPr>
        <w:tc>
          <w:tcPr>
            <w:tcW w:w="407" w:type="dxa"/>
            <w:shd w:val="clear" w:color="auto" w:fill="auto"/>
          </w:tcPr>
          <w:p w:rsidR="00407630" w:rsidRPr="00093A81" w:rsidRDefault="00407630" w:rsidP="00FD7598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3132" w:type="dxa"/>
            <w:shd w:val="clear" w:color="auto" w:fill="auto"/>
          </w:tcPr>
          <w:p w:rsidR="00B0594E" w:rsidRPr="00B0594E" w:rsidRDefault="00B0594E" w:rsidP="00B0594E">
            <w:pPr>
              <w:rPr>
                <w:b/>
                <w:szCs w:val="24"/>
                <w:lang w:val="ru-RU"/>
              </w:rPr>
            </w:pPr>
            <w:r w:rsidRPr="00B0594E">
              <w:rPr>
                <w:b/>
                <w:szCs w:val="24"/>
              </w:rPr>
              <w:t>Фрустрація клієнта в консультуванні</w:t>
            </w:r>
            <w:r>
              <w:rPr>
                <w:b/>
                <w:szCs w:val="24"/>
                <w:lang w:val="ru-RU"/>
              </w:rPr>
              <w:t>.</w:t>
            </w:r>
          </w:p>
          <w:p w:rsidR="00B0594E" w:rsidRPr="00B0594E" w:rsidRDefault="00B0594E" w:rsidP="00B0594E">
            <w:pPr>
              <w:rPr>
                <w:b/>
                <w:szCs w:val="24"/>
              </w:rPr>
            </w:pPr>
            <w:r w:rsidRPr="00B0594E">
              <w:rPr>
                <w:b/>
                <w:szCs w:val="24"/>
              </w:rPr>
              <w:t xml:space="preserve">Техніка інтерпретації в </w:t>
            </w:r>
          </w:p>
          <w:p w:rsidR="00407630" w:rsidRPr="00B0594E" w:rsidRDefault="00B0594E" w:rsidP="00B0594E">
            <w:pPr>
              <w:rPr>
                <w:b/>
                <w:szCs w:val="24"/>
                <w:lang w:val="ru-RU"/>
              </w:rPr>
            </w:pPr>
            <w:r w:rsidRPr="00B0594E">
              <w:rPr>
                <w:b/>
                <w:szCs w:val="24"/>
              </w:rPr>
              <w:t>конфронтації в консультуванні</w:t>
            </w:r>
            <w:r>
              <w:rPr>
                <w:b/>
                <w:szCs w:val="24"/>
                <w:lang w:val="ru-RU"/>
              </w:rPr>
              <w:t xml:space="preserve">. </w:t>
            </w:r>
            <w:r w:rsidRPr="00B0594E">
              <w:rPr>
                <w:b/>
                <w:szCs w:val="24"/>
              </w:rPr>
              <w:t>Емоційні техніки в соціальному консультуванні</w:t>
            </w:r>
            <w:r>
              <w:rPr>
                <w:b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407630" w:rsidRPr="00912F9B" w:rsidRDefault="00B0594E" w:rsidP="00FD7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4/2</w:t>
            </w:r>
          </w:p>
        </w:tc>
        <w:tc>
          <w:tcPr>
            <w:tcW w:w="3634" w:type="dxa"/>
            <w:shd w:val="clear" w:color="auto" w:fill="auto"/>
          </w:tcPr>
          <w:p w:rsidR="00407630" w:rsidRPr="00532643" w:rsidRDefault="00B0594E" w:rsidP="00532643">
            <w:r w:rsidRPr="00532643">
              <w:t>Поняття фрустрації. Правила поведінки консультанта в ситуації фрустрації клієнта. Поняття інтропрітації.</w:t>
            </w:r>
            <w:r w:rsidR="00532643" w:rsidRPr="00532643">
              <w:t xml:space="preserve"> Техніка інтерпретації. Ефективність інтерпретації. Види інтерпретації. Реакції клієнта на інтерпретаіію консультанта. Техніка конфронтації. Мета конфронтації. Правила застосування техніки конфронтаііі. Види </w:t>
            </w:r>
            <w:r w:rsidR="00532643" w:rsidRPr="00532643">
              <w:lastRenderedPageBreak/>
              <w:t>емоціональних технік. Поняття техніка мовчання в консультуванні</w:t>
            </w:r>
            <w:r w:rsidR="00532643">
              <w:t>. Функції техніки структурування. П</w:t>
            </w:r>
            <w:r w:rsidR="00532643" w:rsidRPr="00532643">
              <w:t>ринципи структурування кордонів консультування</w:t>
            </w:r>
            <w:r w:rsidR="00532643">
              <w:t xml:space="preserve">. </w:t>
            </w:r>
          </w:p>
        </w:tc>
        <w:tc>
          <w:tcPr>
            <w:tcW w:w="1972" w:type="dxa"/>
            <w:shd w:val="clear" w:color="auto" w:fill="auto"/>
          </w:tcPr>
          <w:p w:rsidR="00625880" w:rsidRPr="00A604E4" w:rsidRDefault="00625880" w:rsidP="00625880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lastRenderedPageBreak/>
              <w:t xml:space="preserve">Презентації в </w:t>
            </w:r>
          </w:p>
          <w:p w:rsidR="00625880" w:rsidRPr="00A604E4" w:rsidRDefault="00625880" w:rsidP="00625880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407630" w:rsidRPr="00093A81" w:rsidRDefault="00407630" w:rsidP="00FD7598">
            <w:pPr>
              <w:rPr>
                <w:sz w:val="20"/>
              </w:rPr>
            </w:pPr>
          </w:p>
        </w:tc>
      </w:tr>
      <w:tr w:rsidR="00407630" w:rsidRPr="00093A81" w:rsidTr="00DB6234">
        <w:trPr>
          <w:trHeight w:val="888"/>
          <w:jc w:val="center"/>
        </w:trPr>
        <w:tc>
          <w:tcPr>
            <w:tcW w:w="407" w:type="dxa"/>
            <w:shd w:val="clear" w:color="auto" w:fill="auto"/>
          </w:tcPr>
          <w:p w:rsidR="00407630" w:rsidRPr="00093A81" w:rsidRDefault="00407630" w:rsidP="00FD7598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3132" w:type="dxa"/>
            <w:shd w:val="clear" w:color="auto" w:fill="auto"/>
          </w:tcPr>
          <w:p w:rsidR="00407630" w:rsidRPr="00630A50" w:rsidRDefault="00047DAC" w:rsidP="00236B1A">
            <w:pPr>
              <w:jc w:val="both"/>
              <w:rPr>
                <w:b/>
                <w:szCs w:val="24"/>
              </w:rPr>
            </w:pPr>
            <w:r w:rsidRPr="00047DAC">
              <w:rPr>
                <w:b/>
                <w:szCs w:val="24"/>
              </w:rPr>
              <w:t>Правила і техніки встановлення контакту в консультуванні</w:t>
            </w:r>
          </w:p>
        </w:tc>
        <w:tc>
          <w:tcPr>
            <w:tcW w:w="851" w:type="dxa"/>
            <w:shd w:val="clear" w:color="auto" w:fill="auto"/>
          </w:tcPr>
          <w:p w:rsidR="00407630" w:rsidRPr="00912F9B" w:rsidRDefault="00047DAC" w:rsidP="00FD7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2/2</w:t>
            </w:r>
          </w:p>
        </w:tc>
        <w:tc>
          <w:tcPr>
            <w:tcW w:w="3634" w:type="dxa"/>
            <w:shd w:val="clear" w:color="auto" w:fill="auto"/>
          </w:tcPr>
          <w:p w:rsidR="00407630" w:rsidRPr="00DB391D" w:rsidRDefault="00047DAC" w:rsidP="00630A50">
            <w:pPr>
              <w:tabs>
                <w:tab w:val="left" w:pos="2775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Х</w:t>
            </w:r>
            <w:r w:rsidRPr="00047DAC">
              <w:rPr>
                <w:szCs w:val="24"/>
              </w:rPr>
              <w:t>арактерні особливості</w:t>
            </w:r>
            <w:r>
              <w:rPr>
                <w:szCs w:val="24"/>
              </w:rPr>
              <w:t xml:space="preserve"> консультативного контакту. </w:t>
            </w:r>
            <w:r w:rsidR="00DB391D">
              <w:rPr>
                <w:szCs w:val="24"/>
              </w:rPr>
              <w:t>Х</w:t>
            </w:r>
            <w:r w:rsidR="00DB391D" w:rsidRPr="00DB391D">
              <w:rPr>
                <w:szCs w:val="24"/>
              </w:rPr>
              <w:t>арактерні особливості консультативного контакту в залежності від теоретичної орієнтації консультанта</w:t>
            </w:r>
            <w:r w:rsidR="00DB391D">
              <w:rPr>
                <w:szCs w:val="24"/>
                <w:lang w:val="ru-RU"/>
              </w:rPr>
              <w:t xml:space="preserve">. </w:t>
            </w:r>
            <w:r w:rsidR="00DB391D">
              <w:rPr>
                <w:szCs w:val="24"/>
              </w:rPr>
              <w:t>Фактори якості</w:t>
            </w:r>
            <w:r w:rsidR="00DB391D" w:rsidRPr="00DB391D">
              <w:rPr>
                <w:szCs w:val="24"/>
              </w:rPr>
              <w:t xml:space="preserve"> консультативного контакту</w:t>
            </w:r>
            <w:r w:rsidR="00DB391D">
              <w:rPr>
                <w:szCs w:val="24"/>
              </w:rPr>
              <w:t>. Завдання та види невербальних каналів. П</w:t>
            </w:r>
            <w:r w:rsidR="00DB391D" w:rsidRPr="00DB391D">
              <w:rPr>
                <w:szCs w:val="24"/>
              </w:rPr>
              <w:t>равила невербальної поведінки консультанта</w:t>
            </w:r>
            <w:r w:rsidR="00DB391D">
              <w:rPr>
                <w:szCs w:val="24"/>
              </w:rPr>
              <w:t>. В</w:t>
            </w:r>
            <w:r w:rsidR="00DB391D" w:rsidRPr="00DB391D">
              <w:rPr>
                <w:szCs w:val="24"/>
              </w:rPr>
              <w:t>иди засобів підтримки вербального контакту</w:t>
            </w:r>
            <w:r w:rsidR="00DB391D">
              <w:rPr>
                <w:szCs w:val="24"/>
              </w:rPr>
              <w:t xml:space="preserve">. Сутність терапевтичного клімату. Компоненти терапевтичного клімату.  </w:t>
            </w:r>
          </w:p>
        </w:tc>
        <w:tc>
          <w:tcPr>
            <w:tcW w:w="1972" w:type="dxa"/>
            <w:shd w:val="clear" w:color="auto" w:fill="auto"/>
          </w:tcPr>
          <w:p w:rsidR="00625880" w:rsidRPr="00A604E4" w:rsidRDefault="00625880" w:rsidP="00625880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625880" w:rsidRPr="00A604E4" w:rsidRDefault="00625880" w:rsidP="00625880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407630" w:rsidRPr="00093A81" w:rsidRDefault="00407630" w:rsidP="00FD7598">
            <w:pPr>
              <w:rPr>
                <w:sz w:val="20"/>
              </w:rPr>
            </w:pPr>
          </w:p>
        </w:tc>
      </w:tr>
      <w:tr w:rsidR="00407630" w:rsidRPr="00093A81" w:rsidTr="00DB6234">
        <w:trPr>
          <w:trHeight w:val="888"/>
          <w:jc w:val="center"/>
        </w:trPr>
        <w:tc>
          <w:tcPr>
            <w:tcW w:w="407" w:type="dxa"/>
            <w:shd w:val="clear" w:color="auto" w:fill="auto"/>
          </w:tcPr>
          <w:p w:rsidR="00407630" w:rsidRPr="00093A81" w:rsidRDefault="00407630" w:rsidP="00FD7598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3132" w:type="dxa"/>
            <w:shd w:val="clear" w:color="auto" w:fill="auto"/>
          </w:tcPr>
          <w:p w:rsidR="00B70D62" w:rsidRPr="00B70D62" w:rsidRDefault="00B70D62" w:rsidP="00B70D62">
            <w:pPr>
              <w:jc w:val="both"/>
              <w:rPr>
                <w:rFonts w:ascii="Arial" w:hAnsi="Arial" w:cs="Arial"/>
                <w:b/>
                <w:szCs w:val="24"/>
                <w:lang w:eastAsia="ru-RU"/>
              </w:rPr>
            </w:pPr>
            <w:r w:rsidRPr="00B70D62">
              <w:rPr>
                <w:b/>
                <w:szCs w:val="24"/>
                <w:lang w:eastAsia="ru-RU"/>
              </w:rPr>
              <w:t>Кризове консультування</w:t>
            </w:r>
          </w:p>
          <w:p w:rsidR="00407630" w:rsidRPr="00C65013" w:rsidRDefault="00407630" w:rsidP="002F388F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07630" w:rsidRDefault="008B0939" w:rsidP="00FD7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B46B38">
              <w:rPr>
                <w:sz w:val="20"/>
              </w:rPr>
              <w:t>/2</w:t>
            </w:r>
          </w:p>
        </w:tc>
        <w:tc>
          <w:tcPr>
            <w:tcW w:w="3634" w:type="dxa"/>
            <w:shd w:val="clear" w:color="auto" w:fill="auto"/>
          </w:tcPr>
          <w:p w:rsidR="00407630" w:rsidRPr="00A75027" w:rsidRDefault="00B70D62" w:rsidP="00FD7598">
            <w:pPr>
              <w:tabs>
                <w:tab w:val="left" w:pos="2775"/>
              </w:tabs>
              <w:jc w:val="both"/>
            </w:pPr>
            <w:r>
              <w:t>Поняття кризового консультування. Види кризового консультування. У</w:t>
            </w:r>
            <w:r w:rsidRPr="00B70D62">
              <w:t>мови ефективності кризового консультування</w:t>
            </w:r>
            <w:r>
              <w:t>. С</w:t>
            </w:r>
            <w:r w:rsidRPr="00B70D62">
              <w:t>тадії процесу кризового консультування</w:t>
            </w:r>
            <w:r>
              <w:t xml:space="preserve">. </w:t>
            </w:r>
            <w:r w:rsidR="008B0939">
              <w:t>П</w:t>
            </w:r>
            <w:r w:rsidR="008B0939" w:rsidRPr="008B0939">
              <w:t>рояви кризи, пов'язаного з втратою</w:t>
            </w:r>
            <w:r w:rsidR="008B0939">
              <w:t>. С</w:t>
            </w:r>
            <w:r w:rsidR="008B0939" w:rsidRPr="008B0939">
              <w:t>тадії, які проходить людина при переживанні втрати</w:t>
            </w:r>
            <w:r w:rsidR="008B0939">
              <w:t xml:space="preserve">. </w:t>
            </w:r>
          </w:p>
        </w:tc>
        <w:tc>
          <w:tcPr>
            <w:tcW w:w="1972" w:type="dxa"/>
            <w:shd w:val="clear" w:color="auto" w:fill="auto"/>
          </w:tcPr>
          <w:p w:rsidR="00625880" w:rsidRPr="00A604E4" w:rsidRDefault="00625880" w:rsidP="00625880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625880" w:rsidRPr="00A604E4" w:rsidRDefault="00625880" w:rsidP="00625880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407630" w:rsidRPr="00093A81" w:rsidRDefault="00407630" w:rsidP="00FD7598">
            <w:pPr>
              <w:rPr>
                <w:sz w:val="20"/>
              </w:rPr>
            </w:pPr>
          </w:p>
        </w:tc>
      </w:tr>
      <w:tr w:rsidR="00407630" w:rsidRPr="00093A81" w:rsidTr="00DB6234">
        <w:trPr>
          <w:trHeight w:val="888"/>
          <w:jc w:val="center"/>
        </w:trPr>
        <w:tc>
          <w:tcPr>
            <w:tcW w:w="407" w:type="dxa"/>
            <w:shd w:val="clear" w:color="auto" w:fill="auto"/>
          </w:tcPr>
          <w:p w:rsidR="00407630" w:rsidRPr="00093A81" w:rsidRDefault="00407630" w:rsidP="00FD7598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3132" w:type="dxa"/>
            <w:shd w:val="clear" w:color="auto" w:fill="auto"/>
          </w:tcPr>
          <w:p w:rsidR="008B0939" w:rsidRPr="008B0939" w:rsidRDefault="008B0939" w:rsidP="008B0939">
            <w:pPr>
              <w:jc w:val="both"/>
              <w:rPr>
                <w:b/>
                <w:szCs w:val="24"/>
              </w:rPr>
            </w:pPr>
            <w:r w:rsidRPr="008B0939">
              <w:rPr>
                <w:b/>
                <w:szCs w:val="24"/>
              </w:rPr>
              <w:t>Захисні механізми особистості</w:t>
            </w:r>
            <w:r>
              <w:rPr>
                <w:b/>
                <w:szCs w:val="24"/>
              </w:rPr>
              <w:t>.</w:t>
            </w:r>
          </w:p>
          <w:p w:rsidR="008B0939" w:rsidRPr="008B0939" w:rsidRDefault="008B0939" w:rsidP="008B0939">
            <w:pPr>
              <w:jc w:val="both"/>
              <w:rPr>
                <w:b/>
                <w:szCs w:val="24"/>
              </w:rPr>
            </w:pPr>
            <w:r w:rsidRPr="008B0939">
              <w:rPr>
                <w:b/>
                <w:szCs w:val="24"/>
              </w:rPr>
              <w:t>Опір в соціальному консультуванні</w:t>
            </w:r>
            <w:r>
              <w:rPr>
                <w:b/>
                <w:szCs w:val="24"/>
              </w:rPr>
              <w:t>.</w:t>
            </w:r>
          </w:p>
          <w:p w:rsidR="00407630" w:rsidRPr="003A5398" w:rsidRDefault="008B0939" w:rsidP="008B0939">
            <w:pPr>
              <w:jc w:val="both"/>
              <w:rPr>
                <w:b/>
                <w:szCs w:val="24"/>
              </w:rPr>
            </w:pPr>
            <w:r w:rsidRPr="008B0939">
              <w:rPr>
                <w:b/>
                <w:szCs w:val="24"/>
              </w:rPr>
              <w:t>Методи терапевтичного впливу в консультуванні</w:t>
            </w:r>
            <w:r>
              <w:rPr>
                <w:b/>
                <w:szCs w:val="24"/>
              </w:rPr>
              <w:t xml:space="preserve">. </w:t>
            </w:r>
            <w:r w:rsidRPr="008B0939">
              <w:rPr>
                <w:b/>
                <w:szCs w:val="24"/>
              </w:rPr>
              <w:t>Особливості консультування різних вікових груп</w:t>
            </w:r>
            <w:r>
              <w:rPr>
                <w:b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407630" w:rsidRDefault="008B0939" w:rsidP="00FD7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4/2</w:t>
            </w:r>
          </w:p>
        </w:tc>
        <w:tc>
          <w:tcPr>
            <w:tcW w:w="3634" w:type="dxa"/>
            <w:shd w:val="clear" w:color="auto" w:fill="auto"/>
          </w:tcPr>
          <w:p w:rsidR="00407630" w:rsidRPr="003429FA" w:rsidRDefault="008B0939" w:rsidP="003429FA">
            <w:pPr>
              <w:tabs>
                <w:tab w:val="left" w:pos="2775"/>
              </w:tabs>
              <w:jc w:val="both"/>
            </w:pPr>
            <w:r w:rsidRPr="008B0939">
              <w:t>Поняття захисних механізмів особистості</w:t>
            </w:r>
            <w:r>
              <w:t>. Особливості та функції механізмів</w:t>
            </w:r>
            <w:r w:rsidRPr="008B0939">
              <w:t xml:space="preserve"> психологічного захисту</w:t>
            </w:r>
            <w:r>
              <w:t>. З</w:t>
            </w:r>
            <w:r w:rsidRPr="008B0939">
              <w:t>ахисні механізми особистості</w:t>
            </w:r>
            <w:r>
              <w:t xml:space="preserve">. </w:t>
            </w:r>
            <w:r w:rsidRPr="008B0939">
              <w:t>Специфіка роботи з захисними механізмами особистості</w:t>
            </w:r>
            <w:r>
              <w:t xml:space="preserve">. Правила </w:t>
            </w:r>
            <w:r w:rsidR="00DB025B">
              <w:t xml:space="preserve">на які опирається консультант </w:t>
            </w:r>
            <w:r w:rsidR="00DB025B" w:rsidRPr="00DB025B">
              <w:t>при роботі з захисними механізмами особистості</w:t>
            </w:r>
            <w:r w:rsidR="00DB025B">
              <w:t xml:space="preserve">. </w:t>
            </w:r>
            <w:r w:rsidR="003429FA">
              <w:t>З</w:t>
            </w:r>
            <w:r w:rsidR="003429FA" w:rsidRPr="003429FA">
              <w:t>авдання консультанта при роботі з захисними механізмами особистості</w:t>
            </w:r>
            <w:r w:rsidR="003429FA">
              <w:t>. П</w:t>
            </w:r>
            <w:r w:rsidR="003429FA" w:rsidRPr="003429FA">
              <w:t>оняття опору</w:t>
            </w:r>
            <w:r w:rsidR="003429FA">
              <w:t>. Характерні особливості та функції, признаки опору. Універсальні способи</w:t>
            </w:r>
            <w:r w:rsidR="003429FA" w:rsidRPr="003429FA">
              <w:t xml:space="preserve"> поводження з опором клієнта</w:t>
            </w:r>
            <w:r w:rsidR="003429FA">
              <w:t xml:space="preserve">. </w:t>
            </w:r>
            <w:r w:rsidR="003429FA">
              <w:lastRenderedPageBreak/>
              <w:t>Методи</w:t>
            </w:r>
            <w:r w:rsidR="003429FA" w:rsidRPr="003429FA">
              <w:t xml:space="preserve"> роботи з проблематикою і конфліктами клієнта</w:t>
            </w:r>
            <w:r w:rsidR="003429FA">
              <w:t>. Умови ефективності роботи консультанта. Особливості консультування дітей дошкільного віку. Особливості консультування дітей молодшого шкільного віку. Особливості консультування підлітків та юнацтва. Консультування з проблем, пов'язаних з віковими кризами у дорослих</w:t>
            </w:r>
          </w:p>
        </w:tc>
        <w:tc>
          <w:tcPr>
            <w:tcW w:w="1972" w:type="dxa"/>
            <w:shd w:val="clear" w:color="auto" w:fill="auto"/>
          </w:tcPr>
          <w:p w:rsidR="00625880" w:rsidRPr="00A604E4" w:rsidRDefault="00625880" w:rsidP="00625880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lastRenderedPageBreak/>
              <w:t xml:space="preserve">Презентації в </w:t>
            </w:r>
          </w:p>
          <w:p w:rsidR="00625880" w:rsidRPr="00A604E4" w:rsidRDefault="00625880" w:rsidP="00625880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407630" w:rsidRPr="00093A81" w:rsidRDefault="00407630" w:rsidP="00FD7598">
            <w:pPr>
              <w:rPr>
                <w:sz w:val="20"/>
              </w:rPr>
            </w:pPr>
          </w:p>
        </w:tc>
      </w:tr>
      <w:tr w:rsidR="00407630" w:rsidRPr="00093A81" w:rsidTr="00DB6234">
        <w:trPr>
          <w:trHeight w:val="888"/>
          <w:jc w:val="center"/>
        </w:trPr>
        <w:tc>
          <w:tcPr>
            <w:tcW w:w="407" w:type="dxa"/>
            <w:shd w:val="clear" w:color="auto" w:fill="auto"/>
          </w:tcPr>
          <w:p w:rsidR="00407630" w:rsidRDefault="00407630" w:rsidP="00FD7598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3132" w:type="dxa"/>
            <w:shd w:val="clear" w:color="auto" w:fill="auto"/>
          </w:tcPr>
          <w:p w:rsidR="00407630" w:rsidRPr="007612C2" w:rsidRDefault="000D3BFF" w:rsidP="00236B1A">
            <w:pPr>
              <w:rPr>
                <w:b/>
              </w:rPr>
            </w:pPr>
            <w:r w:rsidRPr="000D3BFF">
              <w:rPr>
                <w:b/>
              </w:rPr>
              <w:t>Психологічна та соціальна допомога сім'ї і дитині</w:t>
            </w:r>
          </w:p>
        </w:tc>
        <w:tc>
          <w:tcPr>
            <w:tcW w:w="851" w:type="dxa"/>
            <w:shd w:val="clear" w:color="auto" w:fill="auto"/>
          </w:tcPr>
          <w:p w:rsidR="00407630" w:rsidRDefault="008B0939" w:rsidP="00FD7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2/2</w:t>
            </w:r>
          </w:p>
        </w:tc>
        <w:tc>
          <w:tcPr>
            <w:tcW w:w="3634" w:type="dxa"/>
            <w:shd w:val="clear" w:color="auto" w:fill="auto"/>
          </w:tcPr>
          <w:p w:rsidR="00407630" w:rsidRDefault="000D3BFF" w:rsidP="00EC1C46">
            <w:pPr>
              <w:jc w:val="both"/>
            </w:pPr>
            <w:r w:rsidRPr="000D3BFF">
              <w:t>Соціально-психологічна допомога немовлятам та дітям раннього віку; програми раннього втручання</w:t>
            </w:r>
            <w:r>
              <w:t xml:space="preserve">. Терапевтичний процес. </w:t>
            </w:r>
            <w:r w:rsidRPr="000D3BFF">
              <w:t>Психодинамічна психотерапія.Оцінювання кількісних і якісних характеристик взаємодії батьків і дитини</w:t>
            </w:r>
            <w:r>
              <w:t xml:space="preserve">. </w:t>
            </w:r>
            <w:r w:rsidRPr="000D3BFF">
              <w:t>Системний підхід.Соціально-педагогічне раннє втручання</w:t>
            </w:r>
            <w:r>
              <w:t xml:space="preserve">. </w:t>
            </w:r>
            <w:r w:rsidR="00580749">
              <w:t>І</w:t>
            </w:r>
            <w:r w:rsidR="00580749" w:rsidRPr="00580749">
              <w:t>ндивідуальний план обслуговування сім'ї</w:t>
            </w:r>
            <w:r w:rsidR="00580749">
              <w:t>. П</w:t>
            </w:r>
            <w:r w:rsidR="00580749" w:rsidRPr="00580749">
              <w:t>роведення заходів і процедур раннього втручання.Командна робота співробітників</w:t>
            </w:r>
            <w:r w:rsidR="00580749">
              <w:t xml:space="preserve">. </w:t>
            </w:r>
            <w:r w:rsidR="00580749" w:rsidRPr="00580749">
              <w:t>Моделі, використані для створення програми.Етапи обслуговування дитини та сім'ї</w:t>
            </w:r>
            <w:r w:rsidR="00580749">
              <w:t xml:space="preserve">. </w:t>
            </w:r>
            <w:r w:rsidR="00580749" w:rsidRPr="00580749">
              <w:t>Напрямки подальшого розвитку програми</w:t>
            </w:r>
            <w:r w:rsidR="00580749">
              <w:t>.</w:t>
            </w:r>
          </w:p>
        </w:tc>
        <w:tc>
          <w:tcPr>
            <w:tcW w:w="1972" w:type="dxa"/>
            <w:shd w:val="clear" w:color="auto" w:fill="auto"/>
          </w:tcPr>
          <w:p w:rsidR="00625880" w:rsidRPr="00A604E4" w:rsidRDefault="00625880" w:rsidP="00625880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625880" w:rsidRPr="00A604E4" w:rsidRDefault="00625880" w:rsidP="00625880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407630" w:rsidRPr="00093A81" w:rsidRDefault="00407630" w:rsidP="00FD7598">
            <w:pPr>
              <w:rPr>
                <w:sz w:val="20"/>
              </w:rPr>
            </w:pPr>
          </w:p>
        </w:tc>
      </w:tr>
      <w:tr w:rsidR="00407630" w:rsidRPr="00093A81" w:rsidTr="00DB6234">
        <w:trPr>
          <w:trHeight w:val="888"/>
          <w:jc w:val="center"/>
        </w:trPr>
        <w:tc>
          <w:tcPr>
            <w:tcW w:w="407" w:type="dxa"/>
            <w:shd w:val="clear" w:color="auto" w:fill="auto"/>
          </w:tcPr>
          <w:p w:rsidR="00407630" w:rsidRDefault="00407630" w:rsidP="00FD7598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3132" w:type="dxa"/>
            <w:shd w:val="clear" w:color="auto" w:fill="auto"/>
          </w:tcPr>
          <w:p w:rsidR="00407630" w:rsidRPr="003F0B19" w:rsidRDefault="004A7CFA" w:rsidP="00FD7598">
            <w:pPr>
              <w:jc w:val="both"/>
              <w:rPr>
                <w:b/>
                <w:lang w:eastAsia="ru-RU"/>
              </w:rPr>
            </w:pPr>
            <w:r w:rsidRPr="004A7CFA">
              <w:rPr>
                <w:b/>
                <w:lang w:eastAsia="ru-RU"/>
              </w:rPr>
              <w:t>Підтримка батьків дітей з особливими потребами</w:t>
            </w:r>
          </w:p>
        </w:tc>
        <w:tc>
          <w:tcPr>
            <w:tcW w:w="851" w:type="dxa"/>
            <w:shd w:val="clear" w:color="auto" w:fill="auto"/>
          </w:tcPr>
          <w:p w:rsidR="00407630" w:rsidRDefault="008B0939" w:rsidP="00FD7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2/2</w:t>
            </w:r>
          </w:p>
        </w:tc>
        <w:tc>
          <w:tcPr>
            <w:tcW w:w="3634" w:type="dxa"/>
            <w:shd w:val="clear" w:color="auto" w:fill="auto"/>
          </w:tcPr>
          <w:p w:rsidR="00407630" w:rsidRPr="00E43EE9" w:rsidRDefault="004A7CFA" w:rsidP="00FD7598">
            <w:pPr>
              <w:pStyle w:val="1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Х</w:t>
            </w:r>
            <w:r w:rsidRPr="004A7CFA">
              <w:rPr>
                <w:b w:val="0"/>
                <w:sz w:val="24"/>
                <w:szCs w:val="24"/>
                <w:lang w:val="uk-UA"/>
              </w:rPr>
              <w:t>арактеристики взаємодії матерів з немовлятами з синдромом Дауна</w:t>
            </w:r>
            <w:r>
              <w:rPr>
                <w:b w:val="0"/>
                <w:sz w:val="24"/>
                <w:szCs w:val="24"/>
                <w:lang w:val="uk-UA"/>
              </w:rPr>
              <w:t xml:space="preserve">. </w:t>
            </w:r>
            <w:r w:rsidRPr="004A7CFA">
              <w:rPr>
                <w:b w:val="0"/>
                <w:sz w:val="24"/>
                <w:szCs w:val="24"/>
                <w:lang w:val="uk-UA"/>
              </w:rPr>
              <w:t>Фактори, що впливають на розвиток дитини</w:t>
            </w:r>
            <w:r>
              <w:rPr>
                <w:b w:val="0"/>
                <w:sz w:val="24"/>
                <w:szCs w:val="24"/>
                <w:lang w:val="uk-UA"/>
              </w:rPr>
              <w:t xml:space="preserve">. </w:t>
            </w:r>
            <w:r w:rsidRPr="004A7CFA">
              <w:rPr>
                <w:b w:val="0"/>
                <w:sz w:val="24"/>
                <w:szCs w:val="24"/>
                <w:lang w:val="uk-UA"/>
              </w:rPr>
              <w:t>Що відбувається з батьками, коли в родині з'являється дитина з особливими потребами</w:t>
            </w:r>
            <w:r>
              <w:rPr>
                <w:b w:val="0"/>
                <w:sz w:val="24"/>
                <w:szCs w:val="24"/>
                <w:lang w:val="uk-UA"/>
              </w:rPr>
              <w:t xml:space="preserve">. </w:t>
            </w:r>
            <w:r w:rsidRPr="004A7CFA">
              <w:rPr>
                <w:b w:val="0"/>
                <w:sz w:val="24"/>
                <w:szCs w:val="24"/>
                <w:lang w:val="uk-UA"/>
              </w:rPr>
              <w:t>Ранні теоретичні підходи до оцінки стану батьків дітей з особливими потребами</w:t>
            </w:r>
            <w:r>
              <w:rPr>
                <w:b w:val="0"/>
                <w:sz w:val="24"/>
                <w:szCs w:val="24"/>
                <w:lang w:val="uk-UA"/>
              </w:rPr>
              <w:t xml:space="preserve">. </w:t>
            </w:r>
            <w:r w:rsidRPr="004A7CFA">
              <w:rPr>
                <w:b w:val="0"/>
                <w:sz w:val="24"/>
                <w:szCs w:val="24"/>
                <w:lang w:val="uk-UA"/>
              </w:rPr>
              <w:t>Стрес і адаптація</w:t>
            </w:r>
            <w:r>
              <w:rPr>
                <w:b w:val="0"/>
                <w:sz w:val="24"/>
                <w:szCs w:val="24"/>
                <w:lang w:val="uk-UA"/>
              </w:rPr>
              <w:t xml:space="preserve">. </w:t>
            </w:r>
            <w:r w:rsidRPr="004A7CFA">
              <w:rPr>
                <w:b w:val="0"/>
                <w:sz w:val="24"/>
                <w:szCs w:val="24"/>
                <w:lang w:val="uk-UA"/>
              </w:rPr>
              <w:t>Супровід дитини з особливими потребами та його батьків</w:t>
            </w:r>
            <w:r>
              <w:rPr>
                <w:b w:val="0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972" w:type="dxa"/>
            <w:shd w:val="clear" w:color="auto" w:fill="auto"/>
          </w:tcPr>
          <w:p w:rsidR="00625880" w:rsidRPr="00A604E4" w:rsidRDefault="00625880" w:rsidP="00625880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625880" w:rsidRPr="00A604E4" w:rsidRDefault="00625880" w:rsidP="00625880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407630" w:rsidRPr="00093A81" w:rsidRDefault="00407630" w:rsidP="00FD7598">
            <w:pPr>
              <w:rPr>
                <w:sz w:val="20"/>
              </w:rPr>
            </w:pPr>
          </w:p>
        </w:tc>
      </w:tr>
      <w:tr w:rsidR="00407630" w:rsidRPr="00093A81" w:rsidTr="00DB6234">
        <w:trPr>
          <w:trHeight w:val="888"/>
          <w:jc w:val="center"/>
        </w:trPr>
        <w:tc>
          <w:tcPr>
            <w:tcW w:w="407" w:type="dxa"/>
            <w:shd w:val="clear" w:color="auto" w:fill="auto"/>
          </w:tcPr>
          <w:p w:rsidR="00407630" w:rsidRDefault="00407630" w:rsidP="00FD7598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3132" w:type="dxa"/>
            <w:shd w:val="clear" w:color="auto" w:fill="auto"/>
          </w:tcPr>
          <w:p w:rsidR="00407630" w:rsidRPr="003F0B19" w:rsidRDefault="0053178C" w:rsidP="00FD7598">
            <w:pPr>
              <w:jc w:val="both"/>
              <w:rPr>
                <w:b/>
                <w:lang w:eastAsia="ru-RU"/>
              </w:rPr>
            </w:pPr>
            <w:r w:rsidRPr="0053178C">
              <w:rPr>
                <w:b/>
                <w:lang w:eastAsia="ru-RU"/>
              </w:rPr>
              <w:t>Психологічні особливості допомоги людям похилого віку</w:t>
            </w:r>
          </w:p>
        </w:tc>
        <w:tc>
          <w:tcPr>
            <w:tcW w:w="851" w:type="dxa"/>
            <w:shd w:val="clear" w:color="auto" w:fill="auto"/>
          </w:tcPr>
          <w:p w:rsidR="00407630" w:rsidRDefault="008B0939" w:rsidP="00FD7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2/2</w:t>
            </w:r>
          </w:p>
        </w:tc>
        <w:tc>
          <w:tcPr>
            <w:tcW w:w="3634" w:type="dxa"/>
            <w:shd w:val="clear" w:color="auto" w:fill="auto"/>
          </w:tcPr>
          <w:p w:rsidR="00407630" w:rsidRPr="003F0B19" w:rsidRDefault="0053178C" w:rsidP="00FD7598">
            <w:pPr>
              <w:pStyle w:val="1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С</w:t>
            </w:r>
            <w:r w:rsidRPr="0053178C">
              <w:rPr>
                <w:b w:val="0"/>
                <w:sz w:val="24"/>
                <w:szCs w:val="24"/>
                <w:lang w:val="uk-UA"/>
              </w:rPr>
              <w:t>оціальна робота з людьми похилого віку</w:t>
            </w:r>
            <w:r>
              <w:rPr>
                <w:b w:val="0"/>
                <w:sz w:val="24"/>
                <w:szCs w:val="24"/>
                <w:lang w:val="uk-UA"/>
              </w:rPr>
              <w:t xml:space="preserve">. </w:t>
            </w:r>
            <w:r w:rsidRPr="0053178C">
              <w:rPr>
                <w:b w:val="0"/>
                <w:sz w:val="24"/>
                <w:szCs w:val="24"/>
                <w:lang w:val="uk-UA"/>
              </w:rPr>
              <w:t>Дефицитарная модель</w:t>
            </w:r>
            <w:r>
              <w:rPr>
                <w:b w:val="0"/>
                <w:sz w:val="24"/>
                <w:szCs w:val="24"/>
                <w:lang w:val="uk-UA"/>
              </w:rPr>
              <w:t xml:space="preserve">. Компоненти старіння. </w:t>
            </w:r>
            <w:r w:rsidRPr="0053178C">
              <w:rPr>
                <w:b w:val="0"/>
                <w:sz w:val="24"/>
                <w:szCs w:val="24"/>
                <w:lang w:val="uk-UA"/>
              </w:rPr>
              <w:lastRenderedPageBreak/>
              <w:t>Проблема старіння особистості</w:t>
            </w:r>
            <w:r>
              <w:rPr>
                <w:b w:val="0"/>
                <w:sz w:val="24"/>
                <w:szCs w:val="24"/>
                <w:lang w:val="uk-UA"/>
              </w:rPr>
              <w:t xml:space="preserve">. Якості </w:t>
            </w:r>
            <w:r w:rsidRPr="0053178C">
              <w:rPr>
                <w:b w:val="0"/>
                <w:sz w:val="24"/>
                <w:szCs w:val="24"/>
                <w:lang w:val="uk-UA"/>
              </w:rPr>
              <w:t>в роботі зі старими людьми</w:t>
            </w:r>
            <w:r>
              <w:rPr>
                <w:b w:val="0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972" w:type="dxa"/>
            <w:shd w:val="clear" w:color="auto" w:fill="auto"/>
          </w:tcPr>
          <w:p w:rsidR="00625880" w:rsidRPr="00A604E4" w:rsidRDefault="00625880" w:rsidP="00625880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lastRenderedPageBreak/>
              <w:t xml:space="preserve">Презентації в </w:t>
            </w:r>
          </w:p>
          <w:p w:rsidR="00625880" w:rsidRPr="00A604E4" w:rsidRDefault="00625880" w:rsidP="00625880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lastRenderedPageBreak/>
              <w:t>Аналіз ситуацій.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407630" w:rsidRPr="00093A81" w:rsidRDefault="00407630" w:rsidP="00FD7598">
            <w:pPr>
              <w:rPr>
                <w:sz w:val="20"/>
              </w:rPr>
            </w:pPr>
          </w:p>
        </w:tc>
      </w:tr>
      <w:tr w:rsidR="00407630" w:rsidRPr="00093A81" w:rsidTr="00DB6234">
        <w:trPr>
          <w:trHeight w:val="888"/>
          <w:jc w:val="center"/>
        </w:trPr>
        <w:tc>
          <w:tcPr>
            <w:tcW w:w="407" w:type="dxa"/>
            <w:shd w:val="clear" w:color="auto" w:fill="auto"/>
          </w:tcPr>
          <w:p w:rsidR="00407630" w:rsidRDefault="00407630" w:rsidP="00FD7598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3132" w:type="dxa"/>
            <w:shd w:val="clear" w:color="auto" w:fill="auto"/>
          </w:tcPr>
          <w:p w:rsidR="00407630" w:rsidRPr="00CC10D8" w:rsidRDefault="00081B37" w:rsidP="00236B1A">
            <w:pPr>
              <w:rPr>
                <w:b/>
                <w:lang w:eastAsia="ru-RU"/>
              </w:rPr>
            </w:pPr>
            <w:r w:rsidRPr="00081B37">
              <w:rPr>
                <w:b/>
                <w:lang w:eastAsia="ru-RU"/>
              </w:rPr>
              <w:t>Психологічна допомога в ситуації суїциду</w:t>
            </w:r>
          </w:p>
        </w:tc>
        <w:tc>
          <w:tcPr>
            <w:tcW w:w="851" w:type="dxa"/>
            <w:shd w:val="clear" w:color="auto" w:fill="auto"/>
          </w:tcPr>
          <w:p w:rsidR="00407630" w:rsidRDefault="008B0939" w:rsidP="00FD7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2/2</w:t>
            </w:r>
          </w:p>
        </w:tc>
        <w:tc>
          <w:tcPr>
            <w:tcW w:w="3634" w:type="dxa"/>
            <w:shd w:val="clear" w:color="auto" w:fill="auto"/>
          </w:tcPr>
          <w:p w:rsidR="00407630" w:rsidRPr="00081B37" w:rsidRDefault="00081B37" w:rsidP="002E0CBD">
            <w:pPr>
              <w:jc w:val="both"/>
              <w:rPr>
                <w:szCs w:val="24"/>
              </w:rPr>
            </w:pPr>
            <w:r w:rsidRPr="00081B37">
              <w:rPr>
                <w:szCs w:val="24"/>
              </w:rPr>
              <w:t>Поняття суїцидологія</w:t>
            </w:r>
            <w:r>
              <w:rPr>
                <w:szCs w:val="24"/>
              </w:rPr>
              <w:t xml:space="preserve">. Погляд вчених на суїцидологію. </w:t>
            </w:r>
            <w:r w:rsidR="002E0CBD">
              <w:rPr>
                <w:szCs w:val="24"/>
              </w:rPr>
              <w:t xml:space="preserve">Психологічне розуміння </w:t>
            </w:r>
            <w:r w:rsidR="002E0CBD" w:rsidRPr="002E0CBD">
              <w:rPr>
                <w:szCs w:val="24"/>
              </w:rPr>
              <w:t xml:space="preserve"> суїциду.класифікація суїцидальних хворих</w:t>
            </w:r>
            <w:r w:rsidR="002E0CBD">
              <w:rPr>
                <w:szCs w:val="24"/>
              </w:rPr>
              <w:t>. Поняття суїцид. Стадії пресуїцидального синдрому. С</w:t>
            </w:r>
            <w:r w:rsidR="002E0CBD" w:rsidRPr="002E0CBD">
              <w:rPr>
                <w:szCs w:val="24"/>
              </w:rPr>
              <w:t>уїцидальний шантаж</w:t>
            </w:r>
            <w:r w:rsidR="002E0CBD">
              <w:rPr>
                <w:szCs w:val="24"/>
              </w:rPr>
              <w:t xml:space="preserve">. </w:t>
            </w:r>
            <w:r w:rsidR="002E0CBD" w:rsidRPr="002E0CBD">
              <w:rPr>
                <w:szCs w:val="24"/>
              </w:rPr>
              <w:t>Типологія суїцидальної поведінки</w:t>
            </w:r>
            <w:r w:rsidR="002E0CBD">
              <w:rPr>
                <w:szCs w:val="24"/>
              </w:rPr>
              <w:t>. П</w:t>
            </w:r>
            <w:r w:rsidR="002E0CBD" w:rsidRPr="002E0CBD">
              <w:rPr>
                <w:szCs w:val="24"/>
              </w:rPr>
              <w:t>равила консультування осіб, які мають намір вчинити самогубство</w:t>
            </w:r>
            <w:r w:rsidR="002E0CBD">
              <w:rPr>
                <w:szCs w:val="24"/>
              </w:rPr>
              <w:t xml:space="preserve">. </w:t>
            </w:r>
          </w:p>
        </w:tc>
        <w:tc>
          <w:tcPr>
            <w:tcW w:w="1972" w:type="dxa"/>
            <w:shd w:val="clear" w:color="auto" w:fill="auto"/>
          </w:tcPr>
          <w:p w:rsidR="00625880" w:rsidRPr="00A604E4" w:rsidRDefault="00625880" w:rsidP="00625880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625880" w:rsidRPr="00A604E4" w:rsidRDefault="00625880" w:rsidP="00625880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625880" w:rsidRPr="00A604E4" w:rsidRDefault="00625880" w:rsidP="00625880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407630" w:rsidRPr="00093A81" w:rsidRDefault="00407630" w:rsidP="00FD7598">
            <w:pPr>
              <w:rPr>
                <w:sz w:val="20"/>
              </w:rPr>
            </w:pPr>
          </w:p>
        </w:tc>
      </w:tr>
    </w:tbl>
    <w:p w:rsidR="00407630" w:rsidRPr="00A604E4" w:rsidRDefault="00407630" w:rsidP="00407630">
      <w:pPr>
        <w:spacing w:line="276" w:lineRule="auto"/>
        <w:ind w:left="4248" w:firstLine="708"/>
        <w:jc w:val="both"/>
      </w:pPr>
    </w:p>
    <w:p w:rsidR="00625880" w:rsidRDefault="00625880" w:rsidP="00407630">
      <w:pPr>
        <w:spacing w:line="276" w:lineRule="auto"/>
        <w:jc w:val="center"/>
        <w:rPr>
          <w:b/>
          <w:szCs w:val="24"/>
        </w:rPr>
      </w:pPr>
    </w:p>
    <w:p w:rsidR="00407630" w:rsidRPr="00A604E4" w:rsidRDefault="00407630" w:rsidP="0040763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Рекомендована література</w:t>
      </w:r>
    </w:p>
    <w:p w:rsidR="00407630" w:rsidRPr="00A604E4" w:rsidRDefault="00407630" w:rsidP="00407630">
      <w:pPr>
        <w:spacing w:line="276" w:lineRule="auto"/>
        <w:rPr>
          <w:b/>
          <w:szCs w:val="24"/>
        </w:rPr>
      </w:pPr>
      <w:r w:rsidRPr="00A604E4">
        <w:rPr>
          <w:b/>
          <w:szCs w:val="24"/>
        </w:rPr>
        <w:t>Основна література:</w:t>
      </w:r>
    </w:p>
    <w:p w:rsidR="00D04F4F" w:rsidRPr="003E6BCA" w:rsidRDefault="008B58DA" w:rsidP="009210C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BCA">
        <w:rPr>
          <w:rFonts w:ascii="Times New Roman" w:hAnsi="Times New Roman" w:cs="Times New Roman"/>
          <w:color w:val="202122"/>
          <w:sz w:val="24"/>
          <w:szCs w:val="24"/>
          <w:lang w:val="ru-RU" w:eastAsia="ru-RU"/>
        </w:rPr>
        <w:t>1</w:t>
      </w:r>
      <w:r w:rsidR="00D04F4F" w:rsidRPr="003E6BCA">
        <w:rPr>
          <w:rFonts w:ascii="Times New Roman" w:hAnsi="Times New Roman" w:cs="Times New Roman"/>
          <w:sz w:val="24"/>
          <w:szCs w:val="24"/>
          <w:lang w:val="uk-UA"/>
        </w:rPr>
        <w:t xml:space="preserve">. Бондаренко С.Г. та ін. Основи консультування з питань репродуктивного здоров’я: навчально-методичний посібник. Під загальною ред. Б.М. Вороника. К.: ВЦ „День печати”, 2004. – 248 с. </w:t>
      </w:r>
    </w:p>
    <w:p w:rsidR="009210CD" w:rsidRDefault="008B58DA" w:rsidP="009210CD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4"/>
        </w:rPr>
      </w:pPr>
      <w:r w:rsidRPr="003E6BCA">
        <w:rPr>
          <w:szCs w:val="24"/>
        </w:rPr>
        <w:t>2</w:t>
      </w:r>
      <w:r w:rsidR="00D04F4F" w:rsidRPr="009210CD">
        <w:rPr>
          <w:szCs w:val="24"/>
        </w:rPr>
        <w:t xml:space="preserve">.  </w:t>
      </w:r>
      <w:r w:rsidR="009210CD" w:rsidRPr="009210CD">
        <w:rPr>
          <w:rFonts w:eastAsiaTheme="minorHAnsi"/>
          <w:szCs w:val="24"/>
        </w:rPr>
        <w:t>Тюптя, Л. Т. Соціальна робота : теорія і практика [Текст] : навч. посіб. / Л. Т.Тюптя, І. Б. Іванова. – 2-ге вид., перероб. і доп. – К. : Знання, 2008. – 574 с.</w:t>
      </w:r>
    </w:p>
    <w:p w:rsidR="00D04F4F" w:rsidRPr="009210CD" w:rsidRDefault="008B58DA" w:rsidP="009210C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10C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04F4F" w:rsidRPr="009210CD">
        <w:rPr>
          <w:rFonts w:ascii="Times New Roman" w:hAnsi="Times New Roman" w:cs="Times New Roman"/>
          <w:sz w:val="24"/>
          <w:szCs w:val="24"/>
          <w:lang w:val="uk-UA"/>
        </w:rPr>
        <w:t xml:space="preserve">. Технології соціально-педагогічної роботи: Навч. посібник / За заг ред. А.Й. Капської. – К., 2000. </w:t>
      </w:r>
    </w:p>
    <w:p w:rsidR="00D04F4F" w:rsidRPr="009210CD" w:rsidRDefault="009210CD" w:rsidP="009210C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10C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D04F4F" w:rsidRPr="009210CD">
        <w:rPr>
          <w:rFonts w:ascii="Times New Roman" w:hAnsi="Times New Roman" w:cs="Times New Roman"/>
          <w:sz w:val="24"/>
          <w:szCs w:val="24"/>
          <w:lang w:val="uk-UA"/>
        </w:rPr>
        <w:t xml:space="preserve">. Титаренко Т.М. Кризове психологічне консультування. – К.: Главник, 2004. – 96 с. </w:t>
      </w:r>
    </w:p>
    <w:p w:rsidR="00D04F4F" w:rsidRPr="009210CD" w:rsidRDefault="009210CD" w:rsidP="009210C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10CD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D04F4F" w:rsidRPr="009210CD">
        <w:rPr>
          <w:rFonts w:ascii="Times New Roman" w:hAnsi="Times New Roman" w:cs="Times New Roman"/>
          <w:sz w:val="24"/>
          <w:szCs w:val="24"/>
          <w:lang w:val="uk-UA"/>
        </w:rPr>
        <w:t xml:space="preserve">. Харченко С. Я. Соціально-педагогічне консультування : наук.-метод. посіб. для студ. вищ. навч. закл. / С. Я. Харченко, Н. П. Краснова, Я. І. Юрків ; Держ. закл. „Луган. нац. ун-т імені Тараса Шевченка”. – Луганськ : Вид-во ДЗ „ЛНУ імені Тараса Шевченка”, 2011. – 403 с. </w:t>
      </w:r>
    </w:p>
    <w:p w:rsidR="003E6BCA" w:rsidRPr="009210CD" w:rsidRDefault="009210CD" w:rsidP="009210CD">
      <w:pPr>
        <w:pStyle w:val="Default"/>
        <w:ind w:firstLine="567"/>
        <w:jc w:val="both"/>
        <w:rPr>
          <w:lang w:val="uk-UA"/>
        </w:rPr>
      </w:pPr>
      <w:r w:rsidRPr="009210CD">
        <w:rPr>
          <w:lang w:val="uk-UA"/>
        </w:rPr>
        <w:t>6</w:t>
      </w:r>
      <w:r w:rsidR="003E6BCA" w:rsidRPr="009210CD">
        <w:rPr>
          <w:lang w:val="uk-UA"/>
        </w:rPr>
        <w:t xml:space="preserve">.  Хомич Г. О. Основи психологічного консультування / Г. О. Хомич, Р. М. Ткач. – К. : МАУП, 2004. – 111 с. </w:t>
      </w:r>
    </w:p>
    <w:p w:rsidR="003E6BCA" w:rsidRPr="009210CD" w:rsidRDefault="009210CD" w:rsidP="009210CD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4"/>
        </w:rPr>
      </w:pPr>
      <w:r w:rsidRPr="009210CD">
        <w:rPr>
          <w:szCs w:val="24"/>
        </w:rPr>
        <w:t>7</w:t>
      </w:r>
      <w:r w:rsidR="003E6BCA" w:rsidRPr="009210CD">
        <w:rPr>
          <w:szCs w:val="24"/>
        </w:rPr>
        <w:t xml:space="preserve">. </w:t>
      </w:r>
      <w:r w:rsidR="003E6BCA" w:rsidRPr="009210CD">
        <w:rPr>
          <w:rFonts w:eastAsiaTheme="minorHAnsi"/>
          <w:szCs w:val="24"/>
        </w:rPr>
        <w:t>Цимбалюк І.М.соціально-психологічне консультування та корекція. – Навч.Посібн. Модульно-рейтинговий курс. – 3-тє вид. – К.: Видавничий дім „Персонал‖, 2009. –</w:t>
      </w:r>
    </w:p>
    <w:p w:rsidR="003E6BCA" w:rsidRPr="009210CD" w:rsidRDefault="003E6BCA" w:rsidP="009210CD">
      <w:pPr>
        <w:pStyle w:val="Default"/>
        <w:ind w:firstLine="567"/>
        <w:jc w:val="both"/>
        <w:rPr>
          <w:lang w:val="uk-UA"/>
        </w:rPr>
      </w:pPr>
      <w:r w:rsidRPr="009210CD">
        <w:rPr>
          <w:lang w:val="uk-UA"/>
        </w:rPr>
        <w:t>544 с.</w:t>
      </w:r>
    </w:p>
    <w:p w:rsidR="009210CD" w:rsidRPr="009210CD" w:rsidRDefault="009210CD" w:rsidP="009210CD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4"/>
        </w:rPr>
      </w:pPr>
      <w:r w:rsidRPr="009210CD">
        <w:rPr>
          <w:szCs w:val="24"/>
        </w:rPr>
        <w:t xml:space="preserve">8. </w:t>
      </w:r>
      <w:r w:rsidRPr="009210CD">
        <w:rPr>
          <w:rFonts w:eastAsiaTheme="minorHAnsi"/>
          <w:szCs w:val="24"/>
        </w:rPr>
        <w:t>Васьківська, С. В. Основи психологічного консультування [Текст] : підручник / С.В. Васьківська. – 2-ге вид. – К. : Ніка-Центр, 2011. – 424 с.</w:t>
      </w:r>
    </w:p>
    <w:p w:rsidR="009210CD" w:rsidRPr="009210CD" w:rsidRDefault="009210CD" w:rsidP="009210CD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4"/>
        </w:rPr>
      </w:pPr>
      <w:r w:rsidRPr="009210CD">
        <w:rPr>
          <w:rFonts w:eastAsiaTheme="minorHAnsi"/>
          <w:szCs w:val="24"/>
        </w:rPr>
        <w:t>9. Вашека, Т. В. Основи психологічної практики [Текст] : навч. посіб. / Т. В. Вашека. – К. : НАУ-друк, 2009. – 200 с.</w:t>
      </w:r>
    </w:p>
    <w:p w:rsidR="009210CD" w:rsidRPr="009210CD" w:rsidRDefault="009210CD" w:rsidP="009210CD">
      <w:pPr>
        <w:ind w:firstLine="567"/>
        <w:jc w:val="both"/>
        <w:rPr>
          <w:szCs w:val="24"/>
        </w:rPr>
      </w:pPr>
      <w:r w:rsidRPr="009210CD">
        <w:rPr>
          <w:rFonts w:eastAsiaTheme="minorHAnsi"/>
          <w:szCs w:val="24"/>
        </w:rPr>
        <w:t>10.</w:t>
      </w:r>
      <w:r w:rsidRPr="009210CD">
        <w:rPr>
          <w:szCs w:val="24"/>
        </w:rPr>
        <w:t>Самошкіна Л.М. Основи психологічного консультування : навчальний посібник / за ред. чл.-кор. АПН України, проф. Е. Л. Носенко. – Д. : Вид-во ДНУ, 2011. – 332 с.</w:t>
      </w:r>
    </w:p>
    <w:p w:rsidR="009210CD" w:rsidRPr="009210CD" w:rsidRDefault="009210CD" w:rsidP="009210CD">
      <w:pPr>
        <w:ind w:firstLine="567"/>
        <w:jc w:val="both"/>
        <w:rPr>
          <w:szCs w:val="24"/>
        </w:rPr>
      </w:pPr>
      <w:r w:rsidRPr="009210CD">
        <w:rPr>
          <w:szCs w:val="24"/>
        </w:rPr>
        <w:t>11. Федоренко Р.П. Психологічний практикум з консультування: зміст, прийоми, технології [Текст] : навч.посіб. для студ. Вищ. Навч. Закл. ІІІ - ІV рівнів акредитації / Р.П. Федоренко, К.І.  Шкарлатюк. – Луцьк : Східноєвроп. Нац. Ун-т ім. Лесі Українки, 2012. - с. - ( Посібники та підручники ВНУ ім. Лесі Українки ).</w:t>
      </w:r>
    </w:p>
    <w:p w:rsidR="00407630" w:rsidRPr="009210CD" w:rsidRDefault="00407630" w:rsidP="009210CD">
      <w:pPr>
        <w:pStyle w:val="a4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uk-UA"/>
        </w:rPr>
      </w:pPr>
    </w:p>
    <w:p w:rsidR="00407630" w:rsidRPr="00A604E4" w:rsidRDefault="00407630" w:rsidP="00407630">
      <w:pPr>
        <w:spacing w:line="276" w:lineRule="auto"/>
        <w:ind w:left="284"/>
        <w:rPr>
          <w:b/>
          <w:szCs w:val="24"/>
        </w:rPr>
      </w:pPr>
      <w:r w:rsidRPr="00A604E4">
        <w:rPr>
          <w:b/>
          <w:szCs w:val="24"/>
        </w:rPr>
        <w:t xml:space="preserve">Інформаційні ресурси.  </w:t>
      </w:r>
    </w:p>
    <w:p w:rsidR="00407630" w:rsidRPr="00892ECE" w:rsidRDefault="00407630" w:rsidP="00407630">
      <w:pPr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92ECE">
        <w:rPr>
          <w:szCs w:val="28"/>
        </w:rPr>
        <w:lastRenderedPageBreak/>
        <w:t xml:space="preserve">Національна бібліотека ім. В. Вернадського [Електронний ресурс]. - Режим доступу: </w:t>
      </w:r>
      <w:hyperlink r:id="rId6" w:history="1">
        <w:r w:rsidRPr="00892ECE">
          <w:rPr>
            <w:szCs w:val="28"/>
          </w:rPr>
          <w:t>http://nbuv.gov.ua/</w:t>
        </w:r>
      </w:hyperlink>
      <w:r w:rsidRPr="00892ECE">
        <w:rPr>
          <w:szCs w:val="28"/>
        </w:rPr>
        <w:t xml:space="preserve">. </w:t>
      </w:r>
    </w:p>
    <w:p w:rsidR="00407630" w:rsidRPr="00892ECE" w:rsidRDefault="00407630" w:rsidP="00407630">
      <w:pPr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92ECE">
        <w:rPr>
          <w:szCs w:val="28"/>
        </w:rPr>
        <w:t xml:space="preserve">Система дистанційного навчання СНУ ім. В. Даля – </w:t>
      </w:r>
      <w:hyperlink r:id="rId7" w:history="1">
        <w:r w:rsidRPr="00892ECE">
          <w:rPr>
            <w:szCs w:val="28"/>
          </w:rPr>
          <w:t>http://moodle.snu.edu.ua/</w:t>
        </w:r>
      </w:hyperlink>
    </w:p>
    <w:p w:rsidR="00407630" w:rsidRDefault="00407630" w:rsidP="00407630">
      <w:pPr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92ECE">
        <w:rPr>
          <w:szCs w:val="28"/>
        </w:rPr>
        <w:t xml:space="preserve">Сайт №2 системи дистанційного навчання СНУ ім. В. Даля – </w:t>
      </w:r>
      <w:hyperlink r:id="rId8" w:history="1">
        <w:r w:rsidRPr="00892ECE">
          <w:rPr>
            <w:szCs w:val="28"/>
          </w:rPr>
          <w:t>http://moodlesti.snu.edu.ua/</w:t>
        </w:r>
      </w:hyperlink>
    </w:p>
    <w:p w:rsidR="003E6BCA" w:rsidRPr="003E6BCA" w:rsidRDefault="003E6BCA" w:rsidP="003E6BCA">
      <w:pPr>
        <w:autoSpaceDE w:val="0"/>
        <w:autoSpaceDN w:val="0"/>
        <w:adjustRightInd w:val="0"/>
        <w:jc w:val="both"/>
        <w:rPr>
          <w:rFonts w:eastAsia="TimesNewRoman"/>
          <w:szCs w:val="24"/>
        </w:rPr>
      </w:pPr>
      <w:r w:rsidRPr="003E6BCA">
        <w:rPr>
          <w:rFonts w:eastAsia="TimesNewRoman,Bold"/>
          <w:bCs/>
          <w:szCs w:val="24"/>
        </w:rPr>
        <w:t xml:space="preserve">4. </w:t>
      </w:r>
      <w:r w:rsidRPr="003E6BCA">
        <w:rPr>
          <w:rFonts w:eastAsia="TimesNewRoman,Bold"/>
          <w:bCs/>
          <w:szCs w:val="24"/>
          <w:lang w:val="ru-RU"/>
        </w:rPr>
        <w:t>Шапиро Б. Ю.</w:t>
      </w:r>
      <w:r w:rsidRPr="003E6BCA">
        <w:rPr>
          <w:rFonts w:eastAsia="TimesNewRoman"/>
          <w:szCs w:val="24"/>
          <w:lang w:val="ru-RU"/>
        </w:rPr>
        <w:t>Консультирование в практической психосоциальной работе</w:t>
      </w:r>
      <w:r w:rsidRPr="003E6BCA">
        <w:rPr>
          <w:rFonts w:eastAsia="TimesNewRoman,Bold"/>
          <w:szCs w:val="24"/>
        </w:rPr>
        <w:t>[</w:t>
      </w:r>
      <w:r w:rsidRPr="003E6BCA">
        <w:rPr>
          <w:rFonts w:eastAsia="TimesNewRoman"/>
          <w:szCs w:val="24"/>
        </w:rPr>
        <w:t>Електронний ресурс</w:t>
      </w:r>
      <w:r w:rsidRPr="003E6BCA">
        <w:rPr>
          <w:rFonts w:eastAsia="TimesNewRoman,Bold"/>
          <w:szCs w:val="24"/>
        </w:rPr>
        <w:t xml:space="preserve">]. – </w:t>
      </w:r>
      <w:r w:rsidRPr="003E6BCA">
        <w:rPr>
          <w:rFonts w:eastAsia="TimesNewRoman"/>
          <w:szCs w:val="24"/>
        </w:rPr>
        <w:t>Режим доступу</w:t>
      </w:r>
      <w:r w:rsidRPr="003E6BCA">
        <w:rPr>
          <w:rFonts w:eastAsia="TimesNewRoman,Bold"/>
          <w:szCs w:val="24"/>
        </w:rPr>
        <w:t xml:space="preserve">: 20.01.2014: </w:t>
      </w:r>
      <w:r w:rsidRPr="003E6BCA">
        <w:rPr>
          <w:rFonts w:eastAsia="TimesNewRoman"/>
          <w:szCs w:val="24"/>
        </w:rPr>
        <w:t>−</w:t>
      </w:r>
      <w:r w:rsidRPr="003E6BCA">
        <w:rPr>
          <w:rFonts w:eastAsia="TimesNewRoman,Bold"/>
          <w:szCs w:val="24"/>
        </w:rPr>
        <w:t xml:space="preserve">&lt;http://www.socialwork.lv/wp-content/uploads/2012/11/Pielikums-Shapirokonsultirovanie_v-praktich_rabote.pdf&gt;. – </w:t>
      </w:r>
      <w:r w:rsidRPr="003E6BCA">
        <w:rPr>
          <w:rFonts w:eastAsia="TimesNewRoman"/>
          <w:szCs w:val="24"/>
        </w:rPr>
        <w:t>Загол</w:t>
      </w:r>
      <w:r w:rsidRPr="003E6BCA">
        <w:rPr>
          <w:rFonts w:eastAsia="TimesNewRoman,Bold"/>
          <w:szCs w:val="24"/>
        </w:rPr>
        <w:t xml:space="preserve">. </w:t>
      </w:r>
      <w:r w:rsidRPr="003E6BCA">
        <w:rPr>
          <w:rFonts w:eastAsia="TimesNewRoman"/>
          <w:szCs w:val="24"/>
        </w:rPr>
        <w:t>з екрану</w:t>
      </w:r>
      <w:r w:rsidRPr="003E6BCA">
        <w:rPr>
          <w:rFonts w:eastAsia="TimesNewRoman,Bold"/>
          <w:szCs w:val="24"/>
        </w:rPr>
        <w:t xml:space="preserve">. – </w:t>
      </w:r>
      <w:r w:rsidRPr="003E6BCA">
        <w:rPr>
          <w:rFonts w:eastAsia="TimesNewRoman"/>
          <w:szCs w:val="24"/>
        </w:rPr>
        <w:t>Мова рос</w:t>
      </w:r>
      <w:r w:rsidRPr="003E6BCA">
        <w:rPr>
          <w:rFonts w:eastAsia="TimesNewRoman,Bold"/>
          <w:szCs w:val="24"/>
        </w:rPr>
        <w:t>.</w:t>
      </w:r>
    </w:p>
    <w:p w:rsidR="003E6BCA" w:rsidRDefault="003E6BCA" w:rsidP="00407630">
      <w:pPr>
        <w:spacing w:line="228" w:lineRule="auto"/>
        <w:ind w:left="284"/>
        <w:jc w:val="center"/>
        <w:rPr>
          <w:b/>
          <w:szCs w:val="24"/>
        </w:rPr>
      </w:pPr>
    </w:p>
    <w:p w:rsidR="009210CD" w:rsidRDefault="009210CD" w:rsidP="00407630">
      <w:pPr>
        <w:spacing w:line="228" w:lineRule="auto"/>
        <w:ind w:left="284"/>
        <w:jc w:val="center"/>
        <w:rPr>
          <w:b/>
          <w:szCs w:val="24"/>
        </w:rPr>
      </w:pPr>
    </w:p>
    <w:p w:rsidR="00407630" w:rsidRPr="00A604E4" w:rsidRDefault="00407630" w:rsidP="00407630">
      <w:pPr>
        <w:spacing w:line="228" w:lineRule="auto"/>
        <w:ind w:left="284"/>
        <w:jc w:val="center"/>
        <w:rPr>
          <w:b/>
          <w:szCs w:val="24"/>
        </w:rPr>
      </w:pPr>
      <w:r w:rsidRPr="00A604E4">
        <w:rPr>
          <w:b/>
          <w:szCs w:val="24"/>
        </w:rPr>
        <w:t>Методичне забезпечення</w:t>
      </w:r>
    </w:p>
    <w:p w:rsidR="00D04F4F" w:rsidRPr="003E6BCA" w:rsidRDefault="00407630" w:rsidP="003E6BCA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3E6BCA">
        <w:rPr>
          <w:szCs w:val="24"/>
          <w:lang w:eastAsia="ar-SA"/>
        </w:rPr>
        <w:t xml:space="preserve">1. </w:t>
      </w:r>
      <w:r w:rsidR="00D04F4F" w:rsidRPr="003E6BCA">
        <w:rPr>
          <w:szCs w:val="24"/>
        </w:rPr>
        <w:t xml:space="preserve">. Кочубей Н. В. Соціокультурна діяльність : навч. посіб. / Н. В. Кочубей. – Суми : Університетська книга, 2019. – 122 с. </w:t>
      </w:r>
    </w:p>
    <w:p w:rsidR="003E6BCA" w:rsidRDefault="00407630" w:rsidP="003E6BCA">
      <w:pPr>
        <w:pStyle w:val="Default"/>
        <w:ind w:firstLine="567"/>
        <w:jc w:val="both"/>
        <w:rPr>
          <w:lang w:val="uk-UA"/>
        </w:rPr>
      </w:pPr>
      <w:r w:rsidRPr="003E6BCA">
        <w:rPr>
          <w:lang w:val="uk-UA" w:eastAsia="ar-SA"/>
        </w:rPr>
        <w:t xml:space="preserve">2.  </w:t>
      </w:r>
      <w:r w:rsidR="003E6BCA" w:rsidRPr="003E6BCA">
        <w:rPr>
          <w:lang w:val="uk-UA"/>
        </w:rPr>
        <w:t xml:space="preserve">Консультування сім’ї. Ч.1: Науково-методичні матеріали для соціальних педагогів, студентів вузів. – К.: ДЦССМ, 2003. – 88 с. </w:t>
      </w:r>
    </w:p>
    <w:p w:rsidR="003E6BCA" w:rsidRPr="003E6BCA" w:rsidRDefault="003E6BCA" w:rsidP="003E6BCA">
      <w:pPr>
        <w:pStyle w:val="Default"/>
        <w:ind w:firstLine="567"/>
        <w:jc w:val="both"/>
        <w:rPr>
          <w:rFonts w:ascii="Arial" w:hAnsi="Arial" w:cs="Arial"/>
        </w:rPr>
      </w:pPr>
      <w:r>
        <w:rPr>
          <w:lang w:val="uk-UA"/>
        </w:rPr>
        <w:t xml:space="preserve">3. </w:t>
      </w:r>
      <w:r w:rsidRPr="003E6BCA">
        <w:rPr>
          <w:lang w:val="uk-UA"/>
        </w:rPr>
        <w:t>Соціальна робота з людьми, які живуть з ВІЛ/СНІДом. Методичний посібник для проведення курсів підвищення кваліфікації. За ред. Т. Семигіної. К: Вид. дім «Києво-могилянська</w:t>
      </w:r>
      <w:bookmarkStart w:id="3" w:name="_GoBack"/>
      <w:bookmarkEnd w:id="3"/>
      <w:r w:rsidRPr="003E6BCA">
        <w:rPr>
          <w:lang w:val="uk-UA"/>
        </w:rPr>
        <w:t xml:space="preserve">Академія»., 2006. – 620 с. </w:t>
      </w:r>
    </w:p>
    <w:p w:rsidR="003E6BCA" w:rsidRPr="003E6BCA" w:rsidRDefault="003E6BCA" w:rsidP="003E6BCA">
      <w:pPr>
        <w:pStyle w:val="Default"/>
        <w:ind w:firstLine="567"/>
        <w:jc w:val="both"/>
        <w:rPr>
          <w:lang w:val="uk-UA"/>
        </w:rPr>
      </w:pPr>
    </w:p>
    <w:p w:rsidR="00407630" w:rsidRPr="003E6BCA" w:rsidRDefault="00407630" w:rsidP="003E6BCA">
      <w:pPr>
        <w:ind w:left="-76" w:firstLine="567"/>
        <w:jc w:val="both"/>
        <w:rPr>
          <w:szCs w:val="24"/>
          <w:lang w:eastAsia="ar-SA"/>
        </w:rPr>
      </w:pPr>
    </w:p>
    <w:p w:rsidR="003E6BCA" w:rsidRDefault="003E6BCA" w:rsidP="00407630">
      <w:pPr>
        <w:spacing w:line="276" w:lineRule="auto"/>
        <w:jc w:val="center"/>
        <w:rPr>
          <w:b/>
          <w:szCs w:val="24"/>
        </w:rPr>
      </w:pPr>
    </w:p>
    <w:p w:rsidR="00407630" w:rsidRDefault="00407630" w:rsidP="0040763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Оцінювання курсу</w:t>
      </w:r>
    </w:p>
    <w:p w:rsidR="00407630" w:rsidRPr="00A604E4" w:rsidRDefault="00407630" w:rsidP="00407630">
      <w:pPr>
        <w:spacing w:line="276" w:lineRule="auto"/>
        <w:jc w:val="center"/>
        <w:rPr>
          <w:b/>
          <w:szCs w:val="24"/>
        </w:rPr>
      </w:pPr>
    </w:p>
    <w:p w:rsidR="00407630" w:rsidRPr="00A604E4" w:rsidRDefault="00407630" w:rsidP="00407630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4"/>
        <w:gridCol w:w="1638"/>
        <w:gridCol w:w="1643"/>
      </w:tblGrid>
      <w:tr w:rsidR="00407630" w:rsidRPr="00A604E4" w:rsidTr="00FD7598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:rsidR="00407630" w:rsidRPr="00A604E4" w:rsidRDefault="00407630" w:rsidP="00FD7598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:rsidR="00407630" w:rsidRPr="00A604E4" w:rsidRDefault="00407630" w:rsidP="00FD7598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407630" w:rsidRPr="00A604E4" w:rsidTr="00FD7598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:rsidR="00407630" w:rsidRPr="00A604E4" w:rsidRDefault="00407630" w:rsidP="00FD7598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407630" w:rsidRPr="00A604E4" w:rsidRDefault="00407630" w:rsidP="00FD7598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:rsidR="00407630" w:rsidRPr="00A604E4" w:rsidRDefault="00407630" w:rsidP="00FD7598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407630" w:rsidRPr="00A604E4" w:rsidTr="00FD7598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:rsidR="00407630" w:rsidRPr="00A604E4" w:rsidRDefault="00407630" w:rsidP="00FD7598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 xml:space="preserve">Присутність на заняттях та засвоєння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:rsidR="00407630" w:rsidRPr="00A604E4" w:rsidRDefault="00407630" w:rsidP="00FD7598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:rsidR="00407630" w:rsidRPr="00A604E4" w:rsidRDefault="00407630" w:rsidP="00FD7598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407630" w:rsidRPr="00A604E4" w:rsidTr="00FD7598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407630" w:rsidRPr="00A604E4" w:rsidRDefault="00407630" w:rsidP="00FD7598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:rsidR="00407630" w:rsidRPr="00A604E4" w:rsidRDefault="00407630" w:rsidP="00FD7598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:rsidR="00407630" w:rsidRPr="00A604E4" w:rsidRDefault="00407630" w:rsidP="00FD7598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A604E4">
              <w:rPr>
                <w:szCs w:val="24"/>
              </w:rPr>
              <w:t>0</w:t>
            </w:r>
          </w:p>
        </w:tc>
      </w:tr>
      <w:tr w:rsidR="00407630" w:rsidRPr="00A604E4" w:rsidTr="00FD7598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407630" w:rsidRPr="00A604E4" w:rsidRDefault="00407630" w:rsidP="00FD7598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 xml:space="preserve">Індивідуальна робота </w:t>
            </w:r>
          </w:p>
        </w:tc>
        <w:tc>
          <w:tcPr>
            <w:tcW w:w="1707" w:type="dxa"/>
            <w:shd w:val="clear" w:color="auto" w:fill="auto"/>
          </w:tcPr>
          <w:p w:rsidR="00407630" w:rsidRPr="00A604E4" w:rsidRDefault="00407630" w:rsidP="00FD7598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:rsidR="00407630" w:rsidRPr="00A604E4" w:rsidRDefault="00407630" w:rsidP="00FD7598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407630" w:rsidRPr="00A604E4" w:rsidTr="00FD7598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407630" w:rsidRPr="00A604E4" w:rsidRDefault="00407630" w:rsidP="00FD7598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Залік (тест)</w:t>
            </w:r>
          </w:p>
        </w:tc>
        <w:tc>
          <w:tcPr>
            <w:tcW w:w="1707" w:type="dxa"/>
            <w:shd w:val="clear" w:color="auto" w:fill="auto"/>
          </w:tcPr>
          <w:p w:rsidR="00407630" w:rsidRPr="00A604E4" w:rsidRDefault="00407630" w:rsidP="00FD7598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:rsidR="00407630" w:rsidRPr="00A604E4" w:rsidRDefault="00407630" w:rsidP="00FD7598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A604E4">
              <w:rPr>
                <w:szCs w:val="24"/>
              </w:rPr>
              <w:t>0</w:t>
            </w:r>
          </w:p>
        </w:tc>
      </w:tr>
      <w:tr w:rsidR="00407630" w:rsidRPr="00A604E4" w:rsidTr="00FD7598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407630" w:rsidRPr="00A604E4" w:rsidRDefault="00407630" w:rsidP="00FD7598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:rsidR="00407630" w:rsidRPr="00A604E4" w:rsidRDefault="00407630" w:rsidP="00FD7598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:rsidR="00407630" w:rsidRPr="00A604E4" w:rsidRDefault="00407630" w:rsidP="00FD7598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:rsidR="00407630" w:rsidRDefault="00407630" w:rsidP="00407630">
      <w:pPr>
        <w:spacing w:line="276" w:lineRule="auto"/>
        <w:jc w:val="center"/>
        <w:rPr>
          <w:b/>
          <w:szCs w:val="24"/>
        </w:rPr>
      </w:pPr>
    </w:p>
    <w:p w:rsidR="00407630" w:rsidRDefault="00407630" w:rsidP="00407630">
      <w:pPr>
        <w:spacing w:line="276" w:lineRule="auto"/>
        <w:jc w:val="center"/>
        <w:rPr>
          <w:b/>
          <w:szCs w:val="24"/>
        </w:rPr>
      </w:pPr>
    </w:p>
    <w:p w:rsidR="00407630" w:rsidRDefault="00407630" w:rsidP="0040763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:rsidR="00407630" w:rsidRDefault="00407630" w:rsidP="0040763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9"/>
        <w:gridCol w:w="1523"/>
        <w:gridCol w:w="3443"/>
        <w:gridCol w:w="2720"/>
      </w:tblGrid>
      <w:tr w:rsidR="00407630" w:rsidRPr="00A604E4" w:rsidTr="00FD7598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:rsidR="00407630" w:rsidRPr="00A604E4" w:rsidRDefault="00407630" w:rsidP="00FD7598">
            <w:pPr>
              <w:spacing w:line="216" w:lineRule="auto"/>
              <w:jc w:val="center"/>
              <w:rPr>
                <w:szCs w:val="24"/>
              </w:rPr>
            </w:pPr>
            <w:bookmarkStart w:id="4" w:name="_17dp8vu"/>
            <w:bookmarkEnd w:id="4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:rsidR="00407630" w:rsidRPr="00A604E4" w:rsidRDefault="00407630" w:rsidP="00FD7598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ОцінкаECTS</w:t>
            </w:r>
          </w:p>
        </w:tc>
        <w:tc>
          <w:tcPr>
            <w:tcW w:w="3269" w:type="pct"/>
            <w:gridSpan w:val="2"/>
            <w:vAlign w:val="center"/>
          </w:tcPr>
          <w:p w:rsidR="00407630" w:rsidRPr="00A604E4" w:rsidRDefault="00407630" w:rsidP="00FD7598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407630" w:rsidRPr="00A604E4" w:rsidTr="00FD7598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:rsidR="00407630" w:rsidRPr="00A604E4" w:rsidRDefault="00407630" w:rsidP="00FD7598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407630" w:rsidRPr="00A604E4" w:rsidRDefault="00407630" w:rsidP="00FD7598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:rsidR="00407630" w:rsidRPr="00A604E4" w:rsidRDefault="00407630" w:rsidP="00FD7598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407630" w:rsidRPr="00A604E4" w:rsidRDefault="00407630" w:rsidP="00FD7598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407630" w:rsidRPr="00A604E4" w:rsidTr="00FD7598">
        <w:trPr>
          <w:trHeight w:val="271"/>
          <w:jc w:val="center"/>
        </w:trPr>
        <w:tc>
          <w:tcPr>
            <w:tcW w:w="1172" w:type="pct"/>
            <w:vAlign w:val="center"/>
          </w:tcPr>
          <w:p w:rsidR="00407630" w:rsidRPr="00A604E4" w:rsidRDefault="00407630" w:rsidP="00FD7598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:rsidR="00407630" w:rsidRPr="00A604E4" w:rsidRDefault="00407630" w:rsidP="00FD7598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:rsidR="00407630" w:rsidRPr="00A604E4" w:rsidRDefault="00407630" w:rsidP="00FD7598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:rsidR="00407630" w:rsidRPr="00A604E4" w:rsidRDefault="00407630" w:rsidP="00FD7598">
            <w:pPr>
              <w:spacing w:line="216" w:lineRule="auto"/>
              <w:jc w:val="center"/>
              <w:rPr>
                <w:szCs w:val="24"/>
              </w:rPr>
            </w:pPr>
          </w:p>
          <w:p w:rsidR="00407630" w:rsidRPr="00A604E4" w:rsidRDefault="00407630" w:rsidP="00FD7598">
            <w:pPr>
              <w:spacing w:line="216" w:lineRule="auto"/>
              <w:jc w:val="center"/>
              <w:rPr>
                <w:szCs w:val="24"/>
              </w:rPr>
            </w:pPr>
          </w:p>
          <w:p w:rsidR="00407630" w:rsidRPr="00A604E4" w:rsidRDefault="00407630" w:rsidP="00FD7598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407630" w:rsidRPr="00A604E4" w:rsidTr="00FD7598">
        <w:trPr>
          <w:trHeight w:val="193"/>
          <w:jc w:val="center"/>
        </w:trPr>
        <w:tc>
          <w:tcPr>
            <w:tcW w:w="1172" w:type="pct"/>
            <w:vAlign w:val="center"/>
          </w:tcPr>
          <w:p w:rsidR="00407630" w:rsidRPr="00A604E4" w:rsidRDefault="00407630" w:rsidP="00FD7598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:rsidR="00407630" w:rsidRPr="00A604E4" w:rsidRDefault="00407630" w:rsidP="00FD7598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:rsidR="00407630" w:rsidRPr="00A604E4" w:rsidRDefault="00407630" w:rsidP="00FD7598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:rsidR="00407630" w:rsidRPr="00A604E4" w:rsidRDefault="00407630" w:rsidP="00FD7598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407630" w:rsidRPr="00A604E4" w:rsidTr="00FD7598">
        <w:trPr>
          <w:trHeight w:val="271"/>
          <w:jc w:val="center"/>
        </w:trPr>
        <w:tc>
          <w:tcPr>
            <w:tcW w:w="1172" w:type="pct"/>
            <w:vAlign w:val="center"/>
          </w:tcPr>
          <w:p w:rsidR="00407630" w:rsidRPr="00A604E4" w:rsidRDefault="00407630" w:rsidP="00FD7598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:rsidR="00407630" w:rsidRPr="00A604E4" w:rsidRDefault="00407630" w:rsidP="00FD7598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:rsidR="00407630" w:rsidRPr="00A604E4" w:rsidRDefault="00407630" w:rsidP="00FD7598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407630" w:rsidRPr="00A604E4" w:rsidRDefault="00407630" w:rsidP="00FD7598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407630" w:rsidRPr="00A604E4" w:rsidTr="00FD7598">
        <w:trPr>
          <w:trHeight w:val="271"/>
          <w:jc w:val="center"/>
        </w:trPr>
        <w:tc>
          <w:tcPr>
            <w:tcW w:w="1172" w:type="pct"/>
            <w:vAlign w:val="center"/>
          </w:tcPr>
          <w:p w:rsidR="00407630" w:rsidRPr="00A604E4" w:rsidRDefault="00407630" w:rsidP="00FD7598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:rsidR="00407630" w:rsidRPr="00A604E4" w:rsidRDefault="00407630" w:rsidP="00FD7598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:rsidR="00407630" w:rsidRPr="00A604E4" w:rsidRDefault="00407630" w:rsidP="00FD7598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:rsidR="00407630" w:rsidRPr="00A604E4" w:rsidRDefault="00407630" w:rsidP="00FD7598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407630" w:rsidRPr="00A604E4" w:rsidTr="00FD7598">
        <w:trPr>
          <w:trHeight w:val="271"/>
          <w:jc w:val="center"/>
        </w:trPr>
        <w:tc>
          <w:tcPr>
            <w:tcW w:w="1172" w:type="pct"/>
            <w:vAlign w:val="center"/>
          </w:tcPr>
          <w:p w:rsidR="00407630" w:rsidRPr="00A604E4" w:rsidRDefault="00407630" w:rsidP="00FD7598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:rsidR="00407630" w:rsidRPr="00A604E4" w:rsidRDefault="00407630" w:rsidP="00FD7598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:rsidR="00407630" w:rsidRPr="00A604E4" w:rsidRDefault="00407630" w:rsidP="00FD7598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407630" w:rsidRPr="00A604E4" w:rsidRDefault="00407630" w:rsidP="00FD7598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407630" w:rsidRPr="00A604E4" w:rsidTr="00FD7598">
        <w:trPr>
          <w:trHeight w:val="827"/>
          <w:jc w:val="center"/>
        </w:trPr>
        <w:tc>
          <w:tcPr>
            <w:tcW w:w="1172" w:type="pct"/>
            <w:vAlign w:val="center"/>
          </w:tcPr>
          <w:p w:rsidR="00407630" w:rsidRPr="00A604E4" w:rsidRDefault="00407630" w:rsidP="00FD7598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:rsidR="00407630" w:rsidRPr="00A604E4" w:rsidRDefault="00407630" w:rsidP="00FD7598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:rsidR="00407630" w:rsidRPr="00A604E4" w:rsidRDefault="00407630" w:rsidP="00FD7598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:rsidR="00407630" w:rsidRPr="00A604E4" w:rsidRDefault="00407630" w:rsidP="00FD7598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407630" w:rsidRPr="00A604E4" w:rsidTr="00FD7598">
        <w:trPr>
          <w:trHeight w:val="706"/>
          <w:jc w:val="center"/>
        </w:trPr>
        <w:tc>
          <w:tcPr>
            <w:tcW w:w="1172" w:type="pct"/>
            <w:vAlign w:val="center"/>
          </w:tcPr>
          <w:p w:rsidR="00407630" w:rsidRPr="00A604E4" w:rsidRDefault="00407630" w:rsidP="00FD7598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lastRenderedPageBreak/>
              <w:t>0-34</w:t>
            </w:r>
          </w:p>
        </w:tc>
        <w:tc>
          <w:tcPr>
            <w:tcW w:w="559" w:type="pct"/>
            <w:vAlign w:val="center"/>
          </w:tcPr>
          <w:p w:rsidR="00407630" w:rsidRPr="00A604E4" w:rsidRDefault="00407630" w:rsidP="00FD7598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:rsidR="00407630" w:rsidRPr="00A604E4" w:rsidRDefault="00407630" w:rsidP="00FD7598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:rsidR="00407630" w:rsidRPr="00A604E4" w:rsidRDefault="00407630" w:rsidP="00FD7598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407630" w:rsidRPr="00A604E4" w:rsidRDefault="00407630" w:rsidP="00407630">
      <w:pPr>
        <w:spacing w:line="276" w:lineRule="auto"/>
        <w:jc w:val="both"/>
        <w:rPr>
          <w:szCs w:val="24"/>
        </w:rPr>
      </w:pPr>
    </w:p>
    <w:p w:rsidR="00407630" w:rsidRPr="00A604E4" w:rsidRDefault="00407630" w:rsidP="00407630">
      <w:pPr>
        <w:jc w:val="both"/>
        <w:rPr>
          <w:sz w:val="22"/>
        </w:rPr>
      </w:pPr>
    </w:p>
    <w:p w:rsidR="00407630" w:rsidRDefault="00407630" w:rsidP="0040763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Політика курсу</w:t>
      </w:r>
    </w:p>
    <w:p w:rsidR="00407630" w:rsidRPr="00A604E4" w:rsidRDefault="00407630" w:rsidP="0040763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694"/>
        <w:gridCol w:w="7371"/>
      </w:tblGrid>
      <w:tr w:rsidR="00407630" w:rsidRPr="00A604E4" w:rsidTr="00FD759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630" w:rsidRPr="00A604E4" w:rsidRDefault="00407630" w:rsidP="00FD7598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630" w:rsidRPr="00A604E4" w:rsidRDefault="00407630" w:rsidP="00FD759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Дотримання академічної доброчесності за курсом ґрунтується на внутрішньо-університетській системі запобігання та </w:t>
            </w:r>
            <w:r>
              <w:rPr>
                <w:szCs w:val="24"/>
              </w:rPr>
              <w:t>виявлення академічного плагіату</w:t>
            </w:r>
            <w:r w:rsidRPr="00A604E4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До основних вимог за курсом віднесено - </w:t>
            </w:r>
            <w:r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:rsidR="00407630" w:rsidRPr="00A604E4" w:rsidRDefault="00407630" w:rsidP="00FD7598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>Перевірка текстів на унікальність здійснюється однаковими для всіх здобувачів засобами:– за допомогою програмного забезпечення Unicheck і засобів системи MOODLE; за Internet-джерелами – за допомогою програми Antiplagiarism.net.</w:t>
            </w:r>
          </w:p>
        </w:tc>
      </w:tr>
      <w:tr w:rsidR="00407630" w:rsidRPr="00A604E4" w:rsidTr="00FD7598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630" w:rsidRPr="00A604E4" w:rsidRDefault="00407630" w:rsidP="00FD7598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630" w:rsidRPr="00A604E4" w:rsidRDefault="00407630" w:rsidP="00FD7598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 Здобувач вищої освіти має право на оскарження результатів оцінювання.</w:t>
            </w:r>
          </w:p>
        </w:tc>
      </w:tr>
      <w:tr w:rsidR="00407630" w:rsidRPr="00A604E4" w:rsidTr="00FD7598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630" w:rsidRPr="00A604E4" w:rsidRDefault="00407630" w:rsidP="00FD7598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630" w:rsidRDefault="00407630" w:rsidP="00FD759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:rsidR="00407630" w:rsidRPr="00A604E4" w:rsidRDefault="00407630" w:rsidP="00FD759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 вчасно відповідно до діючого розкладу занять, яке міститься на сайті університету. Під час занять усі його учасники мають дотримуватися вимог техніки безпеки. </w:t>
            </w:r>
          </w:p>
        </w:tc>
      </w:tr>
    </w:tbl>
    <w:p w:rsidR="00407630" w:rsidRDefault="00407630" w:rsidP="00407630">
      <w:pPr>
        <w:tabs>
          <w:tab w:val="left" w:pos="284"/>
        </w:tabs>
      </w:pPr>
    </w:p>
    <w:p w:rsidR="00407630" w:rsidRPr="0080469F" w:rsidRDefault="00407630" w:rsidP="00407630"/>
    <w:p w:rsidR="00EB642B" w:rsidRPr="00407630" w:rsidRDefault="00EB642B" w:rsidP="00407630"/>
    <w:sectPr w:rsidR="00EB642B" w:rsidRPr="00407630" w:rsidSect="00A724AE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7630"/>
    <w:rsid w:val="0001728C"/>
    <w:rsid w:val="00047DAC"/>
    <w:rsid w:val="00081B37"/>
    <w:rsid w:val="000B3538"/>
    <w:rsid w:val="000D3BFF"/>
    <w:rsid w:val="0010738D"/>
    <w:rsid w:val="00167A26"/>
    <w:rsid w:val="001E0DFC"/>
    <w:rsid w:val="00200BE4"/>
    <w:rsid w:val="00236B1A"/>
    <w:rsid w:val="002E0CBD"/>
    <w:rsid w:val="002F388F"/>
    <w:rsid w:val="003429FA"/>
    <w:rsid w:val="003A5398"/>
    <w:rsid w:val="003C4B27"/>
    <w:rsid w:val="003E6BCA"/>
    <w:rsid w:val="00407630"/>
    <w:rsid w:val="00415E30"/>
    <w:rsid w:val="004A7CFA"/>
    <w:rsid w:val="004E1279"/>
    <w:rsid w:val="0053178C"/>
    <w:rsid w:val="00532643"/>
    <w:rsid w:val="005540CB"/>
    <w:rsid w:val="00580749"/>
    <w:rsid w:val="00625880"/>
    <w:rsid w:val="00630A50"/>
    <w:rsid w:val="00656E52"/>
    <w:rsid w:val="00703999"/>
    <w:rsid w:val="00752BA2"/>
    <w:rsid w:val="00863F18"/>
    <w:rsid w:val="008B0939"/>
    <w:rsid w:val="008B58DA"/>
    <w:rsid w:val="009210CD"/>
    <w:rsid w:val="00B0594E"/>
    <w:rsid w:val="00B46B38"/>
    <w:rsid w:val="00B70D62"/>
    <w:rsid w:val="00CA51C6"/>
    <w:rsid w:val="00CE1114"/>
    <w:rsid w:val="00D04F4F"/>
    <w:rsid w:val="00DB025B"/>
    <w:rsid w:val="00DB391D"/>
    <w:rsid w:val="00DB6234"/>
    <w:rsid w:val="00DD1D72"/>
    <w:rsid w:val="00DE0740"/>
    <w:rsid w:val="00E545E4"/>
    <w:rsid w:val="00E8294D"/>
    <w:rsid w:val="00EB642B"/>
    <w:rsid w:val="00EC1C46"/>
    <w:rsid w:val="00F93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1">
    <w:name w:val="heading 1"/>
    <w:basedOn w:val="a"/>
    <w:link w:val="10"/>
    <w:uiPriority w:val="9"/>
    <w:qFormat/>
    <w:rsid w:val="004076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6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07630"/>
    <w:pPr>
      <w:ind w:left="720"/>
      <w:contextualSpacing/>
    </w:pPr>
  </w:style>
  <w:style w:type="paragraph" w:styleId="a4">
    <w:name w:val="No Spacing"/>
    <w:uiPriority w:val="1"/>
    <w:qFormat/>
    <w:rsid w:val="0040763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/>
    </w:rPr>
  </w:style>
  <w:style w:type="paragraph" w:customStyle="1" w:styleId="Default">
    <w:name w:val="Default"/>
    <w:rsid w:val="00407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407630"/>
    <w:pPr>
      <w:ind w:firstLine="709"/>
      <w:jc w:val="both"/>
    </w:pPr>
  </w:style>
  <w:style w:type="character" w:customStyle="1" w:styleId="a6">
    <w:name w:val="Основной текст Знак"/>
    <w:basedOn w:val="a0"/>
    <w:link w:val="a5"/>
    <w:rsid w:val="00407630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7">
    <w:name w:val="Normal (Web)"/>
    <w:basedOn w:val="a"/>
    <w:uiPriority w:val="99"/>
    <w:semiHidden/>
    <w:unhideWhenUsed/>
    <w:rsid w:val="00B70D62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E545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45E4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sti.snu.edu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odle.snu.edu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buv.gov.ua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2977</Words>
  <Characters>16970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2020-10-13T05:46:00Z</dcterms:created>
  <dcterms:modified xsi:type="dcterms:W3CDTF">2020-10-13T05:46:00Z</dcterms:modified>
</cp:coreProperties>
</file>