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90"/>
        <w:gridCol w:w="3309"/>
        <w:gridCol w:w="3586"/>
      </w:tblGrid>
      <w:tr w:rsidR="00ED7BA0" w:rsidRPr="00A604E4" w14:paraId="039820E3" w14:textId="77777777" w:rsidTr="009A362B">
        <w:trPr>
          <w:trHeight w:val="326"/>
        </w:trPr>
        <w:tc>
          <w:tcPr>
            <w:tcW w:w="6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2480C5" w14:textId="441433EF" w:rsidR="00ED7BA0" w:rsidRPr="00A604E4" w:rsidRDefault="00ED7BA0" w:rsidP="00727660">
            <w:pPr>
              <w:spacing w:line="276" w:lineRule="auto"/>
              <w:jc w:val="both"/>
              <w:rPr>
                <w:szCs w:val="24"/>
              </w:rPr>
            </w:pPr>
            <w:proofErr w:type="spellStart"/>
            <w:r w:rsidRPr="00A604E4">
              <w:rPr>
                <w:szCs w:val="24"/>
              </w:rPr>
              <w:t>Силабус</w:t>
            </w:r>
            <w:proofErr w:type="spellEnd"/>
            <w:r w:rsidRPr="00A604E4">
              <w:rPr>
                <w:szCs w:val="24"/>
              </w:rPr>
              <w:t xml:space="preserve"> курсу:</w:t>
            </w:r>
            <w:r w:rsidR="00B94D93" w:rsidRPr="00A604E4">
              <w:rPr>
                <w:szCs w:val="24"/>
              </w:rPr>
              <w:t xml:space="preserve"> </w:t>
            </w:r>
          </w:p>
        </w:tc>
        <w:tc>
          <w:tcPr>
            <w:tcW w:w="358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6CE4F4" w14:textId="5E5E8611" w:rsidR="00ED7BA0" w:rsidRPr="00A604E4" w:rsidRDefault="00ED7BA0" w:rsidP="00727660">
            <w:pPr>
              <w:spacing w:line="276" w:lineRule="auto"/>
              <w:jc w:val="both"/>
              <w:rPr>
                <w:szCs w:val="24"/>
              </w:rPr>
            </w:pPr>
            <w:r w:rsidRPr="00A604E4">
              <w:rPr>
                <w:noProof/>
                <w:szCs w:val="24"/>
                <w:lang w:val="ru-RU" w:eastAsia="ru-RU"/>
              </w:rPr>
              <w:drawing>
                <wp:inline distT="0" distB="0" distL="0" distR="0" wp14:anchorId="0D5E7D50" wp14:editId="454E6586">
                  <wp:extent cx="2047875" cy="11620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67" t="9317" r="7343" b="145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7BA0" w:rsidRPr="00A604E4" w14:paraId="0597CC10" w14:textId="77777777" w:rsidTr="009A362B">
        <w:trPr>
          <w:trHeight w:val="1742"/>
        </w:trPr>
        <w:tc>
          <w:tcPr>
            <w:tcW w:w="6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325970" w14:textId="31043B5D" w:rsidR="00ED7BA0" w:rsidRPr="00A604E4" w:rsidRDefault="003E1709" w:rsidP="00517868">
            <w:pPr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 w:val="28"/>
                <w:szCs w:val="24"/>
              </w:rPr>
              <w:t>ОРГАНІЗАЦІЯ ЕКОЛОГІЧНИХ ВИДІВ ТУРИЗМУ</w:t>
            </w:r>
          </w:p>
        </w:tc>
        <w:tc>
          <w:tcPr>
            <w:tcW w:w="358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9E07A2" w14:textId="77777777" w:rsidR="00ED7BA0" w:rsidRPr="00A604E4" w:rsidRDefault="00ED7BA0" w:rsidP="00727660">
            <w:pPr>
              <w:spacing w:line="276" w:lineRule="auto"/>
              <w:jc w:val="both"/>
              <w:rPr>
                <w:szCs w:val="24"/>
                <w:lang w:eastAsia="uk-UA"/>
              </w:rPr>
            </w:pPr>
          </w:p>
        </w:tc>
      </w:tr>
      <w:tr w:rsidR="00ED7BA0" w:rsidRPr="00A604E4" w14:paraId="3E369F8B" w14:textId="77777777" w:rsidTr="009A362B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7C3F2E" w14:textId="77777777"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Ступінь вищої освіти:</w:t>
            </w:r>
          </w:p>
        </w:tc>
        <w:tc>
          <w:tcPr>
            <w:tcW w:w="68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90987C" w14:textId="2719DACE" w:rsidR="00ED7BA0" w:rsidRPr="00A604E4" w:rsidRDefault="004E7D7B" w:rsidP="00727660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Бакалавр </w:t>
            </w:r>
          </w:p>
        </w:tc>
      </w:tr>
      <w:tr w:rsidR="00ED7BA0" w:rsidRPr="00A604E4" w14:paraId="2D82222A" w14:textId="77777777" w:rsidTr="009A362B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9370CF" w14:textId="77777777"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 xml:space="preserve">Спеціальність: 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5BA2D2" w14:textId="4976ACBB" w:rsidR="00ED7BA0" w:rsidRPr="00A604E4" w:rsidRDefault="009A362B" w:rsidP="004E7D7B">
            <w:pPr>
              <w:spacing w:line="276" w:lineRule="auto"/>
              <w:rPr>
                <w:szCs w:val="24"/>
              </w:rPr>
            </w:pPr>
            <w:r w:rsidRPr="00A604E4">
              <w:rPr>
                <w:szCs w:val="24"/>
              </w:rPr>
              <w:t>2</w:t>
            </w:r>
            <w:r w:rsidR="004E7D7B">
              <w:rPr>
                <w:szCs w:val="24"/>
              </w:rPr>
              <w:t>42</w:t>
            </w:r>
            <w:r w:rsidRPr="00A604E4">
              <w:rPr>
                <w:szCs w:val="24"/>
              </w:rPr>
              <w:t xml:space="preserve"> </w:t>
            </w:r>
            <w:r w:rsidR="00F421FE">
              <w:rPr>
                <w:szCs w:val="24"/>
              </w:rPr>
              <w:t>"</w:t>
            </w:r>
            <w:r w:rsidR="004E7D7B">
              <w:rPr>
                <w:szCs w:val="24"/>
              </w:rPr>
              <w:t>Туризм</w:t>
            </w:r>
            <w:r w:rsidR="00F421FE">
              <w:rPr>
                <w:szCs w:val="24"/>
              </w:rPr>
              <w:t>"</w:t>
            </w:r>
          </w:p>
        </w:tc>
      </w:tr>
      <w:tr w:rsidR="00ED7BA0" w:rsidRPr="00A604E4" w14:paraId="20BF3547" w14:textId="77777777" w:rsidTr="009A362B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6570DC" w14:textId="77777777"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Рік підготовки: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A78C53" w14:textId="27DC5CE6" w:rsidR="00ED7BA0" w:rsidRPr="00A604E4" w:rsidRDefault="004E7D7B" w:rsidP="00727660">
            <w:pPr>
              <w:spacing w:line="276" w:lineRule="auto"/>
              <w:rPr>
                <w:szCs w:val="24"/>
              </w:rPr>
            </w:pPr>
            <w:r w:rsidRPr="004E7D7B">
              <w:rPr>
                <w:szCs w:val="24"/>
                <w:highlight w:val="yellow"/>
              </w:rPr>
              <w:t>2</w:t>
            </w:r>
          </w:p>
        </w:tc>
      </w:tr>
      <w:tr w:rsidR="00ED7BA0" w:rsidRPr="00A604E4" w14:paraId="1707BCD2" w14:textId="77777777" w:rsidTr="009A362B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6BB8A3" w14:textId="77777777"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Семестр викладання: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9728DE" w14:textId="6B3DC8A6" w:rsidR="00ED7BA0" w:rsidRPr="00A604E4" w:rsidRDefault="00705A54" w:rsidP="00727660">
            <w:pPr>
              <w:spacing w:line="276" w:lineRule="auto"/>
              <w:rPr>
                <w:szCs w:val="24"/>
              </w:rPr>
            </w:pPr>
            <w:r w:rsidRPr="004E7D7B">
              <w:rPr>
                <w:szCs w:val="24"/>
                <w:highlight w:val="yellow"/>
              </w:rPr>
              <w:t>осінній</w:t>
            </w:r>
          </w:p>
        </w:tc>
      </w:tr>
      <w:tr w:rsidR="00ED7BA0" w:rsidRPr="00A604E4" w14:paraId="2F418078" w14:textId="77777777" w:rsidTr="009A362B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E3748C" w14:textId="77777777"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Кількість кредитів ЄКТС: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FAD170" w14:textId="1E853CEC" w:rsidR="00ED7BA0" w:rsidRPr="00A604E4" w:rsidRDefault="004E7D7B" w:rsidP="00727660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517868" w:rsidRPr="00A604E4">
              <w:rPr>
                <w:szCs w:val="24"/>
              </w:rPr>
              <w:t>.0</w:t>
            </w:r>
          </w:p>
        </w:tc>
      </w:tr>
      <w:tr w:rsidR="00ED7BA0" w:rsidRPr="00A604E4" w14:paraId="03F0887C" w14:textId="77777777" w:rsidTr="009A362B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EA39B5" w14:textId="77777777"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Мова(-и) викладання: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B4C4D8" w14:textId="77777777" w:rsidR="00ED7BA0" w:rsidRPr="00A604E4" w:rsidRDefault="00ED7BA0" w:rsidP="00727660">
            <w:pPr>
              <w:spacing w:line="276" w:lineRule="auto"/>
              <w:rPr>
                <w:szCs w:val="24"/>
              </w:rPr>
            </w:pPr>
            <w:r w:rsidRPr="00A604E4">
              <w:rPr>
                <w:szCs w:val="24"/>
              </w:rPr>
              <w:t>українська</w:t>
            </w:r>
          </w:p>
        </w:tc>
      </w:tr>
      <w:tr w:rsidR="00ED7BA0" w:rsidRPr="00A604E4" w14:paraId="7DF64745" w14:textId="77777777" w:rsidTr="009A362B">
        <w:trPr>
          <w:trHeight w:val="302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B0B3D2" w14:textId="77777777" w:rsidR="00ED7BA0" w:rsidRPr="00A604E4" w:rsidRDefault="00ED7BA0" w:rsidP="009A362B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Вид семестрового контролю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EEF50A9" w14:textId="343B21FD" w:rsidR="00ED7BA0" w:rsidRPr="00A604E4" w:rsidRDefault="003E1709" w:rsidP="009A362B">
            <w:pPr>
              <w:rPr>
                <w:szCs w:val="24"/>
              </w:rPr>
            </w:pPr>
            <w:r>
              <w:rPr>
                <w:szCs w:val="24"/>
              </w:rPr>
              <w:t>залік</w:t>
            </w:r>
          </w:p>
        </w:tc>
      </w:tr>
    </w:tbl>
    <w:p w14:paraId="6C192723" w14:textId="77777777" w:rsidR="00ED7BA0" w:rsidRPr="00A604E4" w:rsidRDefault="00ED7BA0" w:rsidP="00ED7BA0">
      <w:pPr>
        <w:jc w:val="both"/>
        <w:rPr>
          <w:sz w:val="22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35"/>
        <w:gridCol w:w="265"/>
        <w:gridCol w:w="1952"/>
        <w:gridCol w:w="265"/>
        <w:gridCol w:w="1316"/>
        <w:gridCol w:w="690"/>
        <w:gridCol w:w="264"/>
        <w:gridCol w:w="2719"/>
      </w:tblGrid>
      <w:tr w:rsidR="00ED7BA0" w:rsidRPr="00A604E4" w14:paraId="37B65D8B" w14:textId="77777777" w:rsidTr="00F24D02">
        <w:tc>
          <w:tcPr>
            <w:tcW w:w="63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4CAFA6" w14:textId="77777777" w:rsidR="00ED7BA0" w:rsidRPr="00A604E4" w:rsidRDefault="00ED7BA0" w:rsidP="00727660">
            <w:pPr>
              <w:jc w:val="both"/>
              <w:rPr>
                <w:szCs w:val="24"/>
              </w:rPr>
            </w:pPr>
            <w:r w:rsidRPr="00A604E4">
              <w:rPr>
                <w:b/>
                <w:i/>
                <w:szCs w:val="24"/>
              </w:rPr>
              <w:t>Автор курсу та лектор:</w:t>
            </w:r>
          </w:p>
        </w:tc>
        <w:tc>
          <w:tcPr>
            <w:tcW w:w="3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FB6DF6" w14:textId="77777777" w:rsidR="00ED7BA0" w:rsidRPr="00A604E4" w:rsidRDefault="00ED7BA0" w:rsidP="00727660">
            <w:pPr>
              <w:spacing w:line="276" w:lineRule="auto"/>
              <w:jc w:val="both"/>
              <w:rPr>
                <w:szCs w:val="24"/>
              </w:rPr>
            </w:pPr>
          </w:p>
        </w:tc>
      </w:tr>
      <w:tr w:rsidR="00ED7BA0" w:rsidRPr="00A604E4" w14:paraId="3AB14807" w14:textId="77777777" w:rsidTr="00F24D02">
        <w:tc>
          <w:tcPr>
            <w:tcW w:w="1020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2F7BE7" w14:textId="64FBC920" w:rsidR="00ED7BA0" w:rsidRPr="00A604E4" w:rsidRDefault="004E7D7B" w:rsidP="004E7D7B">
            <w:pPr>
              <w:spacing w:line="276" w:lineRule="auto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Денищенко</w:t>
            </w:r>
            <w:proofErr w:type="spellEnd"/>
            <w:r>
              <w:rPr>
                <w:szCs w:val="24"/>
              </w:rPr>
              <w:t xml:space="preserve"> Людмила Вікторівна</w:t>
            </w:r>
          </w:p>
        </w:tc>
      </w:tr>
      <w:tr w:rsidR="00ED7BA0" w:rsidRPr="00A604E4" w14:paraId="2B66DCA6" w14:textId="77777777" w:rsidTr="00F24D02">
        <w:tc>
          <w:tcPr>
            <w:tcW w:w="1020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E24F8BA" w14:textId="77777777" w:rsidR="00ED7BA0" w:rsidRPr="00A604E4" w:rsidRDefault="00ED7BA0" w:rsidP="0072766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604E4">
              <w:rPr>
                <w:sz w:val="16"/>
                <w:szCs w:val="16"/>
              </w:rPr>
              <w:t>вчений ступінь, вчене звання, прізвище, ім’я та по-батькові</w:t>
            </w:r>
          </w:p>
        </w:tc>
      </w:tr>
      <w:tr w:rsidR="00ED7BA0" w:rsidRPr="00A604E4" w14:paraId="39C288EA" w14:textId="77777777" w:rsidTr="00F24D02">
        <w:tc>
          <w:tcPr>
            <w:tcW w:w="1020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42BA76B" w14:textId="7A5BCA90" w:rsidR="00ED7BA0" w:rsidRPr="00A604E4" w:rsidRDefault="004E7D7B" w:rsidP="00727660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Старший викладач кафедри міжнародної економіки та туризму</w:t>
            </w:r>
            <w:r w:rsidR="00ED7BA0" w:rsidRPr="00A604E4">
              <w:rPr>
                <w:szCs w:val="24"/>
              </w:rPr>
              <w:t xml:space="preserve"> </w:t>
            </w:r>
          </w:p>
        </w:tc>
      </w:tr>
      <w:tr w:rsidR="00ED7BA0" w:rsidRPr="00A604E4" w14:paraId="0964B5C6" w14:textId="77777777" w:rsidTr="00F24D02">
        <w:tc>
          <w:tcPr>
            <w:tcW w:w="1020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70B5910" w14:textId="77777777" w:rsidR="00ED7BA0" w:rsidRPr="00A604E4" w:rsidRDefault="00ED7BA0" w:rsidP="0072766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604E4">
              <w:rPr>
                <w:sz w:val="16"/>
                <w:szCs w:val="16"/>
              </w:rPr>
              <w:t>посада</w:t>
            </w:r>
          </w:p>
        </w:tc>
      </w:tr>
      <w:tr w:rsidR="00ED7BA0" w:rsidRPr="00A604E4" w14:paraId="763C9903" w14:textId="77777777" w:rsidTr="00F24D02"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9E2340" w14:textId="45E5A6AE" w:rsidR="00ED7BA0" w:rsidRPr="004E7D7B" w:rsidRDefault="004E7D7B" w:rsidP="004E7D7B">
            <w:pPr>
              <w:jc w:val="center"/>
              <w:rPr>
                <w:szCs w:val="24"/>
              </w:rPr>
            </w:pPr>
            <w:r w:rsidRPr="004E7D7B">
              <w:rPr>
                <w:color w:val="000000"/>
                <w:szCs w:val="24"/>
              </w:rPr>
              <w:t>denyshchenko@snu.edu.ua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BB428B" w14:textId="77777777" w:rsidR="00ED7BA0" w:rsidRPr="00A604E4" w:rsidRDefault="00ED7BA0" w:rsidP="00CC1623">
            <w:pPr>
              <w:jc w:val="center"/>
              <w:rPr>
                <w:szCs w:val="24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F47E61" w14:textId="2FE04F37" w:rsidR="00ED7BA0" w:rsidRPr="00A604E4" w:rsidRDefault="00ED7BA0" w:rsidP="004E7D7B">
            <w:pPr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+38-0</w:t>
            </w:r>
            <w:r w:rsidR="00517868" w:rsidRPr="00A604E4">
              <w:rPr>
                <w:szCs w:val="24"/>
              </w:rPr>
              <w:t>50</w:t>
            </w:r>
            <w:r w:rsidR="00CC1623" w:rsidRPr="00A604E4">
              <w:rPr>
                <w:szCs w:val="24"/>
              </w:rPr>
              <w:t>-</w:t>
            </w:r>
            <w:r w:rsidR="004E7D7B">
              <w:rPr>
                <w:szCs w:val="24"/>
              </w:rPr>
              <w:t>855</w:t>
            </w:r>
            <w:r w:rsidR="00CC1623" w:rsidRPr="00A604E4">
              <w:rPr>
                <w:szCs w:val="24"/>
              </w:rPr>
              <w:t>-</w:t>
            </w:r>
            <w:r w:rsidR="004E7D7B">
              <w:rPr>
                <w:szCs w:val="24"/>
              </w:rPr>
              <w:t>6364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A10556" w14:textId="77777777" w:rsidR="00ED7BA0" w:rsidRPr="00A604E4" w:rsidRDefault="00ED7BA0" w:rsidP="00CC1623">
            <w:pPr>
              <w:jc w:val="center"/>
              <w:rPr>
                <w:szCs w:val="24"/>
              </w:rPr>
            </w:pPr>
          </w:p>
        </w:tc>
        <w:tc>
          <w:tcPr>
            <w:tcW w:w="21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5693A0" w14:textId="730013FF" w:rsidR="00ED7BA0" w:rsidRPr="00A604E4" w:rsidRDefault="00CC1623" w:rsidP="00CC1623">
            <w:pPr>
              <w:jc w:val="center"/>
              <w:rPr>
                <w:szCs w:val="24"/>
              </w:rPr>
            </w:pPr>
            <w:proofErr w:type="spellStart"/>
            <w:r w:rsidRPr="00A604E4">
              <w:rPr>
                <w:szCs w:val="24"/>
              </w:rPr>
              <w:t>Viber</w:t>
            </w:r>
            <w:proofErr w:type="spellEnd"/>
            <w:r w:rsidRPr="00A604E4">
              <w:rPr>
                <w:szCs w:val="24"/>
              </w:rPr>
              <w:t xml:space="preserve"> за номером телефону 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6A43BA" w14:textId="77777777" w:rsidR="00ED7BA0" w:rsidRPr="00A604E4" w:rsidRDefault="00ED7BA0" w:rsidP="00CC1623">
            <w:pPr>
              <w:jc w:val="center"/>
              <w:rPr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B53845" w14:textId="0E784472" w:rsidR="00ED7BA0" w:rsidRPr="00A604E4" w:rsidRDefault="004E7D7B" w:rsidP="004E7D7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216аН</w:t>
            </w:r>
            <w:r w:rsidR="00CC1623" w:rsidRPr="00A604E4">
              <w:rPr>
                <w:szCs w:val="24"/>
              </w:rPr>
              <w:t xml:space="preserve">К </w:t>
            </w:r>
            <w:r>
              <w:rPr>
                <w:szCs w:val="24"/>
              </w:rPr>
              <w:t xml:space="preserve">викладацька кафедри </w:t>
            </w:r>
            <w:proofErr w:type="spellStart"/>
            <w:r>
              <w:rPr>
                <w:szCs w:val="24"/>
              </w:rPr>
              <w:t>МЕіТ</w:t>
            </w:r>
            <w:proofErr w:type="spellEnd"/>
            <w:r w:rsidR="00CC1623" w:rsidRPr="00A604E4">
              <w:rPr>
                <w:szCs w:val="24"/>
              </w:rPr>
              <w:t xml:space="preserve"> </w:t>
            </w:r>
          </w:p>
        </w:tc>
      </w:tr>
      <w:tr w:rsidR="00ED7BA0" w:rsidRPr="00A604E4" w14:paraId="02AEAD3A" w14:textId="77777777" w:rsidTr="00F24D02">
        <w:tc>
          <w:tcPr>
            <w:tcW w:w="23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DC70227" w14:textId="77777777" w:rsidR="00ED7BA0" w:rsidRPr="00A604E4" w:rsidRDefault="00ED7BA0" w:rsidP="00727660">
            <w:pPr>
              <w:jc w:val="center"/>
              <w:rPr>
                <w:sz w:val="16"/>
                <w:szCs w:val="16"/>
              </w:rPr>
            </w:pPr>
            <w:r w:rsidRPr="00A604E4">
              <w:rPr>
                <w:sz w:val="16"/>
                <w:szCs w:val="16"/>
              </w:rPr>
              <w:t>електронна адреса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AA4199" w14:textId="77777777" w:rsidR="00ED7BA0" w:rsidRPr="00A604E4" w:rsidRDefault="00ED7BA0" w:rsidP="007276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CA36398" w14:textId="77777777" w:rsidR="00ED7BA0" w:rsidRPr="00A604E4" w:rsidRDefault="00ED7BA0" w:rsidP="00727660">
            <w:pPr>
              <w:jc w:val="center"/>
              <w:rPr>
                <w:sz w:val="16"/>
                <w:szCs w:val="16"/>
              </w:rPr>
            </w:pPr>
            <w:r w:rsidRPr="00A604E4">
              <w:rPr>
                <w:sz w:val="16"/>
                <w:szCs w:val="16"/>
              </w:rPr>
              <w:t>телефон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30B654" w14:textId="77777777" w:rsidR="00ED7BA0" w:rsidRPr="00A604E4" w:rsidRDefault="00ED7BA0" w:rsidP="007276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ECF94F4" w14:textId="77777777" w:rsidR="00ED7BA0" w:rsidRPr="00A604E4" w:rsidRDefault="00ED7BA0" w:rsidP="00727660">
            <w:pPr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A604E4">
              <w:rPr>
                <w:sz w:val="16"/>
                <w:szCs w:val="16"/>
              </w:rPr>
              <w:t>месенджер</w:t>
            </w:r>
            <w:proofErr w:type="spellEnd"/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91FF59" w14:textId="77777777" w:rsidR="00ED7BA0" w:rsidRPr="00A604E4" w:rsidRDefault="00ED7BA0" w:rsidP="00727660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7FDE7B4" w14:textId="77777777" w:rsidR="00ED7BA0" w:rsidRPr="00A604E4" w:rsidRDefault="00ED7BA0" w:rsidP="0072766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604E4">
              <w:rPr>
                <w:sz w:val="16"/>
                <w:szCs w:val="16"/>
              </w:rPr>
              <w:t>консультації</w:t>
            </w:r>
          </w:p>
        </w:tc>
      </w:tr>
    </w:tbl>
    <w:p w14:paraId="03FA5BA2" w14:textId="77777777" w:rsidR="00DC120A" w:rsidRPr="00A604E4" w:rsidRDefault="00DC120A" w:rsidP="00ED7BA0">
      <w:pPr>
        <w:jc w:val="center"/>
        <w:rPr>
          <w:b/>
          <w:szCs w:val="24"/>
        </w:rPr>
      </w:pPr>
    </w:p>
    <w:p w14:paraId="4E7BAC27" w14:textId="77777777" w:rsidR="00DC120A" w:rsidRPr="00A604E4" w:rsidRDefault="00DC120A" w:rsidP="00ED7BA0">
      <w:pPr>
        <w:jc w:val="center"/>
        <w:rPr>
          <w:b/>
          <w:szCs w:val="24"/>
        </w:rPr>
      </w:pPr>
    </w:p>
    <w:p w14:paraId="6550109C" w14:textId="369A09ED" w:rsidR="00ED7BA0" w:rsidRPr="00A604E4" w:rsidRDefault="00ED7BA0" w:rsidP="00ED7BA0">
      <w:pPr>
        <w:jc w:val="center"/>
        <w:rPr>
          <w:b/>
          <w:szCs w:val="24"/>
        </w:rPr>
      </w:pPr>
      <w:r w:rsidRPr="00A604E4">
        <w:rPr>
          <w:b/>
          <w:szCs w:val="24"/>
        </w:rPr>
        <w:t>Анотація навчального курсу</w:t>
      </w:r>
    </w:p>
    <w:p w14:paraId="08D32C39" w14:textId="77777777" w:rsidR="00E02F70" w:rsidRPr="00A604E4" w:rsidRDefault="00E02F70" w:rsidP="00ED7BA0">
      <w:pPr>
        <w:jc w:val="center"/>
        <w:rPr>
          <w:szCs w:val="24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3"/>
        <w:gridCol w:w="8363"/>
      </w:tblGrid>
      <w:tr w:rsidR="00ED7BA0" w:rsidRPr="00A604E4" w14:paraId="346A104F" w14:textId="77777777" w:rsidTr="00F24D02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9A2616" w14:textId="77777777" w:rsidR="00ED7BA0" w:rsidRPr="00A604E4" w:rsidRDefault="00ED7BA0" w:rsidP="006A5829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Цілі вивчення курсу: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84B7A0" w14:textId="14AC761D" w:rsidR="00E02F70" w:rsidRPr="00A604E4" w:rsidRDefault="00E02F70" w:rsidP="00E02F70">
            <w:pPr>
              <w:pStyle w:val="a0"/>
              <w:ind w:firstLine="0"/>
              <w:rPr>
                <w:szCs w:val="24"/>
              </w:rPr>
            </w:pPr>
            <w:r w:rsidRPr="00A604E4">
              <w:rPr>
                <w:b/>
                <w:szCs w:val="24"/>
              </w:rPr>
              <w:t>Метою лекційних занять</w:t>
            </w:r>
            <w:r w:rsidRPr="00A604E4">
              <w:rPr>
                <w:szCs w:val="24"/>
              </w:rPr>
              <w:t xml:space="preserve"> за дисципліною є розкриття загальних та специфічних особливостей</w:t>
            </w:r>
            <w:r w:rsidR="00CB33AC">
              <w:rPr>
                <w:szCs w:val="24"/>
              </w:rPr>
              <w:t>, призначення</w:t>
            </w:r>
            <w:r w:rsidRPr="00A604E4">
              <w:rPr>
                <w:szCs w:val="24"/>
              </w:rPr>
              <w:t xml:space="preserve"> даної дисципліни, її структури, окремих методів наукового пізнання; конкретизація зв’язку фундаментальних об’єктів з конкретною навчальною дисципліною, демонстрація системних відносин, надання цілісної уяви про предмет; деталізація і </w:t>
            </w:r>
            <w:proofErr w:type="spellStart"/>
            <w:r w:rsidRPr="00A604E4">
              <w:rPr>
                <w:szCs w:val="24"/>
              </w:rPr>
              <w:t>поелементне</w:t>
            </w:r>
            <w:proofErr w:type="spellEnd"/>
            <w:r w:rsidRPr="00A604E4">
              <w:rPr>
                <w:szCs w:val="24"/>
              </w:rPr>
              <w:t xml:space="preserve"> вивчення й засвоєння відповідних дисципліні понять, формування у студентів системи знань на основі усвідомлення загальних закономірностей, загальних принципів, поступового переходу від окремих до більш широких узагальнень;  диференціювання знань, що дозволяє із великої кількості одержаних знань виділяти тільки ті, на які падає основне змістовне і логічне навантаження та які є опорою для встановлення зв’язків між основними поняттями теми, курсу, предмету. </w:t>
            </w:r>
          </w:p>
          <w:p w14:paraId="341212DA" w14:textId="4A29E49C" w:rsidR="00ED7BA0" w:rsidRPr="00A604E4" w:rsidRDefault="00E02F70" w:rsidP="00FC5252">
            <w:pPr>
              <w:pStyle w:val="a0"/>
              <w:spacing w:line="235" w:lineRule="auto"/>
              <w:ind w:firstLine="0"/>
              <w:rPr>
                <w:szCs w:val="24"/>
              </w:rPr>
            </w:pPr>
            <w:r w:rsidRPr="00A604E4">
              <w:rPr>
                <w:b/>
                <w:szCs w:val="24"/>
              </w:rPr>
              <w:t>Метою самостійної роботи</w:t>
            </w:r>
            <w:r w:rsidRPr="00A604E4">
              <w:rPr>
                <w:szCs w:val="24"/>
              </w:rPr>
              <w:t xml:space="preserve"> за дисципліною є засвоєння студентом навчального матеріалу в час, вільний від обов'язкових навчальних занять, без участі викладача; переорієнтація із лекційно-інформативно</w:t>
            </w:r>
            <w:r w:rsidR="00FC5252">
              <w:rPr>
                <w:szCs w:val="24"/>
              </w:rPr>
              <w:t xml:space="preserve"> </w:t>
            </w:r>
            <w:r w:rsidRPr="00A604E4">
              <w:rPr>
                <w:bCs/>
                <w:szCs w:val="24"/>
              </w:rPr>
              <w:t>на</w:t>
            </w:r>
            <w:r w:rsidR="00EE37EC" w:rsidRPr="00A604E4">
              <w:rPr>
                <w:bCs/>
                <w:szCs w:val="24"/>
              </w:rPr>
              <w:t xml:space="preserve"> </w:t>
            </w:r>
            <w:r w:rsidRPr="00A604E4">
              <w:rPr>
                <w:bCs/>
                <w:szCs w:val="24"/>
              </w:rPr>
              <w:t xml:space="preserve">індивідуально-диференційовану, особистісно-орієнтовану </w:t>
            </w:r>
            <w:r w:rsidRPr="00A604E4">
              <w:rPr>
                <w:szCs w:val="24"/>
              </w:rPr>
              <w:t>форму та на організацію</w:t>
            </w:r>
            <w:r w:rsidR="00FC5252">
              <w:rPr>
                <w:szCs w:val="24"/>
              </w:rPr>
              <w:t xml:space="preserve"> </w:t>
            </w:r>
            <w:r w:rsidRPr="00A604E4">
              <w:rPr>
                <w:bCs/>
                <w:szCs w:val="24"/>
              </w:rPr>
              <w:t>самоосвіти студента</w:t>
            </w:r>
            <w:r w:rsidRPr="00A604E4">
              <w:rPr>
                <w:szCs w:val="24"/>
              </w:rPr>
              <w:t>; поглиблення, узагальнення та закріплення знань, які студенти отримують у процесі навчання, а також застосування цих знань на практиці.</w:t>
            </w:r>
          </w:p>
        </w:tc>
      </w:tr>
      <w:tr w:rsidR="00ED7BA0" w:rsidRPr="00A604E4" w14:paraId="45458152" w14:textId="77777777" w:rsidTr="00F24D02">
        <w:tblPrEx>
          <w:tblCellMar>
            <w:left w:w="108" w:type="dxa"/>
            <w:right w:w="108" w:type="dxa"/>
          </w:tblCellMar>
        </w:tblPrEx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007BBE" w14:textId="77777777"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Результати навчання: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600D61" w14:textId="24B81AC4" w:rsidR="00ED7BA0" w:rsidRDefault="00E02F70" w:rsidP="002B68A8">
            <w:pPr>
              <w:pStyle w:val="a0"/>
              <w:spacing w:line="235" w:lineRule="auto"/>
              <w:ind w:firstLine="0"/>
              <w:rPr>
                <w:szCs w:val="24"/>
              </w:rPr>
            </w:pPr>
            <w:r w:rsidRPr="002B68A8">
              <w:rPr>
                <w:b/>
                <w:szCs w:val="24"/>
              </w:rPr>
              <w:t>Знання</w:t>
            </w:r>
            <w:r w:rsidR="002B68A8" w:rsidRPr="002B68A8">
              <w:rPr>
                <w:b/>
                <w:szCs w:val="24"/>
              </w:rPr>
              <w:t>:</w:t>
            </w:r>
            <w:r w:rsidRPr="002B68A8">
              <w:rPr>
                <w:szCs w:val="24"/>
              </w:rPr>
              <w:t xml:space="preserve"> </w:t>
            </w:r>
            <w:r w:rsidR="002B68A8" w:rsidRPr="002B68A8">
              <w:rPr>
                <w:szCs w:val="24"/>
              </w:rPr>
              <w:t>Здатність до демонстрації систематичних знань сучасних методів проведення досліджень в галузі публічного управління, процесів та форм публічного управління;</w:t>
            </w:r>
            <w:r w:rsidR="002B68A8">
              <w:rPr>
                <w:szCs w:val="24"/>
              </w:rPr>
              <w:t xml:space="preserve"> </w:t>
            </w:r>
            <w:r w:rsidR="002B68A8" w:rsidRPr="002B68A8">
              <w:rPr>
                <w:szCs w:val="24"/>
              </w:rPr>
              <w:t>Здатність до демонстрації поглиблених знань у в</w:t>
            </w:r>
            <w:r w:rsidR="00CB33AC">
              <w:rPr>
                <w:szCs w:val="24"/>
              </w:rPr>
              <w:t>ідповід</w:t>
            </w:r>
            <w:r w:rsidR="002B68A8" w:rsidRPr="002B68A8">
              <w:rPr>
                <w:szCs w:val="24"/>
              </w:rPr>
              <w:t>ній області наукових досліджень;</w:t>
            </w:r>
            <w:r w:rsidR="002B68A8">
              <w:rPr>
                <w:szCs w:val="24"/>
              </w:rPr>
              <w:t xml:space="preserve"> </w:t>
            </w:r>
            <w:r w:rsidR="002B68A8" w:rsidRPr="002B68A8">
              <w:rPr>
                <w:szCs w:val="24"/>
              </w:rPr>
              <w:t>Здатність до демонстрації розуміння впливу рішень у суспільному, політичному і соціальному контексті;</w:t>
            </w:r>
            <w:r w:rsidR="002B68A8">
              <w:rPr>
                <w:szCs w:val="24"/>
              </w:rPr>
              <w:t xml:space="preserve"> </w:t>
            </w:r>
            <w:r w:rsidR="002B68A8" w:rsidRPr="002B68A8">
              <w:rPr>
                <w:szCs w:val="24"/>
              </w:rPr>
              <w:t>Здатність застосовувати системний підхід, інтегруючи знання з інших дисциплін</w:t>
            </w:r>
            <w:r w:rsidR="00CB33AC">
              <w:rPr>
                <w:szCs w:val="24"/>
              </w:rPr>
              <w:t xml:space="preserve">, у тому </w:t>
            </w:r>
            <w:r w:rsidR="00CB33AC">
              <w:rPr>
                <w:szCs w:val="24"/>
              </w:rPr>
              <w:lastRenderedPageBreak/>
              <w:t>числі загальних,</w:t>
            </w:r>
            <w:r w:rsidR="002B68A8" w:rsidRPr="002B68A8">
              <w:rPr>
                <w:szCs w:val="24"/>
              </w:rPr>
              <w:t xml:space="preserve"> та враховуючи природничі аспекти під час розв’язання теоретичних та прикладних задач обраної області наукових досліджень</w:t>
            </w:r>
            <w:r w:rsidR="002B68A8">
              <w:rPr>
                <w:szCs w:val="24"/>
              </w:rPr>
              <w:t>.</w:t>
            </w:r>
          </w:p>
          <w:p w14:paraId="57890408" w14:textId="327E7D84" w:rsidR="002B68A8" w:rsidRPr="002B68A8" w:rsidRDefault="002B68A8" w:rsidP="002B68A8">
            <w:pPr>
              <w:pStyle w:val="a0"/>
              <w:spacing w:line="235" w:lineRule="auto"/>
              <w:ind w:firstLine="0"/>
              <w:rPr>
                <w:szCs w:val="24"/>
              </w:rPr>
            </w:pPr>
            <w:r w:rsidRPr="002B68A8">
              <w:rPr>
                <w:b/>
                <w:szCs w:val="24"/>
              </w:rPr>
              <w:t>Вміння:</w:t>
            </w:r>
            <w:r>
              <w:rPr>
                <w:szCs w:val="24"/>
              </w:rPr>
              <w:t xml:space="preserve"> </w:t>
            </w:r>
            <w:r w:rsidRPr="002B68A8">
              <w:rPr>
                <w:szCs w:val="24"/>
              </w:rPr>
              <w:t xml:space="preserve">Здійснювати пошук, </w:t>
            </w:r>
            <w:r w:rsidR="009744C5" w:rsidRPr="009744C5">
              <w:rPr>
                <w:szCs w:val="24"/>
              </w:rPr>
              <w:t xml:space="preserve">засвоювати </w:t>
            </w:r>
            <w:r w:rsidR="009744C5">
              <w:rPr>
                <w:szCs w:val="24"/>
              </w:rPr>
              <w:t xml:space="preserve">і </w:t>
            </w:r>
            <w:r w:rsidRPr="002B68A8">
              <w:rPr>
                <w:szCs w:val="24"/>
              </w:rPr>
              <w:t>аналізувати і критично оцінювати інформацію з різних джерел</w:t>
            </w:r>
            <w:r w:rsidR="009744C5">
              <w:rPr>
                <w:szCs w:val="24"/>
              </w:rPr>
              <w:t>, у тому рахунку офіційних, наукових та спеціальних</w:t>
            </w:r>
            <w:r w:rsidRPr="002B68A8">
              <w:rPr>
                <w:szCs w:val="24"/>
              </w:rPr>
              <w:t>;</w:t>
            </w:r>
            <w:r>
              <w:rPr>
                <w:szCs w:val="24"/>
              </w:rPr>
              <w:t xml:space="preserve"> </w:t>
            </w:r>
            <w:r w:rsidRPr="002B68A8">
              <w:rPr>
                <w:szCs w:val="24"/>
              </w:rPr>
              <w:t>Застосовувати знання і розуміння для розв’язування задач синтезу та аналізу елементів та систем, характерних обраній області наукових досліджень;</w:t>
            </w:r>
            <w:r>
              <w:rPr>
                <w:szCs w:val="24"/>
              </w:rPr>
              <w:t xml:space="preserve"> </w:t>
            </w:r>
            <w:r w:rsidRPr="002B68A8">
              <w:rPr>
                <w:szCs w:val="24"/>
              </w:rPr>
              <w:t>Досліджувати і моделювати явища та процеси в складних динамічних системах; Поєднувати теорію і практику, а також приймати рішення та виробляти стратегію розв’язання науково-прикладних задач з урахуванням загальнолюдських цінностей, суспільних та державних інтересів;</w:t>
            </w:r>
          </w:p>
          <w:p w14:paraId="407AE239" w14:textId="2190765E" w:rsidR="002B68A8" w:rsidRPr="00A604E4" w:rsidRDefault="002B68A8" w:rsidP="002B68A8">
            <w:pPr>
              <w:pStyle w:val="a0"/>
              <w:spacing w:line="235" w:lineRule="auto"/>
              <w:ind w:firstLine="0"/>
              <w:rPr>
                <w:szCs w:val="24"/>
              </w:rPr>
            </w:pPr>
            <w:r w:rsidRPr="002B68A8">
              <w:rPr>
                <w:szCs w:val="24"/>
              </w:rPr>
              <w:t>Аргументувати вибір методів розв’язування науково-прикладної задачі, критично оцінювати отримані результати та захищати прийняті рішення</w:t>
            </w:r>
            <w:r>
              <w:rPr>
                <w:szCs w:val="24"/>
              </w:rPr>
              <w:t>.</w:t>
            </w:r>
          </w:p>
        </w:tc>
      </w:tr>
      <w:tr w:rsidR="00ED7BA0" w:rsidRPr="00A604E4" w14:paraId="3AE6F51C" w14:textId="77777777" w:rsidTr="00F24D02">
        <w:tblPrEx>
          <w:tblCellMar>
            <w:left w:w="108" w:type="dxa"/>
            <w:right w:w="108" w:type="dxa"/>
          </w:tblCellMar>
        </w:tblPrEx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7EF937" w14:textId="45EE4FC7"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lastRenderedPageBreak/>
              <w:t>Передумови до початку вивчення: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2B5EF7" w14:textId="3175CEAF" w:rsidR="00ED7BA0" w:rsidRPr="00A604E4" w:rsidRDefault="00ED7BA0" w:rsidP="009744C5">
            <w:pPr>
              <w:jc w:val="both"/>
              <w:rPr>
                <w:szCs w:val="24"/>
              </w:rPr>
            </w:pPr>
            <w:r w:rsidRPr="00A604E4">
              <w:rPr>
                <w:szCs w:val="24"/>
              </w:rPr>
              <w:t xml:space="preserve">Базові знання </w:t>
            </w:r>
            <w:r w:rsidR="00EE37EC" w:rsidRPr="00A604E4">
              <w:rPr>
                <w:szCs w:val="24"/>
              </w:rPr>
              <w:t xml:space="preserve">у сфері </w:t>
            </w:r>
            <w:r w:rsidR="009744C5" w:rsidRPr="00A604E4">
              <w:rPr>
                <w:szCs w:val="24"/>
              </w:rPr>
              <w:t>науки</w:t>
            </w:r>
            <w:r w:rsidR="009744C5">
              <w:rPr>
                <w:szCs w:val="24"/>
              </w:rPr>
              <w:t xml:space="preserve"> економіки</w:t>
            </w:r>
            <w:r w:rsidR="00EE37EC" w:rsidRPr="00A604E4">
              <w:rPr>
                <w:szCs w:val="24"/>
              </w:rPr>
              <w:t xml:space="preserve">, </w:t>
            </w:r>
            <w:r w:rsidR="009744C5">
              <w:rPr>
                <w:szCs w:val="24"/>
              </w:rPr>
              <w:t>географії та спеціальні – організації туристичних подорожей.</w:t>
            </w:r>
          </w:p>
        </w:tc>
      </w:tr>
    </w:tbl>
    <w:p w14:paraId="495602AC" w14:textId="77777777" w:rsidR="00ED7BA0" w:rsidRPr="00A604E4" w:rsidRDefault="00ED7BA0" w:rsidP="00ED7BA0">
      <w:pPr>
        <w:jc w:val="both"/>
        <w:rPr>
          <w:sz w:val="22"/>
        </w:rPr>
      </w:pPr>
    </w:p>
    <w:p w14:paraId="20122A0C" w14:textId="77777777" w:rsidR="00DC120A" w:rsidRPr="00A604E4" w:rsidRDefault="00DC120A" w:rsidP="00ED7BA0">
      <w:pPr>
        <w:spacing w:line="276" w:lineRule="auto"/>
        <w:ind w:left="3119" w:hanging="3119"/>
        <w:jc w:val="center"/>
        <w:rPr>
          <w:b/>
          <w:szCs w:val="24"/>
        </w:rPr>
      </w:pPr>
    </w:p>
    <w:p w14:paraId="6DE6EBBD" w14:textId="59CA1986" w:rsidR="00ED7BA0" w:rsidRPr="00A604E4" w:rsidRDefault="00ED7BA0" w:rsidP="00ED7BA0">
      <w:pPr>
        <w:spacing w:line="276" w:lineRule="auto"/>
        <w:ind w:left="3119" w:hanging="3119"/>
        <w:jc w:val="center"/>
        <w:rPr>
          <w:b/>
          <w:color w:val="FF0000"/>
          <w:szCs w:val="24"/>
        </w:rPr>
      </w:pPr>
      <w:r w:rsidRPr="00A604E4">
        <w:rPr>
          <w:b/>
          <w:szCs w:val="24"/>
        </w:rPr>
        <w:t>Мета курсу (набуті компетентності)</w:t>
      </w:r>
    </w:p>
    <w:p w14:paraId="60046A38" w14:textId="77777777" w:rsidR="0090579A" w:rsidRPr="00A604E4" w:rsidRDefault="0090579A" w:rsidP="00BD4F10">
      <w:pPr>
        <w:pStyle w:val="a0"/>
        <w:spacing w:line="235" w:lineRule="auto"/>
        <w:rPr>
          <w:b/>
          <w:bCs/>
          <w:szCs w:val="24"/>
        </w:rPr>
      </w:pPr>
    </w:p>
    <w:p w14:paraId="4FF2976B" w14:textId="16298BB7" w:rsidR="00BD4F10" w:rsidRPr="00A604E4" w:rsidRDefault="00E02F70" w:rsidP="00224E22">
      <w:pPr>
        <w:pStyle w:val="a0"/>
      </w:pPr>
      <w:r w:rsidRPr="00A604E4">
        <w:rPr>
          <w:b/>
          <w:szCs w:val="24"/>
        </w:rPr>
        <w:t>Мета викладання дисципліни</w:t>
      </w:r>
      <w:r w:rsidRPr="00A604E4">
        <w:rPr>
          <w:szCs w:val="24"/>
        </w:rPr>
        <w:t xml:space="preserve"> полягає у оволодінні  знаннями та уміннями щодо </w:t>
      </w:r>
      <w:r w:rsidR="005277ED">
        <w:rPr>
          <w:szCs w:val="24"/>
        </w:rPr>
        <w:t>організації екологічного туризму</w:t>
      </w:r>
      <w:r w:rsidRPr="00A604E4">
        <w:rPr>
          <w:szCs w:val="24"/>
        </w:rPr>
        <w:t xml:space="preserve">, принципів і методів наукового пошуку  для визначення структури </w:t>
      </w:r>
      <w:r w:rsidR="005277ED">
        <w:rPr>
          <w:szCs w:val="24"/>
        </w:rPr>
        <w:t>навчальної</w:t>
      </w:r>
      <w:r w:rsidRPr="00A604E4">
        <w:rPr>
          <w:szCs w:val="24"/>
        </w:rPr>
        <w:t xml:space="preserve"> роботи, характеру її здійснення, для розробки необхідного інструментарію і форм подання результатів </w:t>
      </w:r>
      <w:r w:rsidR="005277ED">
        <w:rPr>
          <w:szCs w:val="24"/>
        </w:rPr>
        <w:t>досліджень</w:t>
      </w:r>
      <w:r w:rsidRPr="00A604E4">
        <w:rPr>
          <w:szCs w:val="24"/>
        </w:rPr>
        <w:t>.</w:t>
      </w:r>
      <w:r w:rsidR="00BD4F10" w:rsidRPr="00A604E4">
        <w:t xml:space="preserve"> </w:t>
      </w:r>
    </w:p>
    <w:p w14:paraId="794E435C" w14:textId="6BDDE4DE" w:rsidR="00151429" w:rsidRPr="00A604E4" w:rsidRDefault="00224E22" w:rsidP="00224E22">
      <w:pPr>
        <w:ind w:firstLine="709"/>
        <w:jc w:val="both"/>
        <w:rPr>
          <w:szCs w:val="24"/>
          <w:u w:val="single"/>
        </w:rPr>
      </w:pPr>
      <w:r w:rsidRPr="00A604E4">
        <w:rPr>
          <w:szCs w:val="24"/>
          <w:u w:val="single"/>
        </w:rPr>
        <w:t>В</w:t>
      </w:r>
      <w:r w:rsidR="00151429" w:rsidRPr="00A604E4">
        <w:rPr>
          <w:szCs w:val="24"/>
          <w:u w:val="single"/>
        </w:rPr>
        <w:t xml:space="preserve">ивчення даного навчального курсу </w:t>
      </w:r>
      <w:r w:rsidRPr="00A604E4">
        <w:rPr>
          <w:szCs w:val="24"/>
          <w:u w:val="single"/>
        </w:rPr>
        <w:t xml:space="preserve">призначене для формування, удосконалення та розвитку у </w:t>
      </w:r>
      <w:r w:rsidR="00151429" w:rsidRPr="00A604E4">
        <w:rPr>
          <w:szCs w:val="24"/>
          <w:u w:val="single"/>
        </w:rPr>
        <w:t>здобувач</w:t>
      </w:r>
      <w:r w:rsidRPr="00A604E4">
        <w:rPr>
          <w:szCs w:val="24"/>
          <w:u w:val="single"/>
        </w:rPr>
        <w:t>а</w:t>
      </w:r>
      <w:r w:rsidR="00151429" w:rsidRPr="00A604E4">
        <w:rPr>
          <w:szCs w:val="24"/>
          <w:u w:val="single"/>
        </w:rPr>
        <w:t xml:space="preserve"> вищої освіти наступних </w:t>
      </w:r>
      <w:proofErr w:type="spellStart"/>
      <w:r w:rsidR="00151429" w:rsidRPr="00A604E4">
        <w:rPr>
          <w:szCs w:val="24"/>
          <w:u w:val="single"/>
        </w:rPr>
        <w:t>компетентностей</w:t>
      </w:r>
      <w:proofErr w:type="spellEnd"/>
      <w:r w:rsidR="00151429" w:rsidRPr="00A604E4">
        <w:rPr>
          <w:szCs w:val="24"/>
          <w:u w:val="single"/>
        </w:rPr>
        <w:t>:</w:t>
      </w:r>
    </w:p>
    <w:p w14:paraId="268284B3" w14:textId="6FD6798D" w:rsidR="00224E22" w:rsidRPr="00A604E4" w:rsidRDefault="00637082" w:rsidP="00637082">
      <w:pPr>
        <w:ind w:firstLine="709"/>
        <w:jc w:val="both"/>
        <w:rPr>
          <w:szCs w:val="24"/>
        </w:rPr>
      </w:pPr>
      <w:r>
        <w:rPr>
          <w:szCs w:val="24"/>
        </w:rPr>
        <w:t>З</w:t>
      </w:r>
      <w:r w:rsidRPr="00637082">
        <w:rPr>
          <w:szCs w:val="24"/>
        </w:rPr>
        <w:t>К0</w:t>
      </w:r>
      <w:r w:rsidR="00267C70">
        <w:rPr>
          <w:szCs w:val="24"/>
        </w:rPr>
        <w:t>3</w:t>
      </w:r>
      <w:r w:rsidRPr="00637082">
        <w:rPr>
          <w:szCs w:val="24"/>
        </w:rPr>
        <w:t>.</w:t>
      </w:r>
      <w:r w:rsidR="00267C70" w:rsidRPr="00267C70">
        <w:t xml:space="preserve"> </w:t>
      </w:r>
      <w:r w:rsidR="00267C70" w:rsidRPr="00267C70">
        <w:rPr>
          <w:szCs w:val="24"/>
        </w:rPr>
        <w:t>Здатність діяти соціально відповідально та свідомо</w:t>
      </w:r>
      <w:r w:rsidR="00224E22" w:rsidRPr="00A604E4">
        <w:rPr>
          <w:szCs w:val="24"/>
        </w:rPr>
        <w:t>.</w:t>
      </w:r>
    </w:p>
    <w:p w14:paraId="5DF83B9F" w14:textId="3E6D6371" w:rsidR="00637082" w:rsidRDefault="00151429" w:rsidP="00224E22">
      <w:pPr>
        <w:ind w:firstLine="709"/>
        <w:jc w:val="both"/>
        <w:rPr>
          <w:szCs w:val="24"/>
        </w:rPr>
      </w:pPr>
      <w:r w:rsidRPr="00A604E4">
        <w:rPr>
          <w:szCs w:val="24"/>
        </w:rPr>
        <w:t>З</w:t>
      </w:r>
      <w:r w:rsidR="00637082" w:rsidRPr="00637082">
        <w:rPr>
          <w:szCs w:val="24"/>
        </w:rPr>
        <w:t>К0</w:t>
      </w:r>
      <w:r w:rsidR="00267C70">
        <w:rPr>
          <w:szCs w:val="24"/>
        </w:rPr>
        <w:t>5</w:t>
      </w:r>
      <w:r w:rsidR="00637082" w:rsidRPr="00637082">
        <w:rPr>
          <w:szCs w:val="24"/>
        </w:rPr>
        <w:t xml:space="preserve">. </w:t>
      </w:r>
      <w:r w:rsidR="00267C70" w:rsidRPr="00267C70">
        <w:rPr>
          <w:szCs w:val="24"/>
        </w:rPr>
        <w:t>Прагнення до збереження навколишнього середовища</w:t>
      </w:r>
    </w:p>
    <w:p w14:paraId="79D94EC5" w14:textId="6D99B8B4" w:rsidR="00637082" w:rsidRDefault="00637082" w:rsidP="00637082">
      <w:pPr>
        <w:ind w:firstLine="709"/>
        <w:jc w:val="both"/>
        <w:rPr>
          <w:szCs w:val="24"/>
        </w:rPr>
      </w:pPr>
      <w:r>
        <w:rPr>
          <w:szCs w:val="24"/>
        </w:rPr>
        <w:t>З</w:t>
      </w:r>
      <w:r w:rsidRPr="00637082">
        <w:rPr>
          <w:szCs w:val="24"/>
        </w:rPr>
        <w:t>К</w:t>
      </w:r>
      <w:r w:rsidR="00267C70">
        <w:rPr>
          <w:szCs w:val="24"/>
        </w:rPr>
        <w:t>14</w:t>
      </w:r>
      <w:r w:rsidRPr="00637082">
        <w:rPr>
          <w:szCs w:val="24"/>
        </w:rPr>
        <w:t xml:space="preserve">. </w:t>
      </w:r>
      <w:r w:rsidR="00267C70" w:rsidRPr="00267C70">
        <w:rPr>
          <w:szCs w:val="24"/>
        </w:rPr>
        <w:t>Здатність працювати в команді та автономно</w:t>
      </w:r>
    </w:p>
    <w:p w14:paraId="6FCF2C84" w14:textId="025A793C" w:rsidR="007221A5" w:rsidRDefault="007221A5" w:rsidP="00637082">
      <w:pPr>
        <w:ind w:firstLine="709"/>
        <w:jc w:val="both"/>
        <w:rPr>
          <w:bCs/>
          <w:iCs/>
          <w:szCs w:val="24"/>
          <w:lang w:val="ru-RU" w:eastAsia="uk-UA"/>
        </w:rPr>
      </w:pPr>
      <w:r w:rsidRPr="00A604E4">
        <w:rPr>
          <w:bCs/>
          <w:iCs/>
          <w:szCs w:val="24"/>
          <w:lang w:eastAsia="uk-UA"/>
        </w:rPr>
        <w:t>СК</w:t>
      </w:r>
      <w:r w:rsidRPr="00637082">
        <w:rPr>
          <w:bCs/>
          <w:iCs/>
          <w:szCs w:val="24"/>
          <w:lang w:val="ru-RU" w:eastAsia="uk-UA"/>
        </w:rPr>
        <w:t>1</w:t>
      </w:r>
      <w:r w:rsidR="00267C70">
        <w:rPr>
          <w:bCs/>
          <w:iCs/>
          <w:szCs w:val="24"/>
          <w:lang w:val="ru-RU" w:eastAsia="uk-UA"/>
        </w:rPr>
        <w:t>6</w:t>
      </w:r>
      <w:r w:rsidRPr="00637082">
        <w:rPr>
          <w:bCs/>
          <w:iCs/>
          <w:szCs w:val="24"/>
          <w:lang w:eastAsia="uk-UA"/>
        </w:rPr>
        <w:t>.</w:t>
      </w:r>
      <w:r w:rsidRPr="007221A5">
        <w:rPr>
          <w:bCs/>
          <w:iCs/>
          <w:szCs w:val="24"/>
          <w:lang w:val="ru-RU" w:eastAsia="uk-UA"/>
        </w:rPr>
        <w:t xml:space="preserve"> </w:t>
      </w:r>
      <w:r w:rsidR="00267C70" w:rsidRPr="00267C70">
        <w:rPr>
          <w:bCs/>
          <w:iCs/>
          <w:szCs w:val="24"/>
          <w:lang w:val="ru-RU" w:eastAsia="uk-UA"/>
        </w:rPr>
        <w:t>.</w:t>
      </w:r>
      <w:proofErr w:type="spellStart"/>
      <w:r w:rsidR="00267C70" w:rsidRPr="00267C70">
        <w:rPr>
          <w:bCs/>
          <w:iCs/>
          <w:szCs w:val="24"/>
          <w:lang w:val="ru-RU" w:eastAsia="uk-UA"/>
        </w:rPr>
        <w:t>Здатність</w:t>
      </w:r>
      <w:proofErr w:type="spellEnd"/>
      <w:r w:rsidR="00267C70" w:rsidRPr="00267C70">
        <w:rPr>
          <w:bCs/>
          <w:iCs/>
          <w:szCs w:val="24"/>
          <w:lang w:val="ru-RU" w:eastAsia="uk-UA"/>
        </w:rPr>
        <w:t xml:space="preserve"> </w:t>
      </w:r>
      <w:proofErr w:type="spellStart"/>
      <w:r w:rsidR="00267C70" w:rsidRPr="00267C70">
        <w:rPr>
          <w:bCs/>
          <w:iCs/>
          <w:szCs w:val="24"/>
          <w:lang w:val="ru-RU" w:eastAsia="uk-UA"/>
        </w:rPr>
        <w:t>застосовувати</w:t>
      </w:r>
      <w:proofErr w:type="spellEnd"/>
      <w:r w:rsidR="00267C70" w:rsidRPr="00267C70">
        <w:rPr>
          <w:bCs/>
          <w:iCs/>
          <w:szCs w:val="24"/>
          <w:lang w:val="ru-RU" w:eastAsia="uk-UA"/>
        </w:rPr>
        <w:t xml:space="preserve"> </w:t>
      </w:r>
      <w:proofErr w:type="spellStart"/>
      <w:r w:rsidR="00267C70" w:rsidRPr="00267C70">
        <w:rPr>
          <w:bCs/>
          <w:iCs/>
          <w:szCs w:val="24"/>
          <w:lang w:val="ru-RU" w:eastAsia="uk-UA"/>
        </w:rPr>
        <w:t>знання</w:t>
      </w:r>
      <w:proofErr w:type="spellEnd"/>
      <w:r w:rsidR="00267C70" w:rsidRPr="00267C70">
        <w:rPr>
          <w:bCs/>
          <w:iCs/>
          <w:szCs w:val="24"/>
          <w:lang w:val="ru-RU" w:eastAsia="uk-UA"/>
        </w:rPr>
        <w:t xml:space="preserve"> у </w:t>
      </w:r>
      <w:proofErr w:type="spellStart"/>
      <w:r w:rsidR="00267C70" w:rsidRPr="00267C70">
        <w:rPr>
          <w:bCs/>
          <w:iCs/>
          <w:szCs w:val="24"/>
          <w:lang w:val="ru-RU" w:eastAsia="uk-UA"/>
        </w:rPr>
        <w:t>практичних</w:t>
      </w:r>
      <w:proofErr w:type="spellEnd"/>
      <w:r w:rsidR="00267C70" w:rsidRPr="00267C70">
        <w:rPr>
          <w:bCs/>
          <w:iCs/>
          <w:szCs w:val="24"/>
          <w:lang w:val="ru-RU" w:eastAsia="uk-UA"/>
        </w:rPr>
        <w:t xml:space="preserve"> </w:t>
      </w:r>
      <w:proofErr w:type="spellStart"/>
      <w:r w:rsidR="00267C70" w:rsidRPr="00267C70">
        <w:rPr>
          <w:bCs/>
          <w:iCs/>
          <w:szCs w:val="24"/>
          <w:lang w:val="ru-RU" w:eastAsia="uk-UA"/>
        </w:rPr>
        <w:t>ситуаціях</w:t>
      </w:r>
      <w:proofErr w:type="spellEnd"/>
    </w:p>
    <w:p w14:paraId="23955D04" w14:textId="47EFDBD2" w:rsidR="00224E22" w:rsidRDefault="00224E22" w:rsidP="00267C70">
      <w:pPr>
        <w:ind w:firstLine="709"/>
        <w:jc w:val="both"/>
        <w:rPr>
          <w:bCs/>
          <w:iCs/>
          <w:szCs w:val="24"/>
          <w:lang w:eastAsia="uk-UA"/>
        </w:rPr>
      </w:pPr>
      <w:r w:rsidRPr="00A604E4">
        <w:rPr>
          <w:bCs/>
          <w:iCs/>
          <w:szCs w:val="24"/>
          <w:lang w:eastAsia="uk-UA"/>
        </w:rPr>
        <w:t>СК</w:t>
      </w:r>
      <w:r w:rsidR="00267C70">
        <w:rPr>
          <w:bCs/>
          <w:iCs/>
          <w:szCs w:val="24"/>
          <w:lang w:val="ru-RU" w:eastAsia="uk-UA"/>
        </w:rPr>
        <w:t>20</w:t>
      </w:r>
      <w:r w:rsidR="00637082" w:rsidRPr="00637082">
        <w:rPr>
          <w:bCs/>
          <w:iCs/>
          <w:szCs w:val="24"/>
          <w:lang w:eastAsia="uk-UA"/>
        </w:rPr>
        <w:t xml:space="preserve">. </w:t>
      </w:r>
      <w:r w:rsidR="00267C70" w:rsidRPr="00267C70">
        <w:rPr>
          <w:bCs/>
          <w:iCs/>
          <w:szCs w:val="24"/>
          <w:lang w:eastAsia="uk-UA"/>
        </w:rPr>
        <w:t>Розуміння процесів організації туристичних подорожей і комплексного туристичного обслуговування (готельного, ресторанного, транспортного, екскурсійного, рекреаційного)</w:t>
      </w:r>
    </w:p>
    <w:p w14:paraId="57D0D883" w14:textId="6EEFD214" w:rsidR="00267C70" w:rsidRDefault="00267C70" w:rsidP="00267C70">
      <w:pPr>
        <w:ind w:firstLine="709"/>
        <w:jc w:val="both"/>
        <w:rPr>
          <w:bCs/>
          <w:iCs/>
          <w:szCs w:val="24"/>
          <w:lang w:val="ru-RU" w:eastAsia="uk-UA"/>
        </w:rPr>
      </w:pPr>
      <w:r w:rsidRPr="00A604E4">
        <w:rPr>
          <w:bCs/>
          <w:iCs/>
          <w:szCs w:val="24"/>
          <w:lang w:eastAsia="uk-UA"/>
        </w:rPr>
        <w:t>СК</w:t>
      </w:r>
      <w:r>
        <w:rPr>
          <w:bCs/>
          <w:iCs/>
          <w:szCs w:val="24"/>
          <w:lang w:val="ru-RU" w:eastAsia="uk-UA"/>
        </w:rPr>
        <w:t xml:space="preserve">21. </w:t>
      </w:r>
      <w:proofErr w:type="spellStart"/>
      <w:r w:rsidRPr="00267C70">
        <w:rPr>
          <w:bCs/>
          <w:iCs/>
          <w:szCs w:val="24"/>
          <w:lang w:val="ru-RU" w:eastAsia="uk-UA"/>
        </w:rPr>
        <w:t>Здатність</w:t>
      </w:r>
      <w:proofErr w:type="spellEnd"/>
      <w:r w:rsidRPr="00267C70">
        <w:rPr>
          <w:bCs/>
          <w:iCs/>
          <w:szCs w:val="24"/>
          <w:lang w:val="ru-RU" w:eastAsia="uk-UA"/>
        </w:rPr>
        <w:t xml:space="preserve"> </w:t>
      </w:r>
      <w:proofErr w:type="spellStart"/>
      <w:r w:rsidRPr="00267C70">
        <w:rPr>
          <w:bCs/>
          <w:iCs/>
          <w:szCs w:val="24"/>
          <w:lang w:val="ru-RU" w:eastAsia="uk-UA"/>
        </w:rPr>
        <w:t>розробляти</w:t>
      </w:r>
      <w:proofErr w:type="spellEnd"/>
      <w:r w:rsidRPr="00267C70">
        <w:rPr>
          <w:bCs/>
          <w:iCs/>
          <w:szCs w:val="24"/>
          <w:lang w:val="ru-RU" w:eastAsia="uk-UA"/>
        </w:rPr>
        <w:t xml:space="preserve">, </w:t>
      </w:r>
      <w:proofErr w:type="spellStart"/>
      <w:r w:rsidRPr="00267C70">
        <w:rPr>
          <w:bCs/>
          <w:iCs/>
          <w:szCs w:val="24"/>
          <w:lang w:val="ru-RU" w:eastAsia="uk-UA"/>
        </w:rPr>
        <w:t>просувати</w:t>
      </w:r>
      <w:proofErr w:type="spellEnd"/>
      <w:r w:rsidRPr="00267C70">
        <w:rPr>
          <w:bCs/>
          <w:iCs/>
          <w:szCs w:val="24"/>
          <w:lang w:val="ru-RU" w:eastAsia="uk-UA"/>
        </w:rPr>
        <w:t xml:space="preserve">, </w:t>
      </w:r>
      <w:proofErr w:type="spellStart"/>
      <w:r w:rsidRPr="00267C70">
        <w:rPr>
          <w:bCs/>
          <w:iCs/>
          <w:szCs w:val="24"/>
          <w:lang w:val="ru-RU" w:eastAsia="uk-UA"/>
        </w:rPr>
        <w:t>реалізовувати</w:t>
      </w:r>
      <w:proofErr w:type="spellEnd"/>
      <w:r w:rsidRPr="00267C70">
        <w:rPr>
          <w:bCs/>
          <w:iCs/>
          <w:szCs w:val="24"/>
          <w:lang w:val="ru-RU" w:eastAsia="uk-UA"/>
        </w:rPr>
        <w:t xml:space="preserve"> та </w:t>
      </w:r>
      <w:proofErr w:type="spellStart"/>
      <w:r w:rsidRPr="00267C70">
        <w:rPr>
          <w:bCs/>
          <w:iCs/>
          <w:szCs w:val="24"/>
          <w:lang w:val="ru-RU" w:eastAsia="uk-UA"/>
        </w:rPr>
        <w:t>організовувати</w:t>
      </w:r>
      <w:proofErr w:type="spellEnd"/>
      <w:r w:rsidRPr="00267C70">
        <w:rPr>
          <w:bCs/>
          <w:iCs/>
          <w:szCs w:val="24"/>
          <w:lang w:val="ru-RU" w:eastAsia="uk-UA"/>
        </w:rPr>
        <w:t xml:space="preserve"> </w:t>
      </w:r>
      <w:proofErr w:type="spellStart"/>
      <w:r w:rsidRPr="00267C70">
        <w:rPr>
          <w:bCs/>
          <w:iCs/>
          <w:szCs w:val="24"/>
          <w:lang w:val="ru-RU" w:eastAsia="uk-UA"/>
        </w:rPr>
        <w:t>споживання</w:t>
      </w:r>
      <w:proofErr w:type="spellEnd"/>
      <w:r w:rsidRPr="00267C70">
        <w:rPr>
          <w:bCs/>
          <w:iCs/>
          <w:szCs w:val="24"/>
          <w:lang w:val="ru-RU" w:eastAsia="uk-UA"/>
        </w:rPr>
        <w:t xml:space="preserve"> </w:t>
      </w:r>
      <w:proofErr w:type="spellStart"/>
      <w:r w:rsidRPr="00267C70">
        <w:rPr>
          <w:bCs/>
          <w:iCs/>
          <w:szCs w:val="24"/>
          <w:lang w:val="ru-RU" w:eastAsia="uk-UA"/>
        </w:rPr>
        <w:t>туристичного</w:t>
      </w:r>
      <w:proofErr w:type="spellEnd"/>
      <w:r w:rsidRPr="00267C70">
        <w:rPr>
          <w:bCs/>
          <w:iCs/>
          <w:szCs w:val="24"/>
          <w:lang w:val="ru-RU" w:eastAsia="uk-UA"/>
        </w:rPr>
        <w:t xml:space="preserve"> продукту</w:t>
      </w:r>
    </w:p>
    <w:p w14:paraId="015B420E" w14:textId="44DE9AB3" w:rsidR="00267C70" w:rsidRDefault="00267C70" w:rsidP="00267C70">
      <w:pPr>
        <w:ind w:firstLine="709"/>
        <w:jc w:val="both"/>
        <w:rPr>
          <w:bCs/>
          <w:iCs/>
          <w:szCs w:val="24"/>
          <w:lang w:val="ru-RU" w:eastAsia="uk-UA"/>
        </w:rPr>
      </w:pPr>
      <w:r w:rsidRPr="00A604E4">
        <w:rPr>
          <w:bCs/>
          <w:iCs/>
          <w:szCs w:val="24"/>
          <w:lang w:eastAsia="uk-UA"/>
        </w:rPr>
        <w:t>СК</w:t>
      </w:r>
      <w:r>
        <w:rPr>
          <w:bCs/>
          <w:iCs/>
          <w:szCs w:val="24"/>
          <w:lang w:val="ru-RU" w:eastAsia="uk-UA"/>
        </w:rPr>
        <w:t xml:space="preserve">23. </w:t>
      </w:r>
      <w:proofErr w:type="spellStart"/>
      <w:r w:rsidRPr="00267C70">
        <w:rPr>
          <w:bCs/>
          <w:iCs/>
          <w:szCs w:val="24"/>
          <w:lang w:val="ru-RU" w:eastAsia="uk-UA"/>
        </w:rPr>
        <w:t>Здатність</w:t>
      </w:r>
      <w:proofErr w:type="spellEnd"/>
      <w:r w:rsidRPr="00267C70">
        <w:rPr>
          <w:bCs/>
          <w:iCs/>
          <w:szCs w:val="24"/>
          <w:lang w:val="ru-RU" w:eastAsia="uk-UA"/>
        </w:rPr>
        <w:t xml:space="preserve"> </w:t>
      </w:r>
      <w:proofErr w:type="spellStart"/>
      <w:r w:rsidRPr="00267C70">
        <w:rPr>
          <w:bCs/>
          <w:iCs/>
          <w:szCs w:val="24"/>
          <w:lang w:val="ru-RU" w:eastAsia="uk-UA"/>
        </w:rPr>
        <w:t>забезпечувати</w:t>
      </w:r>
      <w:proofErr w:type="spellEnd"/>
      <w:r w:rsidRPr="00267C70">
        <w:rPr>
          <w:bCs/>
          <w:iCs/>
          <w:szCs w:val="24"/>
          <w:lang w:val="ru-RU" w:eastAsia="uk-UA"/>
        </w:rPr>
        <w:t xml:space="preserve"> </w:t>
      </w:r>
      <w:proofErr w:type="spellStart"/>
      <w:r w:rsidRPr="00267C70">
        <w:rPr>
          <w:bCs/>
          <w:iCs/>
          <w:szCs w:val="24"/>
          <w:lang w:val="ru-RU" w:eastAsia="uk-UA"/>
        </w:rPr>
        <w:t>безпеку</w:t>
      </w:r>
      <w:proofErr w:type="spellEnd"/>
      <w:r w:rsidRPr="00267C70">
        <w:rPr>
          <w:bCs/>
          <w:iCs/>
          <w:szCs w:val="24"/>
          <w:lang w:val="ru-RU" w:eastAsia="uk-UA"/>
        </w:rPr>
        <w:t xml:space="preserve"> </w:t>
      </w:r>
      <w:proofErr w:type="spellStart"/>
      <w:r w:rsidRPr="00267C70">
        <w:rPr>
          <w:bCs/>
          <w:iCs/>
          <w:szCs w:val="24"/>
          <w:lang w:val="ru-RU" w:eastAsia="uk-UA"/>
        </w:rPr>
        <w:t>туристі</w:t>
      </w:r>
      <w:proofErr w:type="gramStart"/>
      <w:r w:rsidRPr="00267C70">
        <w:rPr>
          <w:bCs/>
          <w:iCs/>
          <w:szCs w:val="24"/>
          <w:lang w:val="ru-RU" w:eastAsia="uk-UA"/>
        </w:rPr>
        <w:t>в</w:t>
      </w:r>
      <w:proofErr w:type="spellEnd"/>
      <w:proofErr w:type="gramEnd"/>
      <w:r w:rsidRPr="00267C70">
        <w:rPr>
          <w:bCs/>
          <w:iCs/>
          <w:szCs w:val="24"/>
          <w:lang w:val="ru-RU" w:eastAsia="uk-UA"/>
        </w:rPr>
        <w:t xml:space="preserve"> у </w:t>
      </w:r>
      <w:proofErr w:type="spellStart"/>
      <w:r w:rsidRPr="00267C70">
        <w:rPr>
          <w:bCs/>
          <w:iCs/>
          <w:szCs w:val="24"/>
          <w:lang w:val="ru-RU" w:eastAsia="uk-UA"/>
        </w:rPr>
        <w:t>звичайних</w:t>
      </w:r>
      <w:proofErr w:type="spellEnd"/>
      <w:r w:rsidRPr="00267C70">
        <w:rPr>
          <w:bCs/>
          <w:iCs/>
          <w:szCs w:val="24"/>
          <w:lang w:val="ru-RU" w:eastAsia="uk-UA"/>
        </w:rPr>
        <w:t xml:space="preserve"> та </w:t>
      </w:r>
      <w:proofErr w:type="spellStart"/>
      <w:r w:rsidRPr="00267C70">
        <w:rPr>
          <w:bCs/>
          <w:iCs/>
          <w:szCs w:val="24"/>
          <w:lang w:val="ru-RU" w:eastAsia="uk-UA"/>
        </w:rPr>
        <w:t>складних</w:t>
      </w:r>
      <w:proofErr w:type="spellEnd"/>
      <w:r w:rsidRPr="00267C70">
        <w:rPr>
          <w:bCs/>
          <w:iCs/>
          <w:szCs w:val="24"/>
          <w:lang w:val="ru-RU" w:eastAsia="uk-UA"/>
        </w:rPr>
        <w:t xml:space="preserve"> форс-</w:t>
      </w:r>
      <w:proofErr w:type="spellStart"/>
      <w:r w:rsidRPr="00267C70">
        <w:rPr>
          <w:bCs/>
          <w:iCs/>
          <w:szCs w:val="24"/>
          <w:lang w:val="ru-RU" w:eastAsia="uk-UA"/>
        </w:rPr>
        <w:t>мажорних</w:t>
      </w:r>
      <w:proofErr w:type="spellEnd"/>
      <w:r w:rsidRPr="00267C70">
        <w:rPr>
          <w:bCs/>
          <w:iCs/>
          <w:szCs w:val="24"/>
          <w:lang w:val="ru-RU" w:eastAsia="uk-UA"/>
        </w:rPr>
        <w:t xml:space="preserve"> </w:t>
      </w:r>
      <w:proofErr w:type="spellStart"/>
      <w:r w:rsidRPr="00267C70">
        <w:rPr>
          <w:bCs/>
          <w:iCs/>
          <w:szCs w:val="24"/>
          <w:lang w:val="ru-RU" w:eastAsia="uk-UA"/>
        </w:rPr>
        <w:t>обставинах</w:t>
      </w:r>
      <w:proofErr w:type="spellEnd"/>
    </w:p>
    <w:p w14:paraId="2AE1AA1C" w14:textId="6AB880F2" w:rsidR="00267C70" w:rsidRDefault="00267C70" w:rsidP="00267C70">
      <w:pPr>
        <w:ind w:firstLine="709"/>
        <w:jc w:val="both"/>
        <w:rPr>
          <w:bCs/>
          <w:iCs/>
          <w:szCs w:val="24"/>
          <w:lang w:eastAsia="uk-UA"/>
        </w:rPr>
      </w:pPr>
      <w:r w:rsidRPr="00A604E4">
        <w:rPr>
          <w:bCs/>
          <w:iCs/>
          <w:szCs w:val="24"/>
          <w:lang w:eastAsia="uk-UA"/>
        </w:rPr>
        <w:t>СК</w:t>
      </w:r>
      <w:r>
        <w:rPr>
          <w:bCs/>
          <w:iCs/>
          <w:szCs w:val="24"/>
          <w:lang w:val="ru-RU" w:eastAsia="uk-UA"/>
        </w:rPr>
        <w:t xml:space="preserve">29. </w:t>
      </w:r>
      <w:proofErr w:type="spellStart"/>
      <w:r w:rsidRPr="00267C70">
        <w:rPr>
          <w:bCs/>
          <w:iCs/>
          <w:szCs w:val="24"/>
          <w:lang w:val="ru-RU" w:eastAsia="uk-UA"/>
        </w:rPr>
        <w:t>Здатність</w:t>
      </w:r>
      <w:proofErr w:type="spellEnd"/>
      <w:r w:rsidRPr="00267C70">
        <w:rPr>
          <w:bCs/>
          <w:iCs/>
          <w:szCs w:val="24"/>
          <w:lang w:val="ru-RU" w:eastAsia="uk-UA"/>
        </w:rPr>
        <w:t xml:space="preserve"> </w:t>
      </w:r>
      <w:proofErr w:type="spellStart"/>
      <w:r w:rsidRPr="00267C70">
        <w:rPr>
          <w:bCs/>
          <w:iCs/>
          <w:szCs w:val="24"/>
          <w:lang w:val="ru-RU" w:eastAsia="uk-UA"/>
        </w:rPr>
        <w:t>діяти</w:t>
      </w:r>
      <w:proofErr w:type="spellEnd"/>
      <w:r w:rsidRPr="00267C70">
        <w:rPr>
          <w:bCs/>
          <w:iCs/>
          <w:szCs w:val="24"/>
          <w:lang w:val="ru-RU" w:eastAsia="uk-UA"/>
        </w:rPr>
        <w:t xml:space="preserve"> у </w:t>
      </w:r>
      <w:proofErr w:type="gramStart"/>
      <w:r w:rsidRPr="00267C70">
        <w:rPr>
          <w:bCs/>
          <w:iCs/>
          <w:szCs w:val="24"/>
          <w:lang w:val="ru-RU" w:eastAsia="uk-UA"/>
        </w:rPr>
        <w:t>правовому</w:t>
      </w:r>
      <w:proofErr w:type="gramEnd"/>
      <w:r w:rsidRPr="00267C70">
        <w:rPr>
          <w:bCs/>
          <w:iCs/>
          <w:szCs w:val="24"/>
          <w:lang w:val="ru-RU" w:eastAsia="uk-UA"/>
        </w:rPr>
        <w:t xml:space="preserve"> </w:t>
      </w:r>
      <w:proofErr w:type="spellStart"/>
      <w:r w:rsidRPr="00267C70">
        <w:rPr>
          <w:bCs/>
          <w:iCs/>
          <w:szCs w:val="24"/>
          <w:lang w:val="ru-RU" w:eastAsia="uk-UA"/>
        </w:rPr>
        <w:t>полі</w:t>
      </w:r>
      <w:proofErr w:type="spellEnd"/>
      <w:r w:rsidRPr="00267C70">
        <w:rPr>
          <w:bCs/>
          <w:iCs/>
          <w:szCs w:val="24"/>
          <w:lang w:val="ru-RU" w:eastAsia="uk-UA"/>
        </w:rPr>
        <w:t xml:space="preserve">, </w:t>
      </w:r>
      <w:proofErr w:type="spellStart"/>
      <w:r w:rsidRPr="00267C70">
        <w:rPr>
          <w:bCs/>
          <w:iCs/>
          <w:szCs w:val="24"/>
          <w:lang w:val="ru-RU" w:eastAsia="uk-UA"/>
        </w:rPr>
        <w:t>керуватися</w:t>
      </w:r>
      <w:proofErr w:type="spellEnd"/>
      <w:r w:rsidRPr="00267C70">
        <w:rPr>
          <w:bCs/>
          <w:iCs/>
          <w:szCs w:val="24"/>
          <w:lang w:val="ru-RU" w:eastAsia="uk-UA"/>
        </w:rPr>
        <w:t xml:space="preserve"> нормами </w:t>
      </w:r>
      <w:proofErr w:type="spellStart"/>
      <w:r w:rsidRPr="00267C70">
        <w:rPr>
          <w:bCs/>
          <w:iCs/>
          <w:szCs w:val="24"/>
          <w:lang w:val="ru-RU" w:eastAsia="uk-UA"/>
        </w:rPr>
        <w:t>законодавства</w:t>
      </w:r>
      <w:proofErr w:type="spellEnd"/>
      <w:r w:rsidRPr="00267C70">
        <w:rPr>
          <w:bCs/>
          <w:iCs/>
          <w:szCs w:val="24"/>
          <w:lang w:val="ru-RU" w:eastAsia="uk-UA"/>
        </w:rPr>
        <w:cr/>
      </w:r>
    </w:p>
    <w:p w14:paraId="61A2401C" w14:textId="27578A41" w:rsidR="00224E22" w:rsidRPr="00A604E4" w:rsidRDefault="00224E22" w:rsidP="00224E22">
      <w:pPr>
        <w:ind w:firstLine="709"/>
        <w:jc w:val="both"/>
        <w:rPr>
          <w:bCs/>
          <w:iCs/>
          <w:szCs w:val="24"/>
          <w:u w:val="single"/>
          <w:lang w:eastAsia="uk-UA"/>
        </w:rPr>
      </w:pPr>
      <w:r w:rsidRPr="00A604E4">
        <w:rPr>
          <w:bCs/>
          <w:iCs/>
          <w:szCs w:val="24"/>
          <w:u w:val="single"/>
          <w:lang w:eastAsia="uk-UA"/>
        </w:rPr>
        <w:t>Що забезпечується досягненням наступних програмних результатів навчання:</w:t>
      </w:r>
    </w:p>
    <w:p w14:paraId="5D5F3DAF" w14:textId="5F007F39" w:rsidR="00224E22" w:rsidRPr="00A604E4" w:rsidRDefault="007221A5" w:rsidP="00D641A0">
      <w:pPr>
        <w:ind w:firstLine="709"/>
        <w:jc w:val="both"/>
        <w:rPr>
          <w:bCs/>
          <w:iCs/>
          <w:szCs w:val="24"/>
          <w:lang w:eastAsia="uk-UA"/>
        </w:rPr>
      </w:pPr>
      <w:r>
        <w:rPr>
          <w:bCs/>
          <w:iCs/>
          <w:szCs w:val="24"/>
          <w:lang w:eastAsia="uk-UA"/>
        </w:rPr>
        <w:t>П</w:t>
      </w:r>
      <w:r w:rsidR="00224E22" w:rsidRPr="00A604E4">
        <w:rPr>
          <w:bCs/>
          <w:iCs/>
          <w:szCs w:val="24"/>
          <w:lang w:eastAsia="uk-UA"/>
        </w:rPr>
        <w:t>Р</w:t>
      </w:r>
      <w:r>
        <w:rPr>
          <w:bCs/>
          <w:iCs/>
          <w:szCs w:val="24"/>
          <w:lang w:eastAsia="uk-UA"/>
        </w:rPr>
        <w:t>0</w:t>
      </w:r>
      <w:r w:rsidR="00D641A0">
        <w:rPr>
          <w:bCs/>
          <w:iCs/>
          <w:szCs w:val="24"/>
          <w:lang w:eastAsia="uk-UA"/>
        </w:rPr>
        <w:t>1</w:t>
      </w:r>
      <w:r w:rsidR="00224E22" w:rsidRPr="00A604E4">
        <w:rPr>
          <w:bCs/>
          <w:iCs/>
          <w:szCs w:val="24"/>
          <w:lang w:eastAsia="uk-UA"/>
        </w:rPr>
        <w:t xml:space="preserve">. </w:t>
      </w:r>
      <w:r w:rsidR="00D641A0" w:rsidRPr="00D641A0">
        <w:rPr>
          <w:bCs/>
          <w:iCs/>
          <w:szCs w:val="24"/>
          <w:lang w:eastAsia="uk-UA"/>
        </w:rPr>
        <w:t>Знати, розуміти і вміти використовувати на практиці основні положення туристичного законодавства, національних і міжнародних стандартів з обслуговування туристів</w:t>
      </w:r>
      <w:r w:rsidR="00224E22" w:rsidRPr="00A604E4">
        <w:rPr>
          <w:bCs/>
          <w:iCs/>
          <w:szCs w:val="24"/>
          <w:lang w:eastAsia="uk-UA"/>
        </w:rPr>
        <w:t>.</w:t>
      </w:r>
    </w:p>
    <w:p w14:paraId="29CE5870" w14:textId="205540E2" w:rsidR="00224E22" w:rsidRDefault="007221A5" w:rsidP="007221A5">
      <w:pPr>
        <w:ind w:firstLine="709"/>
        <w:jc w:val="both"/>
        <w:rPr>
          <w:bCs/>
          <w:iCs/>
          <w:szCs w:val="24"/>
          <w:lang w:eastAsia="uk-UA"/>
        </w:rPr>
      </w:pPr>
      <w:r>
        <w:rPr>
          <w:bCs/>
          <w:iCs/>
          <w:szCs w:val="24"/>
          <w:lang w:eastAsia="uk-UA"/>
        </w:rPr>
        <w:t>ПР</w:t>
      </w:r>
      <w:r w:rsidR="00D641A0">
        <w:rPr>
          <w:bCs/>
          <w:iCs/>
          <w:szCs w:val="24"/>
          <w:lang w:eastAsia="uk-UA"/>
        </w:rPr>
        <w:t>03</w:t>
      </w:r>
      <w:r w:rsidR="00224E22" w:rsidRPr="00A604E4">
        <w:rPr>
          <w:bCs/>
          <w:iCs/>
          <w:szCs w:val="24"/>
          <w:lang w:eastAsia="uk-UA"/>
        </w:rPr>
        <w:t xml:space="preserve">. </w:t>
      </w:r>
      <w:r w:rsidR="00D641A0" w:rsidRPr="00D641A0">
        <w:rPr>
          <w:bCs/>
          <w:iCs/>
          <w:szCs w:val="24"/>
          <w:lang w:eastAsia="uk-UA"/>
        </w:rPr>
        <w:t>Знати і розуміти основні форми і види туризму, їх поділ</w:t>
      </w:r>
      <w:r>
        <w:rPr>
          <w:bCs/>
          <w:iCs/>
          <w:szCs w:val="24"/>
          <w:lang w:eastAsia="uk-UA"/>
        </w:rPr>
        <w:t>.</w:t>
      </w:r>
    </w:p>
    <w:p w14:paraId="4DC7CDB3" w14:textId="5653CA81" w:rsidR="00371F7E" w:rsidRDefault="00371F7E" w:rsidP="00D641A0">
      <w:pPr>
        <w:ind w:firstLine="709"/>
        <w:jc w:val="both"/>
        <w:rPr>
          <w:bCs/>
          <w:iCs/>
          <w:szCs w:val="24"/>
          <w:lang w:eastAsia="uk-UA"/>
        </w:rPr>
      </w:pPr>
      <w:r>
        <w:rPr>
          <w:bCs/>
          <w:iCs/>
          <w:szCs w:val="24"/>
          <w:lang w:eastAsia="uk-UA"/>
        </w:rPr>
        <w:t>ПР1</w:t>
      </w:r>
      <w:r w:rsidR="00D641A0">
        <w:rPr>
          <w:bCs/>
          <w:iCs/>
          <w:szCs w:val="24"/>
          <w:lang w:eastAsia="uk-UA"/>
        </w:rPr>
        <w:t>6</w:t>
      </w:r>
      <w:r>
        <w:rPr>
          <w:bCs/>
          <w:iCs/>
          <w:szCs w:val="24"/>
          <w:lang w:eastAsia="uk-UA"/>
        </w:rPr>
        <w:t xml:space="preserve">. </w:t>
      </w:r>
      <w:r w:rsidR="00D641A0" w:rsidRPr="00D641A0">
        <w:rPr>
          <w:bCs/>
          <w:iCs/>
          <w:szCs w:val="24"/>
          <w:lang w:eastAsia="uk-UA"/>
        </w:rPr>
        <w:t>Діяти у відповідності з принципами соціальної відповідальності та громадянської свідомості</w:t>
      </w:r>
      <w:r w:rsidRPr="00371F7E">
        <w:rPr>
          <w:bCs/>
          <w:iCs/>
          <w:szCs w:val="24"/>
          <w:lang w:eastAsia="uk-UA"/>
        </w:rPr>
        <w:t>.</w:t>
      </w:r>
    </w:p>
    <w:p w14:paraId="24C9ECB5" w14:textId="197ABE33" w:rsidR="00371F7E" w:rsidRDefault="00371F7E" w:rsidP="00D641A0">
      <w:pPr>
        <w:ind w:firstLine="709"/>
        <w:jc w:val="both"/>
        <w:rPr>
          <w:bCs/>
          <w:iCs/>
          <w:szCs w:val="24"/>
          <w:lang w:eastAsia="uk-UA"/>
        </w:rPr>
      </w:pPr>
      <w:r>
        <w:rPr>
          <w:bCs/>
          <w:iCs/>
          <w:szCs w:val="24"/>
          <w:lang w:eastAsia="uk-UA"/>
        </w:rPr>
        <w:t>ПР 2</w:t>
      </w:r>
      <w:r w:rsidR="00D641A0">
        <w:rPr>
          <w:bCs/>
          <w:iCs/>
          <w:szCs w:val="24"/>
          <w:lang w:eastAsia="uk-UA"/>
        </w:rPr>
        <w:t>2</w:t>
      </w:r>
      <w:r>
        <w:rPr>
          <w:bCs/>
          <w:iCs/>
          <w:szCs w:val="24"/>
          <w:lang w:eastAsia="uk-UA"/>
        </w:rPr>
        <w:t xml:space="preserve">. </w:t>
      </w:r>
      <w:r w:rsidR="00D641A0" w:rsidRPr="00D641A0">
        <w:rPr>
          <w:bCs/>
          <w:iCs/>
          <w:szCs w:val="24"/>
          <w:lang w:eastAsia="uk-UA"/>
        </w:rPr>
        <w:t>Професійно виконувати завдання в невизначених та екстремальних ситуаціях</w:t>
      </w:r>
      <w:r w:rsidRPr="00371F7E">
        <w:rPr>
          <w:bCs/>
          <w:iCs/>
          <w:szCs w:val="24"/>
          <w:lang w:eastAsia="uk-UA"/>
        </w:rPr>
        <w:t>.</w:t>
      </w:r>
    </w:p>
    <w:p w14:paraId="6F9461FC" w14:textId="77777777" w:rsidR="00371F7E" w:rsidRDefault="00371F7E" w:rsidP="00371F7E">
      <w:pPr>
        <w:ind w:firstLine="709"/>
        <w:jc w:val="both"/>
        <w:rPr>
          <w:bCs/>
          <w:iCs/>
          <w:szCs w:val="24"/>
          <w:lang w:eastAsia="uk-UA"/>
        </w:rPr>
      </w:pPr>
    </w:p>
    <w:p w14:paraId="2A7FE0D5" w14:textId="77777777" w:rsidR="00371F7E" w:rsidRDefault="00371F7E" w:rsidP="00371F7E">
      <w:pPr>
        <w:ind w:firstLine="709"/>
        <w:jc w:val="both"/>
        <w:rPr>
          <w:bCs/>
          <w:iCs/>
          <w:szCs w:val="24"/>
          <w:lang w:eastAsia="uk-UA"/>
        </w:rPr>
      </w:pPr>
    </w:p>
    <w:p w14:paraId="06E10E98" w14:textId="77777777" w:rsidR="00371F7E" w:rsidRDefault="00371F7E" w:rsidP="00371F7E">
      <w:pPr>
        <w:ind w:firstLine="709"/>
        <w:jc w:val="both"/>
        <w:rPr>
          <w:bCs/>
          <w:iCs/>
          <w:szCs w:val="24"/>
          <w:lang w:eastAsia="uk-UA"/>
        </w:rPr>
      </w:pPr>
    </w:p>
    <w:p w14:paraId="02F98E13" w14:textId="77777777" w:rsidR="00371F7E" w:rsidRPr="00A604E4" w:rsidRDefault="00371F7E" w:rsidP="00371F7E">
      <w:pPr>
        <w:ind w:firstLine="709"/>
        <w:jc w:val="both"/>
        <w:rPr>
          <w:bCs/>
          <w:iCs/>
          <w:szCs w:val="24"/>
          <w:lang w:eastAsia="uk-UA"/>
        </w:rPr>
      </w:pPr>
    </w:p>
    <w:p w14:paraId="14DF5F48" w14:textId="77777777" w:rsidR="00D641A0" w:rsidRDefault="00D641A0" w:rsidP="00DC120A">
      <w:pPr>
        <w:ind w:left="3119" w:hanging="3119"/>
        <w:jc w:val="center"/>
        <w:rPr>
          <w:b/>
          <w:szCs w:val="24"/>
        </w:rPr>
      </w:pPr>
    </w:p>
    <w:p w14:paraId="5856FBD6" w14:textId="77777777" w:rsidR="00D641A0" w:rsidRDefault="00D641A0" w:rsidP="00DC120A">
      <w:pPr>
        <w:ind w:left="3119" w:hanging="3119"/>
        <w:jc w:val="center"/>
        <w:rPr>
          <w:b/>
          <w:szCs w:val="24"/>
        </w:rPr>
      </w:pPr>
    </w:p>
    <w:p w14:paraId="3660E537" w14:textId="27CD3AF9" w:rsidR="00ED7BA0" w:rsidRPr="00A604E4" w:rsidRDefault="00ED7BA0" w:rsidP="00DC120A">
      <w:pPr>
        <w:ind w:left="3119" w:hanging="3119"/>
        <w:jc w:val="center"/>
        <w:rPr>
          <w:b/>
          <w:szCs w:val="24"/>
        </w:rPr>
      </w:pPr>
      <w:r w:rsidRPr="00A604E4">
        <w:rPr>
          <w:b/>
          <w:szCs w:val="24"/>
        </w:rPr>
        <w:lastRenderedPageBreak/>
        <w:t>Структура курсу</w:t>
      </w:r>
    </w:p>
    <w:p w14:paraId="3E462FF2" w14:textId="77777777" w:rsidR="00ED7BA0" w:rsidRPr="00A604E4" w:rsidRDefault="00ED7BA0" w:rsidP="00ED7BA0">
      <w:pPr>
        <w:spacing w:line="276" w:lineRule="auto"/>
        <w:jc w:val="both"/>
        <w:rPr>
          <w:szCs w:val="24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984"/>
        <w:gridCol w:w="992"/>
        <w:gridCol w:w="4820"/>
        <w:gridCol w:w="1984"/>
      </w:tblGrid>
      <w:tr w:rsidR="00ED7BA0" w:rsidRPr="0068009C" w14:paraId="6A0B9179" w14:textId="77777777" w:rsidTr="00E853D0">
        <w:trPr>
          <w:tblHeader/>
        </w:trPr>
        <w:tc>
          <w:tcPr>
            <w:tcW w:w="421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5AA1CE6" w14:textId="77777777" w:rsidR="00ED7BA0" w:rsidRPr="0068009C" w:rsidRDefault="00ED7BA0" w:rsidP="00AE7F8F">
            <w:pPr>
              <w:spacing w:line="216" w:lineRule="auto"/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№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A23700F" w14:textId="77777777" w:rsidR="00ED7BA0" w:rsidRPr="0068009C" w:rsidRDefault="00ED7BA0" w:rsidP="00AE7F8F">
            <w:pPr>
              <w:spacing w:line="216" w:lineRule="auto"/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Тема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C8EB463" w14:textId="1E439FAB" w:rsidR="00ED7BA0" w:rsidRPr="0068009C" w:rsidRDefault="00ED7BA0" w:rsidP="00AE7F8F">
            <w:pPr>
              <w:spacing w:line="216" w:lineRule="auto"/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Години (Л/ПЗ)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9AAF1A3" w14:textId="77777777" w:rsidR="00ED7BA0" w:rsidRPr="0068009C" w:rsidRDefault="00ED7BA0" w:rsidP="00AE7F8F">
            <w:pPr>
              <w:spacing w:line="216" w:lineRule="auto"/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Стислий зміст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E04D27C" w14:textId="77777777" w:rsidR="00ED7BA0" w:rsidRPr="0068009C" w:rsidRDefault="00ED7BA0" w:rsidP="00AE7F8F">
            <w:pPr>
              <w:spacing w:line="216" w:lineRule="auto"/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Інструменти і завдання</w:t>
            </w:r>
          </w:p>
        </w:tc>
      </w:tr>
      <w:tr w:rsidR="00F53CB4" w:rsidRPr="0068009C" w14:paraId="36F68CAA" w14:textId="77777777" w:rsidTr="00B21711">
        <w:tc>
          <w:tcPr>
            <w:tcW w:w="421" w:type="dxa"/>
            <w:shd w:val="clear" w:color="auto" w:fill="auto"/>
          </w:tcPr>
          <w:p w14:paraId="6750F457" w14:textId="558EE256" w:rsidR="00F53CB4" w:rsidRPr="0068009C" w:rsidRDefault="00F53CB4" w:rsidP="00F53CB4">
            <w:pPr>
              <w:spacing w:line="216" w:lineRule="auto"/>
              <w:rPr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27BA953C" w14:textId="5EF565FE" w:rsidR="00F53CB4" w:rsidRPr="0068009C" w:rsidRDefault="00F53CB4" w:rsidP="00E923CF">
            <w:pPr>
              <w:spacing w:line="216" w:lineRule="auto"/>
              <w:rPr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3BFBDA4A" w14:textId="23E68E7F" w:rsidR="00F53CB4" w:rsidRPr="0068009C" w:rsidRDefault="00F53CB4" w:rsidP="00F53CB4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47F22B43" w14:textId="2A80A27E" w:rsidR="00F53CB4" w:rsidRPr="0068009C" w:rsidRDefault="00F53CB4" w:rsidP="00C17794">
            <w:pPr>
              <w:ind w:firstLine="567"/>
              <w:jc w:val="both"/>
              <w:rPr>
                <w:snapToGrid w:val="0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30729623" w14:textId="2A195FE5" w:rsidR="00F53CB4" w:rsidRPr="0068009C" w:rsidRDefault="00F53CB4" w:rsidP="00E923CF">
            <w:pPr>
              <w:spacing w:line="216" w:lineRule="auto"/>
              <w:jc w:val="center"/>
              <w:rPr>
                <w:szCs w:val="24"/>
              </w:rPr>
            </w:pPr>
          </w:p>
        </w:tc>
      </w:tr>
      <w:tr w:rsidR="00C17794" w:rsidRPr="0068009C" w14:paraId="057AFD1F" w14:textId="77777777" w:rsidTr="00B21711">
        <w:tc>
          <w:tcPr>
            <w:tcW w:w="421" w:type="dxa"/>
            <w:shd w:val="clear" w:color="auto" w:fill="auto"/>
          </w:tcPr>
          <w:p w14:paraId="2FA213EB" w14:textId="658DE9F6" w:rsidR="00C17794" w:rsidRPr="0068009C" w:rsidRDefault="00C17794" w:rsidP="00F53CB4">
            <w:pPr>
              <w:spacing w:line="216" w:lineRule="auto"/>
              <w:rPr>
                <w:szCs w:val="24"/>
              </w:rPr>
            </w:pPr>
            <w:r w:rsidRPr="0068009C">
              <w:rPr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77E2DA3C" w14:textId="4430FE03" w:rsidR="00C17794" w:rsidRPr="00E923CF" w:rsidRDefault="00C17794" w:rsidP="00E923CF">
            <w:pPr>
              <w:spacing w:line="216" w:lineRule="auto"/>
              <w:rPr>
                <w:szCs w:val="24"/>
              </w:rPr>
            </w:pPr>
            <w:r>
              <w:rPr>
                <w:szCs w:val="24"/>
              </w:rPr>
              <w:t>О</w:t>
            </w:r>
            <w:r w:rsidRPr="00045B20">
              <w:rPr>
                <w:szCs w:val="24"/>
              </w:rPr>
              <w:t>сновні завдання, принципи, види, ознаки та функції</w:t>
            </w:r>
            <w:r>
              <w:rPr>
                <w:szCs w:val="24"/>
              </w:rPr>
              <w:t xml:space="preserve"> екологічного туризму</w:t>
            </w:r>
            <w:r>
              <w:rPr>
                <w:szCs w:val="24"/>
              </w:rPr>
              <w:t xml:space="preserve">. </w:t>
            </w:r>
            <w:r>
              <w:rPr>
                <w:szCs w:val="24"/>
              </w:rPr>
              <w:t>О</w:t>
            </w:r>
            <w:r w:rsidRPr="00E876F4">
              <w:rPr>
                <w:szCs w:val="24"/>
              </w:rPr>
              <w:t>б’єкт</w:t>
            </w:r>
            <w:r>
              <w:rPr>
                <w:szCs w:val="24"/>
              </w:rPr>
              <w:t xml:space="preserve">и і </w:t>
            </w:r>
            <w:r w:rsidRPr="00E876F4">
              <w:rPr>
                <w:szCs w:val="24"/>
              </w:rPr>
              <w:t>основн</w:t>
            </w:r>
            <w:r>
              <w:rPr>
                <w:szCs w:val="24"/>
              </w:rPr>
              <w:t xml:space="preserve">і </w:t>
            </w:r>
            <w:r w:rsidRPr="00E876F4">
              <w:rPr>
                <w:szCs w:val="24"/>
              </w:rPr>
              <w:t>регіон</w:t>
            </w:r>
            <w:r>
              <w:rPr>
                <w:szCs w:val="24"/>
              </w:rPr>
              <w:t xml:space="preserve">и </w:t>
            </w:r>
            <w:r w:rsidRPr="00E876F4">
              <w:rPr>
                <w:szCs w:val="24"/>
              </w:rPr>
              <w:t>екологічного туризму, особливості їх розміщення</w:t>
            </w:r>
          </w:p>
        </w:tc>
        <w:tc>
          <w:tcPr>
            <w:tcW w:w="992" w:type="dxa"/>
            <w:shd w:val="clear" w:color="auto" w:fill="auto"/>
          </w:tcPr>
          <w:p w14:paraId="54DB3505" w14:textId="61FCEC09" w:rsidR="00C17794" w:rsidRPr="0068009C" w:rsidRDefault="00C17794" w:rsidP="00F53CB4">
            <w:pPr>
              <w:spacing w:line="216" w:lineRule="auto"/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2/2</w:t>
            </w:r>
          </w:p>
        </w:tc>
        <w:tc>
          <w:tcPr>
            <w:tcW w:w="4820" w:type="dxa"/>
            <w:shd w:val="clear" w:color="auto" w:fill="auto"/>
          </w:tcPr>
          <w:p w14:paraId="788DD927" w14:textId="7BD22B52" w:rsidR="00C17794" w:rsidRPr="00E923CF" w:rsidRDefault="00C17794" w:rsidP="00045B20">
            <w:pPr>
              <w:ind w:firstLine="567"/>
              <w:jc w:val="both"/>
              <w:rPr>
                <w:snapToGrid w:val="0"/>
                <w:szCs w:val="24"/>
              </w:rPr>
            </w:pPr>
            <w:r w:rsidRPr="00E923CF">
              <w:rPr>
                <w:snapToGrid w:val="0"/>
                <w:szCs w:val="24"/>
              </w:rPr>
              <w:t>Екологічний</w:t>
            </w:r>
            <w:r>
              <w:rPr>
                <w:snapToGrid w:val="0"/>
                <w:szCs w:val="24"/>
              </w:rPr>
              <w:t xml:space="preserve"> </w:t>
            </w:r>
            <w:r w:rsidRPr="00E923CF">
              <w:rPr>
                <w:snapToGrid w:val="0"/>
                <w:szCs w:val="24"/>
              </w:rPr>
              <w:t>туризм”, його структура</w:t>
            </w:r>
            <w:r>
              <w:rPr>
                <w:snapToGrid w:val="0"/>
                <w:szCs w:val="24"/>
              </w:rPr>
              <w:t xml:space="preserve"> та місце серед інших видів туризму</w:t>
            </w:r>
            <w:r w:rsidRPr="00E923CF">
              <w:rPr>
                <w:snapToGrid w:val="0"/>
                <w:szCs w:val="24"/>
              </w:rPr>
              <w:t>.</w:t>
            </w:r>
            <w:r>
              <w:rPr>
                <w:snapToGrid w:val="0"/>
                <w:szCs w:val="24"/>
              </w:rPr>
              <w:t xml:space="preserve"> </w:t>
            </w:r>
            <w:r w:rsidRPr="00E923CF">
              <w:rPr>
                <w:snapToGrid w:val="0"/>
                <w:szCs w:val="24"/>
              </w:rPr>
              <w:t xml:space="preserve"> </w:t>
            </w:r>
            <w:r>
              <w:rPr>
                <w:snapToGrid w:val="0"/>
                <w:szCs w:val="24"/>
              </w:rPr>
              <w:t>К</w:t>
            </w:r>
            <w:r w:rsidRPr="00E923CF">
              <w:rPr>
                <w:snapToGrid w:val="0"/>
                <w:szCs w:val="24"/>
              </w:rPr>
              <w:t>онцепції та моделі екологічного</w:t>
            </w:r>
            <w:r>
              <w:rPr>
                <w:snapToGrid w:val="0"/>
                <w:szCs w:val="24"/>
              </w:rPr>
              <w:t xml:space="preserve"> </w:t>
            </w:r>
            <w:r w:rsidRPr="00E923CF">
              <w:rPr>
                <w:snapToGrid w:val="0"/>
                <w:szCs w:val="24"/>
              </w:rPr>
              <w:t>туризму.</w:t>
            </w:r>
            <w:r>
              <w:rPr>
                <w:snapToGrid w:val="0"/>
                <w:szCs w:val="24"/>
              </w:rPr>
              <w:t xml:space="preserve"> </w:t>
            </w:r>
            <w:r w:rsidRPr="00E923CF">
              <w:rPr>
                <w:snapToGrid w:val="0"/>
                <w:szCs w:val="24"/>
              </w:rPr>
              <w:t xml:space="preserve"> </w:t>
            </w:r>
            <w:r>
              <w:rPr>
                <w:snapToGrid w:val="0"/>
                <w:szCs w:val="24"/>
              </w:rPr>
              <w:t>Підходи до</w:t>
            </w:r>
            <w:r w:rsidRPr="00E923CF">
              <w:rPr>
                <w:snapToGrid w:val="0"/>
                <w:szCs w:val="24"/>
              </w:rPr>
              <w:t xml:space="preserve"> поняття </w:t>
            </w:r>
            <w:proofErr w:type="spellStart"/>
            <w:r w:rsidRPr="00E923CF">
              <w:rPr>
                <w:snapToGrid w:val="0"/>
                <w:szCs w:val="24"/>
              </w:rPr>
              <w:t>„екологічний</w:t>
            </w:r>
            <w:proofErr w:type="spellEnd"/>
            <w:r w:rsidRPr="00E923CF">
              <w:rPr>
                <w:snapToGrid w:val="0"/>
                <w:szCs w:val="24"/>
              </w:rPr>
              <w:t xml:space="preserve"> туризм”</w:t>
            </w:r>
            <w:r>
              <w:rPr>
                <w:snapToGrid w:val="0"/>
                <w:szCs w:val="24"/>
              </w:rPr>
              <w:t>.</w:t>
            </w:r>
            <w:r w:rsidRPr="00C17794">
              <w:rPr>
                <w:snapToGrid w:val="0"/>
                <w:szCs w:val="24"/>
              </w:rPr>
              <w:t xml:space="preserve"> </w:t>
            </w:r>
            <w:r w:rsidRPr="00C17794">
              <w:rPr>
                <w:snapToGrid w:val="0"/>
                <w:szCs w:val="24"/>
              </w:rPr>
              <w:t xml:space="preserve">Основні завдання, ознаки, функції та принципи екологічного туризму. Основні групи та види </w:t>
            </w:r>
            <w:proofErr w:type="spellStart"/>
            <w:r w:rsidRPr="00C17794">
              <w:rPr>
                <w:snapToGrid w:val="0"/>
                <w:szCs w:val="24"/>
              </w:rPr>
              <w:t>екотуризму</w:t>
            </w:r>
            <w:proofErr w:type="spellEnd"/>
            <w:r w:rsidRPr="00C17794">
              <w:rPr>
                <w:snapToGrid w:val="0"/>
                <w:szCs w:val="24"/>
              </w:rPr>
              <w:t>. Характер</w:t>
            </w:r>
            <w:proofErr w:type="spellStart"/>
            <w:r>
              <w:rPr>
                <w:snapToGrid w:val="0"/>
                <w:szCs w:val="24"/>
                <w:lang w:val="ru-RU"/>
              </w:rPr>
              <w:t>истика</w:t>
            </w:r>
            <w:proofErr w:type="spellEnd"/>
            <w:r>
              <w:rPr>
                <w:snapToGrid w:val="0"/>
                <w:szCs w:val="24"/>
                <w:lang w:val="ru-RU"/>
              </w:rPr>
              <w:t xml:space="preserve"> </w:t>
            </w:r>
            <w:proofErr w:type="spellStart"/>
            <w:r>
              <w:rPr>
                <w:snapToGrid w:val="0"/>
                <w:szCs w:val="24"/>
                <w:lang w:val="ru-RU"/>
              </w:rPr>
              <w:t>основних</w:t>
            </w:r>
            <w:proofErr w:type="spellEnd"/>
            <w:r>
              <w:rPr>
                <w:snapToGrid w:val="0"/>
                <w:szCs w:val="24"/>
                <w:lang w:val="ru-RU"/>
              </w:rPr>
              <w:t xml:space="preserve"> </w:t>
            </w:r>
            <w:proofErr w:type="spellStart"/>
            <w:r>
              <w:rPr>
                <w:snapToGrid w:val="0"/>
                <w:szCs w:val="24"/>
                <w:lang w:val="ru-RU"/>
              </w:rPr>
              <w:t>груп</w:t>
            </w:r>
            <w:proofErr w:type="spellEnd"/>
            <w:r>
              <w:rPr>
                <w:snapToGrid w:val="0"/>
                <w:szCs w:val="24"/>
                <w:lang w:val="ru-RU"/>
              </w:rPr>
              <w:t xml:space="preserve"> </w:t>
            </w:r>
            <w:proofErr w:type="spellStart"/>
            <w:r>
              <w:rPr>
                <w:snapToGrid w:val="0"/>
                <w:szCs w:val="24"/>
                <w:lang w:val="ru-RU"/>
              </w:rPr>
              <w:t>екологічних</w:t>
            </w:r>
            <w:proofErr w:type="spellEnd"/>
            <w:r>
              <w:rPr>
                <w:snapToGrid w:val="0"/>
                <w:szCs w:val="24"/>
                <w:lang w:val="ru-RU"/>
              </w:rPr>
              <w:t xml:space="preserve"> </w:t>
            </w:r>
            <w:proofErr w:type="spellStart"/>
            <w:r>
              <w:rPr>
                <w:snapToGrid w:val="0"/>
                <w:szCs w:val="24"/>
                <w:lang w:val="ru-RU"/>
              </w:rPr>
              <w:t>туристів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14:paraId="691A0E75" w14:textId="77777777" w:rsidR="00C17794" w:rsidRPr="0068009C" w:rsidRDefault="00C17794" w:rsidP="00C17794">
            <w:pPr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Презентації в PowerPoint.</w:t>
            </w:r>
          </w:p>
          <w:p w14:paraId="27A99A36" w14:textId="77777777" w:rsidR="00C17794" w:rsidRPr="0068009C" w:rsidRDefault="00C17794" w:rsidP="00C17794">
            <w:pPr>
              <w:spacing w:line="216" w:lineRule="auto"/>
              <w:jc w:val="center"/>
              <w:rPr>
                <w:snapToGrid w:val="0"/>
                <w:szCs w:val="24"/>
              </w:rPr>
            </w:pPr>
            <w:r w:rsidRPr="0068009C">
              <w:rPr>
                <w:snapToGrid w:val="0"/>
                <w:szCs w:val="24"/>
              </w:rPr>
              <w:t>Практичні вправи.</w:t>
            </w:r>
          </w:p>
          <w:p w14:paraId="308DDF30" w14:textId="77777777" w:rsidR="00C17794" w:rsidRPr="0068009C" w:rsidRDefault="00C17794" w:rsidP="00C17794">
            <w:pPr>
              <w:spacing w:line="216" w:lineRule="auto"/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Тести.</w:t>
            </w:r>
          </w:p>
          <w:p w14:paraId="74D0B349" w14:textId="4DB7F88C" w:rsidR="00C17794" w:rsidRPr="0068009C" w:rsidRDefault="00C17794" w:rsidP="00C17794">
            <w:pPr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Індивідуальні завдання</w:t>
            </w:r>
          </w:p>
        </w:tc>
      </w:tr>
      <w:tr w:rsidR="00C17794" w:rsidRPr="0068009C" w14:paraId="028FB2AE" w14:textId="77777777" w:rsidTr="00B21711">
        <w:tc>
          <w:tcPr>
            <w:tcW w:w="421" w:type="dxa"/>
            <w:shd w:val="clear" w:color="auto" w:fill="auto"/>
          </w:tcPr>
          <w:p w14:paraId="2374D757" w14:textId="3325C725" w:rsidR="00C17794" w:rsidRPr="0068009C" w:rsidRDefault="00C17794" w:rsidP="00F53CB4">
            <w:pPr>
              <w:spacing w:line="216" w:lineRule="auto"/>
              <w:rPr>
                <w:szCs w:val="24"/>
              </w:rPr>
            </w:pPr>
            <w:r w:rsidRPr="0068009C">
              <w:rPr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14:paraId="5475F959" w14:textId="593E0C43" w:rsidR="00C17794" w:rsidRPr="00E923CF" w:rsidRDefault="00C17794" w:rsidP="00E923CF">
            <w:pPr>
              <w:spacing w:line="216" w:lineRule="auto"/>
              <w:rPr>
                <w:szCs w:val="24"/>
              </w:rPr>
            </w:pPr>
            <w:r>
              <w:rPr>
                <w:bCs/>
                <w:color w:val="000000"/>
                <w:szCs w:val="24"/>
              </w:rPr>
              <w:t>Р</w:t>
            </w:r>
            <w:r w:rsidRPr="00366055">
              <w:rPr>
                <w:bCs/>
                <w:color w:val="000000"/>
                <w:szCs w:val="24"/>
              </w:rPr>
              <w:t>озробк</w:t>
            </w:r>
            <w:r>
              <w:rPr>
                <w:bCs/>
                <w:color w:val="000000"/>
                <w:szCs w:val="24"/>
              </w:rPr>
              <w:t xml:space="preserve">а </w:t>
            </w:r>
            <w:r w:rsidRPr="00366055">
              <w:rPr>
                <w:bCs/>
                <w:color w:val="000000"/>
                <w:szCs w:val="24"/>
              </w:rPr>
              <w:t>туристичних маршрутів</w:t>
            </w:r>
            <w:r>
              <w:rPr>
                <w:bCs/>
                <w:color w:val="000000"/>
                <w:szCs w:val="24"/>
              </w:rPr>
              <w:t xml:space="preserve"> та їх</w:t>
            </w:r>
            <w:r>
              <w:rPr>
                <w:bCs/>
                <w:color w:val="000000"/>
                <w:szCs w:val="24"/>
              </w:rPr>
              <w:t xml:space="preserve"> проведення.  </w:t>
            </w:r>
            <w:r w:rsidRPr="00BB377D">
              <w:rPr>
                <w:bCs/>
                <w:color w:val="000000"/>
                <w:szCs w:val="24"/>
              </w:rPr>
              <w:t>Екологічне виховання й екологічна</w:t>
            </w:r>
            <w:r>
              <w:rPr>
                <w:bCs/>
                <w:color w:val="000000"/>
                <w:szCs w:val="24"/>
              </w:rPr>
              <w:t xml:space="preserve"> </w:t>
            </w:r>
            <w:r w:rsidRPr="00BB377D">
              <w:rPr>
                <w:bCs/>
                <w:color w:val="000000"/>
                <w:szCs w:val="24"/>
              </w:rPr>
              <w:t xml:space="preserve">освіта туристів </w:t>
            </w:r>
            <w:r>
              <w:rPr>
                <w:bCs/>
                <w:color w:val="000000"/>
                <w:szCs w:val="24"/>
              </w:rPr>
              <w:t>у процесі туристичних подорожей.</w:t>
            </w:r>
          </w:p>
        </w:tc>
        <w:tc>
          <w:tcPr>
            <w:tcW w:w="992" w:type="dxa"/>
            <w:shd w:val="clear" w:color="auto" w:fill="auto"/>
          </w:tcPr>
          <w:p w14:paraId="4CEBB5E1" w14:textId="0FEF26F0" w:rsidR="00C17794" w:rsidRPr="0068009C" w:rsidRDefault="00C17794" w:rsidP="00F53CB4">
            <w:pPr>
              <w:spacing w:line="216" w:lineRule="auto"/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2/2</w:t>
            </w:r>
          </w:p>
        </w:tc>
        <w:tc>
          <w:tcPr>
            <w:tcW w:w="4820" w:type="dxa"/>
            <w:shd w:val="clear" w:color="auto" w:fill="auto"/>
          </w:tcPr>
          <w:p w14:paraId="09AD5DD2" w14:textId="6EC08253" w:rsidR="00C17794" w:rsidRPr="00E923CF" w:rsidRDefault="00B91949" w:rsidP="00291440">
            <w:pPr>
              <w:ind w:firstLine="567"/>
              <w:jc w:val="both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 xml:space="preserve"> </w:t>
            </w:r>
            <w:r w:rsidR="00291440" w:rsidRPr="00E876F4">
              <w:rPr>
                <w:szCs w:val="24"/>
                <w:lang w:val="ru-RU"/>
              </w:rPr>
              <w:t xml:space="preserve">Характеристика </w:t>
            </w:r>
            <w:proofErr w:type="spellStart"/>
            <w:r w:rsidR="00291440" w:rsidRPr="00E876F4">
              <w:rPr>
                <w:szCs w:val="24"/>
                <w:lang w:val="ru-RU"/>
              </w:rPr>
              <w:t>основних</w:t>
            </w:r>
            <w:proofErr w:type="spellEnd"/>
            <w:r w:rsidR="00291440" w:rsidRPr="00E876F4">
              <w:rPr>
                <w:szCs w:val="24"/>
                <w:lang w:val="ru-RU"/>
              </w:rPr>
              <w:t xml:space="preserve"> </w:t>
            </w:r>
            <w:proofErr w:type="spellStart"/>
            <w:r w:rsidR="00291440" w:rsidRPr="00E876F4">
              <w:rPr>
                <w:szCs w:val="24"/>
                <w:lang w:val="ru-RU"/>
              </w:rPr>
              <w:t>об’єктів</w:t>
            </w:r>
            <w:proofErr w:type="spellEnd"/>
            <w:r w:rsidR="00291440" w:rsidRPr="00E876F4">
              <w:rPr>
                <w:szCs w:val="24"/>
                <w:lang w:val="ru-RU"/>
              </w:rPr>
              <w:t xml:space="preserve"> </w:t>
            </w:r>
            <w:proofErr w:type="spellStart"/>
            <w:r w:rsidR="00291440" w:rsidRPr="00E876F4">
              <w:rPr>
                <w:szCs w:val="24"/>
                <w:lang w:val="ru-RU"/>
              </w:rPr>
              <w:t>екологічного</w:t>
            </w:r>
            <w:proofErr w:type="spellEnd"/>
            <w:r w:rsidR="00291440">
              <w:rPr>
                <w:szCs w:val="24"/>
                <w:lang w:val="ru-RU"/>
              </w:rPr>
              <w:t xml:space="preserve"> </w:t>
            </w:r>
            <w:r w:rsidR="00291440" w:rsidRPr="00E876F4">
              <w:rPr>
                <w:szCs w:val="24"/>
                <w:lang w:val="ru-RU"/>
              </w:rPr>
              <w:t xml:space="preserve">туризму. </w:t>
            </w:r>
            <w:proofErr w:type="spellStart"/>
            <w:r w:rsidR="00291440">
              <w:rPr>
                <w:szCs w:val="24"/>
                <w:lang w:val="ru-RU"/>
              </w:rPr>
              <w:t>Основні</w:t>
            </w:r>
            <w:proofErr w:type="spellEnd"/>
            <w:r w:rsidR="00291440" w:rsidRPr="00E876F4">
              <w:rPr>
                <w:szCs w:val="24"/>
                <w:lang w:val="ru-RU"/>
              </w:rPr>
              <w:t xml:space="preserve"> </w:t>
            </w:r>
            <w:proofErr w:type="spellStart"/>
            <w:r w:rsidR="00291440" w:rsidRPr="00E876F4">
              <w:rPr>
                <w:szCs w:val="24"/>
                <w:lang w:val="ru-RU"/>
              </w:rPr>
              <w:t>регіони</w:t>
            </w:r>
            <w:proofErr w:type="spellEnd"/>
            <w:r w:rsidR="00291440" w:rsidRPr="00E876F4">
              <w:rPr>
                <w:szCs w:val="24"/>
                <w:lang w:val="ru-RU"/>
              </w:rPr>
              <w:t xml:space="preserve"> й </w:t>
            </w:r>
            <w:proofErr w:type="spellStart"/>
            <w:r w:rsidR="00291440" w:rsidRPr="00E876F4">
              <w:rPr>
                <w:szCs w:val="24"/>
                <w:lang w:val="ru-RU"/>
              </w:rPr>
              <w:t>центри</w:t>
            </w:r>
            <w:proofErr w:type="spellEnd"/>
            <w:r w:rsidR="00291440" w:rsidRPr="00E876F4">
              <w:rPr>
                <w:szCs w:val="24"/>
                <w:lang w:val="ru-RU"/>
              </w:rPr>
              <w:t xml:space="preserve"> </w:t>
            </w:r>
            <w:proofErr w:type="spellStart"/>
            <w:r w:rsidR="00291440" w:rsidRPr="00E876F4">
              <w:rPr>
                <w:szCs w:val="24"/>
                <w:lang w:val="ru-RU"/>
              </w:rPr>
              <w:t>еко</w:t>
            </w:r>
            <w:r w:rsidR="00291440">
              <w:rPr>
                <w:szCs w:val="24"/>
                <w:lang w:val="ru-RU"/>
              </w:rPr>
              <w:t>логічного</w:t>
            </w:r>
            <w:proofErr w:type="spellEnd"/>
            <w:r w:rsidR="00291440">
              <w:rPr>
                <w:szCs w:val="24"/>
                <w:lang w:val="ru-RU"/>
              </w:rPr>
              <w:t xml:space="preserve"> </w:t>
            </w:r>
            <w:r w:rsidR="00291440" w:rsidRPr="00E876F4">
              <w:rPr>
                <w:szCs w:val="24"/>
                <w:lang w:val="ru-RU"/>
              </w:rPr>
              <w:t>туризму</w:t>
            </w:r>
            <w:r w:rsidR="00291440">
              <w:rPr>
                <w:szCs w:val="24"/>
                <w:lang w:val="ru-RU"/>
              </w:rPr>
              <w:t xml:space="preserve">, </w:t>
            </w:r>
            <w:proofErr w:type="spellStart"/>
            <w:r w:rsidR="00291440">
              <w:rPr>
                <w:szCs w:val="24"/>
                <w:lang w:val="ru-RU"/>
              </w:rPr>
              <w:t>особливості</w:t>
            </w:r>
            <w:proofErr w:type="spellEnd"/>
            <w:r w:rsidR="00291440">
              <w:rPr>
                <w:szCs w:val="24"/>
                <w:lang w:val="ru-RU"/>
              </w:rPr>
              <w:t xml:space="preserve"> </w:t>
            </w:r>
            <w:proofErr w:type="spellStart"/>
            <w:r w:rsidR="00291440">
              <w:rPr>
                <w:szCs w:val="24"/>
                <w:lang w:val="ru-RU"/>
              </w:rPr>
              <w:t>їх</w:t>
            </w:r>
            <w:proofErr w:type="spellEnd"/>
            <w:r w:rsidR="00291440">
              <w:rPr>
                <w:szCs w:val="24"/>
                <w:lang w:val="ru-RU"/>
              </w:rPr>
              <w:t xml:space="preserve"> </w:t>
            </w:r>
            <w:proofErr w:type="spellStart"/>
            <w:r w:rsidR="00291440">
              <w:rPr>
                <w:szCs w:val="24"/>
                <w:lang w:val="ru-RU"/>
              </w:rPr>
              <w:t>розміщення</w:t>
            </w:r>
            <w:proofErr w:type="spellEnd"/>
            <w:r w:rsidR="00291440">
              <w:rPr>
                <w:szCs w:val="24"/>
                <w:lang w:val="ru-RU"/>
              </w:rPr>
              <w:t xml:space="preserve">. </w:t>
            </w:r>
            <w:r w:rsidR="00291440" w:rsidRPr="003D53F0">
              <w:rPr>
                <w:color w:val="000000"/>
                <w:szCs w:val="24"/>
                <w:lang w:eastAsia="ru-RU"/>
              </w:rPr>
              <w:t>Проектування еко</w:t>
            </w:r>
            <w:r w:rsidR="00291440">
              <w:rPr>
                <w:color w:val="000000"/>
                <w:szCs w:val="24"/>
                <w:lang w:eastAsia="ru-RU"/>
              </w:rPr>
              <w:t xml:space="preserve">логічних </w:t>
            </w:r>
            <w:r w:rsidR="00291440" w:rsidRPr="003D53F0">
              <w:rPr>
                <w:color w:val="000000"/>
                <w:szCs w:val="24"/>
                <w:lang w:eastAsia="ru-RU"/>
              </w:rPr>
              <w:t>турів</w:t>
            </w:r>
            <w:r w:rsidR="00291440">
              <w:rPr>
                <w:color w:val="000000"/>
                <w:szCs w:val="24"/>
                <w:lang w:eastAsia="ru-RU"/>
              </w:rPr>
              <w:t>.</w:t>
            </w:r>
            <w:r w:rsidR="00291440" w:rsidRPr="003D53F0">
              <w:rPr>
                <w:color w:val="000000"/>
                <w:szCs w:val="24"/>
                <w:lang w:eastAsia="ru-RU"/>
              </w:rPr>
              <w:t xml:space="preserve"> Основні вимоги до </w:t>
            </w:r>
            <w:proofErr w:type="spellStart"/>
            <w:r w:rsidR="00291440" w:rsidRPr="003D53F0">
              <w:rPr>
                <w:color w:val="000000"/>
                <w:szCs w:val="24"/>
                <w:lang w:eastAsia="ru-RU"/>
              </w:rPr>
              <w:t>екотурів</w:t>
            </w:r>
            <w:proofErr w:type="spellEnd"/>
            <w:r w:rsidR="00291440">
              <w:rPr>
                <w:color w:val="000000"/>
                <w:szCs w:val="24"/>
                <w:lang w:eastAsia="ru-RU"/>
              </w:rPr>
              <w:t xml:space="preserve"> та їх ор</w:t>
            </w:r>
            <w:r w:rsidR="00291440" w:rsidRPr="003D53F0">
              <w:rPr>
                <w:color w:val="000000"/>
                <w:szCs w:val="24"/>
                <w:lang w:eastAsia="ru-RU"/>
              </w:rPr>
              <w:t>ганізація</w:t>
            </w:r>
            <w:r w:rsidR="00291440">
              <w:rPr>
                <w:color w:val="000000"/>
                <w:szCs w:val="24"/>
                <w:lang w:eastAsia="ru-RU"/>
              </w:rPr>
              <w:t xml:space="preserve">. </w:t>
            </w:r>
            <w:r w:rsidR="00291440" w:rsidRPr="003D53F0">
              <w:rPr>
                <w:color w:val="000000"/>
                <w:szCs w:val="24"/>
                <w:lang w:eastAsia="ru-RU"/>
              </w:rPr>
              <w:t>Комплектування туристичних груп.</w:t>
            </w:r>
            <w:r w:rsidR="00291440">
              <w:rPr>
                <w:color w:val="000000"/>
                <w:szCs w:val="24"/>
                <w:lang w:eastAsia="ru-RU"/>
              </w:rPr>
              <w:t xml:space="preserve"> Діяльність </w:t>
            </w:r>
            <w:r w:rsidR="00291440" w:rsidRPr="003D53F0">
              <w:rPr>
                <w:color w:val="000000"/>
                <w:szCs w:val="24"/>
                <w:lang w:eastAsia="ru-RU"/>
              </w:rPr>
              <w:t xml:space="preserve"> керівника туристичної групи в</w:t>
            </w:r>
            <w:r w:rsidR="00291440">
              <w:rPr>
                <w:color w:val="000000"/>
                <w:szCs w:val="24"/>
                <w:lang w:eastAsia="ru-RU"/>
              </w:rPr>
              <w:t xml:space="preserve"> </w:t>
            </w:r>
            <w:r w:rsidR="00291440" w:rsidRPr="003D53F0">
              <w:rPr>
                <w:color w:val="000000"/>
                <w:szCs w:val="24"/>
                <w:lang w:eastAsia="ru-RU"/>
              </w:rPr>
              <w:t>походах</w:t>
            </w:r>
            <w:r w:rsidR="00291440">
              <w:rPr>
                <w:color w:val="000000"/>
                <w:szCs w:val="24"/>
                <w:lang w:eastAsia="ru-RU"/>
              </w:rPr>
              <w:t>. Б</w:t>
            </w:r>
            <w:r w:rsidR="00291440" w:rsidRPr="00FC5252">
              <w:rPr>
                <w:color w:val="000000"/>
                <w:szCs w:val="24"/>
                <w:lang w:eastAsia="ru-RU"/>
              </w:rPr>
              <w:t>езпек</w:t>
            </w:r>
            <w:r w:rsidR="00291440">
              <w:rPr>
                <w:color w:val="000000"/>
                <w:szCs w:val="24"/>
                <w:lang w:eastAsia="ru-RU"/>
              </w:rPr>
              <w:t>а</w:t>
            </w:r>
            <w:r w:rsidR="00291440" w:rsidRPr="00FC5252">
              <w:rPr>
                <w:color w:val="000000"/>
                <w:szCs w:val="24"/>
                <w:lang w:eastAsia="ru-RU"/>
              </w:rPr>
              <w:t xml:space="preserve"> в еко</w:t>
            </w:r>
            <w:r w:rsidR="00291440">
              <w:rPr>
                <w:color w:val="000000"/>
                <w:szCs w:val="24"/>
                <w:lang w:eastAsia="ru-RU"/>
              </w:rPr>
              <w:t xml:space="preserve">логічному </w:t>
            </w:r>
            <w:r w:rsidR="00291440" w:rsidRPr="00FC5252">
              <w:rPr>
                <w:color w:val="000000"/>
                <w:szCs w:val="24"/>
                <w:lang w:eastAsia="ru-RU"/>
              </w:rPr>
              <w:t>туризмі</w:t>
            </w:r>
            <w:r w:rsidR="00291440">
              <w:rPr>
                <w:color w:val="000000"/>
                <w:szCs w:val="24"/>
                <w:lang w:eastAsia="ru-RU"/>
              </w:rPr>
              <w:t xml:space="preserve">. </w:t>
            </w:r>
            <w:r w:rsidR="00291440" w:rsidRPr="00314F2F">
              <w:rPr>
                <w:color w:val="000000"/>
                <w:szCs w:val="24"/>
                <w:lang w:eastAsia="ru-RU"/>
              </w:rPr>
              <w:t>Туристичний потенціал України як міжнародного</w:t>
            </w:r>
            <w:r w:rsidR="00291440">
              <w:rPr>
                <w:color w:val="000000"/>
                <w:szCs w:val="24"/>
                <w:lang w:eastAsia="ru-RU"/>
              </w:rPr>
              <w:t xml:space="preserve"> екологічного </w:t>
            </w:r>
            <w:r w:rsidR="00291440" w:rsidRPr="00314F2F">
              <w:rPr>
                <w:color w:val="000000"/>
                <w:szCs w:val="24"/>
                <w:lang w:eastAsia="ru-RU"/>
              </w:rPr>
              <w:t>туристичного центру</w:t>
            </w:r>
          </w:p>
        </w:tc>
        <w:tc>
          <w:tcPr>
            <w:tcW w:w="1984" w:type="dxa"/>
            <w:shd w:val="clear" w:color="auto" w:fill="auto"/>
          </w:tcPr>
          <w:p w14:paraId="612D3ECA" w14:textId="77777777" w:rsidR="00291440" w:rsidRDefault="00291440" w:rsidP="00291440">
            <w:pPr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Презентації в PowerPoint.</w:t>
            </w:r>
          </w:p>
          <w:p w14:paraId="1FCEAB12" w14:textId="77777777" w:rsidR="00291440" w:rsidRPr="0068009C" w:rsidRDefault="00291440" w:rsidP="0029144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Ділові ігри.</w:t>
            </w:r>
          </w:p>
          <w:p w14:paraId="5685834A" w14:textId="77777777" w:rsidR="00291440" w:rsidRPr="0068009C" w:rsidRDefault="00291440" w:rsidP="00291440">
            <w:pPr>
              <w:spacing w:line="216" w:lineRule="auto"/>
              <w:jc w:val="center"/>
              <w:rPr>
                <w:snapToGrid w:val="0"/>
                <w:szCs w:val="24"/>
              </w:rPr>
            </w:pPr>
            <w:r w:rsidRPr="0068009C">
              <w:rPr>
                <w:snapToGrid w:val="0"/>
                <w:szCs w:val="24"/>
              </w:rPr>
              <w:t>Практичні вправи.</w:t>
            </w:r>
          </w:p>
          <w:p w14:paraId="5B0A9F19" w14:textId="77777777" w:rsidR="00291440" w:rsidRPr="0068009C" w:rsidRDefault="00291440" w:rsidP="00291440">
            <w:pPr>
              <w:spacing w:line="216" w:lineRule="auto"/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Тести.</w:t>
            </w:r>
          </w:p>
          <w:p w14:paraId="5AF4F60A" w14:textId="41866D88" w:rsidR="00C17794" w:rsidRPr="0068009C" w:rsidRDefault="00291440" w:rsidP="00291440">
            <w:pPr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Індивідуальні завдання</w:t>
            </w:r>
          </w:p>
        </w:tc>
      </w:tr>
    </w:tbl>
    <w:p w14:paraId="5A5ED9ED" w14:textId="77777777" w:rsidR="00ED7BA0" w:rsidRPr="00A604E4" w:rsidRDefault="00ED7BA0" w:rsidP="00ED7BA0">
      <w:pPr>
        <w:spacing w:line="276" w:lineRule="auto"/>
        <w:ind w:left="4248" w:firstLine="708"/>
        <w:jc w:val="both"/>
      </w:pPr>
      <w:bookmarkStart w:id="0" w:name="_GoBack"/>
      <w:bookmarkEnd w:id="0"/>
      <w:r w:rsidRPr="00A604E4">
        <w:br w:type="page"/>
      </w:r>
    </w:p>
    <w:p w14:paraId="236004C7" w14:textId="77777777" w:rsidR="00ED7BA0" w:rsidRPr="00A604E4" w:rsidRDefault="00ED7BA0" w:rsidP="00ED7BA0">
      <w:pPr>
        <w:spacing w:line="276" w:lineRule="auto"/>
        <w:jc w:val="center"/>
        <w:rPr>
          <w:b/>
          <w:szCs w:val="24"/>
        </w:rPr>
      </w:pPr>
      <w:r w:rsidRPr="00A604E4">
        <w:rPr>
          <w:b/>
          <w:szCs w:val="24"/>
        </w:rPr>
        <w:lastRenderedPageBreak/>
        <w:t>Рекомендована література</w:t>
      </w:r>
    </w:p>
    <w:p w14:paraId="53F3AEB2" w14:textId="77777777" w:rsidR="00D36C8F" w:rsidRPr="00D36C8F" w:rsidRDefault="00D36C8F" w:rsidP="00D36C8F">
      <w:pPr>
        <w:spacing w:line="276" w:lineRule="auto"/>
        <w:ind w:left="284"/>
        <w:rPr>
          <w:b/>
          <w:szCs w:val="24"/>
        </w:rPr>
      </w:pPr>
      <w:r w:rsidRPr="00D36C8F">
        <w:rPr>
          <w:b/>
          <w:szCs w:val="24"/>
        </w:rPr>
        <w:t xml:space="preserve">Основна </w:t>
      </w:r>
    </w:p>
    <w:p w14:paraId="49623678" w14:textId="3E858CC2" w:rsidR="00E140C8" w:rsidRPr="00E140C8" w:rsidRDefault="00E140C8" w:rsidP="00E140C8">
      <w:pPr>
        <w:numPr>
          <w:ilvl w:val="0"/>
          <w:numId w:val="28"/>
        </w:numPr>
        <w:shd w:val="clear" w:color="auto" w:fill="FFFFFF"/>
        <w:tabs>
          <w:tab w:val="left" w:pos="426"/>
        </w:tabs>
        <w:jc w:val="both"/>
        <w:rPr>
          <w:szCs w:val="24"/>
        </w:rPr>
      </w:pPr>
      <w:proofErr w:type="spellStart"/>
      <w:r w:rsidRPr="00E140C8">
        <w:rPr>
          <w:szCs w:val="24"/>
        </w:rPr>
        <w:t>Дмитрук</w:t>
      </w:r>
      <w:proofErr w:type="spellEnd"/>
      <w:r w:rsidRPr="00E140C8">
        <w:rPr>
          <w:szCs w:val="24"/>
        </w:rPr>
        <w:t xml:space="preserve"> О. Ю. Екологічний туризм: Сучасні концепції менеджменту і маркетингу : </w:t>
      </w:r>
      <w:proofErr w:type="spellStart"/>
      <w:r w:rsidRPr="00E140C8">
        <w:rPr>
          <w:szCs w:val="24"/>
        </w:rPr>
        <w:t>навч</w:t>
      </w:r>
      <w:proofErr w:type="spellEnd"/>
      <w:r w:rsidRPr="00E140C8">
        <w:rPr>
          <w:szCs w:val="24"/>
        </w:rPr>
        <w:t xml:space="preserve">. </w:t>
      </w:r>
      <w:proofErr w:type="spellStart"/>
      <w:r w:rsidRPr="00E140C8">
        <w:rPr>
          <w:szCs w:val="24"/>
        </w:rPr>
        <w:t>посіб</w:t>
      </w:r>
      <w:proofErr w:type="spellEnd"/>
      <w:r w:rsidRPr="00E140C8">
        <w:rPr>
          <w:szCs w:val="24"/>
        </w:rPr>
        <w:t xml:space="preserve">. – 2-е вид., перероб. І </w:t>
      </w:r>
      <w:proofErr w:type="spellStart"/>
      <w:r w:rsidRPr="00E140C8">
        <w:rPr>
          <w:szCs w:val="24"/>
        </w:rPr>
        <w:t>доп</w:t>
      </w:r>
      <w:proofErr w:type="spellEnd"/>
      <w:r w:rsidRPr="00E140C8">
        <w:rPr>
          <w:szCs w:val="24"/>
        </w:rPr>
        <w:t xml:space="preserve">. / О. Ю. </w:t>
      </w:r>
      <w:proofErr w:type="spellStart"/>
      <w:r w:rsidRPr="00E140C8">
        <w:rPr>
          <w:szCs w:val="24"/>
        </w:rPr>
        <w:t>Дмитрук</w:t>
      </w:r>
      <w:proofErr w:type="spellEnd"/>
      <w:r w:rsidRPr="00E140C8">
        <w:rPr>
          <w:szCs w:val="24"/>
        </w:rPr>
        <w:t xml:space="preserve">. – К. : </w:t>
      </w:r>
      <w:proofErr w:type="spellStart"/>
      <w:r w:rsidRPr="00E140C8">
        <w:rPr>
          <w:szCs w:val="24"/>
        </w:rPr>
        <w:t>Альтерпрес</w:t>
      </w:r>
      <w:proofErr w:type="spellEnd"/>
      <w:r w:rsidRPr="00E140C8">
        <w:rPr>
          <w:szCs w:val="24"/>
        </w:rPr>
        <w:t>, 2004. – 192 с.</w:t>
      </w:r>
    </w:p>
    <w:p w14:paraId="1233D12D" w14:textId="7762E6D0" w:rsidR="00E140C8" w:rsidRPr="00E140C8" w:rsidRDefault="00E140C8" w:rsidP="00E140C8">
      <w:pPr>
        <w:numPr>
          <w:ilvl w:val="0"/>
          <w:numId w:val="28"/>
        </w:numPr>
        <w:shd w:val="clear" w:color="auto" w:fill="FFFFFF"/>
        <w:tabs>
          <w:tab w:val="left" w:pos="426"/>
        </w:tabs>
        <w:jc w:val="both"/>
        <w:rPr>
          <w:szCs w:val="24"/>
        </w:rPr>
      </w:pPr>
      <w:proofErr w:type="spellStart"/>
      <w:r w:rsidRPr="00E140C8">
        <w:rPr>
          <w:szCs w:val="24"/>
        </w:rPr>
        <w:t>Русев</w:t>
      </w:r>
      <w:proofErr w:type="spellEnd"/>
      <w:r w:rsidRPr="00E140C8">
        <w:rPr>
          <w:szCs w:val="24"/>
        </w:rPr>
        <w:t xml:space="preserve"> И. Т. </w:t>
      </w:r>
      <w:proofErr w:type="spellStart"/>
      <w:r w:rsidRPr="00E140C8">
        <w:rPr>
          <w:szCs w:val="24"/>
        </w:rPr>
        <w:t>Основы</w:t>
      </w:r>
      <w:proofErr w:type="spellEnd"/>
      <w:r w:rsidRPr="00E140C8">
        <w:rPr>
          <w:szCs w:val="24"/>
        </w:rPr>
        <w:t xml:space="preserve"> </w:t>
      </w:r>
      <w:proofErr w:type="spellStart"/>
      <w:r w:rsidRPr="00E140C8">
        <w:rPr>
          <w:szCs w:val="24"/>
        </w:rPr>
        <w:t>экотуризма</w:t>
      </w:r>
      <w:proofErr w:type="spellEnd"/>
      <w:r w:rsidRPr="00E140C8">
        <w:rPr>
          <w:szCs w:val="24"/>
        </w:rPr>
        <w:t xml:space="preserve"> / И.Т. </w:t>
      </w:r>
      <w:proofErr w:type="spellStart"/>
      <w:r w:rsidRPr="00E140C8">
        <w:rPr>
          <w:szCs w:val="24"/>
        </w:rPr>
        <w:t>Русев</w:t>
      </w:r>
      <w:proofErr w:type="spellEnd"/>
      <w:r w:rsidRPr="00E140C8">
        <w:rPr>
          <w:szCs w:val="24"/>
        </w:rPr>
        <w:t xml:space="preserve">. – </w:t>
      </w:r>
      <w:proofErr w:type="spellStart"/>
      <w:r w:rsidRPr="00E140C8">
        <w:rPr>
          <w:szCs w:val="24"/>
        </w:rPr>
        <w:t>Одесса</w:t>
      </w:r>
      <w:proofErr w:type="spellEnd"/>
      <w:r w:rsidRPr="00E140C8">
        <w:rPr>
          <w:szCs w:val="24"/>
        </w:rPr>
        <w:t xml:space="preserve"> : КПОГТ, 2004. – 294 с.13</w:t>
      </w:r>
    </w:p>
    <w:p w14:paraId="654A4C29" w14:textId="1775BE9E" w:rsidR="00E140C8" w:rsidRPr="00E140C8" w:rsidRDefault="00E140C8" w:rsidP="00E140C8">
      <w:pPr>
        <w:pStyle w:val="a4"/>
        <w:numPr>
          <w:ilvl w:val="0"/>
          <w:numId w:val="28"/>
        </w:numPr>
        <w:jc w:val="both"/>
        <w:rPr>
          <w:szCs w:val="24"/>
        </w:rPr>
      </w:pPr>
      <w:r w:rsidRPr="00E140C8">
        <w:rPr>
          <w:szCs w:val="24"/>
        </w:rPr>
        <w:t xml:space="preserve">9. Сонько С.П. Екологічний туризм в Україні: сучасний стан та перспективи розвитку </w:t>
      </w:r>
      <w:proofErr w:type="spellStart"/>
      <w:r w:rsidRPr="00E140C8">
        <w:rPr>
          <w:szCs w:val="24"/>
        </w:rPr>
        <w:t>Кол.моногр</w:t>
      </w:r>
      <w:proofErr w:type="spellEnd"/>
      <w:r w:rsidRPr="00E140C8">
        <w:rPr>
          <w:szCs w:val="24"/>
        </w:rPr>
        <w:t xml:space="preserve">./ Уманський державний педагогічний університет </w:t>
      </w:r>
      <w:proofErr w:type="spellStart"/>
      <w:r w:rsidRPr="00E140C8">
        <w:rPr>
          <w:szCs w:val="24"/>
        </w:rPr>
        <w:t>ім.П.Тичини</w:t>
      </w:r>
      <w:proofErr w:type="spellEnd"/>
      <w:r w:rsidRPr="00E140C8">
        <w:rPr>
          <w:szCs w:val="24"/>
        </w:rPr>
        <w:t>. Умань, 2012.- С.279-281</w:t>
      </w:r>
    </w:p>
    <w:p w14:paraId="730D6E38" w14:textId="77777777" w:rsidR="00E140C8" w:rsidRPr="00E140C8" w:rsidRDefault="00E140C8" w:rsidP="00E140C8">
      <w:pPr>
        <w:shd w:val="clear" w:color="auto" w:fill="FFFFFF"/>
        <w:tabs>
          <w:tab w:val="left" w:pos="426"/>
        </w:tabs>
        <w:ind w:left="720"/>
        <w:jc w:val="both"/>
        <w:rPr>
          <w:szCs w:val="24"/>
        </w:rPr>
      </w:pPr>
    </w:p>
    <w:p w14:paraId="283DACBB" w14:textId="77777777" w:rsidR="00E140C8" w:rsidRDefault="00E140C8" w:rsidP="00E140C8">
      <w:pPr>
        <w:shd w:val="clear" w:color="auto" w:fill="FFFFFF"/>
        <w:tabs>
          <w:tab w:val="left" w:pos="426"/>
        </w:tabs>
        <w:ind w:left="720"/>
        <w:jc w:val="both"/>
        <w:rPr>
          <w:szCs w:val="24"/>
        </w:rPr>
      </w:pPr>
    </w:p>
    <w:p w14:paraId="10B1FFC0" w14:textId="77777777" w:rsidR="00E140C8" w:rsidRPr="00497FD8" w:rsidRDefault="00E140C8" w:rsidP="00E140C8">
      <w:pPr>
        <w:shd w:val="clear" w:color="auto" w:fill="FFFFFF"/>
        <w:tabs>
          <w:tab w:val="left" w:pos="426"/>
        </w:tabs>
        <w:ind w:left="720"/>
        <w:jc w:val="both"/>
        <w:rPr>
          <w:b/>
          <w:szCs w:val="24"/>
        </w:rPr>
      </w:pPr>
      <w:r w:rsidRPr="00497FD8">
        <w:rPr>
          <w:b/>
          <w:szCs w:val="24"/>
        </w:rPr>
        <w:t>Допоміжна</w:t>
      </w:r>
    </w:p>
    <w:p w14:paraId="6B1247B3" w14:textId="77777777" w:rsidR="00E140C8" w:rsidRPr="00E140C8" w:rsidRDefault="00E140C8" w:rsidP="00E140C8">
      <w:pPr>
        <w:shd w:val="clear" w:color="auto" w:fill="FFFFFF"/>
        <w:tabs>
          <w:tab w:val="left" w:pos="426"/>
        </w:tabs>
        <w:ind w:left="720"/>
        <w:jc w:val="both"/>
        <w:rPr>
          <w:szCs w:val="24"/>
        </w:rPr>
      </w:pPr>
    </w:p>
    <w:p w14:paraId="1DD9642B" w14:textId="00715DE3" w:rsidR="00E140C8" w:rsidRPr="00E140C8" w:rsidRDefault="00E140C8" w:rsidP="00E140C8">
      <w:pPr>
        <w:pStyle w:val="a4"/>
        <w:numPr>
          <w:ilvl w:val="0"/>
          <w:numId w:val="28"/>
        </w:numPr>
        <w:shd w:val="clear" w:color="auto" w:fill="FFFFFF"/>
        <w:tabs>
          <w:tab w:val="left" w:pos="426"/>
        </w:tabs>
        <w:jc w:val="both"/>
        <w:rPr>
          <w:szCs w:val="24"/>
        </w:rPr>
      </w:pPr>
      <w:proofErr w:type="spellStart"/>
      <w:r w:rsidRPr="00E140C8">
        <w:rPr>
          <w:szCs w:val="24"/>
        </w:rPr>
        <w:t>Дмитрук</w:t>
      </w:r>
      <w:proofErr w:type="spellEnd"/>
      <w:r w:rsidRPr="00E140C8">
        <w:rPr>
          <w:szCs w:val="24"/>
        </w:rPr>
        <w:t xml:space="preserve"> О. Ю. Екологічний туризм у системі суспільно-економічних відносин // Економічна та соціальна географія : наук. зб. – К., 2001. – С.85 – 95.</w:t>
      </w:r>
    </w:p>
    <w:p w14:paraId="52658CFF" w14:textId="4DD94DD7" w:rsidR="00E140C8" w:rsidRPr="00497FD8" w:rsidRDefault="00E140C8" w:rsidP="00E140C8">
      <w:pPr>
        <w:numPr>
          <w:ilvl w:val="0"/>
          <w:numId w:val="28"/>
        </w:numPr>
        <w:shd w:val="clear" w:color="auto" w:fill="FFFFFF"/>
        <w:tabs>
          <w:tab w:val="left" w:pos="426"/>
        </w:tabs>
        <w:jc w:val="both"/>
        <w:rPr>
          <w:szCs w:val="24"/>
        </w:rPr>
      </w:pPr>
      <w:r w:rsidRPr="00497FD8">
        <w:rPr>
          <w:szCs w:val="24"/>
        </w:rPr>
        <w:t xml:space="preserve">4. Географічна енциклопедія України : в 3 т. / ред. </w:t>
      </w:r>
      <w:proofErr w:type="spellStart"/>
      <w:r w:rsidRPr="00497FD8">
        <w:rPr>
          <w:szCs w:val="24"/>
        </w:rPr>
        <w:t>кол</w:t>
      </w:r>
      <w:proofErr w:type="spellEnd"/>
      <w:r w:rsidRPr="00497FD8">
        <w:rPr>
          <w:szCs w:val="24"/>
        </w:rPr>
        <w:t xml:space="preserve">. О.М. </w:t>
      </w:r>
      <w:proofErr w:type="spellStart"/>
      <w:r w:rsidRPr="00497FD8">
        <w:rPr>
          <w:szCs w:val="24"/>
        </w:rPr>
        <w:t>Маринич</w:t>
      </w:r>
      <w:proofErr w:type="spellEnd"/>
      <w:r w:rsidRPr="00497FD8">
        <w:rPr>
          <w:szCs w:val="24"/>
        </w:rPr>
        <w:t xml:space="preserve"> та ін. – К. : УРЕ, 1990.</w:t>
      </w:r>
    </w:p>
    <w:p w14:paraId="2CFA230A" w14:textId="3B48E916" w:rsidR="00E140C8" w:rsidRPr="00497FD8" w:rsidRDefault="00E140C8" w:rsidP="00E140C8">
      <w:pPr>
        <w:numPr>
          <w:ilvl w:val="0"/>
          <w:numId w:val="28"/>
        </w:numPr>
        <w:shd w:val="clear" w:color="auto" w:fill="FFFFFF"/>
        <w:tabs>
          <w:tab w:val="left" w:pos="426"/>
        </w:tabs>
        <w:jc w:val="both"/>
        <w:rPr>
          <w:szCs w:val="24"/>
        </w:rPr>
      </w:pPr>
      <w:r w:rsidRPr="00497FD8">
        <w:rPr>
          <w:szCs w:val="24"/>
        </w:rPr>
        <w:t xml:space="preserve">6. </w:t>
      </w:r>
      <w:proofErr w:type="spellStart"/>
      <w:r w:rsidRPr="00497FD8">
        <w:rPr>
          <w:szCs w:val="24"/>
        </w:rPr>
        <w:t>Любіцева</w:t>
      </w:r>
      <w:proofErr w:type="spellEnd"/>
      <w:r w:rsidRPr="00497FD8">
        <w:rPr>
          <w:szCs w:val="24"/>
        </w:rPr>
        <w:t xml:space="preserve"> О.О., </w:t>
      </w:r>
      <w:proofErr w:type="spellStart"/>
      <w:r w:rsidRPr="00497FD8">
        <w:rPr>
          <w:szCs w:val="24"/>
        </w:rPr>
        <w:t>Сташук</w:t>
      </w:r>
      <w:proofErr w:type="spellEnd"/>
      <w:r w:rsidRPr="00497FD8">
        <w:rPr>
          <w:szCs w:val="24"/>
        </w:rPr>
        <w:t xml:space="preserve"> К. Розвиток екологічного туризму в</w:t>
      </w:r>
      <w:r w:rsidR="00497FD8" w:rsidRPr="00497FD8">
        <w:rPr>
          <w:szCs w:val="24"/>
        </w:rPr>
        <w:t xml:space="preserve"> </w:t>
      </w:r>
      <w:r w:rsidRPr="00497FD8">
        <w:rPr>
          <w:szCs w:val="24"/>
        </w:rPr>
        <w:t xml:space="preserve">Україні // Економічна та соціальна географія : наук. зб. / ред. </w:t>
      </w:r>
      <w:proofErr w:type="spellStart"/>
      <w:r w:rsidRPr="00497FD8">
        <w:rPr>
          <w:szCs w:val="24"/>
        </w:rPr>
        <w:t>кол</w:t>
      </w:r>
      <w:proofErr w:type="spellEnd"/>
      <w:r w:rsidRPr="00497FD8">
        <w:rPr>
          <w:szCs w:val="24"/>
        </w:rPr>
        <w:t>. : С.І. Іщук (</w:t>
      </w:r>
      <w:proofErr w:type="spellStart"/>
      <w:r w:rsidRPr="00497FD8">
        <w:rPr>
          <w:szCs w:val="24"/>
        </w:rPr>
        <w:t>відп</w:t>
      </w:r>
      <w:proofErr w:type="spellEnd"/>
      <w:r w:rsidRPr="00497FD8">
        <w:rPr>
          <w:szCs w:val="24"/>
        </w:rPr>
        <w:t xml:space="preserve">. </w:t>
      </w:r>
      <w:proofErr w:type="spellStart"/>
      <w:r w:rsidRPr="00497FD8">
        <w:rPr>
          <w:szCs w:val="24"/>
        </w:rPr>
        <w:t>ред</w:t>
      </w:r>
      <w:proofErr w:type="spellEnd"/>
      <w:r w:rsidRPr="00497FD8">
        <w:rPr>
          <w:szCs w:val="24"/>
        </w:rPr>
        <w:t>) та ін. – К, 2002. – Вип. 53. – С. 189.</w:t>
      </w:r>
    </w:p>
    <w:p w14:paraId="52215F18" w14:textId="26E4862E" w:rsidR="00E140C8" w:rsidRDefault="00E140C8" w:rsidP="00E140C8">
      <w:pPr>
        <w:numPr>
          <w:ilvl w:val="0"/>
          <w:numId w:val="28"/>
        </w:numPr>
        <w:shd w:val="clear" w:color="auto" w:fill="FFFFFF"/>
        <w:tabs>
          <w:tab w:val="left" w:pos="426"/>
        </w:tabs>
        <w:jc w:val="both"/>
        <w:rPr>
          <w:szCs w:val="24"/>
        </w:rPr>
      </w:pPr>
      <w:proofErr w:type="spellStart"/>
      <w:r w:rsidRPr="00497FD8">
        <w:rPr>
          <w:szCs w:val="24"/>
        </w:rPr>
        <w:t>Шишенко</w:t>
      </w:r>
      <w:proofErr w:type="spellEnd"/>
      <w:r w:rsidRPr="00497FD8">
        <w:rPr>
          <w:szCs w:val="24"/>
        </w:rPr>
        <w:t xml:space="preserve"> П. Г., Сорокіна Г. О. </w:t>
      </w:r>
      <w:proofErr w:type="spellStart"/>
      <w:r w:rsidRPr="00497FD8">
        <w:rPr>
          <w:szCs w:val="24"/>
        </w:rPr>
        <w:t>Геосайти</w:t>
      </w:r>
      <w:proofErr w:type="spellEnd"/>
      <w:r w:rsidRPr="00497FD8">
        <w:rPr>
          <w:szCs w:val="24"/>
        </w:rPr>
        <w:t xml:space="preserve"> Луганської</w:t>
      </w:r>
      <w:r w:rsidR="00497FD8" w:rsidRPr="00497FD8">
        <w:rPr>
          <w:szCs w:val="24"/>
        </w:rPr>
        <w:t xml:space="preserve"> </w:t>
      </w:r>
      <w:r w:rsidRPr="00497FD8">
        <w:rPr>
          <w:szCs w:val="24"/>
        </w:rPr>
        <w:t xml:space="preserve">області: їх раціональне використання і охорона : монографія / Петро Григорович </w:t>
      </w:r>
      <w:proofErr w:type="spellStart"/>
      <w:r w:rsidRPr="00497FD8">
        <w:rPr>
          <w:szCs w:val="24"/>
        </w:rPr>
        <w:t>Шищенко</w:t>
      </w:r>
      <w:proofErr w:type="spellEnd"/>
      <w:r w:rsidRPr="00497FD8">
        <w:rPr>
          <w:szCs w:val="24"/>
        </w:rPr>
        <w:t xml:space="preserve">, Галина Олександрівна Сорокіна. – Луганськ : </w:t>
      </w:r>
      <w:proofErr w:type="spellStart"/>
      <w:r w:rsidRPr="00497FD8">
        <w:rPr>
          <w:szCs w:val="24"/>
        </w:rPr>
        <w:t>Держ</w:t>
      </w:r>
      <w:proofErr w:type="spellEnd"/>
      <w:r w:rsidRPr="00497FD8">
        <w:rPr>
          <w:szCs w:val="24"/>
        </w:rPr>
        <w:t xml:space="preserve">. </w:t>
      </w:r>
      <w:proofErr w:type="spellStart"/>
      <w:r w:rsidRPr="00497FD8">
        <w:rPr>
          <w:szCs w:val="24"/>
        </w:rPr>
        <w:t>закл</w:t>
      </w:r>
      <w:proofErr w:type="spellEnd"/>
      <w:r w:rsidRPr="00497FD8">
        <w:rPr>
          <w:szCs w:val="24"/>
        </w:rPr>
        <w:t xml:space="preserve">. </w:t>
      </w:r>
      <w:proofErr w:type="spellStart"/>
      <w:r w:rsidRPr="00497FD8">
        <w:rPr>
          <w:szCs w:val="24"/>
        </w:rPr>
        <w:t>„Луган</w:t>
      </w:r>
      <w:proofErr w:type="spellEnd"/>
      <w:r w:rsidRPr="00497FD8">
        <w:rPr>
          <w:szCs w:val="24"/>
        </w:rPr>
        <w:t>. нац. ун-т імені Тараса</w:t>
      </w:r>
      <w:r w:rsidR="00497FD8" w:rsidRPr="00497FD8">
        <w:rPr>
          <w:szCs w:val="24"/>
        </w:rPr>
        <w:t xml:space="preserve"> </w:t>
      </w:r>
      <w:r w:rsidRPr="00497FD8">
        <w:rPr>
          <w:szCs w:val="24"/>
        </w:rPr>
        <w:t>Шевченка”, 2008. – 184 с.14</w:t>
      </w:r>
    </w:p>
    <w:p w14:paraId="60F0D455" w14:textId="0A720AA9" w:rsidR="00497FD8" w:rsidRPr="00497FD8" w:rsidRDefault="00497FD8" w:rsidP="00497FD8">
      <w:pPr>
        <w:numPr>
          <w:ilvl w:val="0"/>
          <w:numId w:val="28"/>
        </w:numPr>
        <w:shd w:val="clear" w:color="auto" w:fill="FFFFFF"/>
        <w:tabs>
          <w:tab w:val="left" w:pos="426"/>
        </w:tabs>
        <w:jc w:val="both"/>
        <w:rPr>
          <w:szCs w:val="24"/>
        </w:rPr>
      </w:pPr>
      <w:proofErr w:type="spellStart"/>
      <w:r w:rsidRPr="00497FD8">
        <w:rPr>
          <w:szCs w:val="24"/>
        </w:rPr>
        <w:t>Дмитрук</w:t>
      </w:r>
      <w:proofErr w:type="spellEnd"/>
      <w:r w:rsidRPr="00497FD8">
        <w:rPr>
          <w:szCs w:val="24"/>
        </w:rPr>
        <w:t xml:space="preserve"> О.Ю. Екологічний туризм: сучасні концепції менеджменту і маркетингу : навчальний посібник / О.Ю. </w:t>
      </w:r>
      <w:proofErr w:type="spellStart"/>
      <w:r w:rsidRPr="00497FD8">
        <w:rPr>
          <w:szCs w:val="24"/>
        </w:rPr>
        <w:t>Дмитрук</w:t>
      </w:r>
      <w:proofErr w:type="spellEnd"/>
      <w:r w:rsidRPr="00497FD8">
        <w:rPr>
          <w:szCs w:val="24"/>
        </w:rPr>
        <w:t xml:space="preserve"> – К.: </w:t>
      </w:r>
      <w:proofErr w:type="spellStart"/>
      <w:r w:rsidRPr="00497FD8">
        <w:rPr>
          <w:szCs w:val="24"/>
        </w:rPr>
        <w:t>Альтерпрес</w:t>
      </w:r>
      <w:proofErr w:type="spellEnd"/>
      <w:r w:rsidRPr="00497FD8">
        <w:rPr>
          <w:szCs w:val="24"/>
        </w:rPr>
        <w:t>, 2004. – 192 с.</w:t>
      </w:r>
    </w:p>
    <w:p w14:paraId="1830E22B" w14:textId="77777777" w:rsidR="00497FD8" w:rsidRDefault="00497FD8" w:rsidP="00497FD8">
      <w:pPr>
        <w:shd w:val="clear" w:color="auto" w:fill="FFFFFF"/>
        <w:tabs>
          <w:tab w:val="left" w:pos="426"/>
        </w:tabs>
        <w:ind w:left="720"/>
        <w:jc w:val="both"/>
        <w:rPr>
          <w:szCs w:val="24"/>
        </w:rPr>
      </w:pPr>
    </w:p>
    <w:p w14:paraId="27FC6163" w14:textId="77777777" w:rsidR="00497FD8" w:rsidRPr="00497FD8" w:rsidRDefault="00497FD8" w:rsidP="00497FD8">
      <w:pPr>
        <w:shd w:val="clear" w:color="auto" w:fill="FFFFFF"/>
        <w:tabs>
          <w:tab w:val="left" w:pos="426"/>
        </w:tabs>
        <w:jc w:val="both"/>
        <w:rPr>
          <w:szCs w:val="24"/>
        </w:rPr>
      </w:pPr>
    </w:p>
    <w:p w14:paraId="654A0A16" w14:textId="213E669B" w:rsidR="00E140C8" w:rsidRPr="00497FD8" w:rsidRDefault="00497FD8" w:rsidP="00497FD8">
      <w:pPr>
        <w:shd w:val="clear" w:color="auto" w:fill="FFFFFF"/>
        <w:tabs>
          <w:tab w:val="left" w:pos="426"/>
        </w:tabs>
        <w:ind w:left="720"/>
        <w:jc w:val="both"/>
        <w:rPr>
          <w:b/>
          <w:szCs w:val="24"/>
        </w:rPr>
      </w:pPr>
      <w:r w:rsidRPr="00497FD8">
        <w:rPr>
          <w:b/>
          <w:szCs w:val="24"/>
        </w:rPr>
        <w:t xml:space="preserve"> Інформаційні ресурси</w:t>
      </w:r>
    </w:p>
    <w:p w14:paraId="71F31CE6" w14:textId="77777777" w:rsidR="00497FD8" w:rsidRPr="00E140C8" w:rsidRDefault="00497FD8" w:rsidP="00497FD8">
      <w:pPr>
        <w:shd w:val="clear" w:color="auto" w:fill="FFFFFF"/>
        <w:tabs>
          <w:tab w:val="left" w:pos="426"/>
        </w:tabs>
        <w:ind w:left="720"/>
        <w:jc w:val="both"/>
        <w:rPr>
          <w:szCs w:val="24"/>
        </w:rPr>
      </w:pPr>
    </w:p>
    <w:p w14:paraId="479DB150" w14:textId="043A6E8E" w:rsidR="00E140C8" w:rsidRPr="00497FD8" w:rsidRDefault="00E140C8" w:rsidP="00E140C8">
      <w:pPr>
        <w:numPr>
          <w:ilvl w:val="0"/>
          <w:numId w:val="28"/>
        </w:numPr>
        <w:shd w:val="clear" w:color="auto" w:fill="FFFFFF"/>
        <w:tabs>
          <w:tab w:val="left" w:pos="426"/>
        </w:tabs>
        <w:jc w:val="both"/>
        <w:rPr>
          <w:szCs w:val="24"/>
        </w:rPr>
      </w:pPr>
      <w:r w:rsidRPr="00497FD8">
        <w:rPr>
          <w:szCs w:val="24"/>
        </w:rPr>
        <w:t xml:space="preserve">Закон ВР України «Про туризм». [Електронний ресурс]. – Режим </w:t>
      </w:r>
      <w:proofErr w:type="spellStart"/>
      <w:r w:rsidRPr="00497FD8">
        <w:rPr>
          <w:szCs w:val="24"/>
        </w:rPr>
        <w:t>доступа</w:t>
      </w:r>
      <w:proofErr w:type="spellEnd"/>
      <w:r w:rsidRPr="00497FD8">
        <w:rPr>
          <w:szCs w:val="24"/>
        </w:rPr>
        <w:t xml:space="preserve"> : http://www.asinfo.com.ua/relax_law.htm. –</w:t>
      </w:r>
      <w:proofErr w:type="spellStart"/>
      <w:r w:rsidRPr="00497FD8">
        <w:rPr>
          <w:szCs w:val="24"/>
        </w:rPr>
        <w:t>Загол</w:t>
      </w:r>
      <w:proofErr w:type="spellEnd"/>
      <w:r w:rsidRPr="00497FD8">
        <w:rPr>
          <w:szCs w:val="24"/>
        </w:rPr>
        <w:t>. с титул. екрана.</w:t>
      </w:r>
    </w:p>
    <w:p w14:paraId="0E7A8394" w14:textId="71866B38" w:rsidR="00E140C8" w:rsidRPr="00497FD8" w:rsidRDefault="00E140C8" w:rsidP="00E140C8">
      <w:pPr>
        <w:numPr>
          <w:ilvl w:val="0"/>
          <w:numId w:val="28"/>
        </w:numPr>
        <w:shd w:val="clear" w:color="auto" w:fill="FFFFFF"/>
        <w:tabs>
          <w:tab w:val="left" w:pos="426"/>
        </w:tabs>
        <w:jc w:val="both"/>
        <w:rPr>
          <w:szCs w:val="24"/>
        </w:rPr>
      </w:pPr>
      <w:r w:rsidRPr="00497FD8">
        <w:rPr>
          <w:szCs w:val="24"/>
        </w:rPr>
        <w:t xml:space="preserve">Природно-заповідний фонд Луганської області. [Електронний ресурс]. – Режим </w:t>
      </w:r>
      <w:proofErr w:type="spellStart"/>
      <w:r w:rsidRPr="00497FD8">
        <w:rPr>
          <w:szCs w:val="24"/>
        </w:rPr>
        <w:t>доступа</w:t>
      </w:r>
      <w:proofErr w:type="spellEnd"/>
      <w:r w:rsidRPr="00497FD8">
        <w:rPr>
          <w:szCs w:val="24"/>
        </w:rPr>
        <w:t xml:space="preserve"> : </w:t>
      </w:r>
      <w:proofErr w:type="spellStart"/>
      <w:r w:rsidRPr="00497FD8">
        <w:rPr>
          <w:szCs w:val="24"/>
        </w:rPr>
        <w:t>ecolugansk.in.ua›files</w:t>
      </w:r>
      <w:proofErr w:type="spellEnd"/>
      <w:r w:rsidRPr="00497FD8">
        <w:rPr>
          <w:szCs w:val="24"/>
        </w:rPr>
        <w:t xml:space="preserve">/jUlfTTleDMN1axS.pdf </w:t>
      </w:r>
      <w:proofErr w:type="spellStart"/>
      <w:r w:rsidRPr="00497FD8">
        <w:rPr>
          <w:szCs w:val="24"/>
        </w:rPr>
        <w:t>Луганск</w:t>
      </w:r>
      <w:proofErr w:type="spellEnd"/>
      <w:r w:rsidRPr="00497FD8">
        <w:rPr>
          <w:szCs w:val="24"/>
        </w:rPr>
        <w:t>. –</w:t>
      </w:r>
    </w:p>
    <w:p w14:paraId="37BC4D41" w14:textId="4CCC45A5" w:rsidR="00644D6E" w:rsidRPr="00892ECE" w:rsidRDefault="00644D6E" w:rsidP="00E140C8">
      <w:pPr>
        <w:numPr>
          <w:ilvl w:val="0"/>
          <w:numId w:val="28"/>
        </w:numPr>
        <w:shd w:val="clear" w:color="auto" w:fill="FFFFFF"/>
        <w:tabs>
          <w:tab w:val="left" w:pos="426"/>
        </w:tabs>
        <w:jc w:val="both"/>
        <w:rPr>
          <w:szCs w:val="28"/>
        </w:rPr>
      </w:pPr>
      <w:r w:rsidRPr="00892ECE">
        <w:rPr>
          <w:szCs w:val="28"/>
        </w:rPr>
        <w:t xml:space="preserve">Система дистанційного навчання СНУ ім. В. Даля – </w:t>
      </w:r>
      <w:hyperlink r:id="rId8" w:history="1">
        <w:r w:rsidRPr="00892ECE">
          <w:rPr>
            <w:szCs w:val="28"/>
          </w:rPr>
          <w:t>http://moodle.snu.edu.ua/</w:t>
        </w:r>
      </w:hyperlink>
      <w:r w:rsidRPr="00892ECE">
        <w:rPr>
          <w:szCs w:val="28"/>
        </w:rPr>
        <w:t xml:space="preserve"> </w:t>
      </w:r>
    </w:p>
    <w:p w14:paraId="4DEC812B" w14:textId="77777777" w:rsidR="00644D6E" w:rsidRPr="00892ECE" w:rsidRDefault="00644D6E" w:rsidP="00EE3C78">
      <w:pPr>
        <w:numPr>
          <w:ilvl w:val="0"/>
          <w:numId w:val="28"/>
        </w:numPr>
        <w:shd w:val="clear" w:color="auto" w:fill="FFFFFF"/>
        <w:tabs>
          <w:tab w:val="left" w:pos="426"/>
        </w:tabs>
        <w:jc w:val="both"/>
        <w:rPr>
          <w:szCs w:val="28"/>
        </w:rPr>
      </w:pPr>
      <w:r w:rsidRPr="00892ECE">
        <w:rPr>
          <w:szCs w:val="28"/>
        </w:rPr>
        <w:t xml:space="preserve">Сайт №2 системи дистанційного навчання СНУ ім. В. Даля – </w:t>
      </w:r>
      <w:hyperlink r:id="rId9" w:history="1">
        <w:r w:rsidRPr="00892ECE">
          <w:rPr>
            <w:szCs w:val="28"/>
          </w:rPr>
          <w:t>http://moodlesti.snu.edu.ua/</w:t>
        </w:r>
      </w:hyperlink>
    </w:p>
    <w:p w14:paraId="74B2AB83" w14:textId="09A1C09D" w:rsidR="00ED7BA0" w:rsidRPr="00A604E4" w:rsidRDefault="00ED7BA0" w:rsidP="00A604E4">
      <w:pPr>
        <w:spacing w:line="228" w:lineRule="auto"/>
        <w:ind w:left="284"/>
        <w:jc w:val="both"/>
        <w:rPr>
          <w:szCs w:val="24"/>
        </w:rPr>
      </w:pPr>
    </w:p>
    <w:p w14:paraId="1289D2C7" w14:textId="3CE856D0" w:rsidR="00ED7BA0" w:rsidRDefault="00ED7BA0" w:rsidP="00ED7BA0">
      <w:pPr>
        <w:spacing w:line="276" w:lineRule="auto"/>
        <w:jc w:val="center"/>
        <w:rPr>
          <w:b/>
          <w:szCs w:val="24"/>
        </w:rPr>
      </w:pPr>
      <w:r w:rsidRPr="00A604E4">
        <w:rPr>
          <w:b/>
          <w:szCs w:val="24"/>
        </w:rPr>
        <w:t>Оцінювання курсу</w:t>
      </w:r>
    </w:p>
    <w:p w14:paraId="4697BC4A" w14:textId="77777777" w:rsidR="00F421FE" w:rsidRPr="00A604E4" w:rsidRDefault="00F421FE" w:rsidP="00ED7BA0">
      <w:pPr>
        <w:spacing w:line="276" w:lineRule="auto"/>
        <w:jc w:val="center"/>
        <w:rPr>
          <w:b/>
          <w:szCs w:val="24"/>
        </w:rPr>
      </w:pPr>
    </w:p>
    <w:p w14:paraId="4C67E340" w14:textId="61B07729" w:rsidR="00ED7BA0" w:rsidRPr="00A604E4" w:rsidRDefault="00ED7BA0" w:rsidP="00A604E4">
      <w:pPr>
        <w:spacing w:line="276" w:lineRule="auto"/>
        <w:jc w:val="center"/>
        <w:rPr>
          <w:szCs w:val="24"/>
        </w:rPr>
      </w:pPr>
      <w:r w:rsidRPr="00A604E4">
        <w:rPr>
          <w:szCs w:val="24"/>
        </w:rPr>
        <w:t>За повністю виконані завдання студент може отримати визначену кількість балів: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4"/>
        <w:gridCol w:w="1638"/>
        <w:gridCol w:w="1643"/>
      </w:tblGrid>
      <w:tr w:rsidR="002C34B6" w:rsidRPr="00A604E4" w14:paraId="4366A72B" w14:textId="77777777" w:rsidTr="00A604E4">
        <w:trPr>
          <w:trHeight w:val="280"/>
          <w:jc w:val="center"/>
        </w:trPr>
        <w:tc>
          <w:tcPr>
            <w:tcW w:w="7013" w:type="dxa"/>
            <w:vMerge w:val="restart"/>
            <w:shd w:val="clear" w:color="auto" w:fill="auto"/>
          </w:tcPr>
          <w:p w14:paraId="4885E89D" w14:textId="77777777" w:rsidR="002C34B6" w:rsidRPr="00A604E4" w:rsidRDefault="002C34B6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Інструменти і завдання</w:t>
            </w:r>
          </w:p>
        </w:tc>
        <w:tc>
          <w:tcPr>
            <w:tcW w:w="3415" w:type="dxa"/>
            <w:gridSpan w:val="2"/>
            <w:shd w:val="clear" w:color="auto" w:fill="auto"/>
          </w:tcPr>
          <w:p w14:paraId="5439AB1F" w14:textId="5AD8D193" w:rsidR="002C34B6" w:rsidRPr="00A604E4" w:rsidRDefault="002C34B6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Кількість балів</w:t>
            </w:r>
          </w:p>
        </w:tc>
      </w:tr>
      <w:tr w:rsidR="002C34B6" w:rsidRPr="00A604E4" w14:paraId="12A327DC" w14:textId="77777777" w:rsidTr="00A604E4">
        <w:trPr>
          <w:trHeight w:val="318"/>
          <w:jc w:val="center"/>
        </w:trPr>
        <w:tc>
          <w:tcPr>
            <w:tcW w:w="7013" w:type="dxa"/>
            <w:vMerge/>
            <w:shd w:val="clear" w:color="auto" w:fill="auto"/>
          </w:tcPr>
          <w:p w14:paraId="4CD498E1" w14:textId="77777777" w:rsidR="002C34B6" w:rsidRPr="00A604E4" w:rsidRDefault="002C34B6" w:rsidP="002409B3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14:paraId="442C8E9C" w14:textId="5254F3F1" w:rsidR="002C34B6" w:rsidRPr="00A604E4" w:rsidRDefault="002C34B6" w:rsidP="00A604E4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Денна форма</w:t>
            </w:r>
          </w:p>
        </w:tc>
        <w:tc>
          <w:tcPr>
            <w:tcW w:w="1708" w:type="dxa"/>
            <w:shd w:val="clear" w:color="auto" w:fill="auto"/>
          </w:tcPr>
          <w:p w14:paraId="12F9C264" w14:textId="201F5745" w:rsidR="002C34B6" w:rsidRPr="00A604E4" w:rsidRDefault="002C34B6" w:rsidP="00A604E4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Заочна форма</w:t>
            </w:r>
          </w:p>
        </w:tc>
      </w:tr>
      <w:tr w:rsidR="00F34871" w:rsidRPr="00A604E4" w14:paraId="69328AA4" w14:textId="77777777" w:rsidTr="00A604E4">
        <w:trPr>
          <w:trHeight w:val="279"/>
          <w:jc w:val="center"/>
        </w:trPr>
        <w:tc>
          <w:tcPr>
            <w:tcW w:w="7013" w:type="dxa"/>
            <w:shd w:val="clear" w:color="auto" w:fill="auto"/>
          </w:tcPr>
          <w:p w14:paraId="5427ED78" w14:textId="786D2336" w:rsidR="00F34871" w:rsidRPr="00A604E4" w:rsidRDefault="002C34B6" w:rsidP="002409B3">
            <w:pPr>
              <w:spacing w:line="216" w:lineRule="auto"/>
              <w:rPr>
                <w:szCs w:val="24"/>
              </w:rPr>
            </w:pPr>
            <w:r w:rsidRPr="00A604E4">
              <w:rPr>
                <w:szCs w:val="24"/>
              </w:rPr>
              <w:t>Присутність на заняттях та з</w:t>
            </w:r>
            <w:r w:rsidR="00F34871" w:rsidRPr="00A604E4">
              <w:rPr>
                <w:szCs w:val="24"/>
              </w:rPr>
              <w:t xml:space="preserve">асвоєння лекційного матеріалу за темами </w:t>
            </w:r>
          </w:p>
        </w:tc>
        <w:tc>
          <w:tcPr>
            <w:tcW w:w="1707" w:type="dxa"/>
            <w:shd w:val="clear" w:color="auto" w:fill="auto"/>
          </w:tcPr>
          <w:p w14:paraId="3A9091B4" w14:textId="757987A0" w:rsidR="00F34871" w:rsidRPr="00A604E4" w:rsidRDefault="00A604E4" w:rsidP="002409B3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  <w:r w:rsidR="002C34B6" w:rsidRPr="00A604E4">
              <w:rPr>
                <w:szCs w:val="24"/>
              </w:rPr>
              <w:t>0</w:t>
            </w:r>
          </w:p>
        </w:tc>
        <w:tc>
          <w:tcPr>
            <w:tcW w:w="1708" w:type="dxa"/>
            <w:shd w:val="clear" w:color="auto" w:fill="auto"/>
          </w:tcPr>
          <w:p w14:paraId="1ACDEE10" w14:textId="48FA52B4" w:rsidR="00F34871" w:rsidRPr="00A604E4" w:rsidRDefault="00A604E4" w:rsidP="002409B3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</w:tr>
      <w:tr w:rsidR="00F34871" w:rsidRPr="00A604E4" w14:paraId="299E6B7A" w14:textId="77777777" w:rsidTr="00A604E4">
        <w:trPr>
          <w:trHeight w:val="280"/>
          <w:jc w:val="center"/>
        </w:trPr>
        <w:tc>
          <w:tcPr>
            <w:tcW w:w="7013" w:type="dxa"/>
            <w:shd w:val="clear" w:color="auto" w:fill="auto"/>
          </w:tcPr>
          <w:p w14:paraId="52FDA392" w14:textId="7A3DFF61" w:rsidR="00F34871" w:rsidRPr="00A604E4" w:rsidRDefault="002C34B6" w:rsidP="002409B3">
            <w:pPr>
              <w:spacing w:line="216" w:lineRule="auto"/>
              <w:rPr>
                <w:szCs w:val="24"/>
              </w:rPr>
            </w:pPr>
            <w:r w:rsidRPr="00A604E4">
              <w:rPr>
                <w:szCs w:val="24"/>
                <w:lang w:eastAsia="ar-SA"/>
              </w:rPr>
              <w:t>Присутність на заняттях (у період настановної сесії) та своєчасне виконання самостійних практичних завдань у межах тем</w:t>
            </w:r>
          </w:p>
        </w:tc>
        <w:tc>
          <w:tcPr>
            <w:tcW w:w="1707" w:type="dxa"/>
            <w:shd w:val="clear" w:color="auto" w:fill="auto"/>
          </w:tcPr>
          <w:p w14:paraId="5E5A1ED9" w14:textId="1BB5E098" w:rsidR="00F34871" w:rsidRPr="00A604E4" w:rsidRDefault="002C34B6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-</w:t>
            </w:r>
          </w:p>
        </w:tc>
        <w:tc>
          <w:tcPr>
            <w:tcW w:w="1708" w:type="dxa"/>
            <w:shd w:val="clear" w:color="auto" w:fill="auto"/>
          </w:tcPr>
          <w:p w14:paraId="67790AC1" w14:textId="2DA2B333" w:rsidR="00F34871" w:rsidRPr="00A604E4" w:rsidRDefault="00A604E4" w:rsidP="002409B3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2C34B6" w:rsidRPr="00A604E4">
              <w:rPr>
                <w:szCs w:val="24"/>
              </w:rPr>
              <w:t>0</w:t>
            </w:r>
          </w:p>
        </w:tc>
      </w:tr>
      <w:tr w:rsidR="00F34871" w:rsidRPr="00A604E4" w14:paraId="209A9CE6" w14:textId="77777777" w:rsidTr="00A604E4">
        <w:trPr>
          <w:trHeight w:val="280"/>
          <w:jc w:val="center"/>
        </w:trPr>
        <w:tc>
          <w:tcPr>
            <w:tcW w:w="7013" w:type="dxa"/>
            <w:shd w:val="clear" w:color="auto" w:fill="auto"/>
          </w:tcPr>
          <w:p w14:paraId="3D8DE73C" w14:textId="7E5899C0" w:rsidR="00F34871" w:rsidRPr="00A604E4" w:rsidRDefault="00F34871" w:rsidP="002409B3">
            <w:pPr>
              <w:spacing w:line="216" w:lineRule="auto"/>
              <w:rPr>
                <w:szCs w:val="24"/>
              </w:rPr>
            </w:pPr>
            <w:r w:rsidRPr="00A604E4">
              <w:rPr>
                <w:szCs w:val="24"/>
              </w:rPr>
              <w:t>Індивідуальн</w:t>
            </w:r>
            <w:r w:rsidR="002C34B6" w:rsidRPr="00A604E4">
              <w:rPr>
                <w:szCs w:val="24"/>
              </w:rPr>
              <w:t xml:space="preserve">а робота </w:t>
            </w:r>
          </w:p>
        </w:tc>
        <w:tc>
          <w:tcPr>
            <w:tcW w:w="1707" w:type="dxa"/>
            <w:shd w:val="clear" w:color="auto" w:fill="auto"/>
          </w:tcPr>
          <w:p w14:paraId="6009F60A" w14:textId="2359B117" w:rsidR="00F34871" w:rsidRPr="00A604E4" w:rsidRDefault="00A604E4" w:rsidP="002409B3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1708" w:type="dxa"/>
            <w:shd w:val="clear" w:color="auto" w:fill="auto"/>
          </w:tcPr>
          <w:p w14:paraId="07ECC051" w14:textId="7094980E" w:rsidR="00F34871" w:rsidRPr="00A604E4" w:rsidRDefault="002C34B6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30</w:t>
            </w:r>
          </w:p>
        </w:tc>
      </w:tr>
      <w:tr w:rsidR="00F34871" w:rsidRPr="00A604E4" w14:paraId="7B54B654" w14:textId="77777777" w:rsidTr="00A604E4">
        <w:trPr>
          <w:trHeight w:val="280"/>
          <w:jc w:val="center"/>
        </w:trPr>
        <w:tc>
          <w:tcPr>
            <w:tcW w:w="7013" w:type="dxa"/>
            <w:shd w:val="clear" w:color="auto" w:fill="auto"/>
          </w:tcPr>
          <w:p w14:paraId="6681E33E" w14:textId="2C343C52" w:rsidR="00F34871" w:rsidRPr="00A604E4" w:rsidRDefault="00EE3C78" w:rsidP="002409B3">
            <w:pPr>
              <w:spacing w:line="21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Іспит</w:t>
            </w:r>
          </w:p>
        </w:tc>
        <w:tc>
          <w:tcPr>
            <w:tcW w:w="1707" w:type="dxa"/>
            <w:shd w:val="clear" w:color="auto" w:fill="auto"/>
          </w:tcPr>
          <w:p w14:paraId="482D7DC9" w14:textId="630AA8B7" w:rsidR="00F34871" w:rsidRPr="00A604E4" w:rsidRDefault="00A604E4" w:rsidP="002409B3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2C34B6" w:rsidRPr="00A604E4">
              <w:rPr>
                <w:szCs w:val="24"/>
              </w:rPr>
              <w:t>0</w:t>
            </w:r>
          </w:p>
        </w:tc>
        <w:tc>
          <w:tcPr>
            <w:tcW w:w="1708" w:type="dxa"/>
            <w:shd w:val="clear" w:color="auto" w:fill="auto"/>
          </w:tcPr>
          <w:p w14:paraId="1FF7AA80" w14:textId="23DBF95E" w:rsidR="00F34871" w:rsidRPr="00A604E4" w:rsidRDefault="00A604E4" w:rsidP="002409B3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2C34B6" w:rsidRPr="00A604E4">
              <w:rPr>
                <w:szCs w:val="24"/>
              </w:rPr>
              <w:t>0</w:t>
            </w:r>
          </w:p>
        </w:tc>
      </w:tr>
      <w:tr w:rsidR="00F34871" w:rsidRPr="00A604E4" w14:paraId="6609611B" w14:textId="77777777" w:rsidTr="00A604E4">
        <w:trPr>
          <w:trHeight w:val="280"/>
          <w:jc w:val="center"/>
        </w:trPr>
        <w:tc>
          <w:tcPr>
            <w:tcW w:w="7013" w:type="dxa"/>
            <w:shd w:val="clear" w:color="auto" w:fill="auto"/>
          </w:tcPr>
          <w:p w14:paraId="7BE3BFCE" w14:textId="77777777" w:rsidR="00F34871" w:rsidRPr="00A604E4" w:rsidRDefault="00F34871" w:rsidP="002409B3">
            <w:pPr>
              <w:spacing w:line="216" w:lineRule="auto"/>
              <w:jc w:val="center"/>
              <w:rPr>
                <w:b/>
                <w:szCs w:val="24"/>
              </w:rPr>
            </w:pPr>
            <w:r w:rsidRPr="00A604E4">
              <w:rPr>
                <w:b/>
                <w:szCs w:val="24"/>
              </w:rPr>
              <w:t>Разом</w:t>
            </w:r>
          </w:p>
        </w:tc>
        <w:tc>
          <w:tcPr>
            <w:tcW w:w="1707" w:type="dxa"/>
            <w:shd w:val="clear" w:color="auto" w:fill="auto"/>
          </w:tcPr>
          <w:p w14:paraId="16D80BD6" w14:textId="44BCD7F6" w:rsidR="00F34871" w:rsidRPr="00A604E4" w:rsidRDefault="002C34B6" w:rsidP="002409B3">
            <w:pPr>
              <w:spacing w:line="216" w:lineRule="auto"/>
              <w:jc w:val="center"/>
              <w:rPr>
                <w:b/>
                <w:szCs w:val="24"/>
              </w:rPr>
            </w:pPr>
            <w:r w:rsidRPr="00A604E4">
              <w:rPr>
                <w:b/>
                <w:szCs w:val="24"/>
              </w:rPr>
              <w:t>100</w:t>
            </w:r>
          </w:p>
        </w:tc>
        <w:tc>
          <w:tcPr>
            <w:tcW w:w="1708" w:type="dxa"/>
            <w:shd w:val="clear" w:color="auto" w:fill="auto"/>
          </w:tcPr>
          <w:p w14:paraId="6B423573" w14:textId="562136BD" w:rsidR="00F34871" w:rsidRPr="00A604E4" w:rsidRDefault="002C34B6" w:rsidP="002409B3">
            <w:pPr>
              <w:spacing w:line="216" w:lineRule="auto"/>
              <w:jc w:val="center"/>
              <w:rPr>
                <w:b/>
                <w:szCs w:val="24"/>
              </w:rPr>
            </w:pPr>
            <w:r w:rsidRPr="00A604E4">
              <w:rPr>
                <w:b/>
                <w:szCs w:val="24"/>
              </w:rPr>
              <w:t>100</w:t>
            </w:r>
          </w:p>
        </w:tc>
      </w:tr>
    </w:tbl>
    <w:p w14:paraId="1A4BB624" w14:textId="77777777" w:rsidR="002409B3" w:rsidRDefault="002409B3" w:rsidP="00ED7BA0">
      <w:pPr>
        <w:spacing w:line="276" w:lineRule="auto"/>
        <w:jc w:val="center"/>
        <w:rPr>
          <w:b/>
          <w:szCs w:val="24"/>
        </w:rPr>
      </w:pPr>
    </w:p>
    <w:p w14:paraId="5C82FD7E" w14:textId="49E2BBCE" w:rsidR="00ED7BA0" w:rsidRDefault="00ED7BA0" w:rsidP="00ED7BA0">
      <w:pPr>
        <w:spacing w:line="276" w:lineRule="auto"/>
        <w:jc w:val="center"/>
        <w:rPr>
          <w:b/>
          <w:szCs w:val="24"/>
        </w:rPr>
      </w:pPr>
      <w:r w:rsidRPr="00A604E4">
        <w:rPr>
          <w:b/>
          <w:szCs w:val="24"/>
        </w:rPr>
        <w:lastRenderedPageBreak/>
        <w:t>Шкала оцінювання студентів</w:t>
      </w:r>
    </w:p>
    <w:p w14:paraId="2CC41D65" w14:textId="77777777" w:rsidR="00F421FE" w:rsidRDefault="00F421FE" w:rsidP="00ED7BA0">
      <w:pPr>
        <w:spacing w:line="276" w:lineRule="auto"/>
        <w:jc w:val="center"/>
        <w:rPr>
          <w:b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0"/>
        <w:gridCol w:w="1102"/>
        <w:gridCol w:w="3583"/>
        <w:gridCol w:w="2860"/>
      </w:tblGrid>
      <w:tr w:rsidR="00ED7BA0" w:rsidRPr="00A604E4" w14:paraId="38F23635" w14:textId="77777777" w:rsidTr="00A604E4">
        <w:trPr>
          <w:trHeight w:val="449"/>
          <w:jc w:val="center"/>
        </w:trPr>
        <w:tc>
          <w:tcPr>
            <w:tcW w:w="1172" w:type="pct"/>
            <w:vMerge w:val="restart"/>
            <w:vAlign w:val="center"/>
          </w:tcPr>
          <w:p w14:paraId="2843A2F7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bookmarkStart w:id="1" w:name="_17dp8vu"/>
            <w:bookmarkEnd w:id="1"/>
            <w:r w:rsidRPr="00A604E4">
              <w:rPr>
                <w:szCs w:val="24"/>
              </w:rPr>
              <w:t>Сума балів за всі види навчальної діяльності</w:t>
            </w:r>
          </w:p>
        </w:tc>
        <w:tc>
          <w:tcPr>
            <w:tcW w:w="559" w:type="pct"/>
            <w:vMerge w:val="restart"/>
            <w:vAlign w:val="center"/>
          </w:tcPr>
          <w:p w14:paraId="45CFAF8D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Оцінка</w:t>
            </w:r>
            <w:r w:rsidRPr="00A604E4">
              <w:rPr>
                <w:b/>
                <w:szCs w:val="24"/>
              </w:rPr>
              <w:t xml:space="preserve"> </w:t>
            </w:r>
            <w:r w:rsidRPr="00A604E4">
              <w:rPr>
                <w:szCs w:val="24"/>
              </w:rPr>
              <w:t>ECTS</w:t>
            </w:r>
          </w:p>
        </w:tc>
        <w:tc>
          <w:tcPr>
            <w:tcW w:w="3269" w:type="pct"/>
            <w:gridSpan w:val="2"/>
            <w:vAlign w:val="center"/>
          </w:tcPr>
          <w:p w14:paraId="4B8E9B8C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Оцінка за національною шкалою</w:t>
            </w:r>
          </w:p>
        </w:tc>
      </w:tr>
      <w:tr w:rsidR="00ED7BA0" w:rsidRPr="00A604E4" w14:paraId="7913039B" w14:textId="77777777" w:rsidTr="00A604E4">
        <w:trPr>
          <w:trHeight w:val="449"/>
          <w:jc w:val="center"/>
        </w:trPr>
        <w:tc>
          <w:tcPr>
            <w:tcW w:w="1172" w:type="pct"/>
            <w:vMerge/>
            <w:vAlign w:val="center"/>
          </w:tcPr>
          <w:p w14:paraId="3F165BC2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559" w:type="pct"/>
            <w:vMerge/>
            <w:vAlign w:val="center"/>
          </w:tcPr>
          <w:p w14:paraId="57CAE669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1818" w:type="pct"/>
            <w:vAlign w:val="center"/>
          </w:tcPr>
          <w:p w14:paraId="1DF6282F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для екзамену, курсового проекту (роботи), практики</w:t>
            </w:r>
          </w:p>
        </w:tc>
        <w:tc>
          <w:tcPr>
            <w:tcW w:w="1451" w:type="pct"/>
            <w:shd w:val="clear" w:color="auto" w:fill="auto"/>
            <w:vAlign w:val="center"/>
          </w:tcPr>
          <w:p w14:paraId="077044FB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для заліку</w:t>
            </w:r>
          </w:p>
        </w:tc>
      </w:tr>
      <w:tr w:rsidR="00ED7BA0" w:rsidRPr="00A604E4" w14:paraId="71944158" w14:textId="77777777" w:rsidTr="00A604E4">
        <w:trPr>
          <w:trHeight w:val="271"/>
          <w:jc w:val="center"/>
        </w:trPr>
        <w:tc>
          <w:tcPr>
            <w:tcW w:w="1172" w:type="pct"/>
            <w:vAlign w:val="center"/>
          </w:tcPr>
          <w:p w14:paraId="697E5AE0" w14:textId="77777777" w:rsidR="00ED7BA0" w:rsidRPr="00A604E4" w:rsidRDefault="00ED7BA0" w:rsidP="002409B3">
            <w:pPr>
              <w:spacing w:line="216" w:lineRule="auto"/>
              <w:jc w:val="center"/>
              <w:rPr>
                <w:b/>
                <w:szCs w:val="24"/>
              </w:rPr>
            </w:pPr>
            <w:r w:rsidRPr="00A604E4">
              <w:rPr>
                <w:szCs w:val="24"/>
              </w:rPr>
              <w:t>90 – 100</w:t>
            </w:r>
          </w:p>
        </w:tc>
        <w:tc>
          <w:tcPr>
            <w:tcW w:w="559" w:type="pct"/>
            <w:vAlign w:val="center"/>
          </w:tcPr>
          <w:p w14:paraId="2F713019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А</w:t>
            </w:r>
          </w:p>
        </w:tc>
        <w:tc>
          <w:tcPr>
            <w:tcW w:w="1818" w:type="pct"/>
            <w:vAlign w:val="center"/>
          </w:tcPr>
          <w:p w14:paraId="244EF810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відмінно</w:t>
            </w:r>
          </w:p>
        </w:tc>
        <w:tc>
          <w:tcPr>
            <w:tcW w:w="1451" w:type="pct"/>
            <w:vMerge w:val="restart"/>
            <w:vAlign w:val="center"/>
          </w:tcPr>
          <w:p w14:paraId="048F5482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  <w:p w14:paraId="09A9B8C6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  <w:p w14:paraId="4F224A96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зараховано</w:t>
            </w:r>
          </w:p>
        </w:tc>
      </w:tr>
      <w:tr w:rsidR="00ED7BA0" w:rsidRPr="00A604E4" w14:paraId="74436925" w14:textId="77777777" w:rsidTr="00A604E4">
        <w:trPr>
          <w:trHeight w:val="193"/>
          <w:jc w:val="center"/>
        </w:trPr>
        <w:tc>
          <w:tcPr>
            <w:tcW w:w="1172" w:type="pct"/>
            <w:vAlign w:val="center"/>
          </w:tcPr>
          <w:p w14:paraId="5F9BB98A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82-89</w:t>
            </w:r>
          </w:p>
        </w:tc>
        <w:tc>
          <w:tcPr>
            <w:tcW w:w="559" w:type="pct"/>
            <w:vAlign w:val="center"/>
          </w:tcPr>
          <w:p w14:paraId="7429C49D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В</w:t>
            </w:r>
          </w:p>
        </w:tc>
        <w:tc>
          <w:tcPr>
            <w:tcW w:w="1818" w:type="pct"/>
            <w:vMerge w:val="restart"/>
            <w:vAlign w:val="center"/>
          </w:tcPr>
          <w:p w14:paraId="0168A0F1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добре</w:t>
            </w:r>
          </w:p>
        </w:tc>
        <w:tc>
          <w:tcPr>
            <w:tcW w:w="1451" w:type="pct"/>
            <w:vMerge/>
            <w:vAlign w:val="center"/>
          </w:tcPr>
          <w:p w14:paraId="25F2F23A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</w:tr>
      <w:tr w:rsidR="00ED7BA0" w:rsidRPr="00A604E4" w14:paraId="00B4DFDA" w14:textId="77777777" w:rsidTr="00A604E4">
        <w:trPr>
          <w:trHeight w:val="271"/>
          <w:jc w:val="center"/>
        </w:trPr>
        <w:tc>
          <w:tcPr>
            <w:tcW w:w="1172" w:type="pct"/>
            <w:vAlign w:val="center"/>
          </w:tcPr>
          <w:p w14:paraId="5925A01F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74-81</w:t>
            </w:r>
          </w:p>
        </w:tc>
        <w:tc>
          <w:tcPr>
            <w:tcW w:w="559" w:type="pct"/>
            <w:vAlign w:val="center"/>
          </w:tcPr>
          <w:p w14:paraId="137CA83F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С</w:t>
            </w:r>
          </w:p>
        </w:tc>
        <w:tc>
          <w:tcPr>
            <w:tcW w:w="1818" w:type="pct"/>
            <w:vMerge/>
            <w:vAlign w:val="center"/>
          </w:tcPr>
          <w:p w14:paraId="304F2A57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1451" w:type="pct"/>
            <w:vMerge/>
            <w:vAlign w:val="center"/>
          </w:tcPr>
          <w:p w14:paraId="681820F2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</w:tr>
      <w:tr w:rsidR="00ED7BA0" w:rsidRPr="00A604E4" w14:paraId="500D9062" w14:textId="77777777" w:rsidTr="00A604E4">
        <w:trPr>
          <w:trHeight w:val="271"/>
          <w:jc w:val="center"/>
        </w:trPr>
        <w:tc>
          <w:tcPr>
            <w:tcW w:w="1172" w:type="pct"/>
            <w:vAlign w:val="center"/>
          </w:tcPr>
          <w:p w14:paraId="35FC4BF1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64-73</w:t>
            </w:r>
          </w:p>
        </w:tc>
        <w:tc>
          <w:tcPr>
            <w:tcW w:w="559" w:type="pct"/>
            <w:vAlign w:val="center"/>
          </w:tcPr>
          <w:p w14:paraId="2AFA3AAA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D</w:t>
            </w:r>
          </w:p>
        </w:tc>
        <w:tc>
          <w:tcPr>
            <w:tcW w:w="1818" w:type="pct"/>
            <w:vMerge w:val="restart"/>
            <w:vAlign w:val="center"/>
          </w:tcPr>
          <w:p w14:paraId="5CA95017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задовільно</w:t>
            </w:r>
          </w:p>
        </w:tc>
        <w:tc>
          <w:tcPr>
            <w:tcW w:w="1451" w:type="pct"/>
            <w:vMerge/>
            <w:vAlign w:val="center"/>
          </w:tcPr>
          <w:p w14:paraId="6672755E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</w:tr>
      <w:tr w:rsidR="00ED7BA0" w:rsidRPr="00A604E4" w14:paraId="611CDD06" w14:textId="77777777" w:rsidTr="00A604E4">
        <w:trPr>
          <w:trHeight w:val="271"/>
          <w:jc w:val="center"/>
        </w:trPr>
        <w:tc>
          <w:tcPr>
            <w:tcW w:w="1172" w:type="pct"/>
            <w:vAlign w:val="center"/>
          </w:tcPr>
          <w:p w14:paraId="3368D565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60-63</w:t>
            </w:r>
          </w:p>
        </w:tc>
        <w:tc>
          <w:tcPr>
            <w:tcW w:w="559" w:type="pct"/>
            <w:vAlign w:val="center"/>
          </w:tcPr>
          <w:p w14:paraId="57CF5CB5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Е</w:t>
            </w:r>
          </w:p>
        </w:tc>
        <w:tc>
          <w:tcPr>
            <w:tcW w:w="1818" w:type="pct"/>
            <w:vMerge/>
            <w:vAlign w:val="center"/>
          </w:tcPr>
          <w:p w14:paraId="49245D80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1451" w:type="pct"/>
            <w:vMerge/>
            <w:vAlign w:val="center"/>
          </w:tcPr>
          <w:p w14:paraId="1323D7DC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</w:tr>
      <w:tr w:rsidR="00ED7BA0" w:rsidRPr="00A604E4" w14:paraId="0EAF36ED" w14:textId="77777777" w:rsidTr="00A604E4">
        <w:trPr>
          <w:trHeight w:val="827"/>
          <w:jc w:val="center"/>
        </w:trPr>
        <w:tc>
          <w:tcPr>
            <w:tcW w:w="1172" w:type="pct"/>
            <w:vAlign w:val="center"/>
          </w:tcPr>
          <w:p w14:paraId="2B5821AC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35-59</w:t>
            </w:r>
          </w:p>
        </w:tc>
        <w:tc>
          <w:tcPr>
            <w:tcW w:w="559" w:type="pct"/>
            <w:vAlign w:val="center"/>
          </w:tcPr>
          <w:p w14:paraId="6F108BF0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FX</w:t>
            </w:r>
          </w:p>
        </w:tc>
        <w:tc>
          <w:tcPr>
            <w:tcW w:w="1818" w:type="pct"/>
            <w:vAlign w:val="center"/>
          </w:tcPr>
          <w:p w14:paraId="68D568D3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незадовільно з можливістю повторного складання</w:t>
            </w:r>
          </w:p>
        </w:tc>
        <w:tc>
          <w:tcPr>
            <w:tcW w:w="1451" w:type="pct"/>
            <w:vAlign w:val="center"/>
          </w:tcPr>
          <w:p w14:paraId="5E23638E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не зараховано з можливістю повторного складання</w:t>
            </w:r>
          </w:p>
        </w:tc>
      </w:tr>
      <w:tr w:rsidR="00ED7BA0" w:rsidRPr="00A604E4" w14:paraId="6D0FFCD5" w14:textId="77777777" w:rsidTr="00A604E4">
        <w:trPr>
          <w:trHeight w:val="706"/>
          <w:jc w:val="center"/>
        </w:trPr>
        <w:tc>
          <w:tcPr>
            <w:tcW w:w="1172" w:type="pct"/>
            <w:vAlign w:val="center"/>
          </w:tcPr>
          <w:p w14:paraId="72DACAA2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0-34</w:t>
            </w:r>
          </w:p>
        </w:tc>
        <w:tc>
          <w:tcPr>
            <w:tcW w:w="559" w:type="pct"/>
            <w:vAlign w:val="center"/>
          </w:tcPr>
          <w:p w14:paraId="4E9C8CF5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F</w:t>
            </w:r>
          </w:p>
        </w:tc>
        <w:tc>
          <w:tcPr>
            <w:tcW w:w="1818" w:type="pct"/>
            <w:vAlign w:val="center"/>
          </w:tcPr>
          <w:p w14:paraId="66D86041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незадовільно з обов’язковим повторним вивченням дисципліни</w:t>
            </w:r>
          </w:p>
        </w:tc>
        <w:tc>
          <w:tcPr>
            <w:tcW w:w="1451" w:type="pct"/>
            <w:vAlign w:val="center"/>
          </w:tcPr>
          <w:p w14:paraId="15F181DF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не зараховано з обов’язковим повторним вивченням дисципліни</w:t>
            </w:r>
          </w:p>
        </w:tc>
      </w:tr>
    </w:tbl>
    <w:p w14:paraId="196379C2" w14:textId="77777777" w:rsidR="00ED7BA0" w:rsidRPr="00A604E4" w:rsidRDefault="00ED7BA0" w:rsidP="00ED7BA0">
      <w:pPr>
        <w:spacing w:line="276" w:lineRule="auto"/>
        <w:jc w:val="both"/>
        <w:rPr>
          <w:szCs w:val="24"/>
        </w:rPr>
      </w:pPr>
      <w:r w:rsidRPr="00A604E4">
        <w:rPr>
          <w:szCs w:val="24"/>
        </w:rPr>
        <w:t xml:space="preserve"> </w:t>
      </w:r>
    </w:p>
    <w:p w14:paraId="75FF0F63" w14:textId="77777777" w:rsidR="00ED7BA0" w:rsidRPr="00A604E4" w:rsidRDefault="00ED7BA0" w:rsidP="00ED7BA0">
      <w:pPr>
        <w:jc w:val="both"/>
        <w:rPr>
          <w:sz w:val="22"/>
        </w:rPr>
      </w:pPr>
    </w:p>
    <w:p w14:paraId="46DCC798" w14:textId="2F59270A" w:rsidR="00ED7BA0" w:rsidRDefault="00ED7BA0" w:rsidP="00ED7BA0">
      <w:pPr>
        <w:spacing w:line="276" w:lineRule="auto"/>
        <w:jc w:val="center"/>
        <w:rPr>
          <w:b/>
          <w:szCs w:val="24"/>
        </w:rPr>
      </w:pPr>
      <w:r w:rsidRPr="00A604E4">
        <w:rPr>
          <w:b/>
          <w:szCs w:val="24"/>
        </w:rPr>
        <w:t>Політика курсу</w:t>
      </w:r>
    </w:p>
    <w:p w14:paraId="7AA889B9" w14:textId="77777777" w:rsidR="00F421FE" w:rsidRPr="00A604E4" w:rsidRDefault="00F421FE" w:rsidP="00ED7BA0">
      <w:pPr>
        <w:spacing w:line="276" w:lineRule="auto"/>
        <w:jc w:val="center"/>
        <w:rPr>
          <w:b/>
          <w:szCs w:val="24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94"/>
        <w:gridCol w:w="7371"/>
      </w:tblGrid>
      <w:tr w:rsidR="00ED7BA0" w:rsidRPr="00A604E4" w14:paraId="48B471DD" w14:textId="77777777" w:rsidTr="00366242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E1DB0D" w14:textId="77777777" w:rsidR="00ED7BA0" w:rsidRPr="00A604E4" w:rsidRDefault="00ED7BA0" w:rsidP="00091475">
            <w:pPr>
              <w:rPr>
                <w:i/>
                <w:szCs w:val="24"/>
              </w:rPr>
            </w:pPr>
            <w:r w:rsidRPr="00A604E4">
              <w:rPr>
                <w:i/>
                <w:szCs w:val="24"/>
              </w:rPr>
              <w:t>Плагіат та академічна доброчесність: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E861A1" w14:textId="39287C7E" w:rsidR="00BA129A" w:rsidRPr="00A604E4" w:rsidRDefault="00366242" w:rsidP="00091475">
            <w:pPr>
              <w:jc w:val="both"/>
              <w:rPr>
                <w:szCs w:val="24"/>
              </w:rPr>
            </w:pPr>
            <w:r w:rsidRPr="00A604E4">
              <w:rPr>
                <w:szCs w:val="24"/>
              </w:rPr>
              <w:t>Дотримання а</w:t>
            </w:r>
            <w:r w:rsidR="00C724B0" w:rsidRPr="00A604E4">
              <w:rPr>
                <w:szCs w:val="24"/>
              </w:rPr>
              <w:t>кадемічн</w:t>
            </w:r>
            <w:r w:rsidRPr="00A604E4">
              <w:rPr>
                <w:szCs w:val="24"/>
              </w:rPr>
              <w:t>ої</w:t>
            </w:r>
            <w:r w:rsidR="00C724B0" w:rsidRPr="00A604E4">
              <w:rPr>
                <w:szCs w:val="24"/>
              </w:rPr>
              <w:t xml:space="preserve"> доброчесн</w:t>
            </w:r>
            <w:r w:rsidRPr="00A604E4">
              <w:rPr>
                <w:szCs w:val="24"/>
              </w:rPr>
              <w:t>ості</w:t>
            </w:r>
            <w:r w:rsidR="004F1D1C" w:rsidRPr="00A604E4">
              <w:rPr>
                <w:szCs w:val="24"/>
              </w:rPr>
              <w:t xml:space="preserve"> за</w:t>
            </w:r>
            <w:r w:rsidR="00C724B0" w:rsidRPr="00A604E4">
              <w:rPr>
                <w:szCs w:val="24"/>
              </w:rPr>
              <w:t xml:space="preserve"> курс</w:t>
            </w:r>
            <w:r w:rsidR="004F1D1C" w:rsidRPr="00A604E4">
              <w:rPr>
                <w:szCs w:val="24"/>
              </w:rPr>
              <w:t>ом</w:t>
            </w:r>
            <w:r w:rsidR="00C724B0" w:rsidRPr="00A604E4">
              <w:rPr>
                <w:szCs w:val="24"/>
              </w:rPr>
              <w:t xml:space="preserve"> </w:t>
            </w:r>
            <w:r w:rsidRPr="00A604E4">
              <w:rPr>
                <w:szCs w:val="24"/>
              </w:rPr>
              <w:t>ґрунтується</w:t>
            </w:r>
            <w:r w:rsidR="00C724B0" w:rsidRPr="00A604E4">
              <w:rPr>
                <w:szCs w:val="24"/>
              </w:rPr>
              <w:t xml:space="preserve"> на внутрішньо-університетськ</w:t>
            </w:r>
            <w:r w:rsidRPr="00A604E4">
              <w:rPr>
                <w:szCs w:val="24"/>
              </w:rPr>
              <w:t>ій</w:t>
            </w:r>
            <w:r w:rsidR="00800A44" w:rsidRPr="00A604E4">
              <w:rPr>
                <w:szCs w:val="24"/>
              </w:rPr>
              <w:t xml:space="preserve"> систем</w:t>
            </w:r>
            <w:r w:rsidR="009818C6" w:rsidRPr="00A604E4">
              <w:rPr>
                <w:szCs w:val="24"/>
              </w:rPr>
              <w:t>і</w:t>
            </w:r>
            <w:r w:rsidR="00800A44" w:rsidRPr="00A604E4">
              <w:rPr>
                <w:szCs w:val="24"/>
              </w:rPr>
              <w:t xml:space="preserve"> </w:t>
            </w:r>
            <w:r w:rsidR="00BA129A" w:rsidRPr="00A604E4">
              <w:rPr>
                <w:szCs w:val="24"/>
              </w:rPr>
              <w:t xml:space="preserve">запобігання та </w:t>
            </w:r>
            <w:r w:rsidR="00B37CEF">
              <w:rPr>
                <w:szCs w:val="24"/>
              </w:rPr>
              <w:t>виявлення академічного плагіату</w:t>
            </w:r>
            <w:r w:rsidR="00BA129A" w:rsidRPr="00A604E4">
              <w:rPr>
                <w:szCs w:val="24"/>
              </w:rPr>
              <w:t>.</w:t>
            </w:r>
            <w:r w:rsidR="002F5765" w:rsidRPr="00A604E4">
              <w:rPr>
                <w:szCs w:val="24"/>
              </w:rPr>
              <w:t xml:space="preserve"> </w:t>
            </w:r>
            <w:r w:rsidR="00B37CEF">
              <w:rPr>
                <w:szCs w:val="24"/>
              </w:rPr>
              <w:t xml:space="preserve">До основних вимог за курсом віднесено - </w:t>
            </w:r>
            <w:r w:rsidR="00B37CEF">
              <w:t>посилання на джерела інформації у разі використання ідей, розробок, тверджень, відомостей; надання достовірної інформації про результати власної навчальної (наукової, творчої) діяльності, використані методики досліджень і джерела інформації.</w:t>
            </w:r>
          </w:p>
          <w:p w14:paraId="023F127A" w14:textId="46371449" w:rsidR="00ED7BA0" w:rsidRPr="00A604E4" w:rsidRDefault="004A40CA" w:rsidP="00091475">
            <w:pPr>
              <w:jc w:val="both"/>
              <w:rPr>
                <w:szCs w:val="24"/>
              </w:rPr>
            </w:pPr>
            <w:r w:rsidRPr="000A6E97">
              <w:rPr>
                <w:lang w:eastAsia="ar-SA"/>
              </w:rPr>
              <w:t>Перевірка текстів на унікальність здійснюється однаковими для всіх здобувачів засобами:</w:t>
            </w:r>
            <w:r w:rsidR="00B37CEF">
              <w:rPr>
                <w:lang w:eastAsia="ar-SA"/>
              </w:rPr>
              <w:t xml:space="preserve"> </w:t>
            </w:r>
            <w:r w:rsidRPr="000A6E97">
              <w:rPr>
                <w:lang w:eastAsia="ar-SA"/>
              </w:rPr>
              <w:t xml:space="preserve">– за допомогою програмного забезпечення </w:t>
            </w:r>
            <w:proofErr w:type="spellStart"/>
            <w:r w:rsidRPr="000A6E97">
              <w:rPr>
                <w:lang w:eastAsia="ar-SA"/>
              </w:rPr>
              <w:t>Unicheck</w:t>
            </w:r>
            <w:proofErr w:type="spellEnd"/>
            <w:r w:rsidRPr="000A6E97">
              <w:rPr>
                <w:lang w:eastAsia="ar-SA"/>
              </w:rPr>
              <w:t xml:space="preserve"> і засобів системи MOODLE; за Internet-джерелами – за допомогою програми Antiplagiarism.net.</w:t>
            </w:r>
            <w:r w:rsidR="00A44B07" w:rsidRPr="00A604E4">
              <w:rPr>
                <w:szCs w:val="24"/>
              </w:rPr>
              <w:t xml:space="preserve"> </w:t>
            </w:r>
          </w:p>
        </w:tc>
      </w:tr>
      <w:tr w:rsidR="00ED7BA0" w:rsidRPr="00A604E4" w14:paraId="37865AF2" w14:textId="77777777" w:rsidTr="00366242">
        <w:tblPrEx>
          <w:tblCellMar>
            <w:left w:w="108" w:type="dxa"/>
            <w:right w:w="108" w:type="dxa"/>
          </w:tblCellMar>
        </w:tblPrEx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81172F" w14:textId="77777777" w:rsidR="00ED7BA0" w:rsidRPr="00A604E4" w:rsidRDefault="00ED7BA0" w:rsidP="00091475">
            <w:pPr>
              <w:rPr>
                <w:i/>
                <w:szCs w:val="24"/>
              </w:rPr>
            </w:pPr>
            <w:r w:rsidRPr="00A604E4">
              <w:rPr>
                <w:i/>
                <w:szCs w:val="24"/>
              </w:rPr>
              <w:t>Завдання і заняття: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634621" w14:textId="64885DB5" w:rsidR="00ED7BA0" w:rsidRPr="00A604E4" w:rsidRDefault="004A40CA" w:rsidP="00091475">
            <w:pPr>
              <w:jc w:val="both"/>
              <w:rPr>
                <w:szCs w:val="24"/>
              </w:rPr>
            </w:pPr>
            <w:r w:rsidRPr="004A40CA">
              <w:rPr>
                <w:szCs w:val="24"/>
              </w:rPr>
              <w:t xml:space="preserve">Очікується, що всі </w:t>
            </w:r>
            <w:r>
              <w:rPr>
                <w:szCs w:val="24"/>
              </w:rPr>
              <w:t>здобувачі вищої освіти</w:t>
            </w:r>
            <w:r w:rsidRPr="004A40CA">
              <w:rPr>
                <w:szCs w:val="24"/>
              </w:rPr>
              <w:t xml:space="preserve"> відвідають усі лекції і практичні заняття курсу. </w:t>
            </w:r>
            <w:r>
              <w:rPr>
                <w:szCs w:val="24"/>
              </w:rPr>
              <w:t>Здобувачі</w:t>
            </w:r>
            <w:r w:rsidRPr="004A40CA">
              <w:rPr>
                <w:szCs w:val="24"/>
              </w:rPr>
              <w:t xml:space="preserve"> мають інформувати викладача про неможливість відвідати заняття. У будь-якому випадку </w:t>
            </w:r>
            <w:r>
              <w:rPr>
                <w:szCs w:val="24"/>
              </w:rPr>
              <w:t>здобувачі</w:t>
            </w:r>
            <w:r w:rsidRPr="004A40CA">
              <w:rPr>
                <w:szCs w:val="24"/>
              </w:rPr>
              <w:t xml:space="preserve"> зобов’язані дотримуватися термінів виконання усіх видів робіт, передбачених курсом.</w:t>
            </w:r>
            <w:r>
              <w:rPr>
                <w:szCs w:val="24"/>
              </w:rPr>
              <w:t xml:space="preserve"> </w:t>
            </w:r>
            <w:r>
              <w:t>Якщо здобувач вищої освіти відсутній з поважної причини, він/вона презентує виконані завдання під час консультації викладача.</w:t>
            </w:r>
            <w:r w:rsidR="007C2583">
              <w:t xml:space="preserve"> Здобувач вищої освіти має право на оскарження результатів оцінювання.</w:t>
            </w:r>
          </w:p>
        </w:tc>
      </w:tr>
      <w:tr w:rsidR="00ED7BA0" w:rsidRPr="00A604E4" w14:paraId="6DC8A590" w14:textId="77777777" w:rsidTr="00366242">
        <w:tblPrEx>
          <w:tblCellMar>
            <w:left w:w="108" w:type="dxa"/>
            <w:right w:w="108" w:type="dxa"/>
          </w:tblCellMar>
        </w:tblPrEx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5BD29A" w14:textId="77777777" w:rsidR="00ED7BA0" w:rsidRPr="00A604E4" w:rsidRDefault="00ED7BA0" w:rsidP="00516886">
            <w:pPr>
              <w:rPr>
                <w:i/>
                <w:szCs w:val="24"/>
              </w:rPr>
            </w:pPr>
            <w:r w:rsidRPr="00A604E4">
              <w:rPr>
                <w:i/>
                <w:szCs w:val="24"/>
              </w:rPr>
              <w:t>Поведінка в аудиторії: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72BBAB" w14:textId="6A798195" w:rsidR="004A40CA" w:rsidRDefault="004A40CA" w:rsidP="00814BF8">
            <w:pPr>
              <w:jc w:val="both"/>
              <w:rPr>
                <w:szCs w:val="24"/>
              </w:rPr>
            </w:pPr>
            <w:r>
              <w:t>Курс передбачає індивідуальну та групову роботу. Середовище в аудиторії є дружнім, творчим, відкритим до конструктивної критики.</w:t>
            </w:r>
          </w:p>
          <w:p w14:paraId="0F954D71" w14:textId="055349CD" w:rsidR="00ED7BA0" w:rsidRPr="00A604E4" w:rsidRDefault="008A707D" w:rsidP="00814BF8">
            <w:pPr>
              <w:jc w:val="both"/>
              <w:rPr>
                <w:szCs w:val="24"/>
              </w:rPr>
            </w:pPr>
            <w:r w:rsidRPr="00A604E4">
              <w:rPr>
                <w:szCs w:val="24"/>
              </w:rPr>
              <w:t xml:space="preserve">На аудиторні заняття слухачі мають з’являтися </w:t>
            </w:r>
            <w:r w:rsidR="00ED7BA0" w:rsidRPr="00A604E4">
              <w:rPr>
                <w:szCs w:val="24"/>
              </w:rPr>
              <w:t xml:space="preserve"> вчасно </w:t>
            </w:r>
            <w:r w:rsidRPr="00A604E4">
              <w:rPr>
                <w:szCs w:val="24"/>
              </w:rPr>
              <w:t xml:space="preserve">відповідно до </w:t>
            </w:r>
            <w:r w:rsidR="00ED7BA0" w:rsidRPr="00A604E4">
              <w:rPr>
                <w:szCs w:val="24"/>
              </w:rPr>
              <w:t>діючого розкладу</w:t>
            </w:r>
            <w:r w:rsidRPr="00A604E4">
              <w:rPr>
                <w:szCs w:val="24"/>
              </w:rPr>
              <w:t xml:space="preserve"> занять, яке міститься на сайті університету. Під час занять усі його учасники мають </w:t>
            </w:r>
            <w:r w:rsidR="00ED7BA0" w:rsidRPr="00A604E4">
              <w:rPr>
                <w:szCs w:val="24"/>
              </w:rPr>
              <w:t>дотримуватися</w:t>
            </w:r>
            <w:r w:rsidRPr="00A604E4">
              <w:rPr>
                <w:szCs w:val="24"/>
              </w:rPr>
              <w:t xml:space="preserve"> </w:t>
            </w:r>
            <w:r w:rsidR="00ED7BA0" w:rsidRPr="00A604E4">
              <w:rPr>
                <w:szCs w:val="24"/>
              </w:rPr>
              <w:t>вимог техніки безпеки.</w:t>
            </w:r>
            <w:r w:rsidRPr="00A604E4">
              <w:rPr>
                <w:szCs w:val="24"/>
              </w:rPr>
              <w:t xml:space="preserve"> </w:t>
            </w:r>
          </w:p>
        </w:tc>
      </w:tr>
    </w:tbl>
    <w:p w14:paraId="6FB8D657" w14:textId="500D1F85" w:rsidR="004A1213" w:rsidRDefault="004A1213" w:rsidP="00ED7BA0">
      <w:pPr>
        <w:tabs>
          <w:tab w:val="left" w:pos="284"/>
        </w:tabs>
      </w:pPr>
    </w:p>
    <w:sectPr w:rsidR="004A1213" w:rsidSect="004513D7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26A10"/>
    <w:multiLevelType w:val="hybridMultilevel"/>
    <w:tmpl w:val="07BC10E8"/>
    <w:lvl w:ilvl="0" w:tplc="DF58B598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0C4AC7"/>
    <w:multiLevelType w:val="hybridMultilevel"/>
    <w:tmpl w:val="A294B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A7B59"/>
    <w:multiLevelType w:val="hybridMultilevel"/>
    <w:tmpl w:val="866A10CE"/>
    <w:lvl w:ilvl="0" w:tplc="2B689AD4">
      <w:start w:val="1"/>
      <w:numFmt w:val="decimal"/>
      <w:lvlText w:val="%1."/>
      <w:lvlJc w:val="left"/>
      <w:pPr>
        <w:tabs>
          <w:tab w:val="num" w:pos="3453"/>
        </w:tabs>
        <w:ind w:left="3453" w:hanging="990"/>
      </w:pPr>
      <w:rPr>
        <w:rFonts w:ascii="Times New Roman" w:eastAsia="Times New Roman" w:hAnsi="Times New Roman"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3543"/>
        </w:tabs>
        <w:ind w:left="3543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4263"/>
        </w:tabs>
        <w:ind w:left="4263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4983"/>
        </w:tabs>
        <w:ind w:left="4983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5703"/>
        </w:tabs>
        <w:ind w:left="5703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6423"/>
        </w:tabs>
        <w:ind w:left="6423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7143"/>
        </w:tabs>
        <w:ind w:left="7143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7863"/>
        </w:tabs>
        <w:ind w:left="7863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8583"/>
        </w:tabs>
        <w:ind w:left="8583" w:hanging="180"/>
      </w:pPr>
    </w:lvl>
  </w:abstractNum>
  <w:abstractNum w:abstractNumId="4">
    <w:nsid w:val="1BCB7CBD"/>
    <w:multiLevelType w:val="hybridMultilevel"/>
    <w:tmpl w:val="681ED666"/>
    <w:lvl w:ilvl="0" w:tplc="E7CE6766">
      <w:start w:val="6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B97508"/>
    <w:multiLevelType w:val="hybridMultilevel"/>
    <w:tmpl w:val="1E749FE6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2043AC8"/>
    <w:multiLevelType w:val="hybridMultilevel"/>
    <w:tmpl w:val="B9766EC4"/>
    <w:lvl w:ilvl="0" w:tplc="5862F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677EC3"/>
    <w:multiLevelType w:val="hybridMultilevel"/>
    <w:tmpl w:val="A78E7B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D07CFD"/>
    <w:multiLevelType w:val="hybridMultilevel"/>
    <w:tmpl w:val="9EF2114C"/>
    <w:lvl w:ilvl="0" w:tplc="894A5D4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C724BD"/>
    <w:multiLevelType w:val="hybridMultilevel"/>
    <w:tmpl w:val="1C0445E0"/>
    <w:lvl w:ilvl="0" w:tplc="894A5D4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114807"/>
    <w:multiLevelType w:val="hybridMultilevel"/>
    <w:tmpl w:val="7CDA13C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55069EB"/>
    <w:multiLevelType w:val="hybridMultilevel"/>
    <w:tmpl w:val="60FC2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A05D3E"/>
    <w:multiLevelType w:val="hybridMultilevel"/>
    <w:tmpl w:val="049E7E0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935B66"/>
    <w:multiLevelType w:val="hybridMultilevel"/>
    <w:tmpl w:val="53B81604"/>
    <w:lvl w:ilvl="0" w:tplc="894A5D4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FF6662"/>
    <w:multiLevelType w:val="hybridMultilevel"/>
    <w:tmpl w:val="9B1AB8B4"/>
    <w:lvl w:ilvl="0" w:tplc="94A05372">
      <w:start w:val="1"/>
      <w:numFmt w:val="decimal"/>
      <w:lvlText w:val="6.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1" w:hanging="360"/>
      </w:pPr>
    </w:lvl>
    <w:lvl w:ilvl="2" w:tplc="0419001B" w:tentative="1">
      <w:start w:val="1"/>
      <w:numFmt w:val="lowerRoman"/>
      <w:lvlText w:val="%3."/>
      <w:lvlJc w:val="right"/>
      <w:pPr>
        <w:ind w:left="2731" w:hanging="180"/>
      </w:pPr>
    </w:lvl>
    <w:lvl w:ilvl="3" w:tplc="0419000F" w:tentative="1">
      <w:start w:val="1"/>
      <w:numFmt w:val="decimal"/>
      <w:lvlText w:val="%4."/>
      <w:lvlJc w:val="left"/>
      <w:pPr>
        <w:ind w:left="3451" w:hanging="360"/>
      </w:pPr>
    </w:lvl>
    <w:lvl w:ilvl="4" w:tplc="04190019" w:tentative="1">
      <w:start w:val="1"/>
      <w:numFmt w:val="lowerLetter"/>
      <w:lvlText w:val="%5."/>
      <w:lvlJc w:val="left"/>
      <w:pPr>
        <w:ind w:left="4171" w:hanging="360"/>
      </w:pPr>
    </w:lvl>
    <w:lvl w:ilvl="5" w:tplc="0419001B" w:tentative="1">
      <w:start w:val="1"/>
      <w:numFmt w:val="lowerRoman"/>
      <w:lvlText w:val="%6."/>
      <w:lvlJc w:val="right"/>
      <w:pPr>
        <w:ind w:left="4891" w:hanging="180"/>
      </w:pPr>
    </w:lvl>
    <w:lvl w:ilvl="6" w:tplc="0419000F" w:tentative="1">
      <w:start w:val="1"/>
      <w:numFmt w:val="decimal"/>
      <w:lvlText w:val="%7."/>
      <w:lvlJc w:val="left"/>
      <w:pPr>
        <w:ind w:left="5611" w:hanging="360"/>
      </w:pPr>
    </w:lvl>
    <w:lvl w:ilvl="7" w:tplc="04190019" w:tentative="1">
      <w:start w:val="1"/>
      <w:numFmt w:val="lowerLetter"/>
      <w:lvlText w:val="%8."/>
      <w:lvlJc w:val="left"/>
      <w:pPr>
        <w:ind w:left="6331" w:hanging="360"/>
      </w:pPr>
    </w:lvl>
    <w:lvl w:ilvl="8" w:tplc="0419001B" w:tentative="1">
      <w:start w:val="1"/>
      <w:numFmt w:val="lowerRoman"/>
      <w:lvlText w:val="%9."/>
      <w:lvlJc w:val="right"/>
      <w:pPr>
        <w:ind w:left="7051" w:hanging="180"/>
      </w:pPr>
    </w:lvl>
  </w:abstractNum>
  <w:abstractNum w:abstractNumId="15">
    <w:nsid w:val="61EE2FDE"/>
    <w:multiLevelType w:val="hybridMultilevel"/>
    <w:tmpl w:val="080C0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351A77"/>
    <w:multiLevelType w:val="hybridMultilevel"/>
    <w:tmpl w:val="164828DA"/>
    <w:lvl w:ilvl="0" w:tplc="4D3A36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C3103E"/>
    <w:multiLevelType w:val="hybridMultilevel"/>
    <w:tmpl w:val="7BE0A08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9C23B6"/>
    <w:multiLevelType w:val="hybridMultilevel"/>
    <w:tmpl w:val="6AF221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CC2455"/>
    <w:multiLevelType w:val="hybridMultilevel"/>
    <w:tmpl w:val="085CF180"/>
    <w:lvl w:ilvl="0" w:tplc="8EC8328C">
      <w:start w:val="1"/>
      <w:numFmt w:val="bullet"/>
      <w:lvlText w:val=""/>
      <w:lvlJc w:val="left"/>
      <w:pPr>
        <w:ind w:left="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20">
    <w:nsid w:val="7318213A"/>
    <w:multiLevelType w:val="hybridMultilevel"/>
    <w:tmpl w:val="D5A80AEC"/>
    <w:lvl w:ilvl="0" w:tplc="5862F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EC62AD"/>
    <w:multiLevelType w:val="hybridMultilevel"/>
    <w:tmpl w:val="A8CE7990"/>
    <w:lvl w:ilvl="0" w:tplc="894A5D4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8A6426"/>
    <w:multiLevelType w:val="multilevel"/>
    <w:tmpl w:val="867A7A10"/>
    <w:lvl w:ilvl="0">
      <w:start w:val="1"/>
      <w:numFmt w:val="decimal"/>
      <w:pStyle w:val="1"/>
      <w:suff w:val="space"/>
      <w:lvlText w:val="%1"/>
      <w:lvlJc w:val="left"/>
      <w:pPr>
        <w:ind w:left="284" w:hanging="284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2"/>
      <w:lvlText w:val="%1.%2"/>
      <w:lvlJc w:val="left"/>
      <w:pPr>
        <w:tabs>
          <w:tab w:val="num" w:pos="6095"/>
        </w:tabs>
        <w:ind w:left="6095" w:firstLine="709"/>
      </w:pPr>
      <w:rPr>
        <w:rFonts w:ascii="Times New Roman" w:hAnsi="Times New Roman" w:cs="Times New Roman" w:hint="default"/>
        <w:b w:val="0"/>
        <w:bCs/>
        <w:sz w:val="24"/>
        <w:szCs w:val="20"/>
      </w:rPr>
    </w:lvl>
    <w:lvl w:ilvl="2">
      <w:start w:val="1"/>
      <w:numFmt w:val="decimal"/>
      <w:lvlRestart w:val="0"/>
      <w:pStyle w:val="3"/>
      <w:lvlText w:val="%1.%2.%3"/>
      <w:lvlJc w:val="left"/>
      <w:pPr>
        <w:tabs>
          <w:tab w:val="num" w:pos="0"/>
        </w:tabs>
        <w:ind w:left="0" w:firstLine="709"/>
      </w:pPr>
      <w:rPr>
        <w:rFonts w:ascii="Times New Roman" w:hAnsi="Times New Roman" w:hint="default"/>
        <w:b w:val="0"/>
        <w:i w:val="0"/>
        <w:sz w:val="24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1"/>
        <w:position w:val="0"/>
        <w:sz w:val="24"/>
        <w:u w:val="none"/>
        <w:vertAlign w:val="baseline"/>
        <w:em w:val="none"/>
      </w:rPr>
    </w:lvl>
    <w:lvl w:ilvl="4">
      <w:start w:val="1"/>
      <w:numFmt w:val="decimal"/>
      <w:suff w:val="nothing"/>
      <w:lvlText w:val="%1.%2.%3.%4.%5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408"/>
        </w:tabs>
        <w:ind w:left="40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4"/>
        </w:tabs>
        <w:ind w:left="26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0"/>
        </w:tabs>
        <w:ind w:left="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"/>
        </w:tabs>
        <w:ind w:left="24" w:hanging="1584"/>
      </w:pPr>
      <w:rPr>
        <w:rFonts w:hint="default"/>
      </w:rPr>
    </w:lvl>
  </w:abstractNum>
  <w:abstractNum w:abstractNumId="23">
    <w:nsid w:val="775D0959"/>
    <w:multiLevelType w:val="hybridMultilevel"/>
    <w:tmpl w:val="B8EEF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EE1AD0"/>
    <w:multiLevelType w:val="hybridMultilevel"/>
    <w:tmpl w:val="9CDC4098"/>
    <w:lvl w:ilvl="0" w:tplc="894A5D4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E87E50"/>
    <w:multiLevelType w:val="hybridMultilevel"/>
    <w:tmpl w:val="C0ECC00A"/>
    <w:lvl w:ilvl="0" w:tplc="0422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A0E2ADD"/>
    <w:multiLevelType w:val="hybridMultilevel"/>
    <w:tmpl w:val="866A10CE"/>
    <w:lvl w:ilvl="0" w:tplc="2B689AD4">
      <w:start w:val="1"/>
      <w:numFmt w:val="decimal"/>
      <w:lvlText w:val="%1."/>
      <w:lvlJc w:val="left"/>
      <w:pPr>
        <w:tabs>
          <w:tab w:val="num" w:pos="3453"/>
        </w:tabs>
        <w:ind w:left="3453" w:hanging="990"/>
      </w:pPr>
      <w:rPr>
        <w:rFonts w:ascii="Times New Roman" w:eastAsia="Times New Roman" w:hAnsi="Times New Roman"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3543"/>
        </w:tabs>
        <w:ind w:left="3543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4263"/>
        </w:tabs>
        <w:ind w:left="4263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4983"/>
        </w:tabs>
        <w:ind w:left="4983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5703"/>
        </w:tabs>
        <w:ind w:left="5703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6423"/>
        </w:tabs>
        <w:ind w:left="6423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7143"/>
        </w:tabs>
        <w:ind w:left="7143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7863"/>
        </w:tabs>
        <w:ind w:left="7863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8583"/>
        </w:tabs>
        <w:ind w:left="8583" w:hanging="180"/>
      </w:pPr>
    </w:lvl>
  </w:abstractNum>
  <w:abstractNum w:abstractNumId="27">
    <w:nsid w:val="7B13646F"/>
    <w:multiLevelType w:val="hybridMultilevel"/>
    <w:tmpl w:val="6646F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F5038F"/>
    <w:multiLevelType w:val="hybridMultilevel"/>
    <w:tmpl w:val="E0666362"/>
    <w:lvl w:ilvl="0" w:tplc="4D3A369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5"/>
  </w:num>
  <w:num w:numId="2">
    <w:abstractNumId w:val="10"/>
  </w:num>
  <w:num w:numId="3">
    <w:abstractNumId w:val="12"/>
  </w:num>
  <w:num w:numId="4">
    <w:abstractNumId w:val="17"/>
  </w:num>
  <w:num w:numId="5">
    <w:abstractNumId w:val="6"/>
  </w:num>
  <w:num w:numId="6">
    <w:abstractNumId w:val="20"/>
  </w:num>
  <w:num w:numId="7">
    <w:abstractNumId w:val="4"/>
  </w:num>
  <w:num w:numId="8">
    <w:abstractNumId w:val="14"/>
  </w:num>
  <w:num w:numId="9">
    <w:abstractNumId w:val="23"/>
  </w:num>
  <w:num w:numId="10">
    <w:abstractNumId w:val="15"/>
  </w:num>
  <w:num w:numId="11">
    <w:abstractNumId w:val="13"/>
  </w:num>
  <w:num w:numId="12">
    <w:abstractNumId w:val="8"/>
  </w:num>
  <w:num w:numId="13">
    <w:abstractNumId w:val="9"/>
  </w:num>
  <w:num w:numId="14">
    <w:abstractNumId w:val="21"/>
  </w:num>
  <w:num w:numId="15">
    <w:abstractNumId w:val="24"/>
  </w:num>
  <w:num w:numId="16">
    <w:abstractNumId w:val="18"/>
  </w:num>
  <w:num w:numId="17">
    <w:abstractNumId w:val="22"/>
  </w:num>
  <w:num w:numId="18">
    <w:abstractNumId w:val="7"/>
  </w:num>
  <w:num w:numId="19">
    <w:abstractNumId w:val="1"/>
  </w:num>
  <w:num w:numId="20">
    <w:abstractNumId w:val="5"/>
  </w:num>
  <w:num w:numId="21">
    <w:abstractNumId w:val="0"/>
  </w:num>
  <w:num w:numId="22">
    <w:abstractNumId w:val="2"/>
  </w:num>
  <w:num w:numId="23">
    <w:abstractNumId w:val="26"/>
  </w:num>
  <w:num w:numId="24">
    <w:abstractNumId w:val="27"/>
  </w:num>
  <w:num w:numId="25">
    <w:abstractNumId w:val="19"/>
  </w:num>
  <w:num w:numId="26">
    <w:abstractNumId w:val="11"/>
  </w:num>
  <w:num w:numId="27">
    <w:abstractNumId w:val="28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BA0"/>
    <w:rsid w:val="00045B20"/>
    <w:rsid w:val="0006699D"/>
    <w:rsid w:val="00071F58"/>
    <w:rsid w:val="00073F25"/>
    <w:rsid w:val="00091475"/>
    <w:rsid w:val="000F3915"/>
    <w:rsid w:val="000F45EE"/>
    <w:rsid w:val="00112EA7"/>
    <w:rsid w:val="00151429"/>
    <w:rsid w:val="00165497"/>
    <w:rsid w:val="00181F53"/>
    <w:rsid w:val="001A60E9"/>
    <w:rsid w:val="001A6B09"/>
    <w:rsid w:val="00221C80"/>
    <w:rsid w:val="00224E22"/>
    <w:rsid w:val="002409B3"/>
    <w:rsid w:val="002453C6"/>
    <w:rsid w:val="00246E85"/>
    <w:rsid w:val="00251587"/>
    <w:rsid w:val="00267C70"/>
    <w:rsid w:val="0027503E"/>
    <w:rsid w:val="00291440"/>
    <w:rsid w:val="002B09F0"/>
    <w:rsid w:val="002B68A8"/>
    <w:rsid w:val="002C34B6"/>
    <w:rsid w:val="002D0B32"/>
    <w:rsid w:val="002F390A"/>
    <w:rsid w:val="002F5765"/>
    <w:rsid w:val="0031038B"/>
    <w:rsid w:val="00314F2F"/>
    <w:rsid w:val="00366055"/>
    <w:rsid w:val="00366242"/>
    <w:rsid w:val="00371F7E"/>
    <w:rsid w:val="003D53F0"/>
    <w:rsid w:val="003E1709"/>
    <w:rsid w:val="0041023C"/>
    <w:rsid w:val="0043607F"/>
    <w:rsid w:val="004513D7"/>
    <w:rsid w:val="00497FD8"/>
    <w:rsid w:val="004A1213"/>
    <w:rsid w:val="004A40CA"/>
    <w:rsid w:val="004E7D7B"/>
    <w:rsid w:val="004F1182"/>
    <w:rsid w:val="004F1D1C"/>
    <w:rsid w:val="004F40C5"/>
    <w:rsid w:val="00512FDC"/>
    <w:rsid w:val="00516886"/>
    <w:rsid w:val="00517868"/>
    <w:rsid w:val="005277ED"/>
    <w:rsid w:val="00530038"/>
    <w:rsid w:val="005659F8"/>
    <w:rsid w:val="0057321D"/>
    <w:rsid w:val="005963A5"/>
    <w:rsid w:val="00596E7D"/>
    <w:rsid w:val="005C0869"/>
    <w:rsid w:val="006139CC"/>
    <w:rsid w:val="00633661"/>
    <w:rsid w:val="00637082"/>
    <w:rsid w:val="00644D6E"/>
    <w:rsid w:val="0068009C"/>
    <w:rsid w:val="00680FE5"/>
    <w:rsid w:val="006A5829"/>
    <w:rsid w:val="006B72D1"/>
    <w:rsid w:val="00705A54"/>
    <w:rsid w:val="007221A5"/>
    <w:rsid w:val="00727660"/>
    <w:rsid w:val="007B61E5"/>
    <w:rsid w:val="007C2583"/>
    <w:rsid w:val="00800A44"/>
    <w:rsid w:val="00814BF8"/>
    <w:rsid w:val="0084216A"/>
    <w:rsid w:val="00892ECE"/>
    <w:rsid w:val="008A707D"/>
    <w:rsid w:val="008C351C"/>
    <w:rsid w:val="008C7974"/>
    <w:rsid w:val="008F2DDA"/>
    <w:rsid w:val="0090579A"/>
    <w:rsid w:val="00934F52"/>
    <w:rsid w:val="0095133B"/>
    <w:rsid w:val="009744C5"/>
    <w:rsid w:val="009818C6"/>
    <w:rsid w:val="00986FD6"/>
    <w:rsid w:val="009A362B"/>
    <w:rsid w:val="009C2540"/>
    <w:rsid w:val="009E1F57"/>
    <w:rsid w:val="00A44B07"/>
    <w:rsid w:val="00A604E4"/>
    <w:rsid w:val="00A6577E"/>
    <w:rsid w:val="00A7082C"/>
    <w:rsid w:val="00A91CAC"/>
    <w:rsid w:val="00A95A05"/>
    <w:rsid w:val="00AD774C"/>
    <w:rsid w:val="00AE7F8F"/>
    <w:rsid w:val="00B15528"/>
    <w:rsid w:val="00B21711"/>
    <w:rsid w:val="00B218AE"/>
    <w:rsid w:val="00B37CEF"/>
    <w:rsid w:val="00B40FA9"/>
    <w:rsid w:val="00B77E76"/>
    <w:rsid w:val="00B85773"/>
    <w:rsid w:val="00B91949"/>
    <w:rsid w:val="00B94D93"/>
    <w:rsid w:val="00BA129A"/>
    <w:rsid w:val="00BB377D"/>
    <w:rsid w:val="00BC78BD"/>
    <w:rsid w:val="00BD4F10"/>
    <w:rsid w:val="00C17794"/>
    <w:rsid w:val="00C377FC"/>
    <w:rsid w:val="00C71468"/>
    <w:rsid w:val="00C724B0"/>
    <w:rsid w:val="00CB33AC"/>
    <w:rsid w:val="00CC1623"/>
    <w:rsid w:val="00D04E66"/>
    <w:rsid w:val="00D20E72"/>
    <w:rsid w:val="00D3144C"/>
    <w:rsid w:val="00D36C77"/>
    <w:rsid w:val="00D36C8F"/>
    <w:rsid w:val="00D537F4"/>
    <w:rsid w:val="00D641A0"/>
    <w:rsid w:val="00DC120A"/>
    <w:rsid w:val="00DD44B6"/>
    <w:rsid w:val="00DE72EB"/>
    <w:rsid w:val="00E00025"/>
    <w:rsid w:val="00E02F70"/>
    <w:rsid w:val="00E140C8"/>
    <w:rsid w:val="00E15ED6"/>
    <w:rsid w:val="00E73758"/>
    <w:rsid w:val="00E853D0"/>
    <w:rsid w:val="00E876F4"/>
    <w:rsid w:val="00E923CF"/>
    <w:rsid w:val="00EA1393"/>
    <w:rsid w:val="00ED1593"/>
    <w:rsid w:val="00ED7BA0"/>
    <w:rsid w:val="00EE37EC"/>
    <w:rsid w:val="00EE3C78"/>
    <w:rsid w:val="00EF220F"/>
    <w:rsid w:val="00F24D02"/>
    <w:rsid w:val="00F34871"/>
    <w:rsid w:val="00F421FE"/>
    <w:rsid w:val="00F53CB4"/>
    <w:rsid w:val="00F730CD"/>
    <w:rsid w:val="00FA003E"/>
    <w:rsid w:val="00FB01DC"/>
    <w:rsid w:val="00FC5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8F0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BA0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0"/>
    </w:rPr>
  </w:style>
  <w:style w:type="paragraph" w:styleId="1">
    <w:name w:val="heading 1"/>
    <w:basedOn w:val="a"/>
    <w:next w:val="a0"/>
    <w:link w:val="10"/>
    <w:rsid w:val="00644D6E"/>
    <w:pPr>
      <w:keepNext/>
      <w:numPr>
        <w:numId w:val="17"/>
      </w:numPr>
      <w:tabs>
        <w:tab w:val="left" w:pos="567"/>
      </w:tabs>
      <w:suppressAutoHyphens/>
      <w:spacing w:before="240" w:after="240"/>
      <w:contextualSpacing/>
      <w:jc w:val="center"/>
      <w:outlineLvl w:val="0"/>
    </w:pPr>
    <w:rPr>
      <w:b/>
      <w:caps/>
      <w:szCs w:val="18"/>
      <w:lang w:eastAsia="ar-SA"/>
    </w:rPr>
  </w:style>
  <w:style w:type="paragraph" w:styleId="2">
    <w:name w:val="heading 2"/>
    <w:basedOn w:val="a0"/>
    <w:next w:val="a0"/>
    <w:link w:val="20"/>
    <w:qFormat/>
    <w:rsid w:val="00644D6E"/>
    <w:pPr>
      <w:keepNext/>
      <w:keepLines/>
      <w:numPr>
        <w:ilvl w:val="1"/>
        <w:numId w:val="17"/>
      </w:numPr>
      <w:tabs>
        <w:tab w:val="left" w:pos="992"/>
      </w:tabs>
      <w:suppressAutoHyphens/>
      <w:spacing w:before="120" w:after="120"/>
      <w:outlineLvl w:val="1"/>
    </w:pPr>
    <w:rPr>
      <w:szCs w:val="18"/>
      <w:lang w:eastAsia="ar-SA"/>
    </w:rPr>
  </w:style>
  <w:style w:type="paragraph" w:styleId="3">
    <w:name w:val="heading 3"/>
    <w:basedOn w:val="a"/>
    <w:next w:val="a0"/>
    <w:link w:val="30"/>
    <w:qFormat/>
    <w:rsid w:val="00644D6E"/>
    <w:pPr>
      <w:numPr>
        <w:ilvl w:val="2"/>
        <w:numId w:val="17"/>
      </w:numPr>
      <w:suppressAutoHyphens/>
      <w:spacing w:before="120"/>
      <w:outlineLvl w:val="2"/>
    </w:pPr>
    <w:rPr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ED7BA0"/>
    <w:pPr>
      <w:ind w:left="720"/>
      <w:contextualSpacing/>
    </w:pPr>
  </w:style>
  <w:style w:type="paragraph" w:styleId="a0">
    <w:name w:val="Body Text"/>
    <w:basedOn w:val="a"/>
    <w:link w:val="a5"/>
    <w:rsid w:val="006A5829"/>
    <w:pPr>
      <w:ind w:firstLine="709"/>
      <w:jc w:val="both"/>
    </w:pPr>
  </w:style>
  <w:style w:type="character" w:customStyle="1" w:styleId="a5">
    <w:name w:val="Основной текст Знак"/>
    <w:basedOn w:val="a1"/>
    <w:link w:val="a0"/>
    <w:rsid w:val="006A5829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footer"/>
    <w:basedOn w:val="a"/>
    <w:link w:val="a7"/>
    <w:rsid w:val="006139C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rsid w:val="006139CC"/>
    <w:rPr>
      <w:rFonts w:ascii="Times New Roman" w:eastAsia="Times New Roman" w:hAnsi="Times New Roman" w:cs="Times New Roman"/>
      <w:sz w:val="24"/>
      <w:szCs w:val="20"/>
    </w:rPr>
  </w:style>
  <w:style w:type="character" w:styleId="a8">
    <w:name w:val="Hyperlink"/>
    <w:rsid w:val="00644D6E"/>
    <w:rPr>
      <w:color w:val="0000FF"/>
      <w:u w:val="single"/>
    </w:rPr>
  </w:style>
  <w:style w:type="character" w:customStyle="1" w:styleId="10">
    <w:name w:val="Заголовок 1 Знак"/>
    <w:basedOn w:val="a1"/>
    <w:link w:val="1"/>
    <w:rsid w:val="00644D6E"/>
    <w:rPr>
      <w:rFonts w:ascii="Times New Roman" w:eastAsia="Times New Roman" w:hAnsi="Times New Roman" w:cs="Times New Roman"/>
      <w:b/>
      <w:caps/>
      <w:sz w:val="24"/>
      <w:szCs w:val="18"/>
      <w:lang w:eastAsia="ar-SA"/>
    </w:rPr>
  </w:style>
  <w:style w:type="character" w:customStyle="1" w:styleId="20">
    <w:name w:val="Заголовок 2 Знак"/>
    <w:basedOn w:val="a1"/>
    <w:link w:val="2"/>
    <w:rsid w:val="00644D6E"/>
    <w:rPr>
      <w:rFonts w:ascii="Times New Roman" w:eastAsia="Times New Roman" w:hAnsi="Times New Roman" w:cs="Times New Roman"/>
      <w:sz w:val="24"/>
      <w:szCs w:val="18"/>
      <w:lang w:eastAsia="ar-SA"/>
    </w:rPr>
  </w:style>
  <w:style w:type="character" w:customStyle="1" w:styleId="30">
    <w:name w:val="Заголовок 3 Знак"/>
    <w:basedOn w:val="a1"/>
    <w:link w:val="3"/>
    <w:rsid w:val="00644D6E"/>
    <w:rPr>
      <w:rFonts w:ascii="Times New Roman" w:eastAsia="Times New Roman" w:hAnsi="Times New Roman" w:cs="Times New Roman"/>
      <w:sz w:val="24"/>
      <w:szCs w:val="18"/>
      <w:lang w:eastAsia="ar-SA"/>
    </w:rPr>
  </w:style>
  <w:style w:type="paragraph" w:customStyle="1" w:styleId="Default">
    <w:name w:val="Default"/>
    <w:rsid w:val="00BA129A"/>
    <w:pPr>
      <w:autoSpaceDE w:val="0"/>
      <w:autoSpaceDN w:val="0"/>
      <w:adjustRightInd w:val="0"/>
      <w:spacing w:after="0" w:line="240" w:lineRule="auto"/>
      <w:ind w:firstLine="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57321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57321D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1"/>
    <w:rsid w:val="001A60E9"/>
  </w:style>
  <w:style w:type="character" w:customStyle="1" w:styleId="spelle">
    <w:name w:val="spelle"/>
    <w:basedOn w:val="a1"/>
    <w:rsid w:val="001A6B09"/>
  </w:style>
  <w:style w:type="character" w:styleId="ab">
    <w:name w:val="annotation reference"/>
    <w:basedOn w:val="a1"/>
    <w:uiPriority w:val="99"/>
    <w:semiHidden/>
    <w:unhideWhenUsed/>
    <w:rsid w:val="00B9194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91949"/>
    <w:rPr>
      <w:sz w:val="20"/>
    </w:rPr>
  </w:style>
  <w:style w:type="character" w:customStyle="1" w:styleId="ad">
    <w:name w:val="Текст примечания Знак"/>
    <w:basedOn w:val="a1"/>
    <w:link w:val="ac"/>
    <w:uiPriority w:val="99"/>
    <w:semiHidden/>
    <w:rsid w:val="00B91949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9194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B9194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0">
    <w:name w:val="Revision"/>
    <w:hidden/>
    <w:uiPriority w:val="99"/>
    <w:semiHidden/>
    <w:rsid w:val="00B91949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BA0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0"/>
    </w:rPr>
  </w:style>
  <w:style w:type="paragraph" w:styleId="1">
    <w:name w:val="heading 1"/>
    <w:basedOn w:val="a"/>
    <w:next w:val="a0"/>
    <w:link w:val="10"/>
    <w:rsid w:val="00644D6E"/>
    <w:pPr>
      <w:keepNext/>
      <w:numPr>
        <w:numId w:val="17"/>
      </w:numPr>
      <w:tabs>
        <w:tab w:val="left" w:pos="567"/>
      </w:tabs>
      <w:suppressAutoHyphens/>
      <w:spacing w:before="240" w:after="240"/>
      <w:contextualSpacing/>
      <w:jc w:val="center"/>
      <w:outlineLvl w:val="0"/>
    </w:pPr>
    <w:rPr>
      <w:b/>
      <w:caps/>
      <w:szCs w:val="18"/>
      <w:lang w:eastAsia="ar-SA"/>
    </w:rPr>
  </w:style>
  <w:style w:type="paragraph" w:styleId="2">
    <w:name w:val="heading 2"/>
    <w:basedOn w:val="a0"/>
    <w:next w:val="a0"/>
    <w:link w:val="20"/>
    <w:qFormat/>
    <w:rsid w:val="00644D6E"/>
    <w:pPr>
      <w:keepNext/>
      <w:keepLines/>
      <w:numPr>
        <w:ilvl w:val="1"/>
        <w:numId w:val="17"/>
      </w:numPr>
      <w:tabs>
        <w:tab w:val="left" w:pos="992"/>
      </w:tabs>
      <w:suppressAutoHyphens/>
      <w:spacing w:before="120" w:after="120"/>
      <w:outlineLvl w:val="1"/>
    </w:pPr>
    <w:rPr>
      <w:szCs w:val="18"/>
      <w:lang w:eastAsia="ar-SA"/>
    </w:rPr>
  </w:style>
  <w:style w:type="paragraph" w:styleId="3">
    <w:name w:val="heading 3"/>
    <w:basedOn w:val="a"/>
    <w:next w:val="a0"/>
    <w:link w:val="30"/>
    <w:qFormat/>
    <w:rsid w:val="00644D6E"/>
    <w:pPr>
      <w:numPr>
        <w:ilvl w:val="2"/>
        <w:numId w:val="17"/>
      </w:numPr>
      <w:suppressAutoHyphens/>
      <w:spacing w:before="120"/>
      <w:outlineLvl w:val="2"/>
    </w:pPr>
    <w:rPr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ED7BA0"/>
    <w:pPr>
      <w:ind w:left="720"/>
      <w:contextualSpacing/>
    </w:pPr>
  </w:style>
  <w:style w:type="paragraph" w:styleId="a0">
    <w:name w:val="Body Text"/>
    <w:basedOn w:val="a"/>
    <w:link w:val="a5"/>
    <w:rsid w:val="006A5829"/>
    <w:pPr>
      <w:ind w:firstLine="709"/>
      <w:jc w:val="both"/>
    </w:pPr>
  </w:style>
  <w:style w:type="character" w:customStyle="1" w:styleId="a5">
    <w:name w:val="Основной текст Знак"/>
    <w:basedOn w:val="a1"/>
    <w:link w:val="a0"/>
    <w:rsid w:val="006A5829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footer"/>
    <w:basedOn w:val="a"/>
    <w:link w:val="a7"/>
    <w:rsid w:val="006139C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rsid w:val="006139CC"/>
    <w:rPr>
      <w:rFonts w:ascii="Times New Roman" w:eastAsia="Times New Roman" w:hAnsi="Times New Roman" w:cs="Times New Roman"/>
      <w:sz w:val="24"/>
      <w:szCs w:val="20"/>
    </w:rPr>
  </w:style>
  <w:style w:type="character" w:styleId="a8">
    <w:name w:val="Hyperlink"/>
    <w:rsid w:val="00644D6E"/>
    <w:rPr>
      <w:color w:val="0000FF"/>
      <w:u w:val="single"/>
    </w:rPr>
  </w:style>
  <w:style w:type="character" w:customStyle="1" w:styleId="10">
    <w:name w:val="Заголовок 1 Знак"/>
    <w:basedOn w:val="a1"/>
    <w:link w:val="1"/>
    <w:rsid w:val="00644D6E"/>
    <w:rPr>
      <w:rFonts w:ascii="Times New Roman" w:eastAsia="Times New Roman" w:hAnsi="Times New Roman" w:cs="Times New Roman"/>
      <w:b/>
      <w:caps/>
      <w:sz w:val="24"/>
      <w:szCs w:val="18"/>
      <w:lang w:eastAsia="ar-SA"/>
    </w:rPr>
  </w:style>
  <w:style w:type="character" w:customStyle="1" w:styleId="20">
    <w:name w:val="Заголовок 2 Знак"/>
    <w:basedOn w:val="a1"/>
    <w:link w:val="2"/>
    <w:rsid w:val="00644D6E"/>
    <w:rPr>
      <w:rFonts w:ascii="Times New Roman" w:eastAsia="Times New Roman" w:hAnsi="Times New Roman" w:cs="Times New Roman"/>
      <w:sz w:val="24"/>
      <w:szCs w:val="18"/>
      <w:lang w:eastAsia="ar-SA"/>
    </w:rPr>
  </w:style>
  <w:style w:type="character" w:customStyle="1" w:styleId="30">
    <w:name w:val="Заголовок 3 Знак"/>
    <w:basedOn w:val="a1"/>
    <w:link w:val="3"/>
    <w:rsid w:val="00644D6E"/>
    <w:rPr>
      <w:rFonts w:ascii="Times New Roman" w:eastAsia="Times New Roman" w:hAnsi="Times New Roman" w:cs="Times New Roman"/>
      <w:sz w:val="24"/>
      <w:szCs w:val="18"/>
      <w:lang w:eastAsia="ar-SA"/>
    </w:rPr>
  </w:style>
  <w:style w:type="paragraph" w:customStyle="1" w:styleId="Default">
    <w:name w:val="Default"/>
    <w:rsid w:val="00BA129A"/>
    <w:pPr>
      <w:autoSpaceDE w:val="0"/>
      <w:autoSpaceDN w:val="0"/>
      <w:adjustRightInd w:val="0"/>
      <w:spacing w:after="0" w:line="240" w:lineRule="auto"/>
      <w:ind w:firstLine="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57321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57321D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1"/>
    <w:rsid w:val="001A60E9"/>
  </w:style>
  <w:style w:type="character" w:customStyle="1" w:styleId="spelle">
    <w:name w:val="spelle"/>
    <w:basedOn w:val="a1"/>
    <w:rsid w:val="001A6B09"/>
  </w:style>
  <w:style w:type="character" w:styleId="ab">
    <w:name w:val="annotation reference"/>
    <w:basedOn w:val="a1"/>
    <w:uiPriority w:val="99"/>
    <w:semiHidden/>
    <w:unhideWhenUsed/>
    <w:rsid w:val="00B9194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91949"/>
    <w:rPr>
      <w:sz w:val="20"/>
    </w:rPr>
  </w:style>
  <w:style w:type="character" w:customStyle="1" w:styleId="ad">
    <w:name w:val="Текст примечания Знак"/>
    <w:basedOn w:val="a1"/>
    <w:link w:val="ac"/>
    <w:uiPriority w:val="99"/>
    <w:semiHidden/>
    <w:rsid w:val="00B91949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9194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B9194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0">
    <w:name w:val="Revision"/>
    <w:hidden/>
    <w:uiPriority w:val="99"/>
    <w:semiHidden/>
    <w:rsid w:val="00B91949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1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odle.snu.edu.ua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moodlesti.snu.edu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AC6B8-57C9-4A47-AF75-752BA9617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1580</Words>
  <Characters>9007</Characters>
  <Application>Microsoft Office Word</Application>
  <DocSecurity>0</DocSecurity>
  <Lines>75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Христенко</dc:creator>
  <cp:lastModifiedBy>user</cp:lastModifiedBy>
  <cp:revision>3</cp:revision>
  <cp:lastPrinted>2020-10-05T07:24:00Z</cp:lastPrinted>
  <dcterms:created xsi:type="dcterms:W3CDTF">2020-10-10T12:30:00Z</dcterms:created>
  <dcterms:modified xsi:type="dcterms:W3CDTF">2020-10-10T13:20:00Z</dcterms:modified>
</cp:coreProperties>
</file>