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A633288" w:rsidR="00ED7BA0" w:rsidRPr="00D15AC7" w:rsidRDefault="00D15AC7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ІСТОРИКО-КУЛЬТУРНА СПАДЩИНА СХІДНИХ РЕГІОНІВ УКРАЇНИ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C7BDEE8" w:rsidR="00ED7BA0" w:rsidRPr="00A604E4" w:rsidRDefault="009A362B" w:rsidP="00BB470C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BB470C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BB470C">
              <w:rPr>
                <w:szCs w:val="24"/>
              </w:rPr>
              <w:t>Готельно-ресторанна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0C4B81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0C4B81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2B522519" w:rsidR="00ED7BA0" w:rsidRPr="00A604E4" w:rsidRDefault="00D15AC7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38C235B5" w:rsidR="00E02F70" w:rsidRDefault="00E02F70" w:rsidP="002437CE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</w:t>
            </w:r>
            <w:r w:rsidR="00A27278" w:rsidRPr="00A604E4">
              <w:rPr>
                <w:szCs w:val="24"/>
              </w:rPr>
              <w:t xml:space="preserve">є </w:t>
            </w:r>
            <w:r w:rsidR="00A27278" w:rsidRPr="002437CE">
              <w:rPr>
                <w:szCs w:val="24"/>
              </w:rPr>
              <w:t xml:space="preserve"> засвоєння</w:t>
            </w:r>
            <w:r w:rsidR="00A27278">
              <w:rPr>
                <w:szCs w:val="24"/>
              </w:rPr>
              <w:t xml:space="preserve"> </w:t>
            </w:r>
            <w:r w:rsidR="00A27278" w:rsidRPr="002437CE">
              <w:rPr>
                <w:szCs w:val="24"/>
              </w:rPr>
              <w:t xml:space="preserve">студентами видів </w:t>
            </w:r>
            <w:r w:rsidR="00A27278">
              <w:rPr>
                <w:szCs w:val="24"/>
              </w:rPr>
              <w:t>історико-культурної спадщини країни та регіону</w:t>
            </w:r>
            <w:r w:rsidR="00A27278" w:rsidRPr="002437CE">
              <w:rPr>
                <w:szCs w:val="24"/>
              </w:rPr>
              <w:t xml:space="preserve">, </w:t>
            </w:r>
            <w:r w:rsidR="00A27278">
              <w:rPr>
                <w:szCs w:val="24"/>
              </w:rPr>
              <w:t>процесів їх створення, збереження та вплив</w:t>
            </w:r>
            <w:r w:rsidR="00A27278" w:rsidRPr="002437CE">
              <w:rPr>
                <w:szCs w:val="24"/>
              </w:rPr>
              <w:t xml:space="preserve"> </w:t>
            </w:r>
            <w:r w:rsidR="00A27278">
              <w:rPr>
                <w:szCs w:val="24"/>
              </w:rPr>
              <w:t xml:space="preserve">на сучасний світогляд громадськості  </w:t>
            </w:r>
            <w:r w:rsidR="00A27278" w:rsidRPr="002437CE">
              <w:rPr>
                <w:szCs w:val="24"/>
              </w:rPr>
              <w:t>у туристичній сфері</w:t>
            </w:r>
            <w:r w:rsidR="00A27278">
              <w:rPr>
                <w:szCs w:val="24"/>
              </w:rPr>
              <w:t>,</w:t>
            </w:r>
            <w:r w:rsidR="00A27278" w:rsidRPr="00A604E4">
              <w:rPr>
                <w:szCs w:val="24"/>
              </w:rPr>
              <w:t xml:space="preserve"> розкриття загальних та специфічних особливостей</w:t>
            </w:r>
            <w:r w:rsidR="00A27278">
              <w:rPr>
                <w:szCs w:val="24"/>
              </w:rPr>
              <w:t>,</w:t>
            </w:r>
            <w:r w:rsidR="00A27278" w:rsidRPr="00A604E4">
              <w:rPr>
                <w:szCs w:val="24"/>
              </w:rPr>
              <w:t xml:space="preserve"> окремих методів наукового пізнання</w:t>
            </w:r>
            <w:r w:rsidR="00A27278">
              <w:rPr>
                <w:szCs w:val="24"/>
              </w:rPr>
              <w:t xml:space="preserve"> історії регіону</w:t>
            </w:r>
            <w:r w:rsidR="00A27278" w:rsidRPr="00A604E4">
              <w:rPr>
                <w:szCs w:val="24"/>
              </w:rPr>
              <w:t xml:space="preserve">; надання цілісної уяви про предмет; деталізація і </w:t>
            </w:r>
            <w:proofErr w:type="spellStart"/>
            <w:r w:rsidR="00A27278" w:rsidRPr="00A604E4">
              <w:rPr>
                <w:szCs w:val="24"/>
              </w:rPr>
              <w:t>поелементне</w:t>
            </w:r>
            <w:proofErr w:type="spellEnd"/>
            <w:r w:rsidR="00A27278"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A27278">
              <w:rPr>
                <w:szCs w:val="24"/>
              </w:rPr>
              <w:t xml:space="preserve"> та тем</w:t>
            </w:r>
            <w:r w:rsidR="00A27278" w:rsidRPr="00A604E4">
              <w:rPr>
                <w:szCs w:val="24"/>
              </w:rPr>
              <w:t>,</w:t>
            </w:r>
            <w:r w:rsidRPr="00A604E4">
              <w:rPr>
                <w:szCs w:val="24"/>
              </w:rPr>
              <w:t xml:space="preserve">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4772404F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до демонстрації систематичних знань сучасних методів проведення досліджень в галузі </w:t>
            </w:r>
            <w:r w:rsidR="002750D9">
              <w:rPr>
                <w:szCs w:val="24"/>
              </w:rPr>
              <w:t>туризму.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</w:t>
            </w:r>
            <w:r w:rsidR="002750D9">
              <w:rPr>
                <w:szCs w:val="24"/>
              </w:rPr>
              <w:t>.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</w:t>
            </w:r>
            <w:r w:rsidR="002B68A8" w:rsidRPr="002B68A8">
              <w:rPr>
                <w:szCs w:val="24"/>
              </w:rPr>
              <w:lastRenderedPageBreak/>
              <w:t>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4DBAE07D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="002750D9">
              <w:rPr>
                <w:szCs w:val="24"/>
              </w:rPr>
              <w:t>з</w:t>
            </w:r>
            <w:r w:rsidRPr="002B68A8">
              <w:rPr>
                <w:szCs w:val="24"/>
              </w:rPr>
              <w:t>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8B83E81" w:rsidR="00ED7BA0" w:rsidRPr="00A604E4" w:rsidRDefault="002437CE" w:rsidP="00D15AC7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 w:rsidR="00D15AC7">
              <w:rPr>
                <w:szCs w:val="24"/>
              </w:rPr>
              <w:t xml:space="preserve"> «Історія України», «</w:t>
            </w:r>
            <w:proofErr w:type="spellStart"/>
            <w:r w:rsidR="00D15AC7">
              <w:rPr>
                <w:szCs w:val="24"/>
              </w:rPr>
              <w:t>Екскурсологія</w:t>
            </w:r>
            <w:proofErr w:type="spellEnd"/>
            <w:r w:rsidR="00D15AC7">
              <w:rPr>
                <w:szCs w:val="24"/>
              </w:rPr>
              <w:t>»,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</w:t>
            </w:r>
            <w:proofErr w:type="spellStart"/>
            <w:r w:rsidR="00D15AC7">
              <w:rPr>
                <w:szCs w:val="24"/>
              </w:rPr>
              <w:t>Туризмологія</w:t>
            </w:r>
            <w:proofErr w:type="spellEnd"/>
            <w:r w:rsidRPr="002437CE">
              <w:rPr>
                <w:szCs w:val="24"/>
              </w:rPr>
              <w:t>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45237D1D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</w:t>
      </w:r>
      <w:r w:rsidR="00A27278" w:rsidRPr="00A604E4">
        <w:rPr>
          <w:szCs w:val="24"/>
        </w:rPr>
        <w:t xml:space="preserve">є </w:t>
      </w:r>
      <w:r w:rsidR="00A27278" w:rsidRPr="002437CE">
        <w:rPr>
          <w:szCs w:val="24"/>
        </w:rPr>
        <w:t xml:space="preserve"> засвоєння</w:t>
      </w:r>
      <w:r w:rsidR="00A27278">
        <w:rPr>
          <w:szCs w:val="24"/>
        </w:rPr>
        <w:t xml:space="preserve"> </w:t>
      </w:r>
      <w:r w:rsidR="00A27278" w:rsidRPr="002437CE">
        <w:rPr>
          <w:szCs w:val="24"/>
        </w:rPr>
        <w:t xml:space="preserve">студентами видів </w:t>
      </w:r>
      <w:r w:rsidR="00A27278">
        <w:rPr>
          <w:szCs w:val="24"/>
        </w:rPr>
        <w:t>історико-культурної спадщини країни та регіону</w:t>
      </w:r>
      <w:r w:rsidR="00A27278" w:rsidRPr="002437CE">
        <w:rPr>
          <w:szCs w:val="24"/>
        </w:rPr>
        <w:t xml:space="preserve">, </w:t>
      </w:r>
      <w:r w:rsidR="00A27278">
        <w:rPr>
          <w:szCs w:val="24"/>
        </w:rPr>
        <w:t>процесів їх створення, збереження та вплив</w:t>
      </w:r>
      <w:r w:rsidR="00A27278" w:rsidRPr="002437CE">
        <w:rPr>
          <w:szCs w:val="24"/>
        </w:rPr>
        <w:t xml:space="preserve"> </w:t>
      </w:r>
      <w:r w:rsidR="00A27278">
        <w:rPr>
          <w:szCs w:val="24"/>
        </w:rPr>
        <w:t xml:space="preserve">на сучасний світогляд громадськості  </w:t>
      </w:r>
      <w:r w:rsidR="00A27278" w:rsidRPr="002437CE">
        <w:rPr>
          <w:szCs w:val="24"/>
        </w:rPr>
        <w:t>у туристичній сфері</w:t>
      </w:r>
      <w:r w:rsidR="00A27278">
        <w:rPr>
          <w:szCs w:val="24"/>
        </w:rPr>
        <w:t>,</w:t>
      </w:r>
      <w:r w:rsidR="00A27278" w:rsidRPr="00A604E4">
        <w:rPr>
          <w:szCs w:val="24"/>
        </w:rPr>
        <w:t xml:space="preserve"> розкриття загальних та специфічних особливостей</w:t>
      </w:r>
      <w:r w:rsidR="00A27278">
        <w:rPr>
          <w:szCs w:val="24"/>
        </w:rPr>
        <w:t>,</w:t>
      </w:r>
      <w:r w:rsidR="00A27278" w:rsidRPr="00A604E4">
        <w:rPr>
          <w:szCs w:val="24"/>
        </w:rPr>
        <w:t xml:space="preserve"> окремих методів наукового пізнання</w:t>
      </w:r>
      <w:r w:rsidR="00A27278">
        <w:rPr>
          <w:szCs w:val="24"/>
        </w:rPr>
        <w:t xml:space="preserve"> історії регіону</w:t>
      </w:r>
      <w:r w:rsidR="00A27278" w:rsidRPr="00A604E4">
        <w:rPr>
          <w:szCs w:val="24"/>
        </w:rPr>
        <w:t xml:space="preserve">; надання цілісної уяви про предмет; деталізація і </w:t>
      </w:r>
      <w:proofErr w:type="spellStart"/>
      <w:r w:rsidR="00A27278" w:rsidRPr="00A604E4">
        <w:rPr>
          <w:szCs w:val="24"/>
        </w:rPr>
        <w:t>поелементне</w:t>
      </w:r>
      <w:proofErr w:type="spellEnd"/>
      <w:r w:rsidR="00A27278" w:rsidRPr="00A604E4">
        <w:rPr>
          <w:szCs w:val="24"/>
        </w:rPr>
        <w:t xml:space="preserve"> вивчення й засвоєння відповідних дисципліні понять</w:t>
      </w:r>
      <w:r w:rsidR="00A27278">
        <w:rPr>
          <w:szCs w:val="24"/>
        </w:rPr>
        <w:t xml:space="preserve"> та тем.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1350B6EA" w:rsidR="009301AE" w:rsidRDefault="009301AE" w:rsidP="00F47CEC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0</w:t>
      </w:r>
      <w:r w:rsidR="00F47CEC">
        <w:rPr>
          <w:szCs w:val="24"/>
        </w:rPr>
        <w:t>1</w:t>
      </w:r>
      <w:r>
        <w:rPr>
          <w:szCs w:val="24"/>
        </w:rPr>
        <w:t xml:space="preserve">. </w:t>
      </w:r>
      <w:r w:rsidR="00F47CEC" w:rsidRPr="00F47CEC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</w:t>
      </w:r>
    </w:p>
    <w:p w14:paraId="2EF4BCA2" w14:textId="52747AF5" w:rsidR="009301AE" w:rsidRDefault="00637082" w:rsidP="00F47CEC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F47CEC">
        <w:rPr>
          <w:szCs w:val="24"/>
        </w:rPr>
        <w:t>2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F47CEC" w:rsidRPr="00F47CEC">
        <w:rPr>
          <w:szCs w:val="24"/>
        </w:rPr>
        <w:t>Здатність діяти соціально відповідально та свідомо,</w:t>
      </w:r>
      <w:r w:rsidR="00F47CEC">
        <w:rPr>
          <w:szCs w:val="24"/>
        </w:rPr>
        <w:t xml:space="preserve"> </w:t>
      </w:r>
      <w:r w:rsidR="00F47CEC" w:rsidRPr="00F47CEC">
        <w:rPr>
          <w:szCs w:val="24"/>
        </w:rPr>
        <w:t>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</w:t>
      </w:r>
    </w:p>
    <w:p w14:paraId="5DF83B9F" w14:textId="06886085" w:rsidR="00637082" w:rsidRDefault="00151429" w:rsidP="00F6772C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F6772C">
        <w:rPr>
          <w:szCs w:val="24"/>
        </w:rPr>
        <w:t>7</w:t>
      </w:r>
      <w:r w:rsidR="00637082" w:rsidRPr="00637082">
        <w:rPr>
          <w:szCs w:val="24"/>
        </w:rPr>
        <w:t xml:space="preserve">. </w:t>
      </w:r>
      <w:r w:rsidR="00F6772C" w:rsidRPr="00F6772C">
        <w:rPr>
          <w:szCs w:val="24"/>
        </w:rPr>
        <w:t>Цінування та повага різноманітності та мультикультурності</w:t>
      </w:r>
    </w:p>
    <w:p w14:paraId="3E883292" w14:textId="2A5541AC" w:rsidR="002750D9" w:rsidRDefault="00224E22" w:rsidP="00F6772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6772C">
        <w:rPr>
          <w:bCs/>
          <w:iCs/>
          <w:szCs w:val="24"/>
          <w:lang w:eastAsia="uk-UA"/>
        </w:rPr>
        <w:t>01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F6772C" w:rsidRPr="00F6772C">
        <w:rPr>
          <w:bCs/>
          <w:iCs/>
          <w:szCs w:val="24"/>
          <w:lang w:eastAsia="uk-UA"/>
        </w:rPr>
        <w:t>Розуміння предметної області і специфіки професійної діяльності</w:t>
      </w:r>
    </w:p>
    <w:p w14:paraId="015B420E" w14:textId="631B3C9A" w:rsidR="00267C70" w:rsidRPr="0044009B" w:rsidRDefault="00267C70" w:rsidP="00F6772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6772C" w:rsidRPr="0044009B">
        <w:rPr>
          <w:bCs/>
          <w:iCs/>
          <w:szCs w:val="24"/>
          <w:lang w:eastAsia="uk-UA"/>
        </w:rPr>
        <w:t>0</w:t>
      </w:r>
      <w:r w:rsidR="002B07BB" w:rsidRPr="0044009B">
        <w:rPr>
          <w:bCs/>
          <w:iCs/>
          <w:szCs w:val="24"/>
          <w:lang w:eastAsia="uk-UA"/>
        </w:rPr>
        <w:t>4</w:t>
      </w:r>
      <w:r w:rsidRPr="0044009B">
        <w:rPr>
          <w:bCs/>
          <w:iCs/>
          <w:szCs w:val="24"/>
          <w:lang w:eastAsia="uk-UA"/>
        </w:rPr>
        <w:t xml:space="preserve">. </w:t>
      </w:r>
      <w:r w:rsidR="00F6772C" w:rsidRPr="0044009B">
        <w:rPr>
          <w:bCs/>
          <w:iCs/>
          <w:szCs w:val="24"/>
          <w:lang w:eastAsia="uk-UA"/>
        </w:rPr>
        <w:t>Здатність формувати та реалізовувати ефективні зовнішні та внутрішні комунікації на підприємствах сфери гостинності, навички взаємодії.</w:t>
      </w:r>
    </w:p>
    <w:p w14:paraId="2AE1AA1C" w14:textId="1EE7BC73" w:rsidR="00267C70" w:rsidRDefault="002B07BB" w:rsidP="00F6772C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6772C">
        <w:rPr>
          <w:bCs/>
          <w:iCs/>
          <w:szCs w:val="24"/>
          <w:lang w:val="ru-RU" w:eastAsia="uk-UA"/>
        </w:rPr>
        <w:t>06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Здатність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проектувати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технологічний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процес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виробництва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продукції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і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послуг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сервісний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процес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реалізації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основних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і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додаткових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послуг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у </w:t>
      </w:r>
      <w:proofErr w:type="spellStart"/>
      <w:proofErr w:type="gramStart"/>
      <w:r w:rsidR="00F6772C" w:rsidRPr="00F6772C">
        <w:rPr>
          <w:bCs/>
          <w:iCs/>
          <w:szCs w:val="24"/>
          <w:lang w:val="ru-RU" w:eastAsia="uk-UA"/>
        </w:rPr>
        <w:t>п</w:t>
      </w:r>
      <w:proofErr w:type="gramEnd"/>
      <w:r w:rsidR="00F6772C" w:rsidRPr="00F6772C">
        <w:rPr>
          <w:bCs/>
          <w:iCs/>
          <w:szCs w:val="24"/>
          <w:lang w:val="ru-RU" w:eastAsia="uk-UA"/>
        </w:rPr>
        <w:t>ідприємствах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(закладах)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готельно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-ресторанного та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рекреаційного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господарства</w:t>
      </w:r>
      <w:proofErr w:type="spellEnd"/>
    </w:p>
    <w:p w14:paraId="3B35448B" w14:textId="636C5B21" w:rsidR="00F6772C" w:rsidRDefault="00F6772C" w:rsidP="00F6772C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11. </w:t>
      </w:r>
      <w:proofErr w:type="spellStart"/>
      <w:r w:rsidRPr="00F6772C">
        <w:rPr>
          <w:bCs/>
          <w:iCs/>
          <w:szCs w:val="24"/>
          <w:lang w:val="ru-RU" w:eastAsia="uk-UA"/>
        </w:rPr>
        <w:t>Здатність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виявляти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, </w:t>
      </w:r>
      <w:proofErr w:type="spellStart"/>
      <w:r w:rsidRPr="00F6772C">
        <w:rPr>
          <w:bCs/>
          <w:iCs/>
          <w:szCs w:val="24"/>
          <w:lang w:val="ru-RU" w:eastAsia="uk-UA"/>
        </w:rPr>
        <w:t>визначати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й </w:t>
      </w:r>
      <w:proofErr w:type="spellStart"/>
      <w:r w:rsidRPr="00F6772C">
        <w:rPr>
          <w:bCs/>
          <w:iCs/>
          <w:szCs w:val="24"/>
          <w:lang w:val="ru-RU" w:eastAsia="uk-UA"/>
        </w:rPr>
        <w:t>оцінювати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ознаки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, </w:t>
      </w:r>
      <w:proofErr w:type="spellStart"/>
      <w:r w:rsidRPr="00F6772C">
        <w:rPr>
          <w:bCs/>
          <w:iCs/>
          <w:szCs w:val="24"/>
          <w:lang w:val="ru-RU" w:eastAsia="uk-UA"/>
        </w:rPr>
        <w:t>властивості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і </w:t>
      </w:r>
      <w:proofErr w:type="spellStart"/>
      <w:r w:rsidRPr="00F6772C">
        <w:rPr>
          <w:bCs/>
          <w:iCs/>
          <w:szCs w:val="24"/>
          <w:lang w:val="ru-RU" w:eastAsia="uk-UA"/>
        </w:rPr>
        <w:t>показники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якості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продукції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F6772C">
        <w:rPr>
          <w:bCs/>
          <w:iCs/>
          <w:szCs w:val="24"/>
          <w:lang w:val="ru-RU" w:eastAsia="uk-UA"/>
        </w:rPr>
        <w:t>послуг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, </w:t>
      </w:r>
      <w:proofErr w:type="spellStart"/>
      <w:r w:rsidRPr="00F6772C">
        <w:rPr>
          <w:bCs/>
          <w:iCs/>
          <w:szCs w:val="24"/>
          <w:lang w:val="ru-RU" w:eastAsia="uk-UA"/>
        </w:rPr>
        <w:t>що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впливають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на </w:t>
      </w:r>
      <w:proofErr w:type="spellStart"/>
      <w:proofErr w:type="gramStart"/>
      <w:r w:rsidRPr="00F6772C">
        <w:rPr>
          <w:bCs/>
          <w:iCs/>
          <w:szCs w:val="24"/>
          <w:lang w:val="ru-RU" w:eastAsia="uk-UA"/>
        </w:rPr>
        <w:t>р</w:t>
      </w:r>
      <w:proofErr w:type="gramEnd"/>
      <w:r w:rsidRPr="00F6772C">
        <w:rPr>
          <w:bCs/>
          <w:iCs/>
          <w:szCs w:val="24"/>
          <w:lang w:val="ru-RU" w:eastAsia="uk-UA"/>
        </w:rPr>
        <w:t>івень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забезпечення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вимог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споживачів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у </w:t>
      </w:r>
      <w:proofErr w:type="spellStart"/>
      <w:r w:rsidRPr="00F6772C">
        <w:rPr>
          <w:bCs/>
          <w:iCs/>
          <w:szCs w:val="24"/>
          <w:lang w:val="ru-RU" w:eastAsia="uk-UA"/>
        </w:rPr>
        <w:t>сфері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гостинності</w:t>
      </w:r>
      <w:proofErr w:type="spellEnd"/>
    </w:p>
    <w:p w14:paraId="4EF0DBA7" w14:textId="77777777" w:rsidR="00F6772C" w:rsidRDefault="00F6772C" w:rsidP="00224E22">
      <w:pPr>
        <w:ind w:firstLine="709"/>
        <w:jc w:val="both"/>
        <w:rPr>
          <w:bCs/>
          <w:iCs/>
          <w:szCs w:val="24"/>
          <w:u w:val="single"/>
          <w:lang w:val="ru-RU" w:eastAsia="uk-UA"/>
        </w:rPr>
      </w:pPr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57ACE13F" w:rsidR="00224E22" w:rsidRPr="00A604E4" w:rsidRDefault="007221A5" w:rsidP="00867D3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867D31">
        <w:rPr>
          <w:bCs/>
          <w:iCs/>
          <w:szCs w:val="24"/>
          <w:lang w:eastAsia="uk-UA"/>
        </w:rPr>
        <w:t>2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Знати, розуміти і вміти використовувати на практиці базові поняття з теорії готельної та ресторанної справи, організації обслуговування споживачів та діяльності суб’єктів ринку готельних та ресторанних послуг, а також суміжних наук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44BD82C4" w:rsidR="00224E22" w:rsidRDefault="007221A5" w:rsidP="00867D3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2750D9">
        <w:rPr>
          <w:bCs/>
          <w:iCs/>
          <w:szCs w:val="24"/>
          <w:lang w:eastAsia="uk-UA"/>
        </w:rPr>
        <w:t>0</w:t>
      </w:r>
      <w:r w:rsidR="00867D31">
        <w:rPr>
          <w:bCs/>
          <w:iCs/>
          <w:szCs w:val="24"/>
          <w:lang w:eastAsia="uk-UA"/>
        </w:rPr>
        <w:t>4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Аналізувати сучасні тенденції розвитку індустрії гостинності та рекреаційного господ</w:t>
      </w:r>
      <w:bookmarkStart w:id="0" w:name="_GoBack"/>
      <w:bookmarkEnd w:id="0"/>
      <w:r w:rsidR="00867D31" w:rsidRPr="00867D31">
        <w:rPr>
          <w:bCs/>
          <w:iCs/>
          <w:szCs w:val="24"/>
          <w:lang w:eastAsia="uk-UA"/>
        </w:rPr>
        <w:t>арства</w:t>
      </w:r>
      <w:r>
        <w:rPr>
          <w:bCs/>
          <w:iCs/>
          <w:szCs w:val="24"/>
          <w:lang w:eastAsia="uk-UA"/>
        </w:rPr>
        <w:t>.</w:t>
      </w:r>
    </w:p>
    <w:p w14:paraId="24C9ECB5" w14:textId="7D2356DE" w:rsidR="00371F7E" w:rsidRDefault="00371F7E" w:rsidP="0000259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lastRenderedPageBreak/>
        <w:t>ПР</w:t>
      </w:r>
      <w:r w:rsidR="00A613CF">
        <w:rPr>
          <w:bCs/>
          <w:iCs/>
          <w:szCs w:val="24"/>
          <w:lang w:eastAsia="uk-UA"/>
        </w:rPr>
        <w:t>1</w:t>
      </w:r>
      <w:r w:rsidR="00867D31">
        <w:rPr>
          <w:bCs/>
          <w:iCs/>
          <w:szCs w:val="24"/>
          <w:lang w:eastAsia="uk-UA"/>
        </w:rPr>
        <w:t>9</w:t>
      </w:r>
      <w:r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Діяти у відповідності з принципами соціальної відповідальності та громадянської свідомості</w:t>
      </w:r>
      <w:r w:rsidR="00867D31" w:rsidRPr="00867D31">
        <w:rPr>
          <w:bCs/>
          <w:iCs/>
          <w:szCs w:val="24"/>
          <w:lang w:eastAsia="uk-UA"/>
        </w:rPr>
        <w:cr/>
      </w:r>
      <w:r>
        <w:rPr>
          <w:bCs/>
          <w:iCs/>
          <w:szCs w:val="24"/>
          <w:lang w:eastAsia="uk-UA"/>
        </w:rPr>
        <w:t xml:space="preserve">ПР </w:t>
      </w:r>
      <w:r w:rsidR="00867D31">
        <w:rPr>
          <w:bCs/>
          <w:iCs/>
          <w:szCs w:val="24"/>
          <w:lang w:eastAsia="uk-UA"/>
        </w:rPr>
        <w:t>20</w:t>
      </w:r>
      <w:r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054EC200" w:rsidR="00371F7E" w:rsidRDefault="00A613CF" w:rsidP="0000259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867D31">
        <w:rPr>
          <w:bCs/>
          <w:iCs/>
          <w:szCs w:val="24"/>
          <w:lang w:eastAsia="uk-UA"/>
        </w:rPr>
        <w:t>22</w:t>
      </w:r>
      <w:r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</w:t>
      </w:r>
      <w:r w:rsidR="00867D31">
        <w:rPr>
          <w:bCs/>
          <w:iCs/>
          <w:szCs w:val="24"/>
          <w:lang w:eastAsia="uk-UA"/>
        </w:rPr>
        <w:t xml:space="preserve"> </w:t>
      </w: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002592" w:rsidRPr="0068009C" w14:paraId="5F5B661F" w14:textId="77777777" w:rsidTr="00A85492">
        <w:tc>
          <w:tcPr>
            <w:tcW w:w="421" w:type="dxa"/>
            <w:shd w:val="clear" w:color="auto" w:fill="auto"/>
          </w:tcPr>
          <w:p w14:paraId="27BD1B1A" w14:textId="77777777" w:rsidR="00002592" w:rsidRPr="0068009C" w:rsidRDefault="00002592" w:rsidP="00A85492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CC56CA5" w14:textId="77777777" w:rsidR="00002592" w:rsidRPr="0068009C" w:rsidRDefault="00002592" w:rsidP="00A85492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Зміст та структура історико-культурної спадщини України та регіону. Джерела вивчення пам’яток історії та культури України та певного регіону</w:t>
            </w:r>
          </w:p>
        </w:tc>
        <w:tc>
          <w:tcPr>
            <w:tcW w:w="992" w:type="dxa"/>
            <w:shd w:val="clear" w:color="auto" w:fill="auto"/>
          </w:tcPr>
          <w:p w14:paraId="5CE5B242" w14:textId="77777777" w:rsidR="00002592" w:rsidRPr="0068009C" w:rsidRDefault="00002592" w:rsidP="00A85492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72F47048" w14:textId="77777777" w:rsidR="00002592" w:rsidRPr="00AE55D9" w:rsidRDefault="00002592" w:rsidP="00A85492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szCs w:val="24"/>
              </w:rPr>
              <w:t>Зміст та важливість вивчення історико-культурної спадщини України та регіону</w:t>
            </w:r>
            <w:r>
              <w:rPr>
                <w:snapToGrid w:val="0"/>
                <w:szCs w:val="24"/>
              </w:rPr>
              <w:t xml:space="preserve">. </w:t>
            </w:r>
            <w:r>
              <w:rPr>
                <w:szCs w:val="24"/>
              </w:rPr>
              <w:t>Джерела вивчення пам’яток історії та культури України та певного регіону.  Структура історико-культурної спадщини України</w:t>
            </w:r>
          </w:p>
        </w:tc>
        <w:tc>
          <w:tcPr>
            <w:tcW w:w="1984" w:type="dxa"/>
            <w:shd w:val="clear" w:color="auto" w:fill="auto"/>
          </w:tcPr>
          <w:p w14:paraId="26845FFC" w14:textId="77777777" w:rsidR="00002592" w:rsidRPr="0068009C" w:rsidRDefault="00002592" w:rsidP="00A85492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F631AB1" w14:textId="77777777" w:rsidR="00002592" w:rsidRPr="0068009C" w:rsidRDefault="00002592" w:rsidP="00A85492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803D177" w14:textId="77777777" w:rsidR="00002592" w:rsidRPr="0068009C" w:rsidRDefault="00002592" w:rsidP="00A85492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2587A1EA" w14:textId="77777777" w:rsidR="00002592" w:rsidRPr="0068009C" w:rsidRDefault="00002592" w:rsidP="00A85492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002592" w:rsidRPr="0068009C" w14:paraId="2B6C0F5E" w14:textId="77777777" w:rsidTr="00A85492">
        <w:tc>
          <w:tcPr>
            <w:tcW w:w="421" w:type="dxa"/>
            <w:shd w:val="clear" w:color="auto" w:fill="auto"/>
          </w:tcPr>
          <w:p w14:paraId="5069A47A" w14:textId="77777777" w:rsidR="00002592" w:rsidRPr="0068009C" w:rsidRDefault="00002592" w:rsidP="00A85492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7C7C4" w14:textId="77777777" w:rsidR="00002592" w:rsidRPr="004942B8" w:rsidRDefault="00002592" w:rsidP="00A85492">
            <w:pPr>
              <w:spacing w:line="216" w:lineRule="auto"/>
              <w:rPr>
                <w:szCs w:val="24"/>
              </w:rPr>
            </w:pPr>
            <w:r w:rsidRPr="004942B8">
              <w:rPr>
                <w:szCs w:val="24"/>
              </w:rPr>
              <w:t>Пам</w:t>
            </w:r>
            <w:r>
              <w:rPr>
                <w:szCs w:val="24"/>
              </w:rPr>
              <w:t>’</w:t>
            </w:r>
            <w:r w:rsidRPr="004942B8">
              <w:rPr>
                <w:szCs w:val="24"/>
              </w:rPr>
              <w:t xml:space="preserve">ятки археології. </w:t>
            </w:r>
            <w:r>
              <w:rPr>
                <w:bCs/>
                <w:color w:val="000000"/>
                <w:szCs w:val="24"/>
              </w:rPr>
              <w:t>Історичні надбання державного устрою українських території.</w:t>
            </w:r>
            <w:r>
              <w:rPr>
                <w:bCs/>
                <w:szCs w:val="24"/>
              </w:rPr>
              <w:t xml:space="preserve"> Архітектурна спадщина українських земель</w:t>
            </w:r>
          </w:p>
        </w:tc>
        <w:tc>
          <w:tcPr>
            <w:tcW w:w="992" w:type="dxa"/>
            <w:shd w:val="clear" w:color="auto" w:fill="auto"/>
          </w:tcPr>
          <w:p w14:paraId="1417962E" w14:textId="77777777" w:rsidR="00002592" w:rsidRPr="0068009C" w:rsidRDefault="00002592" w:rsidP="00A85492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67E90C72" w14:textId="77777777" w:rsidR="00002592" w:rsidRPr="003D40A3" w:rsidRDefault="00002592" w:rsidP="00A85492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Пам’ятки  археології, державного устрою та суспільного життя в Україні.</w:t>
            </w:r>
            <w:r w:rsidRPr="004942B8">
              <w:rPr>
                <w:szCs w:val="24"/>
              </w:rPr>
              <w:t xml:space="preserve"> Пам</w:t>
            </w:r>
            <w:r>
              <w:rPr>
                <w:szCs w:val="24"/>
              </w:rPr>
              <w:t>’</w:t>
            </w:r>
            <w:r w:rsidRPr="004942B8">
              <w:rPr>
                <w:szCs w:val="24"/>
              </w:rPr>
              <w:t>ятки археології</w:t>
            </w:r>
            <w:r>
              <w:rPr>
                <w:szCs w:val="24"/>
              </w:rPr>
              <w:t xml:space="preserve"> та монументального мистецтва. Релігійні та культурні </w:t>
            </w:r>
            <w:r>
              <w:rPr>
                <w:color w:val="000000"/>
                <w:szCs w:val="24"/>
                <w:lang w:eastAsia="ru-RU"/>
              </w:rPr>
              <w:t xml:space="preserve">пам’ятки. </w:t>
            </w:r>
            <w:r>
              <w:rPr>
                <w:iCs/>
                <w:szCs w:val="24"/>
                <w:shd w:val="clear" w:color="auto" w:fill="FFFFFF" w:themeFill="background1"/>
              </w:rPr>
              <w:t xml:space="preserve">Актуальні проблеми збереження пам’яток історії та культури та шляхи їх вирішення. Використання інформаційних технологій для вивчення </w:t>
            </w:r>
            <w:r>
              <w:rPr>
                <w:szCs w:val="24"/>
              </w:rPr>
              <w:t>пам’яток історії та культури</w:t>
            </w:r>
          </w:p>
        </w:tc>
        <w:tc>
          <w:tcPr>
            <w:tcW w:w="1984" w:type="dxa"/>
            <w:shd w:val="clear" w:color="auto" w:fill="auto"/>
          </w:tcPr>
          <w:p w14:paraId="728F51EB" w14:textId="77777777" w:rsidR="00002592" w:rsidRPr="0068009C" w:rsidRDefault="00002592" w:rsidP="00A85492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7F46A2C6" w14:textId="77777777" w:rsidR="00002592" w:rsidRPr="0068009C" w:rsidRDefault="00002592" w:rsidP="00A85492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3DF7041" w14:textId="77777777" w:rsidR="00002592" w:rsidRPr="0068009C" w:rsidRDefault="00002592" w:rsidP="00A85492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DE23DDD" w14:textId="77777777" w:rsidR="00002592" w:rsidRPr="0068009C" w:rsidRDefault="00002592" w:rsidP="00A85492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409D9E39" w14:textId="0B1C7F60" w:rsidR="003B015F" w:rsidRDefault="003B015F" w:rsidP="00D36C8F">
      <w:pPr>
        <w:spacing w:line="276" w:lineRule="auto"/>
        <w:ind w:left="284"/>
        <w:rPr>
          <w:b/>
          <w:szCs w:val="24"/>
        </w:rPr>
      </w:pPr>
      <w:r>
        <w:rPr>
          <w:b/>
          <w:szCs w:val="24"/>
        </w:rPr>
        <w:t>Законодавча</w:t>
      </w:r>
    </w:p>
    <w:p w14:paraId="4D2B08FA" w14:textId="1ACD90AB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1. Про вивезення, ввезення та повернення культурних цінностей : Закон України від 21.09.1999 р. // Відомості Верховної Ради України. – 1999. – № 48. – Ст. 405.</w:t>
      </w:r>
    </w:p>
    <w:p w14:paraId="4A1AE4C1" w14:textId="43F7445A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2. Про культуру : Закон України від 14.12.2010 р. // Відомості Верховної Ради України. – 2011. – № 24. – Ст. 169.</w:t>
      </w:r>
    </w:p>
    <w:p w14:paraId="50DC4505" w14:textId="0005FE2D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3. Про музеї та музейну справу : Закон України від 29.06. 1995 р. // Відомості Верховної Ради України. – 1995. – № 25. – Ст. 191.</w:t>
      </w:r>
    </w:p>
    <w:p w14:paraId="0CD7A7E0" w14:textId="00F4B0C9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4. Про охорону культурної спадщина : Закон України від 08.06.2000 р. // Відомості Верховної Ради України. – 2000. – № 39. – Ст. 333.</w:t>
      </w:r>
    </w:p>
    <w:p w14:paraId="013F8094" w14:textId="3D810C9C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5. Про охорону навколишнього природного середовища : Закон України від 25.06.1991 р. // Відомості Верховної Ради України. – 1991. – № 41. – Ст. 546.6. Про природно-заповідний фонд України : Закон України від 16.06.1992 р. // Відомості Верховної Ради України. – 1992. – № 34. – Ст. 502.</w:t>
      </w:r>
    </w:p>
    <w:p w14:paraId="4C651095" w14:textId="0AE97795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6</w:t>
      </w:r>
      <w:r w:rsidR="003B015F" w:rsidRPr="003C385C">
        <w:rPr>
          <w:szCs w:val="24"/>
        </w:rPr>
        <w:t xml:space="preserve">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 В. Охорона скарбів як пам’яток історії та культури у внутрішньому і міжнародному праві / В.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 // Пам’ятки України : Історія та культура. – 2003. – № 4. – С. 52–61.</w:t>
      </w:r>
    </w:p>
    <w:p w14:paraId="7D9EC0A8" w14:textId="618120EF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7</w:t>
      </w:r>
      <w:r w:rsidR="003B015F" w:rsidRPr="003C385C">
        <w:rPr>
          <w:szCs w:val="24"/>
        </w:rPr>
        <w:t>. Законодавчі та організаційні засади охорони пам’яток та основні напрямки їх здійснення // Історико-культурна спадщина України: проблеми дослідження та збереження. – К., 1998. – C. 51–63.</w:t>
      </w:r>
    </w:p>
    <w:p w14:paraId="1A0E249D" w14:textId="7CA9D888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8</w:t>
      </w:r>
      <w:r w:rsidR="003B015F" w:rsidRPr="003C385C">
        <w:rPr>
          <w:szCs w:val="24"/>
        </w:rPr>
        <w:t xml:space="preserve">. Культурна спадщина України. Правові засади збереження, відтворення та охорони культурно-історичного середовища : зб. офіц. док. / </w:t>
      </w:r>
      <w:proofErr w:type="spellStart"/>
      <w:r w:rsidR="003B015F" w:rsidRPr="003C385C">
        <w:rPr>
          <w:szCs w:val="24"/>
        </w:rPr>
        <w:t>упоряд</w:t>
      </w:r>
      <w:proofErr w:type="spellEnd"/>
      <w:r w:rsidR="003B015F" w:rsidRPr="003C385C">
        <w:rPr>
          <w:szCs w:val="24"/>
        </w:rPr>
        <w:t xml:space="preserve">. В. І. </w:t>
      </w:r>
      <w:proofErr w:type="spellStart"/>
      <w:r w:rsidR="003B015F" w:rsidRPr="003C385C">
        <w:rPr>
          <w:szCs w:val="24"/>
        </w:rPr>
        <w:t>Фрич</w:t>
      </w:r>
      <w:proofErr w:type="spellEnd"/>
      <w:r w:rsidR="003B015F" w:rsidRPr="003C385C">
        <w:rPr>
          <w:szCs w:val="24"/>
        </w:rPr>
        <w:t xml:space="preserve"> ; </w:t>
      </w:r>
      <w:proofErr w:type="spellStart"/>
      <w:r w:rsidR="003B015F" w:rsidRPr="003C385C">
        <w:rPr>
          <w:szCs w:val="24"/>
        </w:rPr>
        <w:t>відп</w:t>
      </w:r>
      <w:proofErr w:type="spellEnd"/>
      <w:r w:rsidR="003B015F" w:rsidRPr="003C385C">
        <w:rPr>
          <w:szCs w:val="24"/>
        </w:rPr>
        <w:t xml:space="preserve">. ред. М. В. </w:t>
      </w:r>
      <w:proofErr w:type="spellStart"/>
      <w:r w:rsidR="003B015F" w:rsidRPr="003C385C">
        <w:rPr>
          <w:szCs w:val="24"/>
        </w:rPr>
        <w:t>Гарник</w:t>
      </w:r>
      <w:proofErr w:type="spellEnd"/>
      <w:r w:rsidR="003B015F" w:rsidRPr="003C385C">
        <w:rPr>
          <w:szCs w:val="24"/>
        </w:rPr>
        <w:t xml:space="preserve"> ; Генеральна прокуратура України. – К. : Істина, 2002. – 336 с.</w:t>
      </w:r>
    </w:p>
    <w:p w14:paraId="2777CE25" w14:textId="1AE4DBA2" w:rsidR="003B015F" w:rsidRPr="003C385C" w:rsidRDefault="003B015F" w:rsidP="003C385C">
      <w:pPr>
        <w:spacing w:line="276" w:lineRule="auto"/>
        <w:ind w:left="284"/>
        <w:jc w:val="both"/>
        <w:rPr>
          <w:szCs w:val="24"/>
        </w:rPr>
      </w:pPr>
      <w:r w:rsidRPr="003C385C">
        <w:rPr>
          <w:szCs w:val="24"/>
        </w:rPr>
        <w:t xml:space="preserve">9. Національне законодавство з охорони культурної спадщини // </w:t>
      </w:r>
      <w:proofErr w:type="spellStart"/>
      <w:r w:rsidRPr="003C385C">
        <w:rPr>
          <w:szCs w:val="24"/>
        </w:rPr>
        <w:t>Пам’яткознавство</w:t>
      </w:r>
      <w:proofErr w:type="spellEnd"/>
      <w:r w:rsidRPr="003C385C">
        <w:rPr>
          <w:szCs w:val="24"/>
        </w:rPr>
        <w:t>: правова охорона ку</w:t>
      </w:r>
      <w:r w:rsidR="003C385C" w:rsidRPr="003C385C">
        <w:rPr>
          <w:szCs w:val="24"/>
        </w:rPr>
        <w:t xml:space="preserve">льтурних надбань : зб. док. /10 </w:t>
      </w:r>
      <w:proofErr w:type="spellStart"/>
      <w:r w:rsidRPr="003C385C">
        <w:rPr>
          <w:szCs w:val="24"/>
        </w:rPr>
        <w:t>редкол</w:t>
      </w:r>
      <w:proofErr w:type="spellEnd"/>
      <w:r w:rsidRPr="003C385C">
        <w:rPr>
          <w:szCs w:val="24"/>
        </w:rPr>
        <w:t xml:space="preserve">.: Ю. П. Богуцький, М. І. Яковлєв, М. М. </w:t>
      </w:r>
      <w:proofErr w:type="spellStart"/>
      <w:r w:rsidRPr="003C385C">
        <w:rPr>
          <w:szCs w:val="24"/>
        </w:rPr>
        <w:t>Яковина</w:t>
      </w:r>
      <w:proofErr w:type="spellEnd"/>
      <w:r w:rsidRPr="003C385C">
        <w:rPr>
          <w:szCs w:val="24"/>
        </w:rPr>
        <w:t xml:space="preserve"> та ін. ; Ін-т культурології Акад. мистецтв України. – К., 2009. – С. 26–218.</w:t>
      </w:r>
    </w:p>
    <w:p w14:paraId="4C7DFB41" w14:textId="71027F25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B015F" w:rsidRPr="003C385C">
        <w:rPr>
          <w:szCs w:val="24"/>
        </w:rPr>
        <w:t>0. Положення про Державну службу з питань національної культурної спадщини // Офіційний вісник України. – 2006. – № 11. – C. 214–217.</w:t>
      </w:r>
    </w:p>
    <w:p w14:paraId="6D7FD49D" w14:textId="03C71281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B015F" w:rsidRPr="003C385C">
        <w:rPr>
          <w:szCs w:val="24"/>
        </w:rPr>
        <w:t xml:space="preserve">1. Правова охорона культурної спадщини. – К. : </w:t>
      </w:r>
      <w:proofErr w:type="spellStart"/>
      <w:r w:rsidR="003B015F" w:rsidRPr="003C385C">
        <w:rPr>
          <w:szCs w:val="24"/>
        </w:rPr>
        <w:t>Інтерграфік</w:t>
      </w:r>
      <w:proofErr w:type="spellEnd"/>
      <w:r w:rsidR="003B015F" w:rsidRPr="003C385C">
        <w:rPr>
          <w:szCs w:val="24"/>
        </w:rPr>
        <w:t>, 2004. – 320 с.22. Правова охорона культурної спадщини. Нормативна база. – К. : ХІК, 2006. –576 с.</w:t>
      </w:r>
    </w:p>
    <w:p w14:paraId="79CBB9C3" w14:textId="5BFA38A3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12</w:t>
      </w:r>
      <w:r w:rsidR="003B015F" w:rsidRPr="003C385C">
        <w:rPr>
          <w:szCs w:val="24"/>
        </w:rPr>
        <w:t xml:space="preserve">. Україна в міжнародно-правових відносинах : у 2 кн. Кн. 2. Правова охорона культурних цінностей / </w:t>
      </w:r>
      <w:proofErr w:type="spellStart"/>
      <w:r w:rsidR="003B015F" w:rsidRPr="003C385C">
        <w:rPr>
          <w:szCs w:val="24"/>
        </w:rPr>
        <w:t>відп</w:t>
      </w:r>
      <w:proofErr w:type="spellEnd"/>
      <w:r w:rsidR="003B015F" w:rsidRPr="003C385C">
        <w:rPr>
          <w:szCs w:val="24"/>
        </w:rPr>
        <w:t xml:space="preserve">. ред. акад. НАН України Ю. С. </w:t>
      </w:r>
      <w:proofErr w:type="spellStart"/>
      <w:r w:rsidR="003B015F" w:rsidRPr="003C385C">
        <w:rPr>
          <w:szCs w:val="24"/>
        </w:rPr>
        <w:t>Шемшученко</w:t>
      </w:r>
      <w:proofErr w:type="spellEnd"/>
      <w:r w:rsidR="003B015F" w:rsidRPr="003C385C">
        <w:rPr>
          <w:szCs w:val="24"/>
        </w:rPr>
        <w:t xml:space="preserve"> та д-р. </w:t>
      </w:r>
      <w:proofErr w:type="spellStart"/>
      <w:r w:rsidR="003B015F" w:rsidRPr="003C385C">
        <w:rPr>
          <w:szCs w:val="24"/>
        </w:rPr>
        <w:t>юрид</w:t>
      </w:r>
      <w:proofErr w:type="spellEnd"/>
      <w:r w:rsidR="003B015F" w:rsidRPr="003C385C">
        <w:rPr>
          <w:szCs w:val="24"/>
        </w:rPr>
        <w:t xml:space="preserve">. наук. В. І.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. – К. : </w:t>
      </w:r>
      <w:proofErr w:type="spellStart"/>
      <w:r w:rsidR="003B015F" w:rsidRPr="003C385C">
        <w:rPr>
          <w:szCs w:val="24"/>
        </w:rPr>
        <w:t>Юрінком</w:t>
      </w:r>
      <w:proofErr w:type="spellEnd"/>
      <w:r w:rsidR="003B015F" w:rsidRPr="003C385C">
        <w:rPr>
          <w:szCs w:val="24"/>
        </w:rPr>
        <w:t xml:space="preserve"> Інтерн, 1997. – 864 с.24. </w:t>
      </w:r>
      <w:proofErr w:type="spellStart"/>
      <w:r w:rsidR="003B015F" w:rsidRPr="003C385C">
        <w:rPr>
          <w:szCs w:val="24"/>
        </w:rPr>
        <w:t>Усенко</w:t>
      </w:r>
      <w:proofErr w:type="spellEnd"/>
      <w:r w:rsidR="003B015F" w:rsidRPr="003C385C">
        <w:rPr>
          <w:szCs w:val="24"/>
        </w:rPr>
        <w:t xml:space="preserve"> О. Формування системи спеціального законодавства у сфері охорони культурної спадщини / О. </w:t>
      </w:r>
      <w:proofErr w:type="spellStart"/>
      <w:r w:rsidR="003B015F" w:rsidRPr="003C385C">
        <w:rPr>
          <w:szCs w:val="24"/>
        </w:rPr>
        <w:t>Усенко</w:t>
      </w:r>
      <w:proofErr w:type="spellEnd"/>
      <w:r w:rsidR="003B015F" w:rsidRPr="003C385C">
        <w:rPr>
          <w:szCs w:val="24"/>
        </w:rPr>
        <w:t xml:space="preserve"> // Вісник прокуратури. – 2009. –№ 4. – C. 78–84.</w:t>
      </w:r>
    </w:p>
    <w:p w14:paraId="17A256F8" w14:textId="77777777" w:rsidR="003B015F" w:rsidRDefault="003B015F" w:rsidP="00D36C8F">
      <w:pPr>
        <w:spacing w:line="276" w:lineRule="auto"/>
        <w:ind w:left="284"/>
        <w:rPr>
          <w:b/>
          <w:szCs w:val="24"/>
        </w:rPr>
      </w:pP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6DBA21B6" w14:textId="3CE65C1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</w:t>
      </w:r>
      <w:r w:rsidRPr="003C385C">
        <w:rPr>
          <w:szCs w:val="24"/>
          <w:lang w:eastAsia="ru-RU"/>
        </w:rPr>
        <w:t>. Архіви України про пам’ятки історії та культури // Історико-культурна спадщина України: проблеми дослідження та збереження. – К., 1998. – C. 108–120.</w:t>
      </w:r>
    </w:p>
    <w:p w14:paraId="2E82AA9B" w14:textId="55662543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Археология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древняя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архитектура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Левобережной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Украины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смежных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территорий</w:t>
      </w:r>
      <w:proofErr w:type="spellEnd"/>
      <w:r w:rsidRPr="003C385C">
        <w:rPr>
          <w:szCs w:val="24"/>
          <w:lang w:eastAsia="ru-RU"/>
        </w:rPr>
        <w:t xml:space="preserve"> : [</w:t>
      </w:r>
      <w:proofErr w:type="spellStart"/>
      <w:r w:rsidRPr="003C385C">
        <w:rPr>
          <w:szCs w:val="24"/>
          <w:lang w:eastAsia="ru-RU"/>
        </w:rPr>
        <w:t>сборник</w:t>
      </w:r>
      <w:proofErr w:type="spellEnd"/>
      <w:r w:rsidRPr="003C385C">
        <w:rPr>
          <w:szCs w:val="24"/>
          <w:lang w:eastAsia="ru-RU"/>
        </w:rPr>
        <w:t xml:space="preserve">] / </w:t>
      </w:r>
      <w:proofErr w:type="spellStart"/>
      <w:r w:rsidRPr="003C385C">
        <w:rPr>
          <w:szCs w:val="24"/>
          <w:lang w:eastAsia="ru-RU"/>
        </w:rPr>
        <w:t>редкол</w:t>
      </w:r>
      <w:proofErr w:type="spellEnd"/>
      <w:r w:rsidRPr="003C385C">
        <w:rPr>
          <w:szCs w:val="24"/>
          <w:lang w:eastAsia="ru-RU"/>
        </w:rPr>
        <w:t xml:space="preserve">.: С. Д. </w:t>
      </w:r>
      <w:proofErr w:type="spellStart"/>
      <w:r w:rsidRPr="003C385C">
        <w:rPr>
          <w:szCs w:val="24"/>
          <w:lang w:eastAsia="ru-RU"/>
        </w:rPr>
        <w:t>Крыжицкий</w:t>
      </w:r>
      <w:proofErr w:type="spellEnd"/>
      <w:r w:rsidRPr="003C385C">
        <w:rPr>
          <w:szCs w:val="24"/>
          <w:lang w:eastAsia="ru-RU"/>
        </w:rPr>
        <w:t xml:space="preserve">, Н. Е. Беспалов, П. В. </w:t>
      </w:r>
      <w:proofErr w:type="spellStart"/>
      <w:r w:rsidRPr="003C385C">
        <w:rPr>
          <w:szCs w:val="24"/>
          <w:lang w:eastAsia="ru-RU"/>
        </w:rPr>
        <w:t>Добров</w:t>
      </w:r>
      <w:proofErr w:type="spellEnd"/>
      <w:r w:rsidRPr="003C385C">
        <w:rPr>
          <w:szCs w:val="24"/>
          <w:lang w:eastAsia="ru-RU"/>
        </w:rPr>
        <w:t xml:space="preserve"> и др. ; </w:t>
      </w:r>
      <w:proofErr w:type="spellStart"/>
      <w:r w:rsidRPr="003C385C">
        <w:rPr>
          <w:szCs w:val="24"/>
          <w:lang w:eastAsia="ru-RU"/>
        </w:rPr>
        <w:t>Ин-т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археологии</w:t>
      </w:r>
      <w:proofErr w:type="spellEnd"/>
      <w:r w:rsidRPr="003C385C">
        <w:rPr>
          <w:szCs w:val="24"/>
          <w:lang w:eastAsia="ru-RU"/>
        </w:rPr>
        <w:t xml:space="preserve"> НАН </w:t>
      </w:r>
      <w:proofErr w:type="spellStart"/>
      <w:r w:rsidRPr="003C385C">
        <w:rPr>
          <w:szCs w:val="24"/>
          <w:lang w:eastAsia="ru-RU"/>
        </w:rPr>
        <w:t>Украины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Донец</w:t>
      </w:r>
      <w:proofErr w:type="spellEnd"/>
      <w:r w:rsidRPr="003C385C">
        <w:rPr>
          <w:szCs w:val="24"/>
          <w:lang w:eastAsia="ru-RU"/>
        </w:rPr>
        <w:t xml:space="preserve">. обл. </w:t>
      </w:r>
      <w:proofErr w:type="spellStart"/>
      <w:r w:rsidRPr="003C385C">
        <w:rPr>
          <w:szCs w:val="24"/>
          <w:lang w:eastAsia="ru-RU"/>
        </w:rPr>
        <w:t>общ-во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любителей</w:t>
      </w:r>
      <w:proofErr w:type="spellEnd"/>
      <w:r w:rsidRPr="003C385C">
        <w:rPr>
          <w:szCs w:val="24"/>
          <w:lang w:eastAsia="ru-RU"/>
        </w:rPr>
        <w:t xml:space="preserve"> древностей, </w:t>
      </w:r>
      <w:proofErr w:type="spellStart"/>
      <w:r w:rsidRPr="003C385C">
        <w:rPr>
          <w:szCs w:val="24"/>
          <w:lang w:eastAsia="ru-RU"/>
        </w:rPr>
        <w:t>Упр</w:t>
      </w:r>
      <w:proofErr w:type="spellEnd"/>
      <w:r w:rsidRPr="003C385C">
        <w:rPr>
          <w:szCs w:val="24"/>
          <w:lang w:eastAsia="ru-RU"/>
        </w:rPr>
        <w:t xml:space="preserve">. по </w:t>
      </w:r>
      <w:proofErr w:type="spellStart"/>
      <w:r w:rsidRPr="003C385C">
        <w:rPr>
          <w:szCs w:val="24"/>
          <w:lang w:eastAsia="ru-RU"/>
        </w:rPr>
        <w:t>делам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архитектуры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стр-ва</w:t>
      </w:r>
      <w:proofErr w:type="spellEnd"/>
      <w:r w:rsidRPr="003C385C">
        <w:rPr>
          <w:szCs w:val="24"/>
          <w:lang w:eastAsia="ru-RU"/>
        </w:rPr>
        <w:t xml:space="preserve"> при </w:t>
      </w:r>
      <w:proofErr w:type="spellStart"/>
      <w:r w:rsidRPr="003C385C">
        <w:rPr>
          <w:szCs w:val="24"/>
          <w:lang w:eastAsia="ru-RU"/>
        </w:rPr>
        <w:t>Донец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облгосадминистрации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Донбассгражданпроект</w:t>
      </w:r>
      <w:proofErr w:type="spellEnd"/>
      <w:r w:rsidRPr="003C385C">
        <w:rPr>
          <w:szCs w:val="24"/>
          <w:lang w:eastAsia="ru-RU"/>
        </w:rPr>
        <w:t xml:space="preserve">. – </w:t>
      </w:r>
      <w:proofErr w:type="spellStart"/>
      <w:r w:rsidRPr="003C385C">
        <w:rPr>
          <w:szCs w:val="24"/>
          <w:lang w:eastAsia="ru-RU"/>
        </w:rPr>
        <w:t>Донецк</w:t>
      </w:r>
      <w:proofErr w:type="spellEnd"/>
      <w:r w:rsidRPr="003C385C">
        <w:rPr>
          <w:szCs w:val="24"/>
          <w:lang w:eastAsia="ru-RU"/>
        </w:rPr>
        <w:t xml:space="preserve">, 2000. – 128 с. : </w:t>
      </w:r>
      <w:proofErr w:type="spellStart"/>
      <w:r w:rsidRPr="003C385C">
        <w:rPr>
          <w:szCs w:val="24"/>
          <w:lang w:eastAsia="ru-RU"/>
        </w:rPr>
        <w:t>ил</w:t>
      </w:r>
      <w:proofErr w:type="spellEnd"/>
      <w:r w:rsidRPr="003C385C">
        <w:rPr>
          <w:szCs w:val="24"/>
          <w:lang w:eastAsia="ru-RU"/>
        </w:rPr>
        <w:t>.</w:t>
      </w:r>
    </w:p>
    <w:p w14:paraId="68E4674B" w14:textId="54FA7A05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Бітаєв</w:t>
      </w:r>
      <w:proofErr w:type="spellEnd"/>
      <w:r w:rsidRPr="003C385C">
        <w:rPr>
          <w:szCs w:val="24"/>
          <w:lang w:eastAsia="ru-RU"/>
        </w:rPr>
        <w:t xml:space="preserve"> В. А. Сучасна художньо-естетична цінність українських стародруків / В. А. </w:t>
      </w:r>
      <w:proofErr w:type="spellStart"/>
      <w:r w:rsidRPr="003C385C">
        <w:rPr>
          <w:szCs w:val="24"/>
          <w:lang w:eastAsia="ru-RU"/>
        </w:rPr>
        <w:t>Бітаєв</w:t>
      </w:r>
      <w:proofErr w:type="spellEnd"/>
      <w:r w:rsidRPr="003C385C">
        <w:rPr>
          <w:szCs w:val="24"/>
          <w:lang w:eastAsia="ru-RU"/>
        </w:rPr>
        <w:t xml:space="preserve"> // Державна історична бібліотека України: історія, сучасність, майбутнє : матеріали </w:t>
      </w:r>
      <w:proofErr w:type="spellStart"/>
      <w:r w:rsidRPr="003C385C">
        <w:rPr>
          <w:szCs w:val="24"/>
          <w:lang w:eastAsia="ru-RU"/>
        </w:rPr>
        <w:t>Міжнар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lastRenderedPageBreak/>
        <w:t>наук.-практ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., приуроченої до 70-річчя заснування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іст</w:t>
      </w:r>
      <w:proofErr w:type="spellEnd"/>
      <w:r w:rsidRPr="003C385C">
        <w:rPr>
          <w:szCs w:val="24"/>
          <w:lang w:eastAsia="ru-RU"/>
        </w:rPr>
        <w:t xml:space="preserve">. б-ки України, 24–25 верес. 2009 р. / ред. </w:t>
      </w:r>
      <w:proofErr w:type="spellStart"/>
      <w:r w:rsidRPr="003C385C">
        <w:rPr>
          <w:szCs w:val="24"/>
          <w:lang w:eastAsia="ru-RU"/>
        </w:rPr>
        <w:t>кол</w:t>
      </w:r>
      <w:proofErr w:type="spellEnd"/>
      <w:r w:rsidRPr="003C385C">
        <w:rPr>
          <w:szCs w:val="24"/>
          <w:lang w:eastAsia="ru-RU"/>
        </w:rPr>
        <w:t xml:space="preserve">.: А. В. </w:t>
      </w:r>
      <w:proofErr w:type="spellStart"/>
      <w:r w:rsidRPr="003C385C">
        <w:rPr>
          <w:szCs w:val="24"/>
          <w:lang w:eastAsia="ru-RU"/>
        </w:rPr>
        <w:t>Скорохватова</w:t>
      </w:r>
      <w:proofErr w:type="spellEnd"/>
      <w:r w:rsidRPr="003C385C">
        <w:rPr>
          <w:szCs w:val="24"/>
          <w:lang w:eastAsia="ru-RU"/>
        </w:rPr>
        <w:t>, Л. П. Вовк, О. А. Гриценко та ін. – К., 2009. – C. 50–53.</w:t>
      </w:r>
    </w:p>
    <w:p w14:paraId="577C2259" w14:textId="7C656896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</w:t>
      </w:r>
      <w:r w:rsidRPr="003C385C">
        <w:rPr>
          <w:szCs w:val="24"/>
          <w:lang w:eastAsia="ru-RU"/>
        </w:rPr>
        <w:t xml:space="preserve">. Богуцький Ю. П Актуальні проблеми культурно-історичної спадщини: філософсько-теоретичний аспект / Ю. П. Богуцький // Державна історична бібліотека України: історія, сучасність, майбутнє : матеріали </w:t>
      </w:r>
      <w:proofErr w:type="spellStart"/>
      <w:r w:rsidRPr="003C385C">
        <w:rPr>
          <w:szCs w:val="24"/>
          <w:lang w:eastAsia="ru-RU"/>
        </w:rPr>
        <w:t>Міжнар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наук.-практ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., приуроченої до 70-річчя заснування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іст</w:t>
      </w:r>
      <w:proofErr w:type="spellEnd"/>
      <w:r w:rsidRPr="003C385C">
        <w:rPr>
          <w:szCs w:val="24"/>
          <w:lang w:eastAsia="ru-RU"/>
        </w:rPr>
        <w:t xml:space="preserve">. б-ки України, 24–25 верес. 2009 р. / ред. </w:t>
      </w:r>
      <w:proofErr w:type="spellStart"/>
      <w:r w:rsidRPr="003C385C">
        <w:rPr>
          <w:szCs w:val="24"/>
          <w:lang w:eastAsia="ru-RU"/>
        </w:rPr>
        <w:t>кол</w:t>
      </w:r>
      <w:proofErr w:type="spellEnd"/>
      <w:r w:rsidRPr="003C385C">
        <w:rPr>
          <w:szCs w:val="24"/>
          <w:lang w:eastAsia="ru-RU"/>
        </w:rPr>
        <w:t xml:space="preserve">.: А. В. </w:t>
      </w:r>
      <w:proofErr w:type="spellStart"/>
      <w:r w:rsidRPr="003C385C">
        <w:rPr>
          <w:szCs w:val="24"/>
          <w:lang w:eastAsia="ru-RU"/>
        </w:rPr>
        <w:t>Скорохватова</w:t>
      </w:r>
      <w:proofErr w:type="spellEnd"/>
      <w:r w:rsidRPr="003C385C">
        <w:rPr>
          <w:szCs w:val="24"/>
          <w:lang w:eastAsia="ru-RU"/>
        </w:rPr>
        <w:t>, Л. П. Вовк, О. А. Гриценко та ін. – К., 2009. – C. 11–15.</w:t>
      </w:r>
    </w:p>
    <w:p w14:paraId="0B6F9E57" w14:textId="3DFCFFA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17</w:t>
      </w:r>
      <w:r w:rsidRPr="003C385C">
        <w:rPr>
          <w:szCs w:val="24"/>
          <w:lang w:eastAsia="ru-RU"/>
        </w:rPr>
        <w:t xml:space="preserve">. Будинок </w:t>
      </w:r>
      <w:proofErr w:type="spellStart"/>
      <w:r w:rsidRPr="003C385C">
        <w:rPr>
          <w:szCs w:val="24"/>
          <w:lang w:eastAsia="ru-RU"/>
        </w:rPr>
        <w:t>Корнякта</w:t>
      </w:r>
      <w:proofErr w:type="spellEnd"/>
      <w:r w:rsidRPr="003C385C">
        <w:rPr>
          <w:szCs w:val="24"/>
          <w:lang w:eastAsia="ru-RU"/>
        </w:rPr>
        <w:t xml:space="preserve"> (1580 р., Львів) // 100 найвідоміших шедеврів України / під </w:t>
      </w:r>
      <w:proofErr w:type="spellStart"/>
      <w:r w:rsidRPr="003C385C">
        <w:rPr>
          <w:szCs w:val="24"/>
          <w:lang w:eastAsia="ru-RU"/>
        </w:rPr>
        <w:t>заг</w:t>
      </w:r>
      <w:proofErr w:type="spellEnd"/>
      <w:r w:rsidRPr="003C385C">
        <w:rPr>
          <w:szCs w:val="24"/>
          <w:lang w:eastAsia="ru-RU"/>
        </w:rPr>
        <w:t xml:space="preserve">. ред. М. </w:t>
      </w:r>
      <w:proofErr w:type="spellStart"/>
      <w:r w:rsidRPr="003C385C">
        <w:rPr>
          <w:szCs w:val="24"/>
          <w:lang w:eastAsia="ru-RU"/>
        </w:rPr>
        <w:t>Русяєвої</w:t>
      </w:r>
      <w:proofErr w:type="spellEnd"/>
      <w:r w:rsidRPr="003C385C">
        <w:rPr>
          <w:szCs w:val="24"/>
          <w:lang w:eastAsia="ru-RU"/>
        </w:rPr>
        <w:t>. – К. : Автограф, 2004. – C. 317–321.14</w:t>
      </w:r>
    </w:p>
    <w:p w14:paraId="4C518154" w14:textId="736C39F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18</w:t>
      </w:r>
      <w:r w:rsidRPr="003C385C">
        <w:rPr>
          <w:szCs w:val="24"/>
          <w:lang w:eastAsia="ru-RU"/>
        </w:rPr>
        <w:t xml:space="preserve">. Гетьман В. Доля землі – твоя доля. Рекреаційно-гуманістична цінність об’єктів природної та культурної спадщини України / В. Гетьман // Освіта. –2002. – 13–20 </w:t>
      </w:r>
      <w:proofErr w:type="spellStart"/>
      <w:r w:rsidRPr="003C385C">
        <w:rPr>
          <w:szCs w:val="24"/>
          <w:lang w:eastAsia="ru-RU"/>
        </w:rPr>
        <w:t>листоп</w:t>
      </w:r>
      <w:proofErr w:type="spellEnd"/>
      <w:r w:rsidRPr="003C385C">
        <w:rPr>
          <w:szCs w:val="24"/>
          <w:lang w:eastAsia="ru-RU"/>
        </w:rPr>
        <w:t>. – С. 12.</w:t>
      </w:r>
    </w:p>
    <w:p w14:paraId="6DDB61E2" w14:textId="7777777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 w:rsidRPr="003C385C">
        <w:rPr>
          <w:szCs w:val="24"/>
          <w:lang w:eastAsia="ru-RU"/>
        </w:rPr>
        <w:t>46. Гетьманська столиця Глухів // Музеї України. – 2006. – № 6. – C. 14–15.</w:t>
      </w:r>
    </w:p>
    <w:p w14:paraId="0B4C2743" w14:textId="00A01EA0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3C385C">
        <w:rPr>
          <w:szCs w:val="24"/>
          <w:lang w:eastAsia="ru-RU"/>
        </w:rPr>
        <w:t>9. Державний реєстр національного культурного надбання: (пам’ятки історії, монументального мистецтва та археології) // Пам’ятки України. – 2000. – № 2. – C. 6–47.</w:t>
      </w:r>
    </w:p>
    <w:p w14:paraId="3F383CE6" w14:textId="3F4AE99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20</w:t>
      </w:r>
      <w:r w:rsidRPr="003C385C">
        <w:rPr>
          <w:szCs w:val="24"/>
          <w:lang w:eastAsia="ru-RU"/>
        </w:rPr>
        <w:t xml:space="preserve">. Заремба С. З. </w:t>
      </w:r>
      <w:proofErr w:type="spellStart"/>
      <w:r w:rsidRPr="003C385C">
        <w:rPr>
          <w:szCs w:val="24"/>
          <w:lang w:eastAsia="ru-RU"/>
        </w:rPr>
        <w:t>Пам’яткознавство</w:t>
      </w:r>
      <w:proofErr w:type="spellEnd"/>
      <w:r w:rsidRPr="003C385C">
        <w:rPr>
          <w:szCs w:val="24"/>
          <w:lang w:eastAsia="ru-RU"/>
        </w:rPr>
        <w:t xml:space="preserve"> України: історія і сучасність / С. З. Заремба // Праці центру </w:t>
      </w:r>
      <w:proofErr w:type="spellStart"/>
      <w:r w:rsidRPr="003C385C">
        <w:rPr>
          <w:szCs w:val="24"/>
          <w:lang w:eastAsia="ru-RU"/>
        </w:rPr>
        <w:t>пам'яткознавства</w:t>
      </w:r>
      <w:proofErr w:type="spellEnd"/>
      <w:r w:rsidRPr="003C385C">
        <w:rPr>
          <w:szCs w:val="24"/>
          <w:lang w:eastAsia="ru-RU"/>
        </w:rPr>
        <w:t xml:space="preserve">. – К., 1992. – Вип. 1. – C. 5–24. </w:t>
      </w:r>
    </w:p>
    <w:p w14:paraId="5F28E0B0" w14:textId="5CC6B6D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21</w:t>
      </w:r>
      <w:r w:rsidRPr="003C385C">
        <w:rPr>
          <w:szCs w:val="24"/>
          <w:lang w:eastAsia="ru-RU"/>
        </w:rPr>
        <w:t xml:space="preserve">. Звід пам’яток історії та культури України : у 28 т. / НАН України, Ін-т історії України, Ін-т мистецтвознавства, фольклористики та етнології та ін. – К. : Українська енциклопедія, 1999. – Т. «Київ» : Кн. 1, ч. 1 : А-Л / </w:t>
      </w:r>
      <w:proofErr w:type="spellStart"/>
      <w:r w:rsidRPr="003C385C">
        <w:rPr>
          <w:szCs w:val="24"/>
          <w:lang w:eastAsia="ru-RU"/>
        </w:rPr>
        <w:t>відп</w:t>
      </w:r>
      <w:proofErr w:type="spellEnd"/>
      <w:r w:rsidRPr="003C385C">
        <w:rPr>
          <w:szCs w:val="24"/>
          <w:lang w:eastAsia="ru-RU"/>
        </w:rPr>
        <w:t xml:space="preserve">. ред. П. </w:t>
      </w:r>
      <w:proofErr w:type="spellStart"/>
      <w:r w:rsidRPr="003C385C">
        <w:rPr>
          <w:szCs w:val="24"/>
          <w:lang w:eastAsia="ru-RU"/>
        </w:rPr>
        <w:t>Тронько</w:t>
      </w:r>
      <w:proofErr w:type="spellEnd"/>
      <w:r w:rsidRPr="003C385C">
        <w:rPr>
          <w:szCs w:val="24"/>
          <w:lang w:eastAsia="ru-RU"/>
        </w:rPr>
        <w:t xml:space="preserve">. – 579 с. : </w:t>
      </w:r>
      <w:proofErr w:type="spellStart"/>
      <w:r w:rsidRPr="003C385C">
        <w:rPr>
          <w:szCs w:val="24"/>
          <w:lang w:eastAsia="ru-RU"/>
        </w:rPr>
        <w:t>кольор</w:t>
      </w:r>
      <w:proofErr w:type="spellEnd"/>
      <w:r w:rsidRPr="003C385C">
        <w:rPr>
          <w:szCs w:val="24"/>
          <w:lang w:eastAsia="ru-RU"/>
        </w:rPr>
        <w:t>. іл.</w:t>
      </w:r>
    </w:p>
    <w:p w14:paraId="2DE2DA2E" w14:textId="298E628E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22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Лукомський</w:t>
      </w:r>
      <w:proofErr w:type="spellEnd"/>
      <w:r w:rsidRPr="003C385C">
        <w:rPr>
          <w:szCs w:val="24"/>
          <w:lang w:eastAsia="ru-RU"/>
        </w:rPr>
        <w:t xml:space="preserve"> Г. К. З української художньої спадщини / Георгій </w:t>
      </w:r>
      <w:proofErr w:type="spellStart"/>
      <w:r w:rsidRPr="003C385C">
        <w:rPr>
          <w:szCs w:val="24"/>
          <w:lang w:eastAsia="ru-RU"/>
        </w:rPr>
        <w:t>Крескентійович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Лукомський</w:t>
      </w:r>
      <w:proofErr w:type="spellEnd"/>
      <w:r w:rsidRPr="003C385C">
        <w:rPr>
          <w:szCs w:val="24"/>
          <w:lang w:eastAsia="ru-RU"/>
        </w:rPr>
        <w:t xml:space="preserve">. – К. : Укр. пропілеї, 2004. – 711 с. : іл.66. </w:t>
      </w:r>
      <w:proofErr w:type="spellStart"/>
      <w:r w:rsidRPr="003C385C">
        <w:rPr>
          <w:szCs w:val="24"/>
          <w:lang w:eastAsia="ru-RU"/>
        </w:rPr>
        <w:t>Любіцева</w:t>
      </w:r>
      <w:proofErr w:type="spellEnd"/>
      <w:r w:rsidRPr="003C385C">
        <w:rPr>
          <w:szCs w:val="24"/>
          <w:lang w:eastAsia="ru-RU"/>
        </w:rPr>
        <w:t xml:space="preserve"> О. О. Туристичні ресурси України : </w:t>
      </w:r>
      <w:proofErr w:type="spellStart"/>
      <w:r w:rsidRPr="003C385C">
        <w:rPr>
          <w:szCs w:val="24"/>
          <w:lang w:eastAsia="ru-RU"/>
        </w:rPr>
        <w:t>навч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посіб</w:t>
      </w:r>
      <w:proofErr w:type="spellEnd"/>
      <w:r w:rsidRPr="003C385C">
        <w:rPr>
          <w:szCs w:val="24"/>
          <w:lang w:eastAsia="ru-RU"/>
        </w:rPr>
        <w:t xml:space="preserve">. / О. О. </w:t>
      </w:r>
      <w:proofErr w:type="spellStart"/>
      <w:r w:rsidRPr="003C385C">
        <w:rPr>
          <w:szCs w:val="24"/>
          <w:lang w:eastAsia="ru-RU"/>
        </w:rPr>
        <w:t>Любіцева</w:t>
      </w:r>
      <w:proofErr w:type="spellEnd"/>
      <w:r w:rsidRPr="003C385C">
        <w:rPr>
          <w:szCs w:val="24"/>
          <w:lang w:eastAsia="ru-RU"/>
        </w:rPr>
        <w:t xml:space="preserve">, Є. В. </w:t>
      </w:r>
      <w:proofErr w:type="spellStart"/>
      <w:r w:rsidRPr="003C385C">
        <w:rPr>
          <w:szCs w:val="24"/>
          <w:lang w:eastAsia="ru-RU"/>
        </w:rPr>
        <w:t>Панкова</w:t>
      </w:r>
      <w:proofErr w:type="spellEnd"/>
      <w:r w:rsidRPr="003C385C">
        <w:rPr>
          <w:szCs w:val="24"/>
          <w:lang w:eastAsia="ru-RU"/>
        </w:rPr>
        <w:t xml:space="preserve">, В. І. </w:t>
      </w:r>
      <w:proofErr w:type="spellStart"/>
      <w:r w:rsidRPr="003C385C">
        <w:rPr>
          <w:szCs w:val="24"/>
          <w:lang w:eastAsia="ru-RU"/>
        </w:rPr>
        <w:t>Стафійчук</w:t>
      </w:r>
      <w:proofErr w:type="spellEnd"/>
      <w:r w:rsidRPr="003C385C">
        <w:rPr>
          <w:szCs w:val="24"/>
          <w:lang w:eastAsia="ru-RU"/>
        </w:rPr>
        <w:t xml:space="preserve">. – К. : </w:t>
      </w:r>
      <w:proofErr w:type="spellStart"/>
      <w:r w:rsidRPr="003C385C">
        <w:rPr>
          <w:szCs w:val="24"/>
          <w:lang w:eastAsia="ru-RU"/>
        </w:rPr>
        <w:t>Альтерпрес</w:t>
      </w:r>
      <w:proofErr w:type="spellEnd"/>
      <w:r w:rsidRPr="003C385C">
        <w:rPr>
          <w:szCs w:val="24"/>
          <w:lang w:eastAsia="ru-RU"/>
        </w:rPr>
        <w:t>, 2007. – 369 с. : іл., карти, табл. – (Бібліотека професійного менеджера).</w:t>
      </w:r>
    </w:p>
    <w:p w14:paraId="0681911F" w14:textId="0ABF528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23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Лябах</w:t>
      </w:r>
      <w:proofErr w:type="spellEnd"/>
      <w:r w:rsidRPr="003C385C">
        <w:rPr>
          <w:szCs w:val="24"/>
          <w:lang w:eastAsia="ru-RU"/>
        </w:rPr>
        <w:t xml:space="preserve"> М. Україна. 100 перлин архітектури Середньовіччя =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. 100 </w:t>
      </w:r>
      <w:proofErr w:type="spellStart"/>
      <w:r w:rsidRPr="003C385C">
        <w:rPr>
          <w:szCs w:val="24"/>
          <w:lang w:eastAsia="ru-RU"/>
        </w:rPr>
        <w:t>pearls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Medieval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architekture</w:t>
      </w:r>
      <w:proofErr w:type="spellEnd"/>
      <w:r w:rsidRPr="003C385C">
        <w:rPr>
          <w:szCs w:val="24"/>
          <w:lang w:eastAsia="ru-RU"/>
        </w:rPr>
        <w:t xml:space="preserve"> / М. </w:t>
      </w:r>
      <w:proofErr w:type="spellStart"/>
      <w:r w:rsidRPr="003C385C">
        <w:rPr>
          <w:szCs w:val="24"/>
          <w:lang w:eastAsia="ru-RU"/>
        </w:rPr>
        <w:t>Лябах</w:t>
      </w:r>
      <w:proofErr w:type="spellEnd"/>
      <w:r w:rsidRPr="003C385C">
        <w:rPr>
          <w:szCs w:val="24"/>
          <w:lang w:eastAsia="ru-RU"/>
        </w:rPr>
        <w:t xml:space="preserve">, Т. </w:t>
      </w:r>
      <w:proofErr w:type="spellStart"/>
      <w:r w:rsidRPr="003C385C">
        <w:rPr>
          <w:szCs w:val="24"/>
          <w:lang w:eastAsia="ru-RU"/>
        </w:rPr>
        <w:t>Доценко</w:t>
      </w:r>
      <w:proofErr w:type="spellEnd"/>
      <w:r w:rsidRPr="003C385C">
        <w:rPr>
          <w:szCs w:val="24"/>
          <w:lang w:eastAsia="ru-RU"/>
        </w:rPr>
        <w:t xml:space="preserve">. – К. : Київ. дім, 2001. –95 с. : фото. </w:t>
      </w:r>
      <w:proofErr w:type="spellStart"/>
      <w:r w:rsidRPr="003C385C">
        <w:rPr>
          <w:szCs w:val="24"/>
          <w:lang w:eastAsia="ru-RU"/>
        </w:rPr>
        <w:t>кольор</w:t>
      </w:r>
      <w:proofErr w:type="spellEnd"/>
      <w:r w:rsidRPr="003C385C">
        <w:rPr>
          <w:szCs w:val="24"/>
          <w:lang w:eastAsia="ru-RU"/>
        </w:rPr>
        <w:t>.</w:t>
      </w:r>
    </w:p>
    <w:p w14:paraId="655CE1D8" w14:textId="3A878DB1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24</w:t>
      </w:r>
      <w:r w:rsidRPr="003C385C">
        <w:rPr>
          <w:szCs w:val="24"/>
          <w:lang w:eastAsia="ru-RU"/>
        </w:rPr>
        <w:t xml:space="preserve">. Нові дослідження пам’яток козацької доби в Україні : зб. наук. ст. / Наук.-дослід. центр «Часи козацькі», Укр. т-во охорони пам’яток історії та культури, Центр </w:t>
      </w:r>
      <w:proofErr w:type="spellStart"/>
      <w:r w:rsidRPr="003C385C">
        <w:rPr>
          <w:szCs w:val="24"/>
          <w:lang w:eastAsia="ru-RU"/>
        </w:rPr>
        <w:t>пам’яткознавства</w:t>
      </w:r>
      <w:proofErr w:type="spellEnd"/>
      <w:r w:rsidRPr="003C385C">
        <w:rPr>
          <w:szCs w:val="24"/>
          <w:lang w:eastAsia="ru-RU"/>
        </w:rPr>
        <w:t xml:space="preserve"> НАН України і УТОПІК . – К., 2002. –338 с. : іл. – (Бібліотечка «Часи козацькі» ; вип.12).</w:t>
      </w:r>
    </w:p>
    <w:p w14:paraId="4A67A4A5" w14:textId="586B8DE4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25</w:t>
      </w:r>
      <w:r w:rsidRPr="003C385C">
        <w:rPr>
          <w:szCs w:val="24"/>
          <w:lang w:eastAsia="ru-RU"/>
        </w:rPr>
        <w:t xml:space="preserve">. Пам’ятки архітектури і монументального мистецтва в світлі нових досліджень : тези наук.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 Нац. заповідника «Софія Київська» /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>. комітет України в справах містобудування та архітектури, Нац. заповідник «Софія Київська». – К., 1996. – 88 с.18</w:t>
      </w:r>
    </w:p>
    <w:p w14:paraId="622C53DA" w14:textId="124FB84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26</w:t>
      </w:r>
      <w:r w:rsidRPr="003C385C">
        <w:rPr>
          <w:szCs w:val="24"/>
          <w:lang w:eastAsia="ru-RU"/>
        </w:rPr>
        <w:t>. Пам’ятки державного устрою та суспільного життя України // Історико-культурна спадщина України: проблеми дослідження та збереження. – К., 1998. – C. 181–189.</w:t>
      </w:r>
    </w:p>
    <w:p w14:paraId="440F66AA" w14:textId="31839F84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27</w:t>
      </w:r>
      <w:r w:rsidRPr="003C385C">
        <w:rPr>
          <w:szCs w:val="24"/>
          <w:lang w:eastAsia="ru-RU"/>
        </w:rPr>
        <w:t>. Розвиток науки та культури в Україні в пам’ятках // Історико-культурна спадщина України: проблеми дослідження та збереження. – К., 1998. – C. 262–282.</w:t>
      </w:r>
    </w:p>
    <w:p w14:paraId="1916BC93" w14:textId="12B37A4C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28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Таранушенко</w:t>
      </w:r>
      <w:proofErr w:type="spellEnd"/>
      <w:r w:rsidRPr="003C385C">
        <w:rPr>
          <w:szCs w:val="24"/>
          <w:lang w:eastAsia="ru-RU"/>
        </w:rPr>
        <w:t xml:space="preserve"> С. А. Монументальна дерев’яна архітектура Лівобережної України / Степан Андрійович </w:t>
      </w:r>
      <w:proofErr w:type="spellStart"/>
      <w:r w:rsidRPr="003C385C">
        <w:rPr>
          <w:szCs w:val="24"/>
          <w:lang w:eastAsia="ru-RU"/>
        </w:rPr>
        <w:t>Таранушенко</w:t>
      </w:r>
      <w:proofErr w:type="spellEnd"/>
      <w:r w:rsidRPr="003C385C">
        <w:rPr>
          <w:szCs w:val="24"/>
          <w:lang w:eastAsia="ru-RU"/>
        </w:rPr>
        <w:t>. – К. : Будівельник, 1976. – 335 с.</w:t>
      </w:r>
    </w:p>
    <w:p w14:paraId="6928D122" w14:textId="756F312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29</w:t>
      </w:r>
      <w:r w:rsidRPr="003C385C">
        <w:rPr>
          <w:szCs w:val="24"/>
          <w:lang w:eastAsia="ru-RU"/>
        </w:rPr>
        <w:t xml:space="preserve">. Україна: культурна спадщина, національна свідомість, державність : </w:t>
      </w:r>
      <w:proofErr w:type="spellStart"/>
      <w:r w:rsidRPr="003C385C">
        <w:rPr>
          <w:szCs w:val="24"/>
          <w:lang w:eastAsia="ru-RU"/>
        </w:rPr>
        <w:t>міжвід</w:t>
      </w:r>
      <w:proofErr w:type="spellEnd"/>
      <w:r w:rsidRPr="003C385C">
        <w:rPr>
          <w:szCs w:val="24"/>
          <w:lang w:eastAsia="ru-RU"/>
        </w:rPr>
        <w:t>. зб. наук. пр. Вип. 1. – К. : Наук. думка, 1992. – 226 с.</w:t>
      </w:r>
    </w:p>
    <w:p w14:paraId="7EF5509E" w14:textId="77777777" w:rsidR="003C385C" w:rsidRDefault="003C385C" w:rsidP="00573BC8">
      <w:pPr>
        <w:spacing w:line="276" w:lineRule="auto"/>
        <w:rPr>
          <w:b/>
          <w:szCs w:val="24"/>
          <w:lang w:eastAsia="ru-RU"/>
        </w:rPr>
      </w:pPr>
    </w:p>
    <w:p w14:paraId="565DC9D5" w14:textId="2E2F3604" w:rsidR="00573BC8" w:rsidRPr="00573BC8" w:rsidRDefault="00573BC8" w:rsidP="00573BC8">
      <w:pPr>
        <w:spacing w:line="276" w:lineRule="auto"/>
        <w:rPr>
          <w:b/>
          <w:szCs w:val="24"/>
          <w:lang w:eastAsia="ru-RU"/>
        </w:rPr>
      </w:pPr>
      <w:r w:rsidRPr="00573BC8">
        <w:rPr>
          <w:b/>
          <w:szCs w:val="24"/>
          <w:lang w:eastAsia="ru-RU"/>
        </w:rPr>
        <w:t>Допоміжна</w:t>
      </w:r>
    </w:p>
    <w:p w14:paraId="0B65B28A" w14:textId="2067C01B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30. </w:t>
      </w:r>
      <w:proofErr w:type="spellStart"/>
      <w:r w:rsidRPr="003C385C">
        <w:rPr>
          <w:szCs w:val="24"/>
          <w:lang w:eastAsia="ru-RU"/>
        </w:rPr>
        <w:t>Catalogue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property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stolen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from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Ukrainian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museums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reserves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institutions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and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private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collections</w:t>
      </w:r>
      <w:proofErr w:type="spellEnd"/>
      <w:r w:rsidRPr="003C385C">
        <w:rPr>
          <w:szCs w:val="24"/>
          <w:lang w:eastAsia="ru-RU"/>
        </w:rPr>
        <w:t xml:space="preserve"> (1999–2009) / </w:t>
      </w:r>
      <w:proofErr w:type="spellStart"/>
      <w:r w:rsidRPr="003C385C">
        <w:rPr>
          <w:szCs w:val="24"/>
          <w:lang w:eastAsia="ru-RU"/>
        </w:rPr>
        <w:t>Editors</w:t>
      </w:r>
      <w:proofErr w:type="spellEnd"/>
      <w:r w:rsidRPr="003C385C">
        <w:rPr>
          <w:szCs w:val="24"/>
          <w:lang w:eastAsia="ru-RU"/>
        </w:rPr>
        <w:t xml:space="preserve">: </w:t>
      </w:r>
      <w:proofErr w:type="spellStart"/>
      <w:r w:rsidRPr="003C385C">
        <w:rPr>
          <w:szCs w:val="24"/>
          <w:lang w:eastAsia="ru-RU"/>
        </w:rPr>
        <w:t>M.Yu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Shandruk</w:t>
      </w:r>
      <w:proofErr w:type="spellEnd"/>
      <w:r w:rsidRPr="003C385C">
        <w:rPr>
          <w:szCs w:val="24"/>
          <w:lang w:eastAsia="ru-RU"/>
        </w:rPr>
        <w:t>, O. V. Yurchenko-Mykyta, M-</w:t>
      </w:r>
      <w:proofErr w:type="spellStart"/>
      <w:r w:rsidRPr="003C385C">
        <w:rPr>
          <w:szCs w:val="24"/>
          <w:lang w:eastAsia="ru-RU"/>
        </w:rPr>
        <w:t>ry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and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Tourism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Service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for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Control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over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Transfer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Valuables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across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the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Borders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. – </w:t>
      </w:r>
      <w:proofErr w:type="spellStart"/>
      <w:r w:rsidRPr="003C385C">
        <w:rPr>
          <w:szCs w:val="24"/>
          <w:lang w:eastAsia="ru-RU"/>
        </w:rPr>
        <w:t>Kyiv</w:t>
      </w:r>
      <w:proofErr w:type="spellEnd"/>
      <w:r w:rsidRPr="003C385C">
        <w:rPr>
          <w:szCs w:val="24"/>
          <w:lang w:eastAsia="ru-RU"/>
        </w:rPr>
        <w:t>, 2010. – 102 p : il.25</w:t>
      </w:r>
    </w:p>
    <w:p w14:paraId="4499167F" w14:textId="252B24DD" w:rsidR="003C385C" w:rsidRPr="003C385C" w:rsidRDefault="00C0173E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31</w:t>
      </w:r>
      <w:r w:rsidR="003C385C" w:rsidRPr="003C385C">
        <w:rPr>
          <w:szCs w:val="24"/>
          <w:lang w:eastAsia="ru-RU"/>
        </w:rPr>
        <w:t>. Богуцький Ю. Чи має Україна випрошувати свої культурні цінності? : Ю. Богуцький обговорив з представниками ЗМІ проблему повернення українських цінностей та інші питання культурного будівництва / Ю. Богуцький // Культура і життя. – 2007. – 18 квіт. – C. 2.</w:t>
      </w:r>
    </w:p>
    <w:p w14:paraId="2422C03A" w14:textId="0340408E" w:rsidR="003C385C" w:rsidRDefault="00C0173E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32</w:t>
      </w:r>
      <w:r w:rsidR="003C385C" w:rsidRPr="003C385C">
        <w:rPr>
          <w:szCs w:val="24"/>
          <w:lang w:eastAsia="ru-RU"/>
        </w:rPr>
        <w:t xml:space="preserve">. Врятовані. Збережені. Повернені : до 10-річчя Державної служби контролю за переміщенням культурних цінностей через державний кордон України / </w:t>
      </w:r>
      <w:proofErr w:type="spellStart"/>
      <w:r w:rsidR="003C385C" w:rsidRPr="003C385C">
        <w:rPr>
          <w:szCs w:val="24"/>
          <w:lang w:eastAsia="ru-RU"/>
        </w:rPr>
        <w:t>упоряд</w:t>
      </w:r>
      <w:proofErr w:type="spellEnd"/>
      <w:r w:rsidR="003C385C" w:rsidRPr="003C385C">
        <w:rPr>
          <w:szCs w:val="24"/>
          <w:lang w:eastAsia="ru-RU"/>
        </w:rPr>
        <w:t xml:space="preserve">.: О. В. Юрченко-Микита, І. Д. </w:t>
      </w:r>
      <w:proofErr w:type="spellStart"/>
      <w:r w:rsidR="003C385C" w:rsidRPr="003C385C">
        <w:rPr>
          <w:szCs w:val="24"/>
          <w:lang w:eastAsia="ru-RU"/>
        </w:rPr>
        <w:t>Четверікова</w:t>
      </w:r>
      <w:proofErr w:type="spellEnd"/>
      <w:r w:rsidR="003C385C" w:rsidRPr="003C385C">
        <w:rPr>
          <w:szCs w:val="24"/>
          <w:lang w:eastAsia="ru-RU"/>
        </w:rPr>
        <w:t xml:space="preserve"> ; М-во культури і туризму України, </w:t>
      </w:r>
      <w:proofErr w:type="spellStart"/>
      <w:r w:rsidR="003C385C" w:rsidRPr="003C385C">
        <w:rPr>
          <w:szCs w:val="24"/>
          <w:lang w:eastAsia="ru-RU"/>
        </w:rPr>
        <w:t>Держ</w:t>
      </w:r>
      <w:proofErr w:type="spellEnd"/>
      <w:r w:rsidR="003C385C" w:rsidRPr="003C385C">
        <w:rPr>
          <w:szCs w:val="24"/>
          <w:lang w:eastAsia="ru-RU"/>
        </w:rPr>
        <w:t xml:space="preserve">. служба контролю за переміщенням культ. цінностей через </w:t>
      </w:r>
      <w:proofErr w:type="spellStart"/>
      <w:r w:rsidR="003C385C" w:rsidRPr="003C385C">
        <w:rPr>
          <w:szCs w:val="24"/>
          <w:lang w:eastAsia="ru-RU"/>
        </w:rPr>
        <w:t>держ</w:t>
      </w:r>
      <w:proofErr w:type="spellEnd"/>
      <w:r w:rsidR="003C385C" w:rsidRPr="003C385C">
        <w:rPr>
          <w:szCs w:val="24"/>
          <w:lang w:eastAsia="ru-RU"/>
        </w:rPr>
        <w:t>. кордон України. – К., 2010. – 63 с. : іл.</w:t>
      </w:r>
      <w:r w:rsidR="003C385C" w:rsidRPr="003C385C">
        <w:rPr>
          <w:szCs w:val="24"/>
          <w:lang w:eastAsia="ru-RU"/>
        </w:rPr>
        <w:cr/>
      </w: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52F934C4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3D6A315A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2DF414A0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07C80A2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203B4833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1D4D9CE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458A061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02592"/>
    <w:rsid w:val="00005A67"/>
    <w:rsid w:val="00045B20"/>
    <w:rsid w:val="0006699D"/>
    <w:rsid w:val="00071F58"/>
    <w:rsid w:val="00073F25"/>
    <w:rsid w:val="00091475"/>
    <w:rsid w:val="00095D22"/>
    <w:rsid w:val="000C325B"/>
    <w:rsid w:val="000C4B81"/>
    <w:rsid w:val="000F3915"/>
    <w:rsid w:val="000F45EE"/>
    <w:rsid w:val="00103F06"/>
    <w:rsid w:val="00112EA7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750D9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B015F"/>
    <w:rsid w:val="003C385C"/>
    <w:rsid w:val="003C5740"/>
    <w:rsid w:val="003D40A3"/>
    <w:rsid w:val="003D53F0"/>
    <w:rsid w:val="003E1709"/>
    <w:rsid w:val="0041023C"/>
    <w:rsid w:val="0043607F"/>
    <w:rsid w:val="0044009B"/>
    <w:rsid w:val="004513D7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73BC8"/>
    <w:rsid w:val="00580F76"/>
    <w:rsid w:val="005963A5"/>
    <w:rsid w:val="00596E7D"/>
    <w:rsid w:val="005E6BA1"/>
    <w:rsid w:val="00610BC3"/>
    <w:rsid w:val="006139CC"/>
    <w:rsid w:val="0062133B"/>
    <w:rsid w:val="00624AD0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F1A3F"/>
    <w:rsid w:val="007022FD"/>
    <w:rsid w:val="00705A54"/>
    <w:rsid w:val="007119CA"/>
    <w:rsid w:val="007221A5"/>
    <w:rsid w:val="00727660"/>
    <w:rsid w:val="007B1D15"/>
    <w:rsid w:val="007B61E5"/>
    <w:rsid w:val="007C2583"/>
    <w:rsid w:val="00800A44"/>
    <w:rsid w:val="00803938"/>
    <w:rsid w:val="00814BF8"/>
    <w:rsid w:val="00834000"/>
    <w:rsid w:val="0084216A"/>
    <w:rsid w:val="00867D31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A021E5"/>
    <w:rsid w:val="00A178F0"/>
    <w:rsid w:val="00A26C56"/>
    <w:rsid w:val="00A27278"/>
    <w:rsid w:val="00A44B07"/>
    <w:rsid w:val="00A522C5"/>
    <w:rsid w:val="00A604E4"/>
    <w:rsid w:val="00A613CF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61B23"/>
    <w:rsid w:val="00B77E76"/>
    <w:rsid w:val="00B85773"/>
    <w:rsid w:val="00B94D93"/>
    <w:rsid w:val="00BA129A"/>
    <w:rsid w:val="00BB377D"/>
    <w:rsid w:val="00BB470C"/>
    <w:rsid w:val="00BC78BD"/>
    <w:rsid w:val="00BD4F10"/>
    <w:rsid w:val="00C0173E"/>
    <w:rsid w:val="00C21CD6"/>
    <w:rsid w:val="00C377FC"/>
    <w:rsid w:val="00C71468"/>
    <w:rsid w:val="00C724B0"/>
    <w:rsid w:val="00CA1C63"/>
    <w:rsid w:val="00CB33AC"/>
    <w:rsid w:val="00CB4018"/>
    <w:rsid w:val="00CB65E4"/>
    <w:rsid w:val="00CC1623"/>
    <w:rsid w:val="00D04E66"/>
    <w:rsid w:val="00D15A62"/>
    <w:rsid w:val="00D15AC7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9519F"/>
    <w:rsid w:val="00EA1393"/>
    <w:rsid w:val="00EA4C2F"/>
    <w:rsid w:val="00EB62E3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47CEC"/>
    <w:rsid w:val="00F53CB4"/>
    <w:rsid w:val="00F6772C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1F99-4081-458C-8260-591918DE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2523</Words>
  <Characters>14384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3</cp:revision>
  <cp:lastPrinted>2020-10-05T07:24:00Z</cp:lastPrinted>
  <dcterms:created xsi:type="dcterms:W3CDTF">2020-10-11T18:46:00Z</dcterms:created>
  <dcterms:modified xsi:type="dcterms:W3CDTF">2020-10-11T18:47:00Z</dcterms:modified>
</cp:coreProperties>
</file>