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94"/>
        <w:gridCol w:w="2917"/>
        <w:gridCol w:w="4074"/>
      </w:tblGrid>
      <w:tr w:rsidR="001B4B2B" w:rsidRPr="001B4B2B" w:rsidTr="00D8751D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Силабус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курсу: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A002097" wp14:editId="61EF1D17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B2B" w:rsidRPr="001B4B2B" w:rsidTr="00D8751D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F37BA0" w:rsidP="00F37BA0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САНАТОРНО-КУРОРТНА СПРАВА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2B" w:rsidRPr="001B4B2B" w:rsidTr="00D8751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B2B" w:rsidRPr="001B4B2B" w:rsidRDefault="001B4B2B" w:rsidP="00F37BA0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бакалавр 24</w:t>
            </w:r>
            <w:r w:rsidR="00F37B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  <w:r w:rsidRPr="001B4B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_2.0</w:t>
            </w:r>
            <w:r w:rsidR="00F37B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</w:t>
            </w:r>
          </w:p>
        </w:tc>
      </w:tr>
      <w:tr w:rsidR="001B4B2B" w:rsidRPr="001B4B2B" w:rsidTr="00D8751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F37BA0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37B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37BA0">
              <w:rPr>
                <w:rFonts w:ascii="Times New Roman" w:eastAsia="Times New Roman" w:hAnsi="Times New Roman" w:cs="Times New Roman"/>
                <w:sz w:val="24"/>
                <w:szCs w:val="24"/>
              </w:rPr>
              <w:t>Готельно</w:t>
            </w:r>
            <w:proofErr w:type="spellEnd"/>
            <w:r w:rsidR="00F37BA0">
              <w:rPr>
                <w:rFonts w:ascii="Times New Roman" w:eastAsia="Times New Roman" w:hAnsi="Times New Roman" w:cs="Times New Roman"/>
                <w:sz w:val="24"/>
                <w:szCs w:val="24"/>
              </w:rPr>
              <w:t>-ресторанна справа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4B2B" w:rsidRPr="001B4B2B" w:rsidTr="00D8751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940CFD" w:rsidP="001B4B2B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4B2B" w:rsidRPr="001B4B2B" w:rsidTr="00D8751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осінній</w:t>
            </w:r>
          </w:p>
        </w:tc>
      </w:tr>
      <w:tr w:rsidR="001B4B2B" w:rsidRPr="001B4B2B" w:rsidTr="00D8751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1B4B2B" w:rsidRPr="001B4B2B" w:rsidTr="00D8751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1B4B2B" w:rsidRPr="001B4B2B" w:rsidTr="00D8751D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залік </w:t>
            </w:r>
          </w:p>
        </w:tc>
      </w:tr>
    </w:tbl>
    <w:p w:rsidR="001B4B2B" w:rsidRPr="001B4B2B" w:rsidRDefault="001B4B2B" w:rsidP="001B4B2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9"/>
        <w:gridCol w:w="250"/>
        <w:gridCol w:w="1958"/>
        <w:gridCol w:w="250"/>
        <w:gridCol w:w="1339"/>
        <w:gridCol w:w="668"/>
        <w:gridCol w:w="249"/>
        <w:gridCol w:w="2643"/>
      </w:tblGrid>
      <w:tr w:rsidR="001B4B2B" w:rsidRPr="001B4B2B" w:rsidTr="00D8751D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2B" w:rsidRPr="001B4B2B" w:rsidTr="00D8751D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к.геогр.н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Заваріка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Михайлівна</w:t>
            </w:r>
          </w:p>
        </w:tc>
      </w:tr>
      <w:tr w:rsidR="001B4B2B" w:rsidRPr="001B4B2B" w:rsidTr="00D8751D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1B4B2B" w:rsidRPr="001B4B2B" w:rsidTr="00D8751D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міжнародної економіки і туризму</w:t>
            </w:r>
          </w:p>
        </w:tc>
      </w:tr>
      <w:tr w:rsidR="001B4B2B" w:rsidRPr="001B4B2B" w:rsidTr="00D8751D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посада</w:t>
            </w:r>
          </w:p>
        </w:tc>
      </w:tr>
      <w:tr w:rsidR="001B4B2B" w:rsidRPr="001B4B2B" w:rsidTr="00D8751D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Dgalina_10@ukr.net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940C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+38-0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952081277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215 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аудиторія кафедри </w:t>
            </w: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МЕіТ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B4B2B" w:rsidRPr="001B4B2B" w:rsidTr="00D8751D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консультації</w:t>
            </w:r>
          </w:p>
        </w:tc>
      </w:tr>
    </w:tbl>
    <w:p w:rsidR="001B4B2B" w:rsidRPr="001B4B2B" w:rsidRDefault="001B4B2B" w:rsidP="001B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B2B" w:rsidRPr="001B4B2B" w:rsidRDefault="001B4B2B" w:rsidP="001B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B2B" w:rsidRPr="001B4B2B" w:rsidRDefault="001B4B2B" w:rsidP="001B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Анотація навчального курсу</w:t>
      </w:r>
    </w:p>
    <w:p w:rsidR="001B4B2B" w:rsidRPr="001B4B2B" w:rsidRDefault="001B4B2B" w:rsidP="001B4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9"/>
        <w:gridCol w:w="7957"/>
      </w:tblGrid>
      <w:tr w:rsidR="001B4B2B" w:rsidRPr="001B4B2B" w:rsidTr="00D8751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BA0" w:rsidRPr="00F37BA0" w:rsidRDefault="001B4B2B" w:rsidP="00F37B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лекційних занять</w:t>
            </w:r>
            <w:r w:rsidR="00F37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7BA0" w:rsidRPr="00F37BA0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полягає у  отриманні майбутніми фахівцями сфери туризму професійних знань у сфері історичного розвитку та сучасного стану санаторно-куро</w:t>
            </w:r>
            <w:r w:rsidR="0046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ртної справи в Україні та світі, </w:t>
            </w:r>
            <w:r w:rsidR="00F37BA0" w:rsidRPr="00F3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теоретична i практична підготовка майбутніх </w:t>
            </w:r>
            <w:proofErr w:type="spellStart"/>
            <w:r w:rsidR="00F37BA0" w:rsidRPr="00F37BA0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туризмознавців</w:t>
            </w:r>
            <w:proofErr w:type="spellEnd"/>
            <w:r w:rsidR="00F37BA0" w:rsidRPr="00F3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питань:</w:t>
            </w:r>
            <w:r w:rsidR="0046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BA0" w:rsidRPr="00F37BA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теоретико-методологічних засад курортної справи;</w:t>
            </w:r>
            <w:r w:rsidR="0046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BA0" w:rsidRPr="00F37BA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 впливу природно-ресурсних факторів на розвиток курортної справи;</w:t>
            </w:r>
            <w:r w:rsidR="0046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BA0" w:rsidRPr="00F37BA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гідромінеральних природних лікувальних ресурсів;</w:t>
            </w:r>
            <w:r w:rsidR="0046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BA0" w:rsidRPr="00F37BA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 з принципами організації курортної справи;</w:t>
            </w:r>
            <w:r w:rsidR="0046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BA0" w:rsidRPr="00F3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загальних </w:t>
            </w:r>
            <w:proofErr w:type="spellStart"/>
            <w:r w:rsidR="00F37BA0" w:rsidRPr="00F37BA0">
              <w:rPr>
                <w:rFonts w:ascii="Times New Roman" w:eastAsia="Times New Roman" w:hAnsi="Times New Roman" w:cs="Times New Roman"/>
                <w:sz w:val="24"/>
                <w:szCs w:val="24"/>
              </w:rPr>
              <w:t>уявленнь</w:t>
            </w:r>
            <w:proofErr w:type="spellEnd"/>
            <w:r w:rsidR="00F37BA0" w:rsidRPr="00F3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курорти та їх типологію;</w:t>
            </w:r>
            <w:r w:rsidR="0046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BA0" w:rsidRPr="00F37BA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рекреаційної сітки;</w:t>
            </w:r>
            <w:r w:rsidR="0046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BA0" w:rsidRPr="00F37B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методів санаторно-курортного лікування.</w:t>
            </w:r>
          </w:p>
          <w:p w:rsidR="007467B8" w:rsidRDefault="001B4B2B" w:rsidP="004640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Метою самостійної роботи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дисципліною є закріплення теоретичних знань і набуття практичних умінь і навичок із відповідних розділів предмета,  </w:t>
            </w:r>
          </w:p>
          <w:p w:rsidR="001B4B2B" w:rsidRPr="001B4B2B" w:rsidRDefault="007467B8" w:rsidP="007467B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>розширенн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навичок самостійної роботи з літературними джерелами, глибок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вивченню дисципліни. Формою виконання самостійної роботи є конспект, реферат або доповідь.</w:t>
            </w:r>
          </w:p>
        </w:tc>
      </w:tr>
      <w:tr w:rsidR="001B4B2B" w:rsidRPr="001B4B2B" w:rsidTr="00D8751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B8" w:rsidRDefault="001B4B2B" w:rsidP="007467B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Знання: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 і</w:t>
            </w:r>
            <w:r w:rsidR="007467B8" w:rsidRP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сторію розвитку курортів в світі;</w:t>
            </w:r>
            <w:r w:rsid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67B8" w:rsidRP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 організації курортної системи України;</w:t>
            </w:r>
            <w:r w:rsid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67B8" w:rsidRP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природні курортні лікувальні фактори;</w:t>
            </w:r>
            <w:r w:rsid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67B8" w:rsidRP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Класифікацію курортів;</w:t>
            </w:r>
            <w:r w:rsid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67B8" w:rsidRP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Державне регулювання курортної діяльності;</w:t>
            </w:r>
            <w:r w:rsid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67B8" w:rsidRP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Географію курортів світу;</w:t>
            </w:r>
            <w:r w:rsid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67B8" w:rsidRP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 охорони та раціонального використання курортних ресурсів</w:t>
            </w:r>
            <w:r w:rsid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196E" w:rsidRPr="00A0196E" w:rsidRDefault="001B4B2B" w:rsidP="00A0196E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Вміння: </w:t>
            </w:r>
            <w:r w:rsidR="00A0196E" w:rsidRPr="00A0196E">
              <w:rPr>
                <w:rFonts w:ascii="Times New Roman" w:eastAsia="Times New Roman" w:hAnsi="Times New Roman" w:cs="Times New Roman"/>
                <w:sz w:val="24"/>
                <w:szCs w:val="24"/>
              </w:rPr>
              <w:t>Швидко орієнтуватися по географічній карті;</w:t>
            </w:r>
            <w:r w:rsidR="00A01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196E" w:rsidRPr="00A0196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Аналізувати статистичні данні;</w:t>
            </w:r>
            <w:r w:rsidR="00A01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196E" w:rsidRPr="00A0196E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Працювати з додатковою літературою;</w:t>
            </w:r>
            <w:r w:rsidR="00A01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196E" w:rsidRPr="00A0196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Складати прогнози розвитку курортів.</w:t>
            </w:r>
          </w:p>
          <w:p w:rsidR="001B4B2B" w:rsidRPr="001B4B2B" w:rsidRDefault="00A0196E" w:rsidP="00DC3930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вивчення дисципліни стають компетенції майбутніх фахівців туризму </w:t>
            </w:r>
            <w:proofErr w:type="spellStart"/>
            <w:r w:rsidRPr="00A019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</w:t>
            </w:r>
            <w:proofErr w:type="spellEnd"/>
            <w:r w:rsidRPr="00A01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оперувати  інформацією стосовно визначення основ санаторно-курортної справи в Україні та в різних країнах світу, а також використовувати її в практичній </w:t>
            </w:r>
            <w:proofErr w:type="spellStart"/>
            <w:r w:rsidRPr="00A0196E">
              <w:rPr>
                <w:rFonts w:ascii="Times New Roman" w:eastAsia="Times New Roman" w:hAnsi="Times New Roman" w:cs="Times New Roman"/>
                <w:sz w:val="24"/>
                <w:szCs w:val="24"/>
              </w:rPr>
              <w:t>poбoтi</w:t>
            </w:r>
            <w:proofErr w:type="spellEnd"/>
            <w:r w:rsidRPr="00A01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формування конкурентоспроможного туристичного продукту та підвищення якості туристичного обслуговування споживачів.</w:t>
            </w:r>
          </w:p>
        </w:tc>
      </w:tr>
      <w:tr w:rsidR="001B4B2B" w:rsidRPr="001B4B2B" w:rsidTr="00D8751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C103DF" w:rsidP="00C103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дисципліни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тісно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пов'язано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усіма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дисциплінами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географічного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блоку, а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також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буде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сприяти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більш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якісному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освоєнню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студентами комплексу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фахових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дисциплін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галузі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менеджменту i маркетингу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ГРС.</w:t>
            </w:r>
          </w:p>
        </w:tc>
      </w:tr>
    </w:tbl>
    <w:p w:rsidR="001B4B2B" w:rsidRPr="001B4B2B" w:rsidRDefault="001B4B2B" w:rsidP="001B4B2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1B4B2B" w:rsidRPr="001B4B2B" w:rsidRDefault="001B4B2B" w:rsidP="001B4B2B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B2B" w:rsidRPr="001B4B2B" w:rsidRDefault="001B4B2B" w:rsidP="001B4B2B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Мета курсу (набуті компетентності)</w:t>
      </w:r>
    </w:p>
    <w:p w:rsidR="001B4B2B" w:rsidRPr="001B4B2B" w:rsidRDefault="001B4B2B" w:rsidP="001B4B2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DA4" w:rsidRDefault="001B4B2B" w:rsidP="001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 викладання дисципліни </w:t>
      </w:r>
      <w:r w:rsidRPr="001B4B2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266DA4" w:rsidRPr="00266DA4">
        <w:rPr>
          <w:rFonts w:ascii="Times New Roman" w:eastAsia="Times New Roman" w:hAnsi="Times New Roman" w:cs="Times New Roman"/>
          <w:sz w:val="24"/>
          <w:szCs w:val="24"/>
        </w:rPr>
        <w:t>є отримання майбутніми фахівцями сфери туризму професійних знань у сфері історичного розвитку та сучасного стану санаторно-курортної справи в Україні та світі.</w:t>
      </w:r>
    </w:p>
    <w:p w:rsidR="001B4B2B" w:rsidRPr="001B4B2B" w:rsidRDefault="001B4B2B" w:rsidP="001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B4B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Вивчення даного навчального курсу призначене для формування, удосконалення та розвитку у здобувача вищої освіти наступних </w:t>
      </w:r>
      <w:proofErr w:type="spellStart"/>
      <w:r w:rsidRPr="001B4B2B">
        <w:rPr>
          <w:rFonts w:ascii="Times New Roman" w:eastAsia="Times New Roman" w:hAnsi="Times New Roman" w:cs="Times New Roman"/>
          <w:sz w:val="24"/>
          <w:szCs w:val="24"/>
          <w:u w:val="single"/>
        </w:rPr>
        <w:t>компетентностей</w:t>
      </w:r>
      <w:proofErr w:type="spellEnd"/>
      <w:r w:rsidRPr="001B4B2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DD6169" w:rsidRPr="00DD6169" w:rsidRDefault="00DD6169" w:rsidP="00DD6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6169">
        <w:rPr>
          <w:rFonts w:ascii="Times New Roman" w:eastAsia="Times New Roman" w:hAnsi="Times New Roman" w:cs="Times New Roman"/>
          <w:sz w:val="24"/>
          <w:szCs w:val="24"/>
          <w:u w:val="single"/>
        </w:rPr>
        <w:t>Здатність до саморегуляції та здорового способу життя</w:t>
      </w:r>
    </w:p>
    <w:p w:rsidR="00DD6169" w:rsidRPr="00DD6169" w:rsidRDefault="00DD6169" w:rsidP="00DD6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6169">
        <w:rPr>
          <w:rFonts w:ascii="Times New Roman" w:eastAsia="Times New Roman" w:hAnsi="Times New Roman" w:cs="Times New Roman"/>
          <w:sz w:val="24"/>
          <w:szCs w:val="24"/>
          <w:u w:val="single"/>
        </w:rPr>
        <w:t>Здатність розуміти етичні і правові норми, що регулюють відносини суспільства з навколишнім середовищем</w:t>
      </w:r>
    </w:p>
    <w:p w:rsidR="00DD6169" w:rsidRPr="00DD6169" w:rsidRDefault="00DD6169" w:rsidP="00DD6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6169">
        <w:rPr>
          <w:rFonts w:ascii="Times New Roman" w:eastAsia="Times New Roman" w:hAnsi="Times New Roman" w:cs="Times New Roman"/>
          <w:sz w:val="24"/>
          <w:szCs w:val="24"/>
          <w:u w:val="single"/>
        </w:rPr>
        <w:t>Здатність до формування культури мислення, її сприйняття</w:t>
      </w:r>
    </w:p>
    <w:p w:rsidR="00DD6169" w:rsidRPr="00DD6169" w:rsidRDefault="00DD6169" w:rsidP="00DD6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6169">
        <w:rPr>
          <w:rFonts w:ascii="Times New Roman" w:eastAsia="Times New Roman" w:hAnsi="Times New Roman" w:cs="Times New Roman"/>
          <w:sz w:val="24"/>
          <w:szCs w:val="24"/>
          <w:u w:val="single"/>
        </w:rPr>
        <w:t>Здатність до формування світогляду, розвитку людського буття, суспільства і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D6169">
        <w:rPr>
          <w:rFonts w:ascii="Times New Roman" w:eastAsia="Times New Roman" w:hAnsi="Times New Roman" w:cs="Times New Roman"/>
          <w:sz w:val="24"/>
          <w:szCs w:val="24"/>
          <w:u w:val="single"/>
        </w:rPr>
        <w:t>природи, духовної культури</w:t>
      </w:r>
    </w:p>
    <w:p w:rsidR="00266DA4" w:rsidRDefault="00DD6169" w:rsidP="00DD6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6169">
        <w:rPr>
          <w:rFonts w:ascii="Times New Roman" w:eastAsia="Times New Roman" w:hAnsi="Times New Roman" w:cs="Times New Roman"/>
          <w:sz w:val="24"/>
          <w:szCs w:val="24"/>
          <w:u w:val="single"/>
        </w:rPr>
        <w:t>Здатність працювати з інформацією, у тому числі в глобальних комп'ютерних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D6169">
        <w:rPr>
          <w:rFonts w:ascii="Times New Roman" w:eastAsia="Times New Roman" w:hAnsi="Times New Roman" w:cs="Times New Roman"/>
          <w:sz w:val="24"/>
          <w:szCs w:val="24"/>
          <w:u w:val="single"/>
        </w:rPr>
        <w:t>Мережах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1B4B2B" w:rsidRPr="001B4B2B" w:rsidRDefault="001B4B2B" w:rsidP="001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</w:pPr>
      <w:r w:rsidRPr="001B4B2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DD6169" w:rsidRPr="00DD6169" w:rsidRDefault="00DD6169" w:rsidP="00DD6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D616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Продемонстровані здобувачами вищої освіти знання, уміння, комунікативні здібності,</w:t>
      </w:r>
    </w:p>
    <w:p w:rsidR="00DD6169" w:rsidRDefault="00DD6169" w:rsidP="00DD6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D616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самостійність і відповідальність в прийнятті рішень складаються в інтегрований програмний результат навчання ЗР1 «використовувати концептуальні знання, що сприятимуть формуванню світогляду, розвитку людського буття, суспільства і природи, духовної культури», що зв’язаний з дисципліною 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Санаторно-к</w:t>
      </w:r>
      <w:r w:rsidRPr="00DD616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урортна справа» в освітній програмі за спеціальністю 24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1</w:t>
      </w:r>
      <w:r w:rsidRPr="00DD616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Готельно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-ресторанна справа</w:t>
      </w:r>
      <w:r w:rsidRPr="00DD616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» і позначений в програмі міткою8 «ЗР1».</w:t>
      </w:r>
    </w:p>
    <w:p w:rsidR="00DD6169" w:rsidRDefault="00DD6169" w:rsidP="001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1B4B2B" w:rsidRPr="001B4B2B" w:rsidRDefault="001B4B2B" w:rsidP="001B4B2B">
      <w:pPr>
        <w:spacing w:after="0" w:line="240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Структура курсу</w:t>
      </w:r>
    </w:p>
    <w:p w:rsidR="001B4B2B" w:rsidRPr="001B4B2B" w:rsidRDefault="001B4B2B" w:rsidP="001B4B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992"/>
        <w:gridCol w:w="4820"/>
        <w:gridCol w:w="1984"/>
      </w:tblGrid>
      <w:tr w:rsidR="001B4B2B" w:rsidRPr="001B4B2B" w:rsidTr="00D8751D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Години (Л/ПЗ)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Стислий зміст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Інструменти і завдання</w:t>
            </w:r>
          </w:p>
        </w:tc>
      </w:tr>
      <w:tr w:rsidR="001B4B2B" w:rsidRPr="001B4B2B" w:rsidTr="00C14B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B4B2B" w:rsidRPr="001B4B2B" w:rsidRDefault="001B4B2B" w:rsidP="001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B" w:rsidRPr="001B4B2B" w:rsidRDefault="00C14BE2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14BE2">
              <w:rPr>
                <w:rFonts w:ascii="Times New Roman" w:eastAsia="Times New Roman" w:hAnsi="Times New Roman" w:cs="Times New Roman"/>
              </w:rPr>
              <w:t>Зародження і розвиток курортів в світі.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E2" w:rsidRPr="00C14BE2" w:rsidRDefault="00C14BE2" w:rsidP="00C14BE2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C14BE2">
              <w:rPr>
                <w:rFonts w:ascii="Times New Roman" w:eastAsia="Times New Roman" w:hAnsi="Times New Roman" w:cs="Times New Roman"/>
                <w:snapToGrid w:val="0"/>
              </w:rPr>
              <w:t xml:space="preserve">Основні розділи курортної справи: бальнеологія, бальнеотерапія, бальнеотехніка, грязелікування, медична кліматологія, кліматотерапія, </w:t>
            </w:r>
            <w:proofErr w:type="spellStart"/>
            <w:r w:rsidRPr="00C14BE2">
              <w:rPr>
                <w:rFonts w:ascii="Times New Roman" w:eastAsia="Times New Roman" w:hAnsi="Times New Roman" w:cs="Times New Roman"/>
                <w:snapToGrid w:val="0"/>
              </w:rPr>
              <w:t>курортографія</w:t>
            </w:r>
            <w:proofErr w:type="spellEnd"/>
            <w:r w:rsidRPr="00C14BE2">
              <w:rPr>
                <w:rFonts w:ascii="Times New Roman" w:eastAsia="Times New Roman" w:hAnsi="Times New Roman" w:cs="Times New Roman"/>
                <w:snapToGrid w:val="0"/>
              </w:rPr>
              <w:t>. Завдання курортної справи. Курортологічні терміни: природні лікувальні ресурси, курортна справа, користувачі природних лікувальних ресурсів, лікувально-оздоровча місцевість, курорт, курортна зона.</w:t>
            </w:r>
          </w:p>
          <w:p w:rsidR="00C14BE2" w:rsidRPr="00C14BE2" w:rsidRDefault="00C14BE2" w:rsidP="00C14BE2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C14BE2">
              <w:rPr>
                <w:rFonts w:ascii="Times New Roman" w:eastAsia="Times New Roman" w:hAnsi="Times New Roman" w:cs="Times New Roman"/>
                <w:snapToGrid w:val="0"/>
              </w:rPr>
              <w:t xml:space="preserve">Природні лікувальні ресурси: ландшафт, рельєф місцевості, </w:t>
            </w:r>
            <w:proofErr w:type="spellStart"/>
            <w:r w:rsidRPr="00C14BE2">
              <w:rPr>
                <w:rFonts w:ascii="Times New Roman" w:eastAsia="Times New Roman" w:hAnsi="Times New Roman" w:cs="Times New Roman"/>
                <w:snapToGrid w:val="0"/>
              </w:rPr>
              <w:t>біоклімат</w:t>
            </w:r>
            <w:proofErr w:type="spellEnd"/>
            <w:r w:rsidRPr="00C14BE2">
              <w:rPr>
                <w:rFonts w:ascii="Times New Roman" w:eastAsia="Times New Roman" w:hAnsi="Times New Roman" w:cs="Times New Roman"/>
                <w:snapToGrid w:val="0"/>
              </w:rPr>
              <w:t>, гідромінеральні ресурси (мінеральні води та лікувальні грязі), рекреаційні ресурси.</w:t>
            </w:r>
          </w:p>
          <w:p w:rsidR="00C14BE2" w:rsidRPr="00C14BE2" w:rsidRDefault="00C14BE2" w:rsidP="00C14BE2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C14BE2">
              <w:rPr>
                <w:rFonts w:ascii="Times New Roman" w:eastAsia="Times New Roman" w:hAnsi="Times New Roman" w:cs="Times New Roman"/>
                <w:snapToGrid w:val="0"/>
              </w:rPr>
              <w:t xml:space="preserve">Зародження і розвиток курортної справи. </w:t>
            </w:r>
          </w:p>
          <w:p w:rsidR="00C14BE2" w:rsidRPr="00C14BE2" w:rsidRDefault="00C14BE2" w:rsidP="00C14BE2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C14BE2">
              <w:rPr>
                <w:rFonts w:ascii="Times New Roman" w:eastAsia="Times New Roman" w:hAnsi="Times New Roman" w:cs="Times New Roman"/>
                <w:snapToGrid w:val="0"/>
              </w:rPr>
              <w:t xml:space="preserve">Античні часи: Ескулап, Гомер, Аристотель, Гіппократ, </w:t>
            </w:r>
            <w:proofErr w:type="spellStart"/>
            <w:r w:rsidRPr="00C14BE2">
              <w:rPr>
                <w:rFonts w:ascii="Times New Roman" w:eastAsia="Times New Roman" w:hAnsi="Times New Roman" w:cs="Times New Roman"/>
                <w:snapToGrid w:val="0"/>
              </w:rPr>
              <w:t>Авіцена</w:t>
            </w:r>
            <w:proofErr w:type="spellEnd"/>
            <w:r w:rsidRPr="00C14BE2">
              <w:rPr>
                <w:rFonts w:ascii="Times New Roman" w:eastAsia="Times New Roman" w:hAnsi="Times New Roman" w:cs="Times New Roman"/>
                <w:snapToGrid w:val="0"/>
              </w:rPr>
              <w:t xml:space="preserve">. Перші курортні </w:t>
            </w:r>
            <w:r w:rsidRPr="00C14BE2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 xml:space="preserve">місцевості в Європі. Розвиток курортної справи почався в період правління Петра І. Дослідження лікувально-курортних можливостей. Розвиток курортної справи у радянський період. Значення профспілкових здравниць. </w:t>
            </w:r>
          </w:p>
          <w:p w:rsidR="00C14BE2" w:rsidRPr="00C14BE2" w:rsidRDefault="00C14BE2" w:rsidP="00C14BE2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C14BE2">
              <w:rPr>
                <w:rFonts w:ascii="Times New Roman" w:eastAsia="Times New Roman" w:hAnsi="Times New Roman" w:cs="Times New Roman"/>
                <w:snapToGrid w:val="0"/>
              </w:rPr>
              <w:t>Розвиток курортної справи в Україні.</w:t>
            </w:r>
          </w:p>
          <w:p w:rsidR="00C14BE2" w:rsidRPr="00C14BE2" w:rsidRDefault="00C14BE2" w:rsidP="00C14BE2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C14BE2">
              <w:rPr>
                <w:rFonts w:ascii="Times New Roman" w:eastAsia="Times New Roman" w:hAnsi="Times New Roman" w:cs="Times New Roman"/>
                <w:snapToGrid w:val="0"/>
              </w:rPr>
              <w:t xml:space="preserve">Основні </w:t>
            </w:r>
            <w:proofErr w:type="spellStart"/>
            <w:r w:rsidRPr="00C14BE2">
              <w:rPr>
                <w:rFonts w:ascii="Times New Roman" w:eastAsia="Times New Roman" w:hAnsi="Times New Roman" w:cs="Times New Roman"/>
                <w:snapToGrid w:val="0"/>
              </w:rPr>
              <w:t>біометеорологічні</w:t>
            </w:r>
            <w:proofErr w:type="spellEnd"/>
            <w:r w:rsidRPr="00C14BE2">
              <w:rPr>
                <w:rFonts w:ascii="Times New Roman" w:eastAsia="Times New Roman" w:hAnsi="Times New Roman" w:cs="Times New Roman"/>
                <w:snapToGrid w:val="0"/>
              </w:rPr>
              <w:t xml:space="preserve"> фактори. Атмосферні фактори: метеорологічні (хімічні, фізичні), радіаційні (сонячні, космічні), телуричні (земні).</w:t>
            </w:r>
          </w:p>
          <w:p w:rsidR="00C14BE2" w:rsidRPr="00C14BE2" w:rsidRDefault="00C14BE2" w:rsidP="00C14BE2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C14BE2">
              <w:rPr>
                <w:rFonts w:ascii="Times New Roman" w:eastAsia="Times New Roman" w:hAnsi="Times New Roman" w:cs="Times New Roman"/>
                <w:snapToGrid w:val="0"/>
              </w:rPr>
              <w:t>Методи кліматотерапії. Аеротерапія, геліотерапія, таласотерапія.</w:t>
            </w:r>
          </w:p>
          <w:p w:rsidR="001B4B2B" w:rsidRPr="001B4B2B" w:rsidRDefault="00C14BE2" w:rsidP="00C14BE2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C14BE2">
              <w:rPr>
                <w:rFonts w:ascii="Times New Roman" w:eastAsia="Times New Roman" w:hAnsi="Times New Roman" w:cs="Times New Roman"/>
                <w:snapToGrid w:val="0"/>
              </w:rPr>
              <w:t>Карстові печери. Соляні шахти.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lastRenderedPageBreak/>
              <w:t xml:space="preserve">Презентації в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bookmarkStart w:id="1" w:name="_Hlk21532214"/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</w:t>
            </w:r>
            <w:bookmarkEnd w:id="1"/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bookmarkStart w:id="2" w:name="_Hlk21532297"/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</w:t>
            </w:r>
            <w:bookmarkEnd w:id="2"/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ави.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bookmarkStart w:id="3" w:name="_Hlk21532310"/>
            <w:r w:rsidRPr="001B4B2B">
              <w:rPr>
                <w:rFonts w:ascii="Times New Roman" w:eastAsia="Times New Roman" w:hAnsi="Times New Roman" w:cs="Times New Roman"/>
              </w:rPr>
              <w:t>Аналіз ситуаці</w:t>
            </w:r>
            <w:bookmarkEnd w:id="3"/>
            <w:r w:rsidRPr="001B4B2B">
              <w:rPr>
                <w:rFonts w:ascii="Times New Roman" w:eastAsia="Times New Roman" w:hAnsi="Times New Roman" w:cs="Times New Roman"/>
              </w:rPr>
              <w:t>й.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4B2B" w:rsidRPr="001B4B2B" w:rsidTr="00D875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B4B2B" w:rsidRPr="001B4B2B" w:rsidRDefault="001B4B2B" w:rsidP="001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B" w:rsidRPr="001B4B2B" w:rsidRDefault="00C14BE2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4BE2">
              <w:rPr>
                <w:rFonts w:ascii="Times New Roman" w:eastAsia="Times New Roman" w:hAnsi="Times New Roman" w:cs="Times New Roman"/>
              </w:rPr>
              <w:t>Організація санаторно-курортної справи.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426F9B" w:rsidP="00426F9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B4B2B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E2" w:rsidRPr="00C14BE2" w:rsidRDefault="00C14BE2" w:rsidP="00C14BE2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C14BE2">
              <w:rPr>
                <w:rFonts w:ascii="Times New Roman" w:eastAsia="Times New Roman" w:hAnsi="Times New Roman" w:cs="Times New Roman"/>
                <w:snapToGrid w:val="0"/>
              </w:rPr>
              <w:t>Класифікація курортів. Організація санаторно-курортного обслуговування.</w:t>
            </w:r>
          </w:p>
          <w:p w:rsidR="00C14BE2" w:rsidRPr="00C14BE2" w:rsidRDefault="00C14BE2" w:rsidP="00C14BE2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C14BE2">
              <w:rPr>
                <w:rFonts w:ascii="Times New Roman" w:eastAsia="Times New Roman" w:hAnsi="Times New Roman" w:cs="Times New Roman"/>
                <w:snapToGrid w:val="0"/>
              </w:rPr>
              <w:t xml:space="preserve">Принципи планування санаторно-курортної діяльності. Організаційна структура санаторно-курортної справи. Основні завдання державної політики розвитку санаторно-курортної галузі в Україні. Реформування курортного господарського комплексу. Курортно-рекреаційний кластер. Матеріальна база </w:t>
            </w:r>
            <w:proofErr w:type="spellStart"/>
            <w:r w:rsidRPr="00C14BE2">
              <w:rPr>
                <w:rFonts w:ascii="Times New Roman" w:eastAsia="Times New Roman" w:hAnsi="Times New Roman" w:cs="Times New Roman"/>
                <w:snapToGrid w:val="0"/>
              </w:rPr>
              <w:t>рекреацїї</w:t>
            </w:r>
            <w:proofErr w:type="spellEnd"/>
            <w:r w:rsidRPr="00C14BE2">
              <w:rPr>
                <w:rFonts w:ascii="Times New Roman" w:eastAsia="Times New Roman" w:hAnsi="Times New Roman" w:cs="Times New Roman"/>
                <w:snapToGrid w:val="0"/>
              </w:rPr>
              <w:t xml:space="preserve"> в Україні. Географія санаторно-курортних закладів України.</w:t>
            </w:r>
          </w:p>
          <w:p w:rsidR="001B4B2B" w:rsidRPr="001B4B2B" w:rsidRDefault="00C14BE2" w:rsidP="00C14BE2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C14BE2">
              <w:rPr>
                <w:rFonts w:ascii="Times New Roman" w:eastAsia="Times New Roman" w:hAnsi="Times New Roman" w:cs="Times New Roman"/>
                <w:snapToGrid w:val="0"/>
              </w:rPr>
              <w:t>Державне регулювання курортно-рекреаційної діяльності.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  <w:p w:rsidR="001B4B2B" w:rsidRPr="001B4B2B" w:rsidRDefault="001B4B2B" w:rsidP="001B4B2B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</w:tr>
      <w:tr w:rsidR="001B4B2B" w:rsidRPr="001B4B2B" w:rsidTr="00C14B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79" w:rsidRPr="00AB5479" w:rsidRDefault="00AB5479" w:rsidP="00AB5479">
            <w:pPr>
              <w:rPr>
                <w:rFonts w:ascii="Times New Roman" w:eastAsia="Times New Roman" w:hAnsi="Times New Roman" w:cs="Times New Roman"/>
              </w:rPr>
            </w:pPr>
            <w:r w:rsidRPr="00AB5479">
              <w:rPr>
                <w:rFonts w:ascii="Times New Roman" w:eastAsia="Times New Roman" w:hAnsi="Times New Roman" w:cs="Times New Roman"/>
              </w:rPr>
              <w:t>Санаторно-курортне господарство Європи.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426F9B" w:rsidP="00426F9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B4B2B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9" w:rsidRPr="00AB5479" w:rsidRDefault="00AB5479" w:rsidP="00AB547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AB5479">
              <w:rPr>
                <w:rFonts w:ascii="Times New Roman" w:eastAsia="Times New Roman" w:hAnsi="Times New Roman" w:cs="Times New Roman"/>
              </w:rPr>
              <w:t>Бальнеологічні курорти Європи. Курорти Чехії, Угорщини, Румунії, Німеччини, Австрії, Словенії, Болгарії, Польщі, Сербії, Франції, Італії, Литві, Греції.</w:t>
            </w:r>
          </w:p>
          <w:p w:rsidR="00AB5479" w:rsidRPr="00AB5479" w:rsidRDefault="00AB5479" w:rsidP="00AB547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AB5479">
              <w:rPr>
                <w:rFonts w:ascii="Times New Roman" w:eastAsia="Times New Roman" w:hAnsi="Times New Roman" w:cs="Times New Roman"/>
              </w:rPr>
              <w:t xml:space="preserve">Найпотужніші приморські кліматичні курортні зони: Іспанія, Італія, Мальта, Греція, Франція, Монако, Хорватія, Болгарія, Румунія, Росія, Португалія, Велика Британія, Ірландія, Бельгія, Норвегія, Німеччина, Польща. </w:t>
            </w:r>
          </w:p>
          <w:p w:rsidR="001B4B2B" w:rsidRPr="001B4B2B" w:rsidRDefault="00AB5479" w:rsidP="00AB547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AB5479">
              <w:rPr>
                <w:rFonts w:ascii="Times New Roman" w:eastAsia="Times New Roman" w:hAnsi="Times New Roman" w:cs="Times New Roman"/>
              </w:rPr>
              <w:t xml:space="preserve">Розвиток гірськокліматичних курортів: альпійські курорти, Піренейські,  Скандинавські курорти, Карпатські, Уральські, </w:t>
            </w:r>
            <w:proofErr w:type="spellStart"/>
            <w:r w:rsidRPr="00AB5479">
              <w:rPr>
                <w:rFonts w:ascii="Times New Roman" w:eastAsia="Times New Roman" w:hAnsi="Times New Roman" w:cs="Times New Roman"/>
              </w:rPr>
              <w:t>Кавказьські</w:t>
            </w:r>
            <w:proofErr w:type="spellEnd"/>
            <w:r w:rsidRPr="00AB5479">
              <w:rPr>
                <w:rFonts w:ascii="Times New Roman" w:eastAsia="Times New Roman" w:hAnsi="Times New Roman" w:cs="Times New Roman"/>
              </w:rPr>
              <w:t xml:space="preserve"> курорти.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  <w:tr w:rsidR="001B4B2B" w:rsidRPr="001B4B2B" w:rsidTr="00C14B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AB5479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AB5479">
              <w:rPr>
                <w:rFonts w:ascii="Times New Roman" w:eastAsia="Times New Roman" w:hAnsi="Times New Roman" w:cs="Times New Roman"/>
              </w:rPr>
              <w:t>Географія курортів Азії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426F9B" w:rsidP="00426F9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B4B2B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79" w:rsidRPr="00AB5479" w:rsidRDefault="00AB5479" w:rsidP="00AB547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AB5479">
              <w:rPr>
                <w:rFonts w:ascii="Times New Roman" w:eastAsia="Times New Roman" w:hAnsi="Times New Roman" w:cs="Times New Roman"/>
              </w:rPr>
              <w:t>Курорти Росії, Грузії, Азербайджану, Вірменії, Ізраїлю, Йорданії, Туреччини, Японії, Казахстану, Узбекистану, Киргизстану, Туркменістану, Монголії.</w:t>
            </w:r>
          </w:p>
          <w:p w:rsidR="00AB5479" w:rsidRPr="00AB5479" w:rsidRDefault="00AB5479" w:rsidP="00AB547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479">
              <w:rPr>
                <w:rFonts w:ascii="Times New Roman" w:eastAsia="Times New Roman" w:hAnsi="Times New Roman" w:cs="Times New Roman"/>
              </w:rPr>
              <w:t>Кліматокумисолікувальні</w:t>
            </w:r>
            <w:proofErr w:type="spellEnd"/>
            <w:r w:rsidRPr="00AB54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479">
              <w:rPr>
                <w:rFonts w:ascii="Times New Roman" w:eastAsia="Times New Roman" w:hAnsi="Times New Roman" w:cs="Times New Roman"/>
              </w:rPr>
              <w:t>куроти</w:t>
            </w:r>
            <w:proofErr w:type="spellEnd"/>
            <w:r w:rsidRPr="00AB547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AB5479" w:rsidRPr="00AB5479" w:rsidRDefault="00AB5479" w:rsidP="00AB547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AB5479">
              <w:rPr>
                <w:rFonts w:ascii="Times New Roman" w:eastAsia="Times New Roman" w:hAnsi="Times New Roman" w:cs="Times New Roman"/>
              </w:rPr>
              <w:t xml:space="preserve">Приморські курорти. Курортне господарство </w:t>
            </w:r>
            <w:proofErr w:type="spellStart"/>
            <w:r w:rsidRPr="00AB5479">
              <w:rPr>
                <w:rFonts w:ascii="Times New Roman" w:eastAsia="Times New Roman" w:hAnsi="Times New Roman" w:cs="Times New Roman"/>
              </w:rPr>
              <w:t>Таіланду</w:t>
            </w:r>
            <w:proofErr w:type="spellEnd"/>
            <w:r w:rsidRPr="00AB5479">
              <w:rPr>
                <w:rFonts w:ascii="Times New Roman" w:eastAsia="Times New Roman" w:hAnsi="Times New Roman" w:cs="Times New Roman"/>
              </w:rPr>
              <w:t xml:space="preserve">, Індії, Китаю, </w:t>
            </w:r>
            <w:proofErr w:type="spellStart"/>
            <w:r w:rsidRPr="00AB5479">
              <w:rPr>
                <w:rFonts w:ascii="Times New Roman" w:eastAsia="Times New Roman" w:hAnsi="Times New Roman" w:cs="Times New Roman"/>
              </w:rPr>
              <w:t>В’єтнама</w:t>
            </w:r>
            <w:proofErr w:type="spellEnd"/>
            <w:r w:rsidRPr="00AB547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B5479">
              <w:rPr>
                <w:rFonts w:ascii="Times New Roman" w:eastAsia="Times New Roman" w:hAnsi="Times New Roman" w:cs="Times New Roman"/>
              </w:rPr>
              <w:t>Філіпінн</w:t>
            </w:r>
            <w:proofErr w:type="spellEnd"/>
            <w:r w:rsidRPr="00AB5479">
              <w:rPr>
                <w:rFonts w:ascii="Times New Roman" w:eastAsia="Times New Roman" w:hAnsi="Times New Roman" w:cs="Times New Roman"/>
              </w:rPr>
              <w:t>, Шрі-Ланки, Малайзії, Кореї, Японії.</w:t>
            </w:r>
          </w:p>
          <w:p w:rsidR="001B4B2B" w:rsidRPr="001B4B2B" w:rsidRDefault="00AB5479" w:rsidP="00AB547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AB5479">
              <w:rPr>
                <w:rFonts w:ascii="Times New Roman" w:eastAsia="Times New Roman" w:hAnsi="Times New Roman" w:cs="Times New Roman"/>
              </w:rPr>
              <w:t xml:space="preserve">Гірськокліматичні курорти </w:t>
            </w:r>
            <w:proofErr w:type="spellStart"/>
            <w:r w:rsidRPr="00AB5479">
              <w:rPr>
                <w:rFonts w:ascii="Times New Roman" w:eastAsia="Times New Roman" w:hAnsi="Times New Roman" w:cs="Times New Roman"/>
              </w:rPr>
              <w:t>Азїі</w:t>
            </w:r>
            <w:proofErr w:type="spellEnd"/>
            <w:r w:rsidRPr="00AB547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  <w:tr w:rsidR="001B4B2B" w:rsidRPr="001B4B2B" w:rsidTr="00C14B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B" w:rsidRPr="001B4B2B" w:rsidRDefault="00AB5479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</w:rPr>
            </w:pPr>
            <w:r w:rsidRPr="00AB5479">
              <w:rPr>
                <w:rFonts w:ascii="Times New Roman" w:eastAsia="Times New Roman" w:hAnsi="Times New Roman" w:cs="Times New Roman"/>
                <w:iCs/>
              </w:rPr>
              <w:t>Курорти Америки, Африки, Австралії та Океанії.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426F9B" w:rsidP="00426F9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B4B2B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79" w:rsidRPr="00AB5479" w:rsidRDefault="00AB5479" w:rsidP="00AB547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AB5479">
              <w:rPr>
                <w:rFonts w:ascii="Times New Roman" w:eastAsia="Times New Roman" w:hAnsi="Times New Roman" w:cs="Times New Roman"/>
              </w:rPr>
              <w:t>Курортне господарство країн Америки, Африки, Австралії та Океанії.</w:t>
            </w:r>
          </w:p>
          <w:p w:rsidR="00AB5479" w:rsidRPr="00AB5479" w:rsidRDefault="00AB5479" w:rsidP="00AB547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AB5479">
              <w:rPr>
                <w:rFonts w:ascii="Times New Roman" w:eastAsia="Times New Roman" w:hAnsi="Times New Roman" w:cs="Times New Roman"/>
              </w:rPr>
              <w:t>Розвиток курортного господарства США. Найвідоміші курорти Канади, Мексики, Аргентини, Бразилії, Уругваю, Куби.</w:t>
            </w:r>
          </w:p>
          <w:p w:rsidR="00AB5479" w:rsidRPr="00AB5479" w:rsidRDefault="00AB5479" w:rsidP="00AB547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AB5479">
              <w:rPr>
                <w:rFonts w:ascii="Times New Roman" w:eastAsia="Times New Roman" w:hAnsi="Times New Roman" w:cs="Times New Roman"/>
              </w:rPr>
              <w:t>Курортне господарство Африки: Туніс, Алжир, Марокко.</w:t>
            </w:r>
          </w:p>
          <w:p w:rsidR="001B4B2B" w:rsidRPr="001B4B2B" w:rsidRDefault="00AB5479" w:rsidP="00AB547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AB5479">
              <w:rPr>
                <w:rFonts w:ascii="Times New Roman" w:eastAsia="Times New Roman" w:hAnsi="Times New Roman" w:cs="Times New Roman"/>
              </w:rPr>
              <w:t>Курорти Австралії і Океанії.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  <w:tr w:rsidR="001B4B2B" w:rsidRPr="001B4B2B" w:rsidTr="00D875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C55649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55649">
              <w:rPr>
                <w:rFonts w:ascii="Times New Roman" w:eastAsia="Times New Roman" w:hAnsi="Times New Roman" w:cs="Times New Roman"/>
              </w:rPr>
              <w:t>Курортний комплекс України.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426F9B" w:rsidP="00426F9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B4B2B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9" w:rsidRPr="00C55649" w:rsidRDefault="00C55649" w:rsidP="00C556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55649">
              <w:rPr>
                <w:rFonts w:ascii="Times New Roman" w:eastAsia="Times New Roman" w:hAnsi="Times New Roman" w:cs="Times New Roman"/>
              </w:rPr>
              <w:t>Рекреаційні ресурси України: бальнеологічні (мінеральні води, грязі), кліматичні, ландшафтні, пляжні, пізнавальні). Мінеральні води основних бальнеологічних груп. Запаси лікувальних грязей.</w:t>
            </w:r>
          </w:p>
          <w:p w:rsidR="00C55649" w:rsidRPr="00C55649" w:rsidRDefault="00C55649" w:rsidP="00C556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5649">
              <w:rPr>
                <w:rFonts w:ascii="Times New Roman" w:eastAsia="Times New Roman" w:hAnsi="Times New Roman" w:cs="Times New Roman"/>
              </w:rPr>
              <w:t>Лісолікувальні</w:t>
            </w:r>
            <w:proofErr w:type="spellEnd"/>
            <w:r w:rsidRPr="00C55649">
              <w:rPr>
                <w:rFonts w:ascii="Times New Roman" w:eastAsia="Times New Roman" w:hAnsi="Times New Roman" w:cs="Times New Roman"/>
              </w:rPr>
              <w:t xml:space="preserve"> ресурси. Рекреаційні ресурси пляжів.</w:t>
            </w:r>
          </w:p>
          <w:p w:rsidR="00C55649" w:rsidRPr="00C55649" w:rsidRDefault="00C55649" w:rsidP="00C556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55649">
              <w:rPr>
                <w:rFonts w:ascii="Times New Roman" w:eastAsia="Times New Roman" w:hAnsi="Times New Roman" w:cs="Times New Roman"/>
              </w:rPr>
              <w:lastRenderedPageBreak/>
              <w:t>Територіальна структура рекреаційного комплексу України.</w:t>
            </w:r>
          </w:p>
          <w:p w:rsidR="00C55649" w:rsidRPr="00C55649" w:rsidRDefault="00C55649" w:rsidP="00C556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55649">
              <w:rPr>
                <w:rFonts w:ascii="Times New Roman" w:eastAsia="Times New Roman" w:hAnsi="Times New Roman" w:cs="Times New Roman"/>
              </w:rPr>
              <w:t>Ресурси Південного берега. Узбережжях Чорного й Азовського морів.</w:t>
            </w:r>
          </w:p>
          <w:p w:rsidR="00C55649" w:rsidRPr="00C55649" w:rsidRDefault="00C55649" w:rsidP="00C556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55649">
              <w:rPr>
                <w:rFonts w:ascii="Times New Roman" w:eastAsia="Times New Roman" w:hAnsi="Times New Roman" w:cs="Times New Roman"/>
              </w:rPr>
              <w:t>Природа Карпат.</w:t>
            </w:r>
          </w:p>
          <w:p w:rsidR="00C55649" w:rsidRPr="00C55649" w:rsidRDefault="00C55649" w:rsidP="00C556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55649">
              <w:rPr>
                <w:rFonts w:ascii="Times New Roman" w:eastAsia="Times New Roman" w:hAnsi="Times New Roman" w:cs="Times New Roman"/>
              </w:rPr>
              <w:t>Курортна система України.</w:t>
            </w:r>
          </w:p>
          <w:p w:rsidR="00C55649" w:rsidRPr="00C55649" w:rsidRDefault="00C55649" w:rsidP="00C556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55649">
              <w:rPr>
                <w:rFonts w:ascii="Times New Roman" w:eastAsia="Times New Roman" w:hAnsi="Times New Roman" w:cs="Times New Roman"/>
              </w:rPr>
              <w:t>Функціональна структура рекреаційної системи Південного Криму.</w:t>
            </w:r>
          </w:p>
          <w:p w:rsidR="001B4B2B" w:rsidRPr="001B4B2B" w:rsidRDefault="00C55649" w:rsidP="00C556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55649">
              <w:rPr>
                <w:rFonts w:ascii="Times New Roman" w:eastAsia="Times New Roman" w:hAnsi="Times New Roman" w:cs="Times New Roman"/>
              </w:rPr>
              <w:t>Рекреаційна система Карпатського регіону.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lastRenderedPageBreak/>
              <w:t xml:space="preserve">Презентації в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lastRenderedPageBreak/>
              <w:t>Індивідуальні завдання.</w:t>
            </w:r>
          </w:p>
        </w:tc>
      </w:tr>
      <w:tr w:rsidR="001B4B2B" w:rsidRPr="001B4B2B" w:rsidTr="00D875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C55649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55649">
              <w:rPr>
                <w:rFonts w:ascii="Times New Roman" w:eastAsia="Times New Roman" w:hAnsi="Times New Roman" w:cs="Times New Roman"/>
              </w:rPr>
              <w:t>Охорона курортних ресурсів від виснаження і забруднення.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426F9B" w:rsidP="00426F9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B4B2B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49" w:rsidRPr="00C55649" w:rsidRDefault="00C55649" w:rsidP="00C556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55649">
              <w:rPr>
                <w:rFonts w:ascii="Times New Roman" w:eastAsia="Times New Roman" w:hAnsi="Times New Roman" w:cs="Times New Roman"/>
              </w:rPr>
              <w:t>Курортні ресурси (мінеральні води, лікувальні грязі, повітря, пляжі).</w:t>
            </w:r>
          </w:p>
          <w:p w:rsidR="00C55649" w:rsidRPr="00C55649" w:rsidRDefault="00C55649" w:rsidP="00C556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55649">
              <w:rPr>
                <w:rFonts w:ascii="Times New Roman" w:eastAsia="Times New Roman" w:hAnsi="Times New Roman" w:cs="Times New Roman"/>
              </w:rPr>
              <w:t>Організація служби охорони курортних і гідромінеральних ресурсів та контролю за їх складом.</w:t>
            </w:r>
          </w:p>
          <w:p w:rsidR="00C55649" w:rsidRPr="00C55649" w:rsidRDefault="00C55649" w:rsidP="00C556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55649">
              <w:rPr>
                <w:rFonts w:ascii="Times New Roman" w:eastAsia="Times New Roman" w:hAnsi="Times New Roman" w:cs="Times New Roman"/>
              </w:rPr>
              <w:t>Система стандартів з охорони курортних ресурсів.</w:t>
            </w:r>
          </w:p>
          <w:p w:rsidR="001B4B2B" w:rsidRPr="001B4B2B" w:rsidRDefault="00C55649" w:rsidP="00C556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55649">
              <w:rPr>
                <w:rFonts w:ascii="Times New Roman" w:eastAsia="Times New Roman" w:hAnsi="Times New Roman" w:cs="Times New Roman"/>
              </w:rPr>
              <w:t xml:space="preserve">Водні ресурси. Лікувальні грязі. Повітряне середовище. Рослинність. </w:t>
            </w:r>
            <w:proofErr w:type="spellStart"/>
            <w:r w:rsidRPr="00C55649">
              <w:rPr>
                <w:rFonts w:ascii="Times New Roman" w:eastAsia="Times New Roman" w:hAnsi="Times New Roman" w:cs="Times New Roman"/>
              </w:rPr>
              <w:t>Грунтовий</w:t>
            </w:r>
            <w:proofErr w:type="spellEnd"/>
            <w:r w:rsidRPr="00C55649">
              <w:rPr>
                <w:rFonts w:ascii="Times New Roman" w:eastAsia="Times New Roman" w:hAnsi="Times New Roman" w:cs="Times New Roman"/>
              </w:rPr>
              <w:t xml:space="preserve"> покрив. Зміна курортних ресурсів під впливом діяльності людини. Методика і організація робіт по встановленню округів санітарної охорони.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Ділові ігри.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Практичні вправи.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</w:tbl>
    <w:p w:rsidR="001B4B2B" w:rsidRPr="001B4B2B" w:rsidRDefault="001B4B2B" w:rsidP="001B4B2B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Рекомендована література</w:t>
      </w:r>
    </w:p>
    <w:p w:rsidR="001B4B2B" w:rsidRDefault="001B4B2B" w:rsidP="001B4B2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Основна література: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Заваріка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Г.М. Курортна справа: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посіб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/ Г. М.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Заваріка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. – К.: «Центр учбової літератури», 2015.-264 с.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>Атлас світу – ДНВП «Картографія», 2002 -192 с.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Бабинец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А.Е.,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Гордиенко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Е.Е., Денисова В.Р.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Лечебные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минеральные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воды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курорты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Украины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- К.: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-во АН УССР, 1963. - 366 с. 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Влащенко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Н.М. Закономірності економічного розвитку регіонального санаторно-курортного комплексу: [Електронний ресурс] / Н.М.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Влащенко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. – Режим доступу: http://tourlib.net/statti_ukr/vlaschenko3.htm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>Господарський кодекс України (Відомості Верховної Ради України (ВВР), 2003, №18, №19-20, №21-22, ст.144): [Електронний ресурс]. – Режим доступу: http://zakon1.rada.gov.ua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Гидбут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А.В., Мезенцев А.Т. Курортно-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рекреационное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хозяйство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региональный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аспект. - М.: Наука, 1991. - 94 с. 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 xml:space="preserve">Закон України “Про курорти” від 5.10.2000 р., № 2026-III // Відомості Верховної Ради України. - 2000. - № 50. - ст. 435. 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>Загальне положення про санаторно-курортний заклад: Постанова Кабінету міністрів України від 11 липня 2001 р. №805: [Електронний ресурс] // Законодавство України. – Режим доступу: http://zakon1.rada.gov.ua/laws/show/805-2001-п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Зворыкин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К.В.,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Мухин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Г.Д.,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Насретдинова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В.З.,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Чижова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В.П.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Научно-прикладные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аспекты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типологии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оценки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рекреационных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территорий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Вестн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Москов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ун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-та. Сер. 5.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. - 1987. - № 4. - С.38-43.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Котляров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Е.А.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туризма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отдыха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территориальных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рекреационных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комплексов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Мысль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, 1978. - 238 с. 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Кривобоков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С. А. Курорт Пуща Водиця. К., «Здоров’я» 1978.- 80 с.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Курортные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ресурсы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СССР. В. А. Александров. М. :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Медгиз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, 1956.- 748 с.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Курортология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физиотерапия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Под. ред.. В. М. Боголюбова: в томах. Т.1- М.: Медицина, 1985. 560 с..,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ил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 xml:space="preserve">Курортні ресурси України / За ред. М.В. Лободи. - К.: ТАМЕД, 1999. - 344 с. 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lastRenderedPageBreak/>
        <w:t>15.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Кусков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А.С.,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Лысикова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О.В.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Курортология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оздоровительный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туризм: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пособие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- Ростов н./Д.: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Феникс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, 2004. - 320 с. 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>Наказ Держкомстату від 14.12.11 №345: [Електронний ресурс] // Законодавство України. – Режим доступу: http://www.ukrstat.gov.ua/norm_doc/2011/345/345_2011.htm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>Послуги туристичні, засоби розміщення: Національний стандарт України (ДСТУ 4527:2006): [Електронний ресурс] // Законодавство України. – Режим доступу: http://zakon2.rada.gov.ua/laws/show/z1091-11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Акціонерні товариства: Закон України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вiд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07.08.11: [Електронний ресурс]. – Режим доступу: http://zakon1.rada.gov.ua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Рутинський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М.Й.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Рекреалогія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з основами курортології. Ч. І. Теоретичні засади: Курс лекцій / За ред. М.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Мальської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- Львів: Фенікс, 2004. - 68 с. 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Рутинський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М. Класифікація та типологія курортів // Вісник Львів. ун-ту. Серія географічна. - 2007. - Вип.34. - С.236-246.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 xml:space="preserve">Михайло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Рутинський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Вісник Львівського університету. Серія міжнародні відносини. 2008. - Вип.24. - C.298-306. SPA-курорт як інноваційний тип рекреаційних закладів і суспільно-географічні тенденції розбудови мережі SPA-курортів у західному регіоні України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 xml:space="preserve">Сирота Г. А.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Крым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здравница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Всесоюзная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Симферополь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Таврия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», 1980.-128 с.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Справочник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курортологиии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курортотерапии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Под. ред. проф.. Ю. Е.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Данилова.М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.: Медицина, 1973.- 646 с.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Топчієв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О.Г. Суспільно-географічні дослідження: методологія, методи, методики: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посібн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– Одеса: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Астропринт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, 2005. – 632 с.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25.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Федосов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Е. Б.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Курортная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Украины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Вестник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физиотерапии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курортологии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Ежеквартальный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научно-медицинский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журнал. Том 4.Евпатория. «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Визен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», 1998.-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. 63-65.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>Фоменко Н. В. Рекреаційні ресурси та курортологія. Навчальний посібник. К.: Центр навчальної літератури,2007.- 312 с.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Цафрис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П. Г.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лечебных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богатств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СССР.- М,, «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Мысль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», 1986.- 239 с.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28.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Цафрис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П. Г.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Лечебные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грязи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другие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природне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теплоносители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. М., «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Высшая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школа», 1990.- 127 с.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29.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Царфіс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П.Г. Основні принципи лікування хворих на курортах СРСР /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П.Г.Царфіс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. - М.: Медицина , 1975 . - С.31.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30.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Шаблій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О.І. Основи загальної суспільної географії. – Львів: ВЦ Львів. ун-ту ім. І. Франка, 2003. – 444 с.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31.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Шестопалов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В. М. Перша українська класифікація мінеральних вод. Вода і водоочисні технології.- 2003.№ 3.- С. 34-42.</w:t>
      </w:r>
    </w:p>
    <w:p w:rsidR="00A45334" w:rsidRPr="00A45334" w:rsidRDefault="00A45334" w:rsidP="00A453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32.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Шиманко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Н. Г. Курорт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Трускавец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.- К., «Здоров’я», 1980.- 158 с.</w:t>
      </w:r>
    </w:p>
    <w:p w:rsidR="00426F9B" w:rsidRPr="001B4B2B" w:rsidRDefault="00426F9B" w:rsidP="001B4B2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B2B" w:rsidRPr="001B4B2B" w:rsidRDefault="001B4B2B" w:rsidP="001B4B2B">
      <w:pPr>
        <w:spacing w:after="0" w:line="276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 xml:space="preserve">Інформаційні ресурси.  </w:t>
      </w:r>
    </w:p>
    <w:p w:rsidR="001B4B2B" w:rsidRPr="001B4B2B" w:rsidRDefault="001B4B2B" w:rsidP="001B4B2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Кабінет Міністрів України [Електронний ресурс]. - Режим доступу: http: // www.kmu.gov.ua. </w:t>
      </w:r>
    </w:p>
    <w:p w:rsidR="001B4B2B" w:rsidRPr="001B4B2B" w:rsidRDefault="001B4B2B" w:rsidP="001B4B2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Законодавство України [Електронний ресурс]. - Режим доступу: </w:t>
      </w:r>
      <w:hyperlink r:id="rId6" w:history="1">
        <w:r w:rsidRPr="001B4B2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http://www.rada.kiev.ua</w:t>
        </w:r>
      </w:hyperlink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1B4B2B" w:rsidRPr="001B4B2B" w:rsidRDefault="001B4B2B" w:rsidP="001B4B2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Національна бібліотека ім. В. Вернадського [Електронний ресурс]. - Режим доступу: </w:t>
      </w:r>
      <w:hyperlink r:id="rId7" w:history="1">
        <w:r w:rsidRPr="001B4B2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http://nbuv.gov.ua/</w:t>
        </w:r>
      </w:hyperlink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1B4B2B" w:rsidRPr="001B4B2B" w:rsidRDefault="001B4B2B" w:rsidP="001B4B2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Система дистанційного навчання СНУ ім. В. Даля – </w:t>
      </w:r>
      <w:hyperlink r:id="rId8" w:history="1">
        <w:r w:rsidRPr="001B4B2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http://moodle.snu.edu.ua/</w:t>
        </w:r>
      </w:hyperlink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1B4B2B" w:rsidRPr="001B4B2B" w:rsidRDefault="001B4B2B" w:rsidP="001B4B2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Сайт №2 системи дистанційного навчання СНУ ім. В. Даля – </w:t>
      </w:r>
      <w:hyperlink r:id="rId9" w:history="1">
        <w:r w:rsidRPr="001B4B2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http://moodlesti.snu.edu.ua/</w:t>
        </w:r>
      </w:hyperlink>
    </w:p>
    <w:p w:rsidR="001B4B2B" w:rsidRPr="001B4B2B" w:rsidRDefault="001B4B2B" w:rsidP="001B4B2B">
      <w:pPr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B2B" w:rsidRPr="001B4B2B" w:rsidRDefault="001B4B2B" w:rsidP="001B4B2B">
      <w:pPr>
        <w:spacing w:after="0" w:line="228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Методичне забезпечення</w:t>
      </w:r>
    </w:p>
    <w:p w:rsidR="00426F9B" w:rsidRPr="00426F9B" w:rsidRDefault="00426F9B" w:rsidP="00426F9B">
      <w:pPr>
        <w:spacing w:after="0" w:line="228" w:lineRule="auto"/>
        <w:ind w:left="-76" w:firstLine="64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1.</w:t>
      </w:r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proofErr w:type="spellStart"/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>Заваріка</w:t>
      </w:r>
      <w:proofErr w:type="spellEnd"/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Г.М. Курортна справа: </w:t>
      </w:r>
      <w:proofErr w:type="spellStart"/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>навч</w:t>
      </w:r>
      <w:proofErr w:type="spellEnd"/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  <w:proofErr w:type="spellStart"/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>посіб</w:t>
      </w:r>
      <w:proofErr w:type="spellEnd"/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/ Г. М. </w:t>
      </w:r>
      <w:proofErr w:type="spellStart"/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>Заваріка</w:t>
      </w:r>
      <w:proofErr w:type="spellEnd"/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>. – К.: «Центр учбової літератури», 2015.-264 с.</w:t>
      </w:r>
    </w:p>
    <w:p w:rsidR="00426F9B" w:rsidRDefault="00426F9B" w:rsidP="00426F9B">
      <w:pPr>
        <w:spacing w:after="0" w:line="228" w:lineRule="auto"/>
        <w:ind w:left="-76" w:firstLine="64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>2.</w:t>
      </w:r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Навчально-методичний комплекс з дисципліни «Курортна справа» для студентів спеціальностей 7.14010301 та 8.14010301 «</w:t>
      </w:r>
      <w:proofErr w:type="spellStart"/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>Туризмознавство</w:t>
      </w:r>
      <w:proofErr w:type="spellEnd"/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>» Східноукраїнський національний університет імені Володимира Даля. – Луганськ, 2014. - 280 с.</w:t>
      </w:r>
    </w:p>
    <w:p w:rsidR="00426F9B" w:rsidRDefault="00426F9B" w:rsidP="001B4B2B">
      <w:pPr>
        <w:spacing w:after="0" w:line="228" w:lineRule="auto"/>
        <w:ind w:left="-76" w:firstLine="64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Оцінювання курсу</w:t>
      </w: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sz w:val="24"/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1684"/>
        <w:gridCol w:w="1697"/>
      </w:tblGrid>
      <w:tr w:rsidR="001B4B2B" w:rsidRPr="001B4B2B" w:rsidTr="00D8751D">
        <w:trPr>
          <w:trHeight w:val="280"/>
          <w:jc w:val="center"/>
        </w:trPr>
        <w:tc>
          <w:tcPr>
            <w:tcW w:w="7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балів</w:t>
            </w:r>
          </w:p>
        </w:tc>
      </w:tr>
      <w:tr w:rsidR="001B4B2B" w:rsidRPr="001B4B2B" w:rsidTr="00D8751D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1B4B2B" w:rsidRPr="001B4B2B" w:rsidTr="00D8751D">
        <w:trPr>
          <w:trHeight w:val="279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Присутність на заняттях та засвоєння лекційного матеріалу за темами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4B2B" w:rsidRPr="001B4B2B" w:rsidTr="00D8751D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4B2B" w:rsidRPr="001B4B2B" w:rsidTr="00D8751D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Індивідуальна робота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4B2B" w:rsidRPr="001B4B2B" w:rsidTr="00D8751D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 (тест)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4B2B" w:rsidRPr="001B4B2B" w:rsidTr="00D8751D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Шкала оцінювання студентів</w:t>
      </w: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656"/>
        <w:gridCol w:w="3308"/>
        <w:gridCol w:w="2601"/>
      </w:tblGrid>
      <w:tr w:rsidR="001B4B2B" w:rsidRPr="001B4B2B" w:rsidTr="00D8751D">
        <w:trPr>
          <w:trHeight w:val="449"/>
          <w:jc w:val="center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17dp8vu"/>
            <w:bookmarkEnd w:id="4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</w:t>
            </w: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за національною шкалою</w:t>
            </w:r>
          </w:p>
        </w:tc>
      </w:tr>
      <w:tr w:rsidR="001B4B2B" w:rsidRPr="001B4B2B" w:rsidTr="00D8751D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заліку</w:t>
            </w:r>
          </w:p>
        </w:tc>
      </w:tr>
      <w:tr w:rsidR="001B4B2B" w:rsidRPr="001B4B2B" w:rsidTr="00D8751D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1B4B2B" w:rsidRPr="001B4B2B" w:rsidTr="00D8751D">
        <w:trPr>
          <w:trHeight w:val="193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2B" w:rsidRPr="001B4B2B" w:rsidTr="00D8751D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74-81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2B" w:rsidRPr="001B4B2B" w:rsidTr="00D8751D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64-73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2B" w:rsidRPr="001B4B2B" w:rsidTr="00D8751D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2B" w:rsidRPr="001B4B2B" w:rsidTr="00D8751D">
        <w:trPr>
          <w:trHeight w:val="827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FX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  <w:tr w:rsidR="001B4B2B" w:rsidRPr="001B4B2B" w:rsidTr="00D8751D">
        <w:trPr>
          <w:trHeight w:val="706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0-34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1B4B2B" w:rsidRPr="001B4B2B" w:rsidRDefault="001B4B2B" w:rsidP="001B4B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Політика курсу</w:t>
      </w: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1B4B2B" w:rsidRPr="001B4B2B" w:rsidTr="00D8751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Дотримання академічної доброчесності за курсом ґрунтується на внутрішньо-університетській системі запобігання та виявлення академічного плагіату. До основних вимог за курсом віднесено - 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</w:rPr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1B4B2B" w:rsidRPr="001B4B2B" w:rsidRDefault="001B4B2B" w:rsidP="001B4B2B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Перевірка текстів на унікальність здійснюється однаковими для всіх здобувачів засобами: – за допомогою програмного забезпечення </w:t>
            </w: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Unicheck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і засобів системи MOODLE; за </w:t>
            </w: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Internet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-джерелами – за допомогою програми Antiplagiarism.net.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B2B" w:rsidRPr="001B4B2B" w:rsidTr="00D8751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Очікується, що всі здобувачі вищої освіти відвідають усі лекції і практичні заняття курсу. Здобувачі мають інформувати викладача про неможливість відвідати заняття. У будь-якому випадку здобувачі зобов’язані дотримуватися термінів виконання усіх видів робіт, передбачених курсом. 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</w:rPr>
              <w:t>Якщо здобувач вищої освіти відсутній з поважної причини, він/вона презентує виконані завдання під час консультації викладача. Здобувач вищої освіти має право на оскарження результатів оцінювання.</w:t>
            </w:r>
          </w:p>
        </w:tc>
      </w:tr>
      <w:tr w:rsidR="001B4B2B" w:rsidRPr="001B4B2B" w:rsidTr="00D8751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</w:rP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1B4B2B" w:rsidRPr="001B4B2B" w:rsidRDefault="001B4B2B" w:rsidP="001B4B2B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аудиторні заняття слухачі мають з’являтися  вчасно відповідно до діючого розкладу занять, яке міститься на сайті університету. Під час занять усі його учасники мають дотримуватися вимог техніки безпеки. </w:t>
            </w:r>
          </w:p>
        </w:tc>
      </w:tr>
    </w:tbl>
    <w:p w:rsidR="001B4B2B" w:rsidRPr="001B4B2B" w:rsidRDefault="001B4B2B" w:rsidP="001B4B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B4B2B" w:rsidRPr="001B4B2B" w:rsidRDefault="001B4B2B" w:rsidP="001B4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C4FB5" w:rsidRPr="00F37BA0" w:rsidRDefault="00940CFD">
      <w:pPr>
        <w:rPr>
          <w:lang w:val="en-US"/>
        </w:rPr>
      </w:pPr>
    </w:p>
    <w:sectPr w:rsidR="00DC4FB5" w:rsidRPr="00F37B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33"/>
    <w:rsid w:val="001B4B2B"/>
    <w:rsid w:val="00266DA4"/>
    <w:rsid w:val="00351233"/>
    <w:rsid w:val="00426F9B"/>
    <w:rsid w:val="004640C1"/>
    <w:rsid w:val="00671629"/>
    <w:rsid w:val="007467B8"/>
    <w:rsid w:val="00940CFD"/>
    <w:rsid w:val="00A0196E"/>
    <w:rsid w:val="00A45334"/>
    <w:rsid w:val="00AB5479"/>
    <w:rsid w:val="00C103DF"/>
    <w:rsid w:val="00C14BE2"/>
    <w:rsid w:val="00C55649"/>
    <w:rsid w:val="00DA1279"/>
    <w:rsid w:val="00DC3930"/>
    <w:rsid w:val="00DD6169"/>
    <w:rsid w:val="00F3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25E3"/>
  <w15:chartTrackingRefBased/>
  <w15:docId w15:val="{3B3450E3-0160-4C8E-A012-9BBADFDB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n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buv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kiev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odlesti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10545</Words>
  <Characters>6011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Заварика</dc:creator>
  <cp:keywords/>
  <dc:description/>
  <cp:lastModifiedBy>Галина Заварика</cp:lastModifiedBy>
  <cp:revision>13</cp:revision>
  <dcterms:created xsi:type="dcterms:W3CDTF">2020-10-10T13:13:00Z</dcterms:created>
  <dcterms:modified xsi:type="dcterms:W3CDTF">2020-10-15T15:14:00Z</dcterms:modified>
</cp:coreProperties>
</file>