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90"/>
        <w:gridCol w:w="3309"/>
        <w:gridCol w:w="3586"/>
      </w:tblGrid>
      <w:tr w:rsidR="00ED7BA0" w:rsidRPr="00A604E4" w:rsidTr="009A362B">
        <w:trPr>
          <w:trHeight w:val="326"/>
        </w:trPr>
        <w:tc>
          <w:tcPr>
            <w:tcW w:w="6599" w:type="dxa"/>
            <w:gridSpan w:val="2"/>
            <w:tcBorders>
              <w:top w:val="nil"/>
              <w:left w:val="nil"/>
              <w:bottom w:val="nil"/>
              <w:right w:val="nil"/>
            </w:tcBorders>
            <w:shd w:val="clear" w:color="auto" w:fill="auto"/>
          </w:tcPr>
          <w:p w:rsidR="00ED7BA0" w:rsidRPr="00A604E4" w:rsidRDefault="00ED7BA0" w:rsidP="00727660">
            <w:pPr>
              <w:spacing w:line="276" w:lineRule="auto"/>
              <w:jc w:val="both"/>
              <w:rPr>
                <w:szCs w:val="24"/>
              </w:rPr>
            </w:pPr>
            <w:r w:rsidRPr="00A604E4">
              <w:rPr>
                <w:szCs w:val="24"/>
              </w:rPr>
              <w:t>Силабус курсу:</w:t>
            </w:r>
          </w:p>
        </w:tc>
        <w:tc>
          <w:tcPr>
            <w:tcW w:w="3586" w:type="dxa"/>
            <w:vMerge w:val="restart"/>
            <w:tcBorders>
              <w:top w:val="nil"/>
              <w:left w:val="nil"/>
              <w:bottom w:val="nil"/>
              <w:right w:val="nil"/>
            </w:tcBorders>
            <w:shd w:val="clear" w:color="auto" w:fill="auto"/>
          </w:tcPr>
          <w:p w:rsidR="00ED7BA0" w:rsidRPr="00A604E4" w:rsidRDefault="00ED7BA0" w:rsidP="00727660">
            <w:pPr>
              <w:spacing w:line="276" w:lineRule="auto"/>
              <w:jc w:val="both"/>
              <w:rPr>
                <w:szCs w:val="24"/>
              </w:rPr>
            </w:pPr>
            <w:r w:rsidRPr="00A604E4">
              <w:rPr>
                <w:noProof/>
                <w:szCs w:val="24"/>
                <w:lang w:val="ru-RU" w:eastAsia="ru-RU"/>
              </w:rPr>
              <w:drawing>
                <wp:inline distT="0" distB="0" distL="0" distR="0">
                  <wp:extent cx="20478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867" t="9317" r="7343" b="14552"/>
                          <a:stretch>
                            <a:fillRect/>
                          </a:stretch>
                        </pic:blipFill>
                        <pic:spPr bwMode="auto">
                          <a:xfrm>
                            <a:off x="0" y="0"/>
                            <a:ext cx="2047875" cy="1162050"/>
                          </a:xfrm>
                          <a:prstGeom prst="rect">
                            <a:avLst/>
                          </a:prstGeom>
                          <a:noFill/>
                          <a:ln>
                            <a:noFill/>
                          </a:ln>
                        </pic:spPr>
                      </pic:pic>
                    </a:graphicData>
                  </a:graphic>
                </wp:inline>
              </w:drawing>
            </w:r>
          </w:p>
        </w:tc>
      </w:tr>
      <w:tr w:rsidR="00ED7BA0" w:rsidRPr="00A604E4" w:rsidTr="009A362B">
        <w:trPr>
          <w:trHeight w:val="1742"/>
        </w:trPr>
        <w:tc>
          <w:tcPr>
            <w:tcW w:w="6599" w:type="dxa"/>
            <w:gridSpan w:val="2"/>
            <w:tcBorders>
              <w:top w:val="nil"/>
              <w:left w:val="nil"/>
              <w:bottom w:val="nil"/>
              <w:right w:val="nil"/>
            </w:tcBorders>
            <w:shd w:val="clear" w:color="auto" w:fill="auto"/>
            <w:vAlign w:val="center"/>
          </w:tcPr>
          <w:p w:rsidR="00ED7BA0" w:rsidRPr="00A604E4" w:rsidRDefault="004104E0" w:rsidP="007337F6">
            <w:pPr>
              <w:spacing w:line="276" w:lineRule="auto"/>
              <w:jc w:val="center"/>
              <w:rPr>
                <w:b/>
                <w:szCs w:val="24"/>
              </w:rPr>
            </w:pPr>
            <w:r w:rsidRPr="004104E0">
              <w:rPr>
                <w:b/>
                <w:sz w:val="28"/>
                <w:szCs w:val="24"/>
              </w:rPr>
              <w:t>ПСИХОЛОГІЧНІ ОСНОВИ ПРОВЕДЕННЯ СОЦІАЛЬНО-ПСИХОЛОГІЧНОГО ТРЕНІНГУ</w:t>
            </w:r>
          </w:p>
        </w:tc>
        <w:tc>
          <w:tcPr>
            <w:tcW w:w="3586" w:type="dxa"/>
            <w:vMerge/>
            <w:tcBorders>
              <w:top w:val="nil"/>
              <w:left w:val="nil"/>
              <w:bottom w:val="nil"/>
              <w:right w:val="nil"/>
            </w:tcBorders>
            <w:shd w:val="clear" w:color="auto" w:fill="auto"/>
          </w:tcPr>
          <w:p w:rsidR="00ED7BA0" w:rsidRPr="00A604E4" w:rsidRDefault="00ED7BA0" w:rsidP="00727660">
            <w:pPr>
              <w:spacing w:line="276" w:lineRule="auto"/>
              <w:jc w:val="both"/>
              <w:rPr>
                <w:szCs w:val="24"/>
                <w:lang w:eastAsia="uk-UA"/>
              </w:rPr>
            </w:pPr>
          </w:p>
        </w:tc>
      </w:tr>
      <w:tr w:rsidR="00ED7BA0" w:rsidRPr="00A604E4" w:rsidTr="009A362B">
        <w:trPr>
          <w:trHeight w:val="326"/>
        </w:trPr>
        <w:tc>
          <w:tcPr>
            <w:tcW w:w="3290" w:type="dxa"/>
            <w:tcBorders>
              <w:top w:val="nil"/>
              <w:left w:val="nil"/>
              <w:bottom w:val="nil"/>
              <w:right w:val="nil"/>
            </w:tcBorders>
            <w:shd w:val="clear" w:color="auto" w:fill="auto"/>
            <w:vAlign w:val="center"/>
          </w:tcPr>
          <w:p w:rsidR="00ED7BA0" w:rsidRPr="00A604E4" w:rsidRDefault="00ED7BA0" w:rsidP="00727660">
            <w:pPr>
              <w:rPr>
                <w:b/>
                <w:i/>
                <w:szCs w:val="24"/>
              </w:rPr>
            </w:pPr>
            <w:r w:rsidRPr="00A604E4">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rsidR="00ED7BA0" w:rsidRPr="00A604E4" w:rsidRDefault="00CA6863" w:rsidP="00727660">
            <w:pPr>
              <w:spacing w:line="276" w:lineRule="auto"/>
              <w:rPr>
                <w:szCs w:val="24"/>
              </w:rPr>
            </w:pPr>
            <w:r>
              <w:rPr>
                <w:szCs w:val="24"/>
              </w:rPr>
              <w:t xml:space="preserve">Бакалавр </w:t>
            </w:r>
          </w:p>
        </w:tc>
      </w:tr>
      <w:tr w:rsidR="00ED7BA0" w:rsidRPr="00A604E4" w:rsidTr="009A362B">
        <w:trPr>
          <w:trHeight w:val="326"/>
        </w:trPr>
        <w:tc>
          <w:tcPr>
            <w:tcW w:w="3290" w:type="dxa"/>
            <w:tcBorders>
              <w:top w:val="nil"/>
              <w:left w:val="nil"/>
              <w:bottom w:val="nil"/>
              <w:right w:val="nil"/>
            </w:tcBorders>
            <w:shd w:val="clear" w:color="auto" w:fill="auto"/>
            <w:vAlign w:val="center"/>
          </w:tcPr>
          <w:p w:rsidR="00ED7BA0" w:rsidRPr="00A604E4" w:rsidRDefault="00ED7BA0" w:rsidP="00727660">
            <w:pPr>
              <w:rPr>
                <w:b/>
                <w:i/>
                <w:szCs w:val="24"/>
              </w:rPr>
            </w:pPr>
            <w:r w:rsidRPr="00A604E4">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99185C" w:rsidRDefault="00690FAF" w:rsidP="007337F6">
            <w:pPr>
              <w:spacing w:line="276" w:lineRule="auto"/>
              <w:rPr>
                <w:szCs w:val="24"/>
              </w:rPr>
            </w:pPr>
            <w:r>
              <w:rPr>
                <w:szCs w:val="24"/>
                <w:lang w:val="ru-RU"/>
              </w:rPr>
              <w:t xml:space="preserve">053 </w:t>
            </w:r>
            <w:r>
              <w:rPr>
                <w:szCs w:val="24"/>
              </w:rPr>
              <w:t>Психологія</w:t>
            </w:r>
            <w:r w:rsidR="0099185C">
              <w:rPr>
                <w:szCs w:val="24"/>
                <w:lang w:val="ru-RU"/>
              </w:rPr>
              <w:t>. Практична психологія</w:t>
            </w:r>
          </w:p>
        </w:tc>
      </w:tr>
      <w:tr w:rsidR="00ED7BA0" w:rsidRPr="00A604E4" w:rsidTr="009A362B">
        <w:trPr>
          <w:trHeight w:val="326"/>
        </w:trPr>
        <w:tc>
          <w:tcPr>
            <w:tcW w:w="3290" w:type="dxa"/>
            <w:tcBorders>
              <w:top w:val="nil"/>
              <w:left w:val="nil"/>
              <w:bottom w:val="nil"/>
              <w:right w:val="nil"/>
            </w:tcBorders>
            <w:shd w:val="clear" w:color="auto" w:fill="auto"/>
            <w:vAlign w:val="center"/>
          </w:tcPr>
          <w:p w:rsidR="00ED7BA0" w:rsidRPr="00A604E4" w:rsidRDefault="00ED7BA0" w:rsidP="00727660">
            <w:pPr>
              <w:rPr>
                <w:b/>
                <w:i/>
                <w:szCs w:val="24"/>
              </w:rPr>
            </w:pPr>
            <w:r w:rsidRPr="00A604E4">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A604E4" w:rsidRDefault="0099185C" w:rsidP="00727660">
            <w:pPr>
              <w:spacing w:line="276" w:lineRule="auto"/>
              <w:rPr>
                <w:szCs w:val="24"/>
              </w:rPr>
            </w:pPr>
            <w:r>
              <w:rPr>
                <w:szCs w:val="24"/>
              </w:rPr>
              <w:t>2</w:t>
            </w:r>
          </w:p>
        </w:tc>
      </w:tr>
      <w:tr w:rsidR="00ED7BA0" w:rsidRPr="00A604E4" w:rsidTr="009A362B">
        <w:trPr>
          <w:trHeight w:val="326"/>
        </w:trPr>
        <w:tc>
          <w:tcPr>
            <w:tcW w:w="3290" w:type="dxa"/>
            <w:tcBorders>
              <w:top w:val="nil"/>
              <w:left w:val="nil"/>
              <w:bottom w:val="nil"/>
              <w:right w:val="nil"/>
            </w:tcBorders>
            <w:shd w:val="clear" w:color="auto" w:fill="auto"/>
            <w:vAlign w:val="center"/>
          </w:tcPr>
          <w:p w:rsidR="00ED7BA0" w:rsidRPr="00A604E4" w:rsidRDefault="00ED7BA0" w:rsidP="00727660">
            <w:pPr>
              <w:rPr>
                <w:b/>
                <w:i/>
                <w:szCs w:val="24"/>
              </w:rPr>
            </w:pPr>
            <w:r w:rsidRPr="00A604E4">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A604E4" w:rsidRDefault="00690FAF" w:rsidP="00727660">
            <w:pPr>
              <w:spacing w:line="276" w:lineRule="auto"/>
              <w:rPr>
                <w:szCs w:val="24"/>
              </w:rPr>
            </w:pPr>
            <w:r>
              <w:rPr>
                <w:szCs w:val="24"/>
              </w:rPr>
              <w:t>Весняний</w:t>
            </w:r>
          </w:p>
        </w:tc>
      </w:tr>
      <w:tr w:rsidR="00ED7BA0" w:rsidRPr="00A604E4" w:rsidTr="009A362B">
        <w:trPr>
          <w:trHeight w:val="326"/>
        </w:trPr>
        <w:tc>
          <w:tcPr>
            <w:tcW w:w="3290" w:type="dxa"/>
            <w:tcBorders>
              <w:top w:val="nil"/>
              <w:left w:val="nil"/>
              <w:bottom w:val="nil"/>
              <w:right w:val="nil"/>
            </w:tcBorders>
            <w:shd w:val="clear" w:color="auto" w:fill="auto"/>
            <w:vAlign w:val="center"/>
          </w:tcPr>
          <w:p w:rsidR="00ED7BA0" w:rsidRPr="00A604E4" w:rsidRDefault="00ED7BA0" w:rsidP="00727660">
            <w:pPr>
              <w:rPr>
                <w:b/>
                <w:i/>
                <w:szCs w:val="24"/>
              </w:rPr>
            </w:pPr>
            <w:r w:rsidRPr="00A604E4">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A604E4" w:rsidRDefault="002D6659" w:rsidP="00727660">
            <w:pPr>
              <w:spacing w:line="276" w:lineRule="auto"/>
              <w:rPr>
                <w:szCs w:val="24"/>
              </w:rPr>
            </w:pPr>
            <w:r>
              <w:rPr>
                <w:szCs w:val="24"/>
              </w:rPr>
              <w:t>5</w:t>
            </w:r>
            <w:r w:rsidR="00517868" w:rsidRPr="00A604E4">
              <w:rPr>
                <w:szCs w:val="24"/>
              </w:rPr>
              <w:t>.0</w:t>
            </w:r>
          </w:p>
        </w:tc>
      </w:tr>
      <w:tr w:rsidR="00ED7BA0" w:rsidRPr="00A604E4" w:rsidTr="009A362B">
        <w:trPr>
          <w:trHeight w:val="326"/>
        </w:trPr>
        <w:tc>
          <w:tcPr>
            <w:tcW w:w="3290" w:type="dxa"/>
            <w:tcBorders>
              <w:top w:val="nil"/>
              <w:left w:val="nil"/>
              <w:bottom w:val="nil"/>
              <w:right w:val="nil"/>
            </w:tcBorders>
            <w:shd w:val="clear" w:color="auto" w:fill="auto"/>
            <w:vAlign w:val="center"/>
          </w:tcPr>
          <w:p w:rsidR="00ED7BA0" w:rsidRPr="00A604E4" w:rsidRDefault="00ED7BA0" w:rsidP="00727660">
            <w:pPr>
              <w:rPr>
                <w:b/>
                <w:i/>
                <w:szCs w:val="24"/>
              </w:rPr>
            </w:pPr>
            <w:r w:rsidRPr="00A604E4">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A604E4" w:rsidRDefault="00ED7BA0" w:rsidP="00727660">
            <w:pPr>
              <w:spacing w:line="276" w:lineRule="auto"/>
              <w:rPr>
                <w:szCs w:val="24"/>
              </w:rPr>
            </w:pPr>
            <w:r w:rsidRPr="00A604E4">
              <w:rPr>
                <w:szCs w:val="24"/>
              </w:rPr>
              <w:t>українська</w:t>
            </w:r>
          </w:p>
        </w:tc>
      </w:tr>
      <w:tr w:rsidR="00ED7BA0" w:rsidRPr="00A604E4" w:rsidTr="009A362B">
        <w:trPr>
          <w:trHeight w:val="302"/>
        </w:trPr>
        <w:tc>
          <w:tcPr>
            <w:tcW w:w="3290" w:type="dxa"/>
            <w:tcBorders>
              <w:top w:val="nil"/>
              <w:left w:val="nil"/>
              <w:bottom w:val="nil"/>
              <w:right w:val="nil"/>
            </w:tcBorders>
            <w:shd w:val="clear" w:color="auto" w:fill="auto"/>
            <w:vAlign w:val="center"/>
          </w:tcPr>
          <w:p w:rsidR="00ED7BA0" w:rsidRPr="00A604E4" w:rsidRDefault="00ED7BA0" w:rsidP="009A362B">
            <w:pPr>
              <w:rPr>
                <w:b/>
                <w:i/>
                <w:szCs w:val="24"/>
              </w:rPr>
            </w:pPr>
            <w:r w:rsidRPr="00A604E4">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rsidR="00ED7BA0" w:rsidRPr="00A604E4" w:rsidRDefault="00517868" w:rsidP="009A362B">
            <w:pPr>
              <w:rPr>
                <w:szCs w:val="24"/>
              </w:rPr>
            </w:pPr>
            <w:r w:rsidRPr="00A604E4">
              <w:rPr>
                <w:szCs w:val="24"/>
              </w:rPr>
              <w:t>залік</w:t>
            </w:r>
          </w:p>
        </w:tc>
      </w:tr>
    </w:tbl>
    <w:p w:rsidR="00ED7BA0" w:rsidRPr="00A604E4" w:rsidRDefault="00ED7BA0" w:rsidP="00ED7BA0">
      <w:pPr>
        <w:jc w:val="both"/>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15"/>
        <w:gridCol w:w="280"/>
        <w:gridCol w:w="2087"/>
        <w:gridCol w:w="280"/>
        <w:gridCol w:w="1369"/>
        <w:gridCol w:w="736"/>
        <w:gridCol w:w="279"/>
        <w:gridCol w:w="2860"/>
      </w:tblGrid>
      <w:tr w:rsidR="00ED7BA0" w:rsidRPr="00A604E4" w:rsidTr="00F24D02">
        <w:tc>
          <w:tcPr>
            <w:tcW w:w="6331" w:type="dxa"/>
            <w:gridSpan w:val="5"/>
            <w:tcBorders>
              <w:top w:val="nil"/>
              <w:left w:val="nil"/>
              <w:bottom w:val="nil"/>
              <w:right w:val="nil"/>
            </w:tcBorders>
            <w:shd w:val="clear" w:color="auto" w:fill="auto"/>
          </w:tcPr>
          <w:p w:rsidR="00ED7BA0" w:rsidRPr="00A604E4" w:rsidRDefault="00ED7BA0" w:rsidP="00727660">
            <w:pPr>
              <w:jc w:val="both"/>
              <w:rPr>
                <w:szCs w:val="24"/>
              </w:rPr>
            </w:pPr>
            <w:r w:rsidRPr="00A604E4">
              <w:rPr>
                <w:b/>
                <w:i/>
                <w:szCs w:val="24"/>
              </w:rPr>
              <w:t>Автор курсу та лектор:</w:t>
            </w:r>
          </w:p>
        </w:tc>
        <w:tc>
          <w:tcPr>
            <w:tcW w:w="3875" w:type="dxa"/>
            <w:gridSpan w:val="3"/>
            <w:tcBorders>
              <w:top w:val="nil"/>
              <w:left w:val="nil"/>
              <w:bottom w:val="nil"/>
              <w:right w:val="nil"/>
            </w:tcBorders>
            <w:shd w:val="clear" w:color="auto" w:fill="auto"/>
          </w:tcPr>
          <w:p w:rsidR="00ED7BA0" w:rsidRPr="00A604E4" w:rsidRDefault="00ED7BA0" w:rsidP="00727660">
            <w:pPr>
              <w:spacing w:line="276" w:lineRule="auto"/>
              <w:jc w:val="both"/>
              <w:rPr>
                <w:szCs w:val="24"/>
              </w:rPr>
            </w:pPr>
          </w:p>
        </w:tc>
      </w:tr>
      <w:tr w:rsidR="00ED7BA0" w:rsidRPr="00A604E4" w:rsidTr="00F24D02">
        <w:tc>
          <w:tcPr>
            <w:tcW w:w="10206" w:type="dxa"/>
            <w:gridSpan w:val="8"/>
            <w:tcBorders>
              <w:top w:val="nil"/>
              <w:left w:val="nil"/>
              <w:bottom w:val="single" w:sz="4" w:space="0" w:color="auto"/>
              <w:right w:val="nil"/>
            </w:tcBorders>
            <w:shd w:val="clear" w:color="auto" w:fill="auto"/>
            <w:vAlign w:val="center"/>
          </w:tcPr>
          <w:p w:rsidR="00ED7BA0" w:rsidRPr="00A604E4" w:rsidRDefault="002D6659" w:rsidP="00517868">
            <w:pPr>
              <w:spacing w:line="276" w:lineRule="auto"/>
              <w:jc w:val="center"/>
              <w:rPr>
                <w:szCs w:val="24"/>
              </w:rPr>
            </w:pPr>
            <w:r>
              <w:rPr>
                <w:szCs w:val="24"/>
              </w:rPr>
              <w:t>к</w:t>
            </w:r>
            <w:r w:rsidR="00ED7BA0" w:rsidRPr="00A604E4">
              <w:rPr>
                <w:szCs w:val="24"/>
              </w:rPr>
              <w:t>.</w:t>
            </w:r>
            <w:r>
              <w:rPr>
                <w:szCs w:val="24"/>
              </w:rPr>
              <w:t>психол</w:t>
            </w:r>
            <w:r w:rsidR="00ED7BA0" w:rsidRPr="00A604E4">
              <w:rPr>
                <w:szCs w:val="24"/>
              </w:rPr>
              <w:t xml:space="preserve">.н., </w:t>
            </w:r>
            <w:r>
              <w:rPr>
                <w:szCs w:val="24"/>
              </w:rPr>
              <w:t>доц</w:t>
            </w:r>
            <w:r w:rsidR="00ED7BA0" w:rsidRPr="00A604E4">
              <w:rPr>
                <w:szCs w:val="24"/>
              </w:rPr>
              <w:t xml:space="preserve">., </w:t>
            </w:r>
            <w:r>
              <w:rPr>
                <w:szCs w:val="24"/>
              </w:rPr>
              <w:t>Каширіна Євгенія Володимирівна</w:t>
            </w:r>
          </w:p>
        </w:tc>
      </w:tr>
      <w:tr w:rsidR="00ED7BA0" w:rsidRPr="00A604E4" w:rsidTr="00F24D02">
        <w:tc>
          <w:tcPr>
            <w:tcW w:w="10206" w:type="dxa"/>
            <w:gridSpan w:val="8"/>
            <w:tcBorders>
              <w:top w:val="single" w:sz="4" w:space="0" w:color="auto"/>
              <w:left w:val="nil"/>
              <w:bottom w:val="nil"/>
              <w:right w:val="nil"/>
            </w:tcBorders>
            <w:shd w:val="clear" w:color="auto" w:fill="auto"/>
          </w:tcPr>
          <w:p w:rsidR="00ED7BA0" w:rsidRPr="00A604E4" w:rsidRDefault="00ED7BA0" w:rsidP="00727660">
            <w:pPr>
              <w:spacing w:line="276" w:lineRule="auto"/>
              <w:jc w:val="center"/>
              <w:rPr>
                <w:sz w:val="16"/>
                <w:szCs w:val="16"/>
              </w:rPr>
            </w:pPr>
            <w:r w:rsidRPr="00A604E4">
              <w:rPr>
                <w:sz w:val="16"/>
                <w:szCs w:val="16"/>
              </w:rPr>
              <w:t>вчений ступінь, вчене звання, прізвище, ім’я та по-батькові</w:t>
            </w:r>
          </w:p>
        </w:tc>
      </w:tr>
      <w:tr w:rsidR="00ED7BA0" w:rsidRPr="00A604E4" w:rsidTr="00F24D02">
        <w:tc>
          <w:tcPr>
            <w:tcW w:w="10206" w:type="dxa"/>
            <w:gridSpan w:val="8"/>
            <w:tcBorders>
              <w:top w:val="nil"/>
              <w:left w:val="nil"/>
              <w:bottom w:val="single" w:sz="4" w:space="0" w:color="auto"/>
              <w:right w:val="nil"/>
            </w:tcBorders>
            <w:shd w:val="clear" w:color="auto" w:fill="auto"/>
          </w:tcPr>
          <w:p w:rsidR="00ED7BA0" w:rsidRPr="00A604E4" w:rsidRDefault="00E37549" w:rsidP="00727660">
            <w:pPr>
              <w:spacing w:line="276" w:lineRule="auto"/>
              <w:jc w:val="center"/>
              <w:rPr>
                <w:szCs w:val="24"/>
              </w:rPr>
            </w:pPr>
            <w:r>
              <w:rPr>
                <w:szCs w:val="24"/>
              </w:rPr>
              <w:t>д</w:t>
            </w:r>
            <w:r w:rsidR="002D6659">
              <w:rPr>
                <w:szCs w:val="24"/>
              </w:rPr>
              <w:t>оцент кафедри практичної психології та соціальної роботи</w:t>
            </w:r>
          </w:p>
        </w:tc>
      </w:tr>
      <w:tr w:rsidR="00ED7BA0" w:rsidRPr="00A604E4" w:rsidTr="00F24D02">
        <w:tc>
          <w:tcPr>
            <w:tcW w:w="10206" w:type="dxa"/>
            <w:gridSpan w:val="8"/>
            <w:tcBorders>
              <w:top w:val="single" w:sz="4" w:space="0" w:color="auto"/>
              <w:left w:val="nil"/>
              <w:bottom w:val="nil"/>
              <w:right w:val="nil"/>
            </w:tcBorders>
            <w:shd w:val="clear" w:color="auto" w:fill="auto"/>
          </w:tcPr>
          <w:p w:rsidR="00ED7BA0" w:rsidRPr="00A604E4" w:rsidRDefault="00ED7BA0" w:rsidP="00727660">
            <w:pPr>
              <w:spacing w:line="276" w:lineRule="auto"/>
              <w:jc w:val="center"/>
              <w:rPr>
                <w:sz w:val="16"/>
                <w:szCs w:val="16"/>
              </w:rPr>
            </w:pPr>
            <w:r w:rsidRPr="00A604E4">
              <w:rPr>
                <w:sz w:val="16"/>
                <w:szCs w:val="16"/>
              </w:rPr>
              <w:t>посада</w:t>
            </w:r>
          </w:p>
        </w:tc>
      </w:tr>
      <w:tr w:rsidR="002D6659" w:rsidRPr="00A604E4" w:rsidTr="00F24D02">
        <w:tc>
          <w:tcPr>
            <w:tcW w:w="2315" w:type="dxa"/>
            <w:tcBorders>
              <w:top w:val="nil"/>
              <w:left w:val="nil"/>
              <w:bottom w:val="single" w:sz="4" w:space="0" w:color="auto"/>
              <w:right w:val="nil"/>
            </w:tcBorders>
            <w:shd w:val="clear" w:color="auto" w:fill="auto"/>
            <w:vAlign w:val="center"/>
          </w:tcPr>
          <w:p w:rsidR="00ED7BA0" w:rsidRPr="002D6659" w:rsidRDefault="002D6659" w:rsidP="00CC1623">
            <w:pPr>
              <w:jc w:val="center"/>
              <w:rPr>
                <w:szCs w:val="24"/>
                <w:lang w:val="en-US"/>
              </w:rPr>
            </w:pPr>
            <w:r>
              <w:rPr>
                <w:szCs w:val="24"/>
                <w:lang w:val="en-US"/>
              </w:rPr>
              <w:t>kashirina@snu.edu.ua</w:t>
            </w:r>
          </w:p>
        </w:tc>
        <w:tc>
          <w:tcPr>
            <w:tcW w:w="280" w:type="dxa"/>
            <w:tcBorders>
              <w:top w:val="nil"/>
              <w:left w:val="nil"/>
              <w:bottom w:val="nil"/>
              <w:right w:val="nil"/>
            </w:tcBorders>
            <w:shd w:val="clear" w:color="auto" w:fill="auto"/>
            <w:vAlign w:val="center"/>
          </w:tcPr>
          <w:p w:rsidR="00ED7BA0" w:rsidRPr="00A604E4" w:rsidRDefault="00ED7BA0" w:rsidP="00CC1623">
            <w:pPr>
              <w:jc w:val="center"/>
              <w:rPr>
                <w:szCs w:val="24"/>
              </w:rPr>
            </w:pPr>
          </w:p>
        </w:tc>
        <w:tc>
          <w:tcPr>
            <w:tcW w:w="2087" w:type="dxa"/>
            <w:tcBorders>
              <w:top w:val="nil"/>
              <w:left w:val="nil"/>
              <w:bottom w:val="single" w:sz="4" w:space="0" w:color="auto"/>
              <w:right w:val="nil"/>
            </w:tcBorders>
            <w:shd w:val="clear" w:color="auto" w:fill="auto"/>
            <w:vAlign w:val="center"/>
          </w:tcPr>
          <w:p w:rsidR="00ED7BA0" w:rsidRPr="002D6659" w:rsidRDefault="00ED7BA0" w:rsidP="00517868">
            <w:pPr>
              <w:jc w:val="center"/>
              <w:rPr>
                <w:szCs w:val="24"/>
                <w:lang w:val="en-US"/>
              </w:rPr>
            </w:pPr>
            <w:r w:rsidRPr="00A604E4">
              <w:rPr>
                <w:szCs w:val="24"/>
              </w:rPr>
              <w:t>+38-0</w:t>
            </w:r>
            <w:r w:rsidR="00517868" w:rsidRPr="00A604E4">
              <w:rPr>
                <w:szCs w:val="24"/>
              </w:rPr>
              <w:t>50</w:t>
            </w:r>
            <w:r w:rsidR="00CC1623" w:rsidRPr="00A604E4">
              <w:rPr>
                <w:szCs w:val="24"/>
              </w:rPr>
              <w:t>-</w:t>
            </w:r>
            <w:r w:rsidR="002D6659">
              <w:rPr>
                <w:szCs w:val="24"/>
                <w:lang w:val="en-US"/>
              </w:rPr>
              <w:t>855</w:t>
            </w:r>
            <w:r w:rsidR="00CC1623" w:rsidRPr="00A604E4">
              <w:rPr>
                <w:szCs w:val="24"/>
              </w:rPr>
              <w:t>-</w:t>
            </w:r>
            <w:r w:rsidR="002D6659">
              <w:rPr>
                <w:szCs w:val="24"/>
                <w:lang w:val="en-US"/>
              </w:rPr>
              <w:t>5130</w:t>
            </w:r>
          </w:p>
        </w:tc>
        <w:tc>
          <w:tcPr>
            <w:tcW w:w="280" w:type="dxa"/>
            <w:tcBorders>
              <w:top w:val="nil"/>
              <w:left w:val="nil"/>
              <w:bottom w:val="nil"/>
              <w:right w:val="nil"/>
            </w:tcBorders>
            <w:shd w:val="clear" w:color="auto" w:fill="auto"/>
            <w:vAlign w:val="center"/>
          </w:tcPr>
          <w:p w:rsidR="00ED7BA0" w:rsidRPr="00A604E4" w:rsidRDefault="00ED7BA0" w:rsidP="00CC1623">
            <w:pPr>
              <w:jc w:val="center"/>
              <w:rPr>
                <w:szCs w:val="24"/>
              </w:rPr>
            </w:pPr>
          </w:p>
        </w:tc>
        <w:tc>
          <w:tcPr>
            <w:tcW w:w="2105" w:type="dxa"/>
            <w:gridSpan w:val="2"/>
            <w:tcBorders>
              <w:top w:val="nil"/>
              <w:left w:val="nil"/>
              <w:bottom w:val="single" w:sz="4" w:space="0" w:color="auto"/>
              <w:right w:val="nil"/>
            </w:tcBorders>
            <w:shd w:val="clear" w:color="auto" w:fill="auto"/>
            <w:vAlign w:val="center"/>
          </w:tcPr>
          <w:p w:rsidR="00ED7BA0" w:rsidRPr="00A604E4" w:rsidRDefault="00CC1623" w:rsidP="00CC1623">
            <w:pPr>
              <w:jc w:val="center"/>
              <w:rPr>
                <w:szCs w:val="24"/>
              </w:rPr>
            </w:pPr>
            <w:r w:rsidRPr="00A604E4">
              <w:rPr>
                <w:szCs w:val="24"/>
              </w:rPr>
              <w:t xml:space="preserve">Viber за номером телефону </w:t>
            </w:r>
          </w:p>
        </w:tc>
        <w:tc>
          <w:tcPr>
            <w:tcW w:w="279" w:type="dxa"/>
            <w:tcBorders>
              <w:top w:val="nil"/>
              <w:left w:val="nil"/>
              <w:bottom w:val="nil"/>
              <w:right w:val="nil"/>
            </w:tcBorders>
            <w:shd w:val="clear" w:color="auto" w:fill="auto"/>
            <w:vAlign w:val="center"/>
          </w:tcPr>
          <w:p w:rsidR="00ED7BA0" w:rsidRPr="00A604E4" w:rsidRDefault="00ED7BA0" w:rsidP="00CC1623">
            <w:pPr>
              <w:jc w:val="center"/>
              <w:rPr>
                <w:szCs w:val="24"/>
              </w:rPr>
            </w:pPr>
          </w:p>
        </w:tc>
        <w:tc>
          <w:tcPr>
            <w:tcW w:w="2860" w:type="dxa"/>
            <w:tcBorders>
              <w:top w:val="nil"/>
              <w:left w:val="nil"/>
              <w:bottom w:val="single" w:sz="4" w:space="0" w:color="auto"/>
              <w:right w:val="nil"/>
            </w:tcBorders>
            <w:shd w:val="clear" w:color="auto" w:fill="auto"/>
            <w:vAlign w:val="center"/>
          </w:tcPr>
          <w:p w:rsidR="00ED7BA0" w:rsidRPr="002D6659" w:rsidRDefault="002D6659" w:rsidP="00CC1623">
            <w:pPr>
              <w:jc w:val="center"/>
              <w:rPr>
                <w:szCs w:val="24"/>
              </w:rPr>
            </w:pPr>
            <w:r>
              <w:rPr>
                <w:szCs w:val="24"/>
                <w:lang w:val="en-US"/>
              </w:rPr>
              <w:t>325</w:t>
            </w:r>
            <w:r w:rsidR="00CC1623" w:rsidRPr="00A604E4">
              <w:rPr>
                <w:szCs w:val="24"/>
              </w:rPr>
              <w:t>ГК аудиторія кафедри П</w:t>
            </w:r>
            <w:r>
              <w:rPr>
                <w:szCs w:val="24"/>
              </w:rPr>
              <w:t>ПСР</w:t>
            </w:r>
          </w:p>
        </w:tc>
      </w:tr>
      <w:tr w:rsidR="002D6659" w:rsidRPr="00A604E4" w:rsidTr="00F24D02">
        <w:tc>
          <w:tcPr>
            <w:tcW w:w="2315" w:type="dxa"/>
            <w:tcBorders>
              <w:top w:val="single" w:sz="4" w:space="0" w:color="auto"/>
              <w:left w:val="nil"/>
              <w:bottom w:val="nil"/>
              <w:right w:val="nil"/>
            </w:tcBorders>
            <w:shd w:val="clear" w:color="auto" w:fill="auto"/>
          </w:tcPr>
          <w:p w:rsidR="00ED7BA0" w:rsidRPr="00A604E4" w:rsidRDefault="00ED7BA0" w:rsidP="00727660">
            <w:pPr>
              <w:jc w:val="center"/>
              <w:rPr>
                <w:sz w:val="16"/>
                <w:szCs w:val="16"/>
              </w:rPr>
            </w:pPr>
            <w:r w:rsidRPr="00A604E4">
              <w:rPr>
                <w:sz w:val="16"/>
                <w:szCs w:val="16"/>
              </w:rPr>
              <w:t>електронна адреса</w:t>
            </w:r>
          </w:p>
        </w:tc>
        <w:tc>
          <w:tcPr>
            <w:tcW w:w="280" w:type="dxa"/>
            <w:tcBorders>
              <w:top w:val="nil"/>
              <w:left w:val="nil"/>
              <w:bottom w:val="nil"/>
              <w:right w:val="nil"/>
            </w:tcBorders>
            <w:shd w:val="clear" w:color="auto" w:fill="auto"/>
          </w:tcPr>
          <w:p w:rsidR="00ED7BA0" w:rsidRPr="00A604E4" w:rsidRDefault="00ED7BA0" w:rsidP="00727660">
            <w:pPr>
              <w:jc w:val="center"/>
              <w:rPr>
                <w:sz w:val="16"/>
                <w:szCs w:val="16"/>
              </w:rPr>
            </w:pPr>
          </w:p>
        </w:tc>
        <w:tc>
          <w:tcPr>
            <w:tcW w:w="2087" w:type="dxa"/>
            <w:tcBorders>
              <w:top w:val="single" w:sz="4" w:space="0" w:color="auto"/>
              <w:left w:val="nil"/>
              <w:bottom w:val="nil"/>
              <w:right w:val="nil"/>
            </w:tcBorders>
            <w:shd w:val="clear" w:color="auto" w:fill="auto"/>
          </w:tcPr>
          <w:p w:rsidR="00ED7BA0" w:rsidRPr="00A604E4" w:rsidRDefault="00ED7BA0" w:rsidP="00727660">
            <w:pPr>
              <w:jc w:val="center"/>
              <w:rPr>
                <w:sz w:val="16"/>
                <w:szCs w:val="16"/>
              </w:rPr>
            </w:pPr>
            <w:r w:rsidRPr="00A604E4">
              <w:rPr>
                <w:sz w:val="16"/>
                <w:szCs w:val="16"/>
              </w:rPr>
              <w:t>телефон</w:t>
            </w:r>
          </w:p>
        </w:tc>
        <w:tc>
          <w:tcPr>
            <w:tcW w:w="280" w:type="dxa"/>
            <w:tcBorders>
              <w:top w:val="nil"/>
              <w:left w:val="nil"/>
              <w:bottom w:val="nil"/>
              <w:right w:val="nil"/>
            </w:tcBorders>
            <w:shd w:val="clear" w:color="auto" w:fill="auto"/>
          </w:tcPr>
          <w:p w:rsidR="00ED7BA0" w:rsidRPr="00A604E4" w:rsidRDefault="00ED7BA0" w:rsidP="00727660">
            <w:pPr>
              <w:jc w:val="center"/>
              <w:rPr>
                <w:sz w:val="16"/>
                <w:szCs w:val="16"/>
              </w:rPr>
            </w:pPr>
          </w:p>
        </w:tc>
        <w:tc>
          <w:tcPr>
            <w:tcW w:w="2105" w:type="dxa"/>
            <w:gridSpan w:val="2"/>
            <w:tcBorders>
              <w:top w:val="single" w:sz="4" w:space="0" w:color="auto"/>
              <w:left w:val="nil"/>
              <w:bottom w:val="nil"/>
              <w:right w:val="nil"/>
            </w:tcBorders>
            <w:shd w:val="clear" w:color="auto" w:fill="auto"/>
          </w:tcPr>
          <w:p w:rsidR="00ED7BA0" w:rsidRPr="00A604E4" w:rsidRDefault="00ED7BA0" w:rsidP="00727660">
            <w:pPr>
              <w:spacing w:line="276" w:lineRule="auto"/>
              <w:jc w:val="center"/>
              <w:rPr>
                <w:sz w:val="16"/>
                <w:szCs w:val="16"/>
              </w:rPr>
            </w:pPr>
            <w:r w:rsidRPr="00A604E4">
              <w:rPr>
                <w:sz w:val="16"/>
                <w:szCs w:val="16"/>
              </w:rPr>
              <w:t>месенджер</w:t>
            </w:r>
          </w:p>
        </w:tc>
        <w:tc>
          <w:tcPr>
            <w:tcW w:w="279" w:type="dxa"/>
            <w:tcBorders>
              <w:top w:val="nil"/>
              <w:left w:val="nil"/>
              <w:bottom w:val="nil"/>
              <w:right w:val="nil"/>
            </w:tcBorders>
            <w:shd w:val="clear" w:color="auto" w:fill="auto"/>
          </w:tcPr>
          <w:p w:rsidR="00ED7BA0" w:rsidRPr="00A604E4" w:rsidRDefault="00ED7BA0" w:rsidP="00727660">
            <w:pPr>
              <w:spacing w:line="276" w:lineRule="auto"/>
              <w:jc w:val="center"/>
              <w:rPr>
                <w:sz w:val="16"/>
                <w:szCs w:val="16"/>
              </w:rPr>
            </w:pPr>
          </w:p>
        </w:tc>
        <w:tc>
          <w:tcPr>
            <w:tcW w:w="2860" w:type="dxa"/>
            <w:tcBorders>
              <w:top w:val="single" w:sz="4" w:space="0" w:color="auto"/>
              <w:left w:val="nil"/>
              <w:bottom w:val="nil"/>
              <w:right w:val="nil"/>
            </w:tcBorders>
            <w:shd w:val="clear" w:color="auto" w:fill="auto"/>
          </w:tcPr>
          <w:p w:rsidR="00ED7BA0" w:rsidRPr="00A604E4" w:rsidRDefault="00ED7BA0" w:rsidP="00727660">
            <w:pPr>
              <w:spacing w:line="276" w:lineRule="auto"/>
              <w:jc w:val="center"/>
              <w:rPr>
                <w:sz w:val="16"/>
                <w:szCs w:val="16"/>
              </w:rPr>
            </w:pPr>
            <w:r w:rsidRPr="00A604E4">
              <w:rPr>
                <w:sz w:val="16"/>
                <w:szCs w:val="16"/>
              </w:rPr>
              <w:t>консультації</w:t>
            </w:r>
          </w:p>
        </w:tc>
      </w:tr>
    </w:tbl>
    <w:p w:rsidR="00DC120A" w:rsidRPr="00A604E4" w:rsidRDefault="00DC120A" w:rsidP="00ED7BA0">
      <w:pPr>
        <w:jc w:val="center"/>
        <w:rPr>
          <w:b/>
          <w:szCs w:val="24"/>
        </w:rPr>
      </w:pPr>
    </w:p>
    <w:p w:rsidR="00ED7BA0" w:rsidRPr="00A604E4" w:rsidRDefault="00ED7BA0" w:rsidP="00ED7BA0">
      <w:pPr>
        <w:jc w:val="center"/>
        <w:rPr>
          <w:b/>
          <w:szCs w:val="24"/>
        </w:rPr>
      </w:pPr>
      <w:r w:rsidRPr="00A604E4">
        <w:rPr>
          <w:b/>
          <w:szCs w:val="24"/>
        </w:rPr>
        <w:t>Анотація навчального курсу</w:t>
      </w:r>
    </w:p>
    <w:p w:rsidR="00E02F70" w:rsidRPr="00A604E4" w:rsidRDefault="00E02F70" w:rsidP="00ED7BA0">
      <w:pPr>
        <w:jc w:val="center"/>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843"/>
        <w:gridCol w:w="8363"/>
      </w:tblGrid>
      <w:tr w:rsidR="00ED7BA0" w:rsidRPr="00A604E4" w:rsidTr="00F24D02">
        <w:tc>
          <w:tcPr>
            <w:tcW w:w="1843" w:type="dxa"/>
            <w:tcBorders>
              <w:top w:val="nil"/>
              <w:left w:val="nil"/>
              <w:bottom w:val="nil"/>
              <w:right w:val="nil"/>
            </w:tcBorders>
            <w:shd w:val="clear" w:color="auto" w:fill="auto"/>
          </w:tcPr>
          <w:p w:rsidR="00ED7BA0" w:rsidRPr="00A604E4" w:rsidRDefault="00ED7BA0" w:rsidP="006A5829">
            <w:pPr>
              <w:rPr>
                <w:b/>
                <w:i/>
                <w:szCs w:val="24"/>
              </w:rPr>
            </w:pPr>
            <w:r w:rsidRPr="00A604E4">
              <w:rPr>
                <w:b/>
                <w:i/>
                <w:szCs w:val="24"/>
              </w:rPr>
              <w:t>Цілі вивчення курсу:</w:t>
            </w:r>
          </w:p>
        </w:tc>
        <w:tc>
          <w:tcPr>
            <w:tcW w:w="8363" w:type="dxa"/>
            <w:tcBorders>
              <w:top w:val="nil"/>
              <w:left w:val="nil"/>
              <w:bottom w:val="nil"/>
              <w:right w:val="nil"/>
            </w:tcBorders>
            <w:shd w:val="clear" w:color="auto" w:fill="auto"/>
          </w:tcPr>
          <w:p w:rsidR="007337F6" w:rsidRPr="00B7409C" w:rsidRDefault="00E02F70" w:rsidP="006E005D">
            <w:pPr>
              <w:pStyle w:val="a0"/>
              <w:spacing w:line="235" w:lineRule="auto"/>
              <w:ind w:firstLine="0"/>
              <w:rPr>
                <w:b/>
              </w:rPr>
            </w:pPr>
            <w:r w:rsidRPr="00A604E4">
              <w:rPr>
                <w:b/>
                <w:szCs w:val="24"/>
              </w:rPr>
              <w:t>Метою лекційних занять</w:t>
            </w:r>
            <w:r w:rsidR="001F2AEF">
              <w:rPr>
                <w:b/>
                <w:szCs w:val="24"/>
              </w:rPr>
              <w:t xml:space="preserve"> </w:t>
            </w:r>
            <w:r w:rsidRPr="006E005D">
              <w:rPr>
                <w:szCs w:val="24"/>
              </w:rPr>
              <w:t xml:space="preserve">за дисципліною є </w:t>
            </w:r>
            <w:r w:rsidR="004F28B9">
              <w:t>ознайомлення</w:t>
            </w:r>
            <w:r w:rsidR="00512C07">
              <w:t xml:space="preserve"> </w:t>
            </w:r>
            <w:r w:rsidR="004F28B9">
              <w:t>здобувачів вищої освіти</w:t>
            </w:r>
            <w:r w:rsidR="00512C07">
              <w:t xml:space="preserve"> </w:t>
            </w:r>
            <w:r w:rsidR="0099185C">
              <w:t>з теоретичними засадами групової психологічної роботи, підготовки і проведення соціально-психологічного тренінгу, здобути базові фахові компетентності тренера та учасника групи СПТ.</w:t>
            </w:r>
          </w:p>
          <w:p w:rsidR="00ED7BA0" w:rsidRPr="00A604E4" w:rsidRDefault="00E02F70" w:rsidP="006E005D">
            <w:pPr>
              <w:pStyle w:val="a0"/>
              <w:spacing w:line="235" w:lineRule="auto"/>
              <w:ind w:firstLine="0"/>
              <w:rPr>
                <w:szCs w:val="24"/>
              </w:rPr>
            </w:pPr>
            <w:r w:rsidRPr="00A604E4">
              <w:rPr>
                <w:b/>
                <w:szCs w:val="24"/>
              </w:rPr>
              <w:t>Метою самостійної роботи</w:t>
            </w:r>
            <w:r w:rsidRPr="00A604E4">
              <w:rPr>
                <w:szCs w:val="24"/>
              </w:rPr>
              <w:t xml:space="preserve"> за дисципліною є засвоєння студентом навчального матеріалу в час, вільний від обов'язкових навчальних занять, без участі викладача; поглиблення, узагальнення та закріплення знань, які студенти отримують у процесі навчання, а також застосування цих знань на практиці.</w:t>
            </w:r>
          </w:p>
        </w:tc>
      </w:tr>
      <w:tr w:rsidR="00ED7BA0" w:rsidRPr="00A604E4" w:rsidTr="00F24D02">
        <w:tblPrEx>
          <w:tblCellMar>
            <w:left w:w="108" w:type="dxa"/>
            <w:right w:w="108" w:type="dxa"/>
          </w:tblCellMar>
        </w:tblPrEx>
        <w:tc>
          <w:tcPr>
            <w:tcW w:w="1843" w:type="dxa"/>
            <w:tcBorders>
              <w:top w:val="nil"/>
              <w:left w:val="nil"/>
              <w:bottom w:val="nil"/>
              <w:right w:val="nil"/>
            </w:tcBorders>
            <w:shd w:val="clear" w:color="auto" w:fill="auto"/>
          </w:tcPr>
          <w:p w:rsidR="00ED7BA0" w:rsidRPr="00A604E4" w:rsidRDefault="00ED7BA0" w:rsidP="00727660">
            <w:pPr>
              <w:rPr>
                <w:b/>
                <w:i/>
                <w:szCs w:val="24"/>
              </w:rPr>
            </w:pPr>
            <w:r w:rsidRPr="00A604E4">
              <w:rPr>
                <w:b/>
                <w:i/>
                <w:szCs w:val="24"/>
              </w:rPr>
              <w:t>Результати навчання:</w:t>
            </w:r>
          </w:p>
        </w:tc>
        <w:tc>
          <w:tcPr>
            <w:tcW w:w="8363" w:type="dxa"/>
            <w:tcBorders>
              <w:top w:val="nil"/>
              <w:left w:val="nil"/>
              <w:bottom w:val="nil"/>
              <w:right w:val="nil"/>
            </w:tcBorders>
            <w:shd w:val="clear" w:color="auto" w:fill="auto"/>
          </w:tcPr>
          <w:p w:rsidR="0099185C" w:rsidRDefault="00E02F70" w:rsidP="00141C90">
            <w:pPr>
              <w:pStyle w:val="a0"/>
              <w:spacing w:line="235" w:lineRule="auto"/>
              <w:ind w:firstLine="0"/>
            </w:pPr>
            <w:r w:rsidRPr="002B68A8">
              <w:rPr>
                <w:b/>
                <w:szCs w:val="24"/>
              </w:rPr>
              <w:t>Знання</w:t>
            </w:r>
            <w:r w:rsidR="002B68A8" w:rsidRPr="002B68A8">
              <w:rPr>
                <w:b/>
                <w:szCs w:val="24"/>
              </w:rPr>
              <w:t>:</w:t>
            </w:r>
            <w:r w:rsidR="004F28B9">
              <w:t xml:space="preserve">структуру, предмет, основні завдання та методи дисципліни; класифікацію та обставини застосування </w:t>
            </w:r>
            <w:r w:rsidR="0099185C">
              <w:t>соціально-психологічного тренінгу</w:t>
            </w:r>
            <w:r w:rsidR="004F28B9">
              <w:t xml:space="preserve">; </w:t>
            </w:r>
            <w:r w:rsidR="0099185C">
              <w:t>професійну термінологію, що існує в даній сфері; історію становлення та розвитку тренінгового методу; основні теоретичні моделі тренінгової взаємодії та загальну проблематику СПТ; теорію групової динаміки психотерапевтичного процесу; етичні норми роботи практичного психолога, що проводитимуть тренінги.</w:t>
            </w:r>
          </w:p>
          <w:p w:rsidR="0099185C" w:rsidRDefault="002B68A8" w:rsidP="0099185C">
            <w:pPr>
              <w:pStyle w:val="a0"/>
              <w:spacing w:line="235" w:lineRule="auto"/>
              <w:ind w:firstLine="0"/>
            </w:pPr>
            <w:r w:rsidRPr="002B68A8">
              <w:rPr>
                <w:b/>
                <w:szCs w:val="24"/>
              </w:rPr>
              <w:t>Вміння:</w:t>
            </w:r>
            <w:r w:rsidR="0099185C">
              <w:t>самостійно розбиратися на постановці і вирішенні проблем, пов'язаних з організацією тренінгової роботи; орієнтуватися в сучасних формах групового соціально-психологічного тренінгу; грамотно ставити і вирішувати  завдання при організації і проведенні тренінгу.</w:t>
            </w:r>
          </w:p>
          <w:p w:rsidR="0099185C" w:rsidRDefault="0099185C" w:rsidP="0099185C">
            <w:pPr>
              <w:pStyle w:val="a0"/>
              <w:spacing w:line="235" w:lineRule="auto"/>
              <w:ind w:firstLine="0"/>
            </w:pPr>
          </w:p>
          <w:p w:rsidR="0099185C" w:rsidRPr="004F28B9" w:rsidRDefault="0099185C" w:rsidP="0099185C">
            <w:pPr>
              <w:pStyle w:val="a0"/>
              <w:spacing w:line="235" w:lineRule="auto"/>
              <w:ind w:firstLine="0"/>
            </w:pPr>
          </w:p>
        </w:tc>
      </w:tr>
      <w:tr w:rsidR="00ED7BA0" w:rsidRPr="00A604E4" w:rsidTr="00F24D02">
        <w:tblPrEx>
          <w:tblCellMar>
            <w:left w:w="108" w:type="dxa"/>
            <w:right w:w="108" w:type="dxa"/>
          </w:tblCellMar>
        </w:tblPrEx>
        <w:tc>
          <w:tcPr>
            <w:tcW w:w="1843" w:type="dxa"/>
            <w:tcBorders>
              <w:top w:val="nil"/>
              <w:left w:val="nil"/>
              <w:bottom w:val="nil"/>
              <w:right w:val="nil"/>
            </w:tcBorders>
            <w:shd w:val="clear" w:color="auto" w:fill="auto"/>
          </w:tcPr>
          <w:p w:rsidR="00ED7BA0" w:rsidRPr="00A604E4" w:rsidRDefault="00ED7BA0" w:rsidP="00727660">
            <w:pPr>
              <w:rPr>
                <w:b/>
                <w:i/>
                <w:szCs w:val="24"/>
              </w:rPr>
            </w:pPr>
            <w:r w:rsidRPr="00A604E4">
              <w:rPr>
                <w:b/>
                <w:i/>
                <w:szCs w:val="24"/>
              </w:rPr>
              <w:t>Передумови до початку вивчення:</w:t>
            </w:r>
          </w:p>
        </w:tc>
        <w:tc>
          <w:tcPr>
            <w:tcW w:w="8363" w:type="dxa"/>
            <w:tcBorders>
              <w:top w:val="nil"/>
              <w:left w:val="nil"/>
              <w:bottom w:val="nil"/>
              <w:right w:val="nil"/>
            </w:tcBorders>
            <w:shd w:val="clear" w:color="auto" w:fill="auto"/>
          </w:tcPr>
          <w:p w:rsidR="00ED7BA0" w:rsidRPr="00A604E4" w:rsidRDefault="00ED7BA0" w:rsidP="0099185C">
            <w:pPr>
              <w:jc w:val="both"/>
              <w:rPr>
                <w:szCs w:val="24"/>
              </w:rPr>
            </w:pPr>
            <w:r w:rsidRPr="00A604E4">
              <w:rPr>
                <w:szCs w:val="24"/>
              </w:rPr>
              <w:t xml:space="preserve">Базові знання </w:t>
            </w:r>
            <w:r w:rsidR="008834C6">
              <w:rPr>
                <w:szCs w:val="24"/>
              </w:rPr>
              <w:t>з дисциплін:</w:t>
            </w:r>
            <w:r w:rsidR="004F28B9">
              <w:rPr>
                <w:szCs w:val="24"/>
              </w:rPr>
              <w:t>«Історія психології</w:t>
            </w:r>
            <w:r w:rsidR="00141C90">
              <w:t>»</w:t>
            </w:r>
            <w:r w:rsidR="004F28B9">
              <w:t>, «Вікова психологія</w:t>
            </w:r>
            <w:r w:rsidR="00141C90">
              <w:t>»</w:t>
            </w:r>
            <w:r w:rsidR="004F28B9">
              <w:t>, «Експериментальна психологія</w:t>
            </w:r>
            <w:r w:rsidR="00141C90">
              <w:t>»</w:t>
            </w:r>
            <w:r w:rsidR="004F28B9">
              <w:t>, «</w:t>
            </w:r>
            <w:r w:rsidR="0099185C">
              <w:t>Основи загальної психології».</w:t>
            </w:r>
          </w:p>
        </w:tc>
      </w:tr>
    </w:tbl>
    <w:p w:rsidR="00DC120A" w:rsidRPr="00A604E4" w:rsidRDefault="00DC120A" w:rsidP="008834C6">
      <w:pPr>
        <w:spacing w:line="276" w:lineRule="auto"/>
        <w:rPr>
          <w:b/>
          <w:szCs w:val="24"/>
        </w:rPr>
      </w:pPr>
    </w:p>
    <w:p w:rsidR="00ED7BA0" w:rsidRPr="00A604E4" w:rsidRDefault="00ED7BA0" w:rsidP="00ED7BA0">
      <w:pPr>
        <w:spacing w:line="276" w:lineRule="auto"/>
        <w:ind w:left="3119" w:hanging="3119"/>
        <w:jc w:val="center"/>
        <w:rPr>
          <w:b/>
          <w:color w:val="FF0000"/>
          <w:szCs w:val="24"/>
        </w:rPr>
      </w:pPr>
      <w:r w:rsidRPr="00A604E4">
        <w:rPr>
          <w:b/>
          <w:szCs w:val="24"/>
        </w:rPr>
        <w:lastRenderedPageBreak/>
        <w:t>Мета курсу (набуті компетентності)</w:t>
      </w:r>
    </w:p>
    <w:p w:rsidR="0090579A" w:rsidRPr="00A604E4" w:rsidRDefault="0090579A" w:rsidP="00BD4F10">
      <w:pPr>
        <w:pStyle w:val="a0"/>
        <w:spacing w:line="235" w:lineRule="auto"/>
        <w:rPr>
          <w:b/>
          <w:bCs/>
          <w:szCs w:val="24"/>
        </w:rPr>
      </w:pPr>
    </w:p>
    <w:p w:rsidR="00A13079" w:rsidRDefault="00E02F70" w:rsidP="00141C90">
      <w:pPr>
        <w:pStyle w:val="a0"/>
        <w:spacing w:line="235" w:lineRule="auto"/>
      </w:pPr>
      <w:r w:rsidRPr="00A604E4">
        <w:rPr>
          <w:b/>
          <w:szCs w:val="24"/>
        </w:rPr>
        <w:t>Мета викладання дисципліни</w:t>
      </w:r>
      <w:r w:rsidR="004E5665">
        <w:t xml:space="preserve">є </w:t>
      </w:r>
      <w:r w:rsidR="00A13079" w:rsidRPr="00A13079">
        <w:t xml:space="preserve">засвоєння </w:t>
      </w:r>
      <w:r w:rsidR="00A13079">
        <w:t>здобувачами вищої освітиголовних</w:t>
      </w:r>
      <w:r w:rsidR="00A13079" w:rsidRPr="00A13079">
        <w:t xml:space="preserve"> теоретичних підходів та навиків використання методів і методик сучасної практичної психології в цілях організації та проведення соціально-психологічного тренінгу.</w:t>
      </w:r>
    </w:p>
    <w:p w:rsidR="00151429" w:rsidRPr="00141C90" w:rsidRDefault="00224E22" w:rsidP="00141C90">
      <w:pPr>
        <w:pStyle w:val="a0"/>
        <w:spacing w:line="235" w:lineRule="auto"/>
      </w:pPr>
      <w:r w:rsidRPr="00A604E4">
        <w:rPr>
          <w:szCs w:val="24"/>
          <w:u w:val="single"/>
        </w:rPr>
        <w:t>В</w:t>
      </w:r>
      <w:r w:rsidR="00151429" w:rsidRPr="00A604E4">
        <w:rPr>
          <w:szCs w:val="24"/>
          <w:u w:val="single"/>
        </w:rPr>
        <w:t xml:space="preserve">ивчення даного навчального курсу </w:t>
      </w:r>
      <w:r w:rsidRPr="00A604E4">
        <w:rPr>
          <w:szCs w:val="24"/>
          <w:u w:val="single"/>
        </w:rPr>
        <w:t xml:space="preserve">призначене для формування, удосконалення та розвитку у </w:t>
      </w:r>
      <w:r w:rsidR="00151429" w:rsidRPr="00A604E4">
        <w:rPr>
          <w:szCs w:val="24"/>
          <w:u w:val="single"/>
        </w:rPr>
        <w:t>здобувач</w:t>
      </w:r>
      <w:r w:rsidRPr="00A604E4">
        <w:rPr>
          <w:szCs w:val="24"/>
          <w:u w:val="single"/>
        </w:rPr>
        <w:t>а</w:t>
      </w:r>
      <w:r w:rsidR="00151429" w:rsidRPr="00A604E4">
        <w:rPr>
          <w:szCs w:val="24"/>
          <w:u w:val="single"/>
        </w:rPr>
        <w:t xml:space="preserve"> вищої освіти наступних </w:t>
      </w:r>
      <w:r w:rsidR="00D73085">
        <w:rPr>
          <w:szCs w:val="24"/>
          <w:u w:val="single"/>
        </w:rPr>
        <w:t>компетентносте</w:t>
      </w:r>
      <w:r w:rsidR="00D73085" w:rsidRPr="00A604E4">
        <w:rPr>
          <w:szCs w:val="24"/>
          <w:u w:val="single"/>
        </w:rPr>
        <w:t>й</w:t>
      </w:r>
      <w:r w:rsidR="00151429" w:rsidRPr="00A604E4">
        <w:rPr>
          <w:szCs w:val="24"/>
          <w:u w:val="single"/>
        </w:rPr>
        <w:t>:</w:t>
      </w:r>
    </w:p>
    <w:p w:rsidR="00D668B0" w:rsidRDefault="00D668B0" w:rsidP="00D668B0">
      <w:pPr>
        <w:ind w:firstLine="709"/>
        <w:jc w:val="both"/>
      </w:pPr>
      <w:r>
        <w:t>ЗК1. Здатність застосовувати знання у практичних ситуаціях.</w:t>
      </w:r>
    </w:p>
    <w:p w:rsidR="00D668B0" w:rsidRDefault="00D668B0" w:rsidP="00D668B0">
      <w:pPr>
        <w:ind w:firstLine="709"/>
        <w:jc w:val="both"/>
      </w:pPr>
      <w:r>
        <w:t>ЗК2. Знання та розуміння предметної області та розуміння професійної діяльності.</w:t>
      </w:r>
    </w:p>
    <w:p w:rsidR="00D668B0" w:rsidRDefault="00D668B0" w:rsidP="00D668B0">
      <w:pPr>
        <w:ind w:firstLine="709"/>
        <w:jc w:val="both"/>
      </w:pPr>
      <w:r>
        <w:t>ЗК3. Навички використання інформаційних і комунікаційних технологій.</w:t>
      </w:r>
    </w:p>
    <w:p w:rsidR="00D668B0" w:rsidRDefault="00D668B0" w:rsidP="00D668B0">
      <w:pPr>
        <w:ind w:firstLine="709"/>
        <w:jc w:val="both"/>
      </w:pPr>
      <w:r>
        <w:t>ЗК4. Здатність вчитися і оволодівати сучасними знаннями.</w:t>
      </w:r>
    </w:p>
    <w:p w:rsidR="00D668B0" w:rsidRDefault="00D668B0" w:rsidP="00D668B0">
      <w:pPr>
        <w:ind w:firstLine="709"/>
        <w:jc w:val="both"/>
      </w:pPr>
      <w:r>
        <w:t>ЗК5. Здатність бути критичним і самокритичним.</w:t>
      </w:r>
    </w:p>
    <w:p w:rsidR="00D668B0" w:rsidRDefault="00D668B0" w:rsidP="00D668B0">
      <w:pPr>
        <w:ind w:firstLine="709"/>
        <w:jc w:val="both"/>
      </w:pPr>
      <w:r>
        <w:t>ЗК6. Здатність приймати обґрунтовані рішення.</w:t>
      </w:r>
    </w:p>
    <w:p w:rsidR="00D668B0" w:rsidRDefault="00D668B0" w:rsidP="00D668B0">
      <w:pPr>
        <w:ind w:firstLine="709"/>
        <w:jc w:val="both"/>
      </w:pPr>
      <w:r>
        <w:t>ЗК7. Здатність генерувати нові ідеї (креативність).</w:t>
      </w:r>
    </w:p>
    <w:p w:rsidR="00D668B0" w:rsidRDefault="00D668B0" w:rsidP="00D668B0">
      <w:pPr>
        <w:ind w:firstLine="709"/>
        <w:jc w:val="both"/>
      </w:pPr>
      <w:r>
        <w:t>ЗК8. Навички міжособистісної взаємодії,</w:t>
      </w:r>
    </w:p>
    <w:p w:rsidR="00D668B0" w:rsidRDefault="00D668B0" w:rsidP="00D668B0">
      <w:pPr>
        <w:ind w:firstLine="709"/>
        <w:jc w:val="both"/>
      </w:pPr>
      <w:r>
        <w:t>ЗК9 Здатність працювати в команді.</w:t>
      </w:r>
    </w:p>
    <w:p w:rsidR="00D668B0" w:rsidRDefault="00D668B0" w:rsidP="00D668B0">
      <w:pPr>
        <w:ind w:firstLine="709"/>
        <w:jc w:val="both"/>
      </w:pPr>
      <w:r>
        <w:t>СК1. Здатність оперувати категоріально-понятійним апаратом психології.</w:t>
      </w:r>
    </w:p>
    <w:p w:rsidR="00D668B0" w:rsidRDefault="00D668B0" w:rsidP="00D668B0">
      <w:pPr>
        <w:ind w:firstLine="709"/>
        <w:jc w:val="both"/>
      </w:pPr>
      <w:r>
        <w:t>СК2. Здатність до ретроспективного аналізу вітчизняного та зарубіжного досвіду розуміння природи виникнення, функціонування та розвитку психічних явищ.</w:t>
      </w:r>
    </w:p>
    <w:p w:rsidR="00D668B0" w:rsidRDefault="00D668B0" w:rsidP="00D668B0">
      <w:pPr>
        <w:ind w:firstLine="709"/>
        <w:jc w:val="both"/>
      </w:pPr>
      <w:r>
        <w:t>СК3. Здатність до розуміння природи поведінки, діяльності та вчинків.</w:t>
      </w:r>
    </w:p>
    <w:p w:rsidR="00D668B0" w:rsidRDefault="00D668B0" w:rsidP="00D668B0">
      <w:pPr>
        <w:ind w:firstLine="709"/>
        <w:jc w:val="both"/>
      </w:pPr>
      <w:r>
        <w:t>СК4. Здатність самостійно збирати та критично опрацьовувати, аналізувати та узагальнювати психологічну інформацію з різних джерел.</w:t>
      </w:r>
    </w:p>
    <w:p w:rsidR="00D668B0" w:rsidRDefault="00D668B0" w:rsidP="00D668B0">
      <w:pPr>
        <w:ind w:firstLine="709"/>
        <w:jc w:val="both"/>
      </w:pPr>
      <w:r>
        <w:t>СК5. Здатність використовувати валідний і надійний психодіагностичний інструментарій.</w:t>
      </w:r>
    </w:p>
    <w:p w:rsidR="00D668B0" w:rsidRDefault="00D668B0" w:rsidP="00D668B0">
      <w:pPr>
        <w:ind w:firstLine="709"/>
        <w:jc w:val="both"/>
      </w:pPr>
      <w:r>
        <w:t>СК6. Здатність самостійно планувати, організовувати та здійснювати психологічне дослідження.</w:t>
      </w:r>
    </w:p>
    <w:p w:rsidR="00224E22" w:rsidRPr="00D668B0" w:rsidRDefault="00224E22" w:rsidP="00D668B0">
      <w:pPr>
        <w:ind w:firstLine="709"/>
        <w:jc w:val="both"/>
      </w:pPr>
      <w:r w:rsidRPr="00A604E4">
        <w:rPr>
          <w:bCs/>
          <w:iCs/>
          <w:szCs w:val="24"/>
          <w:u w:val="single"/>
          <w:lang w:eastAsia="uk-UA"/>
        </w:rPr>
        <w:t>Що забезпечується досягненням наступних програмних результатів навчання:</w:t>
      </w:r>
    </w:p>
    <w:p w:rsidR="00D668B0" w:rsidRDefault="00D668B0" w:rsidP="00D668B0">
      <w:pPr>
        <w:ind w:firstLine="709"/>
        <w:jc w:val="both"/>
      </w:pPr>
      <w:r>
        <w:t>ПР1. Аналізувати та пояснювати психічні явища, ідентифікувати психологічні проблеми та пропонувати шляхи їх розв’язання.</w:t>
      </w:r>
    </w:p>
    <w:p w:rsidR="00D668B0" w:rsidRDefault="00D668B0" w:rsidP="00D668B0">
      <w:pPr>
        <w:ind w:firstLine="709"/>
        <w:jc w:val="both"/>
      </w:pPr>
      <w:r>
        <w:t>ПР2. Розуміти закономірності та особливості розвитку і функціонування психічних явищ в контексті професійних завдань.</w:t>
      </w:r>
    </w:p>
    <w:p w:rsidR="00D668B0" w:rsidRDefault="00D668B0" w:rsidP="00D668B0">
      <w:pPr>
        <w:ind w:firstLine="709"/>
        <w:jc w:val="both"/>
      </w:pPr>
      <w:r>
        <w:t xml:space="preserve">ПР3. Здійснювати пошук інформації з різних джерел, у т.ч. з використанням інформаційно-комунікаційних технологій, для вирішення професійних завдань. </w:t>
      </w:r>
    </w:p>
    <w:p w:rsidR="00D668B0" w:rsidRDefault="00D668B0" w:rsidP="00D668B0">
      <w:pPr>
        <w:ind w:firstLine="709"/>
        <w:jc w:val="both"/>
      </w:pPr>
      <w:r>
        <w:t xml:space="preserve">ПР4. Обґрунтовувати власну позицію, робити самостійні висновки за результатами власних досліджень і аналізу літературних джерел. </w:t>
      </w:r>
    </w:p>
    <w:p w:rsidR="009F5899" w:rsidRDefault="00D668B0" w:rsidP="00D668B0">
      <w:pPr>
        <w:ind w:firstLine="709"/>
        <w:jc w:val="both"/>
      </w:pPr>
      <w:r>
        <w:t>ПР5. Обирати та застосовувати валідний і надійний психодіагностичний інструментарій (тести, опитувальники, проективні методики тощо) психологічного дослідження та технології психологічної допомоги.</w:t>
      </w:r>
    </w:p>
    <w:p w:rsidR="00D668B0" w:rsidRDefault="00D668B0" w:rsidP="00D668B0">
      <w:pPr>
        <w:ind w:firstLine="709"/>
        <w:jc w:val="both"/>
      </w:pPr>
      <w:r>
        <w:t xml:space="preserve">ПР6. Формулювати мету, завдання дослідження, володіти навичками збору первинного матеріалу, дотримуватися процедури дослідження. </w:t>
      </w:r>
    </w:p>
    <w:p w:rsidR="00D668B0" w:rsidRDefault="00D668B0" w:rsidP="00D668B0">
      <w:pPr>
        <w:ind w:firstLine="709"/>
        <w:jc w:val="both"/>
      </w:pPr>
      <w:r>
        <w:t xml:space="preserve">ПР7. Рефлексувати та критично оцінювати достовірність одержаних результатів психологічного дослідження, формулювати аргументовані висновки. </w:t>
      </w:r>
    </w:p>
    <w:p w:rsidR="00D668B0" w:rsidRDefault="00D668B0" w:rsidP="00D668B0">
      <w:pPr>
        <w:ind w:firstLine="709"/>
        <w:jc w:val="both"/>
      </w:pPr>
      <w:r>
        <w:t xml:space="preserve">ПР8. Презентувати результати власних досліджень усно / письмово для фахівців і нефахівців. </w:t>
      </w:r>
    </w:p>
    <w:p w:rsidR="00592D3B" w:rsidRPr="00D668B0" w:rsidRDefault="00D668B0" w:rsidP="00D668B0">
      <w:pPr>
        <w:ind w:firstLine="709"/>
        <w:jc w:val="both"/>
      </w:pPr>
      <w:r>
        <w:t>ПР9.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p>
    <w:p w:rsidR="00A13079" w:rsidRDefault="00A13079" w:rsidP="00DC120A">
      <w:pPr>
        <w:ind w:left="3119" w:hanging="3119"/>
        <w:jc w:val="center"/>
        <w:rPr>
          <w:b/>
          <w:szCs w:val="24"/>
        </w:rPr>
      </w:pPr>
    </w:p>
    <w:p w:rsidR="00A13079" w:rsidRDefault="00A13079" w:rsidP="00DC120A">
      <w:pPr>
        <w:ind w:left="3119" w:hanging="3119"/>
        <w:jc w:val="center"/>
        <w:rPr>
          <w:b/>
          <w:szCs w:val="24"/>
        </w:rPr>
      </w:pPr>
    </w:p>
    <w:p w:rsidR="00A13079" w:rsidRDefault="00A13079" w:rsidP="00DC120A">
      <w:pPr>
        <w:ind w:left="3119" w:hanging="3119"/>
        <w:jc w:val="center"/>
        <w:rPr>
          <w:b/>
          <w:szCs w:val="24"/>
        </w:rPr>
      </w:pPr>
    </w:p>
    <w:p w:rsidR="00A13079" w:rsidRDefault="00A13079" w:rsidP="00DC120A">
      <w:pPr>
        <w:ind w:left="3119" w:hanging="3119"/>
        <w:jc w:val="center"/>
        <w:rPr>
          <w:b/>
          <w:szCs w:val="24"/>
        </w:rPr>
      </w:pPr>
    </w:p>
    <w:p w:rsidR="00A13079" w:rsidRDefault="00A13079" w:rsidP="00DC120A">
      <w:pPr>
        <w:ind w:left="3119" w:hanging="3119"/>
        <w:jc w:val="center"/>
        <w:rPr>
          <w:b/>
          <w:szCs w:val="24"/>
        </w:rPr>
      </w:pPr>
    </w:p>
    <w:p w:rsidR="00A13079" w:rsidRDefault="00A13079" w:rsidP="00DC120A">
      <w:pPr>
        <w:ind w:left="3119" w:hanging="3119"/>
        <w:jc w:val="center"/>
        <w:rPr>
          <w:b/>
          <w:szCs w:val="24"/>
        </w:rPr>
      </w:pPr>
    </w:p>
    <w:p w:rsidR="00ED7BA0" w:rsidRPr="00A604E4" w:rsidRDefault="00ED7BA0" w:rsidP="00DC120A">
      <w:pPr>
        <w:ind w:left="3119" w:hanging="3119"/>
        <w:jc w:val="center"/>
        <w:rPr>
          <w:b/>
          <w:szCs w:val="24"/>
        </w:rPr>
      </w:pPr>
      <w:r w:rsidRPr="00A604E4">
        <w:rPr>
          <w:b/>
          <w:szCs w:val="24"/>
        </w:rPr>
        <w:lastRenderedPageBreak/>
        <w:t>Структура курсу</w:t>
      </w:r>
    </w:p>
    <w:p w:rsidR="00ED7BA0" w:rsidRPr="00A604E4" w:rsidRDefault="00ED7BA0" w:rsidP="00ED7BA0">
      <w:pPr>
        <w:spacing w:line="276" w:lineRule="auto"/>
        <w:jc w:val="both"/>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021"/>
        <w:gridCol w:w="4820"/>
        <w:gridCol w:w="1984"/>
      </w:tblGrid>
      <w:tr w:rsidR="00ED7BA0" w:rsidRPr="00A604E4" w:rsidTr="003430BC">
        <w:trPr>
          <w:tblHeader/>
        </w:trPr>
        <w:tc>
          <w:tcPr>
            <w:tcW w:w="534" w:type="dxa"/>
            <w:tcBorders>
              <w:bottom w:val="single" w:sz="4" w:space="0" w:color="auto"/>
            </w:tcBorders>
            <w:shd w:val="clear" w:color="auto" w:fill="E7E6E6" w:themeFill="background2"/>
            <w:vAlign w:val="center"/>
          </w:tcPr>
          <w:p w:rsidR="00ED7BA0" w:rsidRPr="00A604E4" w:rsidRDefault="00ED7BA0" w:rsidP="00AE7F8F">
            <w:pPr>
              <w:spacing w:line="216" w:lineRule="auto"/>
              <w:jc w:val="center"/>
              <w:rPr>
                <w:szCs w:val="24"/>
              </w:rPr>
            </w:pPr>
            <w:r w:rsidRPr="00A604E4">
              <w:rPr>
                <w:szCs w:val="24"/>
              </w:rPr>
              <w:t>№</w:t>
            </w:r>
          </w:p>
        </w:tc>
        <w:tc>
          <w:tcPr>
            <w:tcW w:w="1842" w:type="dxa"/>
            <w:tcBorders>
              <w:bottom w:val="single" w:sz="4" w:space="0" w:color="auto"/>
            </w:tcBorders>
            <w:shd w:val="clear" w:color="auto" w:fill="E7E6E6" w:themeFill="background2"/>
            <w:vAlign w:val="center"/>
          </w:tcPr>
          <w:p w:rsidR="00ED7BA0" w:rsidRPr="00A604E4" w:rsidRDefault="00ED7BA0" w:rsidP="00AE7F8F">
            <w:pPr>
              <w:spacing w:line="216" w:lineRule="auto"/>
              <w:jc w:val="center"/>
              <w:rPr>
                <w:szCs w:val="22"/>
              </w:rPr>
            </w:pPr>
            <w:r w:rsidRPr="00A604E4">
              <w:rPr>
                <w:sz w:val="22"/>
                <w:szCs w:val="22"/>
              </w:rPr>
              <w:t>Тема</w:t>
            </w:r>
          </w:p>
        </w:tc>
        <w:tc>
          <w:tcPr>
            <w:tcW w:w="1021" w:type="dxa"/>
            <w:tcBorders>
              <w:bottom w:val="single" w:sz="4" w:space="0" w:color="auto"/>
            </w:tcBorders>
            <w:shd w:val="clear" w:color="auto" w:fill="E7E6E6" w:themeFill="background2"/>
            <w:vAlign w:val="center"/>
          </w:tcPr>
          <w:p w:rsidR="00ED7BA0" w:rsidRPr="00A604E4" w:rsidRDefault="00ED7BA0" w:rsidP="00AE7F8F">
            <w:pPr>
              <w:spacing w:line="216" w:lineRule="auto"/>
              <w:jc w:val="center"/>
              <w:rPr>
                <w:szCs w:val="22"/>
              </w:rPr>
            </w:pPr>
            <w:r w:rsidRPr="00A604E4">
              <w:rPr>
                <w:sz w:val="22"/>
                <w:szCs w:val="22"/>
              </w:rPr>
              <w:t>Години (Л/ПЗ)</w:t>
            </w:r>
          </w:p>
        </w:tc>
        <w:tc>
          <w:tcPr>
            <w:tcW w:w="4820" w:type="dxa"/>
            <w:tcBorders>
              <w:bottom w:val="single" w:sz="4" w:space="0" w:color="auto"/>
            </w:tcBorders>
            <w:shd w:val="clear" w:color="auto" w:fill="E7E6E6" w:themeFill="background2"/>
            <w:vAlign w:val="center"/>
          </w:tcPr>
          <w:p w:rsidR="00ED7BA0" w:rsidRPr="00A604E4" w:rsidRDefault="00ED7BA0" w:rsidP="00AE7F8F">
            <w:pPr>
              <w:spacing w:line="216" w:lineRule="auto"/>
              <w:jc w:val="center"/>
              <w:rPr>
                <w:szCs w:val="22"/>
              </w:rPr>
            </w:pPr>
            <w:r w:rsidRPr="00A604E4">
              <w:rPr>
                <w:sz w:val="22"/>
                <w:szCs w:val="22"/>
              </w:rPr>
              <w:t>Стислий зміст</w:t>
            </w:r>
          </w:p>
        </w:tc>
        <w:tc>
          <w:tcPr>
            <w:tcW w:w="1984" w:type="dxa"/>
            <w:tcBorders>
              <w:bottom w:val="single" w:sz="4" w:space="0" w:color="auto"/>
            </w:tcBorders>
            <w:shd w:val="clear" w:color="auto" w:fill="E7E6E6" w:themeFill="background2"/>
            <w:vAlign w:val="center"/>
          </w:tcPr>
          <w:p w:rsidR="00ED7BA0" w:rsidRPr="00A604E4" w:rsidRDefault="00ED7BA0" w:rsidP="00AE7F8F">
            <w:pPr>
              <w:spacing w:line="216" w:lineRule="auto"/>
              <w:jc w:val="center"/>
              <w:rPr>
                <w:szCs w:val="22"/>
              </w:rPr>
            </w:pPr>
            <w:r w:rsidRPr="00A604E4">
              <w:rPr>
                <w:sz w:val="22"/>
                <w:szCs w:val="22"/>
              </w:rPr>
              <w:t>Інструменти і завдання</w:t>
            </w:r>
          </w:p>
        </w:tc>
      </w:tr>
      <w:tr w:rsidR="00F53CB4" w:rsidRPr="00A604E4" w:rsidTr="003430BC">
        <w:tc>
          <w:tcPr>
            <w:tcW w:w="534" w:type="dxa"/>
            <w:shd w:val="clear" w:color="auto" w:fill="auto"/>
          </w:tcPr>
          <w:p w:rsidR="00F53CB4" w:rsidRPr="00A604E4" w:rsidRDefault="00F53CB4" w:rsidP="00F53CB4">
            <w:pPr>
              <w:spacing w:line="216" w:lineRule="auto"/>
              <w:rPr>
                <w:szCs w:val="24"/>
              </w:rPr>
            </w:pPr>
            <w:r w:rsidRPr="00A604E4">
              <w:rPr>
                <w:szCs w:val="24"/>
              </w:rPr>
              <w:t>1</w:t>
            </w:r>
          </w:p>
        </w:tc>
        <w:tc>
          <w:tcPr>
            <w:tcW w:w="1842" w:type="dxa"/>
            <w:shd w:val="clear" w:color="auto" w:fill="auto"/>
          </w:tcPr>
          <w:p w:rsidR="00F53CB4" w:rsidRPr="00117AA6" w:rsidRDefault="00A13079" w:rsidP="003F109F">
            <w:pPr>
              <w:spacing w:line="216" w:lineRule="auto"/>
              <w:rPr>
                <w:b/>
                <w:szCs w:val="22"/>
              </w:rPr>
            </w:pPr>
            <w:r w:rsidRPr="00A13079">
              <w:rPr>
                <w:b/>
                <w:szCs w:val="22"/>
              </w:rPr>
              <w:t>Історичні передумови виникнення СПТ</w:t>
            </w:r>
          </w:p>
        </w:tc>
        <w:tc>
          <w:tcPr>
            <w:tcW w:w="1021" w:type="dxa"/>
            <w:shd w:val="clear" w:color="auto" w:fill="auto"/>
          </w:tcPr>
          <w:p w:rsidR="00F53CB4" w:rsidRPr="00E9704E" w:rsidRDefault="00146602" w:rsidP="00F53CB4">
            <w:pPr>
              <w:spacing w:line="216" w:lineRule="auto"/>
              <w:jc w:val="center"/>
              <w:rPr>
                <w:szCs w:val="22"/>
                <w:lang w:val="ru-RU"/>
              </w:rPr>
            </w:pPr>
            <w:r>
              <w:rPr>
                <w:szCs w:val="22"/>
                <w:lang w:val="ru-RU"/>
              </w:rPr>
              <w:t>2/2</w:t>
            </w:r>
          </w:p>
        </w:tc>
        <w:tc>
          <w:tcPr>
            <w:tcW w:w="4820" w:type="dxa"/>
            <w:shd w:val="clear" w:color="auto" w:fill="auto"/>
          </w:tcPr>
          <w:p w:rsidR="00F53CB4" w:rsidRPr="005011A4" w:rsidRDefault="00A13079" w:rsidP="00A13079">
            <w:pPr>
              <w:spacing w:line="216" w:lineRule="auto"/>
              <w:jc w:val="both"/>
              <w:rPr>
                <w:snapToGrid w:val="0"/>
                <w:szCs w:val="22"/>
              </w:rPr>
            </w:pPr>
            <w:r w:rsidRPr="00A13079">
              <w:rPr>
                <w:snapToGrid w:val="0"/>
                <w:szCs w:val="22"/>
              </w:rPr>
              <w:t>Історія виникнення групового соціально-психологічного навчання і його переваги перед індивідуальним навчанням. Співвідношення понять «групове соціально-психологічне навч</w:t>
            </w:r>
            <w:r>
              <w:rPr>
                <w:snapToGrid w:val="0"/>
                <w:szCs w:val="22"/>
              </w:rPr>
              <w:t xml:space="preserve">ання» і «групова психотерапія». </w:t>
            </w:r>
            <w:r w:rsidRPr="00A13079">
              <w:rPr>
                <w:snapToGrid w:val="0"/>
                <w:szCs w:val="22"/>
              </w:rPr>
              <w:t>Різновиди тренінгових груп. «Групи зустрічей», «Т-групи», «групи соціально - психологічного тренінгу поведінки». Їх цілі, основні положення, принципи організації, загальні ознаки.  Комунікативна компетентність і її компоненти.</w:t>
            </w:r>
          </w:p>
        </w:tc>
        <w:tc>
          <w:tcPr>
            <w:tcW w:w="1984" w:type="dxa"/>
            <w:shd w:val="clear" w:color="auto" w:fill="auto"/>
          </w:tcPr>
          <w:p w:rsidR="00A32DF4" w:rsidRDefault="00A32DF4" w:rsidP="00A32DF4">
            <w:pPr>
              <w:spacing w:line="216" w:lineRule="auto"/>
              <w:jc w:val="center"/>
              <w:rPr>
                <w:snapToGrid w:val="0"/>
                <w:szCs w:val="22"/>
              </w:rPr>
            </w:pPr>
            <w:r>
              <w:rPr>
                <w:snapToGrid w:val="0"/>
                <w:sz w:val="22"/>
                <w:szCs w:val="22"/>
              </w:rPr>
              <w:t>Практичні вправи.</w:t>
            </w:r>
          </w:p>
          <w:p w:rsidR="00F53CB4" w:rsidRPr="00A604E4" w:rsidRDefault="00F53CB4" w:rsidP="00F53CB4">
            <w:pPr>
              <w:spacing w:line="216" w:lineRule="auto"/>
              <w:jc w:val="center"/>
              <w:rPr>
                <w:szCs w:val="22"/>
              </w:rPr>
            </w:pPr>
            <w:r w:rsidRPr="00A604E4">
              <w:rPr>
                <w:sz w:val="22"/>
                <w:szCs w:val="22"/>
              </w:rPr>
              <w:t>Індивідуальні завдання.</w:t>
            </w:r>
          </w:p>
          <w:p w:rsidR="00F53CB4" w:rsidRPr="0045483F" w:rsidRDefault="00141C90" w:rsidP="00F53CB4">
            <w:pPr>
              <w:jc w:val="center"/>
              <w:rPr>
                <w:szCs w:val="22"/>
              </w:rPr>
            </w:pPr>
            <w:r w:rsidRPr="0045483F">
              <w:rPr>
                <w:sz w:val="22"/>
                <w:szCs w:val="22"/>
              </w:rPr>
              <w:t>Опитування.</w:t>
            </w:r>
          </w:p>
        </w:tc>
      </w:tr>
      <w:tr w:rsidR="00F53CB4" w:rsidRPr="00A604E4" w:rsidTr="003430BC">
        <w:tc>
          <w:tcPr>
            <w:tcW w:w="534" w:type="dxa"/>
            <w:shd w:val="clear" w:color="auto" w:fill="auto"/>
          </w:tcPr>
          <w:p w:rsidR="00F53CB4" w:rsidRPr="00A604E4" w:rsidRDefault="00F53CB4" w:rsidP="00F53CB4">
            <w:pPr>
              <w:spacing w:line="216" w:lineRule="auto"/>
              <w:jc w:val="center"/>
              <w:rPr>
                <w:szCs w:val="24"/>
              </w:rPr>
            </w:pPr>
            <w:r w:rsidRPr="00A604E4">
              <w:rPr>
                <w:szCs w:val="24"/>
              </w:rPr>
              <w:t>2</w:t>
            </w:r>
          </w:p>
        </w:tc>
        <w:tc>
          <w:tcPr>
            <w:tcW w:w="1842" w:type="dxa"/>
            <w:shd w:val="clear" w:color="auto" w:fill="auto"/>
          </w:tcPr>
          <w:p w:rsidR="00F53CB4" w:rsidRPr="001669A3" w:rsidRDefault="00A13079" w:rsidP="003F109F">
            <w:pPr>
              <w:spacing w:line="216" w:lineRule="auto"/>
              <w:rPr>
                <w:b/>
                <w:szCs w:val="22"/>
              </w:rPr>
            </w:pPr>
            <w:r w:rsidRPr="00A13079">
              <w:rPr>
                <w:b/>
                <w:szCs w:val="22"/>
              </w:rPr>
              <w:t>Сфера впливу в соціально-психологічному тренінгу</w:t>
            </w:r>
          </w:p>
        </w:tc>
        <w:tc>
          <w:tcPr>
            <w:tcW w:w="1021" w:type="dxa"/>
            <w:shd w:val="clear" w:color="auto" w:fill="auto"/>
          </w:tcPr>
          <w:p w:rsidR="00F53CB4" w:rsidRPr="00E9704E" w:rsidRDefault="00146602" w:rsidP="00F730CD">
            <w:pPr>
              <w:spacing w:line="216" w:lineRule="auto"/>
              <w:jc w:val="center"/>
              <w:rPr>
                <w:szCs w:val="22"/>
                <w:lang w:val="ru-RU"/>
              </w:rPr>
            </w:pPr>
            <w:r>
              <w:rPr>
                <w:szCs w:val="22"/>
                <w:lang w:val="ru-RU"/>
              </w:rPr>
              <w:t>4/2</w:t>
            </w:r>
          </w:p>
        </w:tc>
        <w:tc>
          <w:tcPr>
            <w:tcW w:w="4820" w:type="dxa"/>
            <w:shd w:val="clear" w:color="auto" w:fill="auto"/>
          </w:tcPr>
          <w:p w:rsidR="00F53CB4" w:rsidRPr="00A604E4" w:rsidRDefault="00A13079" w:rsidP="003F109F">
            <w:pPr>
              <w:spacing w:line="216" w:lineRule="auto"/>
              <w:jc w:val="both"/>
              <w:rPr>
                <w:snapToGrid w:val="0"/>
                <w:szCs w:val="22"/>
              </w:rPr>
            </w:pPr>
            <w:r w:rsidRPr="00A13079">
              <w:rPr>
                <w:snapToGrid w:val="0"/>
                <w:szCs w:val="22"/>
              </w:rPr>
              <w:t>Умови зміни особистості учасника в процесі соціально - психологічного тренінгу. Чинники групового тренінгу: отримання і надання підтримки, саморозкриття, зворотний зв'язок. Саморозкриття: зміст, параметри і функції. Міжособистісний зворотний зв'язок і його різновиди. Конструктивний і деструктивний зворотний зв'язок.  Модель співвідношення саморозкриття і зворотного зв'язку. Механізм  (процеси інтеграції і дезінтеграції) зміни особистості в груповому тренінгу.</w:t>
            </w:r>
          </w:p>
        </w:tc>
        <w:tc>
          <w:tcPr>
            <w:tcW w:w="1984" w:type="dxa"/>
            <w:shd w:val="clear" w:color="auto" w:fill="auto"/>
          </w:tcPr>
          <w:p w:rsidR="00F53CB4" w:rsidRPr="00A604E4" w:rsidRDefault="00F53CB4" w:rsidP="00F53CB4">
            <w:pPr>
              <w:spacing w:line="216" w:lineRule="auto"/>
              <w:jc w:val="center"/>
              <w:rPr>
                <w:szCs w:val="22"/>
              </w:rPr>
            </w:pPr>
            <w:r w:rsidRPr="00A604E4">
              <w:rPr>
                <w:sz w:val="22"/>
                <w:szCs w:val="22"/>
              </w:rPr>
              <w:t>Аналіз ситуацій.</w:t>
            </w:r>
          </w:p>
          <w:p w:rsidR="00A32DF4" w:rsidRDefault="00A32DF4" w:rsidP="00A32DF4">
            <w:pPr>
              <w:spacing w:line="216" w:lineRule="auto"/>
              <w:jc w:val="center"/>
              <w:rPr>
                <w:snapToGrid w:val="0"/>
                <w:szCs w:val="22"/>
              </w:rPr>
            </w:pPr>
            <w:r>
              <w:rPr>
                <w:snapToGrid w:val="0"/>
                <w:sz w:val="22"/>
                <w:szCs w:val="22"/>
              </w:rPr>
              <w:t>Практичні вправи.</w:t>
            </w:r>
          </w:p>
          <w:p w:rsidR="00F53CB4" w:rsidRPr="0045483F" w:rsidRDefault="00F53CB4" w:rsidP="00F53CB4">
            <w:pPr>
              <w:spacing w:line="216" w:lineRule="auto"/>
              <w:jc w:val="center"/>
              <w:rPr>
                <w:szCs w:val="22"/>
              </w:rPr>
            </w:pPr>
            <w:r w:rsidRPr="00A604E4">
              <w:rPr>
                <w:sz w:val="22"/>
                <w:szCs w:val="22"/>
              </w:rPr>
              <w:t xml:space="preserve">Індивідуальні </w:t>
            </w:r>
            <w:r w:rsidRPr="0045483F">
              <w:rPr>
                <w:sz w:val="22"/>
                <w:szCs w:val="22"/>
              </w:rPr>
              <w:t>завдання.</w:t>
            </w:r>
          </w:p>
          <w:p w:rsidR="00F53CB4" w:rsidRPr="00A604E4" w:rsidRDefault="0045483F" w:rsidP="00F53CB4">
            <w:pPr>
              <w:spacing w:line="216" w:lineRule="auto"/>
              <w:rPr>
                <w:szCs w:val="22"/>
              </w:rPr>
            </w:pPr>
            <w:r w:rsidRPr="0045483F">
              <w:rPr>
                <w:sz w:val="22"/>
                <w:szCs w:val="22"/>
              </w:rPr>
              <w:t xml:space="preserve">   Опитування.</w:t>
            </w:r>
          </w:p>
        </w:tc>
      </w:tr>
      <w:tr w:rsidR="00F53CB4" w:rsidRPr="00A604E4" w:rsidTr="003430BC">
        <w:tc>
          <w:tcPr>
            <w:tcW w:w="534" w:type="dxa"/>
            <w:shd w:val="clear" w:color="auto" w:fill="auto"/>
          </w:tcPr>
          <w:p w:rsidR="00F53CB4" w:rsidRPr="00A604E4" w:rsidRDefault="00F53CB4" w:rsidP="00F53CB4">
            <w:pPr>
              <w:spacing w:line="216" w:lineRule="auto"/>
              <w:jc w:val="center"/>
              <w:rPr>
                <w:szCs w:val="24"/>
              </w:rPr>
            </w:pPr>
            <w:r w:rsidRPr="00A604E4">
              <w:rPr>
                <w:szCs w:val="24"/>
              </w:rPr>
              <w:t>3</w:t>
            </w:r>
          </w:p>
        </w:tc>
        <w:tc>
          <w:tcPr>
            <w:tcW w:w="1842" w:type="dxa"/>
            <w:shd w:val="clear" w:color="auto" w:fill="auto"/>
          </w:tcPr>
          <w:p w:rsidR="00F53CB4" w:rsidRPr="001669A3" w:rsidRDefault="00A13079" w:rsidP="007E402D">
            <w:pPr>
              <w:spacing w:line="216" w:lineRule="auto"/>
              <w:rPr>
                <w:b/>
                <w:szCs w:val="22"/>
              </w:rPr>
            </w:pPr>
            <w:r w:rsidRPr="00A13079">
              <w:rPr>
                <w:b/>
                <w:szCs w:val="22"/>
              </w:rPr>
              <w:t>Типології груп соціально-психологічного тренінгу</w:t>
            </w:r>
          </w:p>
        </w:tc>
        <w:tc>
          <w:tcPr>
            <w:tcW w:w="1021" w:type="dxa"/>
            <w:shd w:val="clear" w:color="auto" w:fill="auto"/>
          </w:tcPr>
          <w:p w:rsidR="00F53CB4" w:rsidRPr="00E9704E" w:rsidRDefault="00146602" w:rsidP="00F730CD">
            <w:pPr>
              <w:spacing w:line="216" w:lineRule="auto"/>
              <w:jc w:val="center"/>
              <w:rPr>
                <w:szCs w:val="22"/>
                <w:lang w:val="ru-RU"/>
              </w:rPr>
            </w:pPr>
            <w:r>
              <w:rPr>
                <w:szCs w:val="22"/>
                <w:lang w:val="ru-RU"/>
              </w:rPr>
              <w:t>2/2</w:t>
            </w:r>
          </w:p>
        </w:tc>
        <w:tc>
          <w:tcPr>
            <w:tcW w:w="4820" w:type="dxa"/>
            <w:shd w:val="clear" w:color="auto" w:fill="auto"/>
          </w:tcPr>
          <w:p w:rsidR="00F53CB4" w:rsidRPr="00A604E4" w:rsidRDefault="00A13079" w:rsidP="003F109F">
            <w:pPr>
              <w:spacing w:line="216" w:lineRule="auto"/>
              <w:jc w:val="both"/>
              <w:rPr>
                <w:szCs w:val="22"/>
              </w:rPr>
            </w:pPr>
            <w:r w:rsidRPr="00A13079">
              <w:rPr>
                <w:szCs w:val="22"/>
              </w:rPr>
              <w:t>Тренінг психоаналітичної орієнтації.  Тренінг біхевіористичної орієнтації. Тренінг когнітивістичної орієнтації. Тренінг гуманістичної орієнтації.</w:t>
            </w:r>
          </w:p>
        </w:tc>
        <w:tc>
          <w:tcPr>
            <w:tcW w:w="1984" w:type="dxa"/>
            <w:shd w:val="clear" w:color="auto" w:fill="auto"/>
          </w:tcPr>
          <w:p w:rsidR="00F53CB4" w:rsidRPr="00A32DF4" w:rsidRDefault="00A32DF4" w:rsidP="00F53CB4">
            <w:pPr>
              <w:spacing w:line="216" w:lineRule="auto"/>
              <w:jc w:val="center"/>
              <w:rPr>
                <w:snapToGrid w:val="0"/>
                <w:szCs w:val="22"/>
              </w:rPr>
            </w:pPr>
            <w:r>
              <w:rPr>
                <w:snapToGrid w:val="0"/>
                <w:sz w:val="22"/>
                <w:szCs w:val="22"/>
              </w:rPr>
              <w:t>Практичні вправи.</w:t>
            </w:r>
          </w:p>
          <w:p w:rsidR="00F53CB4" w:rsidRDefault="00F53CB4" w:rsidP="004D1A05">
            <w:pPr>
              <w:spacing w:line="216" w:lineRule="auto"/>
              <w:jc w:val="center"/>
              <w:rPr>
                <w:szCs w:val="22"/>
              </w:rPr>
            </w:pPr>
            <w:r w:rsidRPr="00A604E4">
              <w:rPr>
                <w:sz w:val="22"/>
                <w:szCs w:val="22"/>
              </w:rPr>
              <w:t>Індивідуальні завдання.</w:t>
            </w:r>
          </w:p>
          <w:p w:rsidR="0045483F" w:rsidRPr="004D1A05" w:rsidRDefault="0045483F" w:rsidP="004D1A05">
            <w:pPr>
              <w:spacing w:line="216" w:lineRule="auto"/>
              <w:jc w:val="center"/>
              <w:rPr>
                <w:szCs w:val="22"/>
              </w:rPr>
            </w:pPr>
            <w:r w:rsidRPr="0045483F">
              <w:rPr>
                <w:sz w:val="22"/>
                <w:szCs w:val="22"/>
              </w:rPr>
              <w:t>Опитування.</w:t>
            </w:r>
          </w:p>
        </w:tc>
      </w:tr>
      <w:tr w:rsidR="00F53CB4" w:rsidRPr="00A604E4" w:rsidTr="003430BC">
        <w:tc>
          <w:tcPr>
            <w:tcW w:w="534" w:type="dxa"/>
            <w:shd w:val="clear" w:color="auto" w:fill="auto"/>
          </w:tcPr>
          <w:p w:rsidR="00F53CB4" w:rsidRPr="00A604E4" w:rsidRDefault="00F53CB4" w:rsidP="00F53CB4">
            <w:pPr>
              <w:spacing w:line="216" w:lineRule="auto"/>
              <w:jc w:val="center"/>
              <w:rPr>
                <w:szCs w:val="24"/>
              </w:rPr>
            </w:pPr>
            <w:r w:rsidRPr="00A604E4">
              <w:rPr>
                <w:szCs w:val="24"/>
              </w:rPr>
              <w:t>4</w:t>
            </w:r>
          </w:p>
        </w:tc>
        <w:tc>
          <w:tcPr>
            <w:tcW w:w="1842" w:type="dxa"/>
            <w:shd w:val="clear" w:color="auto" w:fill="auto"/>
          </w:tcPr>
          <w:p w:rsidR="00F53CB4" w:rsidRPr="001669A3" w:rsidRDefault="00A13079" w:rsidP="007E402D">
            <w:pPr>
              <w:spacing w:line="216" w:lineRule="auto"/>
              <w:rPr>
                <w:b/>
                <w:szCs w:val="22"/>
              </w:rPr>
            </w:pPr>
            <w:r w:rsidRPr="00A13079">
              <w:rPr>
                <w:b/>
                <w:szCs w:val="22"/>
              </w:rPr>
              <w:t>Основні методи со</w:t>
            </w:r>
            <w:r>
              <w:rPr>
                <w:b/>
                <w:szCs w:val="22"/>
              </w:rPr>
              <w:t>ціально-психологічного тренінгу</w:t>
            </w:r>
          </w:p>
        </w:tc>
        <w:tc>
          <w:tcPr>
            <w:tcW w:w="1021" w:type="dxa"/>
            <w:shd w:val="clear" w:color="auto" w:fill="auto"/>
          </w:tcPr>
          <w:p w:rsidR="00F53CB4" w:rsidRPr="00E9704E" w:rsidRDefault="00146602" w:rsidP="00F730CD">
            <w:pPr>
              <w:spacing w:line="216" w:lineRule="auto"/>
              <w:jc w:val="center"/>
              <w:rPr>
                <w:szCs w:val="22"/>
                <w:lang w:val="ru-RU"/>
              </w:rPr>
            </w:pPr>
            <w:r>
              <w:rPr>
                <w:szCs w:val="22"/>
                <w:lang w:val="ru-RU"/>
              </w:rPr>
              <w:t>4/2</w:t>
            </w:r>
          </w:p>
        </w:tc>
        <w:tc>
          <w:tcPr>
            <w:tcW w:w="4820" w:type="dxa"/>
            <w:shd w:val="clear" w:color="auto" w:fill="auto"/>
          </w:tcPr>
          <w:p w:rsidR="00F53CB4" w:rsidRPr="00FB3F54" w:rsidRDefault="00A13079" w:rsidP="003F109F">
            <w:pPr>
              <w:spacing w:line="216" w:lineRule="auto"/>
              <w:jc w:val="both"/>
              <w:rPr>
                <w:szCs w:val="24"/>
              </w:rPr>
            </w:pPr>
            <w:r w:rsidRPr="00A13079">
              <w:rPr>
                <w:szCs w:val="24"/>
              </w:rPr>
              <w:t>Метод дискусії. Біографічні, тематичні, інтерактивні дискусії: зміст, сфера застосування і відмітні ознаки. Ігровий метод. Відмітні особливості ігрової діяльності. Операційні і міжособистісна ігри. Різновиди ігрового методу. Ситуаційні ігри. Психодрама, її ключові поняття (спонтанність, ситуація, катарсис, інсайт) і елементи (сцена, протагоніст, ведучий, допоміжне «Я», публіка). Трансакціонний аналіз, види трансакцій. Методи, засновані на невербальній активності : проектний малюнок, психогімнастика, методи тілесної і танцювальної терапії.</w:t>
            </w:r>
          </w:p>
        </w:tc>
        <w:tc>
          <w:tcPr>
            <w:tcW w:w="1984" w:type="dxa"/>
            <w:shd w:val="clear" w:color="auto" w:fill="auto"/>
          </w:tcPr>
          <w:p w:rsidR="00F53CB4" w:rsidRPr="00A604E4" w:rsidRDefault="00F53CB4" w:rsidP="00F53CB4">
            <w:pPr>
              <w:jc w:val="center"/>
              <w:rPr>
                <w:szCs w:val="22"/>
              </w:rPr>
            </w:pPr>
            <w:r w:rsidRPr="00A604E4">
              <w:rPr>
                <w:sz w:val="22"/>
                <w:szCs w:val="22"/>
              </w:rPr>
              <w:t xml:space="preserve">Презентації в </w:t>
            </w:r>
          </w:p>
          <w:p w:rsidR="00F53CB4" w:rsidRPr="00842639" w:rsidRDefault="00F53CB4" w:rsidP="00842639">
            <w:pPr>
              <w:jc w:val="center"/>
              <w:rPr>
                <w:szCs w:val="22"/>
              </w:rPr>
            </w:pPr>
            <w:r w:rsidRPr="00A604E4">
              <w:rPr>
                <w:sz w:val="22"/>
                <w:szCs w:val="22"/>
              </w:rPr>
              <w:t>PowerPoint.</w:t>
            </w:r>
          </w:p>
          <w:p w:rsidR="00F53CB4" w:rsidRPr="00A604E4" w:rsidRDefault="00F53CB4" w:rsidP="00F53CB4">
            <w:pPr>
              <w:spacing w:line="216" w:lineRule="auto"/>
              <w:jc w:val="center"/>
              <w:rPr>
                <w:snapToGrid w:val="0"/>
                <w:szCs w:val="22"/>
              </w:rPr>
            </w:pPr>
            <w:r w:rsidRPr="00A604E4">
              <w:rPr>
                <w:snapToGrid w:val="0"/>
                <w:sz w:val="22"/>
                <w:szCs w:val="22"/>
              </w:rPr>
              <w:t>Практичні вправи.</w:t>
            </w:r>
          </w:p>
          <w:p w:rsidR="00F53CB4" w:rsidRDefault="00F53CB4" w:rsidP="00F53CB4">
            <w:pPr>
              <w:spacing w:line="216" w:lineRule="auto"/>
              <w:jc w:val="center"/>
              <w:rPr>
                <w:szCs w:val="22"/>
              </w:rPr>
            </w:pPr>
            <w:r w:rsidRPr="00A604E4">
              <w:rPr>
                <w:sz w:val="22"/>
                <w:szCs w:val="22"/>
              </w:rPr>
              <w:t>Індивідуальні завдання.</w:t>
            </w:r>
          </w:p>
          <w:p w:rsidR="0045483F" w:rsidRPr="00A604E4" w:rsidRDefault="0045483F" w:rsidP="00F53CB4">
            <w:pPr>
              <w:spacing w:line="216" w:lineRule="auto"/>
              <w:jc w:val="center"/>
              <w:rPr>
                <w:szCs w:val="22"/>
              </w:rPr>
            </w:pPr>
            <w:r w:rsidRPr="0045483F">
              <w:rPr>
                <w:sz w:val="22"/>
                <w:szCs w:val="22"/>
              </w:rPr>
              <w:t>Опитування.</w:t>
            </w:r>
          </w:p>
        </w:tc>
      </w:tr>
      <w:tr w:rsidR="00F53CB4" w:rsidRPr="00A604E4" w:rsidTr="003430BC">
        <w:tc>
          <w:tcPr>
            <w:tcW w:w="534" w:type="dxa"/>
            <w:shd w:val="clear" w:color="auto" w:fill="auto"/>
          </w:tcPr>
          <w:p w:rsidR="00F53CB4" w:rsidRPr="00A604E4" w:rsidRDefault="00F53CB4" w:rsidP="00F53CB4">
            <w:pPr>
              <w:spacing w:line="216" w:lineRule="auto"/>
              <w:jc w:val="center"/>
              <w:rPr>
                <w:szCs w:val="24"/>
              </w:rPr>
            </w:pPr>
            <w:r w:rsidRPr="00A604E4">
              <w:rPr>
                <w:szCs w:val="24"/>
              </w:rPr>
              <w:t>5</w:t>
            </w:r>
          </w:p>
        </w:tc>
        <w:tc>
          <w:tcPr>
            <w:tcW w:w="1842" w:type="dxa"/>
            <w:shd w:val="clear" w:color="auto" w:fill="auto"/>
          </w:tcPr>
          <w:p w:rsidR="00F53CB4" w:rsidRPr="007E402D" w:rsidRDefault="00A13079" w:rsidP="003F109F">
            <w:pPr>
              <w:spacing w:line="216" w:lineRule="auto"/>
              <w:rPr>
                <w:b/>
                <w:iCs/>
                <w:szCs w:val="22"/>
              </w:rPr>
            </w:pPr>
            <w:r w:rsidRPr="00A13079">
              <w:rPr>
                <w:b/>
                <w:iCs/>
                <w:szCs w:val="22"/>
              </w:rPr>
              <w:t>Техніки, які вживаються в СПТ</w:t>
            </w:r>
          </w:p>
        </w:tc>
        <w:tc>
          <w:tcPr>
            <w:tcW w:w="1021" w:type="dxa"/>
            <w:shd w:val="clear" w:color="auto" w:fill="auto"/>
          </w:tcPr>
          <w:p w:rsidR="00F53CB4" w:rsidRPr="00E9704E" w:rsidRDefault="00146602" w:rsidP="00F730CD">
            <w:pPr>
              <w:spacing w:line="216" w:lineRule="auto"/>
              <w:jc w:val="center"/>
              <w:rPr>
                <w:szCs w:val="22"/>
                <w:lang w:val="ru-RU"/>
              </w:rPr>
            </w:pPr>
            <w:r>
              <w:rPr>
                <w:szCs w:val="22"/>
                <w:lang w:val="ru-RU"/>
              </w:rPr>
              <w:t>4/2</w:t>
            </w:r>
          </w:p>
        </w:tc>
        <w:tc>
          <w:tcPr>
            <w:tcW w:w="4820" w:type="dxa"/>
            <w:shd w:val="clear" w:color="auto" w:fill="auto"/>
          </w:tcPr>
          <w:p w:rsidR="00F53CB4" w:rsidRPr="00A604E4" w:rsidRDefault="00A13079" w:rsidP="003F109F">
            <w:pPr>
              <w:spacing w:line="216" w:lineRule="auto"/>
              <w:jc w:val="both"/>
              <w:rPr>
                <w:szCs w:val="22"/>
              </w:rPr>
            </w:pPr>
            <w:r w:rsidRPr="00A13079">
              <w:rPr>
                <w:szCs w:val="22"/>
              </w:rPr>
              <w:t>Психокорекційна техніка. Техніка активного слухання. Техніка емпатичного приєднання до учасника СПТ. Техніка вербального і невербального спілкування психолога з групою в СПТ. Методи психодіагностики учасників СПТ.</w:t>
            </w:r>
          </w:p>
        </w:tc>
        <w:tc>
          <w:tcPr>
            <w:tcW w:w="1984" w:type="dxa"/>
            <w:shd w:val="clear" w:color="auto" w:fill="auto"/>
          </w:tcPr>
          <w:p w:rsidR="00A32DF4" w:rsidRDefault="00A32DF4" w:rsidP="00A32DF4">
            <w:pPr>
              <w:spacing w:line="216" w:lineRule="auto"/>
              <w:jc w:val="center"/>
              <w:rPr>
                <w:snapToGrid w:val="0"/>
                <w:szCs w:val="22"/>
              </w:rPr>
            </w:pPr>
            <w:r>
              <w:rPr>
                <w:snapToGrid w:val="0"/>
                <w:sz w:val="22"/>
                <w:szCs w:val="22"/>
              </w:rPr>
              <w:t>Практичні вправи.</w:t>
            </w:r>
          </w:p>
          <w:p w:rsidR="00842639" w:rsidRDefault="00F53CB4" w:rsidP="00F53CB4">
            <w:pPr>
              <w:spacing w:line="216" w:lineRule="auto"/>
              <w:jc w:val="center"/>
              <w:rPr>
                <w:szCs w:val="22"/>
              </w:rPr>
            </w:pPr>
            <w:r w:rsidRPr="00A604E4">
              <w:rPr>
                <w:sz w:val="22"/>
                <w:szCs w:val="22"/>
              </w:rPr>
              <w:t>Індивідуальні завдання.</w:t>
            </w:r>
          </w:p>
          <w:p w:rsidR="0045483F" w:rsidRDefault="0045483F" w:rsidP="00F53CB4">
            <w:pPr>
              <w:spacing w:line="216" w:lineRule="auto"/>
              <w:jc w:val="center"/>
              <w:rPr>
                <w:szCs w:val="22"/>
              </w:rPr>
            </w:pPr>
            <w:r w:rsidRPr="0045483F">
              <w:rPr>
                <w:sz w:val="22"/>
                <w:szCs w:val="22"/>
              </w:rPr>
              <w:t>Опитування.</w:t>
            </w:r>
          </w:p>
          <w:p w:rsidR="00842639" w:rsidRPr="00842639" w:rsidRDefault="00842639" w:rsidP="00842639">
            <w:pPr>
              <w:rPr>
                <w:szCs w:val="22"/>
              </w:rPr>
            </w:pPr>
          </w:p>
          <w:p w:rsidR="00F53CB4" w:rsidRPr="00842639" w:rsidRDefault="00F53CB4" w:rsidP="00842639">
            <w:pPr>
              <w:rPr>
                <w:szCs w:val="22"/>
              </w:rPr>
            </w:pPr>
          </w:p>
        </w:tc>
      </w:tr>
      <w:tr w:rsidR="007E402D" w:rsidRPr="00A604E4" w:rsidTr="003430BC">
        <w:tc>
          <w:tcPr>
            <w:tcW w:w="534" w:type="dxa"/>
            <w:shd w:val="clear" w:color="auto" w:fill="auto"/>
          </w:tcPr>
          <w:p w:rsidR="007E402D" w:rsidRPr="00A604E4" w:rsidRDefault="007E402D" w:rsidP="00F53CB4">
            <w:pPr>
              <w:spacing w:line="216" w:lineRule="auto"/>
              <w:jc w:val="center"/>
              <w:rPr>
                <w:szCs w:val="24"/>
              </w:rPr>
            </w:pPr>
            <w:r>
              <w:rPr>
                <w:szCs w:val="24"/>
              </w:rPr>
              <w:t>6</w:t>
            </w:r>
          </w:p>
        </w:tc>
        <w:tc>
          <w:tcPr>
            <w:tcW w:w="1842" w:type="dxa"/>
            <w:shd w:val="clear" w:color="auto" w:fill="auto"/>
          </w:tcPr>
          <w:p w:rsidR="007E402D" w:rsidRPr="007E402D" w:rsidRDefault="00A13079" w:rsidP="003F109F">
            <w:pPr>
              <w:spacing w:line="216" w:lineRule="auto"/>
              <w:rPr>
                <w:b/>
                <w:iCs/>
                <w:szCs w:val="22"/>
              </w:rPr>
            </w:pPr>
            <w:r w:rsidRPr="00A13079">
              <w:rPr>
                <w:b/>
                <w:iCs/>
                <w:szCs w:val="22"/>
              </w:rPr>
              <w:t xml:space="preserve">Загальна характеристика групи тренінгу :  структура і </w:t>
            </w:r>
            <w:r>
              <w:rPr>
                <w:b/>
                <w:iCs/>
                <w:szCs w:val="22"/>
              </w:rPr>
              <w:lastRenderedPageBreak/>
              <w:t>класифікація</w:t>
            </w:r>
          </w:p>
        </w:tc>
        <w:tc>
          <w:tcPr>
            <w:tcW w:w="1021" w:type="dxa"/>
            <w:shd w:val="clear" w:color="auto" w:fill="auto"/>
          </w:tcPr>
          <w:p w:rsidR="007E402D" w:rsidRDefault="00146602" w:rsidP="00F730CD">
            <w:pPr>
              <w:spacing w:line="216" w:lineRule="auto"/>
              <w:jc w:val="center"/>
              <w:rPr>
                <w:szCs w:val="22"/>
                <w:lang w:val="ru-RU"/>
              </w:rPr>
            </w:pPr>
            <w:r>
              <w:rPr>
                <w:szCs w:val="22"/>
                <w:lang w:val="ru-RU"/>
              </w:rPr>
              <w:lastRenderedPageBreak/>
              <w:t>4/2</w:t>
            </w:r>
          </w:p>
        </w:tc>
        <w:tc>
          <w:tcPr>
            <w:tcW w:w="4820" w:type="dxa"/>
            <w:shd w:val="clear" w:color="auto" w:fill="auto"/>
          </w:tcPr>
          <w:p w:rsidR="007E402D" w:rsidRPr="007E402D" w:rsidRDefault="00A13079" w:rsidP="003F109F">
            <w:pPr>
              <w:jc w:val="both"/>
            </w:pPr>
            <w:r>
              <w:t>Склад тренінгови</w:t>
            </w:r>
            <w:r w:rsidRPr="00A13079">
              <w:t xml:space="preserve">х груп: якісний і кількісний аспекти. Вимоги до учасників: важливість процедури відбору. Гетерогенність і гомогенність групи </w:t>
            </w:r>
            <w:r w:rsidRPr="00A13079">
              <w:lastRenderedPageBreak/>
              <w:t>тренінгу. Ролеві позиції в групі тренінгу. Соціальна і ігрова роль. Розширення ролевого репертуару як одне із завдань СПТ. Функція рішення задачі і функція надання підтримки. Групові норми в СПТ. Основні цілі введення правил роботи в тренінгу. Правила праці в гурті тренінгу. Варіанти санкцій за недотримання групових норм. Класифікація тренінговых груп. Критерії класифікації груп тренінгу. Взаємозв'язок між цілями групової роботи і видами тренінговых груп.</w:t>
            </w:r>
          </w:p>
        </w:tc>
        <w:tc>
          <w:tcPr>
            <w:tcW w:w="1984" w:type="dxa"/>
            <w:shd w:val="clear" w:color="auto" w:fill="auto"/>
          </w:tcPr>
          <w:p w:rsidR="0045483F" w:rsidRDefault="0045483F" w:rsidP="0045483F">
            <w:pPr>
              <w:spacing w:line="216" w:lineRule="auto"/>
              <w:jc w:val="center"/>
              <w:rPr>
                <w:snapToGrid w:val="0"/>
                <w:szCs w:val="22"/>
              </w:rPr>
            </w:pPr>
            <w:r>
              <w:rPr>
                <w:snapToGrid w:val="0"/>
                <w:sz w:val="22"/>
                <w:szCs w:val="22"/>
              </w:rPr>
              <w:lastRenderedPageBreak/>
              <w:t>Практичні вправи.</w:t>
            </w:r>
          </w:p>
          <w:p w:rsidR="0045483F" w:rsidRDefault="0045483F" w:rsidP="0045483F">
            <w:pPr>
              <w:spacing w:line="216" w:lineRule="auto"/>
              <w:jc w:val="center"/>
              <w:rPr>
                <w:szCs w:val="22"/>
              </w:rPr>
            </w:pPr>
            <w:r w:rsidRPr="00A604E4">
              <w:rPr>
                <w:sz w:val="22"/>
                <w:szCs w:val="22"/>
              </w:rPr>
              <w:t>Індивідуальні завдання.</w:t>
            </w:r>
          </w:p>
          <w:p w:rsidR="0045483F" w:rsidRDefault="0045483F" w:rsidP="0045483F">
            <w:pPr>
              <w:spacing w:line="216" w:lineRule="auto"/>
              <w:jc w:val="center"/>
              <w:rPr>
                <w:szCs w:val="22"/>
              </w:rPr>
            </w:pPr>
            <w:r w:rsidRPr="0045483F">
              <w:rPr>
                <w:sz w:val="22"/>
                <w:szCs w:val="22"/>
              </w:rPr>
              <w:t>Опитування.</w:t>
            </w:r>
          </w:p>
          <w:p w:rsidR="007E402D" w:rsidRDefault="007E402D" w:rsidP="00A32DF4">
            <w:pPr>
              <w:spacing w:line="216" w:lineRule="auto"/>
              <w:jc w:val="center"/>
              <w:rPr>
                <w:snapToGrid w:val="0"/>
                <w:szCs w:val="22"/>
              </w:rPr>
            </w:pPr>
          </w:p>
        </w:tc>
      </w:tr>
      <w:tr w:rsidR="007E402D" w:rsidRPr="00A604E4" w:rsidTr="003430BC">
        <w:tc>
          <w:tcPr>
            <w:tcW w:w="534" w:type="dxa"/>
            <w:shd w:val="clear" w:color="auto" w:fill="auto"/>
          </w:tcPr>
          <w:p w:rsidR="007E402D" w:rsidRPr="00A604E4" w:rsidRDefault="007E402D" w:rsidP="00F53CB4">
            <w:pPr>
              <w:spacing w:line="216" w:lineRule="auto"/>
              <w:jc w:val="center"/>
              <w:rPr>
                <w:szCs w:val="24"/>
              </w:rPr>
            </w:pPr>
            <w:r>
              <w:rPr>
                <w:szCs w:val="24"/>
              </w:rPr>
              <w:lastRenderedPageBreak/>
              <w:t>7</w:t>
            </w:r>
          </w:p>
        </w:tc>
        <w:tc>
          <w:tcPr>
            <w:tcW w:w="1842" w:type="dxa"/>
            <w:shd w:val="clear" w:color="auto" w:fill="auto"/>
          </w:tcPr>
          <w:p w:rsidR="007E402D" w:rsidRPr="007E402D" w:rsidRDefault="00A13079" w:rsidP="003F109F">
            <w:pPr>
              <w:spacing w:line="216" w:lineRule="auto"/>
              <w:jc w:val="both"/>
              <w:rPr>
                <w:b/>
                <w:iCs/>
                <w:szCs w:val="22"/>
              </w:rPr>
            </w:pPr>
            <w:r w:rsidRPr="00A13079">
              <w:rPr>
                <w:b/>
                <w:iCs/>
                <w:szCs w:val="22"/>
              </w:rPr>
              <w:t>Динамічні процеси в групах СПТ</w:t>
            </w:r>
          </w:p>
        </w:tc>
        <w:tc>
          <w:tcPr>
            <w:tcW w:w="1021" w:type="dxa"/>
            <w:shd w:val="clear" w:color="auto" w:fill="auto"/>
          </w:tcPr>
          <w:p w:rsidR="007E402D" w:rsidRPr="007E402D" w:rsidRDefault="00146602" w:rsidP="00F730CD">
            <w:pPr>
              <w:spacing w:line="216" w:lineRule="auto"/>
              <w:jc w:val="center"/>
              <w:rPr>
                <w:szCs w:val="22"/>
              </w:rPr>
            </w:pPr>
            <w:r>
              <w:rPr>
                <w:szCs w:val="22"/>
              </w:rPr>
              <w:t>4/2</w:t>
            </w:r>
          </w:p>
        </w:tc>
        <w:tc>
          <w:tcPr>
            <w:tcW w:w="4820" w:type="dxa"/>
            <w:shd w:val="clear" w:color="auto" w:fill="auto"/>
          </w:tcPr>
          <w:p w:rsidR="007E402D" w:rsidRPr="007E402D" w:rsidRDefault="00A13079" w:rsidP="003F109F">
            <w:pPr>
              <w:spacing w:line="216" w:lineRule="auto"/>
              <w:jc w:val="both"/>
              <w:rPr>
                <w:szCs w:val="22"/>
              </w:rPr>
            </w:pPr>
            <w:r w:rsidRPr="00A13079">
              <w:rPr>
                <w:szCs w:val="22"/>
              </w:rPr>
              <w:t>Групова згуртованість і її роль в процесі тренінгової роботи. Основні чинники групової згуртованості в групі СПТ. Достоїнства і недоліки згуртованої групи в умовах тренінгу. Керівник (ведучий) тренінгової групи. Характеристика особистості групового тренера. Основні вимоги до ведучого групи СПТ. Можливі ролі того, хто веде тренінгову групу. Функції керівника. Найбільш поширені помилки ведучого групи СПТ. Підготовка тренерів.</w:t>
            </w:r>
          </w:p>
        </w:tc>
        <w:tc>
          <w:tcPr>
            <w:tcW w:w="1984" w:type="dxa"/>
            <w:shd w:val="clear" w:color="auto" w:fill="auto"/>
          </w:tcPr>
          <w:p w:rsidR="0045483F" w:rsidRDefault="0045483F" w:rsidP="0045483F">
            <w:pPr>
              <w:spacing w:line="216" w:lineRule="auto"/>
              <w:jc w:val="center"/>
              <w:rPr>
                <w:snapToGrid w:val="0"/>
                <w:szCs w:val="22"/>
              </w:rPr>
            </w:pPr>
            <w:r>
              <w:rPr>
                <w:snapToGrid w:val="0"/>
                <w:sz w:val="22"/>
                <w:szCs w:val="22"/>
              </w:rPr>
              <w:t>Практичні вправи.</w:t>
            </w:r>
          </w:p>
          <w:p w:rsidR="0045483F" w:rsidRDefault="0045483F" w:rsidP="0045483F">
            <w:pPr>
              <w:spacing w:line="216" w:lineRule="auto"/>
              <w:jc w:val="center"/>
              <w:rPr>
                <w:szCs w:val="22"/>
              </w:rPr>
            </w:pPr>
            <w:r w:rsidRPr="00A604E4">
              <w:rPr>
                <w:sz w:val="22"/>
                <w:szCs w:val="22"/>
              </w:rPr>
              <w:t>Індивідуальні завдання.</w:t>
            </w:r>
          </w:p>
          <w:p w:rsidR="0045483F" w:rsidRDefault="0045483F" w:rsidP="0045483F">
            <w:pPr>
              <w:spacing w:line="216" w:lineRule="auto"/>
              <w:jc w:val="center"/>
              <w:rPr>
                <w:szCs w:val="22"/>
              </w:rPr>
            </w:pPr>
            <w:r w:rsidRPr="0045483F">
              <w:rPr>
                <w:sz w:val="22"/>
                <w:szCs w:val="22"/>
              </w:rPr>
              <w:t>Опитування.</w:t>
            </w:r>
          </w:p>
          <w:p w:rsidR="007E402D" w:rsidRDefault="007E402D" w:rsidP="00A32DF4">
            <w:pPr>
              <w:spacing w:line="216" w:lineRule="auto"/>
              <w:jc w:val="center"/>
              <w:rPr>
                <w:snapToGrid w:val="0"/>
                <w:szCs w:val="22"/>
              </w:rPr>
            </w:pPr>
          </w:p>
        </w:tc>
      </w:tr>
      <w:tr w:rsidR="007E402D" w:rsidRPr="00A604E4" w:rsidTr="003430BC">
        <w:tc>
          <w:tcPr>
            <w:tcW w:w="534" w:type="dxa"/>
            <w:shd w:val="clear" w:color="auto" w:fill="auto"/>
          </w:tcPr>
          <w:p w:rsidR="007E402D" w:rsidRPr="00A604E4" w:rsidRDefault="00AD2748" w:rsidP="00F53CB4">
            <w:pPr>
              <w:spacing w:line="216" w:lineRule="auto"/>
              <w:jc w:val="center"/>
              <w:rPr>
                <w:szCs w:val="24"/>
              </w:rPr>
            </w:pPr>
            <w:r>
              <w:rPr>
                <w:szCs w:val="24"/>
              </w:rPr>
              <w:t>8</w:t>
            </w:r>
          </w:p>
        </w:tc>
        <w:tc>
          <w:tcPr>
            <w:tcW w:w="1842" w:type="dxa"/>
            <w:shd w:val="clear" w:color="auto" w:fill="auto"/>
          </w:tcPr>
          <w:p w:rsidR="007E402D" w:rsidRPr="007E402D" w:rsidRDefault="00A13079" w:rsidP="003F109F">
            <w:pPr>
              <w:spacing w:line="216" w:lineRule="auto"/>
              <w:jc w:val="both"/>
              <w:rPr>
                <w:b/>
                <w:iCs/>
                <w:szCs w:val="22"/>
              </w:rPr>
            </w:pPr>
            <w:r w:rsidRPr="00A13079">
              <w:rPr>
                <w:b/>
                <w:iCs/>
                <w:szCs w:val="22"/>
              </w:rPr>
              <w:t>Групова динаміка і її роль в процесі тренінгової роботи</w:t>
            </w:r>
          </w:p>
        </w:tc>
        <w:tc>
          <w:tcPr>
            <w:tcW w:w="1021" w:type="dxa"/>
            <w:shd w:val="clear" w:color="auto" w:fill="auto"/>
          </w:tcPr>
          <w:p w:rsidR="007E402D" w:rsidRPr="007E402D" w:rsidRDefault="00146602" w:rsidP="00F730CD">
            <w:pPr>
              <w:spacing w:line="216" w:lineRule="auto"/>
              <w:jc w:val="center"/>
              <w:rPr>
                <w:szCs w:val="22"/>
              </w:rPr>
            </w:pPr>
            <w:r>
              <w:rPr>
                <w:szCs w:val="22"/>
              </w:rPr>
              <w:t>4/2</w:t>
            </w:r>
          </w:p>
        </w:tc>
        <w:tc>
          <w:tcPr>
            <w:tcW w:w="4820" w:type="dxa"/>
            <w:shd w:val="clear" w:color="auto" w:fill="auto"/>
          </w:tcPr>
          <w:p w:rsidR="00A13079" w:rsidRPr="00A13079" w:rsidRDefault="00A13079" w:rsidP="00A13079">
            <w:pPr>
              <w:spacing w:line="216" w:lineRule="auto"/>
              <w:jc w:val="both"/>
              <w:rPr>
                <w:szCs w:val="22"/>
              </w:rPr>
            </w:pPr>
            <w:r w:rsidRPr="00A13079">
              <w:rPr>
                <w:szCs w:val="22"/>
              </w:rPr>
              <w:t>Основні стадії розвитку тренінгової групи. Початкова стадія — псевдозгуртованість. Основні характеристики стадії псевдозгуртованості. Основні завдання тренера на початковій стадії. Перехідна стадія — конфлікт (чи криза). Особливості стадії конфлікту. Створення атмосфери довіри. Техніка роботи з «важкими» учасниками. Робоча стадія.</w:t>
            </w:r>
          </w:p>
          <w:p w:rsidR="007E402D" w:rsidRPr="007E402D" w:rsidRDefault="00A13079" w:rsidP="00A13079">
            <w:pPr>
              <w:spacing w:line="216" w:lineRule="auto"/>
              <w:jc w:val="both"/>
              <w:rPr>
                <w:szCs w:val="22"/>
              </w:rPr>
            </w:pPr>
            <w:r w:rsidRPr="00A13079">
              <w:rPr>
                <w:szCs w:val="22"/>
              </w:rPr>
              <w:t>Основні характеристики робочої стадії в розвитку тренінгової групи і завдання ведучого на цьому етапі. Стадія завершення — сепарації. Особливості стадії сепарації. Техніка роботи на стадії завершення тренінгу.</w:t>
            </w:r>
          </w:p>
        </w:tc>
        <w:tc>
          <w:tcPr>
            <w:tcW w:w="1984" w:type="dxa"/>
            <w:shd w:val="clear" w:color="auto" w:fill="auto"/>
          </w:tcPr>
          <w:p w:rsidR="0045483F" w:rsidRDefault="0045483F" w:rsidP="0045483F">
            <w:pPr>
              <w:spacing w:line="216" w:lineRule="auto"/>
              <w:jc w:val="center"/>
              <w:rPr>
                <w:snapToGrid w:val="0"/>
                <w:szCs w:val="22"/>
              </w:rPr>
            </w:pPr>
            <w:r>
              <w:rPr>
                <w:snapToGrid w:val="0"/>
                <w:sz w:val="22"/>
                <w:szCs w:val="22"/>
              </w:rPr>
              <w:t>Практичні вправи.</w:t>
            </w:r>
          </w:p>
          <w:p w:rsidR="0045483F" w:rsidRDefault="0045483F" w:rsidP="0045483F">
            <w:pPr>
              <w:spacing w:line="216" w:lineRule="auto"/>
              <w:jc w:val="center"/>
              <w:rPr>
                <w:szCs w:val="22"/>
              </w:rPr>
            </w:pPr>
            <w:r w:rsidRPr="00A604E4">
              <w:rPr>
                <w:sz w:val="22"/>
                <w:szCs w:val="22"/>
              </w:rPr>
              <w:t>Індивідуальні завдання.</w:t>
            </w:r>
          </w:p>
          <w:p w:rsidR="0045483F" w:rsidRDefault="0045483F" w:rsidP="0045483F">
            <w:pPr>
              <w:spacing w:line="216" w:lineRule="auto"/>
              <w:jc w:val="center"/>
              <w:rPr>
                <w:szCs w:val="22"/>
              </w:rPr>
            </w:pPr>
            <w:r w:rsidRPr="0045483F">
              <w:rPr>
                <w:sz w:val="22"/>
                <w:szCs w:val="22"/>
              </w:rPr>
              <w:t>Опитування.</w:t>
            </w:r>
          </w:p>
          <w:p w:rsidR="007E402D" w:rsidRDefault="007E402D" w:rsidP="00A32DF4">
            <w:pPr>
              <w:spacing w:line="216" w:lineRule="auto"/>
              <w:jc w:val="center"/>
              <w:rPr>
                <w:snapToGrid w:val="0"/>
                <w:szCs w:val="22"/>
              </w:rPr>
            </w:pPr>
          </w:p>
        </w:tc>
      </w:tr>
      <w:tr w:rsidR="007E402D" w:rsidRPr="00A604E4" w:rsidTr="003430BC">
        <w:tc>
          <w:tcPr>
            <w:tcW w:w="534" w:type="dxa"/>
            <w:shd w:val="clear" w:color="auto" w:fill="auto"/>
          </w:tcPr>
          <w:p w:rsidR="007E402D" w:rsidRPr="00A604E4" w:rsidRDefault="00AD2748" w:rsidP="00F53CB4">
            <w:pPr>
              <w:spacing w:line="216" w:lineRule="auto"/>
              <w:jc w:val="center"/>
              <w:rPr>
                <w:szCs w:val="24"/>
              </w:rPr>
            </w:pPr>
            <w:r>
              <w:rPr>
                <w:szCs w:val="24"/>
              </w:rPr>
              <w:t>9</w:t>
            </w:r>
          </w:p>
        </w:tc>
        <w:tc>
          <w:tcPr>
            <w:tcW w:w="1842" w:type="dxa"/>
            <w:shd w:val="clear" w:color="auto" w:fill="auto"/>
          </w:tcPr>
          <w:p w:rsidR="007E402D" w:rsidRPr="007E402D" w:rsidRDefault="00146602" w:rsidP="00146602">
            <w:pPr>
              <w:spacing w:line="216" w:lineRule="auto"/>
              <w:rPr>
                <w:b/>
                <w:iCs/>
                <w:szCs w:val="22"/>
              </w:rPr>
            </w:pPr>
            <w:r w:rsidRPr="00146602">
              <w:rPr>
                <w:b/>
                <w:iCs/>
                <w:szCs w:val="22"/>
              </w:rPr>
              <w:t>Постановка цілей і формулювання завдань тренінгу</w:t>
            </w:r>
          </w:p>
        </w:tc>
        <w:tc>
          <w:tcPr>
            <w:tcW w:w="1021" w:type="dxa"/>
            <w:shd w:val="clear" w:color="auto" w:fill="auto"/>
          </w:tcPr>
          <w:p w:rsidR="007E402D" w:rsidRPr="007E402D" w:rsidRDefault="00146602" w:rsidP="00F730CD">
            <w:pPr>
              <w:spacing w:line="216" w:lineRule="auto"/>
              <w:jc w:val="center"/>
              <w:rPr>
                <w:szCs w:val="22"/>
              </w:rPr>
            </w:pPr>
            <w:r>
              <w:rPr>
                <w:szCs w:val="22"/>
              </w:rPr>
              <w:t>4/2</w:t>
            </w:r>
          </w:p>
        </w:tc>
        <w:tc>
          <w:tcPr>
            <w:tcW w:w="4820" w:type="dxa"/>
            <w:shd w:val="clear" w:color="auto" w:fill="auto"/>
          </w:tcPr>
          <w:p w:rsidR="007E402D" w:rsidRPr="007E402D" w:rsidRDefault="00146602" w:rsidP="003430BC">
            <w:pPr>
              <w:spacing w:line="216" w:lineRule="auto"/>
              <w:jc w:val="both"/>
              <w:rPr>
                <w:szCs w:val="22"/>
              </w:rPr>
            </w:pPr>
            <w:r w:rsidRPr="00146602">
              <w:rPr>
                <w:szCs w:val="22"/>
              </w:rPr>
              <w:t>Ввідна частина тренінгу, її структура, завдання і психотехніки. Самопрезентація тренера, введення правил тренінгової групи. Визначення потреб тренінгової групи. Поняття модуля і номера програми тренінгу. Етапи проведення номера. Зворотний зв'язок. Деролінг, шерінг і де-брифінг.</w:t>
            </w:r>
          </w:p>
        </w:tc>
        <w:tc>
          <w:tcPr>
            <w:tcW w:w="1984" w:type="dxa"/>
            <w:shd w:val="clear" w:color="auto" w:fill="auto"/>
          </w:tcPr>
          <w:p w:rsidR="0045483F" w:rsidRDefault="0045483F" w:rsidP="0045483F">
            <w:pPr>
              <w:spacing w:line="216" w:lineRule="auto"/>
              <w:jc w:val="center"/>
              <w:rPr>
                <w:snapToGrid w:val="0"/>
                <w:szCs w:val="22"/>
              </w:rPr>
            </w:pPr>
            <w:r>
              <w:rPr>
                <w:snapToGrid w:val="0"/>
                <w:sz w:val="22"/>
                <w:szCs w:val="22"/>
              </w:rPr>
              <w:t>Практичні вправи.</w:t>
            </w:r>
          </w:p>
          <w:p w:rsidR="0045483F" w:rsidRDefault="0045483F" w:rsidP="0045483F">
            <w:pPr>
              <w:spacing w:line="216" w:lineRule="auto"/>
              <w:jc w:val="center"/>
              <w:rPr>
                <w:szCs w:val="22"/>
              </w:rPr>
            </w:pPr>
            <w:r w:rsidRPr="00A604E4">
              <w:rPr>
                <w:sz w:val="22"/>
                <w:szCs w:val="22"/>
              </w:rPr>
              <w:t>Індивідуальні завдання.</w:t>
            </w:r>
          </w:p>
          <w:p w:rsidR="0045483F" w:rsidRDefault="0045483F" w:rsidP="0045483F">
            <w:pPr>
              <w:spacing w:line="216" w:lineRule="auto"/>
              <w:jc w:val="center"/>
              <w:rPr>
                <w:szCs w:val="22"/>
              </w:rPr>
            </w:pPr>
            <w:r w:rsidRPr="0045483F">
              <w:rPr>
                <w:sz w:val="22"/>
                <w:szCs w:val="22"/>
              </w:rPr>
              <w:t>Опитування.</w:t>
            </w:r>
          </w:p>
          <w:p w:rsidR="007E402D" w:rsidRDefault="007E402D" w:rsidP="00A32DF4">
            <w:pPr>
              <w:spacing w:line="216" w:lineRule="auto"/>
              <w:jc w:val="center"/>
              <w:rPr>
                <w:snapToGrid w:val="0"/>
                <w:szCs w:val="22"/>
              </w:rPr>
            </w:pPr>
          </w:p>
        </w:tc>
      </w:tr>
      <w:tr w:rsidR="007E402D" w:rsidRPr="00A604E4" w:rsidTr="003430BC">
        <w:tc>
          <w:tcPr>
            <w:tcW w:w="534" w:type="dxa"/>
            <w:shd w:val="clear" w:color="auto" w:fill="auto"/>
          </w:tcPr>
          <w:p w:rsidR="007E402D" w:rsidRPr="00A604E4" w:rsidRDefault="00AD2748" w:rsidP="00F53CB4">
            <w:pPr>
              <w:spacing w:line="216" w:lineRule="auto"/>
              <w:jc w:val="center"/>
              <w:rPr>
                <w:szCs w:val="24"/>
              </w:rPr>
            </w:pPr>
            <w:r>
              <w:rPr>
                <w:szCs w:val="24"/>
              </w:rPr>
              <w:t>10</w:t>
            </w:r>
          </w:p>
        </w:tc>
        <w:tc>
          <w:tcPr>
            <w:tcW w:w="1842" w:type="dxa"/>
            <w:shd w:val="clear" w:color="auto" w:fill="auto"/>
          </w:tcPr>
          <w:p w:rsidR="007E402D" w:rsidRPr="007E402D" w:rsidRDefault="00146602" w:rsidP="003430BC">
            <w:pPr>
              <w:spacing w:line="216" w:lineRule="auto"/>
              <w:jc w:val="both"/>
              <w:rPr>
                <w:b/>
                <w:iCs/>
                <w:szCs w:val="22"/>
              </w:rPr>
            </w:pPr>
            <w:r w:rsidRPr="00146602">
              <w:rPr>
                <w:b/>
                <w:iCs/>
                <w:szCs w:val="22"/>
              </w:rPr>
              <w:t>Проблематизація в тренінгу</w:t>
            </w:r>
          </w:p>
        </w:tc>
        <w:tc>
          <w:tcPr>
            <w:tcW w:w="1021" w:type="dxa"/>
            <w:shd w:val="clear" w:color="auto" w:fill="auto"/>
          </w:tcPr>
          <w:p w:rsidR="007E402D" w:rsidRPr="007E402D" w:rsidRDefault="00146602" w:rsidP="00F730CD">
            <w:pPr>
              <w:spacing w:line="216" w:lineRule="auto"/>
              <w:jc w:val="center"/>
              <w:rPr>
                <w:szCs w:val="22"/>
              </w:rPr>
            </w:pPr>
            <w:r>
              <w:rPr>
                <w:szCs w:val="22"/>
              </w:rPr>
              <w:t>2/2</w:t>
            </w:r>
          </w:p>
        </w:tc>
        <w:tc>
          <w:tcPr>
            <w:tcW w:w="4820" w:type="dxa"/>
            <w:shd w:val="clear" w:color="auto" w:fill="auto"/>
          </w:tcPr>
          <w:p w:rsidR="007E402D" w:rsidRPr="007E402D" w:rsidRDefault="00146602" w:rsidP="00A20CDF">
            <w:pPr>
              <w:spacing w:line="216" w:lineRule="auto"/>
              <w:rPr>
                <w:szCs w:val="22"/>
              </w:rPr>
            </w:pPr>
            <w:r w:rsidRPr="00146602">
              <w:rPr>
                <w:szCs w:val="22"/>
              </w:rPr>
              <w:t>Поняття проблематизованості</w:t>
            </w:r>
            <w:r w:rsidR="00A20CDF">
              <w:rPr>
                <w:szCs w:val="22"/>
              </w:rPr>
              <w:t xml:space="preserve"> </w:t>
            </w:r>
            <w:r w:rsidRPr="00146602">
              <w:rPr>
                <w:szCs w:val="22"/>
              </w:rPr>
              <w:t xml:space="preserve"> групи</w:t>
            </w:r>
            <w:r w:rsidR="00A20CDF">
              <w:rPr>
                <w:szCs w:val="22"/>
              </w:rPr>
              <w:t xml:space="preserve"> </w:t>
            </w:r>
            <w:r w:rsidRPr="00146602">
              <w:rPr>
                <w:szCs w:val="22"/>
              </w:rPr>
              <w:t xml:space="preserve"> СПТ. Психотехніки, вживані дл</w:t>
            </w:r>
            <w:r>
              <w:rPr>
                <w:szCs w:val="22"/>
              </w:rPr>
              <w:t>я проблематизації групи.</w:t>
            </w:r>
            <w:r w:rsidR="00A20CDF">
              <w:rPr>
                <w:szCs w:val="22"/>
              </w:rPr>
              <w:t xml:space="preserve"> </w:t>
            </w:r>
            <w:r w:rsidRPr="00146602">
              <w:rPr>
                <w:szCs w:val="22"/>
              </w:rPr>
              <w:t xml:space="preserve">Оптимальна міра </w:t>
            </w:r>
            <w:r w:rsidR="00A20CDF">
              <w:rPr>
                <w:szCs w:val="22"/>
              </w:rPr>
              <w:t>пр</w:t>
            </w:r>
            <w:r w:rsidRPr="00146602">
              <w:rPr>
                <w:szCs w:val="22"/>
              </w:rPr>
              <w:t>облематизованості групи.</w:t>
            </w:r>
          </w:p>
        </w:tc>
        <w:tc>
          <w:tcPr>
            <w:tcW w:w="1984" w:type="dxa"/>
            <w:shd w:val="clear" w:color="auto" w:fill="auto"/>
          </w:tcPr>
          <w:p w:rsidR="0045483F" w:rsidRDefault="0045483F" w:rsidP="0045483F">
            <w:pPr>
              <w:spacing w:line="216" w:lineRule="auto"/>
              <w:jc w:val="center"/>
              <w:rPr>
                <w:snapToGrid w:val="0"/>
                <w:szCs w:val="22"/>
              </w:rPr>
            </w:pPr>
            <w:r>
              <w:rPr>
                <w:snapToGrid w:val="0"/>
                <w:sz w:val="22"/>
                <w:szCs w:val="22"/>
              </w:rPr>
              <w:t>Практичні вправи.</w:t>
            </w:r>
          </w:p>
          <w:p w:rsidR="0045483F" w:rsidRDefault="0045483F" w:rsidP="0045483F">
            <w:pPr>
              <w:spacing w:line="216" w:lineRule="auto"/>
              <w:jc w:val="center"/>
              <w:rPr>
                <w:szCs w:val="22"/>
              </w:rPr>
            </w:pPr>
            <w:r w:rsidRPr="00A604E4">
              <w:rPr>
                <w:sz w:val="22"/>
                <w:szCs w:val="22"/>
              </w:rPr>
              <w:t>Індивідуальні завдання.</w:t>
            </w:r>
          </w:p>
          <w:p w:rsidR="0045483F" w:rsidRDefault="0045483F" w:rsidP="0045483F">
            <w:pPr>
              <w:spacing w:line="216" w:lineRule="auto"/>
              <w:jc w:val="center"/>
              <w:rPr>
                <w:szCs w:val="22"/>
              </w:rPr>
            </w:pPr>
            <w:r w:rsidRPr="0045483F">
              <w:rPr>
                <w:sz w:val="22"/>
                <w:szCs w:val="22"/>
              </w:rPr>
              <w:t>Опитування.</w:t>
            </w:r>
          </w:p>
          <w:p w:rsidR="007E402D" w:rsidRDefault="007E402D" w:rsidP="00A32DF4">
            <w:pPr>
              <w:spacing w:line="216" w:lineRule="auto"/>
              <w:jc w:val="center"/>
              <w:rPr>
                <w:snapToGrid w:val="0"/>
                <w:szCs w:val="22"/>
              </w:rPr>
            </w:pPr>
          </w:p>
        </w:tc>
      </w:tr>
      <w:tr w:rsidR="00146602" w:rsidRPr="00A604E4" w:rsidTr="003430BC">
        <w:tc>
          <w:tcPr>
            <w:tcW w:w="534" w:type="dxa"/>
            <w:shd w:val="clear" w:color="auto" w:fill="auto"/>
          </w:tcPr>
          <w:p w:rsidR="00146602" w:rsidRDefault="00146602" w:rsidP="00F53CB4">
            <w:pPr>
              <w:spacing w:line="216" w:lineRule="auto"/>
              <w:jc w:val="center"/>
              <w:rPr>
                <w:szCs w:val="24"/>
              </w:rPr>
            </w:pPr>
            <w:r>
              <w:rPr>
                <w:szCs w:val="24"/>
              </w:rPr>
              <w:t>11</w:t>
            </w:r>
          </w:p>
        </w:tc>
        <w:tc>
          <w:tcPr>
            <w:tcW w:w="1842" w:type="dxa"/>
            <w:shd w:val="clear" w:color="auto" w:fill="auto"/>
          </w:tcPr>
          <w:p w:rsidR="00146602" w:rsidRPr="00146602" w:rsidRDefault="00146602" w:rsidP="003430BC">
            <w:pPr>
              <w:spacing w:line="216" w:lineRule="auto"/>
              <w:jc w:val="both"/>
              <w:rPr>
                <w:b/>
                <w:iCs/>
                <w:szCs w:val="22"/>
              </w:rPr>
            </w:pPr>
            <w:r w:rsidRPr="00146602">
              <w:rPr>
                <w:b/>
                <w:iCs/>
                <w:szCs w:val="22"/>
              </w:rPr>
              <w:t>Експлікація в тренінгу</w:t>
            </w:r>
          </w:p>
        </w:tc>
        <w:tc>
          <w:tcPr>
            <w:tcW w:w="1021" w:type="dxa"/>
            <w:shd w:val="clear" w:color="auto" w:fill="auto"/>
          </w:tcPr>
          <w:p w:rsidR="00146602" w:rsidRPr="007E402D" w:rsidRDefault="00146602" w:rsidP="00F730CD">
            <w:pPr>
              <w:spacing w:line="216" w:lineRule="auto"/>
              <w:jc w:val="center"/>
              <w:rPr>
                <w:szCs w:val="22"/>
              </w:rPr>
            </w:pPr>
            <w:r>
              <w:rPr>
                <w:szCs w:val="22"/>
              </w:rPr>
              <w:t>2/2</w:t>
            </w:r>
          </w:p>
        </w:tc>
        <w:tc>
          <w:tcPr>
            <w:tcW w:w="4820" w:type="dxa"/>
            <w:shd w:val="clear" w:color="auto" w:fill="auto"/>
          </w:tcPr>
          <w:p w:rsidR="00146602" w:rsidRPr="00146602" w:rsidRDefault="00146602" w:rsidP="003430BC">
            <w:pPr>
              <w:spacing w:line="216" w:lineRule="auto"/>
              <w:jc w:val="both"/>
              <w:rPr>
                <w:szCs w:val="22"/>
              </w:rPr>
            </w:pPr>
            <w:r w:rsidRPr="00146602">
              <w:rPr>
                <w:szCs w:val="22"/>
              </w:rPr>
              <w:t xml:space="preserve">Поняття експлікації в тренінгу і психотехнічні засоби для її реалізації. Однозначність змісту, що експліцірується для учасників групи. Психотехніки, вживані </w:t>
            </w:r>
            <w:r w:rsidRPr="00146602">
              <w:rPr>
                <w:szCs w:val="22"/>
              </w:rPr>
              <w:lastRenderedPageBreak/>
              <w:t>для формування зворотного зв'язку.</w:t>
            </w:r>
          </w:p>
        </w:tc>
        <w:tc>
          <w:tcPr>
            <w:tcW w:w="1984" w:type="dxa"/>
            <w:shd w:val="clear" w:color="auto" w:fill="auto"/>
          </w:tcPr>
          <w:p w:rsidR="00146602" w:rsidRPr="00146602" w:rsidRDefault="00146602" w:rsidP="00146602">
            <w:pPr>
              <w:spacing w:line="216" w:lineRule="auto"/>
              <w:jc w:val="center"/>
              <w:rPr>
                <w:snapToGrid w:val="0"/>
                <w:szCs w:val="22"/>
              </w:rPr>
            </w:pPr>
            <w:r w:rsidRPr="00146602">
              <w:rPr>
                <w:snapToGrid w:val="0"/>
                <w:sz w:val="22"/>
                <w:szCs w:val="22"/>
              </w:rPr>
              <w:lastRenderedPageBreak/>
              <w:t>Практичні вправи.</w:t>
            </w:r>
          </w:p>
          <w:p w:rsidR="00146602" w:rsidRPr="00146602" w:rsidRDefault="00146602" w:rsidP="00146602">
            <w:pPr>
              <w:spacing w:line="216" w:lineRule="auto"/>
              <w:jc w:val="center"/>
              <w:rPr>
                <w:snapToGrid w:val="0"/>
                <w:szCs w:val="22"/>
              </w:rPr>
            </w:pPr>
            <w:r w:rsidRPr="00146602">
              <w:rPr>
                <w:snapToGrid w:val="0"/>
                <w:sz w:val="22"/>
                <w:szCs w:val="22"/>
              </w:rPr>
              <w:t>Індивідуальні завдання.</w:t>
            </w:r>
          </w:p>
          <w:p w:rsidR="00146602" w:rsidRPr="00146602" w:rsidRDefault="00146602" w:rsidP="00146602">
            <w:pPr>
              <w:spacing w:line="216" w:lineRule="auto"/>
              <w:jc w:val="center"/>
              <w:rPr>
                <w:snapToGrid w:val="0"/>
                <w:szCs w:val="22"/>
              </w:rPr>
            </w:pPr>
            <w:r w:rsidRPr="00146602">
              <w:rPr>
                <w:snapToGrid w:val="0"/>
                <w:sz w:val="22"/>
                <w:szCs w:val="22"/>
              </w:rPr>
              <w:t>Опитування.</w:t>
            </w:r>
          </w:p>
          <w:p w:rsidR="00146602" w:rsidRDefault="00146602" w:rsidP="0045483F">
            <w:pPr>
              <w:spacing w:line="216" w:lineRule="auto"/>
              <w:jc w:val="center"/>
              <w:rPr>
                <w:snapToGrid w:val="0"/>
                <w:szCs w:val="22"/>
              </w:rPr>
            </w:pPr>
          </w:p>
        </w:tc>
      </w:tr>
      <w:tr w:rsidR="00146602" w:rsidRPr="00A604E4" w:rsidTr="003430BC">
        <w:tc>
          <w:tcPr>
            <w:tcW w:w="534" w:type="dxa"/>
            <w:shd w:val="clear" w:color="auto" w:fill="auto"/>
          </w:tcPr>
          <w:p w:rsidR="00146602" w:rsidRDefault="00146602" w:rsidP="00F53CB4">
            <w:pPr>
              <w:spacing w:line="216" w:lineRule="auto"/>
              <w:jc w:val="center"/>
              <w:rPr>
                <w:szCs w:val="24"/>
              </w:rPr>
            </w:pPr>
            <w:r>
              <w:rPr>
                <w:szCs w:val="24"/>
              </w:rPr>
              <w:lastRenderedPageBreak/>
              <w:t>12</w:t>
            </w:r>
          </w:p>
        </w:tc>
        <w:tc>
          <w:tcPr>
            <w:tcW w:w="1842" w:type="dxa"/>
            <w:shd w:val="clear" w:color="auto" w:fill="auto"/>
          </w:tcPr>
          <w:p w:rsidR="00146602" w:rsidRPr="00146602" w:rsidRDefault="00146602" w:rsidP="003430BC">
            <w:pPr>
              <w:spacing w:line="216" w:lineRule="auto"/>
              <w:jc w:val="both"/>
              <w:rPr>
                <w:b/>
                <w:iCs/>
                <w:szCs w:val="22"/>
              </w:rPr>
            </w:pPr>
            <w:r w:rsidRPr="00146602">
              <w:rPr>
                <w:b/>
                <w:iCs/>
                <w:szCs w:val="22"/>
              </w:rPr>
              <w:t>Види СПТ</w:t>
            </w:r>
          </w:p>
        </w:tc>
        <w:tc>
          <w:tcPr>
            <w:tcW w:w="1021" w:type="dxa"/>
            <w:shd w:val="clear" w:color="auto" w:fill="auto"/>
          </w:tcPr>
          <w:p w:rsidR="00146602" w:rsidRPr="007E402D" w:rsidRDefault="00146602" w:rsidP="00F730CD">
            <w:pPr>
              <w:spacing w:line="216" w:lineRule="auto"/>
              <w:jc w:val="center"/>
              <w:rPr>
                <w:szCs w:val="22"/>
              </w:rPr>
            </w:pPr>
            <w:r>
              <w:rPr>
                <w:szCs w:val="22"/>
              </w:rPr>
              <w:t>2/2</w:t>
            </w:r>
          </w:p>
        </w:tc>
        <w:tc>
          <w:tcPr>
            <w:tcW w:w="4820" w:type="dxa"/>
            <w:shd w:val="clear" w:color="auto" w:fill="auto"/>
          </w:tcPr>
          <w:p w:rsidR="00146602" w:rsidRPr="00146602" w:rsidRDefault="00146602" w:rsidP="003430BC">
            <w:pPr>
              <w:spacing w:line="216" w:lineRule="auto"/>
              <w:jc w:val="both"/>
              <w:rPr>
                <w:szCs w:val="22"/>
              </w:rPr>
            </w:pPr>
            <w:r w:rsidRPr="00146602">
              <w:rPr>
                <w:szCs w:val="22"/>
              </w:rPr>
              <w:t>Поняття про «Мозковий штурм» Корпоративні тренінги. Поняття про коучінг. Ділові і організаційно - розумові ігри. Тренінг асертивності. Тренінг комунікативності. Тренінг переговорів. Відеотренінг. Тренінг підготовки персоналу. Тренінг продажів. Тренінг особистісного зростання.</w:t>
            </w:r>
          </w:p>
        </w:tc>
        <w:tc>
          <w:tcPr>
            <w:tcW w:w="1984" w:type="dxa"/>
            <w:shd w:val="clear" w:color="auto" w:fill="auto"/>
          </w:tcPr>
          <w:p w:rsidR="00146602" w:rsidRPr="00146602" w:rsidRDefault="00146602" w:rsidP="00146602">
            <w:pPr>
              <w:spacing w:line="216" w:lineRule="auto"/>
              <w:jc w:val="center"/>
              <w:rPr>
                <w:snapToGrid w:val="0"/>
                <w:szCs w:val="22"/>
              </w:rPr>
            </w:pPr>
            <w:r w:rsidRPr="00146602">
              <w:rPr>
                <w:snapToGrid w:val="0"/>
                <w:sz w:val="22"/>
                <w:szCs w:val="22"/>
              </w:rPr>
              <w:t>Практичні вправи.</w:t>
            </w:r>
          </w:p>
          <w:p w:rsidR="00146602" w:rsidRPr="00146602" w:rsidRDefault="00146602" w:rsidP="00146602">
            <w:pPr>
              <w:spacing w:line="216" w:lineRule="auto"/>
              <w:jc w:val="center"/>
              <w:rPr>
                <w:snapToGrid w:val="0"/>
                <w:szCs w:val="22"/>
              </w:rPr>
            </w:pPr>
            <w:r w:rsidRPr="00146602">
              <w:rPr>
                <w:snapToGrid w:val="0"/>
                <w:sz w:val="22"/>
                <w:szCs w:val="22"/>
              </w:rPr>
              <w:t>Індивідуальні завдання.</w:t>
            </w:r>
          </w:p>
          <w:p w:rsidR="00146602" w:rsidRPr="00146602" w:rsidRDefault="00146602" w:rsidP="00146602">
            <w:pPr>
              <w:spacing w:line="216" w:lineRule="auto"/>
              <w:jc w:val="center"/>
              <w:rPr>
                <w:snapToGrid w:val="0"/>
                <w:szCs w:val="22"/>
              </w:rPr>
            </w:pPr>
            <w:r w:rsidRPr="00146602">
              <w:rPr>
                <w:snapToGrid w:val="0"/>
                <w:sz w:val="22"/>
                <w:szCs w:val="22"/>
              </w:rPr>
              <w:t>Опитування.</w:t>
            </w:r>
          </w:p>
          <w:p w:rsidR="00146602" w:rsidRDefault="00146602" w:rsidP="0045483F">
            <w:pPr>
              <w:spacing w:line="216" w:lineRule="auto"/>
              <w:jc w:val="center"/>
              <w:rPr>
                <w:snapToGrid w:val="0"/>
                <w:szCs w:val="22"/>
              </w:rPr>
            </w:pPr>
          </w:p>
        </w:tc>
      </w:tr>
      <w:tr w:rsidR="00146602" w:rsidRPr="00A604E4" w:rsidTr="003430BC">
        <w:tc>
          <w:tcPr>
            <w:tcW w:w="534" w:type="dxa"/>
            <w:shd w:val="clear" w:color="auto" w:fill="auto"/>
          </w:tcPr>
          <w:p w:rsidR="00146602" w:rsidRDefault="00146602" w:rsidP="00F53CB4">
            <w:pPr>
              <w:spacing w:line="216" w:lineRule="auto"/>
              <w:jc w:val="center"/>
              <w:rPr>
                <w:szCs w:val="24"/>
              </w:rPr>
            </w:pPr>
            <w:r>
              <w:rPr>
                <w:szCs w:val="24"/>
              </w:rPr>
              <w:t>13</w:t>
            </w:r>
          </w:p>
        </w:tc>
        <w:tc>
          <w:tcPr>
            <w:tcW w:w="1842" w:type="dxa"/>
            <w:shd w:val="clear" w:color="auto" w:fill="auto"/>
          </w:tcPr>
          <w:p w:rsidR="00146602" w:rsidRPr="00146602" w:rsidRDefault="00146602" w:rsidP="003430BC">
            <w:pPr>
              <w:spacing w:line="216" w:lineRule="auto"/>
              <w:jc w:val="both"/>
              <w:rPr>
                <w:b/>
                <w:iCs/>
                <w:szCs w:val="22"/>
              </w:rPr>
            </w:pPr>
            <w:r w:rsidRPr="00146602">
              <w:rPr>
                <w:b/>
                <w:iCs/>
                <w:szCs w:val="22"/>
              </w:rPr>
              <w:t>Закріплення змін, досягнутих в тренінгу</w:t>
            </w:r>
          </w:p>
        </w:tc>
        <w:tc>
          <w:tcPr>
            <w:tcW w:w="1021" w:type="dxa"/>
            <w:shd w:val="clear" w:color="auto" w:fill="auto"/>
          </w:tcPr>
          <w:p w:rsidR="00146602" w:rsidRPr="007E402D" w:rsidRDefault="00146602" w:rsidP="00F730CD">
            <w:pPr>
              <w:spacing w:line="216" w:lineRule="auto"/>
              <w:jc w:val="center"/>
              <w:rPr>
                <w:szCs w:val="22"/>
              </w:rPr>
            </w:pPr>
            <w:r>
              <w:rPr>
                <w:szCs w:val="22"/>
              </w:rPr>
              <w:t>2/2</w:t>
            </w:r>
          </w:p>
        </w:tc>
        <w:tc>
          <w:tcPr>
            <w:tcW w:w="4820" w:type="dxa"/>
            <w:shd w:val="clear" w:color="auto" w:fill="auto"/>
          </w:tcPr>
          <w:p w:rsidR="00146602" w:rsidRPr="00146602" w:rsidRDefault="00146602" w:rsidP="003430BC">
            <w:pPr>
              <w:spacing w:line="216" w:lineRule="auto"/>
              <w:jc w:val="both"/>
              <w:rPr>
                <w:szCs w:val="22"/>
              </w:rPr>
            </w:pPr>
            <w:r w:rsidRPr="00146602">
              <w:rPr>
                <w:szCs w:val="22"/>
              </w:rPr>
              <w:t>Способи закріплення змін залежно від виду тренінгу. Цикл самонавчання. Асиміляція тренінгового досвіду.</w:t>
            </w:r>
          </w:p>
        </w:tc>
        <w:tc>
          <w:tcPr>
            <w:tcW w:w="1984" w:type="dxa"/>
            <w:shd w:val="clear" w:color="auto" w:fill="auto"/>
          </w:tcPr>
          <w:p w:rsidR="00146602" w:rsidRPr="00146602" w:rsidRDefault="00146602" w:rsidP="00146602">
            <w:pPr>
              <w:spacing w:line="216" w:lineRule="auto"/>
              <w:jc w:val="center"/>
              <w:rPr>
                <w:snapToGrid w:val="0"/>
                <w:szCs w:val="22"/>
              </w:rPr>
            </w:pPr>
            <w:r w:rsidRPr="00146602">
              <w:rPr>
                <w:snapToGrid w:val="0"/>
                <w:sz w:val="22"/>
                <w:szCs w:val="22"/>
              </w:rPr>
              <w:t>Практичні вправи.</w:t>
            </w:r>
          </w:p>
          <w:p w:rsidR="00146602" w:rsidRPr="00146602" w:rsidRDefault="00146602" w:rsidP="00146602">
            <w:pPr>
              <w:spacing w:line="216" w:lineRule="auto"/>
              <w:jc w:val="center"/>
              <w:rPr>
                <w:snapToGrid w:val="0"/>
                <w:szCs w:val="22"/>
              </w:rPr>
            </w:pPr>
            <w:r w:rsidRPr="00146602">
              <w:rPr>
                <w:snapToGrid w:val="0"/>
                <w:sz w:val="22"/>
                <w:szCs w:val="22"/>
              </w:rPr>
              <w:t>Індивідуальні завдання.</w:t>
            </w:r>
          </w:p>
          <w:p w:rsidR="00146602" w:rsidRPr="00146602" w:rsidRDefault="00146602" w:rsidP="00146602">
            <w:pPr>
              <w:spacing w:line="216" w:lineRule="auto"/>
              <w:jc w:val="center"/>
              <w:rPr>
                <w:snapToGrid w:val="0"/>
                <w:szCs w:val="22"/>
              </w:rPr>
            </w:pPr>
            <w:r w:rsidRPr="00146602">
              <w:rPr>
                <w:snapToGrid w:val="0"/>
                <w:sz w:val="22"/>
                <w:szCs w:val="22"/>
              </w:rPr>
              <w:t>Опитування.</w:t>
            </w:r>
          </w:p>
          <w:p w:rsidR="00146602" w:rsidRDefault="00146602" w:rsidP="0045483F">
            <w:pPr>
              <w:spacing w:line="216" w:lineRule="auto"/>
              <w:jc w:val="center"/>
              <w:rPr>
                <w:snapToGrid w:val="0"/>
                <w:szCs w:val="22"/>
              </w:rPr>
            </w:pPr>
          </w:p>
        </w:tc>
      </w:tr>
      <w:tr w:rsidR="00146602" w:rsidRPr="00A604E4" w:rsidTr="003430BC">
        <w:tc>
          <w:tcPr>
            <w:tcW w:w="534" w:type="dxa"/>
            <w:shd w:val="clear" w:color="auto" w:fill="auto"/>
          </w:tcPr>
          <w:p w:rsidR="00146602" w:rsidRDefault="00146602" w:rsidP="00F53CB4">
            <w:pPr>
              <w:spacing w:line="216" w:lineRule="auto"/>
              <w:jc w:val="center"/>
              <w:rPr>
                <w:szCs w:val="24"/>
              </w:rPr>
            </w:pPr>
            <w:r>
              <w:rPr>
                <w:szCs w:val="24"/>
              </w:rPr>
              <w:t>14</w:t>
            </w:r>
          </w:p>
        </w:tc>
        <w:tc>
          <w:tcPr>
            <w:tcW w:w="1842" w:type="dxa"/>
            <w:shd w:val="clear" w:color="auto" w:fill="auto"/>
          </w:tcPr>
          <w:p w:rsidR="00146602" w:rsidRPr="00146602" w:rsidRDefault="00146602" w:rsidP="003430BC">
            <w:pPr>
              <w:spacing w:line="216" w:lineRule="auto"/>
              <w:jc w:val="both"/>
              <w:rPr>
                <w:b/>
                <w:iCs/>
                <w:szCs w:val="22"/>
              </w:rPr>
            </w:pPr>
            <w:r w:rsidRPr="00146602">
              <w:rPr>
                <w:b/>
                <w:iCs/>
                <w:szCs w:val="22"/>
              </w:rPr>
              <w:t>Уявлення про оцінку ефективності і ефекти СПТ</w:t>
            </w:r>
          </w:p>
        </w:tc>
        <w:tc>
          <w:tcPr>
            <w:tcW w:w="1021" w:type="dxa"/>
            <w:shd w:val="clear" w:color="auto" w:fill="auto"/>
          </w:tcPr>
          <w:p w:rsidR="00146602" w:rsidRPr="007E402D" w:rsidRDefault="00146602" w:rsidP="00F730CD">
            <w:pPr>
              <w:spacing w:line="216" w:lineRule="auto"/>
              <w:jc w:val="center"/>
              <w:rPr>
                <w:szCs w:val="22"/>
              </w:rPr>
            </w:pPr>
            <w:r>
              <w:rPr>
                <w:szCs w:val="22"/>
              </w:rPr>
              <w:t>2/2</w:t>
            </w:r>
          </w:p>
        </w:tc>
        <w:tc>
          <w:tcPr>
            <w:tcW w:w="4820" w:type="dxa"/>
            <w:shd w:val="clear" w:color="auto" w:fill="auto"/>
          </w:tcPr>
          <w:p w:rsidR="00146602" w:rsidRPr="00146602" w:rsidRDefault="00146602" w:rsidP="003430BC">
            <w:pPr>
              <w:spacing w:line="216" w:lineRule="auto"/>
              <w:jc w:val="both"/>
              <w:rPr>
                <w:szCs w:val="22"/>
              </w:rPr>
            </w:pPr>
            <w:r w:rsidRPr="00146602">
              <w:rPr>
                <w:szCs w:val="22"/>
              </w:rPr>
              <w:t>Проблема оцінки ефективності СПТ. Ефекти СПТ: моніторинг успішності, система експрес-аналізу. Основні детермінанти успішності тренінгу. Величина групи. Активність учасників. Приріст знань і вдосконалення умінь як ефекти СПТ.</w:t>
            </w:r>
          </w:p>
        </w:tc>
        <w:tc>
          <w:tcPr>
            <w:tcW w:w="1984" w:type="dxa"/>
            <w:shd w:val="clear" w:color="auto" w:fill="auto"/>
          </w:tcPr>
          <w:p w:rsidR="00146602" w:rsidRPr="00146602" w:rsidRDefault="00146602" w:rsidP="00146602">
            <w:pPr>
              <w:spacing w:line="216" w:lineRule="auto"/>
              <w:jc w:val="center"/>
              <w:rPr>
                <w:snapToGrid w:val="0"/>
                <w:szCs w:val="22"/>
              </w:rPr>
            </w:pPr>
            <w:r w:rsidRPr="00146602">
              <w:rPr>
                <w:snapToGrid w:val="0"/>
                <w:sz w:val="22"/>
                <w:szCs w:val="22"/>
              </w:rPr>
              <w:t>Практичні вправи.</w:t>
            </w:r>
          </w:p>
          <w:p w:rsidR="00146602" w:rsidRPr="00146602" w:rsidRDefault="00146602" w:rsidP="00146602">
            <w:pPr>
              <w:spacing w:line="216" w:lineRule="auto"/>
              <w:jc w:val="center"/>
              <w:rPr>
                <w:snapToGrid w:val="0"/>
                <w:szCs w:val="22"/>
              </w:rPr>
            </w:pPr>
            <w:r w:rsidRPr="00146602">
              <w:rPr>
                <w:snapToGrid w:val="0"/>
                <w:sz w:val="22"/>
                <w:szCs w:val="22"/>
              </w:rPr>
              <w:t>Індивідуальні завдання.</w:t>
            </w:r>
          </w:p>
          <w:p w:rsidR="00146602" w:rsidRPr="00146602" w:rsidRDefault="00146602" w:rsidP="00146602">
            <w:pPr>
              <w:spacing w:line="216" w:lineRule="auto"/>
              <w:jc w:val="center"/>
              <w:rPr>
                <w:snapToGrid w:val="0"/>
                <w:szCs w:val="22"/>
              </w:rPr>
            </w:pPr>
            <w:r w:rsidRPr="00146602">
              <w:rPr>
                <w:snapToGrid w:val="0"/>
                <w:sz w:val="22"/>
                <w:szCs w:val="22"/>
              </w:rPr>
              <w:t>Опитування.</w:t>
            </w:r>
          </w:p>
          <w:p w:rsidR="00146602" w:rsidRDefault="00146602" w:rsidP="0045483F">
            <w:pPr>
              <w:spacing w:line="216" w:lineRule="auto"/>
              <w:jc w:val="center"/>
              <w:rPr>
                <w:snapToGrid w:val="0"/>
                <w:szCs w:val="22"/>
              </w:rPr>
            </w:pPr>
          </w:p>
        </w:tc>
      </w:tr>
    </w:tbl>
    <w:p w:rsidR="00ED7BA0" w:rsidRPr="00A604E4" w:rsidRDefault="00ED7BA0" w:rsidP="00ED7BA0">
      <w:pPr>
        <w:spacing w:line="276" w:lineRule="auto"/>
        <w:jc w:val="both"/>
        <w:rPr>
          <w:szCs w:val="24"/>
        </w:rPr>
      </w:pPr>
    </w:p>
    <w:p w:rsidR="00ED7BA0" w:rsidRPr="00A604E4" w:rsidRDefault="00ED7BA0" w:rsidP="00ED7BA0">
      <w:pPr>
        <w:rPr>
          <w:szCs w:val="24"/>
        </w:rPr>
      </w:pPr>
    </w:p>
    <w:p w:rsidR="00ED7BA0" w:rsidRPr="00A604E4" w:rsidRDefault="00ED7BA0" w:rsidP="00ED7BA0">
      <w:pPr>
        <w:rPr>
          <w:szCs w:val="24"/>
        </w:rPr>
      </w:pPr>
    </w:p>
    <w:p w:rsidR="00ED7BA0" w:rsidRPr="00A604E4" w:rsidRDefault="00ED7BA0" w:rsidP="00ED7BA0">
      <w:pPr>
        <w:jc w:val="both"/>
        <w:rPr>
          <w:sz w:val="22"/>
        </w:rPr>
      </w:pPr>
    </w:p>
    <w:p w:rsidR="00ED7BA0" w:rsidRPr="00A604E4" w:rsidRDefault="00ED7BA0" w:rsidP="00ED7BA0">
      <w:pPr>
        <w:spacing w:line="276" w:lineRule="auto"/>
        <w:ind w:left="4248" w:firstLine="708"/>
        <w:jc w:val="both"/>
      </w:pPr>
      <w:r w:rsidRPr="00A604E4">
        <w:br w:type="page"/>
      </w:r>
    </w:p>
    <w:p w:rsidR="00ED7BA0" w:rsidRPr="00A604E4" w:rsidRDefault="00ED7BA0" w:rsidP="00ED7BA0">
      <w:pPr>
        <w:spacing w:line="276" w:lineRule="auto"/>
        <w:jc w:val="center"/>
        <w:rPr>
          <w:b/>
          <w:szCs w:val="24"/>
        </w:rPr>
      </w:pPr>
      <w:r w:rsidRPr="00A604E4">
        <w:rPr>
          <w:b/>
          <w:szCs w:val="24"/>
        </w:rPr>
        <w:lastRenderedPageBreak/>
        <w:t>Рекомендована література</w:t>
      </w:r>
    </w:p>
    <w:p w:rsidR="00644D6E" w:rsidRPr="00A604E4" w:rsidRDefault="00644D6E" w:rsidP="00596E7D">
      <w:pPr>
        <w:spacing w:line="276" w:lineRule="auto"/>
        <w:rPr>
          <w:b/>
          <w:szCs w:val="24"/>
        </w:rPr>
      </w:pPr>
      <w:r w:rsidRPr="00A604E4">
        <w:rPr>
          <w:b/>
          <w:szCs w:val="24"/>
        </w:rPr>
        <w:t>Основна література:</w:t>
      </w:r>
    </w:p>
    <w:p w:rsidR="00ED12F2" w:rsidRDefault="001669A3" w:rsidP="00751A87">
      <w:pPr>
        <w:spacing w:line="228" w:lineRule="auto"/>
        <w:ind w:left="-76" w:firstLine="643"/>
        <w:jc w:val="both"/>
      </w:pPr>
      <w:r w:rsidRPr="001669A3">
        <w:rPr>
          <w:color w:val="000000" w:themeColor="text1"/>
          <w:lang w:eastAsia="ar-SA"/>
        </w:rPr>
        <w:t>1.</w:t>
      </w:r>
      <w:r w:rsidR="00751A87">
        <w:t>Блінов О. А. Особливості організації проведення психологічного тренінгу / О. А. Блінов // Вісник. Збірник наукових статей Київського міжнародного університету. Серія: Психологічні науки. Випуск 12. – К. : КиМУ, 2008. – С. 9–23.</w:t>
      </w:r>
    </w:p>
    <w:p w:rsidR="00751A87" w:rsidRPr="005F1279" w:rsidRDefault="00751A87" w:rsidP="00751A87">
      <w:pPr>
        <w:spacing w:line="228" w:lineRule="auto"/>
        <w:ind w:left="-76" w:firstLine="643"/>
        <w:jc w:val="both"/>
      </w:pPr>
      <w:r w:rsidRPr="00751A87">
        <w:rPr>
          <w:lang w:val="ru-RU"/>
        </w:rPr>
        <w:t xml:space="preserve">2. Гирнык А.Н., Туринина Е.Л. </w:t>
      </w:r>
      <w:r>
        <w:rPr>
          <w:lang w:val="ru-RU"/>
        </w:rPr>
        <w:t xml:space="preserve">Программа изучения дисциплины </w:t>
      </w:r>
      <w:r w:rsidRPr="00751A87">
        <w:rPr>
          <w:lang w:val="ru-RU"/>
        </w:rPr>
        <w:t>«Теория и практика психологического</w:t>
      </w:r>
      <w:r>
        <w:rPr>
          <w:lang w:val="ru-RU"/>
        </w:rPr>
        <w:t xml:space="preserve"> тренинга». </w:t>
      </w:r>
      <w:r w:rsidRPr="005F1279">
        <w:t>— К.: МАУП, 2000. — 12 с.</w:t>
      </w:r>
    </w:p>
    <w:p w:rsidR="00751A87" w:rsidRPr="005F1279" w:rsidRDefault="00751A87" w:rsidP="00751A87">
      <w:pPr>
        <w:spacing w:line="228" w:lineRule="auto"/>
        <w:ind w:left="-76" w:firstLine="643"/>
        <w:jc w:val="both"/>
      </w:pPr>
      <w:r w:rsidRPr="005F1279">
        <w:t>3. Коробейнікова Л.Г. Програма навчальної дисципліни «Тренінг спілкування». — К.: КиМУ, 2003. — 8 с.</w:t>
      </w:r>
    </w:p>
    <w:p w:rsidR="00751A87" w:rsidRPr="005F1279" w:rsidRDefault="00751A87" w:rsidP="00751A87">
      <w:pPr>
        <w:spacing w:line="228" w:lineRule="auto"/>
        <w:ind w:left="-76" w:firstLine="643"/>
        <w:jc w:val="both"/>
      </w:pPr>
      <w:r w:rsidRPr="005F1279">
        <w:t>4. Лефтеров В.А. Тренинг «Комуникация-Стресс-Безопасность» («Тренінг К-С-Б»): Учебно-методическое пособие (в помощь практическому психологу ОВД). — Донецк: Типография ДИВД, 2001. — 32 с.</w:t>
      </w:r>
    </w:p>
    <w:p w:rsidR="00751A87" w:rsidRPr="005F1279" w:rsidRDefault="00751A87" w:rsidP="00751A87">
      <w:pPr>
        <w:spacing w:line="228" w:lineRule="auto"/>
        <w:ind w:left="-76" w:firstLine="643"/>
        <w:jc w:val="both"/>
      </w:pPr>
      <w:r w:rsidRPr="005F1279">
        <w:t>5. Рева О.М. Програма навчальної дисципліни «Тренінг особистісного зростання». — К.: КиМУ, 2003. — 8 с.</w:t>
      </w:r>
    </w:p>
    <w:p w:rsidR="00751A87" w:rsidRPr="005F1279" w:rsidRDefault="00751A87" w:rsidP="00751A87">
      <w:pPr>
        <w:spacing w:line="228" w:lineRule="auto"/>
        <w:ind w:left="-76" w:firstLine="643"/>
        <w:jc w:val="both"/>
      </w:pPr>
      <w:r w:rsidRPr="005F1279">
        <w:t xml:space="preserve">6. Сокуренко М.А. Социально-психологический тренинг готовности командира отделения к работе с личным составом. — К.: НД і МЦ СПС ЗСУ, 1994. — 62 с. </w:t>
      </w:r>
    </w:p>
    <w:p w:rsidR="00751A87" w:rsidRPr="005F1279" w:rsidRDefault="00751A87" w:rsidP="00751A87">
      <w:pPr>
        <w:spacing w:line="228" w:lineRule="auto"/>
        <w:ind w:left="-76" w:firstLine="643"/>
        <w:jc w:val="both"/>
      </w:pPr>
      <w:r w:rsidRPr="005F1279">
        <w:t xml:space="preserve">7. Соціально-психологічний тренінг між особового спілкування / Варіанти групової форми психологічної роботи з військовослужбовцями /. Частина І. — К.: НД і МЦ СПС ЗСУ, 1993. — 41 с. </w:t>
      </w:r>
    </w:p>
    <w:p w:rsidR="00751A87" w:rsidRPr="005F1279" w:rsidRDefault="00751A87" w:rsidP="00751A87">
      <w:pPr>
        <w:spacing w:line="228" w:lineRule="auto"/>
        <w:ind w:left="-76" w:firstLine="643"/>
        <w:jc w:val="both"/>
      </w:pPr>
      <w:r w:rsidRPr="005F1279">
        <w:t xml:space="preserve">8.Страшко С.В., Животовська Л.А., Гречишкіна О.Д., Міненок А.О., Савонова О.В., Гаврилюк В.О. Соціально-просвітницькі тренінги з формування мотивації до здорового способу життя та профілактики ВІЛ/СНІДу / За редакцією Страшка С.В. // Навчально-методичний посібник для викладачів валеології, основ медичних знань та безпеки життєдіяльності, вчителів основ здоров'я, студентів вищих педагогічних навчальних закладів. — 2-е вид., переробл. і допов. — Київ: Освіта України, 2006. — 260с. </w:t>
      </w:r>
    </w:p>
    <w:p w:rsidR="00751A87" w:rsidRPr="005F1279" w:rsidRDefault="00751A87" w:rsidP="00751A87">
      <w:pPr>
        <w:spacing w:line="228" w:lineRule="auto"/>
        <w:ind w:left="-76" w:firstLine="643"/>
        <w:jc w:val="both"/>
      </w:pPr>
      <w:r w:rsidRPr="005F1279">
        <w:t xml:space="preserve">9.Технології роботи організаційних психологів: Навч. посіб. Для студентів вищ. навч. закл. та слухачів ін-тів після диплом. освіти / За наук. ред. Л.М. Карамушки. — К.: Фірма «ІНКОС», 2005. — 366 с. </w:t>
      </w:r>
    </w:p>
    <w:p w:rsidR="00751A87" w:rsidRPr="005F1279" w:rsidRDefault="00751A87" w:rsidP="00751A87">
      <w:pPr>
        <w:spacing w:line="228" w:lineRule="auto"/>
        <w:ind w:left="-76" w:firstLine="643"/>
        <w:jc w:val="both"/>
      </w:pPr>
      <w:r w:rsidRPr="005F1279">
        <w:t>10.Ягупов В.В. Військова дидактика: Навчальний посібник. — К.: Видавничо-поліграфічний центр «Київський університет», 2000. — 400 с.</w:t>
      </w:r>
    </w:p>
    <w:p w:rsidR="00ED12F2" w:rsidRDefault="00ED12F2" w:rsidP="00ED12F2">
      <w:pPr>
        <w:spacing w:line="228" w:lineRule="auto"/>
        <w:ind w:left="-76" w:firstLine="643"/>
        <w:jc w:val="both"/>
        <w:rPr>
          <w:lang w:val="ru-RU"/>
        </w:rPr>
      </w:pPr>
    </w:p>
    <w:p w:rsidR="009E3FE1" w:rsidRDefault="00ED12F2" w:rsidP="009E3FE1">
      <w:pPr>
        <w:rPr>
          <w:b/>
        </w:rPr>
      </w:pPr>
      <w:r w:rsidRPr="00ED12F2">
        <w:rPr>
          <w:b/>
        </w:rPr>
        <w:t xml:space="preserve">Додаткові рекомендовані джерела: </w:t>
      </w:r>
    </w:p>
    <w:p w:rsidR="009E3FE1" w:rsidRPr="009E3FE1" w:rsidRDefault="009E3FE1" w:rsidP="009E3FE1">
      <w:pPr>
        <w:spacing w:line="228" w:lineRule="auto"/>
        <w:ind w:left="-76" w:firstLine="643"/>
        <w:jc w:val="both"/>
      </w:pPr>
      <w:r>
        <w:t xml:space="preserve">1. </w:t>
      </w:r>
      <w:r w:rsidRPr="00491925">
        <w:t>Баклицький</w:t>
      </w:r>
      <w:r>
        <w:t xml:space="preserve"> І. О. Психологія праці </w:t>
      </w:r>
      <w:r w:rsidRPr="00491925">
        <w:t>: підручник / Баклицький І. О. - 2-ге вид., перероб. і доп. - К. : Знання, 2008. - 655 с.</w:t>
      </w:r>
    </w:p>
    <w:p w:rsidR="009E3FE1" w:rsidRPr="009E3FE1" w:rsidRDefault="009E3FE1" w:rsidP="009E3FE1">
      <w:pPr>
        <w:spacing w:line="228" w:lineRule="auto"/>
        <w:ind w:left="-76" w:firstLine="643"/>
        <w:jc w:val="both"/>
      </w:pPr>
      <w:r>
        <w:t xml:space="preserve">2. </w:t>
      </w:r>
      <w:r w:rsidRPr="00491925">
        <w:t>Вікова і педагогіч</w:t>
      </w:r>
      <w:r>
        <w:t xml:space="preserve">на психологія </w:t>
      </w:r>
      <w:r w:rsidRPr="00491925">
        <w:t>: навч. посібник / В. М. Поліщук. - 3-тє вид. - Суми : "Університетська книга", 2010. - 352 с.</w:t>
      </w:r>
    </w:p>
    <w:p w:rsidR="009E3FE1" w:rsidRPr="009E3FE1" w:rsidRDefault="009E3FE1" w:rsidP="009E3FE1">
      <w:pPr>
        <w:spacing w:line="228" w:lineRule="auto"/>
        <w:ind w:left="-76" w:firstLine="643"/>
        <w:jc w:val="both"/>
      </w:pPr>
      <w:r>
        <w:t>3.</w:t>
      </w:r>
      <w:r w:rsidRPr="00491925">
        <w:t>Вікова та</w:t>
      </w:r>
      <w:r>
        <w:t xml:space="preserve"> педагогічна психологія </w:t>
      </w:r>
      <w:r w:rsidRPr="00491925">
        <w:t>: [Навч. посіб. для студ. вищ. навч. закл. / О.В. Скрипченко, Л.В. Долинська, З.В. Огороднійчук та ін.]. - 2-ге вид.,допов. - К. : Каравела, 2007. - 399 с.</w:t>
      </w:r>
    </w:p>
    <w:p w:rsidR="009E3FE1" w:rsidRPr="009E3FE1" w:rsidRDefault="009E3FE1" w:rsidP="009E3FE1">
      <w:pPr>
        <w:spacing w:line="228" w:lineRule="auto"/>
        <w:ind w:left="-76" w:firstLine="643"/>
        <w:jc w:val="both"/>
      </w:pPr>
      <w:r>
        <w:t xml:space="preserve">4. </w:t>
      </w:r>
      <w:r w:rsidRPr="00491925">
        <w:t>Долинська, Л. В. Геронтопсихологія : практикум. Хрестоматія : навчальний посібник для студ. вищ. навч. закладів / Л. В. Долинська ; М-во освіти і науки України, Нац. пед. ун-т ім. М.П. Драгоманова. - К. : Каравела , 2012. - 240 с.</w:t>
      </w:r>
    </w:p>
    <w:p w:rsidR="009E3FE1" w:rsidRPr="009E3FE1" w:rsidRDefault="009E3FE1" w:rsidP="009E3FE1">
      <w:pPr>
        <w:spacing w:line="228" w:lineRule="auto"/>
        <w:ind w:left="-76" w:firstLine="643"/>
        <w:jc w:val="both"/>
      </w:pPr>
      <w:r>
        <w:t xml:space="preserve">5. </w:t>
      </w:r>
      <w:r w:rsidRPr="00491925">
        <w:t>Дуткевич, Т. В. Практична психологія:</w:t>
      </w:r>
      <w:r>
        <w:t xml:space="preserve"> Вступ до спеціальності </w:t>
      </w:r>
      <w:r w:rsidRPr="00491925">
        <w:t>: навч. посібник / Т. В. Дуткевич, О. В. Савицька. - 2-ге вид. - К. : Центр учбової літератури, 2010. - 256 с.</w:t>
      </w:r>
    </w:p>
    <w:p w:rsidR="009E3FE1" w:rsidRPr="009E3FE1" w:rsidRDefault="009E3FE1" w:rsidP="009E3FE1">
      <w:pPr>
        <w:spacing w:line="228" w:lineRule="auto"/>
        <w:ind w:left="-76" w:firstLine="643"/>
        <w:jc w:val="both"/>
      </w:pPr>
      <w:r>
        <w:t xml:space="preserve">6. </w:t>
      </w:r>
      <w:r w:rsidRPr="00491925">
        <w:t>Зелінська, Т. М.  Амбівалентність особистості. Теорія, діа</w:t>
      </w:r>
      <w:r>
        <w:t>гностика і психокорекція</w:t>
      </w:r>
      <w:r w:rsidRPr="00491925">
        <w:t xml:space="preserve"> : навч. посібник / Т. М. Зелінська. - К. : Каравела, 2010. - 256 с.</w:t>
      </w:r>
    </w:p>
    <w:p w:rsidR="009E3FE1" w:rsidRPr="009E3FE1" w:rsidRDefault="009E3FE1" w:rsidP="009E3FE1">
      <w:pPr>
        <w:spacing w:line="228" w:lineRule="auto"/>
        <w:ind w:left="-76" w:firstLine="643"/>
        <w:jc w:val="both"/>
      </w:pPr>
      <w:r>
        <w:t xml:space="preserve">7. </w:t>
      </w:r>
      <w:r w:rsidRPr="00491925">
        <w:t>Кулініч І. О. Психологія управління : підручник / І. О. Кулініч. - К. : Знання, 2011. - 415 с.</w:t>
      </w:r>
    </w:p>
    <w:p w:rsidR="009E3FE1" w:rsidRPr="009E3FE1" w:rsidRDefault="009E3FE1" w:rsidP="009E3FE1">
      <w:pPr>
        <w:spacing w:line="228" w:lineRule="auto"/>
        <w:ind w:left="-76" w:firstLine="643"/>
        <w:jc w:val="both"/>
      </w:pPr>
      <w:r>
        <w:t>8. Маргулян</w:t>
      </w:r>
      <w:r w:rsidRPr="00491925">
        <w:t xml:space="preserve"> І.  Тренінг особистісного зростання для молодих педагогів / І. Маргулян // Психолог. - 2008. - №17 . - С. 18-27</w:t>
      </w:r>
    </w:p>
    <w:p w:rsidR="009E3FE1" w:rsidRDefault="009E3FE1" w:rsidP="009E3FE1">
      <w:pPr>
        <w:spacing w:line="228" w:lineRule="auto"/>
        <w:ind w:left="-76" w:firstLine="643"/>
        <w:jc w:val="both"/>
      </w:pPr>
      <w:r>
        <w:t>9. Мороз</w:t>
      </w:r>
      <w:r w:rsidRPr="00491925">
        <w:t xml:space="preserve"> Л. І. Тренінг особистісного зростання та його</w:t>
      </w:r>
      <w:r>
        <w:t xml:space="preserve"> психологічний супровід </w:t>
      </w:r>
      <w:r w:rsidRPr="00491925">
        <w:t>: сборник / Л. І. Мороз // Актуальні проблеми психології : збірник / Ін-т психології ім. Г. С. Костюка АПН України. - Київ, 2007. - Т. 8 : Психологічна теорія і технологія навчання, Вип</w:t>
      </w:r>
      <w:bookmarkStart w:id="0" w:name="_GoBack"/>
      <w:bookmarkEnd w:id="0"/>
      <w:r w:rsidRPr="00491925">
        <w:t>. 4. - С. 91-99.</w:t>
      </w:r>
    </w:p>
    <w:p w:rsidR="009E3FE1" w:rsidRDefault="009E3FE1" w:rsidP="009E3FE1">
      <w:pPr>
        <w:spacing w:line="228" w:lineRule="auto"/>
        <w:ind w:left="-76" w:firstLine="643"/>
        <w:jc w:val="both"/>
      </w:pPr>
      <w:r>
        <w:lastRenderedPageBreak/>
        <w:t xml:space="preserve">10. </w:t>
      </w:r>
      <w:r w:rsidRPr="00491925">
        <w:t>Палій, А. А. Ди</w:t>
      </w:r>
      <w:r>
        <w:t>ференціальна психологія</w:t>
      </w:r>
      <w:r w:rsidRPr="00491925">
        <w:t>: навч. посіб. для студ. вищ. навч. закл. / А. А. Палій. - К</w:t>
      </w:r>
      <w:r>
        <w:t>. : Академвидав, 2010. - 429 с.</w:t>
      </w:r>
    </w:p>
    <w:p w:rsidR="009E3FE1" w:rsidRDefault="009E3FE1" w:rsidP="009E3FE1">
      <w:pPr>
        <w:spacing w:line="228" w:lineRule="auto"/>
        <w:ind w:left="-76" w:firstLine="643"/>
        <w:jc w:val="both"/>
      </w:pPr>
      <w:r>
        <w:t xml:space="preserve">11. </w:t>
      </w:r>
      <w:r w:rsidRPr="00491925">
        <w:t>Сугестивні технології</w:t>
      </w:r>
      <w:r>
        <w:t xml:space="preserve"> маніпулятивного впливу</w:t>
      </w:r>
      <w:r w:rsidRPr="00491925">
        <w:t xml:space="preserve">: навч. посіб. / В. М. Петрик, М. М. Присяжнюк, Л. Ф. Компанцева та ін. ; за заг. ред. : Є. Д. Скулиш ; Нац. акад. служби безпеки України. - К. </w:t>
      </w:r>
      <w:r>
        <w:t>: НА СБ України, 2010. - 247 с.</w:t>
      </w:r>
    </w:p>
    <w:p w:rsidR="009E3FE1" w:rsidRDefault="009E3FE1" w:rsidP="009E3FE1">
      <w:pPr>
        <w:spacing w:line="228" w:lineRule="auto"/>
        <w:ind w:left="-76" w:firstLine="643"/>
        <w:jc w:val="both"/>
      </w:pPr>
      <w:r>
        <w:t xml:space="preserve">12. Управління конфліктами </w:t>
      </w:r>
      <w:r w:rsidRPr="00491925">
        <w:t>: текст лекцій : навч. посіб. / Г. В. Жаворонкова [и др.]. - К. : Кондор, 2010. - 172 с.</w:t>
      </w:r>
    </w:p>
    <w:p w:rsidR="009E3FE1" w:rsidRPr="009E3FE1" w:rsidRDefault="009E3FE1" w:rsidP="009E3FE1">
      <w:pPr>
        <w:spacing w:line="228" w:lineRule="auto"/>
        <w:ind w:left="-76" w:firstLine="643"/>
        <w:jc w:val="both"/>
      </w:pPr>
    </w:p>
    <w:p w:rsidR="00ED12F2" w:rsidRPr="009E3FE1" w:rsidRDefault="00ED12F2" w:rsidP="005F1279">
      <w:pPr>
        <w:spacing w:line="228" w:lineRule="auto"/>
        <w:ind w:left="-76" w:firstLine="643"/>
        <w:jc w:val="both"/>
      </w:pPr>
    </w:p>
    <w:p w:rsidR="0045483F" w:rsidRDefault="0045483F" w:rsidP="00A604E4">
      <w:pPr>
        <w:spacing w:line="276" w:lineRule="auto"/>
        <w:ind w:left="284"/>
        <w:rPr>
          <w:b/>
          <w:szCs w:val="24"/>
        </w:rPr>
      </w:pPr>
    </w:p>
    <w:p w:rsidR="00644D6E" w:rsidRPr="00A604E4" w:rsidRDefault="00644D6E" w:rsidP="00A604E4">
      <w:pPr>
        <w:spacing w:line="276" w:lineRule="auto"/>
        <w:ind w:left="284"/>
        <w:rPr>
          <w:b/>
          <w:szCs w:val="24"/>
        </w:rPr>
      </w:pPr>
      <w:r w:rsidRPr="00A604E4">
        <w:rPr>
          <w:b/>
          <w:szCs w:val="24"/>
        </w:rPr>
        <w:t xml:space="preserve">Інформаційні ресурси.  </w:t>
      </w:r>
    </w:p>
    <w:p w:rsidR="00644D6E" w:rsidRPr="00D07B69" w:rsidRDefault="00D07B69" w:rsidP="0071068C">
      <w:pPr>
        <w:shd w:val="clear" w:color="auto" w:fill="FFFFFF"/>
        <w:tabs>
          <w:tab w:val="left" w:pos="566"/>
        </w:tabs>
        <w:jc w:val="both"/>
        <w:rPr>
          <w:szCs w:val="24"/>
        </w:rPr>
      </w:pPr>
      <w:r>
        <w:rPr>
          <w:szCs w:val="24"/>
        </w:rPr>
        <w:t xml:space="preserve">- </w:t>
      </w:r>
      <w:r w:rsidR="00644D6E" w:rsidRPr="00892ECE">
        <w:rPr>
          <w:szCs w:val="28"/>
        </w:rPr>
        <w:t xml:space="preserve">Система дистанційного навчання СНУ ім. В. Даля – </w:t>
      </w:r>
      <w:hyperlink r:id="rId9" w:history="1">
        <w:r w:rsidR="00644D6E" w:rsidRPr="00892ECE">
          <w:rPr>
            <w:szCs w:val="28"/>
          </w:rPr>
          <w:t>http://moodle.snu.edu.ua/</w:t>
        </w:r>
      </w:hyperlink>
    </w:p>
    <w:p w:rsidR="00D07B69" w:rsidRDefault="00D07B69" w:rsidP="00A604E4">
      <w:pPr>
        <w:spacing w:line="228" w:lineRule="auto"/>
        <w:ind w:left="284"/>
        <w:jc w:val="center"/>
        <w:rPr>
          <w:szCs w:val="28"/>
        </w:rPr>
      </w:pPr>
    </w:p>
    <w:p w:rsidR="00921FA9" w:rsidRDefault="00921FA9" w:rsidP="00A604E4">
      <w:pPr>
        <w:spacing w:line="228" w:lineRule="auto"/>
        <w:ind w:left="284"/>
        <w:jc w:val="center"/>
        <w:rPr>
          <w:b/>
          <w:color w:val="000000" w:themeColor="text1"/>
          <w:szCs w:val="24"/>
        </w:rPr>
      </w:pPr>
    </w:p>
    <w:p w:rsidR="00921FA9" w:rsidRDefault="00921FA9" w:rsidP="00A604E4">
      <w:pPr>
        <w:spacing w:line="228" w:lineRule="auto"/>
        <w:ind w:left="284"/>
        <w:jc w:val="center"/>
        <w:rPr>
          <w:b/>
          <w:color w:val="000000" w:themeColor="text1"/>
          <w:szCs w:val="24"/>
        </w:rPr>
      </w:pPr>
    </w:p>
    <w:p w:rsidR="00921FA9" w:rsidRDefault="00921FA9" w:rsidP="00A604E4">
      <w:pPr>
        <w:spacing w:line="228" w:lineRule="auto"/>
        <w:ind w:left="284"/>
        <w:jc w:val="center"/>
        <w:rPr>
          <w:b/>
          <w:color w:val="000000" w:themeColor="text1"/>
          <w:szCs w:val="24"/>
        </w:rPr>
      </w:pPr>
    </w:p>
    <w:p w:rsidR="00921FA9" w:rsidRDefault="00921FA9" w:rsidP="00A604E4">
      <w:pPr>
        <w:spacing w:line="228" w:lineRule="auto"/>
        <w:ind w:left="284"/>
        <w:jc w:val="center"/>
        <w:rPr>
          <w:b/>
          <w:color w:val="000000" w:themeColor="text1"/>
          <w:szCs w:val="24"/>
        </w:rPr>
      </w:pPr>
    </w:p>
    <w:p w:rsidR="00921FA9" w:rsidRDefault="00921FA9" w:rsidP="00A604E4">
      <w:pPr>
        <w:spacing w:line="228" w:lineRule="auto"/>
        <w:ind w:left="284"/>
        <w:jc w:val="center"/>
        <w:rPr>
          <w:b/>
          <w:color w:val="000000" w:themeColor="text1"/>
          <w:szCs w:val="24"/>
        </w:rPr>
      </w:pPr>
    </w:p>
    <w:p w:rsidR="00ED7BA0" w:rsidRPr="00B35C2A" w:rsidRDefault="00ED7BA0" w:rsidP="00A604E4">
      <w:pPr>
        <w:spacing w:line="228" w:lineRule="auto"/>
        <w:ind w:left="284"/>
        <w:jc w:val="center"/>
        <w:rPr>
          <w:b/>
          <w:color w:val="000000" w:themeColor="text1"/>
          <w:szCs w:val="24"/>
        </w:rPr>
      </w:pPr>
      <w:r w:rsidRPr="00B35C2A">
        <w:rPr>
          <w:b/>
          <w:color w:val="000000" w:themeColor="text1"/>
          <w:szCs w:val="24"/>
        </w:rPr>
        <w:t>Методичне забезпечення</w:t>
      </w:r>
    </w:p>
    <w:p w:rsidR="00921FA9" w:rsidRDefault="00B35C2A" w:rsidP="00921FA9">
      <w:pPr>
        <w:spacing w:line="228" w:lineRule="auto"/>
        <w:ind w:left="-76" w:firstLine="643"/>
        <w:jc w:val="both"/>
        <w:rPr>
          <w:color w:val="000000" w:themeColor="text1"/>
          <w:lang w:eastAsia="ar-SA"/>
        </w:rPr>
      </w:pPr>
      <w:r w:rsidRPr="00B35C2A">
        <w:rPr>
          <w:color w:val="000000" w:themeColor="text1"/>
          <w:lang w:eastAsia="ar-SA"/>
        </w:rPr>
        <w:t>1</w:t>
      </w:r>
      <w:r w:rsidR="00921FA9">
        <w:t>Методичні вказівки до виконання контрольної роботи з дисципліни «</w:t>
      </w:r>
      <w:r w:rsidR="009E3FE1" w:rsidRPr="009E3FE1">
        <w:t>Психологічні основи проведення соціально-психологічного тренінгу</w:t>
      </w:r>
      <w:r w:rsidR="00921FA9">
        <w:t>»; (для бакалаврів) / Укл.: Є. В. Каширіна. – Сєвєродонецьк: Вид-во Східноукраїнського національного унів</w:t>
      </w:r>
      <w:r w:rsidR="009E3FE1">
        <w:t>ерситету ім. В. Даля, 2020. – 21</w:t>
      </w:r>
      <w:r w:rsidR="00921FA9">
        <w:t xml:space="preserve"> с.</w:t>
      </w:r>
    </w:p>
    <w:p w:rsidR="009A1CFE" w:rsidRDefault="00921FA9" w:rsidP="00921FA9">
      <w:pPr>
        <w:spacing w:line="228" w:lineRule="auto"/>
        <w:ind w:left="-76" w:firstLine="643"/>
        <w:jc w:val="both"/>
      </w:pPr>
      <w:r>
        <w:t>2. Технології роботи організаційних психологів: Навч. посіб. для студ. вищ. навч. закл. та слухачів післядипломної освіти /За наук. ред. Л.М. Карамушки. – К.: ІНКОЛС, 2005. –     366 с.</w:t>
      </w:r>
    </w:p>
    <w:p w:rsidR="00921FA9" w:rsidRDefault="00921FA9" w:rsidP="00921FA9">
      <w:pPr>
        <w:spacing w:line="228" w:lineRule="auto"/>
        <w:ind w:left="-76" w:firstLine="643"/>
        <w:jc w:val="both"/>
      </w:pPr>
    </w:p>
    <w:p w:rsidR="00921FA9" w:rsidRDefault="00921FA9" w:rsidP="00921FA9">
      <w:pPr>
        <w:spacing w:line="228" w:lineRule="auto"/>
        <w:ind w:left="-76" w:firstLine="643"/>
        <w:jc w:val="both"/>
      </w:pPr>
    </w:p>
    <w:p w:rsidR="00921FA9" w:rsidRPr="00921FA9" w:rsidRDefault="00921FA9" w:rsidP="00921FA9">
      <w:pPr>
        <w:spacing w:line="228" w:lineRule="auto"/>
        <w:ind w:left="-76" w:firstLine="643"/>
        <w:jc w:val="both"/>
      </w:pPr>
    </w:p>
    <w:p w:rsidR="00ED7BA0" w:rsidRDefault="00ED7BA0" w:rsidP="00ED7BA0">
      <w:pPr>
        <w:spacing w:line="276" w:lineRule="auto"/>
        <w:jc w:val="center"/>
        <w:rPr>
          <w:b/>
          <w:szCs w:val="24"/>
        </w:rPr>
      </w:pPr>
      <w:r w:rsidRPr="00A604E4">
        <w:rPr>
          <w:b/>
          <w:szCs w:val="24"/>
        </w:rPr>
        <w:t>Оцінювання курсу</w:t>
      </w:r>
    </w:p>
    <w:p w:rsidR="00F421FE" w:rsidRPr="00A604E4" w:rsidRDefault="00F421FE" w:rsidP="00ED7BA0">
      <w:pPr>
        <w:spacing w:line="276" w:lineRule="auto"/>
        <w:jc w:val="center"/>
        <w:rPr>
          <w:b/>
          <w:szCs w:val="24"/>
        </w:rPr>
      </w:pPr>
    </w:p>
    <w:p w:rsidR="00ED7BA0" w:rsidRPr="00A604E4" w:rsidRDefault="00ED7BA0" w:rsidP="00A604E4">
      <w:pPr>
        <w:spacing w:line="276" w:lineRule="auto"/>
        <w:jc w:val="center"/>
        <w:rPr>
          <w:szCs w:val="24"/>
        </w:rPr>
      </w:pPr>
      <w:r w:rsidRPr="00A604E4">
        <w:rPr>
          <w:szCs w:val="24"/>
        </w:rPr>
        <w:t>За повністю виконані завдання студент може отримати визначену кількість балів: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4"/>
        <w:gridCol w:w="1638"/>
        <w:gridCol w:w="1643"/>
      </w:tblGrid>
      <w:tr w:rsidR="002C34B6" w:rsidRPr="00A604E4" w:rsidTr="00A604E4">
        <w:trPr>
          <w:trHeight w:val="280"/>
          <w:jc w:val="center"/>
        </w:trPr>
        <w:tc>
          <w:tcPr>
            <w:tcW w:w="7013" w:type="dxa"/>
            <w:vMerge w:val="restart"/>
            <w:shd w:val="clear" w:color="auto" w:fill="auto"/>
          </w:tcPr>
          <w:p w:rsidR="002C34B6" w:rsidRPr="00A604E4" w:rsidRDefault="002C34B6" w:rsidP="002409B3">
            <w:pPr>
              <w:spacing w:line="216" w:lineRule="auto"/>
              <w:jc w:val="center"/>
              <w:rPr>
                <w:szCs w:val="24"/>
              </w:rPr>
            </w:pPr>
            <w:r w:rsidRPr="00A604E4">
              <w:rPr>
                <w:szCs w:val="24"/>
              </w:rPr>
              <w:t>Інструменти і завдання</w:t>
            </w:r>
          </w:p>
        </w:tc>
        <w:tc>
          <w:tcPr>
            <w:tcW w:w="3415" w:type="dxa"/>
            <w:gridSpan w:val="2"/>
            <w:shd w:val="clear" w:color="auto" w:fill="auto"/>
          </w:tcPr>
          <w:p w:rsidR="002C34B6" w:rsidRPr="00A604E4" w:rsidRDefault="002C34B6" w:rsidP="002409B3">
            <w:pPr>
              <w:spacing w:line="216" w:lineRule="auto"/>
              <w:jc w:val="center"/>
              <w:rPr>
                <w:szCs w:val="24"/>
              </w:rPr>
            </w:pPr>
            <w:r w:rsidRPr="00A604E4">
              <w:rPr>
                <w:szCs w:val="24"/>
              </w:rPr>
              <w:t>Кількість балів</w:t>
            </w:r>
          </w:p>
        </w:tc>
      </w:tr>
      <w:tr w:rsidR="002C34B6" w:rsidRPr="00A604E4" w:rsidTr="00A604E4">
        <w:trPr>
          <w:trHeight w:val="318"/>
          <w:jc w:val="center"/>
        </w:trPr>
        <w:tc>
          <w:tcPr>
            <w:tcW w:w="7013" w:type="dxa"/>
            <w:vMerge/>
            <w:shd w:val="clear" w:color="auto" w:fill="auto"/>
          </w:tcPr>
          <w:p w:rsidR="002C34B6" w:rsidRPr="00A604E4" w:rsidRDefault="002C34B6" w:rsidP="002409B3">
            <w:pPr>
              <w:spacing w:line="216" w:lineRule="auto"/>
              <w:jc w:val="center"/>
              <w:rPr>
                <w:szCs w:val="24"/>
              </w:rPr>
            </w:pPr>
          </w:p>
        </w:tc>
        <w:tc>
          <w:tcPr>
            <w:tcW w:w="1707" w:type="dxa"/>
            <w:shd w:val="clear" w:color="auto" w:fill="auto"/>
          </w:tcPr>
          <w:p w:rsidR="002C34B6" w:rsidRPr="00A604E4" w:rsidRDefault="002C34B6" w:rsidP="00A604E4">
            <w:pPr>
              <w:spacing w:line="216" w:lineRule="auto"/>
              <w:jc w:val="center"/>
              <w:rPr>
                <w:szCs w:val="24"/>
              </w:rPr>
            </w:pPr>
            <w:r w:rsidRPr="00A604E4">
              <w:rPr>
                <w:szCs w:val="24"/>
              </w:rPr>
              <w:t>Денна форма</w:t>
            </w:r>
          </w:p>
        </w:tc>
        <w:tc>
          <w:tcPr>
            <w:tcW w:w="1708" w:type="dxa"/>
            <w:shd w:val="clear" w:color="auto" w:fill="auto"/>
          </w:tcPr>
          <w:p w:rsidR="002C34B6" w:rsidRPr="00A604E4" w:rsidRDefault="002C34B6" w:rsidP="00A604E4">
            <w:pPr>
              <w:spacing w:line="216" w:lineRule="auto"/>
              <w:jc w:val="center"/>
              <w:rPr>
                <w:szCs w:val="24"/>
              </w:rPr>
            </w:pPr>
            <w:r w:rsidRPr="00A604E4">
              <w:rPr>
                <w:szCs w:val="24"/>
              </w:rPr>
              <w:t>Заочна форма</w:t>
            </w:r>
          </w:p>
        </w:tc>
      </w:tr>
      <w:tr w:rsidR="00F34871" w:rsidRPr="00A604E4" w:rsidTr="00A604E4">
        <w:trPr>
          <w:trHeight w:val="279"/>
          <w:jc w:val="center"/>
        </w:trPr>
        <w:tc>
          <w:tcPr>
            <w:tcW w:w="7013" w:type="dxa"/>
            <w:shd w:val="clear" w:color="auto" w:fill="auto"/>
          </w:tcPr>
          <w:p w:rsidR="00F34871" w:rsidRPr="00A604E4" w:rsidRDefault="002C34B6" w:rsidP="002409B3">
            <w:pPr>
              <w:spacing w:line="216" w:lineRule="auto"/>
              <w:rPr>
                <w:szCs w:val="24"/>
              </w:rPr>
            </w:pPr>
            <w:r w:rsidRPr="00A604E4">
              <w:rPr>
                <w:szCs w:val="24"/>
              </w:rPr>
              <w:t>Присутність на заняттях та з</w:t>
            </w:r>
            <w:r w:rsidR="00F34871" w:rsidRPr="00A604E4">
              <w:rPr>
                <w:szCs w:val="24"/>
              </w:rPr>
              <w:t xml:space="preserve">асвоєння лекційного матеріалу за темами </w:t>
            </w:r>
          </w:p>
        </w:tc>
        <w:tc>
          <w:tcPr>
            <w:tcW w:w="1707" w:type="dxa"/>
            <w:shd w:val="clear" w:color="auto" w:fill="auto"/>
          </w:tcPr>
          <w:p w:rsidR="00F34871" w:rsidRPr="00A604E4" w:rsidRDefault="00A604E4" w:rsidP="002409B3">
            <w:pPr>
              <w:spacing w:line="216" w:lineRule="auto"/>
              <w:jc w:val="center"/>
              <w:rPr>
                <w:szCs w:val="24"/>
              </w:rPr>
            </w:pPr>
            <w:r>
              <w:rPr>
                <w:szCs w:val="24"/>
              </w:rPr>
              <w:t>6</w:t>
            </w:r>
            <w:r w:rsidR="002C34B6" w:rsidRPr="00A604E4">
              <w:rPr>
                <w:szCs w:val="24"/>
              </w:rPr>
              <w:t>0</w:t>
            </w:r>
          </w:p>
        </w:tc>
        <w:tc>
          <w:tcPr>
            <w:tcW w:w="1708" w:type="dxa"/>
            <w:shd w:val="clear" w:color="auto" w:fill="auto"/>
          </w:tcPr>
          <w:p w:rsidR="00F34871" w:rsidRPr="00A604E4" w:rsidRDefault="00A604E4" w:rsidP="002409B3">
            <w:pPr>
              <w:spacing w:line="216" w:lineRule="auto"/>
              <w:jc w:val="center"/>
              <w:rPr>
                <w:szCs w:val="24"/>
              </w:rPr>
            </w:pPr>
            <w:r>
              <w:rPr>
                <w:szCs w:val="24"/>
              </w:rPr>
              <w:t>20</w:t>
            </w:r>
          </w:p>
        </w:tc>
      </w:tr>
      <w:tr w:rsidR="00F34871" w:rsidRPr="00A604E4" w:rsidTr="00A604E4">
        <w:trPr>
          <w:trHeight w:val="280"/>
          <w:jc w:val="center"/>
        </w:trPr>
        <w:tc>
          <w:tcPr>
            <w:tcW w:w="7013" w:type="dxa"/>
            <w:shd w:val="clear" w:color="auto" w:fill="auto"/>
          </w:tcPr>
          <w:p w:rsidR="00F34871" w:rsidRPr="00A604E4" w:rsidRDefault="002C34B6" w:rsidP="002409B3">
            <w:pPr>
              <w:spacing w:line="216" w:lineRule="auto"/>
              <w:rPr>
                <w:szCs w:val="24"/>
              </w:rPr>
            </w:pPr>
            <w:r w:rsidRPr="00A604E4">
              <w:rPr>
                <w:szCs w:val="24"/>
                <w:lang w:eastAsia="ar-SA"/>
              </w:rPr>
              <w:t>Присутність на заняттях (у період настановної сесії) та своєчасне виконання самостійних практичних завдань у межах тем</w:t>
            </w:r>
          </w:p>
        </w:tc>
        <w:tc>
          <w:tcPr>
            <w:tcW w:w="1707" w:type="dxa"/>
            <w:shd w:val="clear" w:color="auto" w:fill="auto"/>
          </w:tcPr>
          <w:p w:rsidR="00F34871" w:rsidRPr="00A604E4" w:rsidRDefault="002C34B6" w:rsidP="002409B3">
            <w:pPr>
              <w:spacing w:line="216" w:lineRule="auto"/>
              <w:jc w:val="center"/>
              <w:rPr>
                <w:szCs w:val="24"/>
              </w:rPr>
            </w:pPr>
            <w:r w:rsidRPr="00A604E4">
              <w:rPr>
                <w:szCs w:val="24"/>
              </w:rPr>
              <w:t>-</w:t>
            </w:r>
          </w:p>
        </w:tc>
        <w:tc>
          <w:tcPr>
            <w:tcW w:w="1708" w:type="dxa"/>
            <w:shd w:val="clear" w:color="auto" w:fill="auto"/>
          </w:tcPr>
          <w:p w:rsidR="00F34871" w:rsidRPr="00A604E4" w:rsidRDefault="00A604E4" w:rsidP="002409B3">
            <w:pPr>
              <w:spacing w:line="216" w:lineRule="auto"/>
              <w:jc w:val="center"/>
              <w:rPr>
                <w:szCs w:val="24"/>
              </w:rPr>
            </w:pPr>
            <w:r>
              <w:rPr>
                <w:szCs w:val="24"/>
              </w:rPr>
              <w:t>3</w:t>
            </w:r>
            <w:r w:rsidR="002C34B6" w:rsidRPr="00A604E4">
              <w:rPr>
                <w:szCs w:val="24"/>
              </w:rPr>
              <w:t>0</w:t>
            </w:r>
          </w:p>
        </w:tc>
      </w:tr>
      <w:tr w:rsidR="00F34871" w:rsidRPr="00A604E4" w:rsidTr="00A604E4">
        <w:trPr>
          <w:trHeight w:val="280"/>
          <w:jc w:val="center"/>
        </w:trPr>
        <w:tc>
          <w:tcPr>
            <w:tcW w:w="7013" w:type="dxa"/>
            <w:shd w:val="clear" w:color="auto" w:fill="auto"/>
          </w:tcPr>
          <w:p w:rsidR="00F34871" w:rsidRPr="00A604E4" w:rsidRDefault="00F34871" w:rsidP="002409B3">
            <w:pPr>
              <w:spacing w:line="216" w:lineRule="auto"/>
              <w:rPr>
                <w:szCs w:val="24"/>
              </w:rPr>
            </w:pPr>
            <w:r w:rsidRPr="00A604E4">
              <w:rPr>
                <w:szCs w:val="24"/>
              </w:rPr>
              <w:t>Індивідуальн</w:t>
            </w:r>
            <w:r w:rsidR="002C34B6" w:rsidRPr="00A604E4">
              <w:rPr>
                <w:szCs w:val="24"/>
              </w:rPr>
              <w:t xml:space="preserve">а робота </w:t>
            </w:r>
          </w:p>
        </w:tc>
        <w:tc>
          <w:tcPr>
            <w:tcW w:w="1707" w:type="dxa"/>
            <w:shd w:val="clear" w:color="auto" w:fill="auto"/>
          </w:tcPr>
          <w:p w:rsidR="00F34871" w:rsidRPr="00A604E4" w:rsidRDefault="00A604E4" w:rsidP="002409B3">
            <w:pPr>
              <w:spacing w:line="216" w:lineRule="auto"/>
              <w:jc w:val="center"/>
              <w:rPr>
                <w:szCs w:val="24"/>
              </w:rPr>
            </w:pPr>
            <w:r>
              <w:rPr>
                <w:szCs w:val="24"/>
              </w:rPr>
              <w:t>20</w:t>
            </w:r>
          </w:p>
        </w:tc>
        <w:tc>
          <w:tcPr>
            <w:tcW w:w="1708" w:type="dxa"/>
            <w:shd w:val="clear" w:color="auto" w:fill="auto"/>
          </w:tcPr>
          <w:p w:rsidR="00F34871" w:rsidRPr="00A604E4" w:rsidRDefault="002C34B6" w:rsidP="002409B3">
            <w:pPr>
              <w:spacing w:line="216" w:lineRule="auto"/>
              <w:jc w:val="center"/>
              <w:rPr>
                <w:szCs w:val="24"/>
              </w:rPr>
            </w:pPr>
            <w:r w:rsidRPr="00A604E4">
              <w:rPr>
                <w:szCs w:val="24"/>
              </w:rPr>
              <w:t>30</w:t>
            </w:r>
          </w:p>
        </w:tc>
      </w:tr>
      <w:tr w:rsidR="00F34871" w:rsidRPr="00A604E4" w:rsidTr="00A604E4">
        <w:trPr>
          <w:trHeight w:val="280"/>
          <w:jc w:val="center"/>
        </w:trPr>
        <w:tc>
          <w:tcPr>
            <w:tcW w:w="7013" w:type="dxa"/>
            <w:shd w:val="clear" w:color="auto" w:fill="auto"/>
          </w:tcPr>
          <w:p w:rsidR="00F34871" w:rsidRPr="00A604E4" w:rsidRDefault="00A604E4" w:rsidP="002409B3">
            <w:pPr>
              <w:spacing w:line="216" w:lineRule="auto"/>
              <w:jc w:val="both"/>
              <w:rPr>
                <w:szCs w:val="24"/>
              </w:rPr>
            </w:pPr>
            <w:r>
              <w:rPr>
                <w:szCs w:val="24"/>
              </w:rPr>
              <w:t>Залік (тест)</w:t>
            </w:r>
          </w:p>
        </w:tc>
        <w:tc>
          <w:tcPr>
            <w:tcW w:w="1707" w:type="dxa"/>
            <w:shd w:val="clear" w:color="auto" w:fill="auto"/>
          </w:tcPr>
          <w:p w:rsidR="00F34871" w:rsidRPr="00A604E4" w:rsidRDefault="00A604E4" w:rsidP="002409B3">
            <w:pPr>
              <w:spacing w:line="216" w:lineRule="auto"/>
              <w:jc w:val="center"/>
              <w:rPr>
                <w:szCs w:val="24"/>
              </w:rPr>
            </w:pPr>
            <w:r>
              <w:rPr>
                <w:szCs w:val="24"/>
              </w:rPr>
              <w:t>2</w:t>
            </w:r>
            <w:r w:rsidR="002C34B6" w:rsidRPr="00A604E4">
              <w:rPr>
                <w:szCs w:val="24"/>
              </w:rPr>
              <w:t>0</w:t>
            </w:r>
          </w:p>
        </w:tc>
        <w:tc>
          <w:tcPr>
            <w:tcW w:w="1708" w:type="dxa"/>
            <w:shd w:val="clear" w:color="auto" w:fill="auto"/>
          </w:tcPr>
          <w:p w:rsidR="00F34871" w:rsidRPr="00A604E4" w:rsidRDefault="00A604E4" w:rsidP="002409B3">
            <w:pPr>
              <w:spacing w:line="216" w:lineRule="auto"/>
              <w:jc w:val="center"/>
              <w:rPr>
                <w:szCs w:val="24"/>
              </w:rPr>
            </w:pPr>
            <w:r>
              <w:rPr>
                <w:szCs w:val="24"/>
              </w:rPr>
              <w:t>2</w:t>
            </w:r>
            <w:r w:rsidR="002C34B6" w:rsidRPr="00A604E4">
              <w:rPr>
                <w:szCs w:val="24"/>
              </w:rPr>
              <w:t>0</w:t>
            </w:r>
          </w:p>
        </w:tc>
      </w:tr>
      <w:tr w:rsidR="00F34871" w:rsidRPr="00A604E4" w:rsidTr="00A604E4">
        <w:trPr>
          <w:trHeight w:val="280"/>
          <w:jc w:val="center"/>
        </w:trPr>
        <w:tc>
          <w:tcPr>
            <w:tcW w:w="7013" w:type="dxa"/>
            <w:shd w:val="clear" w:color="auto" w:fill="auto"/>
          </w:tcPr>
          <w:p w:rsidR="00F34871" w:rsidRPr="00A604E4" w:rsidRDefault="00F34871" w:rsidP="002409B3">
            <w:pPr>
              <w:spacing w:line="216" w:lineRule="auto"/>
              <w:jc w:val="center"/>
              <w:rPr>
                <w:b/>
                <w:szCs w:val="24"/>
              </w:rPr>
            </w:pPr>
            <w:r w:rsidRPr="00A604E4">
              <w:rPr>
                <w:b/>
                <w:szCs w:val="24"/>
              </w:rPr>
              <w:t>Разом</w:t>
            </w:r>
          </w:p>
        </w:tc>
        <w:tc>
          <w:tcPr>
            <w:tcW w:w="1707" w:type="dxa"/>
            <w:shd w:val="clear" w:color="auto" w:fill="auto"/>
          </w:tcPr>
          <w:p w:rsidR="00F34871" w:rsidRPr="00A604E4" w:rsidRDefault="002C34B6" w:rsidP="002409B3">
            <w:pPr>
              <w:spacing w:line="216" w:lineRule="auto"/>
              <w:jc w:val="center"/>
              <w:rPr>
                <w:b/>
                <w:szCs w:val="24"/>
              </w:rPr>
            </w:pPr>
            <w:r w:rsidRPr="00A604E4">
              <w:rPr>
                <w:b/>
                <w:szCs w:val="24"/>
              </w:rPr>
              <w:t>100</w:t>
            </w:r>
          </w:p>
        </w:tc>
        <w:tc>
          <w:tcPr>
            <w:tcW w:w="1708" w:type="dxa"/>
            <w:shd w:val="clear" w:color="auto" w:fill="auto"/>
          </w:tcPr>
          <w:p w:rsidR="00F34871" w:rsidRPr="00A604E4" w:rsidRDefault="002C34B6" w:rsidP="002409B3">
            <w:pPr>
              <w:spacing w:line="216" w:lineRule="auto"/>
              <w:jc w:val="center"/>
              <w:rPr>
                <w:b/>
                <w:szCs w:val="24"/>
              </w:rPr>
            </w:pPr>
            <w:r w:rsidRPr="00A604E4">
              <w:rPr>
                <w:b/>
                <w:szCs w:val="24"/>
              </w:rPr>
              <w:t>100</w:t>
            </w:r>
          </w:p>
        </w:tc>
      </w:tr>
    </w:tbl>
    <w:p w:rsidR="002409B3" w:rsidRDefault="002409B3" w:rsidP="00ED7BA0">
      <w:pPr>
        <w:spacing w:line="276" w:lineRule="auto"/>
        <w:jc w:val="center"/>
        <w:rPr>
          <w:b/>
          <w:szCs w:val="24"/>
        </w:rPr>
      </w:pPr>
    </w:p>
    <w:p w:rsidR="00F421FE" w:rsidRDefault="00F421FE" w:rsidP="00B35C2A">
      <w:pPr>
        <w:spacing w:line="276" w:lineRule="auto"/>
        <w:rPr>
          <w:b/>
          <w:szCs w:val="24"/>
        </w:rPr>
      </w:pPr>
    </w:p>
    <w:p w:rsidR="00ED7BA0" w:rsidRDefault="00ED7BA0" w:rsidP="00ED7BA0">
      <w:pPr>
        <w:spacing w:line="276" w:lineRule="auto"/>
        <w:jc w:val="center"/>
        <w:rPr>
          <w:b/>
          <w:szCs w:val="24"/>
        </w:rPr>
      </w:pPr>
      <w:r w:rsidRPr="00A604E4">
        <w:rPr>
          <w:b/>
          <w:szCs w:val="24"/>
        </w:rPr>
        <w:t>Шкала оцінювання студентів</w:t>
      </w:r>
    </w:p>
    <w:p w:rsidR="00F421FE" w:rsidRDefault="00F421FE" w:rsidP="00ED7BA0">
      <w:pPr>
        <w:spacing w:line="276" w:lineRule="auto"/>
        <w:jc w:val="cente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1523"/>
        <w:gridCol w:w="3443"/>
        <w:gridCol w:w="2720"/>
      </w:tblGrid>
      <w:tr w:rsidR="00ED7BA0" w:rsidRPr="00A604E4" w:rsidTr="00A604E4">
        <w:trPr>
          <w:trHeight w:val="449"/>
          <w:jc w:val="center"/>
        </w:trPr>
        <w:tc>
          <w:tcPr>
            <w:tcW w:w="1172" w:type="pct"/>
            <w:vMerge w:val="restart"/>
            <w:vAlign w:val="center"/>
          </w:tcPr>
          <w:p w:rsidR="00ED7BA0" w:rsidRPr="00A604E4" w:rsidRDefault="00ED7BA0" w:rsidP="002409B3">
            <w:pPr>
              <w:spacing w:line="216" w:lineRule="auto"/>
              <w:jc w:val="center"/>
              <w:rPr>
                <w:szCs w:val="24"/>
              </w:rPr>
            </w:pPr>
            <w:bookmarkStart w:id="1" w:name="_17dp8vu"/>
            <w:bookmarkEnd w:id="1"/>
            <w:r w:rsidRPr="00A604E4">
              <w:rPr>
                <w:szCs w:val="24"/>
              </w:rPr>
              <w:t>Сума балів за всі види навчальної діяльності</w:t>
            </w:r>
          </w:p>
        </w:tc>
        <w:tc>
          <w:tcPr>
            <w:tcW w:w="559" w:type="pct"/>
            <w:vMerge w:val="restart"/>
            <w:vAlign w:val="center"/>
          </w:tcPr>
          <w:p w:rsidR="00ED7BA0" w:rsidRPr="00A604E4" w:rsidRDefault="00ED7BA0" w:rsidP="002409B3">
            <w:pPr>
              <w:spacing w:line="216" w:lineRule="auto"/>
              <w:jc w:val="center"/>
              <w:rPr>
                <w:szCs w:val="24"/>
              </w:rPr>
            </w:pPr>
            <w:r w:rsidRPr="00A604E4">
              <w:rPr>
                <w:szCs w:val="24"/>
              </w:rPr>
              <w:t>ОцінкаECTS</w:t>
            </w:r>
          </w:p>
        </w:tc>
        <w:tc>
          <w:tcPr>
            <w:tcW w:w="3269" w:type="pct"/>
            <w:gridSpan w:val="2"/>
            <w:vAlign w:val="center"/>
          </w:tcPr>
          <w:p w:rsidR="00ED7BA0" w:rsidRPr="00A604E4" w:rsidRDefault="00ED7BA0" w:rsidP="002409B3">
            <w:pPr>
              <w:spacing w:line="216" w:lineRule="auto"/>
              <w:jc w:val="center"/>
              <w:rPr>
                <w:szCs w:val="24"/>
              </w:rPr>
            </w:pPr>
            <w:r w:rsidRPr="00A604E4">
              <w:rPr>
                <w:szCs w:val="24"/>
              </w:rPr>
              <w:t>Оцінка за національною шкалою</w:t>
            </w:r>
          </w:p>
        </w:tc>
      </w:tr>
      <w:tr w:rsidR="00ED7BA0" w:rsidRPr="00A604E4" w:rsidTr="00A604E4">
        <w:trPr>
          <w:trHeight w:val="449"/>
          <w:jc w:val="center"/>
        </w:trPr>
        <w:tc>
          <w:tcPr>
            <w:tcW w:w="1172" w:type="pct"/>
            <w:vMerge/>
            <w:vAlign w:val="center"/>
          </w:tcPr>
          <w:p w:rsidR="00ED7BA0" w:rsidRPr="00A604E4" w:rsidRDefault="00ED7BA0" w:rsidP="002409B3">
            <w:pPr>
              <w:spacing w:line="216" w:lineRule="auto"/>
              <w:jc w:val="center"/>
              <w:rPr>
                <w:szCs w:val="24"/>
              </w:rPr>
            </w:pPr>
          </w:p>
        </w:tc>
        <w:tc>
          <w:tcPr>
            <w:tcW w:w="559" w:type="pct"/>
            <w:vMerge/>
            <w:vAlign w:val="center"/>
          </w:tcPr>
          <w:p w:rsidR="00ED7BA0" w:rsidRPr="00A604E4" w:rsidRDefault="00ED7BA0" w:rsidP="002409B3">
            <w:pPr>
              <w:spacing w:line="216" w:lineRule="auto"/>
              <w:jc w:val="center"/>
              <w:rPr>
                <w:szCs w:val="24"/>
              </w:rPr>
            </w:pPr>
          </w:p>
        </w:tc>
        <w:tc>
          <w:tcPr>
            <w:tcW w:w="1818" w:type="pct"/>
            <w:vAlign w:val="center"/>
          </w:tcPr>
          <w:p w:rsidR="00ED7BA0" w:rsidRPr="00A604E4" w:rsidRDefault="00ED7BA0" w:rsidP="002409B3">
            <w:pPr>
              <w:spacing w:line="216" w:lineRule="auto"/>
              <w:jc w:val="center"/>
              <w:rPr>
                <w:szCs w:val="24"/>
              </w:rPr>
            </w:pPr>
            <w:r w:rsidRPr="00A604E4">
              <w:rPr>
                <w:szCs w:val="24"/>
              </w:rPr>
              <w:t>для екзамену, курсового проекту (роботи), практики</w:t>
            </w:r>
          </w:p>
        </w:tc>
        <w:tc>
          <w:tcPr>
            <w:tcW w:w="1451" w:type="pct"/>
            <w:shd w:val="clear" w:color="auto" w:fill="auto"/>
            <w:vAlign w:val="center"/>
          </w:tcPr>
          <w:p w:rsidR="00ED7BA0" w:rsidRPr="00A604E4" w:rsidRDefault="00ED7BA0" w:rsidP="002409B3">
            <w:pPr>
              <w:spacing w:line="216" w:lineRule="auto"/>
              <w:jc w:val="center"/>
              <w:rPr>
                <w:szCs w:val="24"/>
              </w:rPr>
            </w:pPr>
            <w:r w:rsidRPr="00A604E4">
              <w:rPr>
                <w:szCs w:val="24"/>
              </w:rPr>
              <w:t>для заліку</w:t>
            </w:r>
          </w:p>
        </w:tc>
      </w:tr>
      <w:tr w:rsidR="00ED7BA0" w:rsidRPr="00A604E4" w:rsidTr="00A604E4">
        <w:trPr>
          <w:trHeight w:val="271"/>
          <w:jc w:val="center"/>
        </w:trPr>
        <w:tc>
          <w:tcPr>
            <w:tcW w:w="1172" w:type="pct"/>
            <w:vAlign w:val="center"/>
          </w:tcPr>
          <w:p w:rsidR="00ED7BA0" w:rsidRPr="00A604E4" w:rsidRDefault="00ED7BA0" w:rsidP="002409B3">
            <w:pPr>
              <w:spacing w:line="216" w:lineRule="auto"/>
              <w:jc w:val="center"/>
              <w:rPr>
                <w:b/>
                <w:szCs w:val="24"/>
              </w:rPr>
            </w:pPr>
            <w:r w:rsidRPr="00A604E4">
              <w:rPr>
                <w:szCs w:val="24"/>
              </w:rPr>
              <w:t>90 – 100</w:t>
            </w:r>
          </w:p>
        </w:tc>
        <w:tc>
          <w:tcPr>
            <w:tcW w:w="559" w:type="pct"/>
            <w:vAlign w:val="center"/>
          </w:tcPr>
          <w:p w:rsidR="00ED7BA0" w:rsidRPr="00A604E4" w:rsidRDefault="00ED7BA0" w:rsidP="002409B3">
            <w:pPr>
              <w:spacing w:line="216" w:lineRule="auto"/>
              <w:jc w:val="center"/>
              <w:rPr>
                <w:szCs w:val="24"/>
              </w:rPr>
            </w:pPr>
            <w:r w:rsidRPr="00A604E4">
              <w:rPr>
                <w:szCs w:val="24"/>
              </w:rPr>
              <w:t>А</w:t>
            </w:r>
          </w:p>
        </w:tc>
        <w:tc>
          <w:tcPr>
            <w:tcW w:w="1818" w:type="pct"/>
            <w:vAlign w:val="center"/>
          </w:tcPr>
          <w:p w:rsidR="00ED7BA0" w:rsidRPr="00A604E4" w:rsidRDefault="00ED7BA0" w:rsidP="00660FE2">
            <w:pPr>
              <w:spacing w:line="216" w:lineRule="auto"/>
              <w:jc w:val="center"/>
              <w:rPr>
                <w:szCs w:val="24"/>
              </w:rPr>
            </w:pPr>
            <w:r w:rsidRPr="00A604E4">
              <w:rPr>
                <w:szCs w:val="24"/>
              </w:rPr>
              <w:t>відмінно</w:t>
            </w:r>
          </w:p>
        </w:tc>
        <w:tc>
          <w:tcPr>
            <w:tcW w:w="1451" w:type="pct"/>
            <w:vMerge w:val="restart"/>
            <w:vAlign w:val="center"/>
          </w:tcPr>
          <w:p w:rsidR="00ED7BA0" w:rsidRPr="00A604E4" w:rsidRDefault="00ED7BA0" w:rsidP="00660FE2">
            <w:pPr>
              <w:spacing w:line="216" w:lineRule="auto"/>
              <w:jc w:val="center"/>
              <w:rPr>
                <w:szCs w:val="24"/>
              </w:rPr>
            </w:pPr>
            <w:r w:rsidRPr="00A604E4">
              <w:rPr>
                <w:szCs w:val="24"/>
              </w:rPr>
              <w:t>зараховано</w:t>
            </w:r>
          </w:p>
        </w:tc>
      </w:tr>
      <w:tr w:rsidR="00ED7BA0" w:rsidRPr="00A604E4" w:rsidTr="00A604E4">
        <w:trPr>
          <w:trHeight w:val="193"/>
          <w:jc w:val="center"/>
        </w:trPr>
        <w:tc>
          <w:tcPr>
            <w:tcW w:w="1172" w:type="pct"/>
            <w:vAlign w:val="center"/>
          </w:tcPr>
          <w:p w:rsidR="00ED7BA0" w:rsidRPr="00A604E4" w:rsidRDefault="00ED7BA0" w:rsidP="002409B3">
            <w:pPr>
              <w:spacing w:line="216" w:lineRule="auto"/>
              <w:jc w:val="center"/>
              <w:rPr>
                <w:szCs w:val="24"/>
              </w:rPr>
            </w:pPr>
            <w:r w:rsidRPr="00A604E4">
              <w:rPr>
                <w:szCs w:val="24"/>
              </w:rPr>
              <w:t>82-89</w:t>
            </w:r>
          </w:p>
        </w:tc>
        <w:tc>
          <w:tcPr>
            <w:tcW w:w="559" w:type="pct"/>
            <w:vAlign w:val="center"/>
          </w:tcPr>
          <w:p w:rsidR="00ED7BA0" w:rsidRPr="00A604E4" w:rsidRDefault="00ED7BA0" w:rsidP="002409B3">
            <w:pPr>
              <w:spacing w:line="216" w:lineRule="auto"/>
              <w:jc w:val="center"/>
              <w:rPr>
                <w:szCs w:val="24"/>
              </w:rPr>
            </w:pPr>
            <w:r w:rsidRPr="00A604E4">
              <w:rPr>
                <w:szCs w:val="24"/>
              </w:rPr>
              <w:t>В</w:t>
            </w:r>
          </w:p>
        </w:tc>
        <w:tc>
          <w:tcPr>
            <w:tcW w:w="1818" w:type="pct"/>
            <w:vMerge w:val="restart"/>
            <w:vAlign w:val="center"/>
          </w:tcPr>
          <w:p w:rsidR="00ED7BA0" w:rsidRPr="00A604E4" w:rsidRDefault="00ED7BA0" w:rsidP="00660FE2">
            <w:pPr>
              <w:spacing w:line="216" w:lineRule="auto"/>
              <w:jc w:val="center"/>
              <w:rPr>
                <w:szCs w:val="24"/>
              </w:rPr>
            </w:pPr>
            <w:r w:rsidRPr="00A604E4">
              <w:rPr>
                <w:szCs w:val="24"/>
              </w:rPr>
              <w:t>добре</w:t>
            </w:r>
          </w:p>
        </w:tc>
        <w:tc>
          <w:tcPr>
            <w:tcW w:w="1451" w:type="pct"/>
            <w:vMerge/>
            <w:vAlign w:val="center"/>
          </w:tcPr>
          <w:p w:rsidR="00ED7BA0" w:rsidRPr="00A604E4" w:rsidRDefault="00ED7BA0" w:rsidP="00660FE2">
            <w:pPr>
              <w:spacing w:line="216" w:lineRule="auto"/>
              <w:jc w:val="center"/>
              <w:rPr>
                <w:szCs w:val="24"/>
              </w:rPr>
            </w:pPr>
          </w:p>
        </w:tc>
      </w:tr>
      <w:tr w:rsidR="00ED7BA0" w:rsidRPr="00A604E4" w:rsidTr="00A604E4">
        <w:trPr>
          <w:trHeight w:val="271"/>
          <w:jc w:val="center"/>
        </w:trPr>
        <w:tc>
          <w:tcPr>
            <w:tcW w:w="1172" w:type="pct"/>
            <w:vAlign w:val="center"/>
          </w:tcPr>
          <w:p w:rsidR="00ED7BA0" w:rsidRPr="00A604E4" w:rsidRDefault="00ED7BA0" w:rsidP="002409B3">
            <w:pPr>
              <w:spacing w:line="216" w:lineRule="auto"/>
              <w:jc w:val="center"/>
              <w:rPr>
                <w:szCs w:val="24"/>
              </w:rPr>
            </w:pPr>
            <w:r w:rsidRPr="00A604E4">
              <w:rPr>
                <w:szCs w:val="24"/>
              </w:rPr>
              <w:t>74-81</w:t>
            </w:r>
          </w:p>
        </w:tc>
        <w:tc>
          <w:tcPr>
            <w:tcW w:w="559" w:type="pct"/>
            <w:vAlign w:val="center"/>
          </w:tcPr>
          <w:p w:rsidR="00ED7BA0" w:rsidRPr="00A604E4" w:rsidRDefault="00ED7BA0" w:rsidP="002409B3">
            <w:pPr>
              <w:spacing w:line="216" w:lineRule="auto"/>
              <w:jc w:val="center"/>
              <w:rPr>
                <w:szCs w:val="24"/>
              </w:rPr>
            </w:pPr>
            <w:r w:rsidRPr="00A604E4">
              <w:rPr>
                <w:szCs w:val="24"/>
              </w:rPr>
              <w:t>С</w:t>
            </w:r>
          </w:p>
        </w:tc>
        <w:tc>
          <w:tcPr>
            <w:tcW w:w="1818" w:type="pct"/>
            <w:vMerge/>
            <w:vAlign w:val="center"/>
          </w:tcPr>
          <w:p w:rsidR="00ED7BA0" w:rsidRPr="00A604E4" w:rsidRDefault="00ED7BA0" w:rsidP="002409B3">
            <w:pPr>
              <w:spacing w:line="216" w:lineRule="auto"/>
              <w:jc w:val="center"/>
              <w:rPr>
                <w:szCs w:val="24"/>
              </w:rPr>
            </w:pPr>
          </w:p>
        </w:tc>
        <w:tc>
          <w:tcPr>
            <w:tcW w:w="1451" w:type="pct"/>
            <w:vMerge/>
            <w:vAlign w:val="center"/>
          </w:tcPr>
          <w:p w:rsidR="00ED7BA0" w:rsidRPr="00A604E4" w:rsidRDefault="00ED7BA0" w:rsidP="002409B3">
            <w:pPr>
              <w:spacing w:line="216" w:lineRule="auto"/>
              <w:jc w:val="center"/>
              <w:rPr>
                <w:szCs w:val="24"/>
              </w:rPr>
            </w:pPr>
          </w:p>
        </w:tc>
      </w:tr>
      <w:tr w:rsidR="00ED7BA0" w:rsidRPr="00A604E4" w:rsidTr="00A604E4">
        <w:trPr>
          <w:trHeight w:val="271"/>
          <w:jc w:val="center"/>
        </w:trPr>
        <w:tc>
          <w:tcPr>
            <w:tcW w:w="1172" w:type="pct"/>
            <w:vAlign w:val="center"/>
          </w:tcPr>
          <w:p w:rsidR="00ED7BA0" w:rsidRPr="00A604E4" w:rsidRDefault="00ED7BA0" w:rsidP="002409B3">
            <w:pPr>
              <w:spacing w:line="216" w:lineRule="auto"/>
              <w:jc w:val="center"/>
              <w:rPr>
                <w:szCs w:val="24"/>
              </w:rPr>
            </w:pPr>
            <w:r w:rsidRPr="00A604E4">
              <w:rPr>
                <w:szCs w:val="24"/>
              </w:rPr>
              <w:lastRenderedPageBreak/>
              <w:t>64-73</w:t>
            </w:r>
          </w:p>
        </w:tc>
        <w:tc>
          <w:tcPr>
            <w:tcW w:w="559" w:type="pct"/>
            <w:vAlign w:val="center"/>
          </w:tcPr>
          <w:p w:rsidR="00ED7BA0" w:rsidRPr="00A604E4" w:rsidRDefault="00ED7BA0" w:rsidP="002409B3">
            <w:pPr>
              <w:spacing w:line="216" w:lineRule="auto"/>
              <w:jc w:val="center"/>
              <w:rPr>
                <w:szCs w:val="24"/>
              </w:rPr>
            </w:pPr>
            <w:r w:rsidRPr="00A604E4">
              <w:rPr>
                <w:szCs w:val="24"/>
              </w:rPr>
              <w:t>D</w:t>
            </w:r>
          </w:p>
        </w:tc>
        <w:tc>
          <w:tcPr>
            <w:tcW w:w="1818" w:type="pct"/>
            <w:vMerge w:val="restart"/>
            <w:vAlign w:val="center"/>
          </w:tcPr>
          <w:p w:rsidR="00ED7BA0" w:rsidRPr="00A604E4" w:rsidRDefault="00ED7BA0" w:rsidP="002409B3">
            <w:pPr>
              <w:spacing w:line="216" w:lineRule="auto"/>
              <w:jc w:val="center"/>
              <w:rPr>
                <w:szCs w:val="24"/>
              </w:rPr>
            </w:pPr>
            <w:r w:rsidRPr="00A604E4">
              <w:rPr>
                <w:szCs w:val="24"/>
              </w:rPr>
              <w:t>задовільно</w:t>
            </w:r>
          </w:p>
        </w:tc>
        <w:tc>
          <w:tcPr>
            <w:tcW w:w="1451" w:type="pct"/>
            <w:vMerge/>
            <w:vAlign w:val="center"/>
          </w:tcPr>
          <w:p w:rsidR="00ED7BA0" w:rsidRPr="00A604E4" w:rsidRDefault="00ED7BA0" w:rsidP="002409B3">
            <w:pPr>
              <w:spacing w:line="216" w:lineRule="auto"/>
              <w:jc w:val="center"/>
              <w:rPr>
                <w:szCs w:val="24"/>
              </w:rPr>
            </w:pPr>
          </w:p>
        </w:tc>
      </w:tr>
      <w:tr w:rsidR="00ED7BA0" w:rsidRPr="00A604E4" w:rsidTr="00A604E4">
        <w:trPr>
          <w:trHeight w:val="271"/>
          <w:jc w:val="center"/>
        </w:trPr>
        <w:tc>
          <w:tcPr>
            <w:tcW w:w="1172" w:type="pct"/>
            <w:vAlign w:val="center"/>
          </w:tcPr>
          <w:p w:rsidR="00ED7BA0" w:rsidRPr="00A604E4" w:rsidRDefault="00ED7BA0" w:rsidP="002409B3">
            <w:pPr>
              <w:spacing w:line="216" w:lineRule="auto"/>
              <w:jc w:val="center"/>
              <w:rPr>
                <w:szCs w:val="24"/>
              </w:rPr>
            </w:pPr>
            <w:r w:rsidRPr="00A604E4">
              <w:rPr>
                <w:szCs w:val="24"/>
              </w:rPr>
              <w:t>60-63</w:t>
            </w:r>
          </w:p>
        </w:tc>
        <w:tc>
          <w:tcPr>
            <w:tcW w:w="559" w:type="pct"/>
            <w:vAlign w:val="center"/>
          </w:tcPr>
          <w:p w:rsidR="00ED7BA0" w:rsidRPr="00A604E4" w:rsidRDefault="00ED7BA0" w:rsidP="002409B3">
            <w:pPr>
              <w:spacing w:line="216" w:lineRule="auto"/>
              <w:jc w:val="center"/>
              <w:rPr>
                <w:szCs w:val="24"/>
              </w:rPr>
            </w:pPr>
            <w:r w:rsidRPr="00A604E4">
              <w:rPr>
                <w:szCs w:val="24"/>
              </w:rPr>
              <w:t>Е</w:t>
            </w:r>
          </w:p>
        </w:tc>
        <w:tc>
          <w:tcPr>
            <w:tcW w:w="1818" w:type="pct"/>
            <w:vMerge/>
            <w:vAlign w:val="center"/>
          </w:tcPr>
          <w:p w:rsidR="00ED7BA0" w:rsidRPr="00A604E4" w:rsidRDefault="00ED7BA0" w:rsidP="002409B3">
            <w:pPr>
              <w:spacing w:line="216" w:lineRule="auto"/>
              <w:jc w:val="center"/>
              <w:rPr>
                <w:szCs w:val="24"/>
              </w:rPr>
            </w:pPr>
          </w:p>
        </w:tc>
        <w:tc>
          <w:tcPr>
            <w:tcW w:w="1451" w:type="pct"/>
            <w:vMerge/>
            <w:vAlign w:val="center"/>
          </w:tcPr>
          <w:p w:rsidR="00ED7BA0" w:rsidRPr="00A604E4" w:rsidRDefault="00ED7BA0" w:rsidP="002409B3">
            <w:pPr>
              <w:spacing w:line="216" w:lineRule="auto"/>
              <w:jc w:val="center"/>
              <w:rPr>
                <w:szCs w:val="24"/>
              </w:rPr>
            </w:pPr>
          </w:p>
        </w:tc>
      </w:tr>
      <w:tr w:rsidR="00ED7BA0" w:rsidRPr="00A604E4" w:rsidTr="00A604E4">
        <w:trPr>
          <w:trHeight w:val="827"/>
          <w:jc w:val="center"/>
        </w:trPr>
        <w:tc>
          <w:tcPr>
            <w:tcW w:w="1172" w:type="pct"/>
            <w:vAlign w:val="center"/>
          </w:tcPr>
          <w:p w:rsidR="00ED7BA0" w:rsidRPr="00A604E4" w:rsidRDefault="00ED7BA0" w:rsidP="002409B3">
            <w:pPr>
              <w:spacing w:line="216" w:lineRule="auto"/>
              <w:jc w:val="center"/>
              <w:rPr>
                <w:szCs w:val="24"/>
              </w:rPr>
            </w:pPr>
            <w:r w:rsidRPr="00A604E4">
              <w:rPr>
                <w:szCs w:val="24"/>
              </w:rPr>
              <w:t>35-59</w:t>
            </w:r>
          </w:p>
        </w:tc>
        <w:tc>
          <w:tcPr>
            <w:tcW w:w="559" w:type="pct"/>
            <w:vAlign w:val="center"/>
          </w:tcPr>
          <w:p w:rsidR="00ED7BA0" w:rsidRPr="00A604E4" w:rsidRDefault="00ED7BA0" w:rsidP="002409B3">
            <w:pPr>
              <w:spacing w:line="216" w:lineRule="auto"/>
              <w:jc w:val="center"/>
              <w:rPr>
                <w:szCs w:val="24"/>
              </w:rPr>
            </w:pPr>
            <w:r w:rsidRPr="00A604E4">
              <w:rPr>
                <w:szCs w:val="24"/>
              </w:rPr>
              <w:t>FX</w:t>
            </w:r>
          </w:p>
        </w:tc>
        <w:tc>
          <w:tcPr>
            <w:tcW w:w="1818" w:type="pct"/>
            <w:vAlign w:val="center"/>
          </w:tcPr>
          <w:p w:rsidR="00ED7BA0" w:rsidRPr="00A604E4" w:rsidRDefault="00ED7BA0" w:rsidP="002409B3">
            <w:pPr>
              <w:spacing w:line="216" w:lineRule="auto"/>
              <w:jc w:val="center"/>
              <w:rPr>
                <w:szCs w:val="24"/>
              </w:rPr>
            </w:pPr>
            <w:r w:rsidRPr="00A604E4">
              <w:rPr>
                <w:szCs w:val="24"/>
              </w:rPr>
              <w:t>незадовільно з можливістю повторного складання</w:t>
            </w:r>
          </w:p>
        </w:tc>
        <w:tc>
          <w:tcPr>
            <w:tcW w:w="1451" w:type="pct"/>
            <w:vAlign w:val="center"/>
          </w:tcPr>
          <w:p w:rsidR="00ED7BA0" w:rsidRPr="00A604E4" w:rsidRDefault="00ED7BA0" w:rsidP="002409B3">
            <w:pPr>
              <w:spacing w:line="216" w:lineRule="auto"/>
              <w:jc w:val="center"/>
              <w:rPr>
                <w:szCs w:val="24"/>
              </w:rPr>
            </w:pPr>
            <w:r w:rsidRPr="00A604E4">
              <w:rPr>
                <w:szCs w:val="24"/>
              </w:rPr>
              <w:t>не зараховано з можливістю повторного складання</w:t>
            </w:r>
          </w:p>
        </w:tc>
      </w:tr>
      <w:tr w:rsidR="00ED7BA0" w:rsidRPr="00A604E4" w:rsidTr="00A604E4">
        <w:trPr>
          <w:trHeight w:val="706"/>
          <w:jc w:val="center"/>
        </w:trPr>
        <w:tc>
          <w:tcPr>
            <w:tcW w:w="1172" w:type="pct"/>
            <w:vAlign w:val="center"/>
          </w:tcPr>
          <w:p w:rsidR="00ED7BA0" w:rsidRPr="00A604E4" w:rsidRDefault="00ED7BA0" w:rsidP="002409B3">
            <w:pPr>
              <w:spacing w:line="216" w:lineRule="auto"/>
              <w:jc w:val="center"/>
              <w:rPr>
                <w:szCs w:val="24"/>
              </w:rPr>
            </w:pPr>
            <w:r w:rsidRPr="00A604E4">
              <w:rPr>
                <w:szCs w:val="24"/>
              </w:rPr>
              <w:t>0-34</w:t>
            </w:r>
          </w:p>
        </w:tc>
        <w:tc>
          <w:tcPr>
            <w:tcW w:w="559" w:type="pct"/>
            <w:vAlign w:val="center"/>
          </w:tcPr>
          <w:p w:rsidR="00ED7BA0" w:rsidRPr="00A604E4" w:rsidRDefault="00ED7BA0" w:rsidP="002409B3">
            <w:pPr>
              <w:spacing w:line="216" w:lineRule="auto"/>
              <w:jc w:val="center"/>
              <w:rPr>
                <w:szCs w:val="24"/>
              </w:rPr>
            </w:pPr>
            <w:r w:rsidRPr="00A604E4">
              <w:rPr>
                <w:szCs w:val="24"/>
              </w:rPr>
              <w:t>F</w:t>
            </w:r>
          </w:p>
        </w:tc>
        <w:tc>
          <w:tcPr>
            <w:tcW w:w="1818" w:type="pct"/>
            <w:vAlign w:val="center"/>
          </w:tcPr>
          <w:p w:rsidR="00ED7BA0" w:rsidRPr="00A604E4" w:rsidRDefault="00ED7BA0" w:rsidP="002409B3">
            <w:pPr>
              <w:spacing w:line="216" w:lineRule="auto"/>
              <w:jc w:val="center"/>
              <w:rPr>
                <w:szCs w:val="24"/>
              </w:rPr>
            </w:pPr>
            <w:r w:rsidRPr="00A604E4">
              <w:rPr>
                <w:szCs w:val="24"/>
              </w:rPr>
              <w:t>незадовільно з обов’язковим повторним вивченням дисципліни</w:t>
            </w:r>
          </w:p>
        </w:tc>
        <w:tc>
          <w:tcPr>
            <w:tcW w:w="1451" w:type="pct"/>
            <w:vAlign w:val="center"/>
          </w:tcPr>
          <w:p w:rsidR="00ED7BA0" w:rsidRPr="00A604E4" w:rsidRDefault="00ED7BA0" w:rsidP="002409B3">
            <w:pPr>
              <w:spacing w:line="216" w:lineRule="auto"/>
              <w:jc w:val="center"/>
              <w:rPr>
                <w:szCs w:val="24"/>
              </w:rPr>
            </w:pPr>
            <w:r w:rsidRPr="00A604E4">
              <w:rPr>
                <w:szCs w:val="24"/>
              </w:rPr>
              <w:t>не зараховано з обов’язковим повторним вивченням дисципліни</w:t>
            </w:r>
          </w:p>
        </w:tc>
      </w:tr>
    </w:tbl>
    <w:p w:rsidR="00ED7BA0" w:rsidRPr="00A604E4" w:rsidRDefault="00ED7BA0" w:rsidP="00ED7BA0">
      <w:pPr>
        <w:spacing w:line="276" w:lineRule="auto"/>
        <w:jc w:val="both"/>
        <w:rPr>
          <w:szCs w:val="24"/>
        </w:rPr>
      </w:pPr>
    </w:p>
    <w:p w:rsidR="00660FE2" w:rsidRDefault="00660FE2" w:rsidP="00ED7BA0">
      <w:pPr>
        <w:jc w:val="both"/>
        <w:rPr>
          <w:sz w:val="22"/>
        </w:rPr>
      </w:pPr>
    </w:p>
    <w:p w:rsidR="00B35C2A" w:rsidRDefault="00B35C2A" w:rsidP="00ED7BA0">
      <w:pPr>
        <w:jc w:val="both"/>
        <w:rPr>
          <w:sz w:val="22"/>
        </w:rPr>
      </w:pPr>
    </w:p>
    <w:p w:rsidR="00B35C2A" w:rsidRPr="00A604E4" w:rsidRDefault="00B35C2A" w:rsidP="00ED7BA0">
      <w:pPr>
        <w:jc w:val="both"/>
        <w:rPr>
          <w:sz w:val="22"/>
        </w:rPr>
      </w:pPr>
    </w:p>
    <w:p w:rsidR="00ED7BA0" w:rsidRDefault="00ED7BA0" w:rsidP="00ED7BA0">
      <w:pPr>
        <w:spacing w:line="276" w:lineRule="auto"/>
        <w:jc w:val="center"/>
        <w:rPr>
          <w:b/>
          <w:szCs w:val="24"/>
        </w:rPr>
      </w:pPr>
      <w:r w:rsidRPr="00A604E4">
        <w:rPr>
          <w:b/>
          <w:szCs w:val="24"/>
        </w:rPr>
        <w:t>Політика курсу</w:t>
      </w:r>
    </w:p>
    <w:p w:rsidR="00F421FE" w:rsidRPr="00A604E4" w:rsidRDefault="00F421FE" w:rsidP="00ED7BA0">
      <w:pPr>
        <w:spacing w:line="276" w:lineRule="auto"/>
        <w:jc w:val="center"/>
        <w:rPr>
          <w:b/>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694"/>
        <w:gridCol w:w="7371"/>
      </w:tblGrid>
      <w:tr w:rsidR="00ED7BA0" w:rsidRPr="00A604E4" w:rsidTr="00366242">
        <w:tc>
          <w:tcPr>
            <w:tcW w:w="2694" w:type="dxa"/>
            <w:tcBorders>
              <w:top w:val="nil"/>
              <w:left w:val="nil"/>
              <w:bottom w:val="nil"/>
              <w:right w:val="nil"/>
            </w:tcBorders>
            <w:shd w:val="clear" w:color="auto" w:fill="auto"/>
          </w:tcPr>
          <w:p w:rsidR="00ED7BA0" w:rsidRPr="00A604E4" w:rsidRDefault="00ED7BA0" w:rsidP="00091475">
            <w:pPr>
              <w:rPr>
                <w:i/>
                <w:szCs w:val="24"/>
              </w:rPr>
            </w:pPr>
            <w:r w:rsidRPr="00A604E4">
              <w:rPr>
                <w:i/>
                <w:szCs w:val="24"/>
              </w:rPr>
              <w:t>Плагіат та академічна доброчесність:</w:t>
            </w:r>
          </w:p>
        </w:tc>
        <w:tc>
          <w:tcPr>
            <w:tcW w:w="7371" w:type="dxa"/>
            <w:tcBorders>
              <w:top w:val="nil"/>
              <w:left w:val="nil"/>
              <w:bottom w:val="nil"/>
              <w:right w:val="nil"/>
            </w:tcBorders>
            <w:shd w:val="clear" w:color="auto" w:fill="auto"/>
          </w:tcPr>
          <w:p w:rsidR="00BA129A" w:rsidRPr="00A604E4" w:rsidRDefault="00366242" w:rsidP="00091475">
            <w:pPr>
              <w:jc w:val="both"/>
              <w:rPr>
                <w:szCs w:val="24"/>
              </w:rPr>
            </w:pPr>
            <w:r w:rsidRPr="00A604E4">
              <w:rPr>
                <w:szCs w:val="24"/>
              </w:rPr>
              <w:t>Дотримання а</w:t>
            </w:r>
            <w:r w:rsidR="00C724B0" w:rsidRPr="00A604E4">
              <w:rPr>
                <w:szCs w:val="24"/>
              </w:rPr>
              <w:t>кадемічн</w:t>
            </w:r>
            <w:r w:rsidRPr="00A604E4">
              <w:rPr>
                <w:szCs w:val="24"/>
              </w:rPr>
              <w:t>ої</w:t>
            </w:r>
            <w:r w:rsidR="00C724B0" w:rsidRPr="00A604E4">
              <w:rPr>
                <w:szCs w:val="24"/>
              </w:rPr>
              <w:t xml:space="preserve"> доброчесн</w:t>
            </w:r>
            <w:r w:rsidRPr="00A604E4">
              <w:rPr>
                <w:szCs w:val="24"/>
              </w:rPr>
              <w:t>ості</w:t>
            </w:r>
            <w:r w:rsidR="004F1D1C" w:rsidRPr="00A604E4">
              <w:rPr>
                <w:szCs w:val="24"/>
              </w:rPr>
              <w:t xml:space="preserve"> за</w:t>
            </w:r>
            <w:r w:rsidR="00C724B0" w:rsidRPr="00A604E4">
              <w:rPr>
                <w:szCs w:val="24"/>
              </w:rPr>
              <w:t xml:space="preserve"> курс</w:t>
            </w:r>
            <w:r w:rsidR="004F1D1C" w:rsidRPr="00A604E4">
              <w:rPr>
                <w:szCs w:val="24"/>
              </w:rPr>
              <w:t>ом</w:t>
            </w:r>
            <w:r w:rsidR="00A20CDF">
              <w:rPr>
                <w:szCs w:val="24"/>
              </w:rPr>
              <w:t xml:space="preserve"> </w:t>
            </w:r>
            <w:r w:rsidRPr="00A604E4">
              <w:rPr>
                <w:szCs w:val="24"/>
              </w:rPr>
              <w:t>ґрунтується</w:t>
            </w:r>
            <w:r w:rsidR="00C724B0" w:rsidRPr="00A604E4">
              <w:rPr>
                <w:szCs w:val="24"/>
              </w:rPr>
              <w:t xml:space="preserve"> на внутрішньо-університетськ</w:t>
            </w:r>
            <w:r w:rsidRPr="00A604E4">
              <w:rPr>
                <w:szCs w:val="24"/>
              </w:rPr>
              <w:t>ій</w:t>
            </w:r>
            <w:r w:rsidR="00800A44" w:rsidRPr="00A604E4">
              <w:rPr>
                <w:szCs w:val="24"/>
              </w:rPr>
              <w:t xml:space="preserve"> систем</w:t>
            </w:r>
            <w:r w:rsidR="009818C6" w:rsidRPr="00A604E4">
              <w:rPr>
                <w:szCs w:val="24"/>
              </w:rPr>
              <w:t>і</w:t>
            </w:r>
            <w:r w:rsidR="00A20CDF">
              <w:rPr>
                <w:szCs w:val="24"/>
              </w:rPr>
              <w:t xml:space="preserve"> </w:t>
            </w:r>
            <w:r w:rsidR="00BA129A" w:rsidRPr="00A604E4">
              <w:rPr>
                <w:szCs w:val="24"/>
              </w:rPr>
              <w:t xml:space="preserve">запобігання та </w:t>
            </w:r>
            <w:r w:rsidR="00B37CEF">
              <w:rPr>
                <w:szCs w:val="24"/>
              </w:rPr>
              <w:t>виявлення академічного плагіату</w:t>
            </w:r>
            <w:r w:rsidR="00BA129A" w:rsidRPr="00A604E4">
              <w:rPr>
                <w:szCs w:val="24"/>
              </w:rPr>
              <w:t>.</w:t>
            </w:r>
            <w:r w:rsidR="00A20CDF">
              <w:rPr>
                <w:szCs w:val="24"/>
              </w:rPr>
              <w:t xml:space="preserve">  </w:t>
            </w:r>
            <w:r w:rsidR="00B37CEF">
              <w:rPr>
                <w:szCs w:val="24"/>
              </w:rPr>
              <w:t xml:space="preserve">До основних вимог за курсом віднесено - </w:t>
            </w:r>
            <w:r w:rsidR="00B37CEF">
              <w:t>посилання на джерела інформації у разі використання ідей, розробок, тверджень, відомостей;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ED7BA0" w:rsidRPr="00A604E4" w:rsidRDefault="004A40CA" w:rsidP="00091475">
            <w:pPr>
              <w:jc w:val="both"/>
              <w:rPr>
                <w:szCs w:val="24"/>
              </w:rPr>
            </w:pPr>
            <w:r w:rsidRPr="000A6E97">
              <w:rPr>
                <w:lang w:eastAsia="ar-SA"/>
              </w:rPr>
              <w:t>Перевірка текстів на унікальність здійснюється однаковими для всіх здобувачів засобами:– за допомогою програмного забезпечення Unicheck і засобів системи MOODLE; за Internet-джерелами – за допомогою програми Antiplagiarism.net.</w:t>
            </w:r>
          </w:p>
        </w:tc>
      </w:tr>
      <w:tr w:rsidR="00ED7BA0" w:rsidRPr="00A604E4" w:rsidTr="00366242">
        <w:tblPrEx>
          <w:tblCellMar>
            <w:left w:w="108" w:type="dxa"/>
            <w:right w:w="108" w:type="dxa"/>
          </w:tblCellMar>
        </w:tblPrEx>
        <w:tc>
          <w:tcPr>
            <w:tcW w:w="2694" w:type="dxa"/>
            <w:tcBorders>
              <w:top w:val="nil"/>
              <w:left w:val="nil"/>
              <w:bottom w:val="nil"/>
              <w:right w:val="nil"/>
            </w:tcBorders>
            <w:shd w:val="clear" w:color="auto" w:fill="auto"/>
          </w:tcPr>
          <w:p w:rsidR="00ED7BA0" w:rsidRPr="00A604E4" w:rsidRDefault="00ED7BA0" w:rsidP="00091475">
            <w:pPr>
              <w:rPr>
                <w:i/>
                <w:szCs w:val="24"/>
              </w:rPr>
            </w:pPr>
            <w:r w:rsidRPr="00A604E4">
              <w:rPr>
                <w:i/>
                <w:szCs w:val="24"/>
              </w:rPr>
              <w:t>Завдання і заняття:</w:t>
            </w:r>
          </w:p>
        </w:tc>
        <w:tc>
          <w:tcPr>
            <w:tcW w:w="7371" w:type="dxa"/>
            <w:tcBorders>
              <w:top w:val="nil"/>
              <w:left w:val="nil"/>
              <w:bottom w:val="nil"/>
              <w:right w:val="nil"/>
            </w:tcBorders>
            <w:shd w:val="clear" w:color="auto" w:fill="auto"/>
          </w:tcPr>
          <w:p w:rsidR="00ED7BA0" w:rsidRPr="00A604E4" w:rsidRDefault="004A40CA" w:rsidP="00091475">
            <w:pPr>
              <w:jc w:val="both"/>
              <w:rPr>
                <w:szCs w:val="24"/>
              </w:rPr>
            </w:pPr>
            <w:r w:rsidRPr="004A40CA">
              <w:rPr>
                <w:szCs w:val="24"/>
              </w:rPr>
              <w:t xml:space="preserve">Очікується, що всі </w:t>
            </w:r>
            <w:r>
              <w:rPr>
                <w:szCs w:val="24"/>
              </w:rPr>
              <w:t>здобувачі вищої освіти</w:t>
            </w:r>
            <w:r w:rsidRPr="004A40CA">
              <w:rPr>
                <w:szCs w:val="24"/>
              </w:rPr>
              <w:t xml:space="preserve"> відвідають усі лекції і практичні заняття курсу. </w:t>
            </w:r>
            <w:r>
              <w:rPr>
                <w:szCs w:val="24"/>
              </w:rPr>
              <w:t>Здобувачі</w:t>
            </w:r>
            <w:r w:rsidRPr="004A40CA">
              <w:rPr>
                <w:szCs w:val="24"/>
              </w:rPr>
              <w:t xml:space="preserve"> мають інформувати викладача про неможливість відвідати заняття. У будь-якому випадку </w:t>
            </w:r>
            <w:r>
              <w:rPr>
                <w:szCs w:val="24"/>
              </w:rPr>
              <w:t>здобувачі</w:t>
            </w:r>
            <w:r w:rsidRPr="004A40CA">
              <w:rPr>
                <w:szCs w:val="24"/>
              </w:rPr>
              <w:t xml:space="preserve"> зобов’язані дотримуватися термінів виконання усіх видів робіт, передбачених курсом.</w:t>
            </w:r>
            <w:r w:rsidR="00A20CDF">
              <w:rPr>
                <w:szCs w:val="24"/>
              </w:rPr>
              <w:t xml:space="preserve"> </w:t>
            </w:r>
            <w:r>
              <w:t>Якщо здобувач вищої освіти відсутній з поважної причини, він/вона презентує виконані завдання під час консультації викладача.</w:t>
            </w:r>
            <w:r w:rsidR="007C2583">
              <w:t xml:space="preserve"> Здобувач вищої освіти має право на оскарження результатів оцінювання.</w:t>
            </w:r>
          </w:p>
        </w:tc>
      </w:tr>
      <w:tr w:rsidR="00ED7BA0" w:rsidRPr="00A604E4" w:rsidTr="00366242">
        <w:tblPrEx>
          <w:tblCellMar>
            <w:left w:w="108" w:type="dxa"/>
            <w:right w:w="108" w:type="dxa"/>
          </w:tblCellMar>
        </w:tblPrEx>
        <w:tc>
          <w:tcPr>
            <w:tcW w:w="2694" w:type="dxa"/>
            <w:tcBorders>
              <w:top w:val="nil"/>
              <w:left w:val="nil"/>
              <w:bottom w:val="nil"/>
              <w:right w:val="nil"/>
            </w:tcBorders>
            <w:shd w:val="clear" w:color="auto" w:fill="auto"/>
          </w:tcPr>
          <w:p w:rsidR="00ED7BA0" w:rsidRPr="00A604E4" w:rsidRDefault="00ED7BA0" w:rsidP="00516886">
            <w:pPr>
              <w:rPr>
                <w:i/>
                <w:szCs w:val="24"/>
              </w:rPr>
            </w:pPr>
            <w:r w:rsidRPr="00A604E4">
              <w:rPr>
                <w:i/>
                <w:szCs w:val="24"/>
              </w:rPr>
              <w:t>Поведінка в аудиторії:</w:t>
            </w:r>
          </w:p>
        </w:tc>
        <w:tc>
          <w:tcPr>
            <w:tcW w:w="7371" w:type="dxa"/>
            <w:tcBorders>
              <w:top w:val="nil"/>
              <w:left w:val="nil"/>
              <w:bottom w:val="nil"/>
              <w:right w:val="nil"/>
            </w:tcBorders>
            <w:shd w:val="clear" w:color="auto" w:fill="auto"/>
          </w:tcPr>
          <w:p w:rsidR="004A40CA" w:rsidRDefault="004A40CA" w:rsidP="00814BF8">
            <w:pPr>
              <w:jc w:val="both"/>
              <w:rPr>
                <w:szCs w:val="24"/>
              </w:rPr>
            </w:pPr>
            <w:r>
              <w:t>Курс передбачає індивідуальну та групову роботу. Середовище в аудиторії є дружнім, творчим, відкритим до конструктивної критики.</w:t>
            </w:r>
          </w:p>
          <w:p w:rsidR="00ED7BA0" w:rsidRPr="00A604E4" w:rsidRDefault="008A707D" w:rsidP="00814BF8">
            <w:pPr>
              <w:jc w:val="both"/>
              <w:rPr>
                <w:szCs w:val="24"/>
              </w:rPr>
            </w:pPr>
            <w:r w:rsidRPr="00A604E4">
              <w:rPr>
                <w:szCs w:val="24"/>
              </w:rPr>
              <w:t xml:space="preserve">На аудиторні заняття слухачі мають з’являтися </w:t>
            </w:r>
            <w:r w:rsidR="00ED7BA0" w:rsidRPr="00A604E4">
              <w:rPr>
                <w:szCs w:val="24"/>
              </w:rPr>
              <w:t xml:space="preserve"> вчасно </w:t>
            </w:r>
            <w:r w:rsidRPr="00A604E4">
              <w:rPr>
                <w:szCs w:val="24"/>
              </w:rPr>
              <w:t xml:space="preserve">відповідно до </w:t>
            </w:r>
            <w:r w:rsidR="00ED7BA0" w:rsidRPr="00A604E4">
              <w:rPr>
                <w:szCs w:val="24"/>
              </w:rPr>
              <w:t>діючого розкладу</w:t>
            </w:r>
            <w:r w:rsidRPr="00A604E4">
              <w:rPr>
                <w:szCs w:val="24"/>
              </w:rPr>
              <w:t xml:space="preserve"> занять, яке міститься на сайті університету. Під час занять усі його учасники мають </w:t>
            </w:r>
            <w:r w:rsidR="00ED7BA0" w:rsidRPr="00A604E4">
              <w:rPr>
                <w:szCs w:val="24"/>
              </w:rPr>
              <w:t>дотримуватися</w:t>
            </w:r>
            <w:r w:rsidR="00A20CDF">
              <w:rPr>
                <w:szCs w:val="24"/>
              </w:rPr>
              <w:t xml:space="preserve"> </w:t>
            </w:r>
            <w:r w:rsidR="00ED7BA0" w:rsidRPr="00A604E4">
              <w:rPr>
                <w:szCs w:val="24"/>
              </w:rPr>
              <w:t>вимог техніки безпеки.</w:t>
            </w:r>
          </w:p>
        </w:tc>
      </w:tr>
    </w:tbl>
    <w:p w:rsidR="004A1213" w:rsidRDefault="004A1213" w:rsidP="00ED7BA0">
      <w:pPr>
        <w:tabs>
          <w:tab w:val="left" w:pos="284"/>
        </w:tabs>
      </w:pPr>
    </w:p>
    <w:sectPr w:rsidR="004A1213" w:rsidSect="004513D7">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8E7" w:rsidRDefault="00B338E7" w:rsidP="00D668B0">
      <w:r>
        <w:separator/>
      </w:r>
    </w:p>
  </w:endnote>
  <w:endnote w:type="continuationSeparator" w:id="1">
    <w:p w:rsidR="00B338E7" w:rsidRDefault="00B338E7" w:rsidP="00D66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8E7" w:rsidRDefault="00B338E7" w:rsidP="00D668B0">
      <w:r>
        <w:separator/>
      </w:r>
    </w:p>
  </w:footnote>
  <w:footnote w:type="continuationSeparator" w:id="1">
    <w:p w:rsidR="00B338E7" w:rsidRDefault="00B338E7" w:rsidP="00D66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0A7954"/>
    <w:lvl w:ilvl="0">
      <w:numFmt w:val="bullet"/>
      <w:lvlText w:val="*"/>
      <w:lvlJc w:val="left"/>
    </w:lvl>
  </w:abstractNum>
  <w:abstractNum w:abstractNumId="1">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42B97"/>
    <w:multiLevelType w:val="hybridMultilevel"/>
    <w:tmpl w:val="CD6AE9F2"/>
    <w:lvl w:ilvl="0" w:tplc="FD0A031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3A7B59"/>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5">
    <w:nsid w:val="1997798D"/>
    <w:multiLevelType w:val="hybridMultilevel"/>
    <w:tmpl w:val="D1A8A6FA"/>
    <w:lvl w:ilvl="0" w:tplc="5566A63C">
      <w:start w:val="1"/>
      <w:numFmt w:val="decimal"/>
      <w:lvlText w:val="%1."/>
      <w:lvlJc w:val="left"/>
      <w:pPr>
        <w:ind w:left="132" w:hanging="202"/>
      </w:pPr>
      <w:rPr>
        <w:rFonts w:ascii="Times New Roman" w:eastAsia="Times New Roman" w:hAnsi="Times New Roman" w:cs="Times New Roman" w:hint="default"/>
        <w:spacing w:val="0"/>
        <w:w w:val="99"/>
        <w:sz w:val="20"/>
        <w:szCs w:val="20"/>
        <w:lang w:val="en-US" w:eastAsia="en-US" w:bidi="en-US"/>
      </w:rPr>
    </w:lvl>
    <w:lvl w:ilvl="1" w:tplc="EE083F14">
      <w:start w:val="1"/>
      <w:numFmt w:val="decimal"/>
      <w:lvlText w:val="%2."/>
      <w:lvlJc w:val="left"/>
      <w:pPr>
        <w:ind w:left="413" w:hanging="201"/>
        <w:jc w:val="right"/>
      </w:pPr>
      <w:rPr>
        <w:rFonts w:ascii="Times New Roman" w:eastAsia="Times New Roman" w:hAnsi="Times New Roman" w:cs="Times New Roman" w:hint="default"/>
        <w:b/>
        <w:bCs/>
        <w:i/>
        <w:spacing w:val="0"/>
        <w:w w:val="99"/>
        <w:sz w:val="20"/>
        <w:szCs w:val="20"/>
        <w:lang w:val="en-US" w:eastAsia="en-US" w:bidi="en-US"/>
      </w:rPr>
    </w:lvl>
    <w:lvl w:ilvl="2" w:tplc="57B2ADA4">
      <w:numFmt w:val="bullet"/>
      <w:lvlText w:val="•"/>
      <w:lvlJc w:val="left"/>
      <w:pPr>
        <w:ind w:left="1143" w:hanging="201"/>
      </w:pPr>
      <w:rPr>
        <w:rFonts w:hint="default"/>
        <w:lang w:val="en-US" w:eastAsia="en-US" w:bidi="en-US"/>
      </w:rPr>
    </w:lvl>
    <w:lvl w:ilvl="3" w:tplc="F86C0FD6">
      <w:numFmt w:val="bullet"/>
      <w:lvlText w:val="•"/>
      <w:lvlJc w:val="left"/>
      <w:pPr>
        <w:ind w:left="1867" w:hanging="201"/>
      </w:pPr>
      <w:rPr>
        <w:rFonts w:hint="default"/>
        <w:lang w:val="en-US" w:eastAsia="en-US" w:bidi="en-US"/>
      </w:rPr>
    </w:lvl>
    <w:lvl w:ilvl="4" w:tplc="F5CE7974">
      <w:numFmt w:val="bullet"/>
      <w:lvlText w:val="•"/>
      <w:lvlJc w:val="left"/>
      <w:pPr>
        <w:ind w:left="2590" w:hanging="201"/>
      </w:pPr>
      <w:rPr>
        <w:rFonts w:hint="default"/>
        <w:lang w:val="en-US" w:eastAsia="en-US" w:bidi="en-US"/>
      </w:rPr>
    </w:lvl>
    <w:lvl w:ilvl="5" w:tplc="F00215A8">
      <w:numFmt w:val="bullet"/>
      <w:lvlText w:val="•"/>
      <w:lvlJc w:val="left"/>
      <w:pPr>
        <w:ind w:left="3314" w:hanging="201"/>
      </w:pPr>
      <w:rPr>
        <w:rFonts w:hint="default"/>
        <w:lang w:val="en-US" w:eastAsia="en-US" w:bidi="en-US"/>
      </w:rPr>
    </w:lvl>
    <w:lvl w:ilvl="6" w:tplc="45DEABE2">
      <w:numFmt w:val="bullet"/>
      <w:lvlText w:val="•"/>
      <w:lvlJc w:val="left"/>
      <w:pPr>
        <w:ind w:left="4038" w:hanging="201"/>
      </w:pPr>
      <w:rPr>
        <w:rFonts w:hint="default"/>
        <w:lang w:val="en-US" w:eastAsia="en-US" w:bidi="en-US"/>
      </w:rPr>
    </w:lvl>
    <w:lvl w:ilvl="7" w:tplc="9BF20B36">
      <w:numFmt w:val="bullet"/>
      <w:lvlText w:val="•"/>
      <w:lvlJc w:val="left"/>
      <w:pPr>
        <w:ind w:left="4761" w:hanging="201"/>
      </w:pPr>
      <w:rPr>
        <w:rFonts w:hint="default"/>
        <w:lang w:val="en-US" w:eastAsia="en-US" w:bidi="en-US"/>
      </w:rPr>
    </w:lvl>
    <w:lvl w:ilvl="8" w:tplc="6F96446E">
      <w:numFmt w:val="bullet"/>
      <w:lvlText w:val="•"/>
      <w:lvlJc w:val="left"/>
      <w:pPr>
        <w:ind w:left="5485" w:hanging="201"/>
      </w:pPr>
      <w:rPr>
        <w:rFonts w:hint="default"/>
        <w:lang w:val="en-US" w:eastAsia="en-US" w:bidi="en-US"/>
      </w:rPr>
    </w:lvl>
  </w:abstractNum>
  <w:abstractNum w:abstractNumId="6">
    <w:nsid w:val="19A874D0"/>
    <w:multiLevelType w:val="multilevel"/>
    <w:tmpl w:val="617A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201874C1"/>
    <w:multiLevelType w:val="hybridMultilevel"/>
    <w:tmpl w:val="BD40A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C04065"/>
    <w:multiLevelType w:val="hybridMultilevel"/>
    <w:tmpl w:val="40709680"/>
    <w:lvl w:ilvl="0" w:tplc="1C86BE8A">
      <w:start w:val="1"/>
      <w:numFmt w:val="decimal"/>
      <w:lvlText w:val="%1."/>
      <w:lvlJc w:val="left"/>
      <w:pPr>
        <w:ind w:left="773" w:hanging="360"/>
      </w:pPr>
      <w:rPr>
        <w:rFonts w:ascii="Times New Roman" w:eastAsia="Times New Roman" w:hAnsi="Times New Roman" w:cs="Times New Roman" w:hint="default"/>
        <w:spacing w:val="0"/>
        <w:w w:val="99"/>
        <w:sz w:val="20"/>
        <w:szCs w:val="20"/>
        <w:lang w:val="en-US" w:eastAsia="en-US" w:bidi="en-US"/>
      </w:rPr>
    </w:lvl>
    <w:lvl w:ilvl="1" w:tplc="34981E8C">
      <w:start w:val="1"/>
      <w:numFmt w:val="decimal"/>
      <w:lvlText w:val="%2."/>
      <w:lvlJc w:val="left"/>
      <w:pPr>
        <w:ind w:left="899" w:hanging="201"/>
      </w:pPr>
      <w:rPr>
        <w:rFonts w:ascii="Times New Roman" w:eastAsia="Times New Roman" w:hAnsi="Times New Roman" w:cs="Times New Roman" w:hint="default"/>
        <w:spacing w:val="0"/>
        <w:w w:val="99"/>
        <w:sz w:val="20"/>
        <w:szCs w:val="20"/>
        <w:lang w:val="en-US" w:eastAsia="en-US" w:bidi="en-US"/>
      </w:rPr>
    </w:lvl>
    <w:lvl w:ilvl="2" w:tplc="3A682F98">
      <w:numFmt w:val="bullet"/>
      <w:lvlText w:val="•"/>
      <w:lvlJc w:val="left"/>
      <w:pPr>
        <w:ind w:left="1570" w:hanging="201"/>
      </w:pPr>
      <w:rPr>
        <w:rFonts w:hint="default"/>
        <w:lang w:val="en-US" w:eastAsia="en-US" w:bidi="en-US"/>
      </w:rPr>
    </w:lvl>
    <w:lvl w:ilvl="3" w:tplc="57F81D08">
      <w:numFmt w:val="bullet"/>
      <w:lvlText w:val="•"/>
      <w:lvlJc w:val="left"/>
      <w:pPr>
        <w:ind w:left="2240" w:hanging="201"/>
      </w:pPr>
      <w:rPr>
        <w:rFonts w:hint="default"/>
        <w:lang w:val="en-US" w:eastAsia="en-US" w:bidi="en-US"/>
      </w:rPr>
    </w:lvl>
    <w:lvl w:ilvl="4" w:tplc="184212A6">
      <w:numFmt w:val="bullet"/>
      <w:lvlText w:val="•"/>
      <w:lvlJc w:val="left"/>
      <w:pPr>
        <w:ind w:left="2910" w:hanging="201"/>
      </w:pPr>
      <w:rPr>
        <w:rFonts w:hint="default"/>
        <w:lang w:val="en-US" w:eastAsia="en-US" w:bidi="en-US"/>
      </w:rPr>
    </w:lvl>
    <w:lvl w:ilvl="5" w:tplc="AEC41CE4">
      <w:numFmt w:val="bullet"/>
      <w:lvlText w:val="•"/>
      <w:lvlJc w:val="left"/>
      <w:pPr>
        <w:ind w:left="3581" w:hanging="201"/>
      </w:pPr>
      <w:rPr>
        <w:rFonts w:hint="default"/>
        <w:lang w:val="en-US" w:eastAsia="en-US" w:bidi="en-US"/>
      </w:rPr>
    </w:lvl>
    <w:lvl w:ilvl="6" w:tplc="BEA659CC">
      <w:numFmt w:val="bullet"/>
      <w:lvlText w:val="•"/>
      <w:lvlJc w:val="left"/>
      <w:pPr>
        <w:ind w:left="4251" w:hanging="201"/>
      </w:pPr>
      <w:rPr>
        <w:rFonts w:hint="default"/>
        <w:lang w:val="en-US" w:eastAsia="en-US" w:bidi="en-US"/>
      </w:rPr>
    </w:lvl>
    <w:lvl w:ilvl="7" w:tplc="69BE059C">
      <w:numFmt w:val="bullet"/>
      <w:lvlText w:val="•"/>
      <w:lvlJc w:val="left"/>
      <w:pPr>
        <w:ind w:left="4921" w:hanging="201"/>
      </w:pPr>
      <w:rPr>
        <w:rFonts w:hint="default"/>
        <w:lang w:val="en-US" w:eastAsia="en-US" w:bidi="en-US"/>
      </w:rPr>
    </w:lvl>
    <w:lvl w:ilvl="8" w:tplc="866C5416">
      <w:numFmt w:val="bullet"/>
      <w:lvlText w:val="•"/>
      <w:lvlJc w:val="left"/>
      <w:pPr>
        <w:ind w:left="5592" w:hanging="201"/>
      </w:pPr>
      <w:rPr>
        <w:rFonts w:hint="default"/>
        <w:lang w:val="en-US" w:eastAsia="en-US" w:bidi="en-US"/>
      </w:rPr>
    </w:lvl>
  </w:abstractNum>
  <w:abstractNum w:abstractNumId="13">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378C2605"/>
    <w:multiLevelType w:val="hybridMultilevel"/>
    <w:tmpl w:val="64F0E776"/>
    <w:lvl w:ilvl="0" w:tplc="47ECBDE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1E77D4B"/>
    <w:multiLevelType w:val="hybridMultilevel"/>
    <w:tmpl w:val="CFB4A82C"/>
    <w:lvl w:ilvl="0" w:tplc="33D26392">
      <w:start w:val="1"/>
      <w:numFmt w:val="decimal"/>
      <w:lvlText w:val="%1."/>
      <w:lvlJc w:val="left"/>
      <w:pPr>
        <w:ind w:left="492" w:hanging="360"/>
      </w:pPr>
      <w:rPr>
        <w:rFonts w:ascii="Times New Roman" w:eastAsia="Times New Roman" w:hAnsi="Times New Roman" w:cs="Times New Roman" w:hint="default"/>
        <w:spacing w:val="0"/>
        <w:w w:val="99"/>
        <w:sz w:val="20"/>
        <w:szCs w:val="20"/>
        <w:lang w:val="en-US" w:eastAsia="en-US" w:bidi="en-US"/>
      </w:rPr>
    </w:lvl>
    <w:lvl w:ilvl="1" w:tplc="5792E05E">
      <w:start w:val="1"/>
      <w:numFmt w:val="decimal"/>
      <w:lvlText w:val="%2."/>
      <w:lvlJc w:val="left"/>
      <w:pPr>
        <w:ind w:left="413" w:hanging="202"/>
      </w:pPr>
      <w:rPr>
        <w:rFonts w:ascii="Times New Roman" w:eastAsia="Times New Roman" w:hAnsi="Times New Roman" w:cs="Times New Roman" w:hint="default"/>
        <w:spacing w:val="0"/>
        <w:w w:val="99"/>
        <w:sz w:val="20"/>
        <w:szCs w:val="20"/>
        <w:lang w:val="en-US" w:eastAsia="en-US" w:bidi="en-US"/>
      </w:rPr>
    </w:lvl>
    <w:lvl w:ilvl="2" w:tplc="2488F3D2">
      <w:start w:val="1"/>
      <w:numFmt w:val="decimal"/>
      <w:lvlText w:val="%3."/>
      <w:lvlJc w:val="left"/>
      <w:pPr>
        <w:ind w:left="1180" w:hanging="201"/>
      </w:pPr>
      <w:rPr>
        <w:rFonts w:ascii="Times New Roman" w:eastAsia="Times New Roman" w:hAnsi="Times New Roman" w:cs="Times New Roman" w:hint="default"/>
        <w:b/>
        <w:bCs/>
        <w:i/>
        <w:spacing w:val="0"/>
        <w:w w:val="99"/>
        <w:sz w:val="20"/>
        <w:szCs w:val="20"/>
        <w:lang w:val="en-US" w:eastAsia="en-US" w:bidi="en-US"/>
      </w:rPr>
    </w:lvl>
    <w:lvl w:ilvl="3" w:tplc="8A00A186">
      <w:numFmt w:val="bullet"/>
      <w:lvlText w:val="•"/>
      <w:lvlJc w:val="left"/>
      <w:pPr>
        <w:ind w:left="1899" w:hanging="201"/>
      </w:pPr>
      <w:rPr>
        <w:rFonts w:hint="default"/>
        <w:lang w:val="en-US" w:eastAsia="en-US" w:bidi="en-US"/>
      </w:rPr>
    </w:lvl>
    <w:lvl w:ilvl="4" w:tplc="242292E2">
      <w:numFmt w:val="bullet"/>
      <w:lvlText w:val="•"/>
      <w:lvlJc w:val="left"/>
      <w:pPr>
        <w:ind w:left="2618" w:hanging="201"/>
      </w:pPr>
      <w:rPr>
        <w:rFonts w:hint="default"/>
        <w:lang w:val="en-US" w:eastAsia="en-US" w:bidi="en-US"/>
      </w:rPr>
    </w:lvl>
    <w:lvl w:ilvl="5" w:tplc="77045120">
      <w:numFmt w:val="bullet"/>
      <w:lvlText w:val="•"/>
      <w:lvlJc w:val="left"/>
      <w:pPr>
        <w:ind w:left="3337" w:hanging="201"/>
      </w:pPr>
      <w:rPr>
        <w:rFonts w:hint="default"/>
        <w:lang w:val="en-US" w:eastAsia="en-US" w:bidi="en-US"/>
      </w:rPr>
    </w:lvl>
    <w:lvl w:ilvl="6" w:tplc="D1589E26">
      <w:numFmt w:val="bullet"/>
      <w:lvlText w:val="•"/>
      <w:lvlJc w:val="left"/>
      <w:pPr>
        <w:ind w:left="4056" w:hanging="201"/>
      </w:pPr>
      <w:rPr>
        <w:rFonts w:hint="default"/>
        <w:lang w:val="en-US" w:eastAsia="en-US" w:bidi="en-US"/>
      </w:rPr>
    </w:lvl>
    <w:lvl w:ilvl="7" w:tplc="8C0C1052">
      <w:numFmt w:val="bullet"/>
      <w:lvlText w:val="•"/>
      <w:lvlJc w:val="left"/>
      <w:pPr>
        <w:ind w:left="4775" w:hanging="201"/>
      </w:pPr>
      <w:rPr>
        <w:rFonts w:hint="default"/>
        <w:lang w:val="en-US" w:eastAsia="en-US" w:bidi="en-US"/>
      </w:rPr>
    </w:lvl>
    <w:lvl w:ilvl="8" w:tplc="8D381AE0">
      <w:numFmt w:val="bullet"/>
      <w:lvlText w:val="•"/>
      <w:lvlJc w:val="left"/>
      <w:pPr>
        <w:ind w:left="5494" w:hanging="201"/>
      </w:pPr>
      <w:rPr>
        <w:rFonts w:hint="default"/>
        <w:lang w:val="en-US" w:eastAsia="en-US" w:bidi="en-US"/>
      </w:rPr>
    </w:lvl>
  </w:abstractNum>
  <w:abstractNum w:abstractNumId="19">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02077E"/>
    <w:multiLevelType w:val="multilevel"/>
    <w:tmpl w:val="3FF2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763CC5"/>
    <w:multiLevelType w:val="multilevel"/>
    <w:tmpl w:val="2CF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3">
    <w:nsid w:val="5BD413E4"/>
    <w:multiLevelType w:val="multilevel"/>
    <w:tmpl w:val="997C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1E3B93"/>
    <w:multiLevelType w:val="multilevel"/>
    <w:tmpl w:val="88C6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CC2455"/>
    <w:multiLevelType w:val="hybridMultilevel"/>
    <w:tmpl w:val="085CF180"/>
    <w:lvl w:ilvl="0" w:tplc="8EC8328C">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29">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32">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5">
    <w:nsid w:val="7A0E2ADD"/>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36">
    <w:nsid w:val="7B13646F"/>
    <w:multiLevelType w:val="hybridMultilevel"/>
    <w:tmpl w:val="6646F9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4"/>
  </w:num>
  <w:num w:numId="2">
    <w:abstractNumId w:val="15"/>
  </w:num>
  <w:num w:numId="3">
    <w:abstractNumId w:val="17"/>
  </w:num>
  <w:num w:numId="4">
    <w:abstractNumId w:val="26"/>
  </w:num>
  <w:num w:numId="5">
    <w:abstractNumId w:val="10"/>
  </w:num>
  <w:num w:numId="6">
    <w:abstractNumId w:val="29"/>
  </w:num>
  <w:num w:numId="7">
    <w:abstractNumId w:val="7"/>
  </w:num>
  <w:num w:numId="8">
    <w:abstractNumId w:val="22"/>
  </w:num>
  <w:num w:numId="9">
    <w:abstractNumId w:val="32"/>
  </w:num>
  <w:num w:numId="10">
    <w:abstractNumId w:val="24"/>
  </w:num>
  <w:num w:numId="11">
    <w:abstractNumId w:val="19"/>
  </w:num>
  <w:num w:numId="12">
    <w:abstractNumId w:val="13"/>
  </w:num>
  <w:num w:numId="13">
    <w:abstractNumId w:val="14"/>
  </w:num>
  <w:num w:numId="14">
    <w:abstractNumId w:val="30"/>
  </w:num>
  <w:num w:numId="15">
    <w:abstractNumId w:val="33"/>
  </w:num>
  <w:num w:numId="16">
    <w:abstractNumId w:val="27"/>
  </w:num>
  <w:num w:numId="17">
    <w:abstractNumId w:val="31"/>
  </w:num>
  <w:num w:numId="18">
    <w:abstractNumId w:val="11"/>
  </w:num>
  <w:num w:numId="19">
    <w:abstractNumId w:val="2"/>
  </w:num>
  <w:num w:numId="20">
    <w:abstractNumId w:val="8"/>
  </w:num>
  <w:num w:numId="21">
    <w:abstractNumId w:val="1"/>
  </w:num>
  <w:num w:numId="22">
    <w:abstractNumId w:val="4"/>
  </w:num>
  <w:num w:numId="23">
    <w:abstractNumId w:val="35"/>
  </w:num>
  <w:num w:numId="24">
    <w:abstractNumId w:val="36"/>
  </w:num>
  <w:num w:numId="25">
    <w:abstractNumId w:val="28"/>
  </w:num>
  <w:num w:numId="26">
    <w:abstractNumId w:val="23"/>
  </w:num>
  <w:num w:numId="27">
    <w:abstractNumId w:val="20"/>
  </w:num>
  <w:num w:numId="28">
    <w:abstractNumId w:val="21"/>
  </w:num>
  <w:num w:numId="29">
    <w:abstractNumId w:val="6"/>
  </w:num>
  <w:num w:numId="30">
    <w:abstractNumId w:val="25"/>
  </w:num>
  <w:num w:numId="31">
    <w:abstractNumId w:val="16"/>
  </w:num>
  <w:num w:numId="32">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4">
    <w:abstractNumId w:val="16"/>
  </w:num>
  <w:num w:numId="35">
    <w:abstractNumId w:val="12"/>
  </w:num>
  <w:num w:numId="36">
    <w:abstractNumId w:val="5"/>
  </w:num>
  <w:num w:numId="37">
    <w:abstractNumId w:val="18"/>
  </w:num>
  <w:num w:numId="38">
    <w:abstractNumId w:val="9"/>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7BA0"/>
    <w:rsid w:val="00041248"/>
    <w:rsid w:val="000572DD"/>
    <w:rsid w:val="0006699D"/>
    <w:rsid w:val="00071F58"/>
    <w:rsid w:val="00073F25"/>
    <w:rsid w:val="00091475"/>
    <w:rsid w:val="000F3915"/>
    <w:rsid w:val="00117AA6"/>
    <w:rsid w:val="00141C90"/>
    <w:rsid w:val="00146602"/>
    <w:rsid w:val="00150077"/>
    <w:rsid w:val="00151429"/>
    <w:rsid w:val="00165497"/>
    <w:rsid w:val="001669A3"/>
    <w:rsid w:val="00180CC3"/>
    <w:rsid w:val="00181F53"/>
    <w:rsid w:val="001A69BB"/>
    <w:rsid w:val="001B5181"/>
    <w:rsid w:val="001C7199"/>
    <w:rsid w:val="001C7FB6"/>
    <w:rsid w:val="001F2AEF"/>
    <w:rsid w:val="00224E22"/>
    <w:rsid w:val="002409B3"/>
    <w:rsid w:val="002453C6"/>
    <w:rsid w:val="00246E85"/>
    <w:rsid w:val="00251587"/>
    <w:rsid w:val="0027503E"/>
    <w:rsid w:val="002B09F0"/>
    <w:rsid w:val="002B68A8"/>
    <w:rsid w:val="002C34B6"/>
    <w:rsid w:val="002D0B32"/>
    <w:rsid w:val="002D6659"/>
    <w:rsid w:val="002F390A"/>
    <w:rsid w:val="002F5765"/>
    <w:rsid w:val="002F7132"/>
    <w:rsid w:val="0031038B"/>
    <w:rsid w:val="003430BC"/>
    <w:rsid w:val="00366242"/>
    <w:rsid w:val="003F109F"/>
    <w:rsid w:val="004104E0"/>
    <w:rsid w:val="0043607F"/>
    <w:rsid w:val="004513D7"/>
    <w:rsid w:val="0045483F"/>
    <w:rsid w:val="004A1213"/>
    <w:rsid w:val="004A40CA"/>
    <w:rsid w:val="004C03C4"/>
    <w:rsid w:val="004D1A05"/>
    <w:rsid w:val="004E5665"/>
    <w:rsid w:val="004F1182"/>
    <w:rsid w:val="004F1D1C"/>
    <w:rsid w:val="004F28B9"/>
    <w:rsid w:val="004F40C5"/>
    <w:rsid w:val="005011A4"/>
    <w:rsid w:val="00512C07"/>
    <w:rsid w:val="00512FDC"/>
    <w:rsid w:val="00516886"/>
    <w:rsid w:val="00517868"/>
    <w:rsid w:val="00530038"/>
    <w:rsid w:val="005659F8"/>
    <w:rsid w:val="00592D3B"/>
    <w:rsid w:val="005963A5"/>
    <w:rsid w:val="00596E7D"/>
    <w:rsid w:val="005F1279"/>
    <w:rsid w:val="0060797B"/>
    <w:rsid w:val="006139CC"/>
    <w:rsid w:val="00644D6E"/>
    <w:rsid w:val="00660FE2"/>
    <w:rsid w:val="00680FE5"/>
    <w:rsid w:val="00690FAF"/>
    <w:rsid w:val="006A4958"/>
    <w:rsid w:val="006A5829"/>
    <w:rsid w:val="006B72D1"/>
    <w:rsid w:val="006C126A"/>
    <w:rsid w:val="006E005D"/>
    <w:rsid w:val="006E4A58"/>
    <w:rsid w:val="00705A54"/>
    <w:rsid w:val="0071068C"/>
    <w:rsid w:val="00727660"/>
    <w:rsid w:val="007337F6"/>
    <w:rsid w:val="00751A87"/>
    <w:rsid w:val="007C2583"/>
    <w:rsid w:val="007E402D"/>
    <w:rsid w:val="00800A44"/>
    <w:rsid w:val="00814BF8"/>
    <w:rsid w:val="0084216A"/>
    <w:rsid w:val="00842639"/>
    <w:rsid w:val="00856B12"/>
    <w:rsid w:val="008834C6"/>
    <w:rsid w:val="00892ECE"/>
    <w:rsid w:val="008A707D"/>
    <w:rsid w:val="008C351C"/>
    <w:rsid w:val="008F28F2"/>
    <w:rsid w:val="008F2DDA"/>
    <w:rsid w:val="008F5843"/>
    <w:rsid w:val="0090579A"/>
    <w:rsid w:val="00921FA9"/>
    <w:rsid w:val="00934F52"/>
    <w:rsid w:val="0095133B"/>
    <w:rsid w:val="009818C6"/>
    <w:rsid w:val="00986FD6"/>
    <w:rsid w:val="0099185C"/>
    <w:rsid w:val="009A1CFE"/>
    <w:rsid w:val="009A362B"/>
    <w:rsid w:val="009C2540"/>
    <w:rsid w:val="009E1F57"/>
    <w:rsid w:val="009E3FE1"/>
    <w:rsid w:val="009F5899"/>
    <w:rsid w:val="00A04FDE"/>
    <w:rsid w:val="00A13079"/>
    <w:rsid w:val="00A13103"/>
    <w:rsid w:val="00A20CDF"/>
    <w:rsid w:val="00A32DF4"/>
    <w:rsid w:val="00A44B07"/>
    <w:rsid w:val="00A604E4"/>
    <w:rsid w:val="00A6577E"/>
    <w:rsid w:val="00A7082C"/>
    <w:rsid w:val="00A91CAC"/>
    <w:rsid w:val="00A95A05"/>
    <w:rsid w:val="00AD2748"/>
    <w:rsid w:val="00AD774C"/>
    <w:rsid w:val="00AE072B"/>
    <w:rsid w:val="00AE7F8F"/>
    <w:rsid w:val="00B15528"/>
    <w:rsid w:val="00B21711"/>
    <w:rsid w:val="00B218AE"/>
    <w:rsid w:val="00B338E7"/>
    <w:rsid w:val="00B35C2A"/>
    <w:rsid w:val="00B37CEF"/>
    <w:rsid w:val="00B40FA9"/>
    <w:rsid w:val="00B54854"/>
    <w:rsid w:val="00B7409C"/>
    <w:rsid w:val="00B85773"/>
    <w:rsid w:val="00B94D93"/>
    <w:rsid w:val="00BA129A"/>
    <w:rsid w:val="00BC78BD"/>
    <w:rsid w:val="00BD4F10"/>
    <w:rsid w:val="00C377FC"/>
    <w:rsid w:val="00C55665"/>
    <w:rsid w:val="00C71468"/>
    <w:rsid w:val="00C724B0"/>
    <w:rsid w:val="00C81D61"/>
    <w:rsid w:val="00CA6863"/>
    <w:rsid w:val="00CC1623"/>
    <w:rsid w:val="00CF2DE8"/>
    <w:rsid w:val="00D04E66"/>
    <w:rsid w:val="00D07B69"/>
    <w:rsid w:val="00D20E72"/>
    <w:rsid w:val="00D537F4"/>
    <w:rsid w:val="00D668B0"/>
    <w:rsid w:val="00D73085"/>
    <w:rsid w:val="00DC120A"/>
    <w:rsid w:val="00DD44B6"/>
    <w:rsid w:val="00DE72EB"/>
    <w:rsid w:val="00E00025"/>
    <w:rsid w:val="00E02F70"/>
    <w:rsid w:val="00E15ED6"/>
    <w:rsid w:val="00E36A1E"/>
    <w:rsid w:val="00E37549"/>
    <w:rsid w:val="00E73758"/>
    <w:rsid w:val="00E853D0"/>
    <w:rsid w:val="00E9704E"/>
    <w:rsid w:val="00EA1393"/>
    <w:rsid w:val="00EB7A3B"/>
    <w:rsid w:val="00ED12F2"/>
    <w:rsid w:val="00ED1593"/>
    <w:rsid w:val="00ED7BA0"/>
    <w:rsid w:val="00EE2323"/>
    <w:rsid w:val="00EE37EC"/>
    <w:rsid w:val="00F0720A"/>
    <w:rsid w:val="00F24D02"/>
    <w:rsid w:val="00F321A5"/>
    <w:rsid w:val="00F34871"/>
    <w:rsid w:val="00F421FE"/>
    <w:rsid w:val="00F53CB4"/>
    <w:rsid w:val="00F730CD"/>
    <w:rsid w:val="00FA003E"/>
    <w:rsid w:val="00FB01DC"/>
    <w:rsid w:val="00FB3F54"/>
    <w:rsid w:val="00FC3F60"/>
    <w:rsid w:val="00FD1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paragraph" w:styleId="4">
    <w:name w:val="heading 4"/>
    <w:basedOn w:val="a"/>
    <w:next w:val="a"/>
    <w:link w:val="40"/>
    <w:uiPriority w:val="9"/>
    <w:semiHidden/>
    <w:unhideWhenUsed/>
    <w:qFormat/>
    <w:rsid w:val="00D73085"/>
    <w:pPr>
      <w:keepNext/>
      <w:keepLines/>
      <w:spacing w:before="200"/>
      <w:outlineLvl w:val="3"/>
    </w:pPr>
    <w:rPr>
      <w:rFonts w:asciiTheme="majorHAnsi" w:eastAsiaTheme="majorEastAsia" w:hAnsiTheme="majorHAnsi" w:cstheme="majorBidi"/>
      <w:b/>
      <w:bCs/>
      <w:i/>
      <w:i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1"/>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 w:type="paragraph" w:styleId="a9">
    <w:name w:val="Balloon Text"/>
    <w:basedOn w:val="a"/>
    <w:link w:val="aa"/>
    <w:uiPriority w:val="99"/>
    <w:semiHidden/>
    <w:unhideWhenUsed/>
    <w:rsid w:val="002D6659"/>
    <w:rPr>
      <w:rFonts w:ascii="Tahoma" w:hAnsi="Tahoma" w:cs="Tahoma"/>
      <w:sz w:val="16"/>
      <w:szCs w:val="16"/>
    </w:rPr>
  </w:style>
  <w:style w:type="character" w:customStyle="1" w:styleId="aa">
    <w:name w:val="Текст выноски Знак"/>
    <w:basedOn w:val="a1"/>
    <w:link w:val="a9"/>
    <w:uiPriority w:val="99"/>
    <w:semiHidden/>
    <w:rsid w:val="002D6659"/>
    <w:rPr>
      <w:rFonts w:ascii="Tahoma" w:eastAsia="Times New Roman" w:hAnsi="Tahoma" w:cs="Tahoma"/>
      <w:sz w:val="16"/>
      <w:szCs w:val="16"/>
    </w:rPr>
  </w:style>
  <w:style w:type="character" w:customStyle="1" w:styleId="40">
    <w:name w:val="Заголовок 4 Знак"/>
    <w:basedOn w:val="a1"/>
    <w:link w:val="4"/>
    <w:uiPriority w:val="9"/>
    <w:semiHidden/>
    <w:rsid w:val="00D73085"/>
    <w:rPr>
      <w:rFonts w:asciiTheme="majorHAnsi" w:eastAsiaTheme="majorEastAsia" w:hAnsiTheme="majorHAnsi" w:cstheme="majorBidi"/>
      <w:b/>
      <w:bCs/>
      <w:i/>
      <w:iCs/>
      <w:color w:val="4472C4" w:themeColor="accent1"/>
      <w:sz w:val="24"/>
      <w:szCs w:val="20"/>
    </w:rPr>
  </w:style>
  <w:style w:type="character" w:styleId="ab">
    <w:name w:val="Strong"/>
    <w:qFormat/>
    <w:rsid w:val="00842639"/>
    <w:rPr>
      <w:b/>
      <w:bCs/>
    </w:rPr>
  </w:style>
  <w:style w:type="character" w:customStyle="1" w:styleId="rvts44">
    <w:name w:val="rvts44"/>
    <w:basedOn w:val="a1"/>
    <w:rsid w:val="00FC3F60"/>
  </w:style>
  <w:style w:type="character" w:customStyle="1" w:styleId="instancename">
    <w:name w:val="instancename"/>
    <w:basedOn w:val="a1"/>
    <w:rsid w:val="00D668B0"/>
  </w:style>
  <w:style w:type="character" w:customStyle="1" w:styleId="accesshide">
    <w:name w:val="accesshide"/>
    <w:basedOn w:val="a1"/>
    <w:rsid w:val="00D668B0"/>
  </w:style>
  <w:style w:type="paragraph" w:styleId="ac">
    <w:name w:val="header"/>
    <w:basedOn w:val="a"/>
    <w:link w:val="ad"/>
    <w:uiPriority w:val="99"/>
    <w:unhideWhenUsed/>
    <w:rsid w:val="00D668B0"/>
    <w:pPr>
      <w:tabs>
        <w:tab w:val="center" w:pos="4677"/>
        <w:tab w:val="right" w:pos="9355"/>
      </w:tabs>
    </w:pPr>
  </w:style>
  <w:style w:type="character" w:customStyle="1" w:styleId="ad">
    <w:name w:val="Верхний колонтитул Знак"/>
    <w:basedOn w:val="a1"/>
    <w:link w:val="ac"/>
    <w:uiPriority w:val="99"/>
    <w:rsid w:val="00D668B0"/>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64702284">
      <w:bodyDiv w:val="1"/>
      <w:marLeft w:val="0"/>
      <w:marRight w:val="0"/>
      <w:marTop w:val="0"/>
      <w:marBottom w:val="0"/>
      <w:divBdr>
        <w:top w:val="none" w:sz="0" w:space="0" w:color="auto"/>
        <w:left w:val="none" w:sz="0" w:space="0" w:color="auto"/>
        <w:bottom w:val="none" w:sz="0" w:space="0" w:color="auto"/>
        <w:right w:val="none" w:sz="0" w:space="0" w:color="auto"/>
      </w:divBdr>
    </w:div>
    <w:div w:id="284703053">
      <w:bodyDiv w:val="1"/>
      <w:marLeft w:val="0"/>
      <w:marRight w:val="0"/>
      <w:marTop w:val="0"/>
      <w:marBottom w:val="0"/>
      <w:divBdr>
        <w:top w:val="none" w:sz="0" w:space="0" w:color="auto"/>
        <w:left w:val="none" w:sz="0" w:space="0" w:color="auto"/>
        <w:bottom w:val="none" w:sz="0" w:space="0" w:color="auto"/>
        <w:right w:val="none" w:sz="0" w:space="0" w:color="auto"/>
      </w:divBdr>
    </w:div>
    <w:div w:id="341785047">
      <w:bodyDiv w:val="1"/>
      <w:marLeft w:val="0"/>
      <w:marRight w:val="0"/>
      <w:marTop w:val="0"/>
      <w:marBottom w:val="0"/>
      <w:divBdr>
        <w:top w:val="none" w:sz="0" w:space="0" w:color="auto"/>
        <w:left w:val="none" w:sz="0" w:space="0" w:color="auto"/>
        <w:bottom w:val="none" w:sz="0" w:space="0" w:color="auto"/>
        <w:right w:val="none" w:sz="0" w:space="0" w:color="auto"/>
      </w:divBdr>
    </w:div>
    <w:div w:id="466701732">
      <w:bodyDiv w:val="1"/>
      <w:marLeft w:val="0"/>
      <w:marRight w:val="0"/>
      <w:marTop w:val="0"/>
      <w:marBottom w:val="0"/>
      <w:divBdr>
        <w:top w:val="none" w:sz="0" w:space="0" w:color="auto"/>
        <w:left w:val="none" w:sz="0" w:space="0" w:color="auto"/>
        <w:bottom w:val="none" w:sz="0" w:space="0" w:color="auto"/>
        <w:right w:val="none" w:sz="0" w:space="0" w:color="auto"/>
      </w:divBdr>
    </w:div>
    <w:div w:id="529297633">
      <w:bodyDiv w:val="1"/>
      <w:marLeft w:val="0"/>
      <w:marRight w:val="0"/>
      <w:marTop w:val="0"/>
      <w:marBottom w:val="0"/>
      <w:divBdr>
        <w:top w:val="none" w:sz="0" w:space="0" w:color="auto"/>
        <w:left w:val="none" w:sz="0" w:space="0" w:color="auto"/>
        <w:bottom w:val="none" w:sz="0" w:space="0" w:color="auto"/>
        <w:right w:val="none" w:sz="0" w:space="0" w:color="auto"/>
      </w:divBdr>
    </w:div>
    <w:div w:id="534461640">
      <w:bodyDiv w:val="1"/>
      <w:marLeft w:val="0"/>
      <w:marRight w:val="0"/>
      <w:marTop w:val="0"/>
      <w:marBottom w:val="0"/>
      <w:divBdr>
        <w:top w:val="none" w:sz="0" w:space="0" w:color="auto"/>
        <w:left w:val="none" w:sz="0" w:space="0" w:color="auto"/>
        <w:bottom w:val="none" w:sz="0" w:space="0" w:color="auto"/>
        <w:right w:val="none" w:sz="0" w:space="0" w:color="auto"/>
      </w:divBdr>
    </w:div>
    <w:div w:id="541870123">
      <w:bodyDiv w:val="1"/>
      <w:marLeft w:val="0"/>
      <w:marRight w:val="0"/>
      <w:marTop w:val="0"/>
      <w:marBottom w:val="0"/>
      <w:divBdr>
        <w:top w:val="none" w:sz="0" w:space="0" w:color="auto"/>
        <w:left w:val="none" w:sz="0" w:space="0" w:color="auto"/>
        <w:bottom w:val="none" w:sz="0" w:space="0" w:color="auto"/>
        <w:right w:val="none" w:sz="0" w:space="0" w:color="auto"/>
      </w:divBdr>
    </w:div>
    <w:div w:id="733741846">
      <w:bodyDiv w:val="1"/>
      <w:marLeft w:val="0"/>
      <w:marRight w:val="0"/>
      <w:marTop w:val="0"/>
      <w:marBottom w:val="0"/>
      <w:divBdr>
        <w:top w:val="none" w:sz="0" w:space="0" w:color="auto"/>
        <w:left w:val="none" w:sz="0" w:space="0" w:color="auto"/>
        <w:bottom w:val="none" w:sz="0" w:space="0" w:color="auto"/>
        <w:right w:val="none" w:sz="0" w:space="0" w:color="auto"/>
      </w:divBdr>
    </w:div>
    <w:div w:id="866023019">
      <w:bodyDiv w:val="1"/>
      <w:marLeft w:val="0"/>
      <w:marRight w:val="0"/>
      <w:marTop w:val="0"/>
      <w:marBottom w:val="0"/>
      <w:divBdr>
        <w:top w:val="none" w:sz="0" w:space="0" w:color="auto"/>
        <w:left w:val="none" w:sz="0" w:space="0" w:color="auto"/>
        <w:bottom w:val="none" w:sz="0" w:space="0" w:color="auto"/>
        <w:right w:val="none" w:sz="0" w:space="0" w:color="auto"/>
      </w:divBdr>
    </w:div>
    <w:div w:id="892809218">
      <w:bodyDiv w:val="1"/>
      <w:marLeft w:val="0"/>
      <w:marRight w:val="0"/>
      <w:marTop w:val="0"/>
      <w:marBottom w:val="0"/>
      <w:divBdr>
        <w:top w:val="none" w:sz="0" w:space="0" w:color="auto"/>
        <w:left w:val="none" w:sz="0" w:space="0" w:color="auto"/>
        <w:bottom w:val="none" w:sz="0" w:space="0" w:color="auto"/>
        <w:right w:val="none" w:sz="0" w:space="0" w:color="auto"/>
      </w:divBdr>
    </w:div>
    <w:div w:id="1002200993">
      <w:bodyDiv w:val="1"/>
      <w:marLeft w:val="0"/>
      <w:marRight w:val="0"/>
      <w:marTop w:val="0"/>
      <w:marBottom w:val="0"/>
      <w:divBdr>
        <w:top w:val="none" w:sz="0" w:space="0" w:color="auto"/>
        <w:left w:val="none" w:sz="0" w:space="0" w:color="auto"/>
        <w:bottom w:val="none" w:sz="0" w:space="0" w:color="auto"/>
        <w:right w:val="none" w:sz="0" w:space="0" w:color="auto"/>
      </w:divBdr>
    </w:div>
    <w:div w:id="1107119298">
      <w:bodyDiv w:val="1"/>
      <w:marLeft w:val="0"/>
      <w:marRight w:val="0"/>
      <w:marTop w:val="0"/>
      <w:marBottom w:val="0"/>
      <w:divBdr>
        <w:top w:val="none" w:sz="0" w:space="0" w:color="auto"/>
        <w:left w:val="none" w:sz="0" w:space="0" w:color="auto"/>
        <w:bottom w:val="none" w:sz="0" w:space="0" w:color="auto"/>
        <w:right w:val="none" w:sz="0" w:space="0" w:color="auto"/>
      </w:divBdr>
    </w:div>
    <w:div w:id="1252541988">
      <w:bodyDiv w:val="1"/>
      <w:marLeft w:val="0"/>
      <w:marRight w:val="0"/>
      <w:marTop w:val="0"/>
      <w:marBottom w:val="0"/>
      <w:divBdr>
        <w:top w:val="none" w:sz="0" w:space="0" w:color="auto"/>
        <w:left w:val="none" w:sz="0" w:space="0" w:color="auto"/>
        <w:bottom w:val="none" w:sz="0" w:space="0" w:color="auto"/>
        <w:right w:val="none" w:sz="0" w:space="0" w:color="auto"/>
      </w:divBdr>
    </w:div>
    <w:div w:id="1302273042">
      <w:bodyDiv w:val="1"/>
      <w:marLeft w:val="0"/>
      <w:marRight w:val="0"/>
      <w:marTop w:val="0"/>
      <w:marBottom w:val="0"/>
      <w:divBdr>
        <w:top w:val="none" w:sz="0" w:space="0" w:color="auto"/>
        <w:left w:val="none" w:sz="0" w:space="0" w:color="auto"/>
        <w:bottom w:val="none" w:sz="0" w:space="0" w:color="auto"/>
        <w:right w:val="none" w:sz="0" w:space="0" w:color="auto"/>
      </w:divBdr>
    </w:div>
    <w:div w:id="1331912185">
      <w:bodyDiv w:val="1"/>
      <w:marLeft w:val="0"/>
      <w:marRight w:val="0"/>
      <w:marTop w:val="0"/>
      <w:marBottom w:val="0"/>
      <w:divBdr>
        <w:top w:val="none" w:sz="0" w:space="0" w:color="auto"/>
        <w:left w:val="none" w:sz="0" w:space="0" w:color="auto"/>
        <w:bottom w:val="none" w:sz="0" w:space="0" w:color="auto"/>
        <w:right w:val="none" w:sz="0" w:space="0" w:color="auto"/>
      </w:divBdr>
    </w:div>
    <w:div w:id="1361471150">
      <w:bodyDiv w:val="1"/>
      <w:marLeft w:val="0"/>
      <w:marRight w:val="0"/>
      <w:marTop w:val="0"/>
      <w:marBottom w:val="0"/>
      <w:divBdr>
        <w:top w:val="none" w:sz="0" w:space="0" w:color="auto"/>
        <w:left w:val="none" w:sz="0" w:space="0" w:color="auto"/>
        <w:bottom w:val="none" w:sz="0" w:space="0" w:color="auto"/>
        <w:right w:val="none" w:sz="0" w:space="0" w:color="auto"/>
      </w:divBdr>
    </w:div>
    <w:div w:id="1422683892">
      <w:bodyDiv w:val="1"/>
      <w:marLeft w:val="0"/>
      <w:marRight w:val="0"/>
      <w:marTop w:val="0"/>
      <w:marBottom w:val="0"/>
      <w:divBdr>
        <w:top w:val="none" w:sz="0" w:space="0" w:color="auto"/>
        <w:left w:val="none" w:sz="0" w:space="0" w:color="auto"/>
        <w:bottom w:val="none" w:sz="0" w:space="0" w:color="auto"/>
        <w:right w:val="none" w:sz="0" w:space="0" w:color="auto"/>
      </w:divBdr>
    </w:div>
    <w:div w:id="1427460469">
      <w:bodyDiv w:val="1"/>
      <w:marLeft w:val="0"/>
      <w:marRight w:val="0"/>
      <w:marTop w:val="0"/>
      <w:marBottom w:val="0"/>
      <w:divBdr>
        <w:top w:val="none" w:sz="0" w:space="0" w:color="auto"/>
        <w:left w:val="none" w:sz="0" w:space="0" w:color="auto"/>
        <w:bottom w:val="none" w:sz="0" w:space="0" w:color="auto"/>
        <w:right w:val="none" w:sz="0" w:space="0" w:color="auto"/>
      </w:divBdr>
    </w:div>
    <w:div w:id="1457137793">
      <w:bodyDiv w:val="1"/>
      <w:marLeft w:val="0"/>
      <w:marRight w:val="0"/>
      <w:marTop w:val="0"/>
      <w:marBottom w:val="0"/>
      <w:divBdr>
        <w:top w:val="none" w:sz="0" w:space="0" w:color="auto"/>
        <w:left w:val="none" w:sz="0" w:space="0" w:color="auto"/>
        <w:bottom w:val="none" w:sz="0" w:space="0" w:color="auto"/>
        <w:right w:val="none" w:sz="0" w:space="0" w:color="auto"/>
      </w:divBdr>
    </w:div>
    <w:div w:id="1635596714">
      <w:bodyDiv w:val="1"/>
      <w:marLeft w:val="0"/>
      <w:marRight w:val="0"/>
      <w:marTop w:val="0"/>
      <w:marBottom w:val="0"/>
      <w:divBdr>
        <w:top w:val="none" w:sz="0" w:space="0" w:color="auto"/>
        <w:left w:val="none" w:sz="0" w:space="0" w:color="auto"/>
        <w:bottom w:val="none" w:sz="0" w:space="0" w:color="auto"/>
        <w:right w:val="none" w:sz="0" w:space="0" w:color="auto"/>
      </w:divBdr>
    </w:div>
    <w:div w:id="1661618273">
      <w:bodyDiv w:val="1"/>
      <w:marLeft w:val="0"/>
      <w:marRight w:val="0"/>
      <w:marTop w:val="0"/>
      <w:marBottom w:val="0"/>
      <w:divBdr>
        <w:top w:val="none" w:sz="0" w:space="0" w:color="auto"/>
        <w:left w:val="none" w:sz="0" w:space="0" w:color="auto"/>
        <w:bottom w:val="none" w:sz="0" w:space="0" w:color="auto"/>
        <w:right w:val="none" w:sz="0" w:space="0" w:color="auto"/>
      </w:divBdr>
    </w:div>
    <w:div w:id="1793015003">
      <w:bodyDiv w:val="1"/>
      <w:marLeft w:val="0"/>
      <w:marRight w:val="0"/>
      <w:marTop w:val="0"/>
      <w:marBottom w:val="0"/>
      <w:divBdr>
        <w:top w:val="none" w:sz="0" w:space="0" w:color="auto"/>
        <w:left w:val="none" w:sz="0" w:space="0" w:color="auto"/>
        <w:bottom w:val="none" w:sz="0" w:space="0" w:color="auto"/>
        <w:right w:val="none" w:sz="0" w:space="0" w:color="auto"/>
      </w:divBdr>
    </w:div>
    <w:div w:id="1977641073">
      <w:bodyDiv w:val="1"/>
      <w:marLeft w:val="0"/>
      <w:marRight w:val="0"/>
      <w:marTop w:val="0"/>
      <w:marBottom w:val="0"/>
      <w:divBdr>
        <w:top w:val="none" w:sz="0" w:space="0" w:color="auto"/>
        <w:left w:val="none" w:sz="0" w:space="0" w:color="auto"/>
        <w:bottom w:val="none" w:sz="0" w:space="0" w:color="auto"/>
        <w:right w:val="none" w:sz="0" w:space="0" w:color="auto"/>
      </w:divBdr>
    </w:div>
    <w:div w:id="20105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odle.s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DBD7C-AD7A-4CCA-A5B9-68DA138C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2724</Words>
  <Characters>15527</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Христенко</dc:creator>
  <cp:lastModifiedBy>Пользователь</cp:lastModifiedBy>
  <cp:revision>4</cp:revision>
  <dcterms:created xsi:type="dcterms:W3CDTF">2020-11-16T07:20:00Z</dcterms:created>
  <dcterms:modified xsi:type="dcterms:W3CDTF">2020-11-16T07:53:00Z</dcterms:modified>
</cp:coreProperties>
</file>