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98"/>
        <w:gridCol w:w="2304"/>
        <w:gridCol w:w="5334"/>
      </w:tblGrid>
      <w:tr w:rsidR="00ED7BA0" w:rsidRPr="00A604E4" w:rsidTr="00193B26">
        <w:trPr>
          <w:trHeight w:val="326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E53ED9">
            <w:pPr>
              <w:pStyle w:val="2"/>
              <w:numPr>
                <w:ilvl w:val="0"/>
                <w:numId w:val="0"/>
              </w:numPr>
              <w:ind w:left="1080"/>
            </w:pPr>
            <w:proofErr w:type="spellStart"/>
            <w:r w:rsidRPr="00A604E4">
              <w:t>Силабус</w:t>
            </w:r>
            <w:proofErr w:type="spellEnd"/>
            <w:r w:rsidRPr="00A604E4">
              <w:t xml:space="preserve"> курсу:</w:t>
            </w:r>
          </w:p>
        </w:tc>
        <w:tc>
          <w:tcPr>
            <w:tcW w:w="53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193B26">
            <w:pPr>
              <w:pStyle w:val="3"/>
              <w:numPr>
                <w:ilvl w:val="0"/>
                <w:numId w:val="0"/>
              </w:numPr>
              <w:ind w:left="1502" w:firstLine="478"/>
            </w:pPr>
            <w:r w:rsidRPr="00A604E4">
              <w:rPr>
                <w:noProof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193B26">
        <w:trPr>
          <w:trHeight w:val="1742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193B26" w:rsidP="00193B26">
            <w:pPr>
              <w:spacing w:line="276" w:lineRule="auto"/>
              <w:ind w:left="360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ПСИХОЛОГІЧНА АНТРОПОЛОГІЯ</w:t>
            </w:r>
          </w:p>
        </w:tc>
        <w:tc>
          <w:tcPr>
            <w:tcW w:w="53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E53ED9">
            <w:pPr>
              <w:pStyle w:val="3"/>
              <w:numPr>
                <w:ilvl w:val="0"/>
                <w:numId w:val="0"/>
              </w:numPr>
              <w:ind w:left="1980"/>
              <w:rPr>
                <w:lang w:eastAsia="uk-UA"/>
              </w:rPr>
            </w:pPr>
          </w:p>
        </w:tc>
      </w:tr>
      <w:tr w:rsidR="00ED7BA0" w:rsidRPr="00A604E4" w:rsidTr="00193B26">
        <w:trPr>
          <w:trHeight w:val="32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C679B" w:rsidP="00E53ED9">
            <w:pPr>
              <w:pStyle w:val="3"/>
              <w:numPr>
                <w:ilvl w:val="0"/>
                <w:numId w:val="0"/>
              </w:numPr>
              <w:ind w:left="1980"/>
            </w:pPr>
            <w:r>
              <w:t>бакалавр</w:t>
            </w:r>
          </w:p>
        </w:tc>
      </w:tr>
      <w:tr w:rsidR="00ED7BA0" w:rsidRPr="00A604E4" w:rsidTr="00193B26">
        <w:trPr>
          <w:trHeight w:val="32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5F" w:rsidRPr="00283A5F" w:rsidRDefault="00AA2BAB" w:rsidP="00E53ED9">
            <w:pPr>
              <w:pStyle w:val="3"/>
              <w:numPr>
                <w:ilvl w:val="0"/>
                <w:numId w:val="0"/>
              </w:numPr>
              <w:ind w:left="1980"/>
            </w:pPr>
            <w:r>
              <w:t>053 Психологія/Практична психологія</w:t>
            </w:r>
          </w:p>
          <w:p w:rsidR="00ED7BA0" w:rsidRPr="00A604E4" w:rsidRDefault="00ED7BA0" w:rsidP="00E53ED9">
            <w:pPr>
              <w:pStyle w:val="3"/>
              <w:numPr>
                <w:ilvl w:val="0"/>
                <w:numId w:val="0"/>
              </w:numPr>
              <w:ind w:left="1980"/>
            </w:pPr>
          </w:p>
        </w:tc>
      </w:tr>
      <w:tr w:rsidR="00ED7BA0" w:rsidRPr="00A604E4" w:rsidTr="00193B26">
        <w:trPr>
          <w:trHeight w:val="32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516B3" w:rsidP="00E53ED9">
            <w:pPr>
              <w:pStyle w:val="3"/>
              <w:numPr>
                <w:ilvl w:val="0"/>
                <w:numId w:val="0"/>
              </w:numPr>
              <w:ind w:left="1980"/>
            </w:pPr>
            <w:r>
              <w:t>2</w:t>
            </w:r>
          </w:p>
        </w:tc>
      </w:tr>
      <w:tr w:rsidR="00ED7BA0" w:rsidRPr="00A604E4" w:rsidTr="00193B26">
        <w:trPr>
          <w:trHeight w:val="32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05A54" w:rsidP="00E53ED9">
            <w:pPr>
              <w:pStyle w:val="3"/>
              <w:numPr>
                <w:ilvl w:val="0"/>
                <w:numId w:val="0"/>
              </w:numPr>
              <w:ind w:left="1980"/>
            </w:pPr>
            <w:r w:rsidRPr="00A604E4">
              <w:t>осінній</w:t>
            </w:r>
          </w:p>
        </w:tc>
      </w:tr>
      <w:tr w:rsidR="00ED7BA0" w:rsidRPr="00A604E4" w:rsidTr="00193B26">
        <w:trPr>
          <w:trHeight w:val="32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516B3" w:rsidP="00E53ED9">
            <w:pPr>
              <w:pStyle w:val="3"/>
              <w:numPr>
                <w:ilvl w:val="0"/>
                <w:numId w:val="0"/>
              </w:numPr>
              <w:ind w:left="1980"/>
            </w:pPr>
            <w:r>
              <w:t>5</w:t>
            </w:r>
            <w:r w:rsidR="00193B26">
              <w:t>.0</w:t>
            </w:r>
          </w:p>
        </w:tc>
      </w:tr>
      <w:tr w:rsidR="00ED7BA0" w:rsidRPr="00A604E4" w:rsidTr="00193B26">
        <w:trPr>
          <w:trHeight w:val="32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E53ED9">
            <w:pPr>
              <w:pStyle w:val="3"/>
              <w:numPr>
                <w:ilvl w:val="0"/>
                <w:numId w:val="0"/>
              </w:numPr>
              <w:ind w:left="1980"/>
            </w:pPr>
            <w:r w:rsidRPr="00A604E4">
              <w:t>українська</w:t>
            </w:r>
          </w:p>
        </w:tc>
      </w:tr>
      <w:tr w:rsidR="00ED7BA0" w:rsidRPr="00A604E4" w:rsidTr="00193B26">
        <w:trPr>
          <w:trHeight w:val="302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2516B3" w:rsidRDefault="002516B3" w:rsidP="00E53ED9">
            <w:pPr>
              <w:pStyle w:val="3"/>
              <w:numPr>
                <w:ilvl w:val="0"/>
                <w:numId w:val="0"/>
              </w:numPr>
              <w:ind w:left="1980"/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55"/>
        <w:gridCol w:w="275"/>
        <w:gridCol w:w="2045"/>
        <w:gridCol w:w="275"/>
        <w:gridCol w:w="1352"/>
        <w:gridCol w:w="722"/>
        <w:gridCol w:w="274"/>
        <w:gridCol w:w="2808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517868">
            <w:pPr>
              <w:spacing w:line="276" w:lineRule="auto"/>
              <w:jc w:val="center"/>
              <w:rPr>
                <w:szCs w:val="24"/>
              </w:rPr>
            </w:pPr>
            <w:r w:rsidRPr="00283A5F">
              <w:rPr>
                <w:szCs w:val="24"/>
              </w:rPr>
              <w:t xml:space="preserve">Бровендер Олена Олександрівна (лектор)                                         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283A5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Старший викладач кафедри практичної психології та соціальної </w:t>
            </w:r>
            <w:proofErr w:type="spellStart"/>
            <w:r>
              <w:rPr>
                <w:szCs w:val="24"/>
              </w:rPr>
              <w:t>роюоти</w:t>
            </w:r>
            <w:proofErr w:type="spellEnd"/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596EC8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obrovender</w:t>
            </w:r>
            <w:proofErr w:type="spellEnd"/>
            <w:r w:rsidR="00CC1623" w:rsidRPr="00A604E4">
              <w:rPr>
                <w:szCs w:val="24"/>
              </w:rPr>
              <w:t>@</w:t>
            </w:r>
            <w:proofErr w:type="spellStart"/>
            <w:r w:rsidR="00CC1623" w:rsidRPr="00A604E4">
              <w:rPr>
                <w:szCs w:val="24"/>
              </w:rPr>
              <w:t>snu.edu.ua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283A5F">
            <w:pPr>
              <w:jc w:val="center"/>
              <w:rPr>
                <w:szCs w:val="24"/>
              </w:rPr>
            </w:pPr>
            <w:r w:rsidRPr="00283A5F">
              <w:rPr>
                <w:szCs w:val="24"/>
              </w:rPr>
              <w:t>+38-095-412-15-55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283A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  <w:r w:rsidR="00CC1623" w:rsidRPr="00A604E4">
              <w:rPr>
                <w:szCs w:val="24"/>
              </w:rPr>
              <w:t xml:space="preserve">ГК аудиторія кафедри </w:t>
            </w:r>
            <w:r>
              <w:rPr>
                <w:szCs w:val="24"/>
              </w:rPr>
              <w:t>ППСР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BDA" w:rsidRDefault="00E02F70" w:rsidP="00CA6BDA">
            <w:pPr>
              <w:pStyle w:val="a0"/>
              <w:ind w:firstLine="0"/>
            </w:pPr>
            <w:r w:rsidRPr="00A604E4">
              <w:rPr>
                <w:b/>
                <w:szCs w:val="24"/>
              </w:rPr>
              <w:t>Метою лекційних занять</w:t>
            </w:r>
            <w:r w:rsidR="00CA6BDA" w:rsidRPr="00CA6BDA">
              <w:rPr>
                <w:szCs w:val="24"/>
              </w:rPr>
              <w:t>є послідовне й всебічне вивчення соціально-антропологічних знань стосовно особливостей та багатоманітності біологічних, соціальних та психологічних властивостей людини, ознайомлення із предметною сферою досліджень з психологічної антропології, їхніми перетинами з комплексом філософських і наукових дисциплін, способом аналізу психолого-антропологічної проблематики в контексті найвпливовіших сучасних методологій.</w:t>
            </w:r>
          </w:p>
          <w:p w:rsidR="00ED7BA0" w:rsidRPr="00A604E4" w:rsidRDefault="00E02F70" w:rsidP="00CA6BDA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proofErr w:type="spellStart"/>
            <w:r w:rsidRPr="00A604E4">
              <w:rPr>
                <w:bCs/>
                <w:szCs w:val="24"/>
              </w:rPr>
              <w:t>наіндивідуально-диференційовану</w:t>
            </w:r>
            <w:proofErr w:type="spellEnd"/>
            <w:r w:rsidRPr="00A604E4">
              <w:rPr>
                <w:bCs/>
                <w:szCs w:val="24"/>
              </w:rPr>
              <w:t xml:space="preserve">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BAB" w:rsidRPr="00FE11B9" w:rsidRDefault="00283A5F" w:rsidP="00CA6BDA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D1F72">
              <w:rPr>
                <w:b/>
                <w:lang w:val="uk-UA"/>
              </w:rPr>
              <w:t>Знати</w:t>
            </w:r>
            <w:r w:rsidRPr="00AA2BAB">
              <w:rPr>
                <w:b/>
                <w:lang w:val="uk-UA"/>
              </w:rPr>
              <w:t xml:space="preserve">: </w:t>
            </w:r>
            <w:r w:rsidR="00CA6BDA" w:rsidRPr="00CA6BDA">
              <w:rPr>
                <w:color w:val="000000"/>
                <w:lang w:val="uk-UA"/>
              </w:rPr>
              <w:t>основні теоретичні визначення та поняття щодо психологічно</w:t>
            </w:r>
            <w:r w:rsidR="00FE11B9">
              <w:rPr>
                <w:color w:val="000000"/>
                <w:lang w:val="uk-UA"/>
              </w:rPr>
              <w:t>-</w:t>
            </w:r>
            <w:r w:rsidR="00CA6BDA" w:rsidRPr="00CA6BDA">
              <w:rPr>
                <w:color w:val="000000"/>
                <w:lang w:val="uk-UA"/>
              </w:rPr>
              <w:t>антропологічних концепцій;  основні теорії психологічної т</w:t>
            </w:r>
            <w:r w:rsidR="00CA6BDA">
              <w:rPr>
                <w:color w:val="000000"/>
                <w:lang w:val="uk-UA"/>
              </w:rPr>
              <w:t xml:space="preserve">а соціальної еволюції людини; </w:t>
            </w:r>
            <w:r w:rsidR="00CA6BDA" w:rsidRPr="00CA6BDA">
              <w:rPr>
                <w:color w:val="000000"/>
                <w:lang w:val="uk-UA"/>
              </w:rPr>
              <w:t xml:space="preserve">сучасний стан психологічних досліджень, які здійснюються у площині особливостей існування людини у соціумі та основні процеси, які в ньому відбуваються. основні типи психологічної взаємодії людини і соціуму; </w:t>
            </w:r>
            <w:r w:rsidR="00CA6BDA" w:rsidRPr="00CA6BDA">
              <w:rPr>
                <w:color w:val="000000"/>
                <w:lang w:val="uk-UA"/>
              </w:rPr>
              <w:lastRenderedPageBreak/>
              <w:t xml:space="preserve">основні складові життєвого середовища;  зміст теорій, що розглядають проблему адаптації людини у соціумі; </w:t>
            </w:r>
          </w:p>
          <w:p w:rsidR="00AA2BAB" w:rsidRPr="00AA2BAB" w:rsidRDefault="00283A5F" w:rsidP="00AA2BAB">
            <w:pPr>
              <w:pStyle w:val="a9"/>
              <w:spacing w:before="0" w:beforeAutospacing="0" w:after="240" w:afterAutospacing="0"/>
              <w:jc w:val="both"/>
              <w:rPr>
                <w:b/>
                <w:lang w:val="uk-UA"/>
              </w:rPr>
            </w:pPr>
            <w:r w:rsidRPr="00AA2BAB">
              <w:rPr>
                <w:b/>
                <w:lang w:val="uk-UA"/>
              </w:rPr>
              <w:t>Вміти:</w:t>
            </w:r>
            <w:r w:rsidR="00CA6BDA" w:rsidRPr="00CA6BDA">
              <w:rPr>
                <w:lang w:val="uk-UA"/>
              </w:rPr>
              <w:t>оперувати теоретичними знаннями щодо психологічно -антропологічних поглядів на природу людини й суспільства; проводити дослідження щодо трансформації психолого-антропологічних концепцій;  застосовувати у практичній роботі знання щодо психолого</w:t>
            </w:r>
            <w:r w:rsidR="00FE11B9">
              <w:rPr>
                <w:lang w:val="uk-UA"/>
              </w:rPr>
              <w:t>-</w:t>
            </w:r>
            <w:r w:rsidR="00CA6BDA" w:rsidRPr="00CA6BDA">
              <w:rPr>
                <w:lang w:val="uk-UA"/>
              </w:rPr>
              <w:t>антропологічних концепцій;  аналізувати процеси і явища, що відбуваються у суспільстві з позицій психолого-антропологічних знань.</w:t>
            </w:r>
          </w:p>
          <w:p w:rsidR="002B68A8" w:rsidRPr="00AA2BAB" w:rsidRDefault="002B68A8" w:rsidP="00AA2BAB">
            <w:pPr>
              <w:pStyle w:val="a9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8FA" w:rsidRPr="00EA68FA" w:rsidRDefault="00EA68FA" w:rsidP="00EA68FA">
            <w:pPr>
              <w:jc w:val="both"/>
              <w:rPr>
                <w:szCs w:val="24"/>
              </w:rPr>
            </w:pPr>
            <w:r w:rsidRPr="00EA68FA">
              <w:rPr>
                <w:szCs w:val="24"/>
              </w:rPr>
              <w:t>Майбутні фахівці практичні психологи  зможуть розвинути професійні</w:t>
            </w:r>
          </w:p>
          <w:p w:rsidR="00EA68FA" w:rsidRPr="00EA68FA" w:rsidRDefault="00EA68FA" w:rsidP="00EA68FA">
            <w:pPr>
              <w:jc w:val="both"/>
              <w:rPr>
                <w:szCs w:val="24"/>
              </w:rPr>
            </w:pPr>
            <w:r w:rsidRPr="00EA68FA">
              <w:rPr>
                <w:szCs w:val="24"/>
              </w:rPr>
              <w:t>надбання, напрацьовані в результаті виконання робочої програми навчальної</w:t>
            </w:r>
          </w:p>
          <w:p w:rsidR="00ED7BA0" w:rsidRPr="00A604E4" w:rsidRDefault="00EA68FA" w:rsidP="00EA68FA">
            <w:pPr>
              <w:jc w:val="both"/>
              <w:rPr>
                <w:szCs w:val="24"/>
              </w:rPr>
            </w:pPr>
            <w:r w:rsidRPr="00EA68FA">
              <w:rPr>
                <w:szCs w:val="24"/>
              </w:rPr>
              <w:t xml:space="preserve">дисципліни «Психологія девіантної поведінки» завдяки вивченню наступного блоку дисциплін з циклів загальної та професійної підготовки:  основи загальної психології, психологія ділового спілкування, основи клінічної та </w:t>
            </w:r>
            <w:proofErr w:type="spellStart"/>
            <w:r w:rsidRPr="00EA68FA">
              <w:rPr>
                <w:szCs w:val="24"/>
              </w:rPr>
              <w:t>патопсихолог</w:t>
            </w:r>
            <w:r>
              <w:rPr>
                <w:szCs w:val="24"/>
              </w:rPr>
              <w:t>ї</w:t>
            </w:r>
            <w:r w:rsidRPr="00EA68FA">
              <w:rPr>
                <w:szCs w:val="24"/>
              </w:rPr>
              <w:t>і</w:t>
            </w:r>
            <w:proofErr w:type="spellEnd"/>
            <w:r w:rsidR="0047100F" w:rsidRPr="00EA68FA">
              <w:rPr>
                <w:szCs w:val="24"/>
              </w:rPr>
              <w:t>»</w:t>
            </w:r>
            <w:r w:rsidR="00C729DD" w:rsidRPr="00EA68FA">
              <w:rPr>
                <w:szCs w:val="24"/>
              </w:rPr>
              <w:t>.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151429" w:rsidRPr="00A604E4" w:rsidRDefault="00E02F70" w:rsidP="00AA2BAB">
      <w:pPr>
        <w:pStyle w:val="a0"/>
        <w:rPr>
          <w:szCs w:val="24"/>
          <w:u w:val="single"/>
        </w:rPr>
      </w:pPr>
      <w:r w:rsidRPr="00A604E4">
        <w:rPr>
          <w:b/>
          <w:szCs w:val="24"/>
        </w:rPr>
        <w:t>Мета викладання дисципліни</w:t>
      </w:r>
      <w:r w:rsidR="00CA6BDA" w:rsidRPr="00CA6BDA">
        <w:rPr>
          <w:szCs w:val="24"/>
        </w:rPr>
        <w:t>Необхідною вимогою освоєння курсу психологічної антропології є розуміння ролі філософсько-антропологічної рефлексії у становленні онтологічної, методологічної та аксіологічної складових соціально</w:t>
      </w:r>
      <w:r w:rsidR="00FE11B9">
        <w:rPr>
          <w:szCs w:val="24"/>
        </w:rPr>
        <w:t>-</w:t>
      </w:r>
      <w:r w:rsidR="00CA6BDA" w:rsidRPr="00CA6BDA">
        <w:rPr>
          <w:szCs w:val="24"/>
        </w:rPr>
        <w:t>гуманітарного знання, їх впливу на уявлення про л</w:t>
      </w:r>
      <w:r w:rsidR="00FE11B9">
        <w:rPr>
          <w:szCs w:val="24"/>
        </w:rPr>
        <w:t>юдину в науці, теології</w:t>
      </w:r>
      <w:r w:rsidR="00AA2BAB" w:rsidRPr="00AA2BAB">
        <w:rPr>
          <w:szCs w:val="24"/>
        </w:rPr>
        <w:t>.</w:t>
      </w:r>
      <w:r w:rsidR="00224E22"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="00224E22"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="00224E22"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:rsidR="00012F34" w:rsidRPr="00012F34" w:rsidRDefault="00012F34" w:rsidP="00012F34">
      <w:pPr>
        <w:ind w:firstLine="709"/>
        <w:jc w:val="both"/>
        <w:rPr>
          <w:szCs w:val="24"/>
        </w:rPr>
      </w:pPr>
      <w:r w:rsidRPr="00012F34">
        <w:rPr>
          <w:szCs w:val="24"/>
        </w:rPr>
        <w:t>ЗК1. Здатність застосовувати знання у практичнихситуаціях.</w:t>
      </w:r>
    </w:p>
    <w:p w:rsidR="00012F34" w:rsidRPr="00012F34" w:rsidRDefault="00012F34" w:rsidP="00012F34">
      <w:pPr>
        <w:ind w:firstLine="709"/>
        <w:jc w:val="both"/>
        <w:rPr>
          <w:szCs w:val="24"/>
        </w:rPr>
      </w:pPr>
      <w:r w:rsidRPr="00012F34">
        <w:rPr>
          <w:szCs w:val="24"/>
        </w:rPr>
        <w:t>ЗК2. Знання та розуміння предметної області та розумінняпрофесійної діяльності.</w:t>
      </w:r>
    </w:p>
    <w:p w:rsidR="00012F34" w:rsidRPr="00012F34" w:rsidRDefault="00012F34" w:rsidP="00012F34">
      <w:pPr>
        <w:ind w:firstLine="709"/>
        <w:jc w:val="both"/>
        <w:rPr>
          <w:szCs w:val="24"/>
        </w:rPr>
      </w:pPr>
      <w:r w:rsidRPr="00012F34">
        <w:rPr>
          <w:szCs w:val="24"/>
        </w:rPr>
        <w:t>ЗК3. Навички використання інформаційних ікомунікаційних технологій.</w:t>
      </w:r>
    </w:p>
    <w:p w:rsidR="00012F34" w:rsidRPr="00012F34" w:rsidRDefault="00012F34" w:rsidP="00012F34">
      <w:pPr>
        <w:ind w:firstLine="709"/>
        <w:jc w:val="both"/>
        <w:rPr>
          <w:szCs w:val="24"/>
        </w:rPr>
      </w:pPr>
      <w:r w:rsidRPr="00012F34">
        <w:rPr>
          <w:szCs w:val="24"/>
        </w:rPr>
        <w:t>ЗК4. Здатність вчитися і оволодівати сучаснимизнаннями.</w:t>
      </w:r>
    </w:p>
    <w:p w:rsidR="00012F34" w:rsidRPr="00012F34" w:rsidRDefault="00012F34" w:rsidP="00012F34">
      <w:pPr>
        <w:ind w:firstLine="709"/>
        <w:jc w:val="both"/>
        <w:rPr>
          <w:szCs w:val="24"/>
        </w:rPr>
      </w:pPr>
      <w:r w:rsidRPr="00012F34">
        <w:rPr>
          <w:szCs w:val="24"/>
        </w:rPr>
        <w:t>ЗК5. Здатність бути критичним і самокритичним.</w:t>
      </w:r>
    </w:p>
    <w:p w:rsidR="00EE5604" w:rsidRPr="00A604E4" w:rsidRDefault="00012F34" w:rsidP="00012F34">
      <w:pPr>
        <w:ind w:firstLine="709"/>
        <w:jc w:val="both"/>
        <w:rPr>
          <w:szCs w:val="24"/>
        </w:rPr>
      </w:pPr>
      <w:r w:rsidRPr="00012F34">
        <w:rPr>
          <w:szCs w:val="24"/>
        </w:rPr>
        <w:t>ЗК6. Здатність приймати обґрунтовані рішення</w:t>
      </w:r>
    </w:p>
    <w:p w:rsidR="00012F34" w:rsidRPr="00012F34" w:rsidRDefault="00012F34" w:rsidP="00012F34">
      <w:pPr>
        <w:ind w:firstLine="709"/>
        <w:jc w:val="both"/>
        <w:rPr>
          <w:bCs/>
          <w:iCs/>
          <w:szCs w:val="24"/>
          <w:lang w:eastAsia="uk-UA"/>
        </w:rPr>
      </w:pPr>
      <w:r w:rsidRPr="00012F34">
        <w:rPr>
          <w:bCs/>
          <w:iCs/>
          <w:szCs w:val="24"/>
          <w:lang w:eastAsia="uk-UA"/>
        </w:rPr>
        <w:t>СК2. Здатність до ретроспективного аналізу вітчизняногота зарубіжного досвіду розуміння природи виникнення,функціонування та розвитку психічних явищ.</w:t>
      </w:r>
    </w:p>
    <w:p w:rsidR="00012F34" w:rsidRPr="00012F34" w:rsidRDefault="00012F34" w:rsidP="00012F34">
      <w:pPr>
        <w:ind w:firstLine="709"/>
        <w:jc w:val="both"/>
        <w:rPr>
          <w:bCs/>
          <w:iCs/>
          <w:szCs w:val="24"/>
          <w:lang w:eastAsia="uk-UA"/>
        </w:rPr>
      </w:pPr>
      <w:r w:rsidRPr="00012F34">
        <w:rPr>
          <w:bCs/>
          <w:iCs/>
          <w:szCs w:val="24"/>
          <w:lang w:eastAsia="uk-UA"/>
        </w:rPr>
        <w:t>СК3. Здатність до розуміння природи поведінки,діяльності та вчинків.</w:t>
      </w:r>
    </w:p>
    <w:p w:rsidR="00012F34" w:rsidRPr="00012F34" w:rsidRDefault="00012F34" w:rsidP="00012F34">
      <w:pPr>
        <w:ind w:firstLine="709"/>
        <w:jc w:val="both"/>
        <w:rPr>
          <w:bCs/>
          <w:iCs/>
          <w:szCs w:val="24"/>
          <w:lang w:eastAsia="uk-UA"/>
        </w:rPr>
      </w:pPr>
      <w:r w:rsidRPr="00012F34">
        <w:rPr>
          <w:bCs/>
          <w:iCs/>
          <w:szCs w:val="24"/>
          <w:lang w:eastAsia="uk-UA"/>
        </w:rPr>
        <w:t>СК4. Здатність самостійно збирати та критичноопрацьовувати, аналізувати та узагальнюватипсихологічну інформацію з різних джерел</w:t>
      </w:r>
    </w:p>
    <w:p w:rsidR="00012F34" w:rsidRPr="00012F34" w:rsidRDefault="00012F34" w:rsidP="00012F34">
      <w:pPr>
        <w:ind w:firstLine="709"/>
        <w:jc w:val="both"/>
        <w:rPr>
          <w:bCs/>
          <w:iCs/>
          <w:szCs w:val="24"/>
          <w:lang w:eastAsia="uk-UA"/>
        </w:rPr>
      </w:pPr>
      <w:r w:rsidRPr="00012F34">
        <w:rPr>
          <w:bCs/>
          <w:iCs/>
          <w:szCs w:val="24"/>
          <w:lang w:eastAsia="uk-UA"/>
        </w:rPr>
        <w:t xml:space="preserve">СК5. Здатність використовувати </w:t>
      </w:r>
      <w:proofErr w:type="spellStart"/>
      <w:r w:rsidRPr="00012F34">
        <w:rPr>
          <w:bCs/>
          <w:iCs/>
          <w:szCs w:val="24"/>
          <w:lang w:eastAsia="uk-UA"/>
        </w:rPr>
        <w:t>валідний</w:t>
      </w:r>
      <w:proofErr w:type="spellEnd"/>
      <w:r w:rsidRPr="00012F34">
        <w:rPr>
          <w:bCs/>
          <w:iCs/>
          <w:szCs w:val="24"/>
          <w:lang w:eastAsia="uk-UA"/>
        </w:rPr>
        <w:t xml:space="preserve"> і </w:t>
      </w:r>
      <w:proofErr w:type="spellStart"/>
      <w:r w:rsidRPr="00012F34">
        <w:rPr>
          <w:bCs/>
          <w:iCs/>
          <w:szCs w:val="24"/>
          <w:lang w:eastAsia="uk-UA"/>
        </w:rPr>
        <w:t>надійний</w:t>
      </w:r>
      <w:r w:rsidR="00FE11B9">
        <w:rPr>
          <w:bCs/>
          <w:iCs/>
          <w:szCs w:val="24"/>
          <w:lang w:eastAsia="uk-UA"/>
        </w:rPr>
        <w:t>приходіагностичний</w:t>
      </w:r>
      <w:proofErr w:type="spellEnd"/>
      <w:r w:rsidR="00FE11B9">
        <w:rPr>
          <w:bCs/>
          <w:iCs/>
          <w:szCs w:val="24"/>
          <w:lang w:eastAsia="uk-UA"/>
        </w:rPr>
        <w:t xml:space="preserve"> інструментарій</w:t>
      </w:r>
    </w:p>
    <w:p w:rsidR="00EE5604" w:rsidRPr="00A604E4" w:rsidRDefault="00012F34" w:rsidP="00012F34">
      <w:pPr>
        <w:ind w:firstLine="709"/>
        <w:jc w:val="both"/>
        <w:rPr>
          <w:bCs/>
          <w:iCs/>
          <w:szCs w:val="24"/>
          <w:lang w:eastAsia="uk-UA"/>
        </w:rPr>
      </w:pPr>
      <w:r w:rsidRPr="00012F34">
        <w:rPr>
          <w:bCs/>
          <w:iCs/>
          <w:szCs w:val="24"/>
          <w:lang w:eastAsia="uk-UA"/>
        </w:rPr>
        <w:t>СК6. Здатність самостійно планувати, організовувати таздійснювати психологічне дослідження</w:t>
      </w:r>
      <w:r w:rsidR="00EE5604" w:rsidRPr="00EE5604">
        <w:rPr>
          <w:bCs/>
          <w:iCs/>
          <w:szCs w:val="24"/>
          <w:lang w:eastAsia="uk-UA"/>
        </w:rPr>
        <w:t>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FE11B9" w:rsidRPr="00FE11B9" w:rsidRDefault="00FE11B9" w:rsidP="00FE11B9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</w:t>
      </w:r>
      <w:r w:rsidRPr="00FE11B9">
        <w:rPr>
          <w:bCs/>
          <w:iCs/>
          <w:szCs w:val="24"/>
          <w:lang w:eastAsia="uk-UA"/>
        </w:rPr>
        <w:t>1. Аналізувати та пояснювати психічні явища, ідентифікувати психологічні</w:t>
      </w:r>
    </w:p>
    <w:p w:rsidR="00FE11B9" w:rsidRPr="00FE11B9" w:rsidRDefault="00FE11B9" w:rsidP="00FE11B9">
      <w:pPr>
        <w:ind w:firstLine="709"/>
        <w:jc w:val="both"/>
        <w:rPr>
          <w:bCs/>
          <w:iCs/>
          <w:szCs w:val="24"/>
          <w:lang w:eastAsia="uk-UA"/>
        </w:rPr>
      </w:pPr>
      <w:r w:rsidRPr="00FE11B9">
        <w:rPr>
          <w:bCs/>
          <w:iCs/>
          <w:szCs w:val="24"/>
          <w:lang w:eastAsia="uk-UA"/>
        </w:rPr>
        <w:t>проблеми та пропонувати шляхи їх розв’язання</w:t>
      </w:r>
    </w:p>
    <w:p w:rsidR="00FE11B9" w:rsidRPr="00FE11B9" w:rsidRDefault="00FE11B9" w:rsidP="00FE11B9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</w:t>
      </w:r>
      <w:r w:rsidRPr="00FE11B9">
        <w:rPr>
          <w:bCs/>
          <w:iCs/>
          <w:szCs w:val="24"/>
          <w:lang w:eastAsia="uk-UA"/>
        </w:rPr>
        <w:t>2. Розуміти закономірності та особливості розвитку і функціонування</w:t>
      </w:r>
    </w:p>
    <w:p w:rsidR="00FE11B9" w:rsidRPr="00FE11B9" w:rsidRDefault="00FE11B9" w:rsidP="00FE11B9">
      <w:pPr>
        <w:ind w:firstLine="709"/>
        <w:jc w:val="both"/>
        <w:rPr>
          <w:bCs/>
          <w:iCs/>
          <w:szCs w:val="24"/>
          <w:lang w:eastAsia="uk-UA"/>
        </w:rPr>
      </w:pPr>
      <w:r w:rsidRPr="00FE11B9">
        <w:rPr>
          <w:bCs/>
          <w:iCs/>
          <w:szCs w:val="24"/>
          <w:lang w:eastAsia="uk-UA"/>
        </w:rPr>
        <w:t>психічних явищ в контексті професійних завдань</w:t>
      </w:r>
    </w:p>
    <w:p w:rsidR="00FE11B9" w:rsidRPr="00FE11B9" w:rsidRDefault="00FE11B9" w:rsidP="00FE11B9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</w:t>
      </w:r>
      <w:r w:rsidRPr="00FE11B9">
        <w:rPr>
          <w:bCs/>
          <w:iCs/>
          <w:szCs w:val="24"/>
          <w:lang w:eastAsia="uk-UA"/>
        </w:rPr>
        <w:t>3. Здійснювати пошук інформації з різних джерел, у т.ч. з використанням</w:t>
      </w:r>
    </w:p>
    <w:p w:rsidR="00FE11B9" w:rsidRPr="00FE11B9" w:rsidRDefault="00FE11B9" w:rsidP="00FE11B9">
      <w:pPr>
        <w:ind w:firstLine="709"/>
        <w:jc w:val="both"/>
        <w:rPr>
          <w:bCs/>
          <w:iCs/>
          <w:szCs w:val="24"/>
          <w:lang w:eastAsia="uk-UA"/>
        </w:rPr>
      </w:pPr>
      <w:r w:rsidRPr="00FE11B9">
        <w:rPr>
          <w:bCs/>
          <w:iCs/>
          <w:szCs w:val="24"/>
          <w:lang w:eastAsia="uk-UA"/>
        </w:rPr>
        <w:t>інформаційно-комунікаційних технологій, для вирішення професійних завдань.</w:t>
      </w:r>
    </w:p>
    <w:p w:rsidR="00FE11B9" w:rsidRPr="00FE11B9" w:rsidRDefault="00FE11B9" w:rsidP="00FE11B9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</w:t>
      </w:r>
      <w:r w:rsidRPr="00FE11B9">
        <w:rPr>
          <w:bCs/>
          <w:iCs/>
          <w:szCs w:val="24"/>
          <w:lang w:eastAsia="uk-UA"/>
        </w:rPr>
        <w:t>4. Обґрунтовувати власну позицію, робити самостійні висновки за</w:t>
      </w:r>
    </w:p>
    <w:p w:rsidR="00FE11B9" w:rsidRPr="00FE11B9" w:rsidRDefault="00FE11B9" w:rsidP="00FE11B9">
      <w:pPr>
        <w:ind w:firstLine="709"/>
        <w:jc w:val="both"/>
        <w:rPr>
          <w:bCs/>
          <w:iCs/>
          <w:szCs w:val="24"/>
          <w:lang w:eastAsia="uk-UA"/>
        </w:rPr>
      </w:pPr>
      <w:r w:rsidRPr="00FE11B9">
        <w:rPr>
          <w:bCs/>
          <w:iCs/>
          <w:szCs w:val="24"/>
          <w:lang w:eastAsia="uk-UA"/>
        </w:rPr>
        <w:t>результатами власних досліджень і аналізу літературних джерел.</w:t>
      </w:r>
    </w:p>
    <w:p w:rsidR="00FE11B9" w:rsidRPr="00FE11B9" w:rsidRDefault="00FE11B9" w:rsidP="00FE11B9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</w:t>
      </w:r>
      <w:r w:rsidRPr="00FE11B9">
        <w:rPr>
          <w:bCs/>
          <w:iCs/>
          <w:szCs w:val="24"/>
          <w:lang w:eastAsia="uk-UA"/>
        </w:rPr>
        <w:t xml:space="preserve">5. Обирати та застосовувати </w:t>
      </w:r>
      <w:proofErr w:type="spellStart"/>
      <w:r w:rsidRPr="00FE11B9">
        <w:rPr>
          <w:bCs/>
          <w:iCs/>
          <w:szCs w:val="24"/>
          <w:lang w:eastAsia="uk-UA"/>
        </w:rPr>
        <w:t>валідний</w:t>
      </w:r>
      <w:proofErr w:type="spellEnd"/>
      <w:r w:rsidRPr="00FE11B9">
        <w:rPr>
          <w:bCs/>
          <w:iCs/>
          <w:szCs w:val="24"/>
          <w:lang w:eastAsia="uk-UA"/>
        </w:rPr>
        <w:t xml:space="preserve"> і надійний </w:t>
      </w:r>
      <w:proofErr w:type="spellStart"/>
      <w:r w:rsidRPr="00FE11B9">
        <w:rPr>
          <w:bCs/>
          <w:iCs/>
          <w:szCs w:val="24"/>
          <w:lang w:eastAsia="uk-UA"/>
        </w:rPr>
        <w:t>психодіагностичний</w:t>
      </w:r>
      <w:proofErr w:type="spellEnd"/>
    </w:p>
    <w:p w:rsidR="00FE11B9" w:rsidRPr="00FE11B9" w:rsidRDefault="00FE11B9" w:rsidP="00FE11B9">
      <w:pPr>
        <w:ind w:firstLine="709"/>
        <w:jc w:val="both"/>
        <w:rPr>
          <w:bCs/>
          <w:iCs/>
          <w:szCs w:val="24"/>
          <w:lang w:eastAsia="uk-UA"/>
        </w:rPr>
      </w:pPr>
      <w:r w:rsidRPr="00FE11B9">
        <w:rPr>
          <w:bCs/>
          <w:iCs/>
          <w:szCs w:val="24"/>
          <w:lang w:eastAsia="uk-UA"/>
        </w:rPr>
        <w:t>інструментарій (тести, опитувальники, проективні методики тощо)</w:t>
      </w:r>
    </w:p>
    <w:p w:rsidR="00604F68" w:rsidRDefault="00FE11B9" w:rsidP="00FE11B9">
      <w:pPr>
        <w:ind w:firstLine="709"/>
        <w:jc w:val="both"/>
        <w:rPr>
          <w:bCs/>
          <w:iCs/>
          <w:szCs w:val="24"/>
          <w:lang w:eastAsia="uk-UA"/>
        </w:rPr>
      </w:pPr>
      <w:r w:rsidRPr="00FE11B9">
        <w:rPr>
          <w:bCs/>
          <w:iCs/>
          <w:szCs w:val="24"/>
          <w:lang w:eastAsia="uk-UA"/>
        </w:rPr>
        <w:lastRenderedPageBreak/>
        <w:t>психологічного дослідження та технології психологічної допомоги</w:t>
      </w:r>
      <w:r w:rsidR="00604F68" w:rsidRPr="00604F68">
        <w:rPr>
          <w:bCs/>
          <w:iCs/>
          <w:szCs w:val="24"/>
          <w:lang w:eastAsia="uk-UA"/>
        </w:rPr>
        <w:t>.</w:t>
      </w:r>
    </w:p>
    <w:p w:rsidR="00ED7BA0" w:rsidRPr="00A604E4" w:rsidRDefault="00ED7BA0" w:rsidP="00604F68">
      <w:pPr>
        <w:ind w:firstLine="709"/>
        <w:jc w:val="both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AA2BAB">
        <w:trPr>
          <w:trHeight w:val="1093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E7BFF" w:rsidP="005D6534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Людина і її пізнання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3E37E8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617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E7BFF" w:rsidRPr="00FE7BFF" w:rsidRDefault="00FE7BFF" w:rsidP="003A5111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Феномен людини</w:t>
            </w:r>
          </w:p>
          <w:p w:rsidR="00FE7BFF" w:rsidRPr="00FE7BFF" w:rsidRDefault="00FE7BFF" w:rsidP="003A5111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>Людина в проекціях науково-філософського і позанаукового знання</w:t>
            </w:r>
          </w:p>
          <w:p w:rsidR="00FE7BFF" w:rsidRPr="00FE7BFF" w:rsidRDefault="00FE7BFF" w:rsidP="003A5111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>Антропологія як вчення про людину</w:t>
            </w:r>
          </w:p>
          <w:p w:rsidR="00F53CB4" w:rsidRPr="00A604E4" w:rsidRDefault="00FE7BFF" w:rsidP="003A5111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>Антропологічний принцип у психолог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.</w:t>
            </w:r>
          </w:p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Опитування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227B04" w:rsidRPr="00A604E4" w:rsidTr="00B21711">
        <w:tc>
          <w:tcPr>
            <w:tcW w:w="421" w:type="dxa"/>
            <w:shd w:val="clear" w:color="auto" w:fill="auto"/>
          </w:tcPr>
          <w:p w:rsidR="00227B04" w:rsidRPr="00FE7BFF" w:rsidRDefault="00227B04" w:rsidP="00F53CB4">
            <w:pPr>
              <w:spacing w:line="216" w:lineRule="auto"/>
              <w:rPr>
                <w:szCs w:val="24"/>
                <w:lang w:val="ru-RU"/>
              </w:rPr>
            </w:pPr>
            <w:r w:rsidRPr="00FE7BFF">
              <w:rPr>
                <w:szCs w:val="24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27B04" w:rsidRPr="00227B04" w:rsidRDefault="00FE7BFF" w:rsidP="005D6534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Предмет психологічної науки</w:t>
            </w:r>
          </w:p>
        </w:tc>
        <w:tc>
          <w:tcPr>
            <w:tcW w:w="992" w:type="dxa"/>
            <w:shd w:val="clear" w:color="auto" w:fill="auto"/>
          </w:tcPr>
          <w:p w:rsidR="00227B04" w:rsidRDefault="003E37E8" w:rsidP="00F53CB4">
            <w:pPr>
              <w:spacing w:line="216" w:lineRule="auto"/>
              <w:jc w:val="center"/>
              <w:rPr>
                <w:szCs w:val="22"/>
              </w:rPr>
            </w:pPr>
            <w:r w:rsidRPr="003E37E8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E7BFF" w:rsidRPr="00FE7BFF" w:rsidRDefault="00FE7BFF" w:rsidP="00FE7BFF">
            <w:pPr>
              <w:spacing w:line="216" w:lineRule="auto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Життєва і наукова психологія про людину</w:t>
            </w:r>
          </w:p>
          <w:p w:rsidR="00FE7BFF" w:rsidRPr="00FE7BFF" w:rsidRDefault="00FE7BFF" w:rsidP="00FE7BFF">
            <w:pPr>
              <w:spacing w:line="216" w:lineRule="auto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>Історія предмета психології людини</w:t>
            </w:r>
          </w:p>
          <w:p w:rsidR="00FE7BFF" w:rsidRPr="00FE7BFF" w:rsidRDefault="00FE7BFF" w:rsidP="00FE7BFF">
            <w:pPr>
              <w:spacing w:line="216" w:lineRule="auto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 xml:space="preserve"> Уявлення про людину в основних напрямках психології</w:t>
            </w:r>
          </w:p>
          <w:p w:rsidR="00FE7BFF" w:rsidRPr="00FE7BFF" w:rsidRDefault="00FE7BFF" w:rsidP="00FE7BFF">
            <w:pPr>
              <w:spacing w:line="216" w:lineRule="auto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 xml:space="preserve"> Проблема цілісного і часткового опису людини в психології</w:t>
            </w:r>
          </w:p>
          <w:p w:rsidR="00227B04" w:rsidRPr="00FD4316" w:rsidRDefault="00FE7BFF" w:rsidP="00FE7BFF">
            <w:pPr>
              <w:spacing w:line="216" w:lineRule="auto"/>
              <w:rPr>
                <w:snapToGrid w:val="0"/>
                <w:szCs w:val="22"/>
                <w:lang w:val="ru-RU"/>
              </w:rPr>
            </w:pPr>
            <w:r w:rsidRPr="00FE7BFF">
              <w:rPr>
                <w:snapToGrid w:val="0"/>
                <w:sz w:val="22"/>
                <w:szCs w:val="22"/>
              </w:rPr>
              <w:t xml:space="preserve"> Суб'єктивність як предмет психології людин</w:t>
            </w:r>
            <w:r w:rsidR="00FD4316">
              <w:rPr>
                <w:snapToGrid w:val="0"/>
                <w:sz w:val="22"/>
                <w:szCs w:val="22"/>
              </w:rPr>
              <w:t>и</w:t>
            </w:r>
          </w:p>
        </w:tc>
        <w:tc>
          <w:tcPr>
            <w:tcW w:w="1984" w:type="dxa"/>
            <w:shd w:val="clear" w:color="auto" w:fill="auto"/>
          </w:tcPr>
          <w:p w:rsidR="00EA68FA" w:rsidRPr="00EA68FA" w:rsidRDefault="00EA68FA" w:rsidP="00EA68FA">
            <w:pPr>
              <w:spacing w:line="216" w:lineRule="auto"/>
              <w:jc w:val="center"/>
              <w:rPr>
                <w:szCs w:val="22"/>
              </w:rPr>
            </w:pPr>
            <w:r w:rsidRPr="00EA68FA">
              <w:rPr>
                <w:sz w:val="22"/>
                <w:szCs w:val="22"/>
              </w:rPr>
              <w:t>Індивідуальні завдання.</w:t>
            </w:r>
          </w:p>
          <w:p w:rsidR="00227B04" w:rsidRPr="00A604E4" w:rsidRDefault="00EA68FA" w:rsidP="00EA68FA">
            <w:pPr>
              <w:spacing w:line="216" w:lineRule="auto"/>
              <w:jc w:val="center"/>
              <w:rPr>
                <w:szCs w:val="22"/>
              </w:rPr>
            </w:pPr>
            <w:r w:rsidRPr="00EA68FA">
              <w:rPr>
                <w:sz w:val="22"/>
                <w:szCs w:val="22"/>
              </w:rPr>
              <w:t>Опитування</w:t>
            </w:r>
          </w:p>
        </w:tc>
      </w:tr>
      <w:tr w:rsidR="00227B04" w:rsidRPr="00A604E4" w:rsidTr="00B21711">
        <w:tc>
          <w:tcPr>
            <w:tcW w:w="421" w:type="dxa"/>
            <w:shd w:val="clear" w:color="auto" w:fill="auto"/>
          </w:tcPr>
          <w:p w:rsidR="00227B04" w:rsidRPr="00FE7BFF" w:rsidRDefault="00227B04" w:rsidP="00F53CB4">
            <w:pPr>
              <w:spacing w:line="216" w:lineRule="auto"/>
              <w:rPr>
                <w:szCs w:val="24"/>
              </w:rPr>
            </w:pPr>
            <w:r w:rsidRPr="00FE7BFF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27B04" w:rsidRPr="00227B04" w:rsidRDefault="00FE7BFF" w:rsidP="005D6534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Методи психологічного пізнання людини</w:t>
            </w:r>
          </w:p>
        </w:tc>
        <w:tc>
          <w:tcPr>
            <w:tcW w:w="992" w:type="dxa"/>
            <w:shd w:val="clear" w:color="auto" w:fill="auto"/>
          </w:tcPr>
          <w:p w:rsidR="00227B04" w:rsidRDefault="00FD4316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37E8" w:rsidRPr="003E37E8">
              <w:rPr>
                <w:sz w:val="22"/>
                <w:szCs w:val="22"/>
              </w:rPr>
              <w:t>/4</w:t>
            </w:r>
          </w:p>
        </w:tc>
        <w:tc>
          <w:tcPr>
            <w:tcW w:w="4820" w:type="dxa"/>
            <w:shd w:val="clear" w:color="auto" w:fill="auto"/>
          </w:tcPr>
          <w:p w:rsidR="00FE7BFF" w:rsidRPr="00FE7BFF" w:rsidRDefault="00FE7BFF" w:rsidP="00FE7BFF">
            <w:pPr>
              <w:spacing w:line="216" w:lineRule="auto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 xml:space="preserve"> Природничо</w:t>
            </w:r>
            <w:r>
              <w:rPr>
                <w:snapToGrid w:val="0"/>
                <w:sz w:val="22"/>
                <w:szCs w:val="22"/>
              </w:rPr>
              <w:t>-</w:t>
            </w:r>
            <w:r w:rsidRPr="00FE7BFF">
              <w:rPr>
                <w:snapToGrid w:val="0"/>
                <w:sz w:val="22"/>
                <w:szCs w:val="22"/>
              </w:rPr>
              <w:t>наукова і гуманітарна парадигми в науці</w:t>
            </w:r>
          </w:p>
          <w:p w:rsidR="00FE7BFF" w:rsidRPr="00FE7BFF" w:rsidRDefault="00FE7BFF" w:rsidP="00FE7BFF">
            <w:pPr>
              <w:spacing w:line="216" w:lineRule="auto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>Методи пояснювальній (природничо) психології</w:t>
            </w:r>
          </w:p>
          <w:p w:rsidR="00FE7BFF" w:rsidRPr="00FE7BFF" w:rsidRDefault="00FE7BFF" w:rsidP="00FE7BFF">
            <w:pPr>
              <w:spacing w:line="216" w:lineRule="auto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 xml:space="preserve"> Методи описової (гуманітарної) психології</w:t>
            </w:r>
          </w:p>
          <w:p w:rsidR="00227B04" w:rsidRPr="00227B04" w:rsidRDefault="00FE7BFF" w:rsidP="00FE7BFF">
            <w:pPr>
              <w:spacing w:line="216" w:lineRule="auto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 xml:space="preserve"> Методи практичної психології (психологічної практики)</w:t>
            </w:r>
          </w:p>
        </w:tc>
        <w:tc>
          <w:tcPr>
            <w:tcW w:w="1984" w:type="dxa"/>
            <w:shd w:val="clear" w:color="auto" w:fill="auto"/>
          </w:tcPr>
          <w:p w:rsidR="00EA68FA" w:rsidRPr="00EA68FA" w:rsidRDefault="00EA68FA" w:rsidP="00EA68FA">
            <w:pPr>
              <w:spacing w:line="216" w:lineRule="auto"/>
              <w:jc w:val="center"/>
              <w:rPr>
                <w:szCs w:val="22"/>
              </w:rPr>
            </w:pPr>
            <w:r w:rsidRPr="00EA68FA">
              <w:rPr>
                <w:sz w:val="22"/>
                <w:szCs w:val="22"/>
              </w:rPr>
              <w:t>Індивідуальні завдання.</w:t>
            </w:r>
          </w:p>
          <w:p w:rsidR="00227B04" w:rsidRPr="00A604E4" w:rsidRDefault="00EA68FA" w:rsidP="00EA68FA">
            <w:pPr>
              <w:spacing w:line="216" w:lineRule="auto"/>
              <w:jc w:val="center"/>
              <w:rPr>
                <w:szCs w:val="22"/>
              </w:rPr>
            </w:pPr>
            <w:r w:rsidRPr="00EA68FA">
              <w:rPr>
                <w:sz w:val="22"/>
                <w:szCs w:val="22"/>
              </w:rPr>
              <w:t>Опитування</w:t>
            </w:r>
          </w:p>
        </w:tc>
      </w:tr>
      <w:tr w:rsidR="00227B04" w:rsidRPr="00A604E4" w:rsidTr="00B21711">
        <w:tc>
          <w:tcPr>
            <w:tcW w:w="421" w:type="dxa"/>
            <w:shd w:val="clear" w:color="auto" w:fill="auto"/>
          </w:tcPr>
          <w:p w:rsidR="00227B04" w:rsidRPr="00FE7BFF" w:rsidRDefault="00227B04" w:rsidP="00F53CB4">
            <w:pPr>
              <w:spacing w:line="216" w:lineRule="auto"/>
              <w:rPr>
                <w:szCs w:val="24"/>
              </w:rPr>
            </w:pPr>
            <w:r w:rsidRPr="00FE7BFF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27B04" w:rsidRPr="00596EC8" w:rsidRDefault="00227B04" w:rsidP="005D6534">
            <w:pPr>
              <w:spacing w:line="216" w:lineRule="auto"/>
              <w:rPr>
                <w:szCs w:val="22"/>
              </w:rPr>
            </w:pPr>
            <w:r w:rsidRPr="00596EC8">
              <w:rPr>
                <w:sz w:val="22"/>
                <w:szCs w:val="22"/>
              </w:rPr>
              <w:t>.</w:t>
            </w:r>
            <w:r w:rsidR="00FE7BFF">
              <w:rPr>
                <w:sz w:val="22"/>
                <w:szCs w:val="22"/>
              </w:rPr>
              <w:t>Діяльність і спілкування як способи соціального життя людини</w:t>
            </w:r>
          </w:p>
        </w:tc>
        <w:tc>
          <w:tcPr>
            <w:tcW w:w="992" w:type="dxa"/>
            <w:shd w:val="clear" w:color="auto" w:fill="auto"/>
          </w:tcPr>
          <w:p w:rsidR="00227B04" w:rsidRDefault="00FD4316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FE7BFF" w:rsidRPr="00FE7BFF" w:rsidRDefault="00FE7BFF" w:rsidP="00FE7BFF">
            <w:pPr>
              <w:spacing w:line="216" w:lineRule="auto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Б</w:t>
            </w:r>
            <w:r w:rsidRPr="00FE7BFF">
              <w:rPr>
                <w:snapToGrid w:val="0"/>
                <w:sz w:val="22"/>
                <w:szCs w:val="22"/>
              </w:rPr>
              <w:t xml:space="preserve">уття </w:t>
            </w:r>
            <w:r>
              <w:rPr>
                <w:snapToGrid w:val="0"/>
                <w:sz w:val="22"/>
                <w:szCs w:val="22"/>
              </w:rPr>
              <w:t xml:space="preserve">діяльності </w:t>
            </w:r>
            <w:r w:rsidRPr="00FE7BFF">
              <w:rPr>
                <w:snapToGrid w:val="0"/>
                <w:sz w:val="22"/>
                <w:szCs w:val="22"/>
              </w:rPr>
              <w:t>людини</w:t>
            </w:r>
          </w:p>
          <w:p w:rsidR="00FE7BFF" w:rsidRPr="00FE7BFF" w:rsidRDefault="00FE7BFF" w:rsidP="00FE7BFF">
            <w:pPr>
              <w:spacing w:line="216" w:lineRule="auto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 xml:space="preserve"> Людина як суб'єкт діяльності</w:t>
            </w:r>
          </w:p>
          <w:p w:rsidR="00227B04" w:rsidRPr="00B417A4" w:rsidRDefault="00FE7BFF" w:rsidP="00FE7BFF">
            <w:pPr>
              <w:spacing w:line="216" w:lineRule="auto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>П</w:t>
            </w:r>
            <w:r>
              <w:rPr>
                <w:snapToGrid w:val="0"/>
                <w:sz w:val="22"/>
                <w:szCs w:val="22"/>
              </w:rPr>
              <w:t>оняття спілкування в психології</w:t>
            </w:r>
            <w:r w:rsidRPr="00FE7BFF">
              <w:rPr>
                <w:snapToGrid w:val="0"/>
                <w:sz w:val="22"/>
                <w:szCs w:val="22"/>
              </w:rPr>
              <w:t xml:space="preserve"> Людина як суб'єкт спілкування</w:t>
            </w:r>
          </w:p>
        </w:tc>
        <w:tc>
          <w:tcPr>
            <w:tcW w:w="1984" w:type="dxa"/>
            <w:shd w:val="clear" w:color="auto" w:fill="auto"/>
          </w:tcPr>
          <w:p w:rsidR="00EA68FA" w:rsidRPr="00EA68FA" w:rsidRDefault="00EA68FA" w:rsidP="00EA68FA">
            <w:pPr>
              <w:spacing w:line="216" w:lineRule="auto"/>
              <w:jc w:val="center"/>
              <w:rPr>
                <w:szCs w:val="22"/>
              </w:rPr>
            </w:pPr>
            <w:r w:rsidRPr="00EA68FA">
              <w:rPr>
                <w:sz w:val="22"/>
                <w:szCs w:val="22"/>
              </w:rPr>
              <w:t>Індивідуальні завдання.</w:t>
            </w:r>
          </w:p>
          <w:p w:rsidR="00227B04" w:rsidRPr="00A604E4" w:rsidRDefault="00EA68FA" w:rsidP="00EA68FA">
            <w:pPr>
              <w:spacing w:line="216" w:lineRule="auto"/>
              <w:jc w:val="center"/>
              <w:rPr>
                <w:szCs w:val="22"/>
              </w:rPr>
            </w:pPr>
            <w:r w:rsidRPr="00EA68FA">
              <w:rPr>
                <w:sz w:val="22"/>
                <w:szCs w:val="22"/>
              </w:rPr>
              <w:t>Опитування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FE7BFF" w:rsidRDefault="00227B04" w:rsidP="00F53CB4">
            <w:pPr>
              <w:spacing w:line="216" w:lineRule="auto"/>
              <w:jc w:val="center"/>
              <w:rPr>
                <w:szCs w:val="24"/>
              </w:rPr>
            </w:pPr>
            <w:r w:rsidRPr="00FE7BFF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E7BFF" w:rsidP="00596EC8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Людина серед людей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D4316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37E8" w:rsidRPr="003E37E8">
              <w:rPr>
                <w:sz w:val="22"/>
                <w:szCs w:val="22"/>
              </w:rPr>
              <w:t>/4</w:t>
            </w:r>
          </w:p>
        </w:tc>
        <w:tc>
          <w:tcPr>
            <w:tcW w:w="4820" w:type="dxa"/>
            <w:shd w:val="clear" w:color="auto" w:fill="auto"/>
          </w:tcPr>
          <w:p w:rsidR="00FE7BFF" w:rsidRPr="00FE7BFF" w:rsidRDefault="00FE7BFF" w:rsidP="00FE7BFF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>Типи і форми соціальних об'єднань</w:t>
            </w:r>
          </w:p>
          <w:p w:rsidR="00FE7BFF" w:rsidRPr="00FE7BFF" w:rsidRDefault="00FE7BFF" w:rsidP="00FE7BFF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 xml:space="preserve"> Одиниці аналізу форм організації людських спільнот</w:t>
            </w:r>
          </w:p>
          <w:p w:rsidR="00FE7BFF" w:rsidRPr="00FE7BFF" w:rsidRDefault="00FE7BFF" w:rsidP="00FE7BFF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FE7BFF">
              <w:rPr>
                <w:snapToGrid w:val="0"/>
                <w:sz w:val="22"/>
                <w:szCs w:val="22"/>
              </w:rPr>
              <w:t xml:space="preserve">Соціальна організованість - об'єднання з цільовою </w:t>
            </w:r>
            <w:proofErr w:type="spellStart"/>
            <w:r w:rsidRPr="00FE7BFF">
              <w:rPr>
                <w:snapToGrid w:val="0"/>
                <w:sz w:val="22"/>
                <w:szCs w:val="22"/>
              </w:rPr>
              <w:t>детерминацией</w:t>
            </w:r>
            <w:proofErr w:type="spellEnd"/>
            <w:r w:rsidRPr="00FE7BFF">
              <w:rPr>
                <w:snapToGrid w:val="0"/>
                <w:sz w:val="22"/>
                <w:szCs w:val="22"/>
              </w:rPr>
              <w:t xml:space="preserve"> діяльності</w:t>
            </w:r>
          </w:p>
          <w:p w:rsidR="00F53CB4" w:rsidRPr="00A604E4" w:rsidRDefault="00FD4316" w:rsidP="00FE7BFF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Б</w:t>
            </w:r>
            <w:r w:rsidR="00FE7BFF" w:rsidRPr="00FE7BFF">
              <w:rPr>
                <w:snapToGrid w:val="0"/>
                <w:sz w:val="22"/>
                <w:szCs w:val="22"/>
              </w:rPr>
              <w:t>уттєва спільність як ціннісно-смислове об'єднання людей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FE7BFF" w:rsidRDefault="00227B04" w:rsidP="00F53CB4">
            <w:pPr>
              <w:spacing w:line="216" w:lineRule="auto"/>
              <w:jc w:val="center"/>
              <w:rPr>
                <w:szCs w:val="24"/>
              </w:rPr>
            </w:pPr>
            <w:r w:rsidRPr="00FE7BFF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E7BFF" w:rsidRPr="00A604E4" w:rsidRDefault="00FE7BFF" w:rsidP="00FE7BFF">
            <w:pPr>
              <w:spacing w:line="216" w:lineRule="auto"/>
              <w:rPr>
                <w:szCs w:val="22"/>
              </w:rPr>
            </w:pPr>
          </w:p>
          <w:p w:rsidR="00F53CB4" w:rsidRPr="00A604E4" w:rsidRDefault="00FD4316" w:rsidP="00596EC8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Свідомість як інтегрований спосіб буття людини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D4316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FE7BFF" w:rsidRPr="00A604E4" w:rsidRDefault="00FE7BFF" w:rsidP="00FE7BFF">
            <w:pPr>
              <w:spacing w:line="216" w:lineRule="auto"/>
              <w:jc w:val="both"/>
              <w:rPr>
                <w:szCs w:val="22"/>
              </w:rPr>
            </w:pP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Категорія свідомості в філософії та психології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 xml:space="preserve"> Психологічна структура свідомості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 xml:space="preserve">Самосвідомість як свідомість </w:t>
            </w:r>
            <w:proofErr w:type="spellStart"/>
            <w:r w:rsidRPr="00FD4316">
              <w:rPr>
                <w:sz w:val="22"/>
                <w:szCs w:val="22"/>
              </w:rPr>
              <w:t>самості</w:t>
            </w:r>
            <w:proofErr w:type="spellEnd"/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Рефлексивне свідомість в людському житті</w:t>
            </w:r>
          </w:p>
          <w:p w:rsidR="00F53CB4" w:rsidRPr="00A604E4" w:rsidRDefault="00F53CB4" w:rsidP="00FD4316">
            <w:pPr>
              <w:spacing w:line="216" w:lineRule="auto"/>
              <w:jc w:val="both"/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Обговорення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FE7BFF" w:rsidRDefault="00227B04" w:rsidP="00F53CB4">
            <w:pPr>
              <w:spacing w:line="216" w:lineRule="auto"/>
              <w:jc w:val="center"/>
              <w:rPr>
                <w:szCs w:val="24"/>
              </w:rPr>
            </w:pPr>
            <w:r w:rsidRPr="00FE7BFF"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D4316" w:rsidP="00BC7CCB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Людина як індивід (тілесне існування людини)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D4316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37E8" w:rsidRPr="003E37E8">
              <w:rPr>
                <w:sz w:val="22"/>
                <w:szCs w:val="22"/>
              </w:rPr>
              <w:t>/4</w:t>
            </w:r>
          </w:p>
        </w:tc>
        <w:tc>
          <w:tcPr>
            <w:tcW w:w="4820" w:type="dxa"/>
            <w:shd w:val="clear" w:color="auto" w:fill="auto"/>
          </w:tcPr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Індивідуальна властивості людини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Віково-статеві особливості людини -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 xml:space="preserve"> Індивідуально-типові властивості людини</w:t>
            </w:r>
          </w:p>
          <w:p w:rsidR="00F53CB4" w:rsidRPr="00A604E4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 xml:space="preserve"> Нейропсихологічні основи тілесного буття людини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.</w:t>
            </w:r>
          </w:p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Опитування</w:t>
            </w:r>
          </w:p>
        </w:tc>
      </w:tr>
      <w:tr w:rsidR="00FD4316" w:rsidRPr="00A604E4" w:rsidTr="00B21711">
        <w:tc>
          <w:tcPr>
            <w:tcW w:w="421" w:type="dxa"/>
            <w:shd w:val="clear" w:color="auto" w:fill="auto"/>
          </w:tcPr>
          <w:p w:rsidR="00FD4316" w:rsidRPr="00FE7BFF" w:rsidRDefault="00FD4316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FD4316" w:rsidRDefault="00FD4316" w:rsidP="00BC7CCB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Психологія суб’єктності(душевне життя людини) </w:t>
            </w:r>
          </w:p>
        </w:tc>
        <w:tc>
          <w:tcPr>
            <w:tcW w:w="992" w:type="dxa"/>
            <w:shd w:val="clear" w:color="auto" w:fill="auto"/>
          </w:tcPr>
          <w:p w:rsidR="00FD4316" w:rsidRPr="003E37E8" w:rsidRDefault="00FD4316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Поняття про суб'єкта і його психологічної організації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Бажання і воля як форми душевного життя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 xml:space="preserve"> Почуття і емоції людини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 xml:space="preserve"> Розумне життя людини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 xml:space="preserve"> Здібності і характер як освіти суб'єктності людини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4316" w:rsidRPr="00FD4316" w:rsidRDefault="00FD4316" w:rsidP="00FD4316">
            <w:pPr>
              <w:spacing w:line="216" w:lineRule="auto"/>
              <w:jc w:val="center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Індивідуальні завдання.</w:t>
            </w:r>
          </w:p>
          <w:p w:rsidR="00FD4316" w:rsidRPr="00A604E4" w:rsidRDefault="00FD4316" w:rsidP="00FD4316">
            <w:pPr>
              <w:spacing w:line="216" w:lineRule="auto"/>
              <w:jc w:val="center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Обговорення</w:t>
            </w:r>
          </w:p>
        </w:tc>
      </w:tr>
      <w:tr w:rsidR="00FD4316" w:rsidRPr="00A604E4" w:rsidTr="00B21711">
        <w:tc>
          <w:tcPr>
            <w:tcW w:w="421" w:type="dxa"/>
            <w:shd w:val="clear" w:color="auto" w:fill="auto"/>
          </w:tcPr>
          <w:p w:rsidR="00FD4316" w:rsidRDefault="00FD4316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FD4316" w:rsidRDefault="00FD4316" w:rsidP="00BC7CCB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Людина як особистість,індивідуальність і універсальність</w:t>
            </w:r>
          </w:p>
        </w:tc>
        <w:tc>
          <w:tcPr>
            <w:tcW w:w="992" w:type="dxa"/>
            <w:shd w:val="clear" w:color="auto" w:fill="auto"/>
          </w:tcPr>
          <w:p w:rsidR="00FD4316" w:rsidRPr="003E37E8" w:rsidRDefault="00FD4316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 xml:space="preserve"> Поняття духовного буття людини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Сходинки духовного росту людини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 xml:space="preserve"> Особистість як реальність для інших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Психологічні освіти особистості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 xml:space="preserve"> Індивідуальність як зустріч з собою-Іншим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lastRenderedPageBreak/>
              <w:t>Психологічні освіти індивідуальності людини</w:t>
            </w:r>
          </w:p>
          <w:p w:rsidR="00FD4316" w:rsidRPr="00FD4316" w:rsidRDefault="00FD4316" w:rsidP="00FD4316">
            <w:pPr>
              <w:spacing w:line="216" w:lineRule="auto"/>
              <w:jc w:val="both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Універсальність як повнота буття людини</w:t>
            </w:r>
          </w:p>
        </w:tc>
        <w:tc>
          <w:tcPr>
            <w:tcW w:w="1984" w:type="dxa"/>
            <w:shd w:val="clear" w:color="auto" w:fill="auto"/>
          </w:tcPr>
          <w:p w:rsidR="00FD4316" w:rsidRPr="00FD4316" w:rsidRDefault="00FD4316" w:rsidP="00FD4316">
            <w:pPr>
              <w:spacing w:line="216" w:lineRule="auto"/>
              <w:jc w:val="center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lastRenderedPageBreak/>
              <w:t>Індивідуальні завдання.</w:t>
            </w:r>
          </w:p>
          <w:p w:rsidR="00FD4316" w:rsidRPr="00A604E4" w:rsidRDefault="00FD4316" w:rsidP="00FD4316">
            <w:pPr>
              <w:spacing w:line="216" w:lineRule="auto"/>
              <w:jc w:val="center"/>
              <w:rPr>
                <w:szCs w:val="22"/>
              </w:rPr>
            </w:pPr>
            <w:r w:rsidRPr="00FD4316">
              <w:rPr>
                <w:sz w:val="22"/>
                <w:szCs w:val="22"/>
              </w:rPr>
              <w:t>Обговорення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:rsidR="00EA68FA" w:rsidRDefault="00644D6E" w:rsidP="00EA68FA">
      <w:pPr>
        <w:spacing w:line="276" w:lineRule="auto"/>
        <w:jc w:val="both"/>
        <w:rPr>
          <w:szCs w:val="24"/>
        </w:rPr>
      </w:pPr>
      <w:r w:rsidRPr="00A604E4">
        <w:rPr>
          <w:b/>
          <w:szCs w:val="24"/>
        </w:rPr>
        <w:t>Основна література:</w:t>
      </w:r>
    </w:p>
    <w:p w:rsidR="00EA68FA" w:rsidRPr="002516B3" w:rsidRDefault="00EA68FA" w:rsidP="002516B3">
      <w:pPr>
        <w:pStyle w:val="a4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2516B3">
        <w:rPr>
          <w:szCs w:val="24"/>
        </w:rPr>
        <w:t xml:space="preserve">Психологія </w:t>
      </w:r>
      <w:proofErr w:type="spellStart"/>
      <w:r w:rsidRPr="002516B3">
        <w:rPr>
          <w:szCs w:val="24"/>
        </w:rPr>
        <w:t>життєтворення</w:t>
      </w:r>
      <w:proofErr w:type="spellEnd"/>
      <w:r w:rsidRPr="002516B3">
        <w:rPr>
          <w:szCs w:val="24"/>
        </w:rPr>
        <w:t xml:space="preserve"> особистості в сучасному світі : [</w:t>
      </w:r>
      <w:proofErr w:type="spellStart"/>
      <w:r w:rsidRPr="002516B3">
        <w:rPr>
          <w:szCs w:val="24"/>
        </w:rPr>
        <w:t>моногр</w:t>
      </w:r>
      <w:proofErr w:type="spellEnd"/>
      <w:r w:rsidRPr="002516B3">
        <w:rPr>
          <w:szCs w:val="24"/>
        </w:rPr>
        <w:t xml:space="preserve">.] /Ю. Д. </w:t>
      </w:r>
      <w:proofErr w:type="spellStart"/>
      <w:r w:rsidRPr="002516B3">
        <w:rPr>
          <w:szCs w:val="24"/>
        </w:rPr>
        <w:t>Гундертайло</w:t>
      </w:r>
      <w:proofErr w:type="spellEnd"/>
      <w:r w:rsidRPr="002516B3">
        <w:rPr>
          <w:szCs w:val="24"/>
        </w:rPr>
        <w:t xml:space="preserve">, В. О. </w:t>
      </w:r>
      <w:proofErr w:type="spellStart"/>
      <w:r w:rsidRPr="002516B3">
        <w:rPr>
          <w:szCs w:val="24"/>
        </w:rPr>
        <w:t>Климчук</w:t>
      </w:r>
      <w:proofErr w:type="spellEnd"/>
      <w:r w:rsidRPr="002516B3">
        <w:rPr>
          <w:szCs w:val="24"/>
        </w:rPr>
        <w:t xml:space="preserve">, О. Я. </w:t>
      </w:r>
      <w:proofErr w:type="spellStart"/>
      <w:r w:rsidRPr="002516B3">
        <w:rPr>
          <w:szCs w:val="24"/>
        </w:rPr>
        <w:t>Кляпець</w:t>
      </w:r>
      <w:proofErr w:type="spellEnd"/>
      <w:r w:rsidRPr="002516B3">
        <w:rPr>
          <w:szCs w:val="24"/>
        </w:rPr>
        <w:t xml:space="preserve"> та ін. ; за наук. </w:t>
      </w:r>
      <w:proofErr w:type="spellStart"/>
      <w:r w:rsidRPr="002516B3">
        <w:rPr>
          <w:szCs w:val="24"/>
        </w:rPr>
        <w:t>ред.Т</w:t>
      </w:r>
      <w:proofErr w:type="spellEnd"/>
      <w:r w:rsidRPr="002516B3">
        <w:rPr>
          <w:szCs w:val="24"/>
        </w:rPr>
        <w:t>. М. Титаренко ; Національна академія педагогічних наук України, Інститут соціальної та політичної психології. — К. : Міленіум,2016. — 320 c.</w:t>
      </w:r>
    </w:p>
    <w:p w:rsidR="00EA68FA" w:rsidRPr="002516B3" w:rsidRDefault="00EA68FA" w:rsidP="002516B3">
      <w:pPr>
        <w:pStyle w:val="a4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2516B3">
        <w:rPr>
          <w:szCs w:val="24"/>
        </w:rPr>
        <w:t xml:space="preserve">Куценко, О.Д. Суспільство нерівних. Класовий аналіз </w:t>
      </w:r>
      <w:proofErr w:type="spellStart"/>
      <w:r w:rsidRPr="002516B3">
        <w:rPr>
          <w:szCs w:val="24"/>
        </w:rPr>
        <w:t>нерівностейвсучасному</w:t>
      </w:r>
      <w:proofErr w:type="spellEnd"/>
      <w:r w:rsidRPr="002516B3">
        <w:rPr>
          <w:szCs w:val="24"/>
        </w:rPr>
        <w:t xml:space="preserve"> суспільстві: Спроби західної соціології [Текст] / О.Д.Куценко. – Х.: </w:t>
      </w:r>
      <w:proofErr w:type="spellStart"/>
      <w:r w:rsidRPr="002516B3">
        <w:rPr>
          <w:szCs w:val="24"/>
        </w:rPr>
        <w:t>Вид.центрХарк.ун-ту</w:t>
      </w:r>
      <w:proofErr w:type="spellEnd"/>
      <w:r w:rsidRPr="002516B3">
        <w:rPr>
          <w:szCs w:val="24"/>
        </w:rPr>
        <w:t>, 2000 - 316 с</w:t>
      </w:r>
    </w:p>
    <w:p w:rsidR="00533AD6" w:rsidRPr="002516B3" w:rsidRDefault="00227B04" w:rsidP="002516B3">
      <w:pPr>
        <w:pStyle w:val="a4"/>
        <w:numPr>
          <w:ilvl w:val="0"/>
          <w:numId w:val="30"/>
        </w:numPr>
        <w:spacing w:line="276" w:lineRule="auto"/>
        <w:jc w:val="both"/>
        <w:rPr>
          <w:szCs w:val="24"/>
        </w:rPr>
      </w:pPr>
      <w:proofErr w:type="spellStart"/>
      <w:r w:rsidRPr="002516B3">
        <w:rPr>
          <w:szCs w:val="24"/>
        </w:rPr>
        <w:t>Сегеда</w:t>
      </w:r>
      <w:proofErr w:type="spellEnd"/>
      <w:r w:rsidRPr="002516B3">
        <w:rPr>
          <w:szCs w:val="24"/>
        </w:rPr>
        <w:t xml:space="preserve"> С. Антропологія: Навчальний посібник / С. </w:t>
      </w:r>
      <w:proofErr w:type="spellStart"/>
      <w:r w:rsidRPr="002516B3">
        <w:rPr>
          <w:szCs w:val="24"/>
        </w:rPr>
        <w:t>Сегеда</w:t>
      </w:r>
      <w:proofErr w:type="spellEnd"/>
      <w:r w:rsidRPr="002516B3">
        <w:rPr>
          <w:szCs w:val="24"/>
        </w:rPr>
        <w:t>. – К. : Либідь, 2001. – 336 с.</w:t>
      </w:r>
    </w:p>
    <w:p w:rsidR="00EA68FA" w:rsidRPr="002516B3" w:rsidRDefault="00EA68FA" w:rsidP="002516B3">
      <w:pPr>
        <w:pStyle w:val="a4"/>
        <w:numPr>
          <w:ilvl w:val="0"/>
          <w:numId w:val="30"/>
        </w:numPr>
        <w:spacing w:line="276" w:lineRule="auto"/>
        <w:jc w:val="both"/>
        <w:rPr>
          <w:szCs w:val="24"/>
        </w:rPr>
      </w:pPr>
      <w:proofErr w:type="spellStart"/>
      <w:r w:rsidRPr="002516B3">
        <w:rPr>
          <w:szCs w:val="24"/>
        </w:rPr>
        <w:t>Симончук</w:t>
      </w:r>
      <w:proofErr w:type="spellEnd"/>
      <w:r w:rsidRPr="002516B3">
        <w:rPr>
          <w:szCs w:val="24"/>
        </w:rPr>
        <w:t xml:space="preserve">, О. Динаміка соціально-класової структури у пострадянській Україні [Текст] / О. </w:t>
      </w:r>
      <w:proofErr w:type="spellStart"/>
      <w:r w:rsidRPr="002516B3">
        <w:rPr>
          <w:szCs w:val="24"/>
        </w:rPr>
        <w:t>Симончук</w:t>
      </w:r>
      <w:proofErr w:type="spellEnd"/>
      <w:r w:rsidRPr="002516B3">
        <w:rPr>
          <w:szCs w:val="24"/>
        </w:rPr>
        <w:t xml:space="preserve"> // Українське суспільство. Двадцять</w:t>
      </w:r>
      <w:r w:rsidR="00193B26">
        <w:rPr>
          <w:szCs w:val="24"/>
        </w:rPr>
        <w:t xml:space="preserve"> </w:t>
      </w:r>
      <w:r w:rsidRPr="002516B3">
        <w:rPr>
          <w:szCs w:val="24"/>
        </w:rPr>
        <w:t>років незалежності. Соціологічний моніторинг. Т. 1. Аналітичні</w:t>
      </w:r>
      <w:r w:rsidR="00193B26">
        <w:rPr>
          <w:szCs w:val="24"/>
        </w:rPr>
        <w:t xml:space="preserve">  </w:t>
      </w:r>
      <w:r w:rsidRPr="002516B3">
        <w:rPr>
          <w:szCs w:val="24"/>
        </w:rPr>
        <w:t>матеріали / за ред. В. Ворони, М. Шульги. – К., 2011. – С. 68–83</w:t>
      </w:r>
    </w:p>
    <w:p w:rsidR="00EA68FA" w:rsidRPr="002516B3" w:rsidRDefault="00EA68FA" w:rsidP="002516B3">
      <w:pPr>
        <w:pStyle w:val="a4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2516B3">
        <w:rPr>
          <w:szCs w:val="24"/>
        </w:rPr>
        <w:t>Титаренко Т.М. Життєвий світ особистості: у межах і за межами буденності / Т.М. Титаренк</w:t>
      </w:r>
      <w:r w:rsidR="002516B3">
        <w:rPr>
          <w:szCs w:val="24"/>
        </w:rPr>
        <w:t>о. – К. : Либідь, 2003.– 376 с.</w:t>
      </w:r>
      <w:bookmarkStart w:id="0" w:name="_GoBack"/>
      <w:bookmarkEnd w:id="0"/>
    </w:p>
    <w:p w:rsidR="00227B04" w:rsidRPr="002516B3" w:rsidRDefault="00533AD6" w:rsidP="002516B3">
      <w:pPr>
        <w:pStyle w:val="a4"/>
        <w:numPr>
          <w:ilvl w:val="0"/>
          <w:numId w:val="30"/>
        </w:numPr>
        <w:spacing w:line="276" w:lineRule="auto"/>
        <w:jc w:val="both"/>
        <w:rPr>
          <w:szCs w:val="24"/>
        </w:rPr>
      </w:pPr>
      <w:proofErr w:type="spellStart"/>
      <w:r w:rsidRPr="002516B3">
        <w:rPr>
          <w:szCs w:val="24"/>
        </w:rPr>
        <w:t>Уланович</w:t>
      </w:r>
      <w:proofErr w:type="spellEnd"/>
      <w:r w:rsidRPr="002516B3">
        <w:rPr>
          <w:szCs w:val="24"/>
        </w:rPr>
        <w:t xml:space="preserve"> О.И. </w:t>
      </w:r>
      <w:proofErr w:type="spellStart"/>
      <w:r w:rsidRPr="002516B3">
        <w:rPr>
          <w:szCs w:val="24"/>
        </w:rPr>
        <w:t>Психолингвистика</w:t>
      </w:r>
      <w:proofErr w:type="spellEnd"/>
      <w:r w:rsidRPr="002516B3">
        <w:rPr>
          <w:szCs w:val="24"/>
        </w:rPr>
        <w:t xml:space="preserve"> : </w:t>
      </w:r>
      <w:proofErr w:type="spellStart"/>
      <w:r w:rsidRPr="002516B3">
        <w:rPr>
          <w:szCs w:val="24"/>
        </w:rPr>
        <w:t>учеб</w:t>
      </w:r>
      <w:proofErr w:type="spellEnd"/>
      <w:r w:rsidRPr="002516B3">
        <w:rPr>
          <w:szCs w:val="24"/>
        </w:rPr>
        <w:t xml:space="preserve">. </w:t>
      </w:r>
      <w:proofErr w:type="spellStart"/>
      <w:r w:rsidRPr="002516B3">
        <w:rPr>
          <w:szCs w:val="24"/>
        </w:rPr>
        <w:t>пособие</w:t>
      </w:r>
      <w:proofErr w:type="spellEnd"/>
      <w:r w:rsidRPr="002516B3">
        <w:rPr>
          <w:szCs w:val="24"/>
        </w:rPr>
        <w:t xml:space="preserve"> / О.И. </w:t>
      </w:r>
      <w:proofErr w:type="spellStart"/>
      <w:r w:rsidRPr="002516B3">
        <w:rPr>
          <w:szCs w:val="24"/>
        </w:rPr>
        <w:t>Уланович</w:t>
      </w:r>
      <w:proofErr w:type="spellEnd"/>
      <w:r w:rsidRPr="002516B3">
        <w:rPr>
          <w:szCs w:val="24"/>
        </w:rPr>
        <w:t xml:space="preserve">. ‒ </w:t>
      </w:r>
      <w:proofErr w:type="spellStart"/>
      <w:r w:rsidRPr="002516B3">
        <w:rPr>
          <w:szCs w:val="24"/>
        </w:rPr>
        <w:t>Минск</w:t>
      </w:r>
      <w:proofErr w:type="spellEnd"/>
      <w:r w:rsidRPr="002516B3">
        <w:rPr>
          <w:szCs w:val="24"/>
        </w:rPr>
        <w:t xml:space="preserve"> : </w:t>
      </w:r>
      <w:proofErr w:type="spellStart"/>
      <w:r w:rsidRPr="002516B3">
        <w:rPr>
          <w:szCs w:val="24"/>
        </w:rPr>
        <w:t>Изд-во</w:t>
      </w:r>
      <w:proofErr w:type="spellEnd"/>
      <w:r w:rsidRPr="002516B3">
        <w:rPr>
          <w:szCs w:val="24"/>
        </w:rPr>
        <w:t xml:space="preserve"> </w:t>
      </w:r>
      <w:proofErr w:type="spellStart"/>
      <w:r w:rsidRPr="002516B3">
        <w:rPr>
          <w:szCs w:val="24"/>
        </w:rPr>
        <w:t>Гревцова</w:t>
      </w:r>
      <w:proofErr w:type="spellEnd"/>
      <w:r w:rsidRPr="002516B3">
        <w:rPr>
          <w:szCs w:val="24"/>
        </w:rPr>
        <w:t>, 2010. ‒ 240 с.</w:t>
      </w:r>
    </w:p>
    <w:p w:rsidR="00533AD6" w:rsidRPr="002516B3" w:rsidRDefault="00533AD6" w:rsidP="002516B3">
      <w:pPr>
        <w:pStyle w:val="a4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2516B3">
        <w:rPr>
          <w:szCs w:val="24"/>
        </w:rPr>
        <w:t xml:space="preserve">Фрейд З. </w:t>
      </w:r>
      <w:proofErr w:type="spellStart"/>
      <w:r w:rsidRPr="002516B3">
        <w:rPr>
          <w:szCs w:val="24"/>
        </w:rPr>
        <w:t>Психология</w:t>
      </w:r>
      <w:proofErr w:type="spellEnd"/>
      <w:r w:rsidR="00193B26">
        <w:rPr>
          <w:szCs w:val="24"/>
        </w:rPr>
        <w:t xml:space="preserve"> </w:t>
      </w:r>
      <w:proofErr w:type="spellStart"/>
      <w:r w:rsidRPr="002516B3">
        <w:rPr>
          <w:szCs w:val="24"/>
        </w:rPr>
        <w:t>масс</w:t>
      </w:r>
      <w:proofErr w:type="spellEnd"/>
      <w:r w:rsidRPr="002516B3">
        <w:rPr>
          <w:szCs w:val="24"/>
        </w:rPr>
        <w:t xml:space="preserve"> и </w:t>
      </w:r>
      <w:r w:rsidR="00193B26">
        <w:rPr>
          <w:szCs w:val="24"/>
        </w:rPr>
        <w:t xml:space="preserve">аналіз </w:t>
      </w:r>
      <w:proofErr w:type="spellStart"/>
      <w:r w:rsidRPr="002516B3">
        <w:rPr>
          <w:szCs w:val="24"/>
        </w:rPr>
        <w:t>человеческого</w:t>
      </w:r>
      <w:proofErr w:type="spellEnd"/>
      <w:r w:rsidRPr="002516B3">
        <w:rPr>
          <w:szCs w:val="24"/>
        </w:rPr>
        <w:t xml:space="preserve"> «Я» / </w:t>
      </w:r>
      <w:proofErr w:type="spellStart"/>
      <w:r w:rsidRPr="002516B3">
        <w:rPr>
          <w:szCs w:val="24"/>
        </w:rPr>
        <w:t>Зигмунд</w:t>
      </w:r>
      <w:proofErr w:type="spellEnd"/>
      <w:r w:rsidRPr="002516B3">
        <w:rPr>
          <w:szCs w:val="24"/>
        </w:rPr>
        <w:t xml:space="preserve"> Фрейд. ‒ СПб. : Азбука, </w:t>
      </w:r>
      <w:proofErr w:type="spellStart"/>
      <w:r w:rsidRPr="002516B3">
        <w:rPr>
          <w:szCs w:val="24"/>
        </w:rPr>
        <w:t>Азбука-Аттикус</w:t>
      </w:r>
      <w:proofErr w:type="spellEnd"/>
      <w:r w:rsidRPr="002516B3">
        <w:rPr>
          <w:szCs w:val="24"/>
        </w:rPr>
        <w:t>, 2015. ‒ 192 с.</w:t>
      </w:r>
    </w:p>
    <w:p w:rsidR="00533AD6" w:rsidRPr="00EA68FA" w:rsidRDefault="00533AD6" w:rsidP="00EA68FA">
      <w:pPr>
        <w:spacing w:line="276" w:lineRule="auto"/>
        <w:jc w:val="both"/>
        <w:rPr>
          <w:szCs w:val="24"/>
        </w:rPr>
      </w:pPr>
    </w:p>
    <w:p w:rsidR="00644D6E" w:rsidRPr="00A604E4" w:rsidRDefault="00644D6E" w:rsidP="001124BC">
      <w:pPr>
        <w:spacing w:line="276" w:lineRule="auto"/>
        <w:ind w:left="284"/>
        <w:jc w:val="both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533AD6" w:rsidRPr="00533AD6" w:rsidRDefault="00533AD6" w:rsidP="00EA68FA">
      <w:pPr>
        <w:numPr>
          <w:ilvl w:val="0"/>
          <w:numId w:val="26"/>
        </w:numPr>
        <w:shd w:val="clear" w:color="auto" w:fill="FFFFFF"/>
        <w:tabs>
          <w:tab w:val="left" w:pos="426"/>
        </w:tabs>
        <w:rPr>
          <w:szCs w:val="28"/>
        </w:rPr>
      </w:pPr>
      <w:r w:rsidRPr="00533AD6">
        <w:rPr>
          <w:szCs w:val="28"/>
        </w:rPr>
        <w:t>Національна бібліотека ім. В.І. Вернадського / [Електронний ресурс]. – Режим доступу: http://www.nbuv.gov.ua/</w:t>
      </w:r>
    </w:p>
    <w:p w:rsidR="00533AD6" w:rsidRPr="00533AD6" w:rsidRDefault="00533AD6" w:rsidP="00EA68FA">
      <w:pPr>
        <w:numPr>
          <w:ilvl w:val="0"/>
          <w:numId w:val="26"/>
        </w:numPr>
        <w:shd w:val="clear" w:color="auto" w:fill="FFFFFF"/>
        <w:tabs>
          <w:tab w:val="left" w:pos="426"/>
        </w:tabs>
        <w:rPr>
          <w:szCs w:val="28"/>
        </w:rPr>
      </w:pPr>
      <w:r w:rsidRPr="00533AD6">
        <w:rPr>
          <w:szCs w:val="28"/>
        </w:rPr>
        <w:t>Рівненська обласна універсальна наукова бібліотека (м. Рівне, майдан Короленка, 6 / [Електронний ресурс]. – Режим доступу : http://www.libr.rv.ua/</w:t>
      </w:r>
    </w:p>
    <w:p w:rsidR="00533AD6" w:rsidRPr="00533AD6" w:rsidRDefault="00533AD6" w:rsidP="00EA68FA">
      <w:pPr>
        <w:numPr>
          <w:ilvl w:val="0"/>
          <w:numId w:val="26"/>
        </w:numPr>
        <w:shd w:val="clear" w:color="auto" w:fill="FFFFFF"/>
        <w:tabs>
          <w:tab w:val="left" w:pos="426"/>
        </w:tabs>
        <w:rPr>
          <w:szCs w:val="28"/>
        </w:rPr>
      </w:pPr>
      <w:r w:rsidRPr="00533AD6">
        <w:rPr>
          <w:szCs w:val="28"/>
        </w:rPr>
        <w:t>Рівненська</w:t>
      </w:r>
      <w:r w:rsidRPr="00533AD6">
        <w:rPr>
          <w:szCs w:val="28"/>
        </w:rPr>
        <w:tab/>
        <w:t>централізована</w:t>
      </w:r>
      <w:r w:rsidRPr="00533AD6">
        <w:rPr>
          <w:szCs w:val="28"/>
        </w:rPr>
        <w:tab/>
        <w:t>бібліотечна</w:t>
      </w:r>
      <w:r w:rsidRPr="00533AD6">
        <w:rPr>
          <w:szCs w:val="28"/>
        </w:rPr>
        <w:tab/>
        <w:t>система</w:t>
      </w:r>
      <w:r w:rsidRPr="00533AD6">
        <w:rPr>
          <w:szCs w:val="28"/>
        </w:rPr>
        <w:tab/>
        <w:t>(м.</w:t>
      </w:r>
      <w:r w:rsidRPr="00533AD6">
        <w:rPr>
          <w:szCs w:val="28"/>
        </w:rPr>
        <w:tab/>
        <w:t>Рівне, вул. Київська, 44) / [Електронний ресурс]. – Режим доступу: http://cbs.rv.ua/</w:t>
      </w:r>
    </w:p>
    <w:p w:rsidR="00533AD6" w:rsidRPr="00533AD6" w:rsidRDefault="00533AD6" w:rsidP="00EA68FA">
      <w:pPr>
        <w:numPr>
          <w:ilvl w:val="0"/>
          <w:numId w:val="26"/>
        </w:numPr>
        <w:shd w:val="clear" w:color="auto" w:fill="FFFFFF"/>
        <w:tabs>
          <w:tab w:val="left" w:pos="426"/>
        </w:tabs>
        <w:rPr>
          <w:szCs w:val="28"/>
        </w:rPr>
      </w:pPr>
      <w:r w:rsidRPr="00533AD6">
        <w:rPr>
          <w:szCs w:val="28"/>
        </w:rPr>
        <w:t>Наукова бібліотека НУВГП (м. Рівне, вул. Олекси Новака</w:t>
      </w:r>
      <w:r w:rsidR="00EA68FA">
        <w:rPr>
          <w:szCs w:val="28"/>
        </w:rPr>
        <w:t xml:space="preserve">, 75) / [Електронний ресурс]. –Режим </w:t>
      </w:r>
      <w:r w:rsidRPr="00533AD6">
        <w:rPr>
          <w:szCs w:val="28"/>
        </w:rPr>
        <w:t>доступу: http://nuwm.edu.ua/naukova-biblioteka http://nuwm.edu.ua/MySql/page_lib.php</w:t>
      </w:r>
    </w:p>
    <w:p w:rsidR="00533AD6" w:rsidRPr="00533AD6" w:rsidRDefault="00533AD6" w:rsidP="00EA68FA">
      <w:pPr>
        <w:numPr>
          <w:ilvl w:val="0"/>
          <w:numId w:val="26"/>
        </w:numPr>
        <w:shd w:val="clear" w:color="auto" w:fill="FFFFFF"/>
        <w:tabs>
          <w:tab w:val="left" w:pos="426"/>
        </w:tabs>
        <w:rPr>
          <w:szCs w:val="28"/>
        </w:rPr>
      </w:pPr>
      <w:proofErr w:type="spellStart"/>
      <w:r w:rsidRPr="00533AD6">
        <w:rPr>
          <w:szCs w:val="28"/>
        </w:rPr>
        <w:t>Леви-Ст</w:t>
      </w:r>
      <w:r w:rsidR="00193B26">
        <w:rPr>
          <w:szCs w:val="28"/>
        </w:rPr>
        <w:t>росс</w:t>
      </w:r>
      <w:proofErr w:type="spellEnd"/>
      <w:r w:rsidR="00193B26">
        <w:rPr>
          <w:szCs w:val="28"/>
        </w:rPr>
        <w:tab/>
        <w:t>К.</w:t>
      </w:r>
      <w:proofErr w:type="spellStart"/>
      <w:r w:rsidR="00193B26">
        <w:rPr>
          <w:szCs w:val="28"/>
        </w:rPr>
        <w:t>Структурная</w:t>
      </w:r>
      <w:proofErr w:type="spellEnd"/>
      <w:r w:rsidR="00193B26">
        <w:rPr>
          <w:szCs w:val="28"/>
        </w:rPr>
        <w:t xml:space="preserve">  </w:t>
      </w:r>
      <w:proofErr w:type="spellStart"/>
      <w:r w:rsidR="00193B26">
        <w:rPr>
          <w:szCs w:val="28"/>
        </w:rPr>
        <w:t>антропология.‒</w:t>
      </w:r>
      <w:r w:rsidRPr="00533AD6">
        <w:rPr>
          <w:szCs w:val="28"/>
        </w:rPr>
        <w:t>Режим</w:t>
      </w:r>
      <w:proofErr w:type="spellEnd"/>
      <w:r w:rsidRPr="00533AD6">
        <w:rPr>
          <w:szCs w:val="28"/>
        </w:rPr>
        <w:tab/>
      </w:r>
      <w:proofErr w:type="spellStart"/>
      <w:r w:rsidRPr="00533AD6">
        <w:rPr>
          <w:szCs w:val="28"/>
        </w:rPr>
        <w:t>доступа</w:t>
      </w:r>
      <w:proofErr w:type="spellEnd"/>
      <w:r w:rsidRPr="00533AD6">
        <w:rPr>
          <w:szCs w:val="28"/>
        </w:rPr>
        <w:t>: http://yanko.lib.ru/books/cultur/stross_struktur_antrop.htm</w:t>
      </w:r>
    </w:p>
    <w:p w:rsidR="00533AD6" w:rsidRPr="00533AD6" w:rsidRDefault="00533AD6" w:rsidP="00EA68FA">
      <w:pPr>
        <w:numPr>
          <w:ilvl w:val="0"/>
          <w:numId w:val="26"/>
        </w:numPr>
        <w:shd w:val="clear" w:color="auto" w:fill="FFFFFF"/>
        <w:tabs>
          <w:tab w:val="left" w:pos="426"/>
        </w:tabs>
        <w:rPr>
          <w:szCs w:val="28"/>
        </w:rPr>
      </w:pPr>
      <w:r w:rsidRPr="00533AD6">
        <w:rPr>
          <w:szCs w:val="28"/>
        </w:rPr>
        <w:t xml:space="preserve">Навчальні матеріали онлайн // Ритуали і </w:t>
      </w:r>
      <w:proofErr w:type="spellStart"/>
      <w:r w:rsidRPr="00533AD6">
        <w:rPr>
          <w:szCs w:val="28"/>
        </w:rPr>
        <w:t>ритуалізм</w:t>
      </w:r>
      <w:proofErr w:type="spellEnd"/>
      <w:r w:rsidRPr="00533AD6">
        <w:rPr>
          <w:szCs w:val="28"/>
        </w:rPr>
        <w:t>. ‒ Режим доступу: http://pidruchniki.com/18800413/sotsiologiya/ritual_simvol_mif#405</w:t>
      </w:r>
    </w:p>
    <w:p w:rsidR="00533AD6" w:rsidRPr="00533AD6" w:rsidRDefault="00193B26" w:rsidP="00EA68FA">
      <w:pPr>
        <w:numPr>
          <w:ilvl w:val="0"/>
          <w:numId w:val="26"/>
        </w:numPr>
        <w:shd w:val="clear" w:color="auto" w:fill="FFFFFF"/>
        <w:tabs>
          <w:tab w:val="left" w:pos="426"/>
        </w:tabs>
        <w:rPr>
          <w:szCs w:val="28"/>
        </w:rPr>
      </w:pPr>
      <w:proofErr w:type="spellStart"/>
      <w:r>
        <w:rPr>
          <w:szCs w:val="28"/>
        </w:rPr>
        <w:t>Мид</w:t>
      </w:r>
      <w:proofErr w:type="spellEnd"/>
      <w:r>
        <w:rPr>
          <w:szCs w:val="28"/>
        </w:rPr>
        <w:tab/>
        <w:t>М.</w:t>
      </w:r>
      <w:r w:rsidR="00533AD6" w:rsidRPr="00533AD6">
        <w:rPr>
          <w:szCs w:val="28"/>
        </w:rPr>
        <w:t>Кул</w:t>
      </w:r>
      <w:r>
        <w:rPr>
          <w:szCs w:val="28"/>
        </w:rPr>
        <w:t>ьтура</w:t>
      </w:r>
      <w:r>
        <w:rPr>
          <w:szCs w:val="28"/>
        </w:rPr>
        <w:tab/>
      </w:r>
      <w:proofErr w:type="spellStart"/>
      <w:r>
        <w:rPr>
          <w:szCs w:val="28"/>
        </w:rPr>
        <w:t>имир</w:t>
      </w:r>
      <w:proofErr w:type="spellEnd"/>
      <w:r>
        <w:rPr>
          <w:szCs w:val="28"/>
        </w:rPr>
        <w:tab/>
      </w:r>
      <w:proofErr w:type="spellStart"/>
      <w:r>
        <w:rPr>
          <w:szCs w:val="28"/>
        </w:rPr>
        <w:t>детства.‒</w:t>
      </w:r>
      <w:r w:rsidR="00533AD6" w:rsidRPr="00533AD6">
        <w:rPr>
          <w:szCs w:val="28"/>
        </w:rPr>
        <w:t>Режим</w:t>
      </w:r>
      <w:proofErr w:type="spellEnd"/>
      <w:r>
        <w:rPr>
          <w:szCs w:val="28"/>
        </w:rPr>
        <w:t xml:space="preserve"> </w:t>
      </w:r>
      <w:proofErr w:type="spellStart"/>
      <w:r w:rsidR="00533AD6" w:rsidRPr="00533AD6">
        <w:rPr>
          <w:szCs w:val="28"/>
        </w:rPr>
        <w:t>доступа</w:t>
      </w:r>
      <w:proofErr w:type="spellEnd"/>
      <w:r w:rsidR="00533AD6" w:rsidRPr="00533AD6">
        <w:rPr>
          <w:szCs w:val="28"/>
        </w:rPr>
        <w:t>: https://www.litmir.co/br/?b=161011&amp;p=128</w:t>
      </w:r>
    </w:p>
    <w:p w:rsidR="00533AD6" w:rsidRPr="00533AD6" w:rsidRDefault="00533AD6" w:rsidP="00EA68FA">
      <w:pPr>
        <w:numPr>
          <w:ilvl w:val="0"/>
          <w:numId w:val="26"/>
        </w:numPr>
        <w:shd w:val="clear" w:color="auto" w:fill="FFFFFF"/>
        <w:tabs>
          <w:tab w:val="left" w:pos="426"/>
        </w:tabs>
        <w:rPr>
          <w:szCs w:val="28"/>
        </w:rPr>
      </w:pPr>
      <w:proofErr w:type="spellStart"/>
      <w:r w:rsidRPr="00533AD6">
        <w:rPr>
          <w:szCs w:val="28"/>
        </w:rPr>
        <w:t>Милгрэм</w:t>
      </w:r>
      <w:proofErr w:type="spellEnd"/>
      <w:r w:rsidRPr="00533AD6">
        <w:rPr>
          <w:szCs w:val="28"/>
        </w:rPr>
        <w:t xml:space="preserve"> С. </w:t>
      </w:r>
      <w:proofErr w:type="spellStart"/>
      <w:r w:rsidRPr="00533AD6">
        <w:rPr>
          <w:szCs w:val="28"/>
        </w:rPr>
        <w:t>Национальность</w:t>
      </w:r>
      <w:proofErr w:type="spellEnd"/>
      <w:r w:rsidRPr="00533AD6">
        <w:rPr>
          <w:szCs w:val="28"/>
        </w:rPr>
        <w:t xml:space="preserve"> и </w:t>
      </w:r>
      <w:proofErr w:type="spellStart"/>
      <w:r w:rsidRPr="00533AD6">
        <w:rPr>
          <w:szCs w:val="28"/>
        </w:rPr>
        <w:t>конформность</w:t>
      </w:r>
      <w:proofErr w:type="spellEnd"/>
      <w:r w:rsidRPr="00533AD6">
        <w:rPr>
          <w:szCs w:val="28"/>
        </w:rPr>
        <w:t xml:space="preserve">. ‒ Режим </w:t>
      </w:r>
      <w:proofErr w:type="spellStart"/>
      <w:r w:rsidRPr="00533AD6">
        <w:rPr>
          <w:szCs w:val="28"/>
        </w:rPr>
        <w:t>доступа</w:t>
      </w:r>
      <w:proofErr w:type="spellEnd"/>
      <w:r w:rsidRPr="00533AD6">
        <w:rPr>
          <w:szCs w:val="28"/>
        </w:rPr>
        <w:t>: http://refdb.ru/look/1525724.html</w:t>
      </w:r>
    </w:p>
    <w:p w:rsidR="00533AD6" w:rsidRPr="00533AD6" w:rsidRDefault="00533AD6" w:rsidP="00EA68FA">
      <w:pPr>
        <w:numPr>
          <w:ilvl w:val="0"/>
          <w:numId w:val="26"/>
        </w:numPr>
        <w:shd w:val="clear" w:color="auto" w:fill="FFFFFF"/>
        <w:tabs>
          <w:tab w:val="left" w:pos="426"/>
        </w:tabs>
        <w:rPr>
          <w:szCs w:val="28"/>
        </w:rPr>
      </w:pPr>
      <w:r w:rsidRPr="00533AD6">
        <w:rPr>
          <w:szCs w:val="28"/>
        </w:rPr>
        <w:t>Психологічний   сайт.   / [Електронний  ресурс].</w:t>
      </w:r>
      <w:r w:rsidRPr="00533AD6">
        <w:rPr>
          <w:szCs w:val="28"/>
        </w:rPr>
        <w:tab/>
        <w:t>Режим доступу: http://psychology.net.ru/</w:t>
      </w:r>
    </w:p>
    <w:p w:rsidR="00644D6E" w:rsidRPr="00892ECE" w:rsidRDefault="00644D6E" w:rsidP="00EA68FA">
      <w:pPr>
        <w:shd w:val="clear" w:color="auto" w:fill="FFFFFF"/>
        <w:tabs>
          <w:tab w:val="left" w:pos="426"/>
        </w:tabs>
        <w:ind w:left="720"/>
        <w:rPr>
          <w:szCs w:val="28"/>
        </w:rPr>
      </w:pPr>
    </w:p>
    <w:p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:rsidR="00ED7BA0" w:rsidRPr="00A604E4" w:rsidRDefault="00ED7BA0" w:rsidP="00A604E4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:rsidR="00C90516" w:rsidRDefault="00C90516" w:rsidP="003A5111">
      <w:pPr>
        <w:pStyle w:val="a4"/>
        <w:numPr>
          <w:ilvl w:val="0"/>
          <w:numId w:val="29"/>
        </w:numPr>
        <w:spacing w:line="228" w:lineRule="auto"/>
        <w:jc w:val="both"/>
        <w:rPr>
          <w:lang w:eastAsia="ar-SA"/>
        </w:rPr>
      </w:pPr>
      <w:r>
        <w:rPr>
          <w:lang w:eastAsia="ar-SA"/>
        </w:rPr>
        <w:t xml:space="preserve">Павленко В.М., </w:t>
      </w:r>
      <w:proofErr w:type="spellStart"/>
      <w:r>
        <w:rPr>
          <w:lang w:eastAsia="ar-SA"/>
        </w:rPr>
        <w:t>Таглін</w:t>
      </w:r>
      <w:proofErr w:type="spellEnd"/>
      <w:r>
        <w:rPr>
          <w:lang w:eastAsia="ar-SA"/>
        </w:rPr>
        <w:t xml:space="preserve"> С.О. Етнопсихологія: Підручник. – К.: Либідь, 1999. – 428с.</w:t>
      </w:r>
    </w:p>
    <w:p w:rsidR="00A91CAC" w:rsidRDefault="00C90516" w:rsidP="003A5111">
      <w:pPr>
        <w:pStyle w:val="a4"/>
        <w:numPr>
          <w:ilvl w:val="0"/>
          <w:numId w:val="29"/>
        </w:numPr>
        <w:spacing w:line="228" w:lineRule="auto"/>
        <w:jc w:val="both"/>
        <w:rPr>
          <w:lang w:eastAsia="ar-SA"/>
        </w:rPr>
      </w:pPr>
      <w:proofErr w:type="spellStart"/>
      <w:r>
        <w:rPr>
          <w:lang w:eastAsia="ar-SA"/>
        </w:rPr>
        <w:t>ПалмерДж</w:t>
      </w:r>
      <w:proofErr w:type="spellEnd"/>
      <w:r>
        <w:rPr>
          <w:lang w:eastAsia="ar-SA"/>
        </w:rPr>
        <w:t xml:space="preserve">., </w:t>
      </w:r>
      <w:proofErr w:type="spellStart"/>
      <w:r>
        <w:rPr>
          <w:lang w:eastAsia="ar-SA"/>
        </w:rPr>
        <w:t>Палмер</w:t>
      </w:r>
      <w:proofErr w:type="spellEnd"/>
      <w:r>
        <w:rPr>
          <w:lang w:eastAsia="ar-SA"/>
        </w:rPr>
        <w:t xml:space="preserve"> Л. </w:t>
      </w:r>
      <w:proofErr w:type="spellStart"/>
      <w:r>
        <w:rPr>
          <w:lang w:eastAsia="ar-SA"/>
        </w:rPr>
        <w:t>Эволюционная</w:t>
      </w:r>
      <w:proofErr w:type="spellEnd"/>
      <w:r w:rsidR="00193B26">
        <w:rPr>
          <w:lang w:eastAsia="ar-SA"/>
        </w:rPr>
        <w:t xml:space="preserve"> </w:t>
      </w:r>
      <w:proofErr w:type="spellStart"/>
      <w:r>
        <w:rPr>
          <w:lang w:eastAsia="ar-SA"/>
        </w:rPr>
        <w:t>психология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Секреты</w:t>
      </w:r>
      <w:proofErr w:type="spellEnd"/>
      <w:r w:rsidR="00193B26">
        <w:rPr>
          <w:lang w:eastAsia="ar-SA"/>
        </w:rPr>
        <w:t xml:space="preserve"> </w:t>
      </w:r>
      <w:proofErr w:type="spellStart"/>
      <w:r>
        <w:rPr>
          <w:lang w:eastAsia="ar-SA"/>
        </w:rPr>
        <w:t>поведения</w:t>
      </w:r>
      <w:proofErr w:type="spellEnd"/>
      <w:r w:rsidR="00193B26">
        <w:rPr>
          <w:lang w:eastAsia="ar-SA"/>
        </w:rPr>
        <w:t xml:space="preserve"> </w:t>
      </w:r>
      <w:proofErr w:type="spellStart"/>
      <w:r>
        <w:rPr>
          <w:lang w:eastAsia="ar-SA"/>
        </w:rPr>
        <w:t>Homosapiens</w:t>
      </w:r>
      <w:proofErr w:type="spellEnd"/>
      <w:r>
        <w:rPr>
          <w:lang w:eastAsia="ar-SA"/>
        </w:rPr>
        <w:t>. – СПб.: прайм-ЕВРОЗНАК, 2003. – 384 с.</w:t>
      </w:r>
      <w:r w:rsidR="008D6BA3">
        <w:rPr>
          <w:lang w:eastAsia="ar-SA"/>
        </w:rPr>
        <w:t>.</w:t>
      </w:r>
    </w:p>
    <w:p w:rsidR="00A91CAC" w:rsidRPr="00A91CAC" w:rsidRDefault="003A5111" w:rsidP="003A5111">
      <w:pPr>
        <w:pStyle w:val="a4"/>
        <w:numPr>
          <w:ilvl w:val="0"/>
          <w:numId w:val="29"/>
        </w:numPr>
        <w:spacing w:line="228" w:lineRule="auto"/>
        <w:jc w:val="both"/>
        <w:rPr>
          <w:lang w:eastAsia="ar-SA"/>
        </w:rPr>
      </w:pPr>
      <w:proofErr w:type="spellStart"/>
      <w:r w:rsidRPr="003A5111">
        <w:rPr>
          <w:lang w:eastAsia="ar-SA"/>
        </w:rPr>
        <w:t>Сегеда</w:t>
      </w:r>
      <w:proofErr w:type="spellEnd"/>
      <w:r w:rsidRPr="003A5111">
        <w:rPr>
          <w:lang w:eastAsia="ar-SA"/>
        </w:rPr>
        <w:t xml:space="preserve"> С. Антропологія : </w:t>
      </w:r>
      <w:proofErr w:type="spellStart"/>
      <w:r w:rsidRPr="003A5111">
        <w:rPr>
          <w:lang w:eastAsia="ar-SA"/>
        </w:rPr>
        <w:t>навч</w:t>
      </w:r>
      <w:proofErr w:type="spellEnd"/>
      <w:r w:rsidRPr="003A5111">
        <w:rPr>
          <w:lang w:eastAsia="ar-SA"/>
        </w:rPr>
        <w:t>. посібник – К.: Либідь, 2001. - 336</w:t>
      </w:r>
    </w:p>
    <w:p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lastRenderedPageBreak/>
              <w:t xml:space="preserve">Перевірка текстів на унікальність здійснюється однаковими для всіх здобувачів засобами:–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017CF"/>
    <w:multiLevelType w:val="hybridMultilevel"/>
    <w:tmpl w:val="3CBE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68E"/>
    <w:multiLevelType w:val="hybridMultilevel"/>
    <w:tmpl w:val="FCCC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652C8"/>
    <w:multiLevelType w:val="hybridMultilevel"/>
    <w:tmpl w:val="09E0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E2242"/>
    <w:multiLevelType w:val="hybridMultilevel"/>
    <w:tmpl w:val="C926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7">
    <w:nsid w:val="5F6452FE"/>
    <w:multiLevelType w:val="hybridMultilevel"/>
    <w:tmpl w:val="3DC072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2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5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9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19"/>
  </w:num>
  <w:num w:numId="5">
    <w:abstractNumId w:val="6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8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26"/>
  </w:num>
  <w:num w:numId="16">
    <w:abstractNumId w:val="20"/>
  </w:num>
  <w:num w:numId="17">
    <w:abstractNumId w:val="24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8"/>
  </w:num>
  <w:num w:numId="24">
    <w:abstractNumId w:val="29"/>
  </w:num>
  <w:num w:numId="25">
    <w:abstractNumId w:val="21"/>
  </w:num>
  <w:num w:numId="26">
    <w:abstractNumId w:val="1"/>
  </w:num>
  <w:num w:numId="27">
    <w:abstractNumId w:val="14"/>
  </w:num>
  <w:num w:numId="28">
    <w:abstractNumId w:val="17"/>
  </w:num>
  <w:num w:numId="29">
    <w:abstractNumId w:val="1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BA0"/>
    <w:rsid w:val="00012F34"/>
    <w:rsid w:val="0006699D"/>
    <w:rsid w:val="00071F58"/>
    <w:rsid w:val="00073F25"/>
    <w:rsid w:val="00091475"/>
    <w:rsid w:val="000B4DC8"/>
    <w:rsid w:val="000F3915"/>
    <w:rsid w:val="001124BC"/>
    <w:rsid w:val="00137461"/>
    <w:rsid w:val="001437DE"/>
    <w:rsid w:val="00151429"/>
    <w:rsid w:val="00165497"/>
    <w:rsid w:val="00181F53"/>
    <w:rsid w:val="00193B26"/>
    <w:rsid w:val="00195E45"/>
    <w:rsid w:val="001A1412"/>
    <w:rsid w:val="001D27FB"/>
    <w:rsid w:val="00224E22"/>
    <w:rsid w:val="00227B04"/>
    <w:rsid w:val="002409B3"/>
    <w:rsid w:val="002453C6"/>
    <w:rsid w:val="00246E85"/>
    <w:rsid w:val="00251587"/>
    <w:rsid w:val="002516B3"/>
    <w:rsid w:val="0027503E"/>
    <w:rsid w:val="00283A5F"/>
    <w:rsid w:val="002B09F0"/>
    <w:rsid w:val="002B68A8"/>
    <w:rsid w:val="002C34B6"/>
    <w:rsid w:val="002D0B32"/>
    <w:rsid w:val="002F390A"/>
    <w:rsid w:val="002F5765"/>
    <w:rsid w:val="0031038B"/>
    <w:rsid w:val="00366242"/>
    <w:rsid w:val="003917D3"/>
    <w:rsid w:val="003A5111"/>
    <w:rsid w:val="003D1F72"/>
    <w:rsid w:val="003E37E8"/>
    <w:rsid w:val="003F5634"/>
    <w:rsid w:val="0043607F"/>
    <w:rsid w:val="004513D7"/>
    <w:rsid w:val="0047100F"/>
    <w:rsid w:val="004A1213"/>
    <w:rsid w:val="004A40CA"/>
    <w:rsid w:val="004F1182"/>
    <w:rsid w:val="004F1D1C"/>
    <w:rsid w:val="004F40C5"/>
    <w:rsid w:val="0050261B"/>
    <w:rsid w:val="00512FDC"/>
    <w:rsid w:val="00516886"/>
    <w:rsid w:val="00517868"/>
    <w:rsid w:val="00530038"/>
    <w:rsid w:val="00533AD6"/>
    <w:rsid w:val="005659F8"/>
    <w:rsid w:val="005963A5"/>
    <w:rsid w:val="00596E7D"/>
    <w:rsid w:val="00596EC8"/>
    <w:rsid w:val="005D6534"/>
    <w:rsid w:val="005D6ADA"/>
    <w:rsid w:val="005E64C5"/>
    <w:rsid w:val="00604F68"/>
    <w:rsid w:val="006139CC"/>
    <w:rsid w:val="00644D6E"/>
    <w:rsid w:val="00680FE5"/>
    <w:rsid w:val="006A5829"/>
    <w:rsid w:val="006B72D1"/>
    <w:rsid w:val="00705A54"/>
    <w:rsid w:val="00727660"/>
    <w:rsid w:val="007C2583"/>
    <w:rsid w:val="007F1E43"/>
    <w:rsid w:val="00800A44"/>
    <w:rsid w:val="00814BF8"/>
    <w:rsid w:val="0084216A"/>
    <w:rsid w:val="00892ECE"/>
    <w:rsid w:val="008941D8"/>
    <w:rsid w:val="008A707D"/>
    <w:rsid w:val="008C351C"/>
    <w:rsid w:val="008D6BA3"/>
    <w:rsid w:val="008F2DDA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1747"/>
    <w:rsid w:val="00A6577E"/>
    <w:rsid w:val="00A7082C"/>
    <w:rsid w:val="00A91CAC"/>
    <w:rsid w:val="00A95A05"/>
    <w:rsid w:val="00AA2BAB"/>
    <w:rsid w:val="00AA2F82"/>
    <w:rsid w:val="00AD774C"/>
    <w:rsid w:val="00AE7F8F"/>
    <w:rsid w:val="00AF1853"/>
    <w:rsid w:val="00B15528"/>
    <w:rsid w:val="00B21711"/>
    <w:rsid w:val="00B218AE"/>
    <w:rsid w:val="00B37CEF"/>
    <w:rsid w:val="00B40FA9"/>
    <w:rsid w:val="00B417A4"/>
    <w:rsid w:val="00B85773"/>
    <w:rsid w:val="00B94D93"/>
    <w:rsid w:val="00BA129A"/>
    <w:rsid w:val="00BC78BD"/>
    <w:rsid w:val="00BC7CCB"/>
    <w:rsid w:val="00BD4F10"/>
    <w:rsid w:val="00C377FC"/>
    <w:rsid w:val="00C454CF"/>
    <w:rsid w:val="00C71468"/>
    <w:rsid w:val="00C724B0"/>
    <w:rsid w:val="00C729DD"/>
    <w:rsid w:val="00C90516"/>
    <w:rsid w:val="00CA6BDA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53ED9"/>
    <w:rsid w:val="00E73758"/>
    <w:rsid w:val="00E853D0"/>
    <w:rsid w:val="00EA1393"/>
    <w:rsid w:val="00EA68FA"/>
    <w:rsid w:val="00EC679B"/>
    <w:rsid w:val="00ED1593"/>
    <w:rsid w:val="00ED7BA0"/>
    <w:rsid w:val="00EE37EC"/>
    <w:rsid w:val="00EE5604"/>
    <w:rsid w:val="00EE7127"/>
    <w:rsid w:val="00F01F63"/>
    <w:rsid w:val="00F24D02"/>
    <w:rsid w:val="00F34871"/>
    <w:rsid w:val="00F421FE"/>
    <w:rsid w:val="00F53CB4"/>
    <w:rsid w:val="00F730CD"/>
    <w:rsid w:val="00FA003E"/>
    <w:rsid w:val="00FB01DC"/>
    <w:rsid w:val="00FD4316"/>
    <w:rsid w:val="00FE11B9"/>
    <w:rsid w:val="00FE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1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53E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53E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47100F"/>
    <w:pPr>
      <w:spacing w:before="100" w:beforeAutospacing="1" w:after="100" w:afterAutospacing="1"/>
    </w:pPr>
    <w:rPr>
      <w:szCs w:val="24"/>
      <w:lang w:val="en-US"/>
    </w:rPr>
  </w:style>
  <w:style w:type="character" w:styleId="aa">
    <w:name w:val="annotation reference"/>
    <w:basedOn w:val="a1"/>
    <w:uiPriority w:val="99"/>
    <w:semiHidden/>
    <w:unhideWhenUsed/>
    <w:rsid w:val="005D6A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ADA"/>
    <w:rPr>
      <w:sz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D6AD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A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A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D6AD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D6ADA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E53ED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rsid w:val="00E53ED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50">
    <w:name w:val="Заголовок 5 Знак"/>
    <w:basedOn w:val="a1"/>
    <w:link w:val="5"/>
    <w:uiPriority w:val="9"/>
    <w:rsid w:val="00E53ED9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4408-E295-414A-BB2A-FFADF959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2020-11-16T08:08:00Z</dcterms:created>
  <dcterms:modified xsi:type="dcterms:W3CDTF">2020-11-16T08:08:00Z</dcterms:modified>
</cp:coreProperties>
</file>