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190FC091" w:rsidR="00ED7BA0" w:rsidRPr="009712AB" w:rsidRDefault="009712AB" w:rsidP="00517868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 w:val="28"/>
                <w:szCs w:val="24"/>
              </w:rPr>
              <w:t>ОСНОВИ МУЗЕЄЗНАВСТВА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1803330" w:rsidR="00ED7BA0" w:rsidRPr="00A604E4" w:rsidRDefault="00BE4EA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1B2BB08" w:rsidR="00ED7BA0" w:rsidRPr="00A604E4" w:rsidRDefault="00BE4EAF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15497118" w:rsidR="00E02F70" w:rsidRPr="00A604E4" w:rsidRDefault="00E02F70" w:rsidP="009712A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9712AB">
              <w:rPr>
                <w:szCs w:val="24"/>
              </w:rPr>
              <w:t>е</w:t>
            </w:r>
            <w:r w:rsidR="009712AB" w:rsidRPr="009712AB">
              <w:rPr>
                <w:szCs w:val="24"/>
              </w:rPr>
              <w:t xml:space="preserve"> засвоєння  комплексу теоретичних знань з  музеєзнавства, вивчення всіх існуючих у сучасному світі форм, видів та  напрямків роботи музеїв, принципів створення музейної експозиції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2E1D4235" w:rsidR="000F6A6A" w:rsidRDefault="00E02F70" w:rsidP="00FD565B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9712AB">
              <w:rPr>
                <w:szCs w:val="24"/>
              </w:rPr>
              <w:t>с</w:t>
            </w:r>
            <w:r w:rsidR="009712AB" w:rsidRPr="009712AB">
              <w:rPr>
                <w:szCs w:val="24"/>
              </w:rPr>
              <w:t>утн</w:t>
            </w:r>
            <w:r w:rsidR="009712AB">
              <w:rPr>
                <w:szCs w:val="24"/>
              </w:rPr>
              <w:t>о</w:t>
            </w:r>
            <w:r w:rsidR="009712AB" w:rsidRPr="009712AB">
              <w:rPr>
                <w:szCs w:val="24"/>
              </w:rPr>
              <w:t>ст</w:t>
            </w:r>
            <w:r w:rsidR="009712AB">
              <w:rPr>
                <w:szCs w:val="24"/>
              </w:rPr>
              <w:t>і</w:t>
            </w:r>
            <w:r w:rsidR="009712AB" w:rsidRPr="009712AB">
              <w:rPr>
                <w:szCs w:val="24"/>
              </w:rPr>
              <w:t xml:space="preserve"> та структур</w:t>
            </w:r>
            <w:r w:rsidR="009712AB">
              <w:rPr>
                <w:szCs w:val="24"/>
              </w:rPr>
              <w:t>и</w:t>
            </w:r>
            <w:r w:rsidR="009712AB" w:rsidRPr="009712AB">
              <w:rPr>
                <w:szCs w:val="24"/>
              </w:rPr>
              <w:t xml:space="preserve"> музеєзнавства;</w:t>
            </w:r>
            <w:r w:rsidR="009712AB">
              <w:rPr>
                <w:szCs w:val="24"/>
              </w:rPr>
              <w:t xml:space="preserve"> о</w:t>
            </w:r>
            <w:r w:rsidR="009712AB" w:rsidRPr="009712AB">
              <w:rPr>
                <w:szCs w:val="24"/>
              </w:rPr>
              <w:t>сновн</w:t>
            </w:r>
            <w:r w:rsidR="00AA1354">
              <w:rPr>
                <w:szCs w:val="24"/>
              </w:rPr>
              <w:t>ого</w:t>
            </w:r>
            <w:r w:rsidR="009712AB" w:rsidRPr="009712AB">
              <w:rPr>
                <w:szCs w:val="24"/>
              </w:rPr>
              <w:t xml:space="preserve"> понятій</w:t>
            </w:r>
            <w:r w:rsidR="00AA1354">
              <w:rPr>
                <w:szCs w:val="24"/>
              </w:rPr>
              <w:t>ного</w:t>
            </w:r>
            <w:r w:rsidR="009712AB" w:rsidRPr="009712AB">
              <w:rPr>
                <w:szCs w:val="24"/>
              </w:rPr>
              <w:t xml:space="preserve"> апарат музеєзнавства;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принцип</w:t>
            </w:r>
            <w:r w:rsidR="00AA1354">
              <w:rPr>
                <w:szCs w:val="24"/>
              </w:rPr>
              <w:t>ів</w:t>
            </w:r>
            <w:r w:rsidR="009712AB" w:rsidRPr="009712AB">
              <w:rPr>
                <w:szCs w:val="24"/>
              </w:rPr>
              <w:t xml:space="preserve"> та методологі</w:t>
            </w:r>
            <w:r w:rsidR="00AA1354">
              <w:rPr>
                <w:szCs w:val="24"/>
              </w:rPr>
              <w:t>ї</w:t>
            </w:r>
            <w:r w:rsidR="009712AB" w:rsidRPr="009712AB">
              <w:rPr>
                <w:szCs w:val="24"/>
              </w:rPr>
              <w:t xml:space="preserve"> музеєзнавства;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особливост</w:t>
            </w:r>
            <w:r w:rsidR="00AA1354">
              <w:rPr>
                <w:szCs w:val="24"/>
              </w:rPr>
              <w:t>ей</w:t>
            </w:r>
            <w:r w:rsidR="009712AB" w:rsidRPr="009712AB">
              <w:rPr>
                <w:szCs w:val="24"/>
              </w:rPr>
              <w:t xml:space="preserve"> історичного розвитку музеїв в Україні та закордоном;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сучасн</w:t>
            </w:r>
            <w:r w:rsidR="00AA1354">
              <w:rPr>
                <w:szCs w:val="24"/>
              </w:rPr>
              <w:t>их</w:t>
            </w:r>
            <w:r w:rsidR="009712AB" w:rsidRPr="009712AB">
              <w:rPr>
                <w:szCs w:val="24"/>
              </w:rPr>
              <w:t xml:space="preserve"> тенденції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та перспектив розвитку музеї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в Україні;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принцип</w:t>
            </w:r>
            <w:r w:rsidR="00AA1354">
              <w:rPr>
                <w:szCs w:val="24"/>
              </w:rPr>
              <w:t>ів</w:t>
            </w:r>
            <w:r w:rsidR="009712AB" w:rsidRPr="009712AB">
              <w:rPr>
                <w:szCs w:val="24"/>
              </w:rPr>
              <w:t xml:space="preserve"> документообігу діяльності музеїв;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теорії музейних комунікацій;</w:t>
            </w:r>
            <w:r w:rsidR="00AA1354">
              <w:rPr>
                <w:szCs w:val="24"/>
              </w:rPr>
              <w:t xml:space="preserve"> </w:t>
            </w:r>
            <w:r w:rsidR="009712AB" w:rsidRPr="009712AB">
              <w:rPr>
                <w:szCs w:val="24"/>
              </w:rPr>
              <w:t>основн</w:t>
            </w:r>
            <w:r w:rsidR="00AA1354">
              <w:rPr>
                <w:szCs w:val="24"/>
              </w:rPr>
              <w:t>их</w:t>
            </w:r>
            <w:r w:rsidR="009712AB" w:rsidRPr="009712AB">
              <w:rPr>
                <w:szCs w:val="24"/>
              </w:rPr>
              <w:t xml:space="preserve"> принципи музейного менеджменту і маркетингу</w:t>
            </w:r>
            <w:r w:rsidR="00FD565B" w:rsidRPr="00FD565B">
              <w:rPr>
                <w:szCs w:val="24"/>
              </w:rPr>
              <w:t>.</w:t>
            </w:r>
          </w:p>
          <w:p w14:paraId="407AE239" w14:textId="6422F937" w:rsidR="002B68A8" w:rsidRPr="00A604E4" w:rsidRDefault="002B68A8" w:rsidP="004A1AD5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AA1354" w:rsidRPr="00AA1354">
              <w:rPr>
                <w:szCs w:val="24"/>
              </w:rPr>
              <w:t>класифікувати музеї;</w:t>
            </w:r>
            <w:r w:rsidR="00AA1354">
              <w:rPr>
                <w:szCs w:val="24"/>
              </w:rPr>
              <w:t xml:space="preserve"> </w:t>
            </w:r>
            <w:r w:rsidR="00AA1354" w:rsidRPr="00AA1354">
              <w:rPr>
                <w:szCs w:val="24"/>
              </w:rPr>
              <w:t>виявляти та аналізувати основні тенденції розвитку музеїв;</w:t>
            </w:r>
            <w:r w:rsidR="00AA1354">
              <w:rPr>
                <w:szCs w:val="24"/>
              </w:rPr>
              <w:t xml:space="preserve"> </w:t>
            </w:r>
            <w:r w:rsidR="00AA1354" w:rsidRPr="00AA1354">
              <w:rPr>
                <w:szCs w:val="24"/>
              </w:rPr>
              <w:t>планувати науково-дослідну діяльність музейних закладів;</w:t>
            </w:r>
            <w:r w:rsidR="00AA1354">
              <w:rPr>
                <w:szCs w:val="24"/>
              </w:rPr>
              <w:t xml:space="preserve"> </w:t>
            </w:r>
            <w:r w:rsidR="00AA1354" w:rsidRPr="00AA1354">
              <w:rPr>
                <w:szCs w:val="24"/>
              </w:rPr>
              <w:t>використовувати новітні технології в організації роботи музеїв.</w:t>
            </w:r>
            <w:r w:rsidR="004A1AD5" w:rsidRPr="004A1AD5"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0CB4D79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>після курсів</w:t>
            </w:r>
            <w:r w:rsidR="004A1AD5">
              <w:rPr>
                <w:szCs w:val="24"/>
              </w:rPr>
              <w:t xml:space="preserve"> «Організація туристичних подорожей», «Географія туризму», </w:t>
            </w:r>
            <w:r w:rsidR="00736466">
              <w:rPr>
                <w:szCs w:val="24"/>
              </w:rPr>
              <w:t xml:space="preserve">«Менеджмент </w:t>
            </w:r>
            <w:r w:rsidR="004A1AD5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4A1AD5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>, «</w:t>
            </w:r>
            <w:r w:rsidR="00AA1354">
              <w:rPr>
                <w:szCs w:val="24"/>
              </w:rPr>
              <w:t>Організація екскурсійної діяльності</w:t>
            </w:r>
            <w:r w:rsidR="00176730">
              <w:rPr>
                <w:szCs w:val="24"/>
              </w:rPr>
              <w:t>», тощо</w:t>
            </w:r>
            <w:r w:rsidR="00AA1354">
              <w:rPr>
                <w:szCs w:val="24"/>
              </w:rPr>
              <w:t>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E0D676C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="00FD565B" w:rsidRPr="00FD565B">
        <w:rPr>
          <w:szCs w:val="24"/>
        </w:rPr>
        <w:t xml:space="preserve"> є </w:t>
      </w:r>
      <w:r w:rsidR="009712AB" w:rsidRPr="009712AB">
        <w:rPr>
          <w:szCs w:val="24"/>
        </w:rPr>
        <w:t xml:space="preserve">формування теоретичних знань та практичних навичок у студентів </w:t>
      </w:r>
      <w:r w:rsidR="009712AB">
        <w:rPr>
          <w:szCs w:val="24"/>
        </w:rPr>
        <w:t>ЗВО</w:t>
      </w:r>
      <w:r w:rsidR="009712AB" w:rsidRPr="009712AB">
        <w:rPr>
          <w:szCs w:val="24"/>
        </w:rPr>
        <w:t xml:space="preserve"> з основних принципів організації діяльності музеїв; організації обслуговування туристів; системи взаємодії з відповідними організаціями</w:t>
      </w:r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1BDBC89E" w14:textId="73B32640" w:rsidR="00AA1354" w:rsidRDefault="00AA1354" w:rsidP="00AA1354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AA1354">
        <w:rPr>
          <w:szCs w:val="24"/>
        </w:rPr>
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 розвитку суспільства, техніки і технологій, використовувати різні види та форми рухової активності для активного  відпочинку та ведення здорового способу життя</w:t>
      </w:r>
      <w:r>
        <w:rPr>
          <w:szCs w:val="24"/>
        </w:rPr>
        <w:t>.</w:t>
      </w:r>
    </w:p>
    <w:p w14:paraId="7C15987E" w14:textId="726806DA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AE4B61">
        <w:rPr>
          <w:szCs w:val="24"/>
        </w:rPr>
        <w:t>К06. Здатність до пошуку, обр</w:t>
      </w:r>
      <w:r>
        <w:rPr>
          <w:szCs w:val="24"/>
        </w:rPr>
        <w:t xml:space="preserve">облення та аналізу інформації з </w:t>
      </w:r>
      <w:r w:rsidRPr="00AE4B61">
        <w:rPr>
          <w:szCs w:val="24"/>
        </w:rPr>
        <w:t>різних джерел</w:t>
      </w:r>
      <w:r w:rsidR="00701715">
        <w:rPr>
          <w:szCs w:val="24"/>
        </w:rPr>
        <w:t>.</w:t>
      </w:r>
    </w:p>
    <w:p w14:paraId="53137213" w14:textId="3992B6C5" w:rsidR="007374A4" w:rsidRDefault="007374A4" w:rsidP="00AE4B61">
      <w:pPr>
        <w:ind w:firstLine="709"/>
        <w:jc w:val="both"/>
        <w:rPr>
          <w:szCs w:val="24"/>
        </w:rPr>
      </w:pPr>
      <w:r>
        <w:rPr>
          <w:szCs w:val="24"/>
          <w:lang w:val="ru-RU"/>
        </w:rPr>
        <w:t>З</w:t>
      </w:r>
      <w:r w:rsidRPr="007374A4">
        <w:rPr>
          <w:szCs w:val="24"/>
        </w:rPr>
        <w:t>К07. Здатність працювати в міжнародному контексті</w:t>
      </w:r>
    </w:p>
    <w:p w14:paraId="74838343" w14:textId="15C2776B" w:rsidR="00AE4B61" w:rsidRDefault="00AE4B61" w:rsidP="00224E22">
      <w:pPr>
        <w:ind w:firstLine="709"/>
        <w:jc w:val="both"/>
        <w:rPr>
          <w:szCs w:val="24"/>
        </w:rPr>
      </w:pPr>
      <w:r w:rsidRPr="00AE4B61">
        <w:rPr>
          <w:szCs w:val="24"/>
        </w:rPr>
        <w:t xml:space="preserve">ЗК14. Здатність працювати в команді та </w:t>
      </w:r>
      <w:proofErr w:type="spellStart"/>
      <w:r w:rsidRPr="00AE4B61">
        <w:rPr>
          <w:szCs w:val="24"/>
        </w:rPr>
        <w:t>автономно</w:t>
      </w:r>
      <w:proofErr w:type="spellEnd"/>
      <w:r>
        <w:rPr>
          <w:szCs w:val="24"/>
        </w:rPr>
        <w:t>.</w:t>
      </w:r>
    </w:p>
    <w:p w14:paraId="1C914008" w14:textId="42EE6EE4" w:rsidR="00AE4B61" w:rsidRDefault="00AE4B61" w:rsidP="00224E22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>К16.</w:t>
      </w:r>
      <w:r w:rsidR="00FD565B">
        <w:rPr>
          <w:szCs w:val="24"/>
        </w:rPr>
        <w:t xml:space="preserve"> </w:t>
      </w:r>
      <w:r w:rsidRPr="00AE4B61">
        <w:rPr>
          <w:szCs w:val="24"/>
        </w:rPr>
        <w:t>Здатність застосовувати знання у практичних ситуаціях</w:t>
      </w:r>
    </w:p>
    <w:p w14:paraId="02117DAB" w14:textId="6F1BF9F8" w:rsidR="005B7C26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К21. Здатність розробля</w:t>
      </w:r>
      <w:r>
        <w:rPr>
          <w:szCs w:val="24"/>
        </w:rPr>
        <w:t xml:space="preserve">ти, просувати, реалізовувати та </w:t>
      </w:r>
      <w:r w:rsidRPr="005B7C26">
        <w:rPr>
          <w:szCs w:val="24"/>
        </w:rPr>
        <w:t>організовувати споживання туристичного продукту</w:t>
      </w:r>
    </w:p>
    <w:p w14:paraId="7B057F41" w14:textId="1F518320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 xml:space="preserve">К23.Здатність забезпечувати </w:t>
      </w:r>
      <w:r>
        <w:rPr>
          <w:szCs w:val="24"/>
        </w:rPr>
        <w:t xml:space="preserve">безпеку туристів у звичайних та </w:t>
      </w:r>
      <w:r w:rsidRPr="00AE4B61">
        <w:rPr>
          <w:szCs w:val="24"/>
        </w:rPr>
        <w:t>складних форс-мажорних обставинах</w:t>
      </w:r>
    </w:p>
    <w:p w14:paraId="152028FC" w14:textId="1BE8FB0C" w:rsidR="005B7C26" w:rsidRPr="00AE4B61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К27. Здатність до сп</w:t>
      </w:r>
      <w:r>
        <w:rPr>
          <w:szCs w:val="24"/>
        </w:rPr>
        <w:t xml:space="preserve">івпраці з діловими партнерами і </w:t>
      </w:r>
      <w:r w:rsidRPr="005B7C26">
        <w:rPr>
          <w:szCs w:val="24"/>
        </w:rPr>
        <w:t>клієнтами, уміння</w:t>
      </w:r>
      <w:r>
        <w:rPr>
          <w:szCs w:val="24"/>
        </w:rPr>
        <w:t xml:space="preserve"> забезпечувати з ними ефективні </w:t>
      </w:r>
      <w:r w:rsidRPr="005B7C26">
        <w:rPr>
          <w:szCs w:val="24"/>
        </w:rPr>
        <w:t>комунікації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4684398B" w14:textId="364DA46B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ПР09. Організовувати процес обслуговування споживачів туристични</w:t>
      </w:r>
      <w:r>
        <w:rPr>
          <w:bCs/>
          <w:iCs/>
          <w:szCs w:val="24"/>
          <w:lang w:eastAsia="uk-UA"/>
        </w:rPr>
        <w:t xml:space="preserve">х послуг </w:t>
      </w:r>
      <w:r w:rsidRPr="005B7C26">
        <w:rPr>
          <w:bCs/>
          <w:iCs/>
          <w:szCs w:val="24"/>
          <w:lang w:eastAsia="uk-UA"/>
        </w:rPr>
        <w:t>на основі використання сучасних інформацій</w:t>
      </w:r>
      <w:r>
        <w:rPr>
          <w:bCs/>
          <w:iCs/>
          <w:szCs w:val="24"/>
          <w:lang w:eastAsia="uk-UA"/>
        </w:rPr>
        <w:t xml:space="preserve">них, комунікаційних і сервісних </w:t>
      </w:r>
      <w:r w:rsidRPr="005B7C26">
        <w:rPr>
          <w:bCs/>
          <w:iCs/>
          <w:szCs w:val="24"/>
          <w:lang w:eastAsia="uk-UA"/>
        </w:rPr>
        <w:t>технологій та дотримання стандартів якості і норм безпеки.</w:t>
      </w:r>
    </w:p>
    <w:p w14:paraId="799C8593" w14:textId="56008DE2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ПР12. Застосовувати навички продуктив</w:t>
      </w:r>
      <w:r>
        <w:rPr>
          <w:bCs/>
          <w:iCs/>
          <w:szCs w:val="24"/>
          <w:lang w:eastAsia="uk-UA"/>
        </w:rPr>
        <w:t xml:space="preserve">ного спілкування зі споживачами </w:t>
      </w:r>
      <w:r w:rsidRPr="005B7C26">
        <w:rPr>
          <w:bCs/>
          <w:iCs/>
          <w:szCs w:val="24"/>
          <w:lang w:eastAsia="uk-UA"/>
        </w:rPr>
        <w:t>туристичних послуг.</w:t>
      </w:r>
    </w:p>
    <w:p w14:paraId="6E4FFA3B" w14:textId="21AB3579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ПР16.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5B7C26">
        <w:rPr>
          <w:bCs/>
          <w:iCs/>
          <w:szCs w:val="24"/>
          <w:lang w:eastAsia="uk-UA"/>
        </w:rPr>
        <w:t>громадянської свідомості.</w:t>
      </w:r>
    </w:p>
    <w:p w14:paraId="402F2C50" w14:textId="12E06743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ПР19. Аргументовано відстоювати свої по</w:t>
      </w:r>
      <w:r>
        <w:rPr>
          <w:bCs/>
          <w:iCs/>
          <w:szCs w:val="24"/>
          <w:lang w:eastAsia="uk-UA"/>
        </w:rPr>
        <w:t xml:space="preserve">гляди у розв’язанні професійних </w:t>
      </w:r>
      <w:r w:rsidRPr="00701715">
        <w:rPr>
          <w:bCs/>
          <w:iCs/>
          <w:szCs w:val="24"/>
          <w:lang w:eastAsia="uk-UA"/>
        </w:rPr>
        <w:t>завдань.</w:t>
      </w:r>
    </w:p>
    <w:p w14:paraId="6D67B65D" w14:textId="2215868B" w:rsidR="005B7C26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ПР21. Приймати обґрунтовані рішення та нести</w:t>
      </w:r>
      <w:r>
        <w:rPr>
          <w:bCs/>
          <w:iCs/>
          <w:szCs w:val="24"/>
          <w:lang w:eastAsia="uk-UA"/>
        </w:rPr>
        <w:t xml:space="preserve"> відповідальність за результати </w:t>
      </w:r>
      <w:r w:rsidRPr="00701715">
        <w:rPr>
          <w:bCs/>
          <w:iCs/>
          <w:szCs w:val="24"/>
          <w:lang w:eastAsia="uk-UA"/>
        </w:rPr>
        <w:t>своєї професійної діяльності.</w:t>
      </w:r>
    </w:p>
    <w:p w14:paraId="2AA460FF" w14:textId="4A08F44E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 xml:space="preserve">ПР22. </w:t>
      </w:r>
      <w:proofErr w:type="spellStart"/>
      <w:r w:rsidRPr="00701715">
        <w:rPr>
          <w:bCs/>
          <w:iCs/>
          <w:szCs w:val="24"/>
          <w:lang w:eastAsia="uk-UA"/>
        </w:rPr>
        <w:t>Професійно</w:t>
      </w:r>
      <w:proofErr w:type="spellEnd"/>
      <w:r w:rsidRPr="00701715">
        <w:rPr>
          <w:bCs/>
          <w:iCs/>
          <w:szCs w:val="24"/>
          <w:lang w:eastAsia="uk-UA"/>
        </w:rPr>
        <w:t xml:space="preserve"> виконувати завдання </w:t>
      </w:r>
      <w:r>
        <w:rPr>
          <w:bCs/>
          <w:iCs/>
          <w:szCs w:val="24"/>
          <w:lang w:eastAsia="uk-UA"/>
        </w:rPr>
        <w:t xml:space="preserve">в невизначених та екстремальних </w:t>
      </w:r>
      <w:r w:rsidRPr="00701715">
        <w:rPr>
          <w:bCs/>
          <w:iCs/>
          <w:szCs w:val="24"/>
          <w:lang w:eastAsia="uk-UA"/>
        </w:rPr>
        <w:t>ситуаціях.</w:t>
      </w:r>
    </w:p>
    <w:p w14:paraId="25B00F20" w14:textId="77777777" w:rsidR="001C55D2" w:rsidRPr="00A604E4" w:rsidRDefault="001C55D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3CD269E8" w:rsidR="00F53CB4" w:rsidRPr="00F96E97" w:rsidRDefault="00AA1354" w:rsidP="000C556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F96E97">
              <w:rPr>
                <w:b/>
                <w:bCs/>
                <w:spacing w:val="-1"/>
                <w:sz w:val="22"/>
                <w:szCs w:val="22"/>
                <w:lang w:eastAsia="ru-RU"/>
              </w:rPr>
              <w:t>Структурні елементи музеєзнавства як наукової дисципліни.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01006D45" w:rsidR="00F53CB4" w:rsidRPr="007A343E" w:rsidRDefault="00AA1354" w:rsidP="00C83B22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AA1354">
              <w:rPr>
                <w:spacing w:val="-1"/>
                <w:sz w:val="22"/>
                <w:szCs w:val="22"/>
                <w:lang w:eastAsia="ru-RU"/>
              </w:rPr>
              <w:t xml:space="preserve">Сутність музеєзнавства як науки.: мета, об’єкт, предмет, </w:t>
            </w:r>
            <w:proofErr w:type="spellStart"/>
            <w:r w:rsidRPr="00AA1354">
              <w:rPr>
                <w:spacing w:val="-1"/>
                <w:sz w:val="22"/>
                <w:szCs w:val="22"/>
                <w:lang w:eastAsia="ru-RU"/>
              </w:rPr>
              <w:t>функції.Структура</w:t>
            </w:r>
            <w:proofErr w:type="spellEnd"/>
            <w:r w:rsidRPr="00AA1354">
              <w:rPr>
                <w:spacing w:val="-1"/>
                <w:sz w:val="22"/>
                <w:szCs w:val="22"/>
                <w:lang w:eastAsia="ru-RU"/>
              </w:rPr>
              <w:t xml:space="preserve"> музеєзнавства. Музеєзнавство в системі наук. Методи музеєзнавства.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14BF1AD7" w:rsidR="00F53CB4" w:rsidRPr="00F96E97" w:rsidRDefault="00F96E97" w:rsidP="00AA1354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F96E97">
              <w:rPr>
                <w:b/>
                <w:bCs/>
                <w:snapToGrid w:val="0"/>
                <w:sz w:val="22"/>
                <w:szCs w:val="22"/>
              </w:rPr>
              <w:t>Основний понятійний апарат музеєзнавства.</w:t>
            </w:r>
          </w:p>
        </w:tc>
        <w:tc>
          <w:tcPr>
            <w:tcW w:w="992" w:type="dxa"/>
            <w:shd w:val="clear" w:color="auto" w:fill="auto"/>
          </w:tcPr>
          <w:p w14:paraId="5ECD91A4" w14:textId="66DED8C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593638" w14:textId="20C3DB41" w:rsidR="00F53CB4" w:rsidRPr="00A604E4" w:rsidRDefault="00F96E97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F96E97">
              <w:rPr>
                <w:snapToGrid w:val="0"/>
                <w:sz w:val="22"/>
                <w:szCs w:val="22"/>
              </w:rPr>
              <w:t>Ключовий понятійний апарат музеєзнавства. Поняття „музей” і наукові підходи до його визначення. Поняття і зміст функцій музею. Класифікація музеїв.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2C6B6FA4" w:rsidR="00F53CB4" w:rsidRPr="00F96E97" w:rsidRDefault="00F96E97" w:rsidP="00F53CB4">
            <w:pPr>
              <w:spacing w:line="216" w:lineRule="auto"/>
              <w:rPr>
                <w:sz w:val="22"/>
                <w:szCs w:val="22"/>
              </w:rPr>
            </w:pPr>
            <w:r w:rsidRPr="00F96E97">
              <w:rPr>
                <w:sz w:val="22"/>
                <w:szCs w:val="22"/>
              </w:rPr>
              <w:t>І</w:t>
            </w:r>
            <w:r w:rsidRPr="00F96E97">
              <w:rPr>
                <w:sz w:val="22"/>
                <w:szCs w:val="22"/>
              </w:rPr>
              <w:t>сторія виникнення й розвитку музеїв</w:t>
            </w:r>
          </w:p>
        </w:tc>
        <w:tc>
          <w:tcPr>
            <w:tcW w:w="992" w:type="dxa"/>
            <w:shd w:val="clear" w:color="auto" w:fill="auto"/>
          </w:tcPr>
          <w:p w14:paraId="3B9DF7A8" w14:textId="621269E8" w:rsidR="00F53CB4" w:rsidRPr="00A604E4" w:rsidRDefault="00F96E97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3632B0CA" w14:textId="4FDBC73F" w:rsidR="00837E90" w:rsidRPr="00A604E4" w:rsidRDefault="00F96E97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F96E97">
              <w:rPr>
                <w:sz w:val="22"/>
                <w:szCs w:val="22"/>
              </w:rPr>
              <w:t>Протомузеї</w:t>
            </w:r>
            <w:proofErr w:type="spellEnd"/>
            <w:r w:rsidRPr="00F96E97">
              <w:rPr>
                <w:sz w:val="22"/>
                <w:szCs w:val="22"/>
              </w:rPr>
              <w:t xml:space="preserve"> в античну епоху.</w:t>
            </w:r>
            <w:r>
              <w:rPr>
                <w:sz w:val="22"/>
                <w:szCs w:val="22"/>
              </w:rPr>
              <w:t xml:space="preserve"> </w:t>
            </w:r>
            <w:r w:rsidRPr="00F96E97">
              <w:rPr>
                <w:sz w:val="22"/>
                <w:szCs w:val="22"/>
              </w:rPr>
              <w:t>Колекціонування у середньовіччя. Історичні передумови появи й типи музеїв епохи Відродження.</w:t>
            </w:r>
            <w:r>
              <w:rPr>
                <w:sz w:val="22"/>
                <w:szCs w:val="22"/>
              </w:rPr>
              <w:t xml:space="preserve"> </w:t>
            </w:r>
            <w:r w:rsidRPr="00F96E97">
              <w:rPr>
                <w:sz w:val="22"/>
                <w:szCs w:val="22"/>
              </w:rPr>
              <w:t>Способи утворення та особливості функціонування перших музеїв. Національні музеї Європи та музеї національного мистецтва. Провідні музеї світу. Зародження і розвиток музейної справи на території сучасної України. Діяльність музеїв під час Першої, Другої світових війн та в післявоєнний період. Сучасний стан та перспективи розвитку музеїв в Україні.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0BD283E7" w:rsidR="00F53CB4" w:rsidRPr="000C2439" w:rsidRDefault="00F96E97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0C2439">
              <w:rPr>
                <w:b/>
                <w:bCs/>
                <w:sz w:val="22"/>
                <w:szCs w:val="22"/>
              </w:rPr>
              <w:t>Музей як науково-дослідницький заклад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E2038C" w14:textId="14DB086A" w:rsidR="00F53CB4" w:rsidRPr="00A604E4" w:rsidRDefault="00F96E97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6E97">
              <w:rPr>
                <w:sz w:val="22"/>
                <w:szCs w:val="22"/>
              </w:rPr>
              <w:t>Зв'язок музе</w:t>
            </w:r>
            <w:r>
              <w:rPr>
                <w:sz w:val="22"/>
                <w:szCs w:val="22"/>
              </w:rPr>
              <w:t>ю</w:t>
            </w:r>
            <w:r w:rsidRPr="00F96E97">
              <w:rPr>
                <w:sz w:val="22"/>
                <w:szCs w:val="22"/>
              </w:rPr>
              <w:t xml:space="preserve"> і науки. Види науково-дослідної діяльності. Планування й організація науково-дослідної діяльності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2E2BA076" w:rsidR="00F53CB4" w:rsidRPr="000C2439" w:rsidRDefault="000C2439" w:rsidP="00E15ED6">
            <w:pPr>
              <w:spacing w:line="216" w:lineRule="auto"/>
              <w:rPr>
                <w:b/>
                <w:bCs/>
                <w:iCs/>
                <w:sz w:val="22"/>
                <w:szCs w:val="22"/>
              </w:rPr>
            </w:pPr>
            <w:r w:rsidRPr="000C2439">
              <w:rPr>
                <w:b/>
                <w:bCs/>
                <w:sz w:val="22"/>
                <w:szCs w:val="22"/>
              </w:rPr>
              <w:t>Документообіг діяльності музеї.</w:t>
            </w:r>
          </w:p>
        </w:tc>
        <w:tc>
          <w:tcPr>
            <w:tcW w:w="992" w:type="dxa"/>
            <w:shd w:val="clear" w:color="auto" w:fill="auto"/>
          </w:tcPr>
          <w:p w14:paraId="345FFA08" w14:textId="4748363C" w:rsidR="00F53CB4" w:rsidRPr="00A604E4" w:rsidRDefault="000C2439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6107D501" w14:textId="385569CC" w:rsidR="00A26523" w:rsidRPr="00A604E4" w:rsidRDefault="000C2439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439">
              <w:rPr>
                <w:sz w:val="22"/>
                <w:szCs w:val="22"/>
              </w:rPr>
              <w:t>Задачі обліку музейних фондів і  створення системи фондової документації. Облік руху музейних фондів</w:t>
            </w:r>
            <w:r>
              <w:rPr>
                <w:sz w:val="22"/>
                <w:szCs w:val="22"/>
              </w:rPr>
              <w:t>.</w:t>
            </w:r>
            <w:r w:rsidRPr="000C2439">
              <w:rPr>
                <w:sz w:val="22"/>
                <w:szCs w:val="22"/>
              </w:rPr>
              <w:t xml:space="preserve"> Музейні каталоги та їх системи.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0F504D07" w:rsidR="00F53CB4" w:rsidRPr="000C2439" w:rsidRDefault="000C2439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0C2439">
              <w:rPr>
                <w:b/>
                <w:bCs/>
                <w:sz w:val="22"/>
                <w:szCs w:val="22"/>
              </w:rPr>
              <w:t>Організація музейної справи та управління музейною діяльністю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A2950FA" w14:textId="039B6E61" w:rsidR="00F53CB4" w:rsidRPr="00A604E4" w:rsidRDefault="000C2439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439">
              <w:rPr>
                <w:sz w:val="22"/>
                <w:szCs w:val="22"/>
              </w:rPr>
              <w:t xml:space="preserve">Поняття музейного менеджменту. Музейний </w:t>
            </w:r>
            <w:proofErr w:type="spellStart"/>
            <w:r w:rsidRPr="000C2439">
              <w:rPr>
                <w:sz w:val="22"/>
                <w:szCs w:val="22"/>
              </w:rPr>
              <w:t>фандрейзінг</w:t>
            </w:r>
            <w:proofErr w:type="spellEnd"/>
            <w:r w:rsidRPr="000C24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C2439">
              <w:rPr>
                <w:sz w:val="22"/>
                <w:szCs w:val="22"/>
              </w:rPr>
              <w:t>Використання новітніх технологій в музеях. Теорія музейної комунікації та PR-відносини у організації музейної справи</w:t>
            </w:r>
            <w:r>
              <w:rPr>
                <w:sz w:val="22"/>
                <w:szCs w:val="22"/>
              </w:rPr>
              <w:t>.</w:t>
            </w:r>
            <w:r w:rsidRPr="000C2439">
              <w:rPr>
                <w:sz w:val="22"/>
                <w:szCs w:val="22"/>
              </w:rPr>
              <w:t xml:space="preserve"> Музей і реклама. Основні принципи музейного маркетингу.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778004C6" w14:textId="1F4484C2" w:rsidR="000C2439" w:rsidRPr="000C2439" w:rsidRDefault="000C2439" w:rsidP="000C2439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proofErr w:type="spellStart"/>
      <w:r w:rsidRPr="000C2439">
        <w:rPr>
          <w:szCs w:val="24"/>
        </w:rPr>
        <w:t>Шляхтина</w:t>
      </w:r>
      <w:proofErr w:type="spellEnd"/>
      <w:r w:rsidRPr="000C2439">
        <w:rPr>
          <w:szCs w:val="24"/>
        </w:rPr>
        <w:t xml:space="preserve">, Л. М.  </w:t>
      </w:r>
      <w:proofErr w:type="spellStart"/>
      <w:r w:rsidRPr="000C2439">
        <w:rPr>
          <w:szCs w:val="24"/>
        </w:rPr>
        <w:t>Основы</w:t>
      </w:r>
      <w:proofErr w:type="spellEnd"/>
      <w:r w:rsidRPr="000C2439">
        <w:rPr>
          <w:szCs w:val="24"/>
        </w:rPr>
        <w:t xml:space="preserve"> музейного </w:t>
      </w:r>
      <w:proofErr w:type="spellStart"/>
      <w:r w:rsidRPr="000C2439">
        <w:rPr>
          <w:szCs w:val="24"/>
        </w:rPr>
        <w:t>дела</w:t>
      </w:r>
      <w:proofErr w:type="spellEnd"/>
      <w:r w:rsidRPr="000C2439">
        <w:rPr>
          <w:szCs w:val="24"/>
        </w:rPr>
        <w:t xml:space="preserve">. </w:t>
      </w:r>
      <w:proofErr w:type="spellStart"/>
      <w:r w:rsidRPr="000C2439">
        <w:rPr>
          <w:szCs w:val="24"/>
        </w:rPr>
        <w:t>Теория</w:t>
      </w:r>
      <w:proofErr w:type="spellEnd"/>
      <w:r w:rsidRPr="000C2439">
        <w:rPr>
          <w:szCs w:val="24"/>
        </w:rPr>
        <w:t xml:space="preserve"> и практика  [Текст]:  </w:t>
      </w:r>
      <w:proofErr w:type="spellStart"/>
      <w:r w:rsidRPr="000C2439">
        <w:rPr>
          <w:szCs w:val="24"/>
        </w:rPr>
        <w:t>учеб</w:t>
      </w:r>
      <w:proofErr w:type="spellEnd"/>
      <w:r w:rsidRPr="000C2439">
        <w:rPr>
          <w:szCs w:val="24"/>
        </w:rPr>
        <w:t xml:space="preserve">.  пособ.  / Л.  М. </w:t>
      </w:r>
      <w:proofErr w:type="spellStart"/>
      <w:r w:rsidRPr="000C2439">
        <w:rPr>
          <w:szCs w:val="24"/>
        </w:rPr>
        <w:t>Шляхтина</w:t>
      </w:r>
      <w:proofErr w:type="spellEnd"/>
      <w:r w:rsidRPr="000C2439">
        <w:rPr>
          <w:szCs w:val="24"/>
        </w:rPr>
        <w:t xml:space="preserve">. –  2-е  </w:t>
      </w:r>
      <w:proofErr w:type="spellStart"/>
      <w:r w:rsidRPr="000C2439">
        <w:rPr>
          <w:szCs w:val="24"/>
        </w:rPr>
        <w:t>изд</w:t>
      </w:r>
      <w:proofErr w:type="spellEnd"/>
      <w:r w:rsidRPr="000C2439">
        <w:rPr>
          <w:szCs w:val="24"/>
        </w:rPr>
        <w:t xml:space="preserve">., стер. – М.: </w:t>
      </w:r>
      <w:proofErr w:type="spellStart"/>
      <w:r w:rsidRPr="000C2439">
        <w:rPr>
          <w:szCs w:val="24"/>
        </w:rPr>
        <w:t>Высшая</w:t>
      </w:r>
      <w:proofErr w:type="spellEnd"/>
      <w:r w:rsidRPr="000C2439">
        <w:rPr>
          <w:szCs w:val="24"/>
        </w:rPr>
        <w:t xml:space="preserve"> школа, 2009. –  183  с.</w:t>
      </w:r>
    </w:p>
    <w:p w14:paraId="1F050762" w14:textId="44D16499" w:rsidR="000C2439" w:rsidRPr="000C2439" w:rsidRDefault="000C2439" w:rsidP="000C2439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proofErr w:type="spellStart"/>
      <w:r w:rsidRPr="000C2439">
        <w:rPr>
          <w:szCs w:val="24"/>
        </w:rPr>
        <w:t>Рутинський</w:t>
      </w:r>
      <w:proofErr w:type="spellEnd"/>
      <w:r w:rsidRPr="000C2439">
        <w:rPr>
          <w:szCs w:val="24"/>
        </w:rPr>
        <w:t xml:space="preserve">, М. Й. Музеєзнавство [Текст] : </w:t>
      </w:r>
      <w:proofErr w:type="spellStart"/>
      <w:r w:rsidRPr="000C2439">
        <w:rPr>
          <w:szCs w:val="24"/>
        </w:rPr>
        <w:t>навч</w:t>
      </w:r>
      <w:proofErr w:type="spellEnd"/>
      <w:r w:rsidRPr="000C2439">
        <w:rPr>
          <w:szCs w:val="24"/>
        </w:rPr>
        <w:t xml:space="preserve">. </w:t>
      </w:r>
      <w:proofErr w:type="spellStart"/>
      <w:r w:rsidRPr="000C2439">
        <w:rPr>
          <w:szCs w:val="24"/>
        </w:rPr>
        <w:t>посіб</w:t>
      </w:r>
      <w:proofErr w:type="spellEnd"/>
      <w:r w:rsidRPr="000C2439">
        <w:rPr>
          <w:szCs w:val="24"/>
        </w:rPr>
        <w:t xml:space="preserve">. / М. Й. </w:t>
      </w:r>
      <w:proofErr w:type="spellStart"/>
      <w:r w:rsidRPr="000C2439">
        <w:rPr>
          <w:szCs w:val="24"/>
        </w:rPr>
        <w:t>Рутинський</w:t>
      </w:r>
      <w:proofErr w:type="spellEnd"/>
      <w:r w:rsidRPr="000C2439">
        <w:rPr>
          <w:szCs w:val="24"/>
        </w:rPr>
        <w:t>, О. В. Стецюк. – К.:</w:t>
      </w:r>
      <w:r w:rsidRPr="000C2439">
        <w:rPr>
          <w:szCs w:val="24"/>
        </w:rPr>
        <w:t xml:space="preserve"> </w:t>
      </w:r>
      <w:r w:rsidRPr="000C2439">
        <w:rPr>
          <w:szCs w:val="24"/>
        </w:rPr>
        <w:t xml:space="preserve">Знання, 2008. – 428 с . </w:t>
      </w:r>
    </w:p>
    <w:p w14:paraId="50F74E3C" w14:textId="4BF3FD11" w:rsidR="000C2439" w:rsidRPr="000C2439" w:rsidRDefault="000C2439" w:rsidP="000C2439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r w:rsidRPr="000C2439">
        <w:rPr>
          <w:szCs w:val="24"/>
        </w:rPr>
        <w:t xml:space="preserve">Мицик, В. Ф. Виднокрай. Історія </w:t>
      </w:r>
      <w:proofErr w:type="spellStart"/>
      <w:r w:rsidRPr="000C2439">
        <w:rPr>
          <w:szCs w:val="24"/>
        </w:rPr>
        <w:t>Тальнівщини</w:t>
      </w:r>
      <w:proofErr w:type="spellEnd"/>
      <w:r w:rsidRPr="000C2439">
        <w:rPr>
          <w:szCs w:val="24"/>
        </w:rPr>
        <w:t xml:space="preserve"> в людях, подіях та експонатах музею [Текст]: краєзнавчий нарис / В. Ф. Мицик. – К. : КВІЦ, 2010. – 260 с.  </w:t>
      </w:r>
    </w:p>
    <w:p w14:paraId="77CB9C67" w14:textId="0EBC146B" w:rsidR="000C2439" w:rsidRDefault="000C2439" w:rsidP="000C2439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proofErr w:type="spellStart"/>
      <w:r w:rsidRPr="000C2439">
        <w:rPr>
          <w:szCs w:val="24"/>
        </w:rPr>
        <w:t>Боднарчук</w:t>
      </w:r>
      <w:proofErr w:type="spellEnd"/>
      <w:r w:rsidRPr="000C2439">
        <w:rPr>
          <w:szCs w:val="24"/>
        </w:rPr>
        <w:t xml:space="preserve">, Ю. Ю. Музеєзнавство  [Текст] : курс  лекцій  / Ю.  Ю.  </w:t>
      </w:r>
      <w:proofErr w:type="spellStart"/>
      <w:r w:rsidRPr="000C2439">
        <w:rPr>
          <w:szCs w:val="24"/>
        </w:rPr>
        <w:t>Боднарчук</w:t>
      </w:r>
      <w:proofErr w:type="spellEnd"/>
      <w:r w:rsidRPr="000C2439">
        <w:rPr>
          <w:szCs w:val="24"/>
        </w:rPr>
        <w:t xml:space="preserve">. – Тернопіль : ТНЕУ, 2012. – 228 с.  </w:t>
      </w:r>
    </w:p>
    <w:p w14:paraId="52E74E85" w14:textId="77777777" w:rsidR="002D1F78" w:rsidRDefault="002D1F78" w:rsidP="000C2439">
      <w:pPr>
        <w:spacing w:line="276" w:lineRule="auto"/>
        <w:rPr>
          <w:b/>
          <w:szCs w:val="24"/>
        </w:rPr>
      </w:pPr>
    </w:p>
    <w:p w14:paraId="64005E9E" w14:textId="7C1F2BFC" w:rsidR="00644D6E" w:rsidRPr="00A604E4" w:rsidRDefault="00644D6E" w:rsidP="000C2439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0AECCC74" w:rsidR="00C42C72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396C3F1B" w14:textId="784EDF41" w:rsidR="002D1F78" w:rsidRPr="00406960" w:rsidRDefault="00406960" w:rsidP="00406960">
      <w:pPr>
        <w:spacing w:line="228" w:lineRule="auto"/>
        <w:jc w:val="both"/>
        <w:rPr>
          <w:b/>
          <w:bCs/>
          <w:szCs w:val="24"/>
        </w:rPr>
      </w:pPr>
      <w:r w:rsidRPr="00406960">
        <w:rPr>
          <w:b/>
          <w:bCs/>
          <w:szCs w:val="24"/>
        </w:rPr>
        <w:t>Методичне забезпечення.</w:t>
      </w:r>
    </w:p>
    <w:p w14:paraId="04D7C2D8" w14:textId="0DED1DD4" w:rsidR="00406960" w:rsidRDefault="00406960" w:rsidP="00406960">
      <w:pPr>
        <w:ind w:left="709" w:hanging="425"/>
        <w:jc w:val="both"/>
        <w:rPr>
          <w:szCs w:val="24"/>
        </w:rPr>
      </w:pPr>
      <w:r w:rsidRPr="00406960">
        <w:rPr>
          <w:szCs w:val="24"/>
        </w:rPr>
        <w:t>1.</w:t>
      </w:r>
      <w:r w:rsidRPr="00406960">
        <w:rPr>
          <w:szCs w:val="24"/>
        </w:rPr>
        <w:tab/>
      </w:r>
      <w:proofErr w:type="spellStart"/>
      <w:r w:rsidRPr="00406960">
        <w:rPr>
          <w:szCs w:val="24"/>
        </w:rPr>
        <w:t>Салата</w:t>
      </w:r>
      <w:proofErr w:type="spellEnd"/>
      <w:r w:rsidRPr="00406960">
        <w:rPr>
          <w:szCs w:val="24"/>
        </w:rPr>
        <w:t xml:space="preserve"> О. О, Основи музеєзнавства: навчально-методичний посібник /О.О. </w:t>
      </w:r>
      <w:proofErr w:type="spellStart"/>
      <w:r w:rsidRPr="00406960">
        <w:rPr>
          <w:szCs w:val="24"/>
        </w:rPr>
        <w:t>Салата</w:t>
      </w:r>
      <w:proofErr w:type="spellEnd"/>
      <w:r w:rsidRPr="00406960">
        <w:rPr>
          <w:szCs w:val="24"/>
        </w:rPr>
        <w:t xml:space="preserve"> – Вінниця : ТОВ «</w:t>
      </w:r>
      <w:proofErr w:type="spellStart"/>
      <w:r w:rsidRPr="00406960">
        <w:rPr>
          <w:szCs w:val="24"/>
        </w:rPr>
        <w:t>Нілан</w:t>
      </w:r>
      <w:proofErr w:type="spellEnd"/>
      <w:r w:rsidRPr="00406960">
        <w:rPr>
          <w:szCs w:val="24"/>
        </w:rPr>
        <w:t>-ЛТД», 2015. – 164 с</w:t>
      </w:r>
    </w:p>
    <w:p w14:paraId="70CD9C3F" w14:textId="77777777" w:rsidR="002D1F78" w:rsidRDefault="002D1F78" w:rsidP="00406960">
      <w:pPr>
        <w:ind w:left="284"/>
        <w:jc w:val="both"/>
        <w:rPr>
          <w:szCs w:val="24"/>
        </w:rPr>
      </w:pPr>
    </w:p>
    <w:p w14:paraId="484ABD40" w14:textId="77777777" w:rsidR="00283AFC" w:rsidRPr="00A604E4" w:rsidRDefault="00283AFC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726D0DD3" w:rsidR="00F34871" w:rsidRPr="00A604E4" w:rsidRDefault="00283AFC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 xml:space="preserve">Якщо здобувач вищої освіти відсутній з </w:t>
            </w:r>
            <w:r>
              <w:lastRenderedPageBreak/>
              <w:t>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4DE5"/>
    <w:multiLevelType w:val="hybridMultilevel"/>
    <w:tmpl w:val="686A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53C82"/>
    <w:multiLevelType w:val="hybridMultilevel"/>
    <w:tmpl w:val="2FE4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0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5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8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2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22"/>
  </w:num>
  <w:num w:numId="5">
    <w:abstractNumId w:val="6"/>
  </w:num>
  <w:num w:numId="6">
    <w:abstractNumId w:val="25"/>
  </w:num>
  <w:num w:numId="7">
    <w:abstractNumId w:val="4"/>
  </w:num>
  <w:num w:numId="8">
    <w:abstractNumId w:val="19"/>
  </w:num>
  <w:num w:numId="9">
    <w:abstractNumId w:val="28"/>
  </w:num>
  <w:num w:numId="10">
    <w:abstractNumId w:val="20"/>
  </w:num>
  <w:num w:numId="11">
    <w:abstractNumId w:val="17"/>
  </w:num>
  <w:num w:numId="12">
    <w:abstractNumId w:val="9"/>
  </w:num>
  <w:num w:numId="13">
    <w:abstractNumId w:val="10"/>
  </w:num>
  <w:num w:numId="14">
    <w:abstractNumId w:val="26"/>
  </w:num>
  <w:num w:numId="15">
    <w:abstractNumId w:val="29"/>
  </w:num>
  <w:num w:numId="16">
    <w:abstractNumId w:val="23"/>
  </w:num>
  <w:num w:numId="17">
    <w:abstractNumId w:val="27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31"/>
  </w:num>
  <w:num w:numId="24">
    <w:abstractNumId w:val="32"/>
  </w:num>
  <w:num w:numId="25">
    <w:abstractNumId w:val="24"/>
  </w:num>
  <w:num w:numId="26">
    <w:abstractNumId w:val="1"/>
  </w:num>
  <w:num w:numId="27">
    <w:abstractNumId w:val="21"/>
  </w:num>
  <w:num w:numId="28">
    <w:abstractNumId w:val="13"/>
  </w:num>
  <w:num w:numId="29">
    <w:abstractNumId w:val="33"/>
  </w:num>
  <w:num w:numId="30">
    <w:abstractNumId w:val="14"/>
  </w:num>
  <w:num w:numId="31">
    <w:abstractNumId w:val="18"/>
  </w:num>
  <w:num w:numId="32">
    <w:abstractNumId w:val="11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2439"/>
    <w:rsid w:val="000C5564"/>
    <w:rsid w:val="000F3915"/>
    <w:rsid w:val="000F6A6A"/>
    <w:rsid w:val="00151429"/>
    <w:rsid w:val="00165497"/>
    <w:rsid w:val="00176730"/>
    <w:rsid w:val="00181F53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B09F0"/>
    <w:rsid w:val="002B68A8"/>
    <w:rsid w:val="002C34B6"/>
    <w:rsid w:val="002D0B32"/>
    <w:rsid w:val="002D1F78"/>
    <w:rsid w:val="002F390A"/>
    <w:rsid w:val="002F5765"/>
    <w:rsid w:val="0031038B"/>
    <w:rsid w:val="00366242"/>
    <w:rsid w:val="00406960"/>
    <w:rsid w:val="0043607F"/>
    <w:rsid w:val="004513D7"/>
    <w:rsid w:val="004942B8"/>
    <w:rsid w:val="004A1213"/>
    <w:rsid w:val="004A1AD5"/>
    <w:rsid w:val="004A40CA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B7C26"/>
    <w:rsid w:val="005C1347"/>
    <w:rsid w:val="005D2156"/>
    <w:rsid w:val="006139CC"/>
    <w:rsid w:val="00644D6E"/>
    <w:rsid w:val="006558B6"/>
    <w:rsid w:val="00666AD2"/>
    <w:rsid w:val="00680FE5"/>
    <w:rsid w:val="006902D9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14BF8"/>
    <w:rsid w:val="0083699A"/>
    <w:rsid w:val="00837E90"/>
    <w:rsid w:val="0084216A"/>
    <w:rsid w:val="00892ECE"/>
    <w:rsid w:val="008A707D"/>
    <w:rsid w:val="008C351C"/>
    <w:rsid w:val="008F2DDA"/>
    <w:rsid w:val="0090579A"/>
    <w:rsid w:val="00932ED1"/>
    <w:rsid w:val="00934F52"/>
    <w:rsid w:val="0095133B"/>
    <w:rsid w:val="009712AB"/>
    <w:rsid w:val="009818C6"/>
    <w:rsid w:val="00986FD6"/>
    <w:rsid w:val="009A362B"/>
    <w:rsid w:val="009C2540"/>
    <w:rsid w:val="009E1F57"/>
    <w:rsid w:val="00A26523"/>
    <w:rsid w:val="00A26F65"/>
    <w:rsid w:val="00A44B07"/>
    <w:rsid w:val="00A604E4"/>
    <w:rsid w:val="00A6577E"/>
    <w:rsid w:val="00A7082C"/>
    <w:rsid w:val="00A91CAC"/>
    <w:rsid w:val="00A95A05"/>
    <w:rsid w:val="00AA1354"/>
    <w:rsid w:val="00AD774C"/>
    <w:rsid w:val="00AE4B61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E4EAF"/>
    <w:rsid w:val="00BF4291"/>
    <w:rsid w:val="00C377FC"/>
    <w:rsid w:val="00C42C72"/>
    <w:rsid w:val="00C550D1"/>
    <w:rsid w:val="00C71468"/>
    <w:rsid w:val="00C724B0"/>
    <w:rsid w:val="00C83B22"/>
    <w:rsid w:val="00CC1623"/>
    <w:rsid w:val="00D04E66"/>
    <w:rsid w:val="00D20E72"/>
    <w:rsid w:val="00D31004"/>
    <w:rsid w:val="00D537F4"/>
    <w:rsid w:val="00DC120A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96E97"/>
    <w:rsid w:val="00FA003E"/>
    <w:rsid w:val="00FB01DC"/>
    <w:rsid w:val="00FD565B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4</cp:revision>
  <dcterms:created xsi:type="dcterms:W3CDTF">2020-10-11T22:08:00Z</dcterms:created>
  <dcterms:modified xsi:type="dcterms:W3CDTF">2020-10-11T22:54:00Z</dcterms:modified>
</cp:coreProperties>
</file>