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D6" w:rsidRPr="00CA378D" w:rsidRDefault="00F104D6" w:rsidP="00155B25">
      <w:pPr>
        <w:suppressAutoHyphens/>
        <w:jc w:val="center"/>
        <w:rPr>
          <w:rFonts w:ascii="Times New Roman" w:hAnsi="Times New Roman" w:cs="Times New Roman"/>
          <w:b/>
          <w:sz w:val="28"/>
          <w:szCs w:val="28"/>
          <w:lang w:val="uk-UA"/>
        </w:rPr>
      </w:pPr>
      <w:proofErr w:type="spellStart"/>
      <w:r w:rsidRPr="00CA378D">
        <w:rPr>
          <w:rFonts w:ascii="Times New Roman" w:eastAsia="Times New Roman" w:hAnsi="Times New Roman" w:cs="Times New Roman"/>
          <w:b/>
          <w:sz w:val="28"/>
          <w:szCs w:val="28"/>
          <w:lang w:eastAsia="ru-RU"/>
        </w:rPr>
        <w:t>Розвиток</w:t>
      </w:r>
      <w:proofErr w:type="spellEnd"/>
      <w:r w:rsidRPr="00CA378D">
        <w:rPr>
          <w:rFonts w:ascii="Times New Roman" w:eastAsia="Times New Roman" w:hAnsi="Times New Roman" w:cs="Times New Roman"/>
          <w:b/>
          <w:sz w:val="28"/>
          <w:szCs w:val="28"/>
          <w:lang w:eastAsia="ru-RU"/>
        </w:rPr>
        <w:t xml:space="preserve"> </w:t>
      </w:r>
      <w:proofErr w:type="spellStart"/>
      <w:r w:rsidRPr="00CA378D">
        <w:rPr>
          <w:rFonts w:ascii="Times New Roman" w:eastAsia="Times New Roman" w:hAnsi="Times New Roman" w:cs="Times New Roman"/>
          <w:b/>
          <w:sz w:val="28"/>
          <w:szCs w:val="28"/>
          <w:lang w:eastAsia="ru-RU"/>
        </w:rPr>
        <w:t>системи</w:t>
      </w:r>
      <w:proofErr w:type="spellEnd"/>
      <w:r w:rsidRPr="00CA378D">
        <w:rPr>
          <w:rFonts w:ascii="Times New Roman" w:eastAsia="Times New Roman" w:hAnsi="Times New Roman" w:cs="Times New Roman"/>
          <w:b/>
          <w:sz w:val="28"/>
          <w:szCs w:val="28"/>
          <w:lang w:eastAsia="ru-RU"/>
        </w:rPr>
        <w:t xml:space="preserve"> </w:t>
      </w:r>
      <w:proofErr w:type="spellStart"/>
      <w:r w:rsidRPr="00CA378D">
        <w:rPr>
          <w:rFonts w:ascii="Times New Roman" w:eastAsia="Times New Roman" w:hAnsi="Times New Roman" w:cs="Times New Roman"/>
          <w:b/>
          <w:sz w:val="28"/>
          <w:szCs w:val="28"/>
          <w:lang w:eastAsia="ru-RU"/>
        </w:rPr>
        <w:t>психологічного</w:t>
      </w:r>
      <w:proofErr w:type="spellEnd"/>
      <w:r w:rsidRPr="00CA378D">
        <w:rPr>
          <w:rFonts w:ascii="Times New Roman" w:eastAsia="Times New Roman" w:hAnsi="Times New Roman" w:cs="Times New Roman"/>
          <w:b/>
          <w:sz w:val="28"/>
          <w:szCs w:val="28"/>
          <w:lang w:eastAsia="ru-RU"/>
        </w:rPr>
        <w:t xml:space="preserve"> </w:t>
      </w:r>
      <w:proofErr w:type="spellStart"/>
      <w:r w:rsidRPr="00CA378D">
        <w:rPr>
          <w:rFonts w:ascii="Times New Roman" w:eastAsia="Times New Roman" w:hAnsi="Times New Roman" w:cs="Times New Roman"/>
          <w:b/>
          <w:sz w:val="28"/>
          <w:szCs w:val="28"/>
          <w:lang w:eastAsia="ru-RU"/>
        </w:rPr>
        <w:t>захисту</w:t>
      </w:r>
      <w:proofErr w:type="spellEnd"/>
      <w:r w:rsidRPr="00CA378D">
        <w:rPr>
          <w:rFonts w:ascii="Times New Roman" w:eastAsia="Times New Roman" w:hAnsi="Times New Roman" w:cs="Times New Roman"/>
          <w:b/>
          <w:sz w:val="28"/>
          <w:szCs w:val="28"/>
          <w:lang w:eastAsia="ru-RU"/>
        </w:rPr>
        <w:t xml:space="preserve"> </w:t>
      </w:r>
      <w:proofErr w:type="spellStart"/>
      <w:r w:rsidRPr="00CA378D">
        <w:rPr>
          <w:rFonts w:ascii="Times New Roman" w:eastAsia="Times New Roman" w:hAnsi="Times New Roman" w:cs="Times New Roman"/>
          <w:b/>
          <w:sz w:val="28"/>
          <w:szCs w:val="28"/>
          <w:lang w:eastAsia="ru-RU"/>
        </w:rPr>
        <w:t>особистості</w:t>
      </w:r>
      <w:proofErr w:type="spellEnd"/>
      <w:r w:rsidRPr="00CA378D">
        <w:rPr>
          <w:rFonts w:ascii="Times New Roman" w:eastAsia="Times New Roman" w:hAnsi="Times New Roman" w:cs="Times New Roman"/>
          <w:b/>
          <w:sz w:val="28"/>
          <w:szCs w:val="28"/>
          <w:lang w:eastAsia="ru-RU"/>
        </w:rPr>
        <w:t xml:space="preserve"> як </w:t>
      </w:r>
      <w:proofErr w:type="spellStart"/>
      <w:r w:rsidRPr="00CA378D">
        <w:rPr>
          <w:rFonts w:ascii="Times New Roman" w:eastAsia="Times New Roman" w:hAnsi="Times New Roman" w:cs="Times New Roman"/>
          <w:b/>
          <w:sz w:val="28"/>
          <w:szCs w:val="28"/>
          <w:lang w:eastAsia="ru-RU"/>
        </w:rPr>
        <w:t>складової</w:t>
      </w:r>
      <w:proofErr w:type="spellEnd"/>
      <w:r w:rsidRPr="00CA378D">
        <w:rPr>
          <w:rFonts w:ascii="Times New Roman" w:eastAsia="Times New Roman" w:hAnsi="Times New Roman" w:cs="Times New Roman"/>
          <w:b/>
          <w:sz w:val="28"/>
          <w:szCs w:val="28"/>
          <w:lang w:eastAsia="ru-RU"/>
        </w:rPr>
        <w:t xml:space="preserve"> </w:t>
      </w:r>
      <w:proofErr w:type="spellStart"/>
      <w:r w:rsidRPr="00CA378D">
        <w:rPr>
          <w:rFonts w:ascii="Times New Roman" w:eastAsia="Times New Roman" w:hAnsi="Times New Roman" w:cs="Times New Roman"/>
          <w:b/>
          <w:sz w:val="28"/>
          <w:szCs w:val="28"/>
          <w:lang w:eastAsia="ru-RU"/>
        </w:rPr>
        <w:t>професіоналізму</w:t>
      </w:r>
      <w:proofErr w:type="spellEnd"/>
      <w:r w:rsidRPr="00CA378D">
        <w:rPr>
          <w:rFonts w:ascii="Times New Roman" w:eastAsia="Times New Roman" w:hAnsi="Times New Roman" w:cs="Times New Roman"/>
          <w:b/>
          <w:sz w:val="28"/>
          <w:szCs w:val="28"/>
          <w:lang w:eastAsia="ru-RU"/>
        </w:rPr>
        <w:t xml:space="preserve"> </w:t>
      </w:r>
      <w:proofErr w:type="spellStart"/>
      <w:r w:rsidRPr="00CA378D">
        <w:rPr>
          <w:rFonts w:ascii="Times New Roman" w:eastAsia="Times New Roman" w:hAnsi="Times New Roman" w:cs="Times New Roman"/>
          <w:b/>
          <w:sz w:val="28"/>
          <w:szCs w:val="28"/>
          <w:lang w:eastAsia="ru-RU"/>
        </w:rPr>
        <w:t>майбутнього</w:t>
      </w:r>
      <w:proofErr w:type="spellEnd"/>
      <w:r w:rsidRPr="00CA378D">
        <w:rPr>
          <w:rFonts w:ascii="Times New Roman" w:eastAsia="Times New Roman" w:hAnsi="Times New Roman" w:cs="Times New Roman"/>
          <w:b/>
          <w:sz w:val="28"/>
          <w:szCs w:val="28"/>
          <w:lang w:eastAsia="ru-RU"/>
        </w:rPr>
        <w:t xml:space="preserve"> </w:t>
      </w:r>
      <w:proofErr w:type="spellStart"/>
      <w:r w:rsidRPr="00CA378D">
        <w:rPr>
          <w:rFonts w:ascii="Times New Roman" w:eastAsia="Times New Roman" w:hAnsi="Times New Roman" w:cs="Times New Roman"/>
          <w:b/>
          <w:sz w:val="28"/>
          <w:szCs w:val="28"/>
          <w:lang w:eastAsia="ru-RU"/>
        </w:rPr>
        <w:t>фахівця</w:t>
      </w:r>
      <w:proofErr w:type="spellEnd"/>
    </w:p>
    <w:p w:rsidR="00155B25" w:rsidRPr="00155B25" w:rsidRDefault="00155B25" w:rsidP="00155B25">
      <w:pPr>
        <w:suppressAutoHyphens/>
        <w:jc w:val="center"/>
        <w:rPr>
          <w:b/>
          <w:sz w:val="28"/>
          <w:szCs w:val="28"/>
          <w:lang w:val="uk-UA"/>
        </w:rPr>
      </w:pPr>
      <w:r w:rsidRPr="00155B25">
        <w:rPr>
          <w:rFonts w:ascii="Times New Roman" w:hAnsi="Times New Roman" w:cs="Times New Roman"/>
          <w:b/>
          <w:sz w:val="28"/>
          <w:szCs w:val="28"/>
          <w:lang w:val="uk-UA"/>
        </w:rPr>
        <w:t>РОЗДІЛ І. ТЕОРЕТИЧНЕ ВИЗНАЧЕННЯ МЕХАНІЗМІВ ПСИХОЛОГІЧНОГО ЗАХИСТУ ОСОБИСТОСТІ</w:t>
      </w:r>
    </w:p>
    <w:p w:rsidR="00155B25" w:rsidRPr="00155B25" w:rsidRDefault="00155B25" w:rsidP="00155B25">
      <w:pPr>
        <w:numPr>
          <w:ilvl w:val="1"/>
          <w:numId w:val="1"/>
        </w:numPr>
        <w:suppressAutoHyphens/>
        <w:spacing w:after="0" w:line="360" w:lineRule="auto"/>
        <w:contextualSpacing/>
        <w:jc w:val="both"/>
        <w:rPr>
          <w:rFonts w:ascii="Times New Roman" w:eastAsia="Calibri" w:hAnsi="Times New Roman" w:cs="Times New Roman"/>
          <w:b/>
          <w:sz w:val="28"/>
          <w:szCs w:val="28"/>
          <w:lang w:val="uk-UA"/>
        </w:rPr>
      </w:pPr>
      <w:r w:rsidRPr="00155B25">
        <w:rPr>
          <w:rFonts w:ascii="Times New Roman" w:eastAsia="Calibri" w:hAnsi="Times New Roman" w:cs="Times New Roman"/>
          <w:b/>
          <w:sz w:val="28"/>
          <w:szCs w:val="28"/>
          <w:lang w:val="uk-UA"/>
        </w:rPr>
        <w:t xml:space="preserve">Характеристика поняття «механізми психологічного захисту»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В своїх дослідженнях Т. </w:t>
      </w:r>
      <w:proofErr w:type="spellStart"/>
      <w:r w:rsidRPr="00155B25">
        <w:rPr>
          <w:rFonts w:ascii="Times New Roman" w:eastAsia="Calibri" w:hAnsi="Times New Roman" w:cs="Times New Roman"/>
          <w:sz w:val="28"/>
          <w:szCs w:val="28"/>
          <w:lang w:val="uk-UA"/>
        </w:rPr>
        <w:t>Шибутані</w:t>
      </w:r>
      <w:proofErr w:type="spellEnd"/>
      <w:r w:rsidRPr="00155B25">
        <w:rPr>
          <w:rFonts w:ascii="Times New Roman" w:eastAsia="Calibri" w:hAnsi="Times New Roman" w:cs="Times New Roman"/>
          <w:sz w:val="28"/>
          <w:szCs w:val="28"/>
          <w:lang w:val="uk-UA"/>
        </w:rPr>
        <w:t xml:space="preserve"> підкреслює, що не біологічний організм, а особистість оберігає себе від усвідомлення неприємних для власної гідності фактів. Набуваючи життєвого досвіду в людині формується система, яка слугує так званою «огорожею» для внутрішнього світу від інформації, яка може мати руйнівний ефект. Під контроль цієї системи  потрапляє інформація, яка теоретично може травмувати. І разом з тим ця система володіє кількома формами переробки інформації, які усувають або знижують травматичний вплив. Такий психологічних захист є «системою стабілізації особистості» [3].</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Проте механізми психологічного захисту можуть мати негативний вплив на поведінку людини, розуміння себе. Все тому, що вони дещо видозмінюють інформацію про власні наміри, бажання, реальний стан справ, віддалені й близькі наслідки поведінки. Такий захист може призвести до того що, аби зберегти відчуття послідовності та логічності поведінки, та отримання позитивної оцінки від оточення, суб’єкт починає спотворювати інформацію.  Як зазначає Т. </w:t>
      </w:r>
      <w:proofErr w:type="spellStart"/>
      <w:r w:rsidRPr="00155B25">
        <w:rPr>
          <w:rFonts w:ascii="Times New Roman" w:eastAsia="Calibri" w:hAnsi="Times New Roman" w:cs="Times New Roman"/>
          <w:sz w:val="28"/>
          <w:szCs w:val="28"/>
          <w:lang w:val="uk-UA"/>
        </w:rPr>
        <w:t>Шибутані</w:t>
      </w:r>
      <w:proofErr w:type="spellEnd"/>
      <w:r w:rsidRPr="00155B25">
        <w:rPr>
          <w:rFonts w:ascii="Times New Roman" w:eastAsia="Calibri" w:hAnsi="Times New Roman" w:cs="Times New Roman"/>
          <w:sz w:val="28"/>
          <w:szCs w:val="28"/>
          <w:lang w:val="uk-UA"/>
        </w:rPr>
        <w:t>, «Загальними наслідками психологічного захисту є упередженість в оцінках, ігнорування нового досвіду, патологічне бажання нав’язати свою думку. Але попри всі ці відхилення від істини, людина переконана у своїй об’єктивності й неупередженості» [3].</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Проблематику захисних механізмів особистості також досліджували Т. Кокс, Р. </w:t>
      </w:r>
      <w:proofErr w:type="spellStart"/>
      <w:r w:rsidRPr="00155B25">
        <w:rPr>
          <w:rFonts w:ascii="Times New Roman" w:eastAsia="Calibri" w:hAnsi="Times New Roman" w:cs="Times New Roman"/>
          <w:sz w:val="28"/>
          <w:szCs w:val="28"/>
          <w:lang w:val="uk-UA"/>
        </w:rPr>
        <w:t>Лазарус</w:t>
      </w:r>
      <w:proofErr w:type="spellEnd"/>
      <w:r w:rsidRPr="00155B25">
        <w:rPr>
          <w:rFonts w:ascii="Times New Roman" w:eastAsia="Calibri" w:hAnsi="Times New Roman" w:cs="Times New Roman"/>
          <w:sz w:val="28"/>
          <w:szCs w:val="28"/>
          <w:lang w:val="uk-UA"/>
        </w:rPr>
        <w:t xml:space="preserve">, Г. </w:t>
      </w:r>
      <w:proofErr w:type="spellStart"/>
      <w:r w:rsidRPr="00155B25">
        <w:rPr>
          <w:rFonts w:ascii="Times New Roman" w:eastAsia="Calibri" w:hAnsi="Times New Roman" w:cs="Times New Roman"/>
          <w:sz w:val="28"/>
          <w:szCs w:val="28"/>
          <w:lang w:val="uk-UA"/>
        </w:rPr>
        <w:t>Сельє</w:t>
      </w:r>
      <w:proofErr w:type="spellEnd"/>
      <w:r w:rsidRPr="00155B25">
        <w:rPr>
          <w:rFonts w:ascii="Times New Roman" w:eastAsia="Calibri" w:hAnsi="Times New Roman" w:cs="Times New Roman"/>
          <w:sz w:val="28"/>
          <w:szCs w:val="28"/>
          <w:lang w:val="uk-UA"/>
        </w:rPr>
        <w:t xml:space="preserve"> [4]. Група фахівців, якою керував Р. </w:t>
      </w:r>
      <w:proofErr w:type="spellStart"/>
      <w:r w:rsidRPr="00155B25">
        <w:rPr>
          <w:rFonts w:ascii="Times New Roman" w:eastAsia="Calibri" w:hAnsi="Times New Roman" w:cs="Times New Roman"/>
          <w:sz w:val="28"/>
          <w:szCs w:val="28"/>
          <w:lang w:val="uk-UA"/>
        </w:rPr>
        <w:t>Лазарус</w:t>
      </w:r>
      <w:proofErr w:type="spellEnd"/>
      <w:r w:rsidRPr="00155B25">
        <w:rPr>
          <w:rFonts w:ascii="Times New Roman" w:eastAsia="Calibri" w:hAnsi="Times New Roman" w:cs="Times New Roman"/>
          <w:sz w:val="28"/>
          <w:szCs w:val="28"/>
          <w:lang w:val="uk-UA"/>
        </w:rPr>
        <w:t xml:space="preserve"> Сучасна психологічна література представляє різні терміни, які відносяться до феноменів захисту. Захист в широкому розумінні є поняттям, яке означає </w:t>
      </w:r>
      <w:r w:rsidRPr="00155B25">
        <w:rPr>
          <w:rFonts w:ascii="Times New Roman" w:eastAsia="Calibri" w:hAnsi="Times New Roman" w:cs="Times New Roman"/>
          <w:sz w:val="28"/>
          <w:szCs w:val="28"/>
          <w:lang w:val="uk-UA"/>
        </w:rPr>
        <w:lastRenderedPageBreak/>
        <w:t>будь-яку реакцію організму, спрямовану на збереження себе та своєї цілісності. Якщо потреба зростає, відсутні умови для її задоволення поведінка студента починає підпорядковуватися механізмами психологічних захистів. Їх головна спрямованість у тому, щоб витіснити зі свідомості все те, що загрожує системі цінностей особистості. Але це заважає самовдосконаленню студентів. Часто ці механізми створюють складнощі у процесі розвитку особистості.</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Про психологічний захист одним з перших згадує у своїй роботі З. Фрейд [5]. Вважається, що психоаналіз заклав передумови для ґрунтовного вивчення захисних механізмів. Найбільш повна концепція механізмів психологічного захисту, с позиції класичного психоаналітичного підходу представлена в монографії А. Фрейд. У матеріалах детально описано, узагальнено і систематизовано знання про механізми психологічного захисту [5].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Представники інших психологічних напрямів (гештальтпсихології, екзистенціальної психології) приділяли увагу їх модернізації. Протягом довгого часу вчені не приймали ідею психологічного захисту і  та не займалися її вивченням. Адже ставлення до психоаналізу не мало неоднозначного характеру. Тільки з 60-х років ХХ ст. у психології почався процес визнання психоаналізу як інструменту для </w:t>
      </w:r>
      <w:proofErr w:type="spellStart"/>
      <w:r w:rsidRPr="00155B25">
        <w:rPr>
          <w:rFonts w:ascii="Times New Roman" w:eastAsia="Calibri" w:hAnsi="Times New Roman" w:cs="Times New Roman"/>
          <w:sz w:val="28"/>
          <w:szCs w:val="28"/>
          <w:lang w:val="uk-UA"/>
        </w:rPr>
        <w:t>вирішуваня</w:t>
      </w:r>
      <w:proofErr w:type="spellEnd"/>
      <w:r w:rsidRPr="00155B25">
        <w:rPr>
          <w:rFonts w:ascii="Times New Roman" w:eastAsia="Calibri" w:hAnsi="Times New Roman" w:cs="Times New Roman"/>
          <w:sz w:val="28"/>
          <w:szCs w:val="28"/>
          <w:lang w:val="uk-UA"/>
        </w:rPr>
        <w:t xml:space="preserve"> психологічних проблем, які не розглядалися в рамках інших наукових шкіл. Це стосувалося і проблеми захисних механізмів психіки.</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А. </w:t>
      </w:r>
      <w:proofErr w:type="spellStart"/>
      <w:r w:rsidRPr="00155B25">
        <w:rPr>
          <w:rFonts w:ascii="Times New Roman" w:eastAsia="Calibri" w:hAnsi="Times New Roman" w:cs="Times New Roman"/>
          <w:sz w:val="28"/>
          <w:szCs w:val="28"/>
          <w:lang w:val="uk-UA"/>
        </w:rPr>
        <w:t>Адлер</w:t>
      </w:r>
      <w:proofErr w:type="spellEnd"/>
      <w:r w:rsidRPr="00155B25">
        <w:rPr>
          <w:rFonts w:ascii="Times New Roman" w:eastAsia="Calibri" w:hAnsi="Times New Roman" w:cs="Times New Roman"/>
          <w:sz w:val="28"/>
          <w:szCs w:val="28"/>
          <w:lang w:val="uk-UA"/>
        </w:rPr>
        <w:t>, Е.</w:t>
      </w:r>
      <w:proofErr w:type="spellStart"/>
      <w:r w:rsidRPr="00155B25">
        <w:rPr>
          <w:rFonts w:ascii="Times New Roman" w:eastAsia="Calibri" w:hAnsi="Times New Roman" w:cs="Times New Roman"/>
          <w:sz w:val="28"/>
          <w:szCs w:val="28"/>
          <w:lang w:val="uk-UA"/>
        </w:rPr>
        <w:t>Фромм</w:t>
      </w:r>
      <w:proofErr w:type="spellEnd"/>
      <w:r w:rsidRPr="00155B25">
        <w:rPr>
          <w:rFonts w:ascii="Times New Roman" w:eastAsia="Calibri" w:hAnsi="Times New Roman" w:cs="Times New Roman"/>
          <w:sz w:val="28"/>
          <w:szCs w:val="28"/>
          <w:lang w:val="uk-UA"/>
        </w:rPr>
        <w:t>, К.Горні, А.Фрейд, Ф.Б.</w:t>
      </w:r>
      <w:proofErr w:type="spellStart"/>
      <w:r w:rsidRPr="00155B25">
        <w:rPr>
          <w:rFonts w:ascii="Times New Roman" w:eastAsia="Calibri" w:hAnsi="Times New Roman" w:cs="Times New Roman"/>
          <w:sz w:val="28"/>
          <w:szCs w:val="28"/>
          <w:lang w:val="uk-UA"/>
        </w:rPr>
        <w:t>Басін</w:t>
      </w:r>
      <w:proofErr w:type="spellEnd"/>
      <w:r w:rsidRPr="00155B25">
        <w:rPr>
          <w:rFonts w:ascii="Times New Roman" w:eastAsia="Calibri" w:hAnsi="Times New Roman" w:cs="Times New Roman"/>
          <w:sz w:val="28"/>
          <w:szCs w:val="28"/>
          <w:lang w:val="uk-UA"/>
        </w:rPr>
        <w:t>, О.О.</w:t>
      </w:r>
      <w:proofErr w:type="spellStart"/>
      <w:r w:rsidRPr="00155B25">
        <w:rPr>
          <w:rFonts w:ascii="Times New Roman" w:eastAsia="Calibri" w:hAnsi="Times New Roman" w:cs="Times New Roman"/>
          <w:sz w:val="28"/>
          <w:szCs w:val="28"/>
          <w:lang w:val="uk-UA"/>
        </w:rPr>
        <w:t>Бодальов</w:t>
      </w:r>
      <w:proofErr w:type="spellEnd"/>
      <w:r w:rsidRPr="00155B25">
        <w:rPr>
          <w:rFonts w:ascii="Times New Roman" w:eastAsia="Calibri" w:hAnsi="Times New Roman" w:cs="Times New Roman"/>
          <w:sz w:val="28"/>
          <w:szCs w:val="28"/>
          <w:lang w:val="uk-UA"/>
        </w:rPr>
        <w:t>, Я.Л.Коломенський, Б.Д.</w:t>
      </w:r>
      <w:proofErr w:type="spellStart"/>
      <w:r w:rsidRPr="00155B25">
        <w:rPr>
          <w:rFonts w:ascii="Times New Roman" w:eastAsia="Calibri" w:hAnsi="Times New Roman" w:cs="Times New Roman"/>
          <w:sz w:val="28"/>
          <w:szCs w:val="28"/>
          <w:lang w:val="uk-UA"/>
        </w:rPr>
        <w:t>Паригін</w:t>
      </w:r>
      <w:proofErr w:type="spellEnd"/>
      <w:r w:rsidRPr="00155B25">
        <w:rPr>
          <w:rFonts w:ascii="Times New Roman" w:eastAsia="Calibri" w:hAnsi="Times New Roman" w:cs="Times New Roman"/>
          <w:sz w:val="28"/>
          <w:szCs w:val="28"/>
          <w:lang w:val="uk-UA"/>
        </w:rPr>
        <w:t>, Т.С.Яценко, А.С.</w:t>
      </w:r>
      <w:proofErr w:type="spellStart"/>
      <w:r w:rsidRPr="00155B25">
        <w:rPr>
          <w:rFonts w:ascii="Times New Roman" w:eastAsia="Calibri" w:hAnsi="Times New Roman" w:cs="Times New Roman"/>
          <w:sz w:val="28"/>
          <w:szCs w:val="28"/>
          <w:lang w:val="uk-UA"/>
        </w:rPr>
        <w:t>Кочарян</w:t>
      </w:r>
      <w:proofErr w:type="spellEnd"/>
      <w:r w:rsidRPr="00155B25">
        <w:rPr>
          <w:rFonts w:ascii="Times New Roman" w:eastAsia="Calibri" w:hAnsi="Times New Roman" w:cs="Times New Roman"/>
          <w:sz w:val="28"/>
          <w:szCs w:val="28"/>
          <w:lang w:val="uk-UA"/>
        </w:rPr>
        <w:t xml:space="preserve">, В.А. </w:t>
      </w:r>
      <w:proofErr w:type="spellStart"/>
      <w:r w:rsidRPr="00155B25">
        <w:rPr>
          <w:rFonts w:ascii="Times New Roman" w:eastAsia="Calibri" w:hAnsi="Times New Roman" w:cs="Times New Roman"/>
          <w:sz w:val="28"/>
          <w:szCs w:val="28"/>
          <w:lang w:val="uk-UA"/>
        </w:rPr>
        <w:t>Штроо</w:t>
      </w:r>
      <w:proofErr w:type="spellEnd"/>
      <w:r w:rsidRPr="00155B25">
        <w:rPr>
          <w:rFonts w:ascii="Times New Roman" w:eastAsia="Calibri" w:hAnsi="Times New Roman" w:cs="Times New Roman"/>
          <w:sz w:val="28"/>
          <w:szCs w:val="28"/>
          <w:lang w:val="uk-UA"/>
        </w:rPr>
        <w:t>, О.М.</w:t>
      </w:r>
      <w:proofErr w:type="spellStart"/>
      <w:r w:rsidRPr="00155B25">
        <w:rPr>
          <w:rFonts w:ascii="Times New Roman" w:eastAsia="Calibri" w:hAnsi="Times New Roman" w:cs="Times New Roman"/>
          <w:sz w:val="28"/>
          <w:szCs w:val="28"/>
          <w:lang w:val="uk-UA"/>
        </w:rPr>
        <w:t>Арестова</w:t>
      </w:r>
      <w:proofErr w:type="spellEnd"/>
      <w:r w:rsidRPr="00155B25">
        <w:rPr>
          <w:rFonts w:ascii="Times New Roman" w:eastAsia="Calibri" w:hAnsi="Times New Roman" w:cs="Times New Roman"/>
          <w:sz w:val="28"/>
          <w:szCs w:val="28"/>
          <w:lang w:val="uk-UA"/>
        </w:rPr>
        <w:t xml:space="preserve">, Н.В.Калініна та багато інші вчені у своїх працях приділяють увагу дослідженню питання психологічних захистів. Так, у А. </w:t>
      </w:r>
      <w:proofErr w:type="spellStart"/>
      <w:r w:rsidRPr="00155B25">
        <w:rPr>
          <w:rFonts w:ascii="Times New Roman" w:eastAsia="Calibri" w:hAnsi="Times New Roman" w:cs="Times New Roman"/>
          <w:sz w:val="28"/>
          <w:szCs w:val="28"/>
          <w:lang w:val="uk-UA"/>
        </w:rPr>
        <w:t>Адлер</w:t>
      </w:r>
      <w:proofErr w:type="spellEnd"/>
      <w:r w:rsidRPr="00155B25">
        <w:rPr>
          <w:rFonts w:ascii="Times New Roman" w:eastAsia="Calibri" w:hAnsi="Times New Roman" w:cs="Times New Roman"/>
          <w:sz w:val="28"/>
          <w:szCs w:val="28"/>
          <w:lang w:val="uk-UA"/>
        </w:rPr>
        <w:t xml:space="preserve">  «психологічний захист – це почуття неповноцінності та породжуване ним прагнення до компенсацій»[6]. А. </w:t>
      </w:r>
      <w:proofErr w:type="spellStart"/>
      <w:r w:rsidRPr="00155B25">
        <w:rPr>
          <w:rFonts w:ascii="Times New Roman" w:eastAsia="Calibri" w:hAnsi="Times New Roman" w:cs="Times New Roman"/>
          <w:sz w:val="28"/>
          <w:szCs w:val="28"/>
          <w:lang w:val="uk-UA"/>
        </w:rPr>
        <w:t>Адлер</w:t>
      </w:r>
      <w:proofErr w:type="spellEnd"/>
      <w:r w:rsidRPr="00155B25">
        <w:rPr>
          <w:rFonts w:ascii="Times New Roman" w:eastAsia="Calibri" w:hAnsi="Times New Roman" w:cs="Times New Roman"/>
          <w:sz w:val="28"/>
          <w:szCs w:val="28"/>
          <w:lang w:val="uk-UA"/>
        </w:rPr>
        <w:t xml:space="preserve"> стверджував, що «комплекс неповноцінності може стати сильним стимулом для здобуття переваг». Він </w:t>
      </w:r>
      <w:r w:rsidRPr="00155B25">
        <w:rPr>
          <w:rFonts w:ascii="Times New Roman" w:eastAsia="Calibri" w:hAnsi="Times New Roman" w:cs="Times New Roman"/>
          <w:sz w:val="28"/>
          <w:szCs w:val="28"/>
          <w:lang w:val="uk-UA"/>
        </w:rPr>
        <w:lastRenderedPageBreak/>
        <w:t>вважав, що життєвий стиль – «це компенсація конкретної неповноцінності» [6].</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На думку А. </w:t>
      </w:r>
      <w:proofErr w:type="spellStart"/>
      <w:r w:rsidRPr="00155B25">
        <w:rPr>
          <w:rFonts w:ascii="Times New Roman" w:eastAsia="Calibri" w:hAnsi="Times New Roman" w:cs="Times New Roman"/>
          <w:sz w:val="28"/>
          <w:szCs w:val="28"/>
          <w:lang w:val="uk-UA"/>
        </w:rPr>
        <w:t>Адлер</w:t>
      </w:r>
      <w:proofErr w:type="spellEnd"/>
      <w:r w:rsidRPr="00155B25">
        <w:rPr>
          <w:rFonts w:ascii="Times New Roman" w:eastAsia="Calibri" w:hAnsi="Times New Roman" w:cs="Times New Roman"/>
          <w:sz w:val="28"/>
          <w:szCs w:val="28"/>
          <w:lang w:val="uk-UA"/>
        </w:rPr>
        <w:t>, якщо особистість фізично слабка, життєвий стиль може прийняти форму удосконалення того, що робить її фізично сильною. «Слабка особистість в інтелектуальному відношенні буде прагнути до інтелектуальних переваг. За адекватного розуміння та підтримки людини, комплекс неповноцінності може компенсуватись і перетворити слабкість у силу. Якщо людина переживає погане ставлення до себе у дитинстві, то вона часто стає ворогом суспільства, реалізує патологічний життєвий стиль» [7].</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Е. </w:t>
      </w:r>
      <w:proofErr w:type="spellStart"/>
      <w:r w:rsidRPr="00155B25">
        <w:rPr>
          <w:rFonts w:ascii="Times New Roman" w:eastAsia="Calibri" w:hAnsi="Times New Roman" w:cs="Times New Roman"/>
          <w:sz w:val="28"/>
          <w:szCs w:val="28"/>
          <w:lang w:val="uk-UA"/>
        </w:rPr>
        <w:t>Фромм</w:t>
      </w:r>
      <w:proofErr w:type="spellEnd"/>
      <w:r w:rsidRPr="00155B25">
        <w:rPr>
          <w:rFonts w:ascii="Times New Roman" w:eastAsia="Calibri" w:hAnsi="Times New Roman" w:cs="Times New Roman"/>
          <w:sz w:val="28"/>
          <w:szCs w:val="28"/>
          <w:lang w:val="uk-UA"/>
        </w:rPr>
        <w:t xml:space="preserve"> вважає, що захист проявляється «в автоматизованому і несвідомому конформізмі, спрямованому на подолання або попередження важкого для суб’єкта почуття самотності» [7].</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В своїй праці К. </w:t>
      </w:r>
      <w:proofErr w:type="spellStart"/>
      <w:r w:rsidRPr="00155B25">
        <w:rPr>
          <w:rFonts w:ascii="Times New Roman" w:eastAsia="Calibri" w:hAnsi="Times New Roman" w:cs="Times New Roman"/>
          <w:sz w:val="28"/>
          <w:szCs w:val="28"/>
          <w:lang w:val="uk-UA"/>
        </w:rPr>
        <w:t>Хорні</w:t>
      </w:r>
      <w:proofErr w:type="spellEnd"/>
      <w:r w:rsidRPr="00155B25">
        <w:rPr>
          <w:rFonts w:ascii="Times New Roman" w:eastAsia="Calibri" w:hAnsi="Times New Roman" w:cs="Times New Roman"/>
          <w:sz w:val="28"/>
          <w:szCs w:val="28"/>
          <w:lang w:val="uk-UA"/>
        </w:rPr>
        <w:t xml:space="preserve"> зазначає, що «захисний механізм може проявлятись у перенесенні своїх конфліктів на зовнішню ситуацію, на інших людей і таким чином деструктивно впливати на процес спілкування. Відхід від реальності і наступна </w:t>
      </w:r>
      <w:proofErr w:type="spellStart"/>
      <w:r w:rsidRPr="00155B25">
        <w:rPr>
          <w:rFonts w:ascii="Times New Roman" w:eastAsia="Calibri" w:hAnsi="Times New Roman" w:cs="Times New Roman"/>
          <w:sz w:val="28"/>
          <w:szCs w:val="28"/>
          <w:lang w:val="uk-UA"/>
        </w:rPr>
        <w:t>дезадаптація</w:t>
      </w:r>
      <w:proofErr w:type="spellEnd"/>
      <w:r w:rsidRPr="00155B25">
        <w:rPr>
          <w:rFonts w:ascii="Times New Roman" w:eastAsia="Calibri" w:hAnsi="Times New Roman" w:cs="Times New Roman"/>
          <w:sz w:val="28"/>
          <w:szCs w:val="28"/>
          <w:lang w:val="uk-UA"/>
        </w:rPr>
        <w:t xml:space="preserve"> – такі основні негативні наслідки захисної поведінки» [8].</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Ф. </w:t>
      </w:r>
      <w:proofErr w:type="spellStart"/>
      <w:r w:rsidRPr="00155B25">
        <w:rPr>
          <w:rFonts w:ascii="Times New Roman" w:eastAsia="Calibri" w:hAnsi="Times New Roman" w:cs="Times New Roman"/>
          <w:sz w:val="28"/>
          <w:szCs w:val="28"/>
          <w:lang w:val="uk-UA"/>
        </w:rPr>
        <w:t>Перлз</w:t>
      </w:r>
      <w:proofErr w:type="spellEnd"/>
      <w:r w:rsidRPr="00155B25">
        <w:rPr>
          <w:rFonts w:ascii="Times New Roman" w:eastAsia="Calibri" w:hAnsi="Times New Roman" w:cs="Times New Roman"/>
          <w:sz w:val="28"/>
          <w:szCs w:val="28"/>
          <w:lang w:val="uk-UA"/>
        </w:rPr>
        <w:t xml:space="preserve"> в своїх роботах критично переглядає психоаналіз, та відмічає, що «людина переживає небезпеку в самій собі» [9].</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На думку В. </w:t>
      </w:r>
      <w:proofErr w:type="spellStart"/>
      <w:r w:rsidRPr="00155B25">
        <w:rPr>
          <w:rFonts w:ascii="Times New Roman" w:eastAsia="Calibri" w:hAnsi="Times New Roman" w:cs="Times New Roman"/>
          <w:sz w:val="28"/>
          <w:szCs w:val="28"/>
          <w:lang w:val="uk-UA"/>
        </w:rPr>
        <w:t>Райха</w:t>
      </w:r>
      <w:proofErr w:type="spellEnd"/>
      <w:r w:rsidRPr="00155B25">
        <w:rPr>
          <w:rFonts w:ascii="Times New Roman" w:eastAsia="Calibri" w:hAnsi="Times New Roman" w:cs="Times New Roman"/>
          <w:sz w:val="28"/>
          <w:szCs w:val="28"/>
          <w:lang w:val="uk-UA"/>
        </w:rPr>
        <w:t xml:space="preserve"> у ролі захисного механізму може виступати вся структура характеру людини [10]. Це твердження засноване на таких гіпотезах: «зв’язок між ненормативним функціонуванням механізмів захисту і певною акцентуацією характеру, діагнозами, </w:t>
      </w:r>
      <w:proofErr w:type="spellStart"/>
      <w:r w:rsidRPr="00155B25">
        <w:rPr>
          <w:rFonts w:ascii="Times New Roman" w:eastAsia="Calibri" w:hAnsi="Times New Roman" w:cs="Times New Roman"/>
          <w:sz w:val="28"/>
          <w:szCs w:val="28"/>
          <w:lang w:val="uk-UA"/>
        </w:rPr>
        <w:t>девіаціями</w:t>
      </w:r>
      <w:proofErr w:type="spellEnd"/>
      <w:r w:rsidRPr="00155B25">
        <w:rPr>
          <w:rFonts w:ascii="Times New Roman" w:eastAsia="Calibri" w:hAnsi="Times New Roman" w:cs="Times New Roman"/>
          <w:sz w:val="28"/>
          <w:szCs w:val="28"/>
          <w:lang w:val="uk-UA"/>
        </w:rPr>
        <w:t xml:space="preserve"> поведінки, психосоматичними захворюваннями» [10].</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Загалом, психологічний захист – система механізмів, спрямованих на мінімізацію негативних переживань, пов'язаних з конфліктами, зовнішніми або внутрішніми, які ставлять під загрозу цілісність особистості. </w:t>
      </w:r>
      <w:r w:rsidRPr="00155B25">
        <w:rPr>
          <w:rFonts w:ascii="Times New Roman" w:eastAsia="Calibri" w:hAnsi="Times New Roman" w:cs="Times New Roman"/>
          <w:sz w:val="28"/>
          <w:szCs w:val="28"/>
          <w:lang w:val="en-US"/>
        </w:rPr>
        <w:t>C</w:t>
      </w:r>
      <w:proofErr w:type="spellStart"/>
      <w:r w:rsidRPr="00155B25">
        <w:rPr>
          <w:rFonts w:ascii="Times New Roman" w:eastAsia="Calibri" w:hAnsi="Times New Roman" w:cs="Times New Roman"/>
          <w:sz w:val="28"/>
          <w:szCs w:val="28"/>
          <w:lang w:val="uk-UA"/>
        </w:rPr>
        <w:t>учасна</w:t>
      </w:r>
      <w:proofErr w:type="spellEnd"/>
      <w:r w:rsidRPr="00155B25">
        <w:rPr>
          <w:rFonts w:ascii="Times New Roman" w:eastAsia="Calibri" w:hAnsi="Times New Roman" w:cs="Times New Roman"/>
          <w:sz w:val="28"/>
          <w:szCs w:val="28"/>
          <w:lang w:val="uk-UA"/>
        </w:rPr>
        <w:t xml:space="preserve"> зарубіжна наукова література активно поширює ідеї про суміжність механізмів захисту та прорізний ступінь їх примітивності.</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 xml:space="preserve">Вивчення механізмів психологічного захисту в умовах сучасного суспільства виходить на передній план. В професійній літературі можна </w:t>
      </w:r>
      <w:proofErr w:type="spellStart"/>
      <w:r w:rsidRPr="00155B25">
        <w:rPr>
          <w:rFonts w:ascii="Times New Roman" w:eastAsia="Calibri" w:hAnsi="Times New Roman" w:cs="Times New Roman"/>
          <w:sz w:val="28"/>
          <w:szCs w:val="28"/>
          <w:lang w:val="uk-UA"/>
        </w:rPr>
        <w:t>зустрітити</w:t>
      </w:r>
      <w:proofErr w:type="spellEnd"/>
      <w:r w:rsidRPr="00155B25">
        <w:rPr>
          <w:rFonts w:ascii="Times New Roman" w:eastAsia="Calibri" w:hAnsi="Times New Roman" w:cs="Times New Roman"/>
          <w:sz w:val="28"/>
          <w:szCs w:val="28"/>
          <w:lang w:val="uk-UA"/>
        </w:rPr>
        <w:t xml:space="preserve"> терміни, які характеризують феномени психологічного захисту.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Як зазначається у своїх публікаціях  Г. </w:t>
      </w:r>
      <w:proofErr w:type="spellStart"/>
      <w:r w:rsidRPr="00155B25">
        <w:rPr>
          <w:rFonts w:ascii="Times New Roman" w:eastAsia="Calibri" w:hAnsi="Times New Roman" w:cs="Times New Roman"/>
          <w:sz w:val="28"/>
          <w:szCs w:val="28"/>
          <w:lang w:val="uk-UA"/>
        </w:rPr>
        <w:t>Шулндик</w:t>
      </w:r>
      <w:proofErr w:type="spellEnd"/>
      <w:r w:rsidRPr="00155B25">
        <w:rPr>
          <w:rFonts w:ascii="Times New Roman" w:eastAsia="Calibri" w:hAnsi="Times New Roman" w:cs="Times New Roman"/>
          <w:sz w:val="28"/>
          <w:szCs w:val="28"/>
          <w:lang w:val="uk-UA"/>
        </w:rPr>
        <w:t xml:space="preserve"> [11] «Психологічний захист особи – це використання різноманітних засобів і способів зміни процесів інформаційно-психологічної взаємодії людини з різними соціальними суб’єктами і інформаційним середовищем в цілому для запобігання або нейтралізації загрозливих </w:t>
      </w:r>
      <w:proofErr w:type="spellStart"/>
      <w:r w:rsidRPr="00155B25">
        <w:rPr>
          <w:rFonts w:ascii="Times New Roman" w:eastAsia="Calibri" w:hAnsi="Times New Roman" w:cs="Times New Roman"/>
          <w:sz w:val="28"/>
          <w:szCs w:val="28"/>
          <w:lang w:val="uk-UA"/>
        </w:rPr>
        <w:t>маніпулятивних</w:t>
      </w:r>
      <w:proofErr w:type="spellEnd"/>
      <w:r w:rsidRPr="00155B25">
        <w:rPr>
          <w:rFonts w:ascii="Times New Roman" w:eastAsia="Calibri" w:hAnsi="Times New Roman" w:cs="Times New Roman"/>
          <w:sz w:val="28"/>
          <w:szCs w:val="28"/>
          <w:lang w:val="uk-UA"/>
        </w:rPr>
        <w:t xml:space="preserve"> чинників».</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Термін «психологічний захист» або «захисні механізми» був введений в психологічну теорію і практику З. Фрейдом. На його думку зазначений вроджений процес виступає у ролі засобу вирішення конфлікту між свідомістю і несвідомим у психічній структурі особистості. В теоретичній конструкції З. Фрейда основною функцією психологічного захисту є «забезпечення можливості людині контролювати і блокувати на поведінковому рівні усвідомлений прояв інстинктивних та соціально неприйнятних імпульсів». Згідно з вченням З.Фрейда, захисні механізми вирізняються генетичною природою, їх дію варто розглядати поза діяльністю. [12]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proofErr w:type="spellStart"/>
      <w:r w:rsidRPr="00155B25">
        <w:rPr>
          <w:rFonts w:ascii="Times New Roman" w:eastAsia="Calibri" w:hAnsi="Times New Roman" w:cs="Times New Roman"/>
          <w:sz w:val="28"/>
          <w:szCs w:val="28"/>
          <w:lang w:val="uk-UA"/>
        </w:rPr>
        <w:t>Усi</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механiзми</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психологiчного</w:t>
      </w:r>
      <w:proofErr w:type="spellEnd"/>
      <w:r w:rsidRPr="00155B25">
        <w:rPr>
          <w:rFonts w:ascii="Times New Roman" w:eastAsia="Calibri" w:hAnsi="Times New Roman" w:cs="Times New Roman"/>
          <w:sz w:val="28"/>
          <w:szCs w:val="28"/>
          <w:lang w:val="uk-UA"/>
        </w:rPr>
        <w:t xml:space="preserve"> захисту, на думку З Фрейда, характеризуються наступними аспектами: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w:t>
      </w:r>
      <w:r w:rsidRPr="00155B25">
        <w:rPr>
          <w:rFonts w:ascii="Times New Roman" w:eastAsia="Calibri" w:hAnsi="Times New Roman" w:cs="Times New Roman"/>
          <w:sz w:val="28"/>
          <w:szCs w:val="28"/>
          <w:lang w:val="uk-UA"/>
        </w:rPr>
        <w:tab/>
        <w:t xml:space="preserve">фальсифікують або спотворюють реальність;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w:t>
      </w:r>
      <w:r w:rsidRPr="00155B25">
        <w:rPr>
          <w:rFonts w:ascii="Times New Roman" w:eastAsia="Calibri" w:hAnsi="Times New Roman" w:cs="Times New Roman"/>
          <w:sz w:val="28"/>
          <w:szCs w:val="28"/>
          <w:lang w:val="uk-UA"/>
        </w:rPr>
        <w:tab/>
        <w:t xml:space="preserve">діють несвідомо, так, що людина не знає про їх існування.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Тобто, З. Фрейд стверджував, що «механізми психологічного захисту пов’язані з основними функціями психіки: пристосуванням і регуляцією». [13]</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А. Фрейд працювала над розширенням уявлення про механізми психологічного захисту. Психологічний захист розглядався нею на поведінковому рівні з урахуванням елементів діяльності, - «як аспект структури особистості, що визначає її поведінку в ситуаціях фрустрації». [13]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У загальному плані психологічний захист визначається як об'єктивно існуюча психічна реальність, що не піддається свідомому контролю. Основна роль діючого психологічного захисту — це примирення індивіда з  реальністю, що існує, в гострих ситуаціях фрустрації, домінуючої мотивації або під час зіткнення протилежних потреб партнерів по спілкуванню.</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Поки що не створено єдиної класифікації механізмів психологічного захисту. Проте є спроб їх угрупування на основі різних аспектів. А. Фрейд виділяла 15 механізмів захисту. При цьому, Р. </w:t>
      </w:r>
      <w:proofErr w:type="spellStart"/>
      <w:r w:rsidRPr="00155B25">
        <w:rPr>
          <w:rFonts w:ascii="Times New Roman" w:eastAsia="Calibri" w:hAnsi="Times New Roman" w:cs="Times New Roman"/>
          <w:sz w:val="28"/>
          <w:szCs w:val="28"/>
          <w:lang w:val="uk-UA"/>
        </w:rPr>
        <w:t>Плутчик</w:t>
      </w:r>
      <w:proofErr w:type="spellEnd"/>
      <w:r w:rsidRPr="00155B25">
        <w:rPr>
          <w:rFonts w:ascii="Times New Roman" w:eastAsia="Calibri" w:hAnsi="Times New Roman" w:cs="Times New Roman"/>
          <w:sz w:val="28"/>
          <w:szCs w:val="28"/>
          <w:lang w:val="uk-UA"/>
        </w:rPr>
        <w:t xml:space="preserve"> та Л.P. </w:t>
      </w:r>
      <w:proofErr w:type="spellStart"/>
      <w:r w:rsidRPr="00155B25">
        <w:rPr>
          <w:rFonts w:ascii="Times New Roman" w:eastAsia="Calibri" w:hAnsi="Times New Roman" w:cs="Times New Roman"/>
          <w:sz w:val="28"/>
          <w:szCs w:val="28"/>
          <w:lang w:val="uk-UA"/>
        </w:rPr>
        <w:t>Гребенников</w:t>
      </w:r>
      <w:proofErr w:type="spellEnd"/>
      <w:r w:rsidRPr="00155B25">
        <w:rPr>
          <w:rFonts w:ascii="Times New Roman" w:eastAsia="Calibri" w:hAnsi="Times New Roman" w:cs="Times New Roman"/>
          <w:sz w:val="28"/>
          <w:szCs w:val="28"/>
          <w:lang w:val="uk-UA"/>
        </w:rPr>
        <w:t xml:space="preserve"> виділяють 16, половина з яких є базовими, а інші - вторинними. Загалом, кількість виділених механізмів психологічного захисту коливається від 8 до 23 різновидів [13].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Так, А. Фрейд виділила такі етапи розвитку механізмів захисту «</w:t>
      </w:r>
      <w:proofErr w:type="spellStart"/>
      <w:r w:rsidRPr="00155B25">
        <w:rPr>
          <w:rFonts w:ascii="Times New Roman" w:eastAsia="Calibri" w:hAnsi="Times New Roman" w:cs="Times New Roman"/>
          <w:sz w:val="28"/>
          <w:szCs w:val="28"/>
          <w:lang w:val="uk-UA"/>
        </w:rPr>
        <w:t>Его</w:t>
      </w:r>
      <w:proofErr w:type="spellEnd"/>
      <w:r w:rsidRPr="00155B25">
        <w:rPr>
          <w:rFonts w:ascii="Times New Roman" w:eastAsia="Calibri" w:hAnsi="Times New Roman" w:cs="Times New Roman"/>
          <w:sz w:val="28"/>
          <w:szCs w:val="28"/>
          <w:lang w:val="uk-UA"/>
        </w:rPr>
        <w:t>»:</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Предстадія</w:t>
      </w:r>
      <w:proofErr w:type="spellEnd"/>
      <w:r w:rsidRPr="00155B25">
        <w:rPr>
          <w:rFonts w:ascii="Times New Roman" w:eastAsia="Calibri" w:hAnsi="Times New Roman" w:cs="Times New Roman"/>
          <w:sz w:val="28"/>
          <w:szCs w:val="28"/>
          <w:lang w:val="uk-UA"/>
        </w:rPr>
        <w:t xml:space="preserve"> захисту – кінець першого року життя;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Механізми проекції та </w:t>
      </w:r>
      <w:proofErr w:type="spellStart"/>
      <w:r w:rsidRPr="00155B25">
        <w:rPr>
          <w:rFonts w:ascii="Times New Roman" w:eastAsia="Calibri" w:hAnsi="Times New Roman" w:cs="Times New Roman"/>
          <w:sz w:val="28"/>
          <w:szCs w:val="28"/>
          <w:lang w:val="uk-UA"/>
        </w:rPr>
        <w:t>інтроекції</w:t>
      </w:r>
      <w:proofErr w:type="spellEnd"/>
      <w:r w:rsidRPr="00155B25">
        <w:rPr>
          <w:rFonts w:ascii="Times New Roman" w:eastAsia="Calibri" w:hAnsi="Times New Roman" w:cs="Times New Roman"/>
          <w:sz w:val="28"/>
          <w:szCs w:val="28"/>
          <w:lang w:val="uk-UA"/>
        </w:rPr>
        <w:t xml:space="preserve"> – від одного року до дворічного віку;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Механізми витіснення і інтелектуалізації – від двох до трирічного віку;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Механізми реактивного утворення і сублімації – від трьох до п'ятирічного віку.</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Е. </w:t>
      </w:r>
      <w:proofErr w:type="spellStart"/>
      <w:r w:rsidRPr="00155B25">
        <w:rPr>
          <w:rFonts w:ascii="Times New Roman" w:eastAsia="Calibri" w:hAnsi="Times New Roman" w:cs="Times New Roman"/>
          <w:sz w:val="28"/>
          <w:szCs w:val="28"/>
          <w:lang w:val="uk-UA"/>
        </w:rPr>
        <w:t>Кіршбаум</w:t>
      </w:r>
      <w:proofErr w:type="spellEnd"/>
      <w:r w:rsidRPr="00155B25">
        <w:rPr>
          <w:rFonts w:ascii="Times New Roman" w:eastAsia="Calibri" w:hAnsi="Times New Roman" w:cs="Times New Roman"/>
          <w:sz w:val="28"/>
          <w:szCs w:val="28"/>
          <w:lang w:val="uk-UA"/>
        </w:rPr>
        <w:t xml:space="preserve"> класифікує механізми захисту керуючись на рівнем зрілості та поділяє їх на проективні та </w:t>
      </w:r>
      <w:proofErr w:type="spellStart"/>
      <w:r w:rsidRPr="00155B25">
        <w:rPr>
          <w:rFonts w:ascii="Times New Roman" w:eastAsia="Calibri" w:hAnsi="Times New Roman" w:cs="Times New Roman"/>
          <w:sz w:val="28"/>
          <w:szCs w:val="28"/>
          <w:lang w:val="uk-UA"/>
        </w:rPr>
        <w:t>дефензивні</w:t>
      </w:r>
      <w:proofErr w:type="spellEnd"/>
      <w:r w:rsidRPr="00155B25">
        <w:rPr>
          <w:rFonts w:ascii="Times New Roman" w:eastAsia="Calibri" w:hAnsi="Times New Roman" w:cs="Times New Roman"/>
          <w:sz w:val="28"/>
          <w:szCs w:val="28"/>
          <w:lang w:val="uk-UA"/>
        </w:rPr>
        <w:t xml:space="preserve"> [14]. Проективні механізми захисту включаються в себе витіснення, заперечення, регресію, проекцію, реактивне утворення. </w:t>
      </w:r>
      <w:proofErr w:type="spellStart"/>
      <w:r w:rsidRPr="00155B25">
        <w:rPr>
          <w:rFonts w:ascii="Times New Roman" w:eastAsia="Calibri" w:hAnsi="Times New Roman" w:cs="Times New Roman"/>
          <w:sz w:val="28"/>
          <w:szCs w:val="28"/>
          <w:lang w:val="uk-UA"/>
        </w:rPr>
        <w:t>Дефензивні</w:t>
      </w:r>
      <w:proofErr w:type="spellEnd"/>
      <w:r w:rsidRPr="00155B25">
        <w:rPr>
          <w:rFonts w:ascii="Times New Roman" w:eastAsia="Calibri" w:hAnsi="Times New Roman" w:cs="Times New Roman"/>
          <w:sz w:val="28"/>
          <w:szCs w:val="28"/>
          <w:lang w:val="uk-UA"/>
        </w:rPr>
        <w:t xml:space="preserve"> механізми захисту — це перш за все раціоналізація, інтелектуалізація, компенсація, ізоляція, ідентифікація, сублімація, заміщення. Перші відносяться до примітивних, не допускають того, аби до свідомості особистості надходила конфліктна і </w:t>
      </w:r>
      <w:proofErr w:type="spellStart"/>
      <w:r w:rsidRPr="00155B25">
        <w:rPr>
          <w:rFonts w:ascii="Times New Roman" w:eastAsia="Calibri" w:hAnsi="Times New Roman" w:cs="Times New Roman"/>
          <w:sz w:val="28"/>
          <w:szCs w:val="28"/>
          <w:lang w:val="uk-UA"/>
        </w:rPr>
        <w:t>травмуюча</w:t>
      </w:r>
      <w:proofErr w:type="spellEnd"/>
      <w:r w:rsidRPr="00155B25">
        <w:rPr>
          <w:rFonts w:ascii="Times New Roman" w:eastAsia="Calibri" w:hAnsi="Times New Roman" w:cs="Times New Roman"/>
          <w:sz w:val="28"/>
          <w:szCs w:val="28"/>
          <w:lang w:val="uk-UA"/>
        </w:rPr>
        <w:t xml:space="preserve"> інформація. Другі допускають </w:t>
      </w:r>
      <w:proofErr w:type="spellStart"/>
      <w:r w:rsidRPr="00155B25">
        <w:rPr>
          <w:rFonts w:ascii="Times New Roman" w:eastAsia="Calibri" w:hAnsi="Times New Roman" w:cs="Times New Roman"/>
          <w:sz w:val="28"/>
          <w:szCs w:val="28"/>
          <w:lang w:val="uk-UA"/>
        </w:rPr>
        <w:t>травмуючу</w:t>
      </w:r>
      <w:proofErr w:type="spellEnd"/>
      <w:r w:rsidRPr="00155B25">
        <w:rPr>
          <w:rFonts w:ascii="Times New Roman" w:eastAsia="Calibri" w:hAnsi="Times New Roman" w:cs="Times New Roman"/>
          <w:sz w:val="28"/>
          <w:szCs w:val="28"/>
          <w:lang w:val="uk-UA"/>
        </w:rPr>
        <w:t xml:space="preserve"> інформацію, але з певною долею інтерпретації до більш «безболісного» варіанту.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Існує класифікація розвитку захисних механізмів за хронологією. Вона  заснована на стадіях розвитку особистості за З. Фрейдом і відображає </w:t>
      </w:r>
      <w:r w:rsidRPr="00155B25">
        <w:rPr>
          <w:rFonts w:ascii="Times New Roman" w:eastAsia="Calibri" w:hAnsi="Times New Roman" w:cs="Times New Roman"/>
          <w:sz w:val="28"/>
          <w:szCs w:val="28"/>
          <w:lang w:val="uk-UA"/>
        </w:rPr>
        <w:lastRenderedPageBreak/>
        <w:t xml:space="preserve">поступовий перехід від найбільш примітивних захистів до найуспішніших. [15]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Е. </w:t>
      </w:r>
      <w:proofErr w:type="spellStart"/>
      <w:r w:rsidRPr="00155B25">
        <w:rPr>
          <w:rFonts w:ascii="Times New Roman" w:eastAsia="Calibri" w:hAnsi="Times New Roman" w:cs="Times New Roman"/>
          <w:sz w:val="28"/>
          <w:szCs w:val="28"/>
          <w:lang w:val="uk-UA"/>
        </w:rPr>
        <w:t>Еріксон</w:t>
      </w:r>
      <w:proofErr w:type="spellEnd"/>
      <w:r w:rsidRPr="00155B25">
        <w:rPr>
          <w:rFonts w:ascii="Times New Roman" w:eastAsia="Calibri" w:hAnsi="Times New Roman" w:cs="Times New Roman"/>
          <w:sz w:val="28"/>
          <w:szCs w:val="28"/>
          <w:lang w:val="uk-UA"/>
        </w:rPr>
        <w:t xml:space="preserve"> підкреслює наявність ще однієї передумов виникнення механізмів психологічного захисту. Він має на увазі інтелектуальну зрілість індивіда, а разом з тим і актуалізацію певних видів пізнавальних процесів: пам'яті або мислення в онтогенезі. Так,  «регресія, ймовірно, з'являється раніше, ніж інтелектуалізація, заміщення і придушення, оскільки є радше умовно-рефлекторною, ніж розумової операцією» [16].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Р. </w:t>
      </w:r>
      <w:proofErr w:type="spellStart"/>
      <w:r w:rsidRPr="00155B25">
        <w:rPr>
          <w:rFonts w:ascii="Times New Roman" w:eastAsia="Calibri" w:hAnsi="Times New Roman" w:cs="Times New Roman"/>
          <w:sz w:val="28"/>
          <w:szCs w:val="28"/>
          <w:lang w:val="uk-UA"/>
        </w:rPr>
        <w:t>Плутчик</w:t>
      </w:r>
      <w:proofErr w:type="spellEnd"/>
      <w:r w:rsidRPr="00155B25">
        <w:rPr>
          <w:rFonts w:ascii="Times New Roman" w:eastAsia="Calibri" w:hAnsi="Times New Roman" w:cs="Times New Roman"/>
          <w:sz w:val="28"/>
          <w:szCs w:val="28"/>
          <w:lang w:val="uk-UA"/>
        </w:rPr>
        <w:t xml:space="preserve"> та Г. </w:t>
      </w:r>
      <w:proofErr w:type="spellStart"/>
      <w:r w:rsidRPr="00155B25">
        <w:rPr>
          <w:rFonts w:ascii="Times New Roman" w:eastAsia="Calibri" w:hAnsi="Times New Roman" w:cs="Times New Roman"/>
          <w:sz w:val="28"/>
          <w:szCs w:val="28"/>
          <w:lang w:val="uk-UA"/>
        </w:rPr>
        <w:t>Келлерман</w:t>
      </w:r>
      <w:proofErr w:type="spellEnd"/>
      <w:r w:rsidRPr="00155B25">
        <w:rPr>
          <w:rFonts w:ascii="Times New Roman" w:eastAsia="Calibri" w:hAnsi="Times New Roman" w:cs="Times New Roman"/>
          <w:sz w:val="28"/>
          <w:szCs w:val="28"/>
          <w:lang w:val="uk-UA"/>
        </w:rPr>
        <w:t xml:space="preserve"> наголошують на тому, під час дорослішання індивід зіштовхується з різноманітними ситуаціями, які можуть викликати гнів, страх, відраза, обурення або смуток. Дуже часто емоційний стан підводить до розвитку подальшого конфлікту і додаткової небезпеки. В результаті дитина розвиває захисні стратегії, які являють собою непрямі шляхи переживання емоційного конфлікту і його опанування. При цьому специфічні захисні стратегії, що розвиваються особистістю, залежать від специфіки емоцій, включених в конфлікт [17].</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В процесі дорослішання особи відбувається процес переходу від найбільш примітивних до найбільш адаптивних та </w:t>
      </w:r>
      <w:proofErr w:type="spellStart"/>
      <w:r w:rsidRPr="00155B25">
        <w:rPr>
          <w:rFonts w:ascii="Times New Roman" w:eastAsia="Calibri" w:hAnsi="Times New Roman" w:cs="Times New Roman"/>
          <w:sz w:val="28"/>
          <w:szCs w:val="28"/>
          <w:lang w:val="uk-UA"/>
        </w:rPr>
        <w:t>конструктивноскладних</w:t>
      </w:r>
      <w:proofErr w:type="spellEnd"/>
      <w:r w:rsidRPr="00155B25">
        <w:rPr>
          <w:rFonts w:ascii="Times New Roman" w:eastAsia="Calibri" w:hAnsi="Times New Roman" w:cs="Times New Roman"/>
          <w:sz w:val="28"/>
          <w:szCs w:val="28"/>
          <w:lang w:val="uk-UA"/>
        </w:rPr>
        <w:t xml:space="preserve"> захисних механізмів, який зумовлений формуванням та розвитком самої особистості, успішним проходженням кризових етапів онтогенезу, входженням в нові періоди свого життя, що висувають підвищені вимоги для адаптації. Механізми психологічного захисту розвиваються в залежності від процесів та подій, які відбуваються в житті індивіда і створюють сприятливі передумови для еволюції механізмів захисту.</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Є. Романова та Л. </w:t>
      </w:r>
      <w:proofErr w:type="spellStart"/>
      <w:r w:rsidRPr="00155B25">
        <w:rPr>
          <w:rFonts w:ascii="Times New Roman" w:eastAsia="Calibri" w:hAnsi="Times New Roman" w:cs="Times New Roman"/>
          <w:sz w:val="28"/>
          <w:szCs w:val="28"/>
          <w:lang w:val="uk-UA"/>
        </w:rPr>
        <w:t>Гребенников</w:t>
      </w:r>
      <w:proofErr w:type="spellEnd"/>
      <w:r w:rsidRPr="00155B25">
        <w:rPr>
          <w:rFonts w:ascii="Times New Roman" w:eastAsia="Calibri" w:hAnsi="Times New Roman" w:cs="Times New Roman"/>
          <w:sz w:val="28"/>
          <w:szCs w:val="28"/>
          <w:lang w:val="uk-UA"/>
        </w:rPr>
        <w:t xml:space="preserve"> вивчали розвиток механізмів психологічного захисту та причини їх еволюції та прийшли до висновку, що «даний перехід від найбільш примітивних до найбільш зрілих захисних механізмів є закономірним явищем, оскільки, передумовою для розвитку тих чи інших механізмів є певний рівень розвитку самої особи. Для прояву раціоналізації, як зрілого захисного механізму, необхідно, щоб у індивіда </w:t>
      </w:r>
      <w:r w:rsidRPr="00155B25">
        <w:rPr>
          <w:rFonts w:ascii="Times New Roman" w:eastAsia="Calibri" w:hAnsi="Times New Roman" w:cs="Times New Roman"/>
          <w:sz w:val="28"/>
          <w:szCs w:val="28"/>
          <w:lang w:val="uk-UA"/>
        </w:rPr>
        <w:lastRenderedPageBreak/>
        <w:t xml:space="preserve">було розвинене абстрактно-логічне мислення, інтелект, пам'ять, відповідний рівень самосвідомості та само сприйняття» [18]. Спостерігати даний захисний механізм у особистості, як домінуючий, можна лише після підліткового віку, а саме в студентський період життя. Першими виникають механізми, в основі яких лежать </w:t>
      </w:r>
      <w:proofErr w:type="spellStart"/>
      <w:r w:rsidRPr="00155B25">
        <w:rPr>
          <w:rFonts w:ascii="Times New Roman" w:eastAsia="Calibri" w:hAnsi="Times New Roman" w:cs="Times New Roman"/>
          <w:sz w:val="28"/>
          <w:szCs w:val="28"/>
          <w:lang w:val="uk-UA"/>
        </w:rPr>
        <w:t>перцептивні</w:t>
      </w:r>
      <w:proofErr w:type="spellEnd"/>
      <w:r w:rsidRPr="00155B25">
        <w:rPr>
          <w:rFonts w:ascii="Times New Roman" w:eastAsia="Calibri" w:hAnsi="Times New Roman" w:cs="Times New Roman"/>
          <w:sz w:val="28"/>
          <w:szCs w:val="28"/>
          <w:lang w:val="uk-UA"/>
        </w:rPr>
        <w:t xml:space="preserve"> процеси. Наприклад,  відчуття, сприйняття і увага. Саме перцепція «несе відповідальність за захисти, пов'язані з незнанням, нерозумінням інформації. У міру розвитку процесів мислення і уяви формуються найбільш складні і зрілі види захистів, пов'язані з переробкою і переоцінкою інформації» [18].</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Типологію захисних механізмів за рівнем їх зрілості запропонував також Д. </w:t>
      </w:r>
      <w:proofErr w:type="spellStart"/>
      <w:r w:rsidRPr="00155B25">
        <w:rPr>
          <w:rFonts w:ascii="Times New Roman" w:eastAsia="Calibri" w:hAnsi="Times New Roman" w:cs="Times New Roman"/>
          <w:sz w:val="28"/>
          <w:szCs w:val="28"/>
          <w:lang w:val="uk-UA"/>
        </w:rPr>
        <w:t>Вайллант</w:t>
      </w:r>
      <w:proofErr w:type="spellEnd"/>
      <w:r w:rsidRPr="00155B25">
        <w:rPr>
          <w:rFonts w:ascii="Times New Roman" w:eastAsia="Calibri" w:hAnsi="Times New Roman" w:cs="Times New Roman"/>
          <w:sz w:val="28"/>
          <w:szCs w:val="28"/>
          <w:lang w:val="uk-UA"/>
        </w:rPr>
        <w:t xml:space="preserve">. Ця класифікація отримала широке визнання і досі користується великою популярністю [19]. За класифікацією Д. </w:t>
      </w:r>
      <w:proofErr w:type="spellStart"/>
      <w:r w:rsidRPr="00155B25">
        <w:rPr>
          <w:rFonts w:ascii="Times New Roman" w:eastAsia="Calibri" w:hAnsi="Times New Roman" w:cs="Times New Roman"/>
          <w:sz w:val="28"/>
          <w:szCs w:val="28"/>
          <w:lang w:val="uk-UA"/>
        </w:rPr>
        <w:t>Вайлланта</w:t>
      </w:r>
      <w:proofErr w:type="spellEnd"/>
      <w:r w:rsidRPr="00155B25">
        <w:rPr>
          <w:rFonts w:ascii="Times New Roman" w:eastAsia="Calibri" w:hAnsi="Times New Roman" w:cs="Times New Roman"/>
          <w:sz w:val="28"/>
          <w:szCs w:val="28"/>
          <w:lang w:val="uk-UA"/>
        </w:rPr>
        <w:t xml:space="preserve"> захисні механізми поділяються наступним чином:</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Рівень I - </w:t>
      </w:r>
      <w:proofErr w:type="spellStart"/>
      <w:r w:rsidRPr="00155B25">
        <w:rPr>
          <w:rFonts w:ascii="Times New Roman" w:eastAsia="Calibri" w:hAnsi="Times New Roman" w:cs="Times New Roman"/>
          <w:sz w:val="28"/>
          <w:szCs w:val="28"/>
          <w:lang w:val="uk-UA"/>
        </w:rPr>
        <w:t>психотичні</w:t>
      </w:r>
      <w:proofErr w:type="spellEnd"/>
      <w:r w:rsidRPr="00155B25">
        <w:rPr>
          <w:rFonts w:ascii="Times New Roman" w:eastAsia="Calibri" w:hAnsi="Times New Roman" w:cs="Times New Roman"/>
          <w:sz w:val="28"/>
          <w:szCs w:val="28"/>
          <w:lang w:val="uk-UA"/>
        </w:rPr>
        <w:t xml:space="preserve"> механізми (відкидання реальності, спотворення, ілюзорна проекція);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Рівень II - незрілі механізми: фантазія, проекція, відхід у хворобу, </w:t>
      </w:r>
      <w:proofErr w:type="spellStart"/>
      <w:r w:rsidRPr="00155B25">
        <w:rPr>
          <w:rFonts w:ascii="Times New Roman" w:eastAsia="Calibri" w:hAnsi="Times New Roman" w:cs="Times New Roman"/>
          <w:sz w:val="28"/>
          <w:szCs w:val="28"/>
          <w:lang w:val="uk-UA"/>
        </w:rPr>
        <w:t>компульсивність</w:t>
      </w:r>
      <w:proofErr w:type="spellEnd"/>
      <w:r w:rsidRPr="00155B25">
        <w:rPr>
          <w:rFonts w:ascii="Times New Roman" w:eastAsia="Calibri" w:hAnsi="Times New Roman" w:cs="Times New Roman"/>
          <w:sz w:val="28"/>
          <w:szCs w:val="28"/>
          <w:lang w:val="uk-UA"/>
        </w:rPr>
        <w:t xml:space="preserve"> та ін.;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Рівень III - невротичні механізми: інтелектуалізація, формування реакції, зміщення, дисоціація;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Рівень IV - зрілі захисти: сублімація, альтруїзм, </w:t>
      </w:r>
      <w:proofErr w:type="spellStart"/>
      <w:r w:rsidRPr="00155B25">
        <w:rPr>
          <w:rFonts w:ascii="Times New Roman" w:eastAsia="Calibri" w:hAnsi="Times New Roman" w:cs="Times New Roman"/>
          <w:sz w:val="28"/>
          <w:szCs w:val="28"/>
          <w:lang w:val="uk-UA"/>
        </w:rPr>
        <w:t>супресія</w:t>
      </w:r>
      <w:proofErr w:type="spellEnd"/>
      <w:r w:rsidRPr="00155B25">
        <w:rPr>
          <w:rFonts w:ascii="Times New Roman" w:eastAsia="Calibri" w:hAnsi="Times New Roman" w:cs="Times New Roman"/>
          <w:sz w:val="28"/>
          <w:szCs w:val="28"/>
          <w:lang w:val="uk-UA"/>
        </w:rPr>
        <w:t xml:space="preserve">, антиципація, гумор.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Сучасна зарубіжна психологічна література поширює ідею про суміжності та полярності механізмів захисту і про різні ступені їх примітивності. Відповідно до Р. </w:t>
      </w:r>
      <w:proofErr w:type="spellStart"/>
      <w:r w:rsidRPr="00155B25">
        <w:rPr>
          <w:rFonts w:ascii="Times New Roman" w:eastAsia="Calibri" w:hAnsi="Times New Roman" w:cs="Times New Roman"/>
          <w:sz w:val="28"/>
          <w:szCs w:val="28"/>
          <w:lang w:val="uk-UA"/>
        </w:rPr>
        <w:t>Уайту</w:t>
      </w:r>
      <w:proofErr w:type="spellEnd"/>
      <w:r w:rsidRPr="00155B25">
        <w:rPr>
          <w:rFonts w:ascii="Times New Roman" w:eastAsia="Calibri" w:hAnsi="Times New Roman" w:cs="Times New Roman"/>
          <w:sz w:val="28"/>
          <w:szCs w:val="28"/>
          <w:lang w:val="uk-UA"/>
        </w:rPr>
        <w:t xml:space="preserve"> [20], до первинних захисних процесів відносяться заперечення, придушення, а до вторинних – проекція, реактивне утворення, заміщення й інтелектуалізація. На противагу Р. </w:t>
      </w:r>
      <w:proofErr w:type="spellStart"/>
      <w:r w:rsidRPr="00155B25">
        <w:rPr>
          <w:rFonts w:ascii="Times New Roman" w:eastAsia="Calibri" w:hAnsi="Times New Roman" w:cs="Times New Roman"/>
          <w:sz w:val="28"/>
          <w:szCs w:val="28"/>
          <w:lang w:val="uk-UA"/>
        </w:rPr>
        <w:t>Уайту</w:t>
      </w:r>
      <w:proofErr w:type="spellEnd"/>
      <w:r w:rsidRPr="00155B25">
        <w:rPr>
          <w:rFonts w:ascii="Times New Roman" w:eastAsia="Calibri" w:hAnsi="Times New Roman" w:cs="Times New Roman"/>
          <w:sz w:val="28"/>
          <w:szCs w:val="28"/>
          <w:lang w:val="uk-UA"/>
        </w:rPr>
        <w:t xml:space="preserve">, Д. </w:t>
      </w:r>
      <w:proofErr w:type="spellStart"/>
      <w:r w:rsidRPr="00155B25">
        <w:rPr>
          <w:rFonts w:ascii="Times New Roman" w:eastAsia="Calibri" w:hAnsi="Times New Roman" w:cs="Times New Roman"/>
          <w:sz w:val="28"/>
          <w:szCs w:val="28"/>
          <w:lang w:val="uk-UA"/>
        </w:rPr>
        <w:t>Фінч</w:t>
      </w:r>
      <w:proofErr w:type="spellEnd"/>
      <w:r w:rsidRPr="00155B25">
        <w:rPr>
          <w:rFonts w:ascii="Times New Roman" w:eastAsia="Calibri" w:hAnsi="Times New Roman" w:cs="Times New Roman"/>
          <w:sz w:val="28"/>
          <w:szCs w:val="28"/>
          <w:lang w:val="uk-UA"/>
        </w:rPr>
        <w:t xml:space="preserve"> дає опис проекції і </w:t>
      </w:r>
      <w:proofErr w:type="spellStart"/>
      <w:r w:rsidRPr="00155B25">
        <w:rPr>
          <w:rFonts w:ascii="Times New Roman" w:eastAsia="Calibri" w:hAnsi="Times New Roman" w:cs="Times New Roman"/>
          <w:sz w:val="28"/>
          <w:szCs w:val="28"/>
          <w:lang w:val="uk-UA"/>
        </w:rPr>
        <w:t>інтроекції</w:t>
      </w:r>
      <w:proofErr w:type="spellEnd"/>
      <w:r w:rsidRPr="00155B25">
        <w:rPr>
          <w:rFonts w:ascii="Times New Roman" w:eastAsia="Calibri" w:hAnsi="Times New Roman" w:cs="Times New Roman"/>
          <w:sz w:val="28"/>
          <w:szCs w:val="28"/>
          <w:lang w:val="uk-UA"/>
        </w:rPr>
        <w:t xml:space="preserve"> як двом найбільш примітивним захисним механізмам. Д. </w:t>
      </w:r>
      <w:proofErr w:type="spellStart"/>
      <w:r w:rsidRPr="00155B25">
        <w:rPr>
          <w:rFonts w:ascii="Times New Roman" w:eastAsia="Calibri" w:hAnsi="Times New Roman" w:cs="Times New Roman"/>
          <w:sz w:val="28"/>
          <w:szCs w:val="28"/>
          <w:lang w:val="uk-UA"/>
        </w:rPr>
        <w:t>Евальт</w:t>
      </w:r>
      <w:proofErr w:type="spellEnd"/>
      <w:r w:rsidRPr="00155B25">
        <w:rPr>
          <w:rFonts w:ascii="Times New Roman" w:eastAsia="Calibri" w:hAnsi="Times New Roman" w:cs="Times New Roman"/>
          <w:sz w:val="28"/>
          <w:szCs w:val="28"/>
          <w:lang w:val="uk-UA"/>
        </w:rPr>
        <w:t xml:space="preserve"> та Л. </w:t>
      </w:r>
      <w:proofErr w:type="spellStart"/>
      <w:r w:rsidRPr="00155B25">
        <w:rPr>
          <w:rFonts w:ascii="Times New Roman" w:eastAsia="Calibri" w:hAnsi="Times New Roman" w:cs="Times New Roman"/>
          <w:sz w:val="28"/>
          <w:szCs w:val="28"/>
          <w:lang w:val="uk-UA"/>
        </w:rPr>
        <w:t>Фарнсуорт</w:t>
      </w:r>
      <w:proofErr w:type="spellEnd"/>
      <w:r w:rsidRPr="00155B25">
        <w:rPr>
          <w:rFonts w:ascii="Times New Roman" w:eastAsia="Calibri" w:hAnsi="Times New Roman" w:cs="Times New Roman"/>
          <w:sz w:val="28"/>
          <w:szCs w:val="28"/>
          <w:lang w:val="uk-UA"/>
        </w:rPr>
        <w:t xml:space="preserve"> відносять регресію до дуже примітивних механізмів захисту [21]</w:t>
      </w:r>
      <w:proofErr w:type="spellStart"/>
      <w:r w:rsidRPr="00155B25">
        <w:rPr>
          <w:rFonts w:ascii="Times New Roman" w:eastAsia="Calibri" w:hAnsi="Times New Roman" w:cs="Times New Roman"/>
          <w:sz w:val="28"/>
          <w:szCs w:val="28"/>
          <w:lang w:val="uk-UA"/>
        </w:rPr>
        <w:t>.запропонувала</w:t>
      </w:r>
      <w:proofErr w:type="spellEnd"/>
      <w:r w:rsidRPr="00155B25">
        <w:rPr>
          <w:rFonts w:ascii="Times New Roman" w:eastAsia="Calibri" w:hAnsi="Times New Roman" w:cs="Times New Roman"/>
          <w:sz w:val="28"/>
          <w:szCs w:val="28"/>
          <w:lang w:val="uk-UA"/>
        </w:rPr>
        <w:t xml:space="preserve"> параметри класифікації механізмів психологічного захисту та контролю:</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w:t>
      </w:r>
      <w:r w:rsidRPr="00155B25">
        <w:rPr>
          <w:rFonts w:ascii="Times New Roman" w:eastAsia="Calibri" w:hAnsi="Times New Roman" w:cs="Times New Roman"/>
          <w:sz w:val="28"/>
          <w:szCs w:val="28"/>
          <w:lang w:val="uk-UA"/>
        </w:rPr>
        <w:tab/>
        <w:t xml:space="preserve">тимчасова спрямованість;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w:t>
      </w:r>
      <w:r w:rsidRPr="00155B25">
        <w:rPr>
          <w:rFonts w:ascii="Times New Roman" w:eastAsia="Calibri" w:hAnsi="Times New Roman" w:cs="Times New Roman"/>
          <w:sz w:val="28"/>
          <w:szCs w:val="28"/>
          <w:lang w:val="uk-UA"/>
        </w:rPr>
        <w:tab/>
        <w:t xml:space="preserve">інструментальна спрямованість, яка може бути спрямована на оточення або на самого себе;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w:t>
      </w:r>
      <w:r w:rsidRPr="00155B25">
        <w:rPr>
          <w:rFonts w:ascii="Times New Roman" w:eastAsia="Calibri" w:hAnsi="Times New Roman" w:cs="Times New Roman"/>
          <w:sz w:val="28"/>
          <w:szCs w:val="28"/>
          <w:lang w:val="uk-UA"/>
        </w:rPr>
        <w:tab/>
        <w:t xml:space="preserve">функціонально-цільова значимість, тобто, чи має механізм функцію відновлення порушених відносин індивіда з оточенням або ж тільки функцію регуляції емоційного стану;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модус контролю, а саме, пошук інформації, реальні дії або бездіяльність.</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Т. Кокс розглядає тільки три форми вирішення стресових ситуацій [22]:</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переміщення,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заперечення,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інтелектуалізація.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Польська вчена Х. </w:t>
      </w:r>
      <w:proofErr w:type="spellStart"/>
      <w:r w:rsidRPr="00155B25">
        <w:rPr>
          <w:rFonts w:ascii="Times New Roman" w:eastAsia="Calibri" w:hAnsi="Times New Roman" w:cs="Times New Roman"/>
          <w:sz w:val="28"/>
          <w:szCs w:val="28"/>
          <w:lang w:val="uk-UA"/>
        </w:rPr>
        <w:t>Грзеголовська</w:t>
      </w:r>
      <w:proofErr w:type="spellEnd"/>
      <w:r w:rsidRPr="00155B25">
        <w:rPr>
          <w:rFonts w:ascii="Times New Roman" w:eastAsia="Calibri" w:hAnsi="Times New Roman" w:cs="Times New Roman"/>
          <w:sz w:val="28"/>
          <w:szCs w:val="28"/>
          <w:lang w:val="uk-UA"/>
        </w:rPr>
        <w:t xml:space="preserve"> розуміє під захисним механізмом «пізнавальний процес, який характеризується порушенням сприйняття або перетворення інформації у разі </w:t>
      </w:r>
      <w:proofErr w:type="spellStart"/>
      <w:r w:rsidRPr="00155B25">
        <w:rPr>
          <w:rFonts w:ascii="Times New Roman" w:eastAsia="Calibri" w:hAnsi="Times New Roman" w:cs="Times New Roman"/>
          <w:sz w:val="28"/>
          <w:szCs w:val="28"/>
          <w:lang w:val="uk-UA"/>
        </w:rPr>
        <w:t>надоптимальної</w:t>
      </w:r>
      <w:proofErr w:type="spellEnd"/>
      <w:r w:rsidRPr="00155B25">
        <w:rPr>
          <w:rFonts w:ascii="Times New Roman" w:eastAsia="Calibri" w:hAnsi="Times New Roman" w:cs="Times New Roman"/>
          <w:sz w:val="28"/>
          <w:szCs w:val="28"/>
          <w:lang w:val="uk-UA"/>
        </w:rPr>
        <w:t xml:space="preserve"> активації тривожного характеру». У своїх дослідженнях вона виділяє лише два рівні захисту [23]: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рівень «</w:t>
      </w:r>
      <w:proofErr w:type="spellStart"/>
      <w:r w:rsidRPr="00155B25">
        <w:rPr>
          <w:rFonts w:ascii="Times New Roman" w:eastAsia="Calibri" w:hAnsi="Times New Roman" w:cs="Times New Roman"/>
          <w:sz w:val="28"/>
          <w:szCs w:val="28"/>
          <w:lang w:val="uk-UA"/>
        </w:rPr>
        <w:t>перцептивного</w:t>
      </w:r>
      <w:proofErr w:type="spellEnd"/>
      <w:r w:rsidRPr="00155B25">
        <w:rPr>
          <w:rFonts w:ascii="Times New Roman" w:eastAsia="Calibri" w:hAnsi="Times New Roman" w:cs="Times New Roman"/>
          <w:sz w:val="28"/>
          <w:szCs w:val="28"/>
          <w:lang w:val="uk-UA"/>
        </w:rPr>
        <w:t xml:space="preserve"> захисту», що виявляється у видаленні прийнятною особистістю інформації зі сфери її свідомості: витіснення, придушення, заперечення.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рівень порушення переробки інформації за рахунок її перебудови: проекція, ізоляція, інтелектуалізація і переоцінки-спотворення: раціоналізація, реактивне утворення, фантазування, тобто, </w:t>
      </w:r>
      <w:proofErr w:type="spellStart"/>
      <w:r w:rsidRPr="00155B25">
        <w:rPr>
          <w:rFonts w:ascii="Times New Roman" w:eastAsia="Calibri" w:hAnsi="Times New Roman" w:cs="Times New Roman"/>
          <w:sz w:val="28"/>
          <w:szCs w:val="28"/>
          <w:lang w:val="uk-UA"/>
        </w:rPr>
        <w:t>переструктуризація</w:t>
      </w:r>
      <w:proofErr w:type="spellEnd"/>
      <w:r w:rsidRPr="00155B25">
        <w:rPr>
          <w:rFonts w:ascii="Times New Roman" w:eastAsia="Calibri" w:hAnsi="Times New Roman" w:cs="Times New Roman"/>
          <w:sz w:val="28"/>
          <w:szCs w:val="28"/>
          <w:lang w:val="uk-UA"/>
        </w:rPr>
        <w:t xml:space="preserve"> інформації.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M. </w:t>
      </w:r>
      <w:proofErr w:type="spellStart"/>
      <w:r w:rsidRPr="00155B25">
        <w:rPr>
          <w:rFonts w:ascii="Times New Roman" w:eastAsia="Calibri" w:hAnsi="Times New Roman" w:cs="Times New Roman"/>
          <w:sz w:val="28"/>
          <w:szCs w:val="28"/>
          <w:lang w:val="uk-UA"/>
        </w:rPr>
        <w:t>Джаросз</w:t>
      </w:r>
      <w:proofErr w:type="spellEnd"/>
      <w:r w:rsidRPr="00155B25">
        <w:rPr>
          <w:rFonts w:ascii="Times New Roman" w:eastAsia="Calibri" w:hAnsi="Times New Roman" w:cs="Times New Roman"/>
          <w:sz w:val="28"/>
          <w:szCs w:val="28"/>
          <w:lang w:val="uk-UA"/>
        </w:rPr>
        <w:t xml:space="preserve"> у своїх дослідженнях інтерпретує механізми психологічного захисту в рамках реагування на психологічний стрес, фрустрацію. На думку, М. </w:t>
      </w:r>
      <w:proofErr w:type="spellStart"/>
      <w:r w:rsidRPr="00155B25">
        <w:rPr>
          <w:rFonts w:ascii="Times New Roman" w:eastAsia="Calibri" w:hAnsi="Times New Roman" w:cs="Times New Roman"/>
          <w:sz w:val="28"/>
          <w:szCs w:val="28"/>
          <w:lang w:val="uk-UA"/>
        </w:rPr>
        <w:t>Джаросза</w:t>
      </w:r>
      <w:proofErr w:type="spellEnd"/>
      <w:r w:rsidRPr="00155B25">
        <w:rPr>
          <w:rFonts w:ascii="Times New Roman" w:eastAsia="Calibri" w:hAnsi="Times New Roman" w:cs="Times New Roman"/>
          <w:sz w:val="28"/>
          <w:szCs w:val="28"/>
          <w:lang w:val="uk-UA"/>
        </w:rPr>
        <w:t xml:space="preserve"> є такі типи реакцій [24]: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спроби усунення перешкоди;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спроби обійти перешкоду;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заміна мети, що стала недосяжною, на більш досяжну;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пряма агресія;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 xml:space="preserve">- переміщення агресії на інший об’єкт;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регресія;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відмова.</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Те, що серед дослідників немає єдиної точки зору щодо визначення поняття «механізми психологічного захисту» та кількості механізмів і їх співвідношення між собою, ускладнює розуміння сутності даного явища. </w:t>
      </w:r>
    </w:p>
    <w:p w:rsidR="00155B25" w:rsidRPr="00155B25" w:rsidRDefault="00155B25" w:rsidP="00155B25">
      <w:pPr>
        <w:suppressAutoHyphens/>
        <w:spacing w:after="0" w:line="360" w:lineRule="auto"/>
        <w:ind w:firstLine="720"/>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Існує багато </w:t>
      </w:r>
      <w:proofErr w:type="spellStart"/>
      <w:r w:rsidRPr="00155B25">
        <w:rPr>
          <w:rFonts w:ascii="Times New Roman" w:eastAsia="Calibri" w:hAnsi="Times New Roman" w:cs="Times New Roman"/>
          <w:sz w:val="28"/>
          <w:szCs w:val="28"/>
          <w:lang w:val="uk-UA"/>
        </w:rPr>
        <w:t>типологій</w:t>
      </w:r>
      <w:proofErr w:type="spellEnd"/>
      <w:r w:rsidRPr="00155B25">
        <w:rPr>
          <w:rFonts w:ascii="Times New Roman" w:eastAsia="Calibri" w:hAnsi="Times New Roman" w:cs="Times New Roman"/>
          <w:sz w:val="28"/>
          <w:szCs w:val="28"/>
          <w:lang w:val="uk-UA"/>
        </w:rPr>
        <w:t xml:space="preserve"> механізмів психологічного захисту, де описані  захисні механізми та те як вони діють. Кожен механізм вирізняється власними специфічними проявами. Орієнтуючись на них можна зрозуміти, що конкретний суб'єкт користується саме цим психологічним захистом. Проте, варто пам’ятати, що у кожної людини є власний сформований набір захисних механізмів. За різних ситуацій можуть використовуватися різні захисти. Важлива умова усвідомлення психологічного захисту полягає у тому, що всі захисні механізми є не можна вважати усвідомлюваними. Тому їх дію ми можемо спостерігати на іншій людині. В іншу випадку володіючи високим рівнем рефлексії та самоусвідомлення, можна провести аналіз, який саме механізм ми застосували вчиняючи таким чи іншим чином в певній ситуації.</w:t>
      </w:r>
    </w:p>
    <w:p w:rsidR="00155B25" w:rsidRPr="00155B25" w:rsidRDefault="00155B25" w:rsidP="00155B25">
      <w:pPr>
        <w:suppressAutoHyphens/>
        <w:spacing w:line="360" w:lineRule="auto"/>
        <w:ind w:firstLine="720"/>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Ф.Б. </w:t>
      </w:r>
      <w:proofErr w:type="spellStart"/>
      <w:r w:rsidRPr="00155B25">
        <w:rPr>
          <w:rFonts w:ascii="Times New Roman" w:hAnsi="Times New Roman" w:cs="Times New Roman"/>
          <w:sz w:val="28"/>
          <w:szCs w:val="28"/>
          <w:lang w:val="uk-UA"/>
        </w:rPr>
        <w:t>Басін</w:t>
      </w:r>
      <w:proofErr w:type="spellEnd"/>
      <w:r w:rsidRPr="00155B25">
        <w:rPr>
          <w:rFonts w:ascii="Times New Roman" w:hAnsi="Times New Roman" w:cs="Times New Roman"/>
          <w:sz w:val="28"/>
          <w:szCs w:val="28"/>
          <w:lang w:val="uk-UA"/>
        </w:rPr>
        <w:t xml:space="preserve"> зазначає, що всі спроби класифікувати різновиди психологічного захисту мають тісний зв'язок з процесом психологічної переробки високоемоційного переживання. Інших поглядів дотримується Т.С. Яценко, яка вважає, що психологічний захист порушує загальну захищеність «Я», тому що віддаляє </w:t>
      </w:r>
      <w:proofErr w:type="spellStart"/>
      <w:r w:rsidRPr="00155B25">
        <w:rPr>
          <w:rFonts w:ascii="Times New Roman" w:hAnsi="Times New Roman" w:cs="Times New Roman"/>
          <w:sz w:val="28"/>
          <w:szCs w:val="28"/>
          <w:lang w:val="uk-UA"/>
        </w:rPr>
        <w:t>суб´єкта</w:t>
      </w:r>
      <w:proofErr w:type="spellEnd"/>
      <w:r w:rsidRPr="00155B25">
        <w:rPr>
          <w:rFonts w:ascii="Times New Roman" w:hAnsi="Times New Roman" w:cs="Times New Roman"/>
          <w:sz w:val="28"/>
          <w:szCs w:val="28"/>
          <w:lang w:val="uk-UA"/>
        </w:rPr>
        <w:t xml:space="preserve"> від реальності, спотворюючи причину конфлікту.</w:t>
      </w:r>
    </w:p>
    <w:p w:rsidR="00155B25" w:rsidRPr="00155B25" w:rsidRDefault="00155B25" w:rsidP="00155B25">
      <w:pPr>
        <w:suppressAutoHyphens/>
        <w:spacing w:line="360" w:lineRule="auto"/>
        <w:ind w:firstLine="720"/>
        <w:jc w:val="both"/>
        <w:rPr>
          <w:lang w:val="uk-UA"/>
        </w:rPr>
      </w:pPr>
      <w:r w:rsidRPr="00155B25">
        <w:rPr>
          <w:rFonts w:ascii="Times New Roman" w:hAnsi="Times New Roman" w:cs="Times New Roman"/>
          <w:sz w:val="28"/>
          <w:szCs w:val="28"/>
          <w:lang w:val="uk-UA"/>
        </w:rPr>
        <w:t>Зараз у більшій мірі вивчено близько десяти видів психологічного захисту, які умовно розподіляються на дві групи:</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b/>
          <w:sz w:val="28"/>
          <w:szCs w:val="28"/>
        </w:rPr>
      </w:pPr>
      <w:proofErr w:type="spellStart"/>
      <w:r w:rsidRPr="00155B25">
        <w:rPr>
          <w:rFonts w:ascii="Times New Roman" w:hAnsi="Times New Roman" w:cs="Times New Roman"/>
          <w:b/>
          <w:sz w:val="28"/>
          <w:szCs w:val="28"/>
        </w:rPr>
        <w:t>інформаційна</w:t>
      </w:r>
      <w:proofErr w:type="spellEnd"/>
      <w:r w:rsidRPr="00155B25">
        <w:rPr>
          <w:rFonts w:ascii="Times New Roman" w:hAnsi="Times New Roman" w:cs="Times New Roman"/>
          <w:b/>
          <w:sz w:val="28"/>
          <w:szCs w:val="28"/>
          <w:lang w:val="en-US"/>
        </w:rPr>
        <w:t> </w:t>
      </w:r>
      <w:r w:rsidRPr="00155B25">
        <w:rPr>
          <w:rFonts w:ascii="Times New Roman" w:hAnsi="Times New Roman" w:cs="Times New Roman"/>
          <w:b/>
          <w:sz w:val="28"/>
          <w:szCs w:val="28"/>
        </w:rPr>
        <w:t xml:space="preserve">– </w:t>
      </w:r>
      <w:proofErr w:type="spellStart"/>
      <w:r w:rsidRPr="00155B25">
        <w:rPr>
          <w:rFonts w:ascii="Times New Roman" w:hAnsi="Times New Roman" w:cs="Times New Roman"/>
          <w:b/>
          <w:sz w:val="28"/>
          <w:szCs w:val="28"/>
        </w:rPr>
        <w:t>захист</w:t>
      </w:r>
      <w:proofErr w:type="spellEnd"/>
      <w:r w:rsidRPr="00155B25">
        <w:rPr>
          <w:rFonts w:ascii="Times New Roman" w:hAnsi="Times New Roman" w:cs="Times New Roman"/>
          <w:b/>
          <w:sz w:val="28"/>
          <w:szCs w:val="28"/>
        </w:rPr>
        <w:t xml:space="preserve"> </w:t>
      </w:r>
      <w:proofErr w:type="spellStart"/>
      <w:r w:rsidRPr="00155B25">
        <w:rPr>
          <w:rFonts w:ascii="Times New Roman" w:hAnsi="Times New Roman" w:cs="Times New Roman"/>
          <w:b/>
          <w:sz w:val="28"/>
          <w:szCs w:val="28"/>
        </w:rPr>
        <w:t>від</w:t>
      </w:r>
      <w:proofErr w:type="spellEnd"/>
      <w:r w:rsidRPr="00155B25">
        <w:rPr>
          <w:rFonts w:ascii="Times New Roman" w:hAnsi="Times New Roman" w:cs="Times New Roman"/>
          <w:b/>
          <w:sz w:val="28"/>
          <w:szCs w:val="28"/>
        </w:rPr>
        <w:t xml:space="preserve"> </w:t>
      </w:r>
      <w:proofErr w:type="spellStart"/>
      <w:r w:rsidRPr="00155B25">
        <w:rPr>
          <w:rFonts w:ascii="Times New Roman" w:hAnsi="Times New Roman" w:cs="Times New Roman"/>
          <w:b/>
          <w:sz w:val="28"/>
          <w:szCs w:val="28"/>
        </w:rPr>
        <w:t>зовнішньої</w:t>
      </w:r>
      <w:proofErr w:type="spellEnd"/>
      <w:r w:rsidRPr="00155B25">
        <w:rPr>
          <w:rFonts w:ascii="Times New Roman" w:hAnsi="Times New Roman" w:cs="Times New Roman"/>
          <w:b/>
          <w:sz w:val="28"/>
          <w:szCs w:val="28"/>
        </w:rPr>
        <w:t xml:space="preserve"> </w:t>
      </w:r>
      <w:proofErr w:type="spellStart"/>
      <w:r w:rsidRPr="00155B25">
        <w:rPr>
          <w:rFonts w:ascii="Times New Roman" w:hAnsi="Times New Roman" w:cs="Times New Roman"/>
          <w:b/>
          <w:sz w:val="28"/>
          <w:szCs w:val="28"/>
        </w:rPr>
        <w:t>інформації</w:t>
      </w:r>
      <w:proofErr w:type="spellEnd"/>
      <w:r w:rsidRPr="00155B25">
        <w:rPr>
          <w:rFonts w:ascii="Times New Roman" w:hAnsi="Times New Roman" w:cs="Times New Roman"/>
          <w:b/>
          <w:sz w:val="28"/>
          <w:szCs w:val="28"/>
        </w:rPr>
        <w:t>:</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r w:rsidRPr="00155B25">
        <w:rPr>
          <w:rFonts w:ascii="Times New Roman" w:hAnsi="Times New Roman" w:cs="Times New Roman"/>
          <w:i/>
          <w:iCs/>
          <w:sz w:val="28"/>
          <w:szCs w:val="28"/>
          <w:lang w:val="uk-UA"/>
        </w:rPr>
        <w:t>заперечення</w:t>
      </w:r>
      <w:r w:rsidRPr="00155B25">
        <w:rPr>
          <w:rFonts w:ascii="Times New Roman" w:hAnsi="Times New Roman" w:cs="Times New Roman"/>
          <w:sz w:val="28"/>
          <w:szCs w:val="28"/>
          <w:lang w:val="en-US"/>
        </w:rPr>
        <w:t> </w:t>
      </w:r>
      <w:r w:rsidRPr="00155B25">
        <w:rPr>
          <w:rFonts w:ascii="Times New Roman" w:hAnsi="Times New Roman" w:cs="Times New Roman"/>
          <w:sz w:val="28"/>
          <w:szCs w:val="28"/>
          <w:lang w:val="uk-UA"/>
        </w:rPr>
        <w:t xml:space="preserve">– прагнення запобігти новій інформації, що несумісна з уявленням, яке склалося (інформація не доходить до свідомості на </w:t>
      </w:r>
      <w:r w:rsidRPr="00155B25">
        <w:rPr>
          <w:rFonts w:ascii="Times New Roman" w:hAnsi="Times New Roman" w:cs="Times New Roman"/>
          <w:sz w:val="28"/>
          <w:szCs w:val="28"/>
          <w:lang w:val="uk-UA"/>
        </w:rPr>
        <w:lastRenderedPageBreak/>
        <w:t>найпершому етапі – етапі попереднього узагальненого сприйняття ситуації);</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r w:rsidRPr="00155B25">
        <w:rPr>
          <w:rFonts w:ascii="Times New Roman" w:hAnsi="Times New Roman" w:cs="Times New Roman"/>
          <w:i/>
          <w:iCs/>
          <w:sz w:val="28"/>
          <w:szCs w:val="28"/>
          <w:lang w:val="uk-UA"/>
        </w:rPr>
        <w:t>придушення</w:t>
      </w:r>
      <w:r w:rsidRPr="00155B25">
        <w:rPr>
          <w:rFonts w:ascii="Times New Roman" w:hAnsi="Times New Roman" w:cs="Times New Roman"/>
          <w:sz w:val="28"/>
          <w:szCs w:val="28"/>
          <w:lang w:val="en-US"/>
        </w:rPr>
        <w:t> </w:t>
      </w:r>
      <w:r w:rsidRPr="00155B25">
        <w:rPr>
          <w:rFonts w:ascii="Times New Roman" w:hAnsi="Times New Roman" w:cs="Times New Roman"/>
          <w:sz w:val="28"/>
          <w:szCs w:val="28"/>
          <w:lang w:val="uk-UA"/>
        </w:rPr>
        <w:t>– блокування неприємної, небажаної інформації, яке здійснюється при переході цієї інформації в пам’ять, або при виході її з пам’яті у свідомість;</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r w:rsidRPr="00155B25">
        <w:rPr>
          <w:rFonts w:ascii="Times New Roman" w:hAnsi="Times New Roman" w:cs="Times New Roman"/>
          <w:i/>
          <w:iCs/>
          <w:sz w:val="28"/>
          <w:szCs w:val="28"/>
          <w:lang w:val="uk-UA"/>
        </w:rPr>
        <w:t>раціоналізація</w:t>
      </w:r>
      <w:r w:rsidRPr="00155B25">
        <w:rPr>
          <w:rFonts w:ascii="Times New Roman" w:hAnsi="Times New Roman" w:cs="Times New Roman"/>
          <w:i/>
          <w:iCs/>
          <w:sz w:val="28"/>
          <w:szCs w:val="28"/>
          <w:lang w:val="en-US"/>
        </w:rPr>
        <w:t> </w:t>
      </w:r>
      <w:r w:rsidRPr="00155B25">
        <w:rPr>
          <w:rFonts w:ascii="Times New Roman" w:hAnsi="Times New Roman" w:cs="Times New Roman"/>
          <w:sz w:val="28"/>
          <w:szCs w:val="28"/>
          <w:lang w:val="uk-UA"/>
        </w:rPr>
        <w:t>– захист, який пов’язаний із диференціацією та наступною вибірковістю щодо частини інформації, яка сприймається і далі використовується за схемою, відповідно до якої власна поведінка має вигляд контрольованої і такої, що не суперечить об’єктивним умовам;</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proofErr w:type="spellStart"/>
      <w:r w:rsidRPr="00155B25">
        <w:rPr>
          <w:rFonts w:ascii="Times New Roman" w:hAnsi="Times New Roman" w:cs="Times New Roman"/>
          <w:i/>
          <w:iCs/>
          <w:sz w:val="28"/>
          <w:szCs w:val="28"/>
        </w:rPr>
        <w:t>витіснення</w:t>
      </w:r>
      <w:proofErr w:type="spellEnd"/>
      <w:r w:rsidRPr="00155B25">
        <w:rPr>
          <w:rFonts w:ascii="Times New Roman" w:hAnsi="Times New Roman" w:cs="Times New Roman"/>
          <w:i/>
          <w:iCs/>
          <w:sz w:val="28"/>
          <w:szCs w:val="28"/>
          <w:lang w:val="en-US"/>
        </w:rPr>
        <w:t> </w:t>
      </w:r>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несвідомий</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психічний</w:t>
      </w:r>
      <w:proofErr w:type="spellEnd"/>
      <w:r w:rsidRPr="00155B25">
        <w:rPr>
          <w:rFonts w:ascii="Times New Roman" w:hAnsi="Times New Roman" w:cs="Times New Roman"/>
          <w:sz w:val="28"/>
          <w:szCs w:val="28"/>
        </w:rPr>
        <w:t xml:space="preserve"> акт, коли </w:t>
      </w:r>
      <w:proofErr w:type="spellStart"/>
      <w:r w:rsidRPr="00155B25">
        <w:rPr>
          <w:rFonts w:ascii="Times New Roman" w:hAnsi="Times New Roman" w:cs="Times New Roman"/>
          <w:sz w:val="28"/>
          <w:szCs w:val="28"/>
        </w:rPr>
        <w:t>неприйнятна</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інформація</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або</w:t>
      </w:r>
      <w:proofErr w:type="spellEnd"/>
      <w:r w:rsidRPr="00155B25">
        <w:rPr>
          <w:rFonts w:ascii="Times New Roman" w:hAnsi="Times New Roman" w:cs="Times New Roman"/>
          <w:sz w:val="28"/>
          <w:szCs w:val="28"/>
        </w:rPr>
        <w:t xml:space="preserve"> мотив не </w:t>
      </w:r>
      <w:proofErr w:type="spellStart"/>
      <w:r w:rsidRPr="00155B25">
        <w:rPr>
          <w:rFonts w:ascii="Times New Roman" w:hAnsi="Times New Roman" w:cs="Times New Roman"/>
          <w:sz w:val="28"/>
          <w:szCs w:val="28"/>
        </w:rPr>
        <w:t>сприймаються</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ще</w:t>
      </w:r>
      <w:proofErr w:type="spellEnd"/>
      <w:r w:rsidRPr="00155B25">
        <w:rPr>
          <w:rFonts w:ascii="Times New Roman" w:hAnsi="Times New Roman" w:cs="Times New Roman"/>
          <w:sz w:val="28"/>
          <w:szCs w:val="28"/>
        </w:rPr>
        <w:t xml:space="preserve"> на </w:t>
      </w:r>
      <w:proofErr w:type="spellStart"/>
      <w:r w:rsidRPr="00155B25">
        <w:rPr>
          <w:rFonts w:ascii="Times New Roman" w:hAnsi="Times New Roman" w:cs="Times New Roman"/>
          <w:sz w:val="28"/>
          <w:szCs w:val="28"/>
        </w:rPr>
        <w:t>порозі</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свідомості</w:t>
      </w:r>
      <w:proofErr w:type="spellEnd"/>
      <w:r w:rsidRPr="00155B25">
        <w:rPr>
          <w:rFonts w:ascii="Times New Roman" w:hAnsi="Times New Roman" w:cs="Times New Roman"/>
          <w:sz w:val="28"/>
          <w:szCs w:val="28"/>
        </w:rPr>
        <w:t>.</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b/>
          <w:sz w:val="28"/>
          <w:szCs w:val="28"/>
          <w:lang w:val="uk-UA"/>
        </w:rPr>
      </w:pPr>
      <w:proofErr w:type="spellStart"/>
      <w:r w:rsidRPr="00155B25">
        <w:rPr>
          <w:rFonts w:ascii="Times New Roman" w:hAnsi="Times New Roman" w:cs="Times New Roman"/>
          <w:b/>
          <w:sz w:val="28"/>
          <w:szCs w:val="28"/>
          <w:lang w:val="en-US"/>
        </w:rPr>
        <w:t>стабілізаційна</w:t>
      </w:r>
      <w:proofErr w:type="spellEnd"/>
      <w:r w:rsidRPr="00155B25">
        <w:rPr>
          <w:rFonts w:ascii="Times New Roman" w:hAnsi="Times New Roman" w:cs="Times New Roman"/>
          <w:b/>
          <w:sz w:val="28"/>
          <w:szCs w:val="28"/>
          <w:lang w:val="en-US"/>
        </w:rPr>
        <w:t xml:space="preserve"> – </w:t>
      </w:r>
      <w:proofErr w:type="spellStart"/>
      <w:r w:rsidRPr="00155B25">
        <w:rPr>
          <w:rFonts w:ascii="Times New Roman" w:hAnsi="Times New Roman" w:cs="Times New Roman"/>
          <w:b/>
          <w:sz w:val="28"/>
          <w:szCs w:val="28"/>
          <w:lang w:val="en-US"/>
        </w:rPr>
        <w:t>захист</w:t>
      </w:r>
      <w:proofErr w:type="spellEnd"/>
      <w:r w:rsidRPr="00155B25">
        <w:rPr>
          <w:rFonts w:ascii="Times New Roman" w:hAnsi="Times New Roman" w:cs="Times New Roman"/>
          <w:b/>
          <w:sz w:val="28"/>
          <w:szCs w:val="28"/>
          <w:lang w:val="en-US"/>
        </w:rPr>
        <w:t xml:space="preserve"> </w:t>
      </w:r>
      <w:proofErr w:type="spellStart"/>
      <w:r w:rsidRPr="00155B25">
        <w:rPr>
          <w:rFonts w:ascii="Times New Roman" w:hAnsi="Times New Roman" w:cs="Times New Roman"/>
          <w:b/>
          <w:sz w:val="28"/>
          <w:szCs w:val="28"/>
          <w:lang w:val="en-US"/>
        </w:rPr>
        <w:t>внутрішньої</w:t>
      </w:r>
      <w:proofErr w:type="spellEnd"/>
      <w:r w:rsidRPr="00155B25">
        <w:rPr>
          <w:rFonts w:ascii="Times New Roman" w:hAnsi="Times New Roman" w:cs="Times New Roman"/>
          <w:b/>
          <w:sz w:val="28"/>
          <w:szCs w:val="28"/>
          <w:lang w:val="en-US"/>
        </w:rPr>
        <w:t xml:space="preserve"> </w:t>
      </w:r>
      <w:proofErr w:type="spellStart"/>
      <w:r w:rsidRPr="00155B25">
        <w:rPr>
          <w:rFonts w:ascii="Times New Roman" w:hAnsi="Times New Roman" w:cs="Times New Roman"/>
          <w:b/>
          <w:sz w:val="28"/>
          <w:szCs w:val="28"/>
          <w:lang w:val="en-US"/>
        </w:rPr>
        <w:t>інформації</w:t>
      </w:r>
      <w:proofErr w:type="spellEnd"/>
      <w:r w:rsidRPr="00155B25">
        <w:rPr>
          <w:rFonts w:ascii="Times New Roman" w:hAnsi="Times New Roman" w:cs="Times New Roman"/>
          <w:b/>
          <w:sz w:val="28"/>
          <w:szCs w:val="28"/>
          <w:lang w:val="en-US"/>
        </w:rPr>
        <w:t>:</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r w:rsidRPr="00155B25">
        <w:rPr>
          <w:rFonts w:ascii="Times New Roman" w:hAnsi="Times New Roman" w:cs="Times New Roman"/>
          <w:i/>
          <w:iCs/>
          <w:sz w:val="28"/>
          <w:szCs w:val="28"/>
          <w:lang w:val="uk-UA"/>
        </w:rPr>
        <w:t>сублімація</w:t>
      </w:r>
      <w:r w:rsidRPr="00155B25">
        <w:rPr>
          <w:rFonts w:ascii="Times New Roman" w:hAnsi="Times New Roman" w:cs="Times New Roman"/>
          <w:i/>
          <w:iCs/>
          <w:sz w:val="28"/>
          <w:szCs w:val="28"/>
          <w:lang w:val="en-US"/>
        </w:rPr>
        <w:t> </w:t>
      </w:r>
      <w:r w:rsidRPr="00155B25">
        <w:rPr>
          <w:rFonts w:ascii="Times New Roman" w:hAnsi="Times New Roman" w:cs="Times New Roman"/>
          <w:sz w:val="28"/>
          <w:szCs w:val="28"/>
          <w:lang w:val="uk-UA"/>
        </w:rPr>
        <w:t>– захист, який здійснює переорієнтацію сексуального або агресивного потенціалу людини на, реалізація яких зумовить конфлікт з особистими і соціальними нормами, у прийнятні і навіть заохочувані суспільством форми творчої активності;</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r w:rsidRPr="00155B25">
        <w:rPr>
          <w:rFonts w:ascii="Times New Roman" w:hAnsi="Times New Roman" w:cs="Times New Roman"/>
          <w:i/>
          <w:iCs/>
          <w:sz w:val="28"/>
          <w:szCs w:val="28"/>
        </w:rPr>
        <w:t>катарсис</w:t>
      </w:r>
      <w:r w:rsidRPr="00155B25">
        <w:rPr>
          <w:rFonts w:ascii="Times New Roman" w:hAnsi="Times New Roman" w:cs="Times New Roman"/>
          <w:i/>
          <w:iCs/>
          <w:sz w:val="28"/>
          <w:szCs w:val="28"/>
          <w:lang w:val="en-US"/>
        </w:rPr>
        <w:t> </w:t>
      </w:r>
      <w:r w:rsidRPr="00155B25">
        <w:rPr>
          <w:rFonts w:ascii="Times New Roman" w:hAnsi="Times New Roman" w:cs="Times New Roman"/>
          <w:sz w:val="28"/>
          <w:szCs w:val="28"/>
        </w:rPr>
        <w:t xml:space="preserve">– вид </w:t>
      </w:r>
      <w:proofErr w:type="spellStart"/>
      <w:r w:rsidRPr="00155B25">
        <w:rPr>
          <w:rFonts w:ascii="Times New Roman" w:hAnsi="Times New Roman" w:cs="Times New Roman"/>
          <w:sz w:val="28"/>
          <w:szCs w:val="28"/>
        </w:rPr>
        <w:t>психологічного</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захисту</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який</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зумовлює</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зміну</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системи</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цінностей</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з</w:t>
      </w:r>
      <w:proofErr w:type="spellEnd"/>
      <w:r w:rsidRPr="00155B25">
        <w:rPr>
          <w:rFonts w:ascii="Times New Roman" w:hAnsi="Times New Roman" w:cs="Times New Roman"/>
          <w:sz w:val="28"/>
          <w:szCs w:val="28"/>
        </w:rPr>
        <w:t xml:space="preserve"> метою </w:t>
      </w:r>
      <w:proofErr w:type="spellStart"/>
      <w:r w:rsidRPr="00155B25">
        <w:rPr>
          <w:rFonts w:ascii="Times New Roman" w:hAnsi="Times New Roman" w:cs="Times New Roman"/>
          <w:sz w:val="28"/>
          <w:szCs w:val="28"/>
        </w:rPr>
        <w:t>послаблення</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впливу</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травмуючого</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чинника</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він</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може</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проявлятися</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лише</w:t>
      </w:r>
      <w:proofErr w:type="spellEnd"/>
      <w:r w:rsidRPr="00155B25">
        <w:rPr>
          <w:rFonts w:ascii="Times New Roman" w:hAnsi="Times New Roman" w:cs="Times New Roman"/>
          <w:sz w:val="28"/>
          <w:szCs w:val="28"/>
        </w:rPr>
        <w:t xml:space="preserve"> при </w:t>
      </w:r>
      <w:proofErr w:type="spellStart"/>
      <w:r w:rsidRPr="00155B25">
        <w:rPr>
          <w:rFonts w:ascii="Times New Roman" w:hAnsi="Times New Roman" w:cs="Times New Roman"/>
          <w:sz w:val="28"/>
          <w:szCs w:val="28"/>
        </w:rPr>
        <w:t>значному</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емоційному</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напруженні</w:t>
      </w:r>
      <w:proofErr w:type="spellEnd"/>
      <w:r w:rsidRPr="00155B25">
        <w:rPr>
          <w:rFonts w:ascii="Times New Roman" w:hAnsi="Times New Roman" w:cs="Times New Roman"/>
          <w:sz w:val="28"/>
          <w:szCs w:val="28"/>
        </w:rPr>
        <w:t>;</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proofErr w:type="spellStart"/>
      <w:r w:rsidRPr="00155B25">
        <w:rPr>
          <w:rFonts w:ascii="Times New Roman" w:hAnsi="Times New Roman" w:cs="Times New Roman"/>
          <w:i/>
          <w:iCs/>
          <w:sz w:val="28"/>
          <w:szCs w:val="28"/>
        </w:rPr>
        <w:t>проекція</w:t>
      </w:r>
      <w:proofErr w:type="spellEnd"/>
      <w:r w:rsidRPr="00155B25">
        <w:rPr>
          <w:rFonts w:ascii="Times New Roman" w:hAnsi="Times New Roman" w:cs="Times New Roman"/>
          <w:i/>
          <w:iCs/>
          <w:sz w:val="28"/>
          <w:szCs w:val="28"/>
          <w:lang w:val="en-US"/>
        </w:rPr>
        <w:t> </w:t>
      </w:r>
      <w:r w:rsidRPr="00155B25">
        <w:rPr>
          <w:rFonts w:ascii="Times New Roman" w:hAnsi="Times New Roman" w:cs="Times New Roman"/>
          <w:sz w:val="28"/>
          <w:szCs w:val="28"/>
        </w:rPr>
        <w:t xml:space="preserve">– вид </w:t>
      </w:r>
      <w:proofErr w:type="spellStart"/>
      <w:r w:rsidRPr="00155B25">
        <w:rPr>
          <w:rFonts w:ascii="Times New Roman" w:hAnsi="Times New Roman" w:cs="Times New Roman"/>
          <w:sz w:val="28"/>
          <w:szCs w:val="28"/>
        </w:rPr>
        <w:t>психологічного</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захисту</w:t>
      </w:r>
      <w:proofErr w:type="spellEnd"/>
      <w:r w:rsidRPr="00155B25">
        <w:rPr>
          <w:rFonts w:ascii="Times New Roman" w:hAnsi="Times New Roman" w:cs="Times New Roman"/>
          <w:sz w:val="28"/>
          <w:szCs w:val="28"/>
        </w:rPr>
        <w:t xml:space="preserve">, суть </w:t>
      </w:r>
      <w:proofErr w:type="spellStart"/>
      <w:r w:rsidRPr="00155B25">
        <w:rPr>
          <w:rFonts w:ascii="Times New Roman" w:hAnsi="Times New Roman" w:cs="Times New Roman"/>
          <w:sz w:val="28"/>
          <w:szCs w:val="28"/>
        </w:rPr>
        <w:t>якого</w:t>
      </w:r>
      <w:proofErr w:type="spellEnd"/>
      <w:r w:rsidRPr="00155B25">
        <w:rPr>
          <w:rFonts w:ascii="Times New Roman" w:hAnsi="Times New Roman" w:cs="Times New Roman"/>
          <w:sz w:val="28"/>
          <w:szCs w:val="28"/>
        </w:rPr>
        <w:t xml:space="preserve"> – у </w:t>
      </w:r>
      <w:proofErr w:type="spellStart"/>
      <w:r w:rsidRPr="00155B25">
        <w:rPr>
          <w:rFonts w:ascii="Times New Roman" w:hAnsi="Times New Roman" w:cs="Times New Roman"/>
          <w:sz w:val="28"/>
          <w:szCs w:val="28"/>
        </w:rPr>
        <w:t>несвідомому</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відторгненні</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власних</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неприйнятних</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почуттів</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бажань</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прагнень</w:t>
      </w:r>
      <w:proofErr w:type="spellEnd"/>
      <w:r w:rsidRPr="00155B25">
        <w:rPr>
          <w:rFonts w:ascii="Times New Roman" w:hAnsi="Times New Roman" w:cs="Times New Roman"/>
          <w:sz w:val="28"/>
          <w:szCs w:val="28"/>
        </w:rPr>
        <w:t xml:space="preserve"> та </w:t>
      </w:r>
      <w:proofErr w:type="spellStart"/>
      <w:r w:rsidRPr="00155B25">
        <w:rPr>
          <w:rFonts w:ascii="Times New Roman" w:hAnsi="Times New Roman" w:cs="Times New Roman"/>
          <w:sz w:val="28"/>
          <w:szCs w:val="28"/>
        </w:rPr>
        <w:t>перенесення</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їх</w:t>
      </w:r>
      <w:proofErr w:type="spellEnd"/>
      <w:r w:rsidRPr="00155B25">
        <w:rPr>
          <w:rFonts w:ascii="Times New Roman" w:hAnsi="Times New Roman" w:cs="Times New Roman"/>
          <w:sz w:val="28"/>
          <w:szCs w:val="28"/>
        </w:rPr>
        <w:t xml:space="preserve"> на </w:t>
      </w:r>
      <w:proofErr w:type="spellStart"/>
      <w:r w:rsidRPr="00155B25">
        <w:rPr>
          <w:rFonts w:ascii="Times New Roman" w:hAnsi="Times New Roman" w:cs="Times New Roman"/>
          <w:sz w:val="28"/>
          <w:szCs w:val="28"/>
        </w:rPr>
        <w:t>інших</w:t>
      </w:r>
      <w:proofErr w:type="spellEnd"/>
      <w:r w:rsidRPr="00155B25">
        <w:rPr>
          <w:rFonts w:ascii="Times New Roman" w:hAnsi="Times New Roman" w:cs="Times New Roman"/>
          <w:sz w:val="28"/>
          <w:szCs w:val="28"/>
        </w:rPr>
        <w:t>;</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proofErr w:type="spellStart"/>
      <w:r w:rsidRPr="00155B25">
        <w:rPr>
          <w:rFonts w:ascii="Times New Roman" w:hAnsi="Times New Roman" w:cs="Times New Roman"/>
          <w:i/>
          <w:iCs/>
          <w:sz w:val="28"/>
          <w:szCs w:val="28"/>
        </w:rPr>
        <w:t>ідентифікація</w:t>
      </w:r>
      <w:proofErr w:type="spellEnd"/>
      <w:r w:rsidRPr="00155B25">
        <w:rPr>
          <w:rFonts w:ascii="Times New Roman" w:hAnsi="Times New Roman" w:cs="Times New Roman"/>
          <w:i/>
          <w:iCs/>
          <w:sz w:val="28"/>
          <w:szCs w:val="28"/>
          <w:lang w:val="en-US"/>
        </w:rPr>
        <w:t> </w:t>
      </w:r>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усвідомлене</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перенесення</w:t>
      </w:r>
      <w:proofErr w:type="spellEnd"/>
      <w:r w:rsidRPr="00155B25">
        <w:rPr>
          <w:rFonts w:ascii="Times New Roman" w:hAnsi="Times New Roman" w:cs="Times New Roman"/>
          <w:sz w:val="28"/>
          <w:szCs w:val="28"/>
        </w:rPr>
        <w:t xml:space="preserve"> на себе </w:t>
      </w:r>
      <w:proofErr w:type="spellStart"/>
      <w:r w:rsidRPr="00155B25">
        <w:rPr>
          <w:rFonts w:ascii="Times New Roman" w:hAnsi="Times New Roman" w:cs="Times New Roman"/>
          <w:sz w:val="28"/>
          <w:szCs w:val="28"/>
        </w:rPr>
        <w:t>почуттів</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і</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якостей</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які</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властиві</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іншій</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людині</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але</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недоступні</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хоча</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і</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бажані</w:t>
      </w:r>
      <w:proofErr w:type="spellEnd"/>
      <w:r w:rsidRPr="00155B25">
        <w:rPr>
          <w:rFonts w:ascii="Times New Roman" w:hAnsi="Times New Roman" w:cs="Times New Roman"/>
          <w:sz w:val="28"/>
          <w:szCs w:val="28"/>
        </w:rPr>
        <w:t xml:space="preserve">, </w:t>
      </w:r>
      <w:proofErr w:type="gramStart"/>
      <w:r w:rsidRPr="00155B25">
        <w:rPr>
          <w:rFonts w:ascii="Times New Roman" w:hAnsi="Times New Roman" w:cs="Times New Roman"/>
          <w:sz w:val="28"/>
          <w:szCs w:val="28"/>
        </w:rPr>
        <w:t>для</w:t>
      </w:r>
      <w:proofErr w:type="gramEnd"/>
      <w:r w:rsidRPr="00155B25">
        <w:rPr>
          <w:rFonts w:ascii="Times New Roman" w:hAnsi="Times New Roman" w:cs="Times New Roman"/>
          <w:sz w:val="28"/>
          <w:szCs w:val="28"/>
        </w:rPr>
        <w:t xml:space="preserve"> себе;</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r w:rsidRPr="00155B25">
        <w:rPr>
          <w:rFonts w:ascii="Times New Roman" w:hAnsi="Times New Roman" w:cs="Times New Roman"/>
          <w:i/>
          <w:iCs/>
          <w:sz w:val="28"/>
          <w:szCs w:val="28"/>
          <w:lang w:val="uk-UA"/>
        </w:rPr>
        <w:t>заміщення</w:t>
      </w:r>
      <w:r w:rsidRPr="00155B25">
        <w:rPr>
          <w:rFonts w:ascii="Times New Roman" w:hAnsi="Times New Roman" w:cs="Times New Roman"/>
          <w:i/>
          <w:iCs/>
          <w:sz w:val="28"/>
          <w:szCs w:val="28"/>
          <w:lang w:val="en-US"/>
        </w:rPr>
        <w:t> </w:t>
      </w:r>
      <w:r w:rsidRPr="00155B25">
        <w:rPr>
          <w:rFonts w:ascii="Times New Roman" w:hAnsi="Times New Roman" w:cs="Times New Roman"/>
          <w:sz w:val="28"/>
          <w:szCs w:val="28"/>
          <w:lang w:val="uk-UA"/>
        </w:rPr>
        <w:t>– психологічний захист, який реалізується перенесенням дії з об’єкта, котрий, як з’ясувалося, є недосяжним, на дію з досяжним об’єктом;</w:t>
      </w:r>
    </w:p>
    <w:p w:rsidR="00155B25" w:rsidRPr="00155B25" w:rsidRDefault="00155B25" w:rsidP="00155B25">
      <w:pPr>
        <w:numPr>
          <w:ilvl w:val="0"/>
          <w:numId w:val="2"/>
        </w:numPr>
        <w:suppressAutoHyphens/>
        <w:spacing w:line="360" w:lineRule="auto"/>
        <w:contextualSpacing/>
        <w:jc w:val="both"/>
        <w:rPr>
          <w:rFonts w:ascii="Times New Roman" w:hAnsi="Times New Roman" w:cs="Times New Roman"/>
          <w:sz w:val="28"/>
          <w:szCs w:val="28"/>
          <w:lang w:val="uk-UA"/>
        </w:rPr>
      </w:pPr>
      <w:proofErr w:type="spellStart"/>
      <w:r w:rsidRPr="00155B25">
        <w:rPr>
          <w:rFonts w:ascii="Times New Roman" w:hAnsi="Times New Roman" w:cs="Times New Roman"/>
          <w:i/>
          <w:iCs/>
          <w:sz w:val="28"/>
          <w:szCs w:val="28"/>
        </w:rPr>
        <w:lastRenderedPageBreak/>
        <w:t>сновидіння</w:t>
      </w:r>
      <w:proofErr w:type="spellEnd"/>
      <w:r w:rsidRPr="00155B25">
        <w:rPr>
          <w:rFonts w:ascii="Times New Roman" w:hAnsi="Times New Roman" w:cs="Times New Roman"/>
          <w:sz w:val="28"/>
          <w:szCs w:val="28"/>
          <w:lang w:val="en-US"/>
        </w:rPr>
        <w:t> </w:t>
      </w:r>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це</w:t>
      </w:r>
      <w:proofErr w:type="spellEnd"/>
      <w:r w:rsidRPr="00155B25">
        <w:rPr>
          <w:rFonts w:ascii="Times New Roman" w:hAnsi="Times New Roman" w:cs="Times New Roman"/>
          <w:sz w:val="28"/>
          <w:szCs w:val="28"/>
        </w:rPr>
        <w:t xml:space="preserve"> вид </w:t>
      </w:r>
      <w:proofErr w:type="spellStart"/>
      <w:r w:rsidRPr="00155B25">
        <w:rPr>
          <w:rFonts w:ascii="Times New Roman" w:hAnsi="Times New Roman" w:cs="Times New Roman"/>
          <w:sz w:val="28"/>
          <w:szCs w:val="28"/>
        </w:rPr>
        <w:t>психологічного</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захисту</w:t>
      </w:r>
      <w:proofErr w:type="spellEnd"/>
      <w:r w:rsidRPr="00155B25">
        <w:rPr>
          <w:rFonts w:ascii="Times New Roman" w:hAnsi="Times New Roman" w:cs="Times New Roman"/>
          <w:sz w:val="28"/>
          <w:szCs w:val="28"/>
        </w:rPr>
        <w:t xml:space="preserve">, вид </w:t>
      </w:r>
      <w:proofErr w:type="spellStart"/>
      <w:r w:rsidRPr="00155B25">
        <w:rPr>
          <w:rFonts w:ascii="Times New Roman" w:hAnsi="Times New Roman" w:cs="Times New Roman"/>
          <w:sz w:val="28"/>
          <w:szCs w:val="28"/>
        </w:rPr>
        <w:t>заміщення</w:t>
      </w:r>
      <w:proofErr w:type="spellEnd"/>
      <w:r w:rsidRPr="00155B25">
        <w:rPr>
          <w:rFonts w:ascii="Times New Roman" w:hAnsi="Times New Roman" w:cs="Times New Roman"/>
          <w:sz w:val="28"/>
          <w:szCs w:val="28"/>
        </w:rPr>
        <w:t xml:space="preserve">, де </w:t>
      </w:r>
      <w:proofErr w:type="spellStart"/>
      <w:r w:rsidRPr="00155B25">
        <w:rPr>
          <w:rFonts w:ascii="Times New Roman" w:hAnsi="Times New Roman" w:cs="Times New Roman"/>
          <w:sz w:val="28"/>
          <w:szCs w:val="28"/>
        </w:rPr>
        <w:t>дії</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переносяться</w:t>
      </w:r>
      <w:proofErr w:type="spellEnd"/>
      <w:r w:rsidRPr="00155B25">
        <w:rPr>
          <w:rFonts w:ascii="Times New Roman" w:hAnsi="Times New Roman" w:cs="Times New Roman"/>
          <w:sz w:val="28"/>
          <w:szCs w:val="28"/>
        </w:rPr>
        <w:t xml:space="preserve"> в </w:t>
      </w:r>
      <w:proofErr w:type="spellStart"/>
      <w:r w:rsidRPr="00155B25">
        <w:rPr>
          <w:rFonts w:ascii="Times New Roman" w:hAnsi="Times New Roman" w:cs="Times New Roman"/>
          <w:sz w:val="28"/>
          <w:szCs w:val="28"/>
        </w:rPr>
        <w:t>інший</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світ</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функція</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якого</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полягає</w:t>
      </w:r>
      <w:proofErr w:type="spellEnd"/>
      <w:r w:rsidRPr="00155B25">
        <w:rPr>
          <w:rFonts w:ascii="Times New Roman" w:hAnsi="Times New Roman" w:cs="Times New Roman"/>
          <w:sz w:val="28"/>
          <w:szCs w:val="28"/>
        </w:rPr>
        <w:t xml:space="preserve"> у </w:t>
      </w:r>
      <w:proofErr w:type="spellStart"/>
      <w:r w:rsidRPr="00155B25">
        <w:rPr>
          <w:rFonts w:ascii="Times New Roman" w:hAnsi="Times New Roman" w:cs="Times New Roman"/>
          <w:sz w:val="28"/>
          <w:szCs w:val="28"/>
        </w:rPr>
        <w:t>психічному</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врівноваженні</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людини</w:t>
      </w:r>
      <w:proofErr w:type="spellEnd"/>
      <w:r w:rsidRPr="00155B25">
        <w:rPr>
          <w:rFonts w:ascii="Times New Roman" w:hAnsi="Times New Roman" w:cs="Times New Roman"/>
          <w:sz w:val="28"/>
          <w:szCs w:val="28"/>
        </w:rPr>
        <w:t xml:space="preserve"> [25].</w:t>
      </w:r>
    </w:p>
    <w:p w:rsidR="00155B25" w:rsidRPr="00155B25" w:rsidRDefault="00155B25" w:rsidP="00155B25">
      <w:pPr>
        <w:suppressAutoHyphens/>
        <w:spacing w:line="360" w:lineRule="auto"/>
        <w:ind w:firstLine="720"/>
        <w:jc w:val="both"/>
        <w:rPr>
          <w:rFonts w:ascii="Times New Roman" w:hAnsi="Times New Roman" w:cs="Times New Roman"/>
          <w:sz w:val="28"/>
          <w:szCs w:val="28"/>
        </w:rPr>
      </w:pPr>
    </w:p>
    <w:p w:rsidR="00155B25" w:rsidRPr="00155B25" w:rsidRDefault="00155B25" w:rsidP="00155B25">
      <w:pPr>
        <w:suppressAutoHyphens/>
        <w:spacing w:line="360" w:lineRule="auto"/>
        <w:ind w:firstLine="720"/>
        <w:jc w:val="both"/>
        <w:rPr>
          <w:rFonts w:ascii="Times New Roman" w:hAnsi="Times New Roman" w:cs="Times New Roman"/>
          <w:sz w:val="28"/>
          <w:szCs w:val="28"/>
        </w:rPr>
      </w:pPr>
    </w:p>
    <w:p w:rsidR="00155B25" w:rsidRPr="00155B25" w:rsidRDefault="00155B25" w:rsidP="00155B25">
      <w:pPr>
        <w:suppressAutoHyphens/>
        <w:spacing w:line="360" w:lineRule="auto"/>
        <w:ind w:firstLine="720"/>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4"/>
          <w:szCs w:val="28"/>
        </w:rPr>
      </w:pPr>
    </w:p>
    <w:p w:rsidR="00155B25" w:rsidRPr="00155B25" w:rsidRDefault="00155B25" w:rsidP="00155B25">
      <w:pPr>
        <w:numPr>
          <w:ilvl w:val="1"/>
          <w:numId w:val="1"/>
        </w:numPr>
        <w:suppressAutoHyphens/>
        <w:spacing w:line="360" w:lineRule="auto"/>
        <w:contextualSpacing/>
        <w:jc w:val="both"/>
        <w:rPr>
          <w:rFonts w:ascii="Times New Roman" w:hAnsi="Times New Roman" w:cs="Times New Roman"/>
          <w:b/>
          <w:sz w:val="28"/>
          <w:szCs w:val="28"/>
          <w:lang w:val="uk-UA"/>
        </w:rPr>
      </w:pPr>
      <w:r w:rsidRPr="00155B25">
        <w:rPr>
          <w:rFonts w:ascii="Times New Roman" w:hAnsi="Times New Roman" w:cs="Times New Roman"/>
          <w:b/>
          <w:sz w:val="28"/>
          <w:szCs w:val="28"/>
          <w:lang w:val="uk-UA"/>
        </w:rPr>
        <w:t xml:space="preserve">Сучасні підходи до трактування механізмів психологічного захисту </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За актуальних умов серед дослідників немає єдиної думки ні щодо визначення поняття «механізми психологічного захисту», ні щодо кількості механізмів, та їх співвіднесеності між собою. Це ускладнює виявлення </w:t>
      </w:r>
      <w:proofErr w:type="spellStart"/>
      <w:r w:rsidRPr="00155B25">
        <w:rPr>
          <w:rFonts w:ascii="Times New Roman" w:hAnsi="Times New Roman" w:cs="Times New Roman"/>
          <w:sz w:val="28"/>
          <w:szCs w:val="28"/>
          <w:lang w:val="uk-UA"/>
        </w:rPr>
        <w:t>інваріативних</w:t>
      </w:r>
      <w:proofErr w:type="spellEnd"/>
      <w:r w:rsidRPr="00155B25">
        <w:rPr>
          <w:rFonts w:ascii="Times New Roman" w:hAnsi="Times New Roman" w:cs="Times New Roman"/>
          <w:sz w:val="28"/>
          <w:szCs w:val="28"/>
          <w:lang w:val="uk-UA"/>
        </w:rPr>
        <w:t xml:space="preserve"> характеристик захисту, його ролі в житті індивіда і розуміння сутності даного явища. Тільки у вітчизняній літературі можна </w:t>
      </w:r>
      <w:proofErr w:type="spellStart"/>
      <w:r w:rsidRPr="00155B25">
        <w:rPr>
          <w:rFonts w:ascii="Times New Roman" w:hAnsi="Times New Roman" w:cs="Times New Roman"/>
          <w:sz w:val="28"/>
          <w:szCs w:val="28"/>
          <w:lang w:val="uk-UA"/>
        </w:rPr>
        <w:t>зустрітити</w:t>
      </w:r>
      <w:proofErr w:type="spellEnd"/>
      <w:r w:rsidRPr="00155B25">
        <w:rPr>
          <w:rFonts w:ascii="Times New Roman" w:hAnsi="Times New Roman" w:cs="Times New Roman"/>
          <w:sz w:val="28"/>
          <w:szCs w:val="28"/>
          <w:lang w:val="uk-UA"/>
        </w:rPr>
        <w:t xml:space="preserve"> більше 10 визначень психологічного захисту, в яких термін окреслений крізь призму певних функціональних характеристик: ціль, результат, афекти, діяльність тощо. </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Проаналізувавши публікації </w:t>
      </w:r>
      <w:r w:rsidRPr="00155B25">
        <w:rPr>
          <w:rFonts w:ascii="Times New Roman" w:hAnsi="Times New Roman" w:cs="Times New Roman"/>
          <w:sz w:val="28"/>
          <w:szCs w:val="28"/>
        </w:rPr>
        <w:t xml:space="preserve">В. </w:t>
      </w:r>
      <w:proofErr w:type="spellStart"/>
      <w:r w:rsidRPr="00155B25">
        <w:rPr>
          <w:rFonts w:ascii="Times New Roman" w:hAnsi="Times New Roman" w:cs="Times New Roman"/>
          <w:sz w:val="28"/>
          <w:szCs w:val="28"/>
        </w:rPr>
        <w:t>Бассін</w:t>
      </w:r>
      <w:proofErr w:type="spellEnd"/>
      <w:r w:rsidRPr="00155B25">
        <w:rPr>
          <w:rFonts w:ascii="Times New Roman" w:hAnsi="Times New Roman" w:cs="Times New Roman"/>
          <w:sz w:val="28"/>
          <w:szCs w:val="28"/>
          <w:lang w:val="uk-UA"/>
        </w:rPr>
        <w:t xml:space="preserve">а можна виокремити наступні варіанти </w:t>
      </w:r>
      <w:r w:rsidRPr="00155B25">
        <w:rPr>
          <w:rFonts w:ascii="Times New Roman" w:hAnsi="Times New Roman" w:cs="Times New Roman"/>
          <w:sz w:val="28"/>
          <w:szCs w:val="28"/>
        </w:rPr>
        <w:t>[2</w:t>
      </w:r>
      <w:r w:rsidRPr="00155B25">
        <w:rPr>
          <w:rFonts w:ascii="Times New Roman" w:hAnsi="Times New Roman" w:cs="Times New Roman"/>
          <w:sz w:val="28"/>
          <w:szCs w:val="28"/>
          <w:lang w:val="uk-UA"/>
        </w:rPr>
        <w:t>6</w:t>
      </w:r>
      <w:r w:rsidRPr="00155B25">
        <w:rPr>
          <w:rFonts w:ascii="Times New Roman" w:hAnsi="Times New Roman" w:cs="Times New Roman"/>
          <w:sz w:val="28"/>
          <w:szCs w:val="28"/>
        </w:rPr>
        <w:t>]</w:t>
      </w:r>
      <w:r w:rsidRPr="00155B25">
        <w:rPr>
          <w:rFonts w:ascii="Times New Roman" w:hAnsi="Times New Roman" w:cs="Times New Roman"/>
          <w:sz w:val="28"/>
          <w:szCs w:val="28"/>
          <w:lang w:val="uk-UA"/>
        </w:rPr>
        <w:t xml:space="preserve">: </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1) психологічний захист як психічна діяльність, спрямована на спонтанне зняття наслідків психічної травми; </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2) психологічні захисти як способи переробки загрозливої інформації; </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3) психологічні захисти як механізм адаптивної перебудови сприйняття й оцінки, який виступає тоді, коли особистість не може адекватно оцінити почуття занепокоєння, викликане внутрішнім або зовнішнім конфліктом, і не може впоратися зі стресом.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lastRenderedPageBreak/>
        <w:t xml:space="preserve">Спираючись на точку зору вітчизняних вчених можна стверджувати що механізми психологічного захисту забезпечують адаптацію індивіда, зняття надмірного психологічного напруження. </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Системна теорія захисних механізмів Р. </w:t>
      </w:r>
      <w:proofErr w:type="spellStart"/>
      <w:r w:rsidRPr="00155B25">
        <w:rPr>
          <w:rFonts w:ascii="Times New Roman" w:hAnsi="Times New Roman" w:cs="Times New Roman"/>
          <w:sz w:val="28"/>
          <w:szCs w:val="28"/>
          <w:lang w:val="uk-UA"/>
        </w:rPr>
        <w:t>Плутчика</w:t>
      </w:r>
      <w:proofErr w:type="spellEnd"/>
      <w:r w:rsidRPr="00155B25">
        <w:rPr>
          <w:rFonts w:ascii="Times New Roman" w:hAnsi="Times New Roman" w:cs="Times New Roman"/>
          <w:sz w:val="28"/>
          <w:szCs w:val="28"/>
          <w:lang w:val="uk-UA"/>
        </w:rPr>
        <w:t xml:space="preserve"> заснована на загальній </w:t>
      </w:r>
      <w:proofErr w:type="spellStart"/>
      <w:r w:rsidRPr="00155B25">
        <w:rPr>
          <w:rFonts w:ascii="Times New Roman" w:hAnsi="Times New Roman" w:cs="Times New Roman"/>
          <w:sz w:val="28"/>
          <w:szCs w:val="28"/>
          <w:lang w:val="uk-UA"/>
        </w:rPr>
        <w:t>психоеволюційній</w:t>
      </w:r>
      <w:proofErr w:type="spellEnd"/>
      <w:r w:rsidRPr="00155B25">
        <w:rPr>
          <w:rFonts w:ascii="Times New Roman" w:hAnsi="Times New Roman" w:cs="Times New Roman"/>
          <w:sz w:val="28"/>
          <w:szCs w:val="28"/>
          <w:lang w:val="uk-UA"/>
        </w:rPr>
        <w:t xml:space="preserve"> теорії емоцій. На основі її положень механізми психологічного захисту розуміються як «похідні емоцій, оскільки основні захисти </w:t>
      </w:r>
      <w:proofErr w:type="spellStart"/>
      <w:r w:rsidRPr="00155B25">
        <w:rPr>
          <w:rFonts w:ascii="Times New Roman" w:hAnsi="Times New Roman" w:cs="Times New Roman"/>
          <w:sz w:val="28"/>
          <w:szCs w:val="28"/>
          <w:lang w:val="uk-UA"/>
        </w:rPr>
        <w:t>онтогенетично</w:t>
      </w:r>
      <w:proofErr w:type="spellEnd"/>
      <w:r w:rsidRPr="00155B25">
        <w:rPr>
          <w:rFonts w:ascii="Times New Roman" w:hAnsi="Times New Roman" w:cs="Times New Roman"/>
          <w:sz w:val="28"/>
          <w:szCs w:val="28"/>
          <w:lang w:val="uk-UA"/>
        </w:rPr>
        <w:t xml:space="preserve"> розвивалися для стримування однієї з базисних емоцій». Наприклад, теорія стверджує, що «заміщення розвивалося спочатку головним чином для опанування гніву, придушення – для опанування тривоги, заперечення – довіри, а проекція – для опанування почуття неприйняття» </w:t>
      </w:r>
      <w:r w:rsidRPr="00155B25">
        <w:rPr>
          <w:rFonts w:ascii="Times New Roman" w:hAnsi="Times New Roman" w:cs="Times New Roman"/>
          <w:sz w:val="28"/>
          <w:szCs w:val="28"/>
        </w:rPr>
        <w:t>[</w:t>
      </w:r>
      <w:r w:rsidRPr="00155B25">
        <w:rPr>
          <w:rFonts w:ascii="Times New Roman" w:hAnsi="Times New Roman" w:cs="Times New Roman"/>
          <w:sz w:val="28"/>
          <w:szCs w:val="28"/>
          <w:lang w:val="uk-UA"/>
        </w:rPr>
        <w:t>27</w:t>
      </w:r>
      <w:r w:rsidRPr="00155B25">
        <w:rPr>
          <w:rFonts w:ascii="Times New Roman" w:hAnsi="Times New Roman" w:cs="Times New Roman"/>
          <w:sz w:val="28"/>
          <w:szCs w:val="28"/>
        </w:rPr>
        <w:t>]</w:t>
      </w:r>
      <w:r w:rsidRPr="00155B25">
        <w:rPr>
          <w:rFonts w:ascii="Times New Roman" w:hAnsi="Times New Roman" w:cs="Times New Roman"/>
          <w:sz w:val="28"/>
          <w:szCs w:val="28"/>
          <w:lang w:val="uk-UA"/>
        </w:rPr>
        <w:t xml:space="preserve">.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Багато вітчизняних фахівців приділяли увагу вивченню проблеми психологічного захисту. Ф. </w:t>
      </w:r>
      <w:proofErr w:type="spellStart"/>
      <w:r w:rsidRPr="00155B25">
        <w:rPr>
          <w:rFonts w:ascii="Times New Roman" w:hAnsi="Times New Roman" w:cs="Times New Roman"/>
          <w:sz w:val="28"/>
          <w:szCs w:val="28"/>
          <w:lang w:val="uk-UA"/>
        </w:rPr>
        <w:t>Бассін</w:t>
      </w:r>
      <w:proofErr w:type="spellEnd"/>
      <w:r w:rsidRPr="00155B25">
        <w:rPr>
          <w:rFonts w:ascii="Times New Roman" w:hAnsi="Times New Roman" w:cs="Times New Roman"/>
          <w:sz w:val="28"/>
          <w:szCs w:val="28"/>
          <w:lang w:val="uk-UA"/>
        </w:rPr>
        <w:t xml:space="preserve"> здійснив найбільш вагомий внесок у розробку проблеми психологічного захисту з позицій теорії установки. Він розглядає психологічний захист у якості найважливішої форми реагування свідомості індивіда на психічну травму. На думку Ф.В. </w:t>
      </w:r>
      <w:proofErr w:type="spellStart"/>
      <w:r w:rsidRPr="00155B25">
        <w:rPr>
          <w:rFonts w:ascii="Times New Roman" w:hAnsi="Times New Roman" w:cs="Times New Roman"/>
          <w:sz w:val="28"/>
          <w:szCs w:val="28"/>
          <w:lang w:val="uk-UA"/>
        </w:rPr>
        <w:t>Бассіна</w:t>
      </w:r>
      <w:proofErr w:type="spellEnd"/>
      <w:r w:rsidRPr="00155B25">
        <w:rPr>
          <w:rFonts w:ascii="Times New Roman" w:hAnsi="Times New Roman" w:cs="Times New Roman"/>
          <w:sz w:val="28"/>
          <w:szCs w:val="28"/>
          <w:lang w:val="uk-UA"/>
        </w:rPr>
        <w:t xml:space="preserve">, Б.В. </w:t>
      </w:r>
      <w:proofErr w:type="spellStart"/>
      <w:r w:rsidRPr="00155B25">
        <w:rPr>
          <w:rFonts w:ascii="Times New Roman" w:hAnsi="Times New Roman" w:cs="Times New Roman"/>
          <w:sz w:val="28"/>
          <w:szCs w:val="28"/>
          <w:lang w:val="uk-UA"/>
        </w:rPr>
        <w:t>Зейгарник</w:t>
      </w:r>
      <w:proofErr w:type="spellEnd"/>
      <w:r w:rsidRPr="00155B25">
        <w:rPr>
          <w:rFonts w:ascii="Times New Roman" w:hAnsi="Times New Roman" w:cs="Times New Roman"/>
          <w:sz w:val="28"/>
          <w:szCs w:val="28"/>
          <w:lang w:val="uk-UA"/>
        </w:rPr>
        <w:t xml:space="preserve">, А.А. </w:t>
      </w:r>
      <w:proofErr w:type="spellStart"/>
      <w:r w:rsidRPr="00155B25">
        <w:rPr>
          <w:rFonts w:ascii="Times New Roman" w:hAnsi="Times New Roman" w:cs="Times New Roman"/>
          <w:sz w:val="28"/>
          <w:szCs w:val="28"/>
          <w:lang w:val="uk-UA"/>
        </w:rPr>
        <w:t>Налчаджяна</w:t>
      </w:r>
      <w:proofErr w:type="spellEnd"/>
      <w:r w:rsidRPr="00155B25">
        <w:rPr>
          <w:rFonts w:ascii="Times New Roman" w:hAnsi="Times New Roman" w:cs="Times New Roman"/>
          <w:sz w:val="28"/>
          <w:szCs w:val="28"/>
          <w:lang w:val="uk-UA"/>
        </w:rPr>
        <w:t>, О.Є. Соколової та інших фахівців, психологічний захист є нормальним механізмом людської свідомості, що працює щоденно [28].</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Як зазначає Ф. </w:t>
      </w:r>
      <w:proofErr w:type="spellStart"/>
      <w:r w:rsidRPr="00155B25">
        <w:rPr>
          <w:rFonts w:ascii="Times New Roman" w:hAnsi="Times New Roman" w:cs="Times New Roman"/>
          <w:sz w:val="28"/>
          <w:szCs w:val="28"/>
          <w:lang w:val="uk-UA"/>
        </w:rPr>
        <w:t>Бассін</w:t>
      </w:r>
      <w:proofErr w:type="spellEnd"/>
      <w:r w:rsidRPr="00155B25">
        <w:rPr>
          <w:rFonts w:ascii="Times New Roman" w:hAnsi="Times New Roman" w:cs="Times New Roman"/>
          <w:sz w:val="28"/>
          <w:szCs w:val="28"/>
          <w:lang w:val="uk-UA"/>
        </w:rPr>
        <w:t xml:space="preserve">, «захист здатен запобігти дезорганізації поведінки людини, наступаючи не тільки при зіткненні свідомого і несвідомого, а й у разі протиборства між цілком усвідомлюваними установками. Основним у психологічному захисті є перебудова системи установок, спрямована на усунення надмірного емоційного напруження і запобігає дезорганізації поведінки» [29]. Його думку поділяють: Б. </w:t>
      </w:r>
      <w:proofErr w:type="spellStart"/>
      <w:r w:rsidRPr="00155B25">
        <w:rPr>
          <w:rFonts w:ascii="Times New Roman" w:hAnsi="Times New Roman" w:cs="Times New Roman"/>
          <w:sz w:val="28"/>
          <w:szCs w:val="28"/>
          <w:lang w:val="uk-UA"/>
        </w:rPr>
        <w:t>Зейгарник</w:t>
      </w:r>
      <w:proofErr w:type="spellEnd"/>
      <w:r w:rsidRPr="00155B25">
        <w:rPr>
          <w:rFonts w:ascii="Times New Roman" w:hAnsi="Times New Roman" w:cs="Times New Roman"/>
          <w:sz w:val="28"/>
          <w:szCs w:val="28"/>
          <w:lang w:val="uk-UA"/>
        </w:rPr>
        <w:t>, А.</w:t>
      </w:r>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Налчаджян</w:t>
      </w:r>
      <w:proofErr w:type="spellEnd"/>
      <w:r w:rsidRPr="00155B25">
        <w:rPr>
          <w:rFonts w:ascii="Times New Roman" w:hAnsi="Times New Roman" w:cs="Times New Roman"/>
          <w:sz w:val="28"/>
          <w:szCs w:val="28"/>
        </w:rPr>
        <w:t xml:space="preserve">, В. </w:t>
      </w:r>
      <w:proofErr w:type="spellStart"/>
      <w:r w:rsidRPr="00155B25">
        <w:rPr>
          <w:rFonts w:ascii="Times New Roman" w:hAnsi="Times New Roman" w:cs="Times New Roman"/>
          <w:sz w:val="28"/>
          <w:szCs w:val="28"/>
        </w:rPr>
        <w:t>Мягер</w:t>
      </w:r>
      <w:proofErr w:type="spellEnd"/>
      <w:r w:rsidRPr="00155B25">
        <w:rPr>
          <w:rFonts w:ascii="Times New Roman" w:hAnsi="Times New Roman" w:cs="Times New Roman"/>
          <w:sz w:val="28"/>
          <w:szCs w:val="28"/>
        </w:rPr>
        <w:t>, Е. Соколова</w:t>
      </w:r>
      <w:r w:rsidRPr="00155B25">
        <w:rPr>
          <w:rFonts w:ascii="Times New Roman" w:hAnsi="Times New Roman" w:cs="Times New Roman"/>
          <w:sz w:val="28"/>
          <w:szCs w:val="28"/>
          <w:lang w:val="uk-UA"/>
        </w:rPr>
        <w:t xml:space="preserve">. У своїх роботах вони стверджують, що психологічний захист виступає у ролі </w:t>
      </w:r>
      <w:proofErr w:type="spellStart"/>
      <w:r w:rsidRPr="00155B25">
        <w:rPr>
          <w:rFonts w:ascii="Times New Roman" w:hAnsi="Times New Roman" w:cs="Times New Roman"/>
          <w:sz w:val="28"/>
          <w:szCs w:val="28"/>
          <w:lang w:val="uk-UA"/>
        </w:rPr>
        <w:t>механізма</w:t>
      </w:r>
      <w:proofErr w:type="spellEnd"/>
      <w:r w:rsidRPr="00155B25">
        <w:rPr>
          <w:rFonts w:ascii="Times New Roman" w:hAnsi="Times New Roman" w:cs="Times New Roman"/>
          <w:sz w:val="28"/>
          <w:szCs w:val="28"/>
          <w:lang w:val="uk-UA"/>
        </w:rPr>
        <w:t xml:space="preserve"> людської свідомості, який працює повсякденно [30]. </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Б. </w:t>
      </w:r>
      <w:proofErr w:type="spellStart"/>
      <w:r w:rsidRPr="00155B25">
        <w:rPr>
          <w:rFonts w:ascii="Times New Roman" w:hAnsi="Times New Roman" w:cs="Times New Roman"/>
          <w:sz w:val="28"/>
          <w:szCs w:val="28"/>
          <w:lang w:val="uk-UA"/>
        </w:rPr>
        <w:t>Зейгарник</w:t>
      </w:r>
      <w:proofErr w:type="spellEnd"/>
      <w:r w:rsidRPr="00155B25">
        <w:rPr>
          <w:rFonts w:ascii="Times New Roman" w:hAnsi="Times New Roman" w:cs="Times New Roman"/>
          <w:sz w:val="28"/>
          <w:szCs w:val="28"/>
          <w:lang w:val="uk-UA"/>
        </w:rPr>
        <w:t xml:space="preserve"> виділяє деструктивні та конструктивні заходи захисту. Перші є такими, які суб’єкт не усвідомлює, а другі </w:t>
      </w:r>
      <w:proofErr w:type="spellStart"/>
      <w:r w:rsidRPr="00155B25">
        <w:rPr>
          <w:rFonts w:ascii="Times New Roman" w:hAnsi="Times New Roman" w:cs="Times New Roman"/>
          <w:sz w:val="28"/>
          <w:szCs w:val="28"/>
          <w:lang w:val="uk-UA"/>
        </w:rPr>
        <w:t>повязані</w:t>
      </w:r>
      <w:proofErr w:type="spellEnd"/>
      <w:r w:rsidRPr="00155B25">
        <w:rPr>
          <w:rFonts w:ascii="Times New Roman" w:hAnsi="Times New Roman" w:cs="Times New Roman"/>
          <w:sz w:val="28"/>
          <w:szCs w:val="28"/>
          <w:lang w:val="uk-UA"/>
        </w:rPr>
        <w:t xml:space="preserve"> з усвідомленим </w:t>
      </w:r>
      <w:r w:rsidRPr="00155B25">
        <w:rPr>
          <w:rFonts w:ascii="Times New Roman" w:hAnsi="Times New Roman" w:cs="Times New Roman"/>
          <w:sz w:val="28"/>
          <w:szCs w:val="28"/>
          <w:lang w:val="uk-UA"/>
        </w:rPr>
        <w:lastRenderedPageBreak/>
        <w:t xml:space="preserve">прийняттям і регуляцією. Вчена стверджує, що «проявляючись на неусвідомлюваному рівні, механізми захисту нерідко призводять до деформації вчинків людини, порушення гармонійних зв’язків між цілями поведінки та обумовленою поведінкою ситуацією. </w:t>
      </w:r>
      <w:proofErr w:type="spellStart"/>
      <w:proofErr w:type="gramStart"/>
      <w:r w:rsidRPr="00155B25">
        <w:rPr>
          <w:rFonts w:ascii="Times New Roman" w:hAnsi="Times New Roman" w:cs="Times New Roman"/>
          <w:sz w:val="28"/>
          <w:szCs w:val="28"/>
        </w:rPr>
        <w:t>Св</w:t>
      </w:r>
      <w:proofErr w:type="gramEnd"/>
      <w:r w:rsidRPr="00155B25">
        <w:rPr>
          <w:rFonts w:ascii="Times New Roman" w:hAnsi="Times New Roman" w:cs="Times New Roman"/>
          <w:sz w:val="28"/>
          <w:szCs w:val="28"/>
        </w:rPr>
        <w:t>ідомо</w:t>
      </w:r>
      <w:proofErr w:type="spellEnd"/>
      <w:r w:rsidRPr="00155B25">
        <w:rPr>
          <w:rFonts w:ascii="Times New Roman" w:hAnsi="Times New Roman" w:cs="Times New Roman"/>
          <w:sz w:val="28"/>
          <w:szCs w:val="28"/>
        </w:rPr>
        <w:t xml:space="preserve"> поставлена мета </w:t>
      </w:r>
      <w:proofErr w:type="spellStart"/>
      <w:r w:rsidRPr="00155B25">
        <w:rPr>
          <w:rFonts w:ascii="Times New Roman" w:hAnsi="Times New Roman" w:cs="Times New Roman"/>
          <w:sz w:val="28"/>
          <w:szCs w:val="28"/>
        </w:rPr>
        <w:t>і</w:t>
      </w:r>
      <w:proofErr w:type="spellEnd"/>
      <w:r w:rsidRPr="00155B25">
        <w:rPr>
          <w:rFonts w:ascii="Times New Roman" w:hAnsi="Times New Roman" w:cs="Times New Roman"/>
          <w:sz w:val="28"/>
          <w:szCs w:val="28"/>
        </w:rPr>
        <w:t xml:space="preserve"> контроль за </w:t>
      </w:r>
      <w:proofErr w:type="spellStart"/>
      <w:r w:rsidRPr="00155B25">
        <w:rPr>
          <w:rFonts w:ascii="Times New Roman" w:hAnsi="Times New Roman" w:cs="Times New Roman"/>
          <w:sz w:val="28"/>
          <w:szCs w:val="28"/>
        </w:rPr>
        <w:t>своїми</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діями</w:t>
      </w:r>
      <w:proofErr w:type="spellEnd"/>
      <w:r w:rsidRPr="00155B25">
        <w:rPr>
          <w:rFonts w:ascii="Times New Roman" w:hAnsi="Times New Roman" w:cs="Times New Roman"/>
          <w:sz w:val="28"/>
          <w:szCs w:val="28"/>
        </w:rPr>
        <w:t xml:space="preserve"> на шляху до </w:t>
      </w:r>
      <w:proofErr w:type="spellStart"/>
      <w:r w:rsidRPr="00155B25">
        <w:rPr>
          <w:rFonts w:ascii="Times New Roman" w:hAnsi="Times New Roman" w:cs="Times New Roman"/>
          <w:sz w:val="28"/>
          <w:szCs w:val="28"/>
        </w:rPr>
        <w:t>її</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досягнення</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стають</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основними</w:t>
      </w:r>
      <w:proofErr w:type="spellEnd"/>
      <w:r w:rsidRPr="00155B25">
        <w:rPr>
          <w:rFonts w:ascii="Times New Roman" w:hAnsi="Times New Roman" w:cs="Times New Roman"/>
          <w:sz w:val="28"/>
          <w:szCs w:val="28"/>
        </w:rPr>
        <w:t xml:space="preserve"> ланками </w:t>
      </w:r>
      <w:proofErr w:type="spellStart"/>
      <w:r w:rsidRPr="00155B25">
        <w:rPr>
          <w:rFonts w:ascii="Times New Roman" w:hAnsi="Times New Roman" w:cs="Times New Roman"/>
          <w:sz w:val="28"/>
          <w:szCs w:val="28"/>
        </w:rPr>
        <w:t>опосередкованої</w:t>
      </w:r>
      <w:proofErr w:type="spellEnd"/>
      <w:r w:rsidRPr="00155B25">
        <w:rPr>
          <w:rFonts w:ascii="Times New Roman" w:hAnsi="Times New Roman" w:cs="Times New Roman"/>
          <w:sz w:val="28"/>
          <w:szCs w:val="28"/>
        </w:rPr>
        <w:t xml:space="preserve"> </w:t>
      </w:r>
      <w:proofErr w:type="spellStart"/>
      <w:r w:rsidRPr="00155B25">
        <w:rPr>
          <w:rFonts w:ascii="Times New Roman" w:hAnsi="Times New Roman" w:cs="Times New Roman"/>
          <w:sz w:val="28"/>
          <w:szCs w:val="28"/>
        </w:rPr>
        <w:t>поведінки</w:t>
      </w:r>
      <w:proofErr w:type="spellEnd"/>
      <w:r w:rsidRPr="00155B25">
        <w:rPr>
          <w:rFonts w:ascii="Times New Roman" w:hAnsi="Times New Roman" w:cs="Times New Roman"/>
          <w:sz w:val="28"/>
          <w:szCs w:val="28"/>
          <w:lang w:val="uk-UA"/>
        </w:rPr>
        <w:t>»</w:t>
      </w:r>
      <w:r w:rsidRPr="00155B25">
        <w:rPr>
          <w:rFonts w:ascii="Times New Roman" w:hAnsi="Times New Roman" w:cs="Times New Roman"/>
          <w:sz w:val="28"/>
          <w:szCs w:val="28"/>
        </w:rPr>
        <w:t xml:space="preserve"> [31].</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 Е. Соколова у своїх працях зазначає, що «психологічна зрілість особистості визначається ступенем важливості афектів від об’єктів задоволення потреби. Контроль над широким класом афективних станів здійснюється шляхом переструктурування, </w:t>
      </w:r>
      <w:proofErr w:type="spellStart"/>
      <w:r w:rsidRPr="00155B25">
        <w:rPr>
          <w:rFonts w:ascii="Times New Roman" w:hAnsi="Times New Roman" w:cs="Times New Roman"/>
          <w:sz w:val="28"/>
          <w:szCs w:val="28"/>
          <w:lang w:val="uk-UA"/>
        </w:rPr>
        <w:t>ієрархізації</w:t>
      </w:r>
      <w:proofErr w:type="spellEnd"/>
      <w:r w:rsidRPr="00155B25">
        <w:rPr>
          <w:rFonts w:ascii="Times New Roman" w:hAnsi="Times New Roman" w:cs="Times New Roman"/>
          <w:sz w:val="28"/>
          <w:szCs w:val="28"/>
          <w:lang w:val="uk-UA"/>
        </w:rPr>
        <w:t xml:space="preserve"> самих цих станів відповідно до засвоєним соціально заданим нормам, а також за допомогою інтелектуальних стратегій (</w:t>
      </w:r>
      <w:proofErr w:type="spellStart"/>
      <w:r w:rsidRPr="00155B25">
        <w:rPr>
          <w:rFonts w:ascii="Times New Roman" w:hAnsi="Times New Roman" w:cs="Times New Roman"/>
          <w:sz w:val="28"/>
          <w:szCs w:val="28"/>
          <w:lang w:val="uk-UA"/>
        </w:rPr>
        <w:t>контролей</w:t>
      </w:r>
      <w:proofErr w:type="spellEnd"/>
      <w:r w:rsidRPr="00155B25">
        <w:rPr>
          <w:rFonts w:ascii="Times New Roman" w:hAnsi="Times New Roman" w:cs="Times New Roman"/>
          <w:sz w:val="28"/>
          <w:szCs w:val="28"/>
          <w:lang w:val="uk-UA"/>
        </w:rPr>
        <w:t>), що розробляються індивідом для вирішення пізнавальних завдань в умовах потенційно руйнівного впливу афективних станів» [31].</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На думку В. Зливкової, яку вона висловлює у своїх працях, основним змістом феномену психологічного захисту є те, що він «є захистом особистості від усвідомлення неприємних висновків, тобто неприємні висновки витісняються у підсвідоме» [32]. </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Т. Яценко стверджує, що «головною функцією психологічного захисту є недопущення людиною до власної свідомості розуміння наявності в неї негативних рис характеру» [32]. Вона розуміє психологічний захист тільки як «фільтр свідомості». У цьому випадку витіснення зі сфери свідомого у сферу несвідомого дає змогу заповнити порожнечі, які виникли між змістами, що суперечать уявленню особистості про себе. «Психологічний захист порушує загальну захищеність «Я» тому, що уводить суб’єкта від реальності, викривляючи причину конфлікту» [33]. Т. Яценко підкреслює, що психологічний захист вирізняється складною структурою. Ця структура представлена наступним чином: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 спрямованість, пов’язана з виявленням особливостей «ідеального Я» суб’єкта;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lastRenderedPageBreak/>
        <w:t xml:space="preserve">- мета, пов’язана із виявленням специфіки механізму психологічного захисту;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 ідеали визначають, які умовні цінності є головними для функціонування захисту;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 засоби – сукупність технік захисту;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 результати – те, що отримано як наслідок використання певної техніки психологічного захисту для досягнення визначеної раніше мети.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Як доводить Т. Яценко, усі ці категорії мають тісний зв'язок та об'єднані певною ієрархічною системою. «Головним компонентом, який виконує функцію їхнього організатора, є «ідеалізоване «Я»» [33].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У своїх дослідженнях Т. Яценко виділяє два різновиди захисту: базисний (особистісний) і ситуативний (периферійний). Обидва різновиди захисту взаємопов’язані та не існують один без одного. Вчена пов’язує формування автоматичних засобів психологічного захисту з емоційною «знедоленістю» суб’єкта, акцентуючи на домінуванні внутрішньої детермінованості психологічного захисту над зовнішньою. «Найактивніше трансформація зовнішньої детермінованості психологічного захисту у внутрішню відбувається у віці від двох до п’яти років» [34].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Виконуючи дослідження механізмів психологічного захисту, Ф. </w:t>
      </w:r>
      <w:proofErr w:type="spellStart"/>
      <w:r w:rsidRPr="00155B25">
        <w:rPr>
          <w:rFonts w:ascii="Times New Roman" w:hAnsi="Times New Roman" w:cs="Times New Roman"/>
          <w:sz w:val="28"/>
          <w:szCs w:val="28"/>
          <w:lang w:val="uk-UA"/>
        </w:rPr>
        <w:t>Березін</w:t>
      </w:r>
      <w:proofErr w:type="spellEnd"/>
      <w:r w:rsidRPr="00155B25">
        <w:rPr>
          <w:rFonts w:ascii="Times New Roman" w:hAnsi="Times New Roman" w:cs="Times New Roman"/>
          <w:sz w:val="28"/>
          <w:szCs w:val="28"/>
          <w:lang w:val="uk-UA"/>
        </w:rPr>
        <w:t xml:space="preserve"> виокремлює чотири типи психологічного [35]: </w:t>
      </w:r>
    </w:p>
    <w:p w:rsidR="00155B25" w:rsidRPr="00155B25" w:rsidRDefault="00155B25" w:rsidP="00155B25">
      <w:pPr>
        <w:numPr>
          <w:ilvl w:val="0"/>
          <w:numId w:val="3"/>
        </w:num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захисту ті, що перешкоджають усвідомленню факторів, які викликають тривогу, заперечення, витіснення; </w:t>
      </w:r>
    </w:p>
    <w:p w:rsidR="00155B25" w:rsidRPr="00155B25" w:rsidRDefault="00155B25" w:rsidP="00155B25">
      <w:pPr>
        <w:numPr>
          <w:ilvl w:val="0"/>
          <w:numId w:val="3"/>
        </w:num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дозволяють фіксувати тривогу на певних стимулах (фіксація тривоги); </w:t>
      </w:r>
    </w:p>
    <w:p w:rsidR="00155B25" w:rsidRPr="00155B25" w:rsidRDefault="00155B25" w:rsidP="00155B25">
      <w:pPr>
        <w:numPr>
          <w:ilvl w:val="0"/>
          <w:numId w:val="3"/>
        </w:num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знижують рівень спонукань (знецінення вихідних потреб); </w:t>
      </w:r>
    </w:p>
    <w:p w:rsidR="00155B25" w:rsidRPr="00155B25" w:rsidRDefault="00155B25" w:rsidP="00155B25">
      <w:pPr>
        <w:numPr>
          <w:ilvl w:val="0"/>
          <w:numId w:val="3"/>
        </w:numPr>
        <w:suppressAutoHyphens/>
        <w:spacing w:after="0" w:line="360" w:lineRule="auto"/>
        <w:ind w:firstLine="567"/>
        <w:jc w:val="both"/>
        <w:rPr>
          <w:lang w:val="uk-UA"/>
        </w:rPr>
      </w:pPr>
      <w:r w:rsidRPr="00155B25">
        <w:rPr>
          <w:rFonts w:ascii="Times New Roman" w:hAnsi="Times New Roman" w:cs="Times New Roman"/>
          <w:sz w:val="28"/>
          <w:szCs w:val="28"/>
          <w:lang w:val="uk-UA"/>
        </w:rPr>
        <w:t>усувають тривогу (концептуалізація).</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Проаналізувавши будову захисної системи людини, І. </w:t>
      </w:r>
      <w:proofErr w:type="spellStart"/>
      <w:r w:rsidRPr="00155B25">
        <w:rPr>
          <w:rFonts w:ascii="Times New Roman" w:hAnsi="Times New Roman" w:cs="Times New Roman"/>
          <w:sz w:val="28"/>
          <w:szCs w:val="28"/>
          <w:lang w:val="uk-UA"/>
        </w:rPr>
        <w:t>Нікольська</w:t>
      </w:r>
      <w:proofErr w:type="spellEnd"/>
      <w:r w:rsidRPr="00155B25">
        <w:rPr>
          <w:rFonts w:ascii="Times New Roman" w:hAnsi="Times New Roman" w:cs="Times New Roman"/>
          <w:sz w:val="28"/>
          <w:szCs w:val="28"/>
          <w:lang w:val="uk-UA"/>
        </w:rPr>
        <w:t xml:space="preserve"> виділила чотири основні рівні, що сформовані в онтогенезі й одночасно функціонують у дорослого [36].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lastRenderedPageBreak/>
        <w:t xml:space="preserve">Рівень 1. </w:t>
      </w:r>
      <w:proofErr w:type="spellStart"/>
      <w:r w:rsidRPr="00155B25">
        <w:rPr>
          <w:rFonts w:ascii="Times New Roman" w:hAnsi="Times New Roman" w:cs="Times New Roman"/>
          <w:sz w:val="28"/>
          <w:szCs w:val="28"/>
          <w:lang w:val="uk-UA"/>
        </w:rPr>
        <w:t>Соматовегетативний</w:t>
      </w:r>
      <w:proofErr w:type="spellEnd"/>
      <w:r w:rsidRPr="00155B25">
        <w:rPr>
          <w:rFonts w:ascii="Times New Roman" w:hAnsi="Times New Roman" w:cs="Times New Roman"/>
          <w:sz w:val="28"/>
          <w:szCs w:val="28"/>
          <w:lang w:val="uk-UA"/>
        </w:rPr>
        <w:t xml:space="preserve"> (фізіологічний). На цьому рівні захист відбувається завдяки автоматичним змінам у діяльності різних систем організму (серцево-судинної, дихальної, травлення, ендокринної, нервової, вегетативної та інших).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Рівень 2. Поведінковий (психомоторний) рівень. Захист здійснюється завдяки автоматичній зміні об’єму та характеру загальної моторної активності, зміни у міміці, пантоміміці, загальній картині поведінки людини.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Рівень 3. Рівень психологічного захисту (несвідомої психіки).  Проходить автоматична </w:t>
      </w:r>
      <w:proofErr w:type="spellStart"/>
      <w:r w:rsidRPr="00155B25">
        <w:rPr>
          <w:rFonts w:ascii="Times New Roman" w:hAnsi="Times New Roman" w:cs="Times New Roman"/>
          <w:sz w:val="28"/>
          <w:szCs w:val="28"/>
          <w:lang w:val="uk-UA"/>
        </w:rPr>
        <w:t>інтрапсихічна</w:t>
      </w:r>
      <w:proofErr w:type="spellEnd"/>
      <w:r w:rsidRPr="00155B25">
        <w:rPr>
          <w:rFonts w:ascii="Times New Roman" w:hAnsi="Times New Roman" w:cs="Times New Roman"/>
          <w:sz w:val="28"/>
          <w:szCs w:val="28"/>
          <w:lang w:val="uk-UA"/>
        </w:rPr>
        <w:t xml:space="preserve"> адаптація шляхом включення психологічних захисних механізмів, тобто зміни звичайного плину психічних процесів. Завдяки захисній переробці тривожної інформації відбувається її ігнорування, викривлення або зниження значущості як такої.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Рівень 4. Рівень </w:t>
      </w:r>
      <w:proofErr w:type="spellStart"/>
      <w:r w:rsidRPr="00155B25">
        <w:rPr>
          <w:rFonts w:ascii="Times New Roman" w:hAnsi="Times New Roman" w:cs="Times New Roman"/>
          <w:sz w:val="28"/>
          <w:szCs w:val="28"/>
          <w:lang w:val="uk-UA"/>
        </w:rPr>
        <w:t>опановуючої</w:t>
      </w:r>
      <w:proofErr w:type="spellEnd"/>
      <w:r w:rsidRPr="00155B25">
        <w:rPr>
          <w:rFonts w:ascii="Times New Roman" w:hAnsi="Times New Roman" w:cs="Times New Roman"/>
          <w:sz w:val="28"/>
          <w:szCs w:val="28"/>
          <w:lang w:val="uk-UA"/>
        </w:rPr>
        <w:t xml:space="preserve"> поведінки (свідомості). Захист реалізується за рахунок усвідомлення особистістю труднощів, що виникають. Використовуються знання про те, як чином потрібно долати ситуації такого типу і вміти застосовувати механізми цих дій на практиці. Тільки на цьому рівні захисту в комплексі з іншими механізмами функціонує стратегія завдань, які висуваються перед людиною.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Механізми психологічного захисту підводять до зниження потенціалу емоційного напруження, яке може стати причиною психічної травми. Виникає оновлений порядок емоційних переживань. </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Т. Ткачук також приділяла увагу вивченню механізмів психологічного захисту та зробила наступний висновок: «Механізми психологічного захисту забезпечують регулятивну систему стабілізації особистості, спрямовану на зменшення тривоги, яка обов’язково виникає у процесі усвідомлення </w:t>
      </w:r>
      <w:proofErr w:type="spellStart"/>
      <w:r w:rsidRPr="00155B25">
        <w:rPr>
          <w:rFonts w:ascii="Times New Roman" w:hAnsi="Times New Roman" w:cs="Times New Roman"/>
          <w:sz w:val="28"/>
          <w:szCs w:val="28"/>
          <w:lang w:val="uk-UA"/>
        </w:rPr>
        <w:t>інтрапсихічного</w:t>
      </w:r>
      <w:proofErr w:type="spellEnd"/>
      <w:r w:rsidRPr="00155B25">
        <w:rPr>
          <w:rFonts w:ascii="Times New Roman" w:hAnsi="Times New Roman" w:cs="Times New Roman"/>
          <w:sz w:val="28"/>
          <w:szCs w:val="28"/>
          <w:lang w:val="uk-UA"/>
        </w:rPr>
        <w:t xml:space="preserve"> конфлікту або перешкоди до самореалізації. У широкому психологічному контексті психологічний захист спрацьовує тим чи іншим чином при виникненні негативних, </w:t>
      </w:r>
      <w:proofErr w:type="spellStart"/>
      <w:r w:rsidRPr="00155B25">
        <w:rPr>
          <w:rFonts w:ascii="Times New Roman" w:hAnsi="Times New Roman" w:cs="Times New Roman"/>
          <w:sz w:val="28"/>
          <w:szCs w:val="28"/>
          <w:lang w:val="uk-UA"/>
        </w:rPr>
        <w:t>психотравмуюючих</w:t>
      </w:r>
      <w:proofErr w:type="spellEnd"/>
      <w:r w:rsidRPr="00155B25">
        <w:rPr>
          <w:rFonts w:ascii="Times New Roman" w:hAnsi="Times New Roman" w:cs="Times New Roman"/>
          <w:sz w:val="28"/>
          <w:szCs w:val="28"/>
          <w:lang w:val="uk-UA"/>
        </w:rPr>
        <w:t xml:space="preserve"> переживань і багато у чому визначає поведінку особистості, яка усуває психологічний дискомфорт і тривожну напругу. У сучасних концепціях психотерапії психологічному </w:t>
      </w:r>
      <w:r w:rsidRPr="00155B25">
        <w:rPr>
          <w:rFonts w:ascii="Times New Roman" w:hAnsi="Times New Roman" w:cs="Times New Roman"/>
          <w:sz w:val="28"/>
          <w:szCs w:val="28"/>
          <w:lang w:val="uk-UA"/>
        </w:rPr>
        <w:lastRenderedPageBreak/>
        <w:t xml:space="preserve">захисту відводиться функція подолання почуття невпевненості у собі, власної неповноцінності, захисту цілісної свідомості і підтримання стабільної самооцінки. Механізми захисту схильні до більш швидкого зменшення емоційної напруги і тривоги та працюють за принципом «тут і зараз»» [37].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Деякі дослідники, такі як Ф. </w:t>
      </w:r>
      <w:proofErr w:type="spellStart"/>
      <w:r w:rsidRPr="00155B25">
        <w:rPr>
          <w:rFonts w:ascii="Times New Roman" w:hAnsi="Times New Roman" w:cs="Times New Roman"/>
          <w:sz w:val="28"/>
          <w:szCs w:val="28"/>
          <w:lang w:val="uk-UA"/>
        </w:rPr>
        <w:t>Василюк</w:t>
      </w:r>
      <w:proofErr w:type="spellEnd"/>
      <w:r w:rsidRPr="00155B25">
        <w:rPr>
          <w:rFonts w:ascii="Times New Roman" w:hAnsi="Times New Roman" w:cs="Times New Roman"/>
          <w:sz w:val="28"/>
          <w:szCs w:val="28"/>
          <w:lang w:val="uk-UA"/>
        </w:rPr>
        <w:t xml:space="preserve">, Е. </w:t>
      </w:r>
      <w:proofErr w:type="spellStart"/>
      <w:r w:rsidRPr="00155B25">
        <w:rPr>
          <w:rFonts w:ascii="Times New Roman" w:hAnsi="Times New Roman" w:cs="Times New Roman"/>
          <w:sz w:val="28"/>
          <w:szCs w:val="28"/>
          <w:lang w:val="uk-UA"/>
        </w:rPr>
        <w:t>Кіршбаум</w:t>
      </w:r>
      <w:proofErr w:type="spellEnd"/>
      <w:r w:rsidRPr="00155B25">
        <w:rPr>
          <w:rFonts w:ascii="Times New Roman" w:hAnsi="Times New Roman" w:cs="Times New Roman"/>
          <w:sz w:val="28"/>
          <w:szCs w:val="28"/>
          <w:lang w:val="uk-UA"/>
        </w:rPr>
        <w:t xml:space="preserve">, В. </w:t>
      </w:r>
      <w:proofErr w:type="spellStart"/>
      <w:r w:rsidRPr="00155B25">
        <w:rPr>
          <w:rFonts w:ascii="Times New Roman" w:hAnsi="Times New Roman" w:cs="Times New Roman"/>
          <w:sz w:val="28"/>
          <w:szCs w:val="28"/>
          <w:lang w:val="uk-UA"/>
        </w:rPr>
        <w:t>Роттенберг</w:t>
      </w:r>
      <w:proofErr w:type="spellEnd"/>
      <w:r w:rsidRPr="00155B25">
        <w:rPr>
          <w:rFonts w:ascii="Times New Roman" w:hAnsi="Times New Roman" w:cs="Times New Roman"/>
          <w:sz w:val="28"/>
          <w:szCs w:val="28"/>
          <w:lang w:val="uk-UA"/>
        </w:rPr>
        <w:t xml:space="preserve">, І. </w:t>
      </w:r>
      <w:proofErr w:type="spellStart"/>
      <w:r w:rsidRPr="00155B25">
        <w:rPr>
          <w:rFonts w:ascii="Times New Roman" w:hAnsi="Times New Roman" w:cs="Times New Roman"/>
          <w:sz w:val="28"/>
          <w:szCs w:val="28"/>
          <w:lang w:val="uk-UA"/>
        </w:rPr>
        <w:t>Стойков</w:t>
      </w:r>
      <w:proofErr w:type="spellEnd"/>
      <w:r w:rsidRPr="00155B25">
        <w:rPr>
          <w:rFonts w:ascii="Times New Roman" w:hAnsi="Times New Roman" w:cs="Times New Roman"/>
          <w:sz w:val="28"/>
          <w:szCs w:val="28"/>
          <w:lang w:val="uk-UA"/>
        </w:rPr>
        <w:t xml:space="preserve">, В. </w:t>
      </w:r>
      <w:proofErr w:type="spellStart"/>
      <w:r w:rsidRPr="00155B25">
        <w:rPr>
          <w:rFonts w:ascii="Times New Roman" w:hAnsi="Times New Roman" w:cs="Times New Roman"/>
          <w:sz w:val="28"/>
          <w:szCs w:val="28"/>
          <w:lang w:val="uk-UA"/>
        </w:rPr>
        <w:t>Ташликов</w:t>
      </w:r>
      <w:proofErr w:type="spellEnd"/>
      <w:r w:rsidRPr="00155B25">
        <w:rPr>
          <w:rFonts w:ascii="Times New Roman" w:hAnsi="Times New Roman" w:cs="Times New Roman"/>
          <w:sz w:val="28"/>
          <w:szCs w:val="28"/>
          <w:lang w:val="uk-UA"/>
        </w:rPr>
        <w:t xml:space="preserve"> вважають психологічний захист однозначно непродуктивним, шкідливим засобом вирішення внутрішньо-зовнішнього конфлікту. Серед учених цього напряму популярна ідея про те, що захисні механізми обмежують оптимальний розвиток особистості, її так звану «власну активність», «активний пошук», тенденцію до «персоналізації», «вихід на новий рівень регуляції та взаємодії зі світом» [38].</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rPr>
      </w:pPr>
      <w:r w:rsidRPr="00155B25">
        <w:rPr>
          <w:rFonts w:ascii="Times New Roman" w:hAnsi="Times New Roman" w:cs="Times New Roman"/>
          <w:sz w:val="28"/>
          <w:szCs w:val="28"/>
          <w:lang w:val="uk-UA"/>
        </w:rPr>
        <w:t>Н. Мак-Вільямс, яка є авторкою багатьох наукових праць та книг, класифікує на два рівні захисні механізми первинні та вторинні захисні механізми. Вона розділяє враховуючи те, як сильно застосування цих механізмів може зашкодити людині «адекватно сприймати реальність» [39].</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Первинні захисні механізми:</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1. Всемогутній контроль – сприйняття себе як причину всього, що відбувається у світі.</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2. Дисоціація – відокремлення себе від своїх неприємних переживань.</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3. </w:t>
      </w:r>
      <w:proofErr w:type="spellStart"/>
      <w:r w:rsidRPr="00155B25">
        <w:rPr>
          <w:rFonts w:ascii="Times New Roman" w:hAnsi="Times New Roman" w:cs="Times New Roman"/>
          <w:sz w:val="28"/>
          <w:szCs w:val="28"/>
          <w:lang w:val="uk-UA"/>
        </w:rPr>
        <w:t>Інтроекція</w:t>
      </w:r>
      <w:proofErr w:type="spellEnd"/>
      <w:r w:rsidRPr="00155B25">
        <w:rPr>
          <w:rFonts w:ascii="Times New Roman" w:hAnsi="Times New Roman" w:cs="Times New Roman"/>
          <w:sz w:val="28"/>
          <w:szCs w:val="28"/>
          <w:lang w:val="uk-UA"/>
        </w:rPr>
        <w:t>, зокрема ідентифікація з агресором – несвідоме включення у свій внутрішній світ сприйманих ззовні поглядів, мотивів, настанов інших людей.</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4. Заперечення – повна відмова від усвідомлення неприємної інформації.</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5. Примітивна ідеалізація – сприйняття іншої людини як ідеальної та всемогутньої.</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6. Примітивна ізоляція, зокрема захисне фантазування – відхід від реальності в інший психічний стан.</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7. Проектна ідентифікація – коли людина нав’язує комусь роль, засновану на своїй проекції.</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lastRenderedPageBreak/>
        <w:t>8. Проекція – помилкове сприйняття своїх внутрішніх процесів як таких, що відбуваються ззовні.</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9. Розщеплення </w:t>
      </w:r>
      <w:proofErr w:type="spellStart"/>
      <w:r w:rsidRPr="00155B25">
        <w:rPr>
          <w:rFonts w:ascii="Times New Roman" w:hAnsi="Times New Roman" w:cs="Times New Roman"/>
          <w:sz w:val="28"/>
          <w:szCs w:val="28"/>
          <w:lang w:val="uk-UA"/>
        </w:rPr>
        <w:t>Его</w:t>
      </w:r>
      <w:proofErr w:type="spellEnd"/>
      <w:r w:rsidRPr="00155B25">
        <w:rPr>
          <w:rFonts w:ascii="Times New Roman" w:hAnsi="Times New Roman" w:cs="Times New Roman"/>
          <w:sz w:val="28"/>
          <w:szCs w:val="28"/>
          <w:lang w:val="uk-UA"/>
        </w:rPr>
        <w:t xml:space="preserve"> – уявлення про когось як про тільки хорошого або тільки поганого, із сприйняттям властивих йому якостей, що не вписуються в таку оцінку, як чогось абсолютно окремого.</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10. </w:t>
      </w:r>
      <w:proofErr w:type="spellStart"/>
      <w:r w:rsidRPr="00155B25">
        <w:rPr>
          <w:rFonts w:ascii="Times New Roman" w:hAnsi="Times New Roman" w:cs="Times New Roman"/>
          <w:sz w:val="28"/>
          <w:szCs w:val="28"/>
          <w:lang w:val="uk-UA"/>
        </w:rPr>
        <w:t>Соматизація</w:t>
      </w:r>
      <w:proofErr w:type="spellEnd"/>
      <w:r w:rsidRPr="00155B25">
        <w:rPr>
          <w:rFonts w:ascii="Times New Roman" w:hAnsi="Times New Roman" w:cs="Times New Roman"/>
          <w:sz w:val="28"/>
          <w:szCs w:val="28"/>
          <w:lang w:val="uk-UA"/>
        </w:rPr>
        <w:t xml:space="preserve"> або Конверсія – тенденція переживати соматичний </w:t>
      </w:r>
      <w:proofErr w:type="spellStart"/>
      <w:r w:rsidRPr="00155B25">
        <w:rPr>
          <w:rFonts w:ascii="Times New Roman" w:hAnsi="Times New Roman" w:cs="Times New Roman"/>
          <w:sz w:val="28"/>
          <w:szCs w:val="28"/>
          <w:lang w:val="uk-UA"/>
        </w:rPr>
        <w:t>дистрес</w:t>
      </w:r>
      <w:proofErr w:type="spellEnd"/>
      <w:r w:rsidRPr="00155B25">
        <w:rPr>
          <w:rFonts w:ascii="Times New Roman" w:hAnsi="Times New Roman" w:cs="Times New Roman"/>
          <w:sz w:val="28"/>
          <w:szCs w:val="28"/>
          <w:lang w:val="uk-UA"/>
        </w:rPr>
        <w:t xml:space="preserve"> у відповідь на психологічний стрес і шукати у зв’язку з такими соматичними проблемами медичної допомоги.</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«Особливістю примітивних захисних механізмів є їх автоматичний характер, так зване «миттєве ввімкнення" і відсутність зв’язку з принципом реальності. Вони працюють на рівні первинного процесу, не допускаючи у свідомість матеріал, проти якого вони спрямовані» [39].</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До вторинних захисних механізмів Н. Мак-Вільямс відносить такі [39]:</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1. Анулювання або Відшкодування – несвідома спроба </w:t>
      </w:r>
      <w:proofErr w:type="spellStart"/>
      <w:r w:rsidRPr="00155B25">
        <w:rPr>
          <w:rFonts w:ascii="Times New Roman" w:hAnsi="Times New Roman" w:cs="Times New Roman"/>
          <w:sz w:val="28"/>
          <w:szCs w:val="28"/>
          <w:lang w:val="uk-UA"/>
        </w:rPr>
        <w:t>„відмінити”</w:t>
      </w:r>
      <w:proofErr w:type="spellEnd"/>
      <w:r w:rsidRPr="00155B25">
        <w:rPr>
          <w:rFonts w:ascii="Times New Roman" w:hAnsi="Times New Roman" w:cs="Times New Roman"/>
          <w:sz w:val="28"/>
          <w:szCs w:val="28"/>
          <w:lang w:val="uk-UA"/>
        </w:rPr>
        <w:t xml:space="preserve"> ефект негативної події шляхом створення деякої позитивної події.</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2. Витіснення, Пригнічення або Репресія – в побутовому сенсі </w:t>
      </w:r>
      <w:proofErr w:type="spellStart"/>
      <w:r w:rsidRPr="00155B25">
        <w:rPr>
          <w:rFonts w:ascii="Times New Roman" w:hAnsi="Times New Roman" w:cs="Times New Roman"/>
          <w:sz w:val="28"/>
          <w:szCs w:val="28"/>
          <w:lang w:val="uk-UA"/>
        </w:rPr>
        <w:t>„забуває”</w:t>
      </w:r>
      <w:proofErr w:type="spellEnd"/>
      <w:r w:rsidRPr="00155B25">
        <w:rPr>
          <w:rFonts w:ascii="Times New Roman" w:hAnsi="Times New Roman" w:cs="Times New Roman"/>
          <w:sz w:val="28"/>
          <w:szCs w:val="28"/>
          <w:lang w:val="uk-UA"/>
        </w:rPr>
        <w:t xml:space="preserve"> неприємну інформацію.</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3. </w:t>
      </w:r>
      <w:proofErr w:type="spellStart"/>
      <w:r w:rsidRPr="00155B25">
        <w:rPr>
          <w:rFonts w:ascii="Times New Roman" w:hAnsi="Times New Roman" w:cs="Times New Roman"/>
          <w:sz w:val="28"/>
          <w:szCs w:val="28"/>
          <w:lang w:val="uk-UA"/>
        </w:rPr>
        <w:t>Виміщення</w:t>
      </w:r>
      <w:proofErr w:type="spellEnd"/>
      <w:r w:rsidRPr="00155B25">
        <w:rPr>
          <w:rFonts w:ascii="Times New Roman" w:hAnsi="Times New Roman" w:cs="Times New Roman"/>
          <w:sz w:val="28"/>
          <w:szCs w:val="28"/>
          <w:lang w:val="uk-UA"/>
        </w:rPr>
        <w:t xml:space="preserve">, Заміщення або Зміщення – у побутовому сенсі </w:t>
      </w:r>
      <w:proofErr w:type="spellStart"/>
      <w:r w:rsidRPr="00155B25">
        <w:rPr>
          <w:rFonts w:ascii="Times New Roman" w:hAnsi="Times New Roman" w:cs="Times New Roman"/>
          <w:sz w:val="28"/>
          <w:szCs w:val="28"/>
          <w:lang w:val="uk-UA"/>
        </w:rPr>
        <w:t>„пошук</w:t>
      </w:r>
      <w:proofErr w:type="spellEnd"/>
      <w:r w:rsidRPr="00155B25">
        <w:rPr>
          <w:rFonts w:ascii="Times New Roman" w:hAnsi="Times New Roman" w:cs="Times New Roman"/>
          <w:sz w:val="28"/>
          <w:szCs w:val="28"/>
          <w:lang w:val="uk-UA"/>
        </w:rPr>
        <w:t xml:space="preserve"> цапа </w:t>
      </w:r>
      <w:proofErr w:type="spellStart"/>
      <w:r w:rsidRPr="00155B25">
        <w:rPr>
          <w:rFonts w:ascii="Times New Roman" w:hAnsi="Times New Roman" w:cs="Times New Roman"/>
          <w:sz w:val="28"/>
          <w:szCs w:val="28"/>
          <w:lang w:val="uk-UA"/>
        </w:rPr>
        <w:t>відбувайла”</w:t>
      </w:r>
      <w:proofErr w:type="spellEnd"/>
      <w:r w:rsidRPr="00155B25">
        <w:rPr>
          <w:rFonts w:ascii="Times New Roman" w:hAnsi="Times New Roman" w:cs="Times New Roman"/>
          <w:sz w:val="28"/>
          <w:szCs w:val="28"/>
          <w:lang w:val="uk-UA"/>
        </w:rPr>
        <w:t>.</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4. Ігнорування або Уникнення – контроль і обмеження інформації про джерело психологічного впливу, який лякає або в спотворене сприйняття подібного впливу дії, його наявності або характеру.</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5. Ідентифікація – ототожнення себе з іншою людиною або групою людей.</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6. Ізоляція афекту – видалення емоційної складової що походить зі свідомості.</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7. Інтелектуалізація – неусвідомлене прагнення контролювати емоції та імпульси на основі раціональної інтерпретації ситуації.</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lastRenderedPageBreak/>
        <w:t xml:space="preserve">8. Компенсація або </w:t>
      </w:r>
      <w:proofErr w:type="spellStart"/>
      <w:r w:rsidRPr="00155B25">
        <w:rPr>
          <w:rFonts w:ascii="Times New Roman" w:hAnsi="Times New Roman" w:cs="Times New Roman"/>
          <w:sz w:val="28"/>
          <w:szCs w:val="28"/>
          <w:lang w:val="uk-UA"/>
        </w:rPr>
        <w:t>гіперкомпенсація</w:t>
      </w:r>
      <w:proofErr w:type="spellEnd"/>
      <w:r w:rsidRPr="00155B25">
        <w:rPr>
          <w:rFonts w:ascii="Times New Roman" w:hAnsi="Times New Roman" w:cs="Times New Roman"/>
          <w:sz w:val="28"/>
          <w:szCs w:val="28"/>
          <w:lang w:val="uk-UA"/>
        </w:rPr>
        <w:t xml:space="preserve"> – прикриття власних </w:t>
      </w:r>
      <w:proofErr w:type="spellStart"/>
      <w:r w:rsidRPr="00155B25">
        <w:rPr>
          <w:rFonts w:ascii="Times New Roman" w:hAnsi="Times New Roman" w:cs="Times New Roman"/>
          <w:sz w:val="28"/>
          <w:szCs w:val="28"/>
          <w:lang w:val="uk-UA"/>
        </w:rPr>
        <w:t>слабкостей</w:t>
      </w:r>
      <w:proofErr w:type="spellEnd"/>
      <w:r w:rsidRPr="00155B25">
        <w:rPr>
          <w:rFonts w:ascii="Times New Roman" w:hAnsi="Times New Roman" w:cs="Times New Roman"/>
          <w:sz w:val="28"/>
          <w:szCs w:val="28"/>
          <w:lang w:val="uk-UA"/>
        </w:rPr>
        <w:t xml:space="preserve"> завдяки підкресленню сильних сторін або подолання фрустрації в одній сфері </w:t>
      </w:r>
      <w:proofErr w:type="spellStart"/>
      <w:r w:rsidRPr="00155B25">
        <w:rPr>
          <w:rFonts w:ascii="Times New Roman" w:hAnsi="Times New Roman" w:cs="Times New Roman"/>
          <w:sz w:val="28"/>
          <w:szCs w:val="28"/>
          <w:lang w:val="uk-UA"/>
        </w:rPr>
        <w:t>надзадоволенням</w:t>
      </w:r>
      <w:proofErr w:type="spellEnd"/>
      <w:r w:rsidRPr="00155B25">
        <w:rPr>
          <w:rFonts w:ascii="Times New Roman" w:hAnsi="Times New Roman" w:cs="Times New Roman"/>
          <w:sz w:val="28"/>
          <w:szCs w:val="28"/>
          <w:lang w:val="uk-UA"/>
        </w:rPr>
        <w:t xml:space="preserve"> в інших сферах.</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9. Моралізація – пошук способу переконати себе в моральній необхідності того, що відбувається.</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10. </w:t>
      </w:r>
      <w:proofErr w:type="spellStart"/>
      <w:r w:rsidRPr="00155B25">
        <w:rPr>
          <w:rFonts w:ascii="Times New Roman" w:hAnsi="Times New Roman" w:cs="Times New Roman"/>
          <w:sz w:val="28"/>
          <w:szCs w:val="28"/>
          <w:lang w:val="uk-UA"/>
        </w:rPr>
        <w:t>Відігравання</w:t>
      </w:r>
      <w:proofErr w:type="spellEnd"/>
      <w:r w:rsidRPr="00155B25">
        <w:rPr>
          <w:rFonts w:ascii="Times New Roman" w:hAnsi="Times New Roman" w:cs="Times New Roman"/>
          <w:sz w:val="28"/>
          <w:szCs w:val="28"/>
          <w:lang w:val="uk-UA"/>
        </w:rPr>
        <w:t xml:space="preserve">, </w:t>
      </w:r>
      <w:proofErr w:type="spellStart"/>
      <w:r w:rsidRPr="00155B25">
        <w:rPr>
          <w:rFonts w:ascii="Times New Roman" w:hAnsi="Times New Roman" w:cs="Times New Roman"/>
          <w:sz w:val="28"/>
          <w:szCs w:val="28"/>
          <w:lang w:val="uk-UA"/>
        </w:rPr>
        <w:t>Відреагування</w:t>
      </w:r>
      <w:proofErr w:type="spellEnd"/>
      <w:r w:rsidRPr="00155B25">
        <w:rPr>
          <w:rFonts w:ascii="Times New Roman" w:hAnsi="Times New Roman" w:cs="Times New Roman"/>
          <w:sz w:val="28"/>
          <w:szCs w:val="28"/>
          <w:lang w:val="uk-UA"/>
        </w:rPr>
        <w:t xml:space="preserve"> зовні або Розрядка – зняття емоційної напруги завдяки програванню ситуацій, що призвели до негативного емоційного переживання.</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11. Поворот проти себе або </w:t>
      </w:r>
      <w:proofErr w:type="spellStart"/>
      <w:r w:rsidRPr="00155B25">
        <w:rPr>
          <w:rFonts w:ascii="Times New Roman" w:hAnsi="Times New Roman" w:cs="Times New Roman"/>
          <w:sz w:val="28"/>
          <w:szCs w:val="28"/>
          <w:lang w:val="uk-UA"/>
        </w:rPr>
        <w:t>Аутоагресія</w:t>
      </w:r>
      <w:proofErr w:type="spellEnd"/>
      <w:r w:rsidRPr="00155B25">
        <w:rPr>
          <w:rFonts w:ascii="Times New Roman" w:hAnsi="Times New Roman" w:cs="Times New Roman"/>
          <w:sz w:val="28"/>
          <w:szCs w:val="28"/>
          <w:lang w:val="uk-UA"/>
        </w:rPr>
        <w:t xml:space="preserve"> – </w:t>
      </w:r>
      <w:proofErr w:type="spellStart"/>
      <w:r w:rsidRPr="00155B25">
        <w:rPr>
          <w:rFonts w:ascii="Times New Roman" w:hAnsi="Times New Roman" w:cs="Times New Roman"/>
          <w:sz w:val="28"/>
          <w:szCs w:val="28"/>
          <w:lang w:val="uk-UA"/>
        </w:rPr>
        <w:t>переспрямування</w:t>
      </w:r>
      <w:proofErr w:type="spellEnd"/>
      <w:r w:rsidRPr="00155B25">
        <w:rPr>
          <w:rFonts w:ascii="Times New Roman" w:hAnsi="Times New Roman" w:cs="Times New Roman"/>
          <w:sz w:val="28"/>
          <w:szCs w:val="28"/>
          <w:lang w:val="uk-UA"/>
        </w:rPr>
        <w:t xml:space="preserve"> негативного афекту щодо зовнішнього об’єкта на самого себе.</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rPr>
      </w:pPr>
      <w:r w:rsidRPr="00155B25">
        <w:rPr>
          <w:rFonts w:ascii="Times New Roman" w:hAnsi="Times New Roman" w:cs="Times New Roman"/>
          <w:sz w:val="28"/>
          <w:szCs w:val="28"/>
        </w:rPr>
        <w:t>1</w:t>
      </w:r>
      <w:r w:rsidRPr="00155B25">
        <w:rPr>
          <w:rFonts w:ascii="Times New Roman" w:hAnsi="Times New Roman" w:cs="Times New Roman"/>
          <w:sz w:val="28"/>
          <w:szCs w:val="28"/>
          <w:lang w:val="uk-UA"/>
        </w:rPr>
        <w:t>2. Роздільне мислення – поєднання взаємовиключних настановлень завдяки тому, що суперечності між ними не усвідомлюються.</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13. Раціоналізація – пояснення самому собі власної поведінки так, щоб вона здавалось обґрунтованою та добре контрольованою.</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14. Реактивне утворення – захист від заборонених імпульсів за допомогою вираження в поведінці і думках протилежних спонукань.</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15. Реверсія – програвання життєвого сценарію зі зміною в ньому місць об’єкта й суб’єкта.</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16. Регресія – повернення до легковажних, дитячих моделей поведінки.</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17. </w:t>
      </w:r>
      <w:proofErr w:type="spellStart"/>
      <w:r w:rsidRPr="00155B25">
        <w:rPr>
          <w:rFonts w:ascii="Times New Roman" w:hAnsi="Times New Roman" w:cs="Times New Roman"/>
          <w:sz w:val="28"/>
          <w:szCs w:val="28"/>
          <w:lang w:val="uk-UA"/>
        </w:rPr>
        <w:t>Сексуалізація</w:t>
      </w:r>
      <w:proofErr w:type="spellEnd"/>
      <w:r w:rsidRPr="00155B25">
        <w:rPr>
          <w:rFonts w:ascii="Times New Roman" w:hAnsi="Times New Roman" w:cs="Times New Roman"/>
          <w:sz w:val="28"/>
          <w:szCs w:val="28"/>
          <w:lang w:val="uk-UA"/>
        </w:rPr>
        <w:t xml:space="preserve"> або </w:t>
      </w:r>
      <w:proofErr w:type="spellStart"/>
      <w:r w:rsidRPr="00155B25">
        <w:rPr>
          <w:rFonts w:ascii="Times New Roman" w:hAnsi="Times New Roman" w:cs="Times New Roman"/>
          <w:sz w:val="28"/>
          <w:szCs w:val="28"/>
          <w:lang w:val="uk-UA"/>
        </w:rPr>
        <w:t>Інстинктуалізація</w:t>
      </w:r>
      <w:proofErr w:type="spellEnd"/>
      <w:r w:rsidRPr="00155B25">
        <w:rPr>
          <w:rFonts w:ascii="Times New Roman" w:hAnsi="Times New Roman" w:cs="Times New Roman"/>
          <w:sz w:val="28"/>
          <w:szCs w:val="28"/>
          <w:lang w:val="uk-UA"/>
        </w:rPr>
        <w:t xml:space="preserve"> – перетворення чогось негативного в позитивне завдяки приписуванню йому сексуальної складової.</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18. Сублімація – </w:t>
      </w:r>
      <w:proofErr w:type="spellStart"/>
      <w:r w:rsidRPr="00155B25">
        <w:rPr>
          <w:rFonts w:ascii="Times New Roman" w:hAnsi="Times New Roman" w:cs="Times New Roman"/>
          <w:sz w:val="28"/>
          <w:szCs w:val="28"/>
          <w:lang w:val="uk-UA"/>
        </w:rPr>
        <w:t>переспрямування</w:t>
      </w:r>
      <w:proofErr w:type="spellEnd"/>
      <w:r w:rsidRPr="00155B25">
        <w:rPr>
          <w:rFonts w:ascii="Times New Roman" w:hAnsi="Times New Roman" w:cs="Times New Roman"/>
          <w:sz w:val="28"/>
          <w:szCs w:val="28"/>
          <w:lang w:val="uk-UA"/>
        </w:rPr>
        <w:t xml:space="preserve"> імпульсів у соціально прийнятну діяльність.</w:t>
      </w:r>
    </w:p>
    <w:p w:rsidR="00155B25" w:rsidRPr="00155B25" w:rsidRDefault="00155B25" w:rsidP="00155B25">
      <w:pPr>
        <w:suppressAutoHyphens/>
        <w:spacing w:after="0" w:line="360" w:lineRule="auto"/>
        <w:ind w:firstLine="567"/>
        <w:jc w:val="both"/>
        <w:rPr>
          <w:rFonts w:ascii="Times New Roman" w:hAnsi="Times New Roman" w:cs="Times New Roman"/>
          <w:sz w:val="28"/>
          <w:szCs w:val="28"/>
          <w:lang w:val="uk-UA"/>
        </w:rPr>
      </w:pPr>
      <w:r w:rsidRPr="00155B25">
        <w:rPr>
          <w:rFonts w:ascii="Times New Roman" w:hAnsi="Times New Roman" w:cs="Times New Roman"/>
          <w:sz w:val="28"/>
          <w:szCs w:val="28"/>
          <w:lang w:val="uk-UA"/>
        </w:rPr>
        <w:t xml:space="preserve">«Вторинні захисти характеризуються більш специфічною дією. Вони спрямовані тільки на почуття або на конкретні аспекти сприйняття і переживань з обов'язковою участю мислення. Вони менше спотворюють реальність, більш адаптивні та розпізнавані за наявності раціональних і </w:t>
      </w:r>
      <w:proofErr w:type="spellStart"/>
      <w:r w:rsidRPr="00155B25">
        <w:rPr>
          <w:rFonts w:ascii="Times New Roman" w:hAnsi="Times New Roman" w:cs="Times New Roman"/>
          <w:sz w:val="28"/>
          <w:szCs w:val="28"/>
          <w:lang w:val="uk-UA"/>
        </w:rPr>
        <w:t>раціоналізаційних</w:t>
      </w:r>
      <w:proofErr w:type="spellEnd"/>
      <w:r w:rsidRPr="00155B25">
        <w:rPr>
          <w:rFonts w:ascii="Times New Roman" w:hAnsi="Times New Roman" w:cs="Times New Roman"/>
          <w:sz w:val="28"/>
          <w:szCs w:val="28"/>
          <w:lang w:val="uk-UA"/>
        </w:rPr>
        <w:t xml:space="preserve"> компонентів, адже так зручно бути розумним, мати вичерпні пояснення на всі випадки життя й знаходити логічні підстави для того, щоб робити тільки те, що хочеться, або взагалі нічого не робити» [39].</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lastRenderedPageBreak/>
        <w:t xml:space="preserve">Вітчизняні фахівці погоджуються з думкою фахівців з інших країн, що захисні механізми виступають у ролі адаптивного механізму. Адже вони здійснюють захист </w:t>
      </w:r>
      <w:proofErr w:type="spellStart"/>
      <w:r w:rsidRPr="00155B25">
        <w:rPr>
          <w:rFonts w:ascii="Times New Roman" w:hAnsi="Times New Roman" w:cs="Times New Roman"/>
          <w:sz w:val="28"/>
          <w:szCs w:val="28"/>
          <w:lang w:val="uk-UA"/>
        </w:rPr>
        <w:t>особистісті</w:t>
      </w:r>
      <w:proofErr w:type="spellEnd"/>
      <w:r w:rsidRPr="00155B25">
        <w:rPr>
          <w:rFonts w:ascii="Times New Roman" w:hAnsi="Times New Roman" w:cs="Times New Roman"/>
          <w:sz w:val="28"/>
          <w:szCs w:val="28"/>
          <w:lang w:val="uk-UA"/>
        </w:rPr>
        <w:t xml:space="preserve"> від тривоги та неприємних переживань, але одночасно вони відіграють і </w:t>
      </w:r>
      <w:proofErr w:type="spellStart"/>
      <w:r w:rsidRPr="00155B25">
        <w:rPr>
          <w:rFonts w:ascii="Times New Roman" w:hAnsi="Times New Roman" w:cs="Times New Roman"/>
          <w:sz w:val="28"/>
          <w:szCs w:val="28"/>
          <w:lang w:val="uk-UA"/>
        </w:rPr>
        <w:t>дезадаптивну</w:t>
      </w:r>
      <w:proofErr w:type="spellEnd"/>
      <w:r w:rsidRPr="00155B25">
        <w:rPr>
          <w:rFonts w:ascii="Times New Roman" w:hAnsi="Times New Roman" w:cs="Times New Roman"/>
          <w:sz w:val="28"/>
          <w:szCs w:val="28"/>
          <w:lang w:val="uk-UA"/>
        </w:rPr>
        <w:t xml:space="preserve"> роль, тому що змінюють  сприйняття об’єктивної реальності.</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Вивчення проблематики механізмів психологічного захисту призвело до розділення психологічного захисту на успішний та неуспішний. Результат успішного захисту полягає у припиненні імпульсів, які провокують тривогу. У результаті неуспішного захисту виникає постійне повторення захисних механізмів. Віднесення захисних механізмів до категорії успішних або неуспішних буває різним у різних авторів. Послабляючи внутрішньо-особистісний конфлікт, захист регулює поведінку людини, підвищуючи її пристосовність та врівноважуючи психіку. Свій конфлікт між потребою й страхом людина може виражати різними способами [40] : </w:t>
      </w:r>
    </w:p>
    <w:p w:rsidR="00155B25" w:rsidRPr="00155B25" w:rsidRDefault="00155B25" w:rsidP="00155B25">
      <w:pPr>
        <w:numPr>
          <w:ilvl w:val="0"/>
          <w:numId w:val="3"/>
        </w:numPr>
        <w:suppressAutoHyphens/>
        <w:spacing w:after="0" w:line="360" w:lineRule="auto"/>
        <w:ind w:firstLine="567"/>
        <w:rPr>
          <w:lang w:val="uk-UA"/>
        </w:rPr>
      </w:pPr>
      <w:r w:rsidRPr="00155B25">
        <w:rPr>
          <w:rFonts w:ascii="Times New Roman" w:hAnsi="Times New Roman" w:cs="Times New Roman"/>
          <w:sz w:val="28"/>
          <w:szCs w:val="28"/>
          <w:lang w:val="uk-UA"/>
        </w:rPr>
        <w:t xml:space="preserve">за допомогою психічних перебудов; </w:t>
      </w:r>
    </w:p>
    <w:p w:rsidR="00155B25" w:rsidRPr="00155B25" w:rsidRDefault="00155B25" w:rsidP="00155B25">
      <w:pPr>
        <w:numPr>
          <w:ilvl w:val="0"/>
          <w:numId w:val="3"/>
        </w:numPr>
        <w:suppressAutoHyphens/>
        <w:spacing w:after="0" w:line="360" w:lineRule="auto"/>
        <w:ind w:firstLine="567"/>
        <w:rPr>
          <w:lang w:val="uk-UA"/>
        </w:rPr>
      </w:pPr>
      <w:r w:rsidRPr="00155B25">
        <w:rPr>
          <w:rFonts w:ascii="Times New Roman" w:hAnsi="Times New Roman" w:cs="Times New Roman"/>
          <w:sz w:val="28"/>
          <w:szCs w:val="28"/>
          <w:lang w:val="uk-UA"/>
        </w:rPr>
        <w:t>за допомогою тілесних порушень (</w:t>
      </w:r>
      <w:proofErr w:type="spellStart"/>
      <w:r w:rsidRPr="00155B25">
        <w:rPr>
          <w:rFonts w:ascii="Times New Roman" w:hAnsi="Times New Roman" w:cs="Times New Roman"/>
          <w:sz w:val="28"/>
          <w:szCs w:val="28"/>
          <w:lang w:val="uk-UA"/>
        </w:rPr>
        <w:t>дисфункцій</w:t>
      </w:r>
      <w:proofErr w:type="spellEnd"/>
      <w:r w:rsidRPr="00155B25">
        <w:rPr>
          <w:rFonts w:ascii="Times New Roman" w:hAnsi="Times New Roman" w:cs="Times New Roman"/>
          <w:sz w:val="28"/>
          <w:szCs w:val="28"/>
          <w:lang w:val="uk-UA"/>
        </w:rPr>
        <w:t xml:space="preserve">), які проявляються у вигляді хронічних психосоматичних симптомів; </w:t>
      </w:r>
    </w:p>
    <w:p w:rsidR="00155B25" w:rsidRPr="00155B25" w:rsidRDefault="00155B25" w:rsidP="00155B25">
      <w:pPr>
        <w:numPr>
          <w:ilvl w:val="0"/>
          <w:numId w:val="3"/>
        </w:numPr>
        <w:suppressAutoHyphens/>
        <w:spacing w:after="0" w:line="360" w:lineRule="auto"/>
        <w:ind w:firstLine="567"/>
        <w:rPr>
          <w:lang w:val="uk-UA"/>
        </w:rPr>
      </w:pPr>
      <w:r w:rsidRPr="00155B25">
        <w:rPr>
          <w:rFonts w:ascii="Times New Roman" w:hAnsi="Times New Roman" w:cs="Times New Roman"/>
          <w:sz w:val="28"/>
          <w:szCs w:val="28"/>
          <w:lang w:val="uk-UA"/>
        </w:rPr>
        <w:t>у формі зміни способів поведінки.</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В. </w:t>
      </w:r>
      <w:proofErr w:type="spellStart"/>
      <w:r w:rsidRPr="00155B25">
        <w:rPr>
          <w:rFonts w:ascii="Times New Roman" w:hAnsi="Times New Roman" w:cs="Times New Roman"/>
          <w:sz w:val="28"/>
          <w:szCs w:val="28"/>
          <w:lang w:val="uk-UA"/>
        </w:rPr>
        <w:t>Шебанова</w:t>
      </w:r>
      <w:proofErr w:type="spellEnd"/>
      <w:r w:rsidRPr="00155B25">
        <w:rPr>
          <w:rFonts w:ascii="Times New Roman" w:hAnsi="Times New Roman" w:cs="Times New Roman"/>
          <w:sz w:val="28"/>
          <w:szCs w:val="28"/>
          <w:lang w:val="uk-UA"/>
        </w:rPr>
        <w:t xml:space="preserve"> [40] стверджує, що психологічний захист не можна однозначно розглядати як корисне або шкідливе явище. Вона наводить позитивні та негативні наслідки.</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Позитивні наслідки: захисні механізми особистості несвідомо оберігають психіку від травм. Дозволяють зберегти стійкість особистості на фоні дестабілізуючих переживань і домогтися більш-менш успішної адаптації. Корисний (адаптивний) ефект психологічного захисту більшою мірою проявляється, коли масштаб конфлікту, який загрожує цілісності особистості, відносно невеликий.</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Негативні наслідки: заважають людині усвідомити свої омани щодо власних рис характеру й мотивів поведінки, що часто ускладнює ефективне вирішення особистісних проблем. Перекручується зміст подій та переживань, </w:t>
      </w:r>
      <w:r w:rsidRPr="00155B25">
        <w:rPr>
          <w:rFonts w:ascii="Times New Roman" w:hAnsi="Times New Roman" w:cs="Times New Roman"/>
          <w:sz w:val="28"/>
          <w:szCs w:val="28"/>
          <w:lang w:val="uk-UA"/>
        </w:rPr>
        <w:lastRenderedPageBreak/>
        <w:t>щоб не завдати травми психіці, що позбавляє людину можливості активно впливати на ситуацію й усувати джерело переживань.</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У дослідженнях останнього часу можна виділити два напрямки. Перший носить суто теоретичний характер та стосується докладного вивчення представлених літературних джерел. У цьому напрямку працювали Ф. </w:t>
      </w:r>
      <w:proofErr w:type="spellStart"/>
      <w:r w:rsidRPr="00155B25">
        <w:rPr>
          <w:rFonts w:ascii="Times New Roman" w:hAnsi="Times New Roman" w:cs="Times New Roman"/>
          <w:sz w:val="28"/>
          <w:szCs w:val="28"/>
          <w:lang w:val="uk-UA"/>
        </w:rPr>
        <w:t>Бассін</w:t>
      </w:r>
      <w:proofErr w:type="spellEnd"/>
      <w:r w:rsidRPr="00155B25">
        <w:rPr>
          <w:rFonts w:ascii="Times New Roman" w:hAnsi="Times New Roman" w:cs="Times New Roman"/>
          <w:sz w:val="28"/>
          <w:szCs w:val="28"/>
          <w:lang w:val="uk-UA"/>
        </w:rPr>
        <w:t xml:space="preserve">, В. </w:t>
      </w:r>
      <w:proofErr w:type="spellStart"/>
      <w:r w:rsidRPr="00155B25">
        <w:rPr>
          <w:rFonts w:ascii="Times New Roman" w:hAnsi="Times New Roman" w:cs="Times New Roman"/>
          <w:sz w:val="28"/>
          <w:szCs w:val="28"/>
          <w:lang w:val="uk-UA"/>
        </w:rPr>
        <w:t>Журбін</w:t>
      </w:r>
      <w:proofErr w:type="spellEnd"/>
      <w:r w:rsidRPr="00155B25">
        <w:rPr>
          <w:rFonts w:ascii="Times New Roman" w:hAnsi="Times New Roman" w:cs="Times New Roman"/>
          <w:sz w:val="28"/>
          <w:szCs w:val="28"/>
          <w:lang w:val="uk-UA"/>
        </w:rPr>
        <w:t xml:space="preserve">, А. </w:t>
      </w:r>
      <w:proofErr w:type="spellStart"/>
      <w:r w:rsidRPr="00155B25">
        <w:rPr>
          <w:rFonts w:ascii="Times New Roman" w:hAnsi="Times New Roman" w:cs="Times New Roman"/>
          <w:sz w:val="28"/>
          <w:szCs w:val="28"/>
          <w:lang w:val="uk-UA"/>
        </w:rPr>
        <w:t>Налчаджян</w:t>
      </w:r>
      <w:proofErr w:type="spellEnd"/>
      <w:r w:rsidRPr="00155B25">
        <w:rPr>
          <w:rFonts w:ascii="Times New Roman" w:hAnsi="Times New Roman" w:cs="Times New Roman"/>
          <w:sz w:val="28"/>
          <w:szCs w:val="28"/>
          <w:lang w:val="uk-UA"/>
        </w:rPr>
        <w:t xml:space="preserve">, О. Романова, Л. </w:t>
      </w:r>
      <w:proofErr w:type="spellStart"/>
      <w:r w:rsidRPr="00155B25">
        <w:rPr>
          <w:rFonts w:ascii="Times New Roman" w:hAnsi="Times New Roman" w:cs="Times New Roman"/>
          <w:sz w:val="28"/>
          <w:szCs w:val="28"/>
          <w:lang w:val="uk-UA"/>
        </w:rPr>
        <w:t>Гребенніков</w:t>
      </w:r>
      <w:proofErr w:type="spellEnd"/>
      <w:r w:rsidRPr="00155B25">
        <w:rPr>
          <w:rFonts w:ascii="Times New Roman" w:hAnsi="Times New Roman" w:cs="Times New Roman"/>
          <w:sz w:val="28"/>
          <w:szCs w:val="28"/>
          <w:lang w:val="uk-UA"/>
        </w:rPr>
        <w:t xml:space="preserve">, Д. Каган. </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Інший напрямок досліджень стосується таких проблем, як вивчення захисних механізмів у людей з різними психічними розладами, соціальними проблемами або людей з особливих соціальних груп. Вивченням механізмів психічного захисту в цьому напрямку займалися такі вчені, як  М. Богданова, О. Власова, М. </w:t>
      </w:r>
      <w:proofErr w:type="spellStart"/>
      <w:r w:rsidRPr="00155B25">
        <w:rPr>
          <w:rFonts w:ascii="Times New Roman" w:hAnsi="Times New Roman" w:cs="Times New Roman"/>
          <w:sz w:val="28"/>
          <w:szCs w:val="28"/>
          <w:lang w:val="uk-UA"/>
        </w:rPr>
        <w:t>Галімзянова</w:t>
      </w:r>
      <w:proofErr w:type="spellEnd"/>
      <w:r w:rsidRPr="00155B25">
        <w:rPr>
          <w:rFonts w:ascii="Times New Roman" w:hAnsi="Times New Roman" w:cs="Times New Roman"/>
          <w:sz w:val="28"/>
          <w:szCs w:val="28"/>
          <w:lang w:val="uk-UA"/>
        </w:rPr>
        <w:t xml:space="preserve">, Н. Головко, О. </w:t>
      </w:r>
      <w:proofErr w:type="spellStart"/>
      <w:r w:rsidRPr="00155B25">
        <w:rPr>
          <w:rFonts w:ascii="Times New Roman" w:hAnsi="Times New Roman" w:cs="Times New Roman"/>
          <w:sz w:val="28"/>
          <w:szCs w:val="28"/>
          <w:lang w:val="uk-UA"/>
        </w:rPr>
        <w:t>Доценко</w:t>
      </w:r>
      <w:proofErr w:type="spellEnd"/>
      <w:r w:rsidRPr="00155B25">
        <w:rPr>
          <w:rFonts w:ascii="Times New Roman" w:hAnsi="Times New Roman" w:cs="Times New Roman"/>
          <w:sz w:val="28"/>
          <w:szCs w:val="28"/>
          <w:lang w:val="uk-UA"/>
        </w:rPr>
        <w:t xml:space="preserve">, О. Максименко, І. </w:t>
      </w:r>
      <w:proofErr w:type="spellStart"/>
      <w:r w:rsidRPr="00155B25">
        <w:rPr>
          <w:rFonts w:ascii="Times New Roman" w:hAnsi="Times New Roman" w:cs="Times New Roman"/>
          <w:sz w:val="28"/>
          <w:szCs w:val="28"/>
          <w:lang w:val="uk-UA"/>
        </w:rPr>
        <w:t>Нікольська</w:t>
      </w:r>
      <w:proofErr w:type="spellEnd"/>
      <w:r w:rsidRPr="00155B25">
        <w:rPr>
          <w:rFonts w:ascii="Times New Roman" w:hAnsi="Times New Roman" w:cs="Times New Roman"/>
          <w:sz w:val="28"/>
          <w:szCs w:val="28"/>
          <w:lang w:val="uk-UA"/>
        </w:rPr>
        <w:t xml:space="preserve">, О. </w:t>
      </w:r>
      <w:proofErr w:type="spellStart"/>
      <w:r w:rsidRPr="00155B25">
        <w:rPr>
          <w:rFonts w:ascii="Times New Roman" w:hAnsi="Times New Roman" w:cs="Times New Roman"/>
          <w:sz w:val="28"/>
          <w:szCs w:val="28"/>
          <w:lang w:val="uk-UA"/>
        </w:rPr>
        <w:t>Олійников</w:t>
      </w:r>
      <w:proofErr w:type="spellEnd"/>
      <w:r w:rsidRPr="00155B25">
        <w:rPr>
          <w:rFonts w:ascii="Times New Roman" w:hAnsi="Times New Roman" w:cs="Times New Roman"/>
          <w:sz w:val="28"/>
          <w:szCs w:val="28"/>
          <w:lang w:val="uk-UA"/>
        </w:rPr>
        <w:t xml:space="preserve">, Ю. </w:t>
      </w:r>
      <w:proofErr w:type="spellStart"/>
      <w:r w:rsidRPr="00155B25">
        <w:rPr>
          <w:rFonts w:ascii="Times New Roman" w:hAnsi="Times New Roman" w:cs="Times New Roman"/>
          <w:sz w:val="28"/>
          <w:szCs w:val="28"/>
          <w:lang w:val="uk-UA"/>
        </w:rPr>
        <w:t>Распутько</w:t>
      </w:r>
      <w:proofErr w:type="spellEnd"/>
      <w:r w:rsidRPr="00155B25">
        <w:rPr>
          <w:rFonts w:ascii="Times New Roman" w:hAnsi="Times New Roman" w:cs="Times New Roman"/>
          <w:sz w:val="28"/>
          <w:szCs w:val="28"/>
          <w:lang w:val="uk-UA"/>
        </w:rPr>
        <w:t xml:space="preserve">, Н. Савченко, Л. </w:t>
      </w:r>
      <w:proofErr w:type="spellStart"/>
      <w:r w:rsidRPr="00155B25">
        <w:rPr>
          <w:rFonts w:ascii="Times New Roman" w:hAnsi="Times New Roman" w:cs="Times New Roman"/>
          <w:sz w:val="28"/>
          <w:szCs w:val="28"/>
          <w:lang w:val="uk-UA"/>
        </w:rPr>
        <w:t>Субботіна</w:t>
      </w:r>
      <w:proofErr w:type="spellEnd"/>
      <w:r w:rsidRPr="00155B25">
        <w:rPr>
          <w:rFonts w:ascii="Times New Roman" w:hAnsi="Times New Roman" w:cs="Times New Roman"/>
          <w:sz w:val="28"/>
          <w:szCs w:val="28"/>
          <w:lang w:val="uk-UA"/>
        </w:rPr>
        <w:t xml:space="preserve">, В. </w:t>
      </w:r>
      <w:proofErr w:type="spellStart"/>
      <w:r w:rsidRPr="00155B25">
        <w:rPr>
          <w:rFonts w:ascii="Times New Roman" w:hAnsi="Times New Roman" w:cs="Times New Roman"/>
          <w:sz w:val="28"/>
          <w:szCs w:val="28"/>
          <w:lang w:val="uk-UA"/>
        </w:rPr>
        <w:t>Ташликов</w:t>
      </w:r>
      <w:proofErr w:type="spellEnd"/>
      <w:r w:rsidRPr="00155B25">
        <w:rPr>
          <w:rFonts w:ascii="Times New Roman" w:hAnsi="Times New Roman" w:cs="Times New Roman"/>
          <w:sz w:val="28"/>
          <w:szCs w:val="28"/>
          <w:lang w:val="uk-UA"/>
        </w:rPr>
        <w:t xml:space="preserve">, І. Тонконогий, Д. </w:t>
      </w:r>
      <w:proofErr w:type="spellStart"/>
      <w:r w:rsidRPr="00155B25">
        <w:rPr>
          <w:rFonts w:ascii="Times New Roman" w:hAnsi="Times New Roman" w:cs="Times New Roman"/>
          <w:sz w:val="28"/>
          <w:szCs w:val="28"/>
          <w:lang w:val="uk-UA"/>
        </w:rPr>
        <w:t>Тітаренко</w:t>
      </w:r>
      <w:proofErr w:type="spellEnd"/>
      <w:r w:rsidRPr="00155B25">
        <w:rPr>
          <w:rFonts w:ascii="Times New Roman" w:hAnsi="Times New Roman" w:cs="Times New Roman"/>
          <w:sz w:val="28"/>
          <w:szCs w:val="28"/>
          <w:lang w:val="uk-UA"/>
        </w:rPr>
        <w:t xml:space="preserve">, А. Шевчук, В. </w:t>
      </w:r>
      <w:proofErr w:type="spellStart"/>
      <w:r w:rsidRPr="00155B25">
        <w:rPr>
          <w:rFonts w:ascii="Times New Roman" w:hAnsi="Times New Roman" w:cs="Times New Roman"/>
          <w:sz w:val="28"/>
          <w:szCs w:val="28"/>
          <w:lang w:val="uk-UA"/>
        </w:rPr>
        <w:t>Штроо</w:t>
      </w:r>
      <w:proofErr w:type="spellEnd"/>
      <w:r w:rsidRPr="00155B25">
        <w:rPr>
          <w:rFonts w:ascii="Times New Roman" w:hAnsi="Times New Roman" w:cs="Times New Roman"/>
          <w:sz w:val="28"/>
          <w:szCs w:val="28"/>
          <w:lang w:val="uk-UA"/>
        </w:rPr>
        <w:t xml:space="preserve"> та ін. [41].</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В. Медведєв та О. Шевченко займалися аналізом феномену психологічного захисту, як особливої форми психічної активності особистості, спираючись на українські джерела [42]. Вони виділили чотири основні думки фахівців, щодо механізмів психологічного захисту.</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Одна група дослідників зазначає, що концепція захисних механізмів, яка розроблювалася у психоаналізі, цікава тим „...що у неї добре вписуються життєві </w:t>
      </w:r>
      <w:proofErr w:type="spellStart"/>
      <w:r w:rsidRPr="00155B25">
        <w:rPr>
          <w:rFonts w:ascii="Times New Roman" w:hAnsi="Times New Roman" w:cs="Times New Roman"/>
          <w:sz w:val="28"/>
          <w:szCs w:val="28"/>
          <w:lang w:val="uk-UA"/>
        </w:rPr>
        <w:t>факти”</w:t>
      </w:r>
      <w:proofErr w:type="spellEnd"/>
      <w:r w:rsidRPr="00155B25">
        <w:rPr>
          <w:rFonts w:ascii="Times New Roman" w:hAnsi="Times New Roman" w:cs="Times New Roman"/>
          <w:sz w:val="28"/>
          <w:szCs w:val="28"/>
          <w:lang w:val="uk-UA"/>
        </w:rPr>
        <w:t xml:space="preserve"> стверджував Б. </w:t>
      </w:r>
      <w:proofErr w:type="spellStart"/>
      <w:r w:rsidRPr="00155B25">
        <w:rPr>
          <w:rFonts w:ascii="Times New Roman" w:hAnsi="Times New Roman" w:cs="Times New Roman"/>
          <w:sz w:val="28"/>
          <w:szCs w:val="28"/>
          <w:lang w:val="uk-UA"/>
        </w:rPr>
        <w:t>Карвасарський</w:t>
      </w:r>
      <w:proofErr w:type="spellEnd"/>
      <w:r w:rsidRPr="00155B25">
        <w:rPr>
          <w:rFonts w:ascii="Times New Roman" w:hAnsi="Times New Roman" w:cs="Times New Roman"/>
          <w:sz w:val="28"/>
          <w:szCs w:val="28"/>
          <w:lang w:val="uk-UA"/>
        </w:rPr>
        <w:t xml:space="preserve"> [42].</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Друга група вважає, що явище захисних механізмів може і має бути предметом дійсно наукового дослідження. На це у своїх дослідженнях вказували Ф. </w:t>
      </w:r>
      <w:proofErr w:type="spellStart"/>
      <w:r w:rsidRPr="00155B25">
        <w:rPr>
          <w:rFonts w:ascii="Times New Roman" w:hAnsi="Times New Roman" w:cs="Times New Roman"/>
          <w:sz w:val="28"/>
          <w:szCs w:val="28"/>
          <w:lang w:val="uk-UA"/>
        </w:rPr>
        <w:t>Басін</w:t>
      </w:r>
      <w:proofErr w:type="spellEnd"/>
      <w:r w:rsidRPr="00155B25">
        <w:rPr>
          <w:rFonts w:ascii="Times New Roman" w:hAnsi="Times New Roman" w:cs="Times New Roman"/>
          <w:sz w:val="28"/>
          <w:szCs w:val="28"/>
          <w:lang w:val="uk-UA"/>
        </w:rPr>
        <w:t xml:space="preserve"> та Ю. Савенко [43].</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Третя група навіть нарікає на те, що використання психологічного захисту здоровими людьми у </w:t>
      </w:r>
      <w:proofErr w:type="spellStart"/>
      <w:r w:rsidRPr="00155B25">
        <w:rPr>
          <w:rFonts w:ascii="Times New Roman" w:hAnsi="Times New Roman" w:cs="Times New Roman"/>
          <w:sz w:val="28"/>
          <w:szCs w:val="28"/>
          <w:lang w:val="uk-UA"/>
        </w:rPr>
        <w:t>травмувальних</w:t>
      </w:r>
      <w:proofErr w:type="spellEnd"/>
      <w:r w:rsidRPr="00155B25">
        <w:rPr>
          <w:rFonts w:ascii="Times New Roman" w:hAnsi="Times New Roman" w:cs="Times New Roman"/>
          <w:sz w:val="28"/>
          <w:szCs w:val="28"/>
          <w:lang w:val="uk-UA"/>
        </w:rPr>
        <w:t xml:space="preserve">, конфліктних ситуаціях рідко стає об’єктом вивчення у науковій психології. Такої точки хору притримувався зокрема Б. </w:t>
      </w:r>
      <w:proofErr w:type="spellStart"/>
      <w:r w:rsidRPr="00155B25">
        <w:rPr>
          <w:rFonts w:ascii="Times New Roman" w:hAnsi="Times New Roman" w:cs="Times New Roman"/>
          <w:sz w:val="28"/>
          <w:szCs w:val="28"/>
          <w:lang w:val="uk-UA"/>
        </w:rPr>
        <w:t>Зейгарник</w:t>
      </w:r>
      <w:proofErr w:type="spellEnd"/>
      <w:r w:rsidRPr="00155B25">
        <w:rPr>
          <w:rFonts w:ascii="Times New Roman" w:hAnsi="Times New Roman" w:cs="Times New Roman"/>
          <w:sz w:val="28"/>
          <w:szCs w:val="28"/>
          <w:lang w:val="uk-UA"/>
        </w:rPr>
        <w:t xml:space="preserve"> [44].</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 xml:space="preserve">Четверта починає залучати категоріальний апарат психологічного захисту в дослідження і практику психокорекції та психотерапії. До групи </w:t>
      </w:r>
      <w:r w:rsidRPr="00155B25">
        <w:rPr>
          <w:rFonts w:ascii="Times New Roman" w:hAnsi="Times New Roman" w:cs="Times New Roman"/>
          <w:sz w:val="28"/>
          <w:szCs w:val="28"/>
          <w:lang w:val="uk-UA"/>
        </w:rPr>
        <w:lastRenderedPageBreak/>
        <w:t xml:space="preserve">вчених, які дотримуються цього відносяться Ф. </w:t>
      </w:r>
      <w:proofErr w:type="spellStart"/>
      <w:r w:rsidRPr="00155B25">
        <w:rPr>
          <w:rFonts w:ascii="Times New Roman" w:hAnsi="Times New Roman" w:cs="Times New Roman"/>
          <w:sz w:val="28"/>
          <w:szCs w:val="28"/>
          <w:lang w:val="uk-UA"/>
        </w:rPr>
        <w:t>Василюк</w:t>
      </w:r>
      <w:proofErr w:type="spellEnd"/>
      <w:r w:rsidRPr="00155B25">
        <w:rPr>
          <w:rFonts w:ascii="Times New Roman" w:hAnsi="Times New Roman" w:cs="Times New Roman"/>
          <w:sz w:val="28"/>
          <w:szCs w:val="28"/>
          <w:lang w:val="uk-UA"/>
        </w:rPr>
        <w:t xml:space="preserve">, Р. </w:t>
      </w:r>
      <w:proofErr w:type="spellStart"/>
      <w:r w:rsidRPr="00155B25">
        <w:rPr>
          <w:rFonts w:ascii="Times New Roman" w:hAnsi="Times New Roman" w:cs="Times New Roman"/>
          <w:sz w:val="28"/>
          <w:szCs w:val="28"/>
          <w:lang w:val="uk-UA"/>
        </w:rPr>
        <w:t>Грановська</w:t>
      </w:r>
      <w:proofErr w:type="spellEnd"/>
      <w:r w:rsidRPr="00155B25">
        <w:rPr>
          <w:rFonts w:ascii="Times New Roman" w:hAnsi="Times New Roman" w:cs="Times New Roman"/>
          <w:sz w:val="28"/>
          <w:szCs w:val="28"/>
          <w:lang w:val="uk-UA"/>
        </w:rPr>
        <w:t xml:space="preserve">, А. </w:t>
      </w:r>
      <w:proofErr w:type="spellStart"/>
      <w:r w:rsidRPr="00155B25">
        <w:rPr>
          <w:rFonts w:ascii="Times New Roman" w:hAnsi="Times New Roman" w:cs="Times New Roman"/>
          <w:sz w:val="28"/>
          <w:szCs w:val="28"/>
          <w:lang w:val="uk-UA"/>
        </w:rPr>
        <w:t>Налчалджян</w:t>
      </w:r>
      <w:proofErr w:type="spellEnd"/>
      <w:r w:rsidRPr="00155B25">
        <w:rPr>
          <w:rFonts w:ascii="Times New Roman" w:hAnsi="Times New Roman" w:cs="Times New Roman"/>
          <w:sz w:val="28"/>
          <w:szCs w:val="28"/>
          <w:lang w:val="uk-UA"/>
        </w:rPr>
        <w:t xml:space="preserve">, В. </w:t>
      </w:r>
      <w:proofErr w:type="spellStart"/>
      <w:r w:rsidRPr="00155B25">
        <w:rPr>
          <w:rFonts w:ascii="Times New Roman" w:hAnsi="Times New Roman" w:cs="Times New Roman"/>
          <w:sz w:val="28"/>
          <w:szCs w:val="28"/>
          <w:lang w:val="uk-UA"/>
        </w:rPr>
        <w:t>Рожнов</w:t>
      </w:r>
      <w:proofErr w:type="spellEnd"/>
      <w:r w:rsidRPr="00155B25">
        <w:rPr>
          <w:rFonts w:ascii="Times New Roman" w:hAnsi="Times New Roman" w:cs="Times New Roman"/>
          <w:sz w:val="28"/>
          <w:szCs w:val="28"/>
          <w:lang w:val="uk-UA"/>
        </w:rPr>
        <w:t xml:space="preserve"> та ін. [45]</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При соціальному впливі та взаємодіючи одне з одним люди часто використовують механізми психологічного захисту, щоб позбавитися негативу. При обміні думками, вчинками, діями, психіка людини вберігає себе від несприятливих зовнішніх та внутрішніх факторів. Використовуючи психологічні захисти людина захищає свою особистість, протистоїть чужому впливу, оберігає психіку від негативних думок і стресів.</w:t>
      </w:r>
    </w:p>
    <w:p w:rsidR="00155B25" w:rsidRPr="00155B25" w:rsidRDefault="00155B25" w:rsidP="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Існує велика кількість наукових праць з вивчення феномену психологічного захисту та механізмів психологічного захисту та незважаючи та це, нині не існує єдиного і однозначного визначення поняття психологічного захисту. Це можна пояснити тим, що психологічний захист являє собою складне, багатовимірне і неоднозначне явище. Ще одним поясненням є той факт, що не завжди в психологічній науці одна психологічна школа успадковує знання іншої психологічної школи.</w:t>
      </w:r>
    </w:p>
    <w:p w:rsidR="00155B25" w:rsidRPr="00155B25" w:rsidRDefault="00155B25" w:rsidP="00155B25">
      <w:pPr>
        <w:suppressAutoHyphens/>
        <w:spacing w:line="360" w:lineRule="auto"/>
        <w:jc w:val="both"/>
        <w:rPr>
          <w:lang w:val="uk-UA"/>
        </w:rPr>
      </w:pPr>
      <w:r w:rsidRPr="00155B25">
        <w:rPr>
          <w:rFonts w:ascii="Times New Roman" w:hAnsi="Times New Roman" w:cs="Times New Roman"/>
          <w:sz w:val="28"/>
          <w:szCs w:val="28"/>
          <w:lang w:val="uk-UA"/>
        </w:rPr>
        <w:t xml:space="preserve">В останні роки в наукові праці з медичної, соціальної, вікової та педагогічної психології, нейропсихології, педагогіки, юридичної психології часто вводиться термін  «психологічний захист». Безумовно, феномен психологічного захисту знайшов свій розвиток у концепціях не тільки психоаналітичного, а й інших підходах: когнітивному, феноменологічному, різних </w:t>
      </w:r>
      <w:proofErr w:type="spellStart"/>
      <w:r w:rsidRPr="00155B25">
        <w:rPr>
          <w:rFonts w:ascii="Times New Roman" w:hAnsi="Times New Roman" w:cs="Times New Roman"/>
          <w:sz w:val="28"/>
          <w:szCs w:val="28"/>
          <w:lang w:val="uk-UA"/>
        </w:rPr>
        <w:t>непсихоаналітичних</w:t>
      </w:r>
      <w:proofErr w:type="spellEnd"/>
      <w:r w:rsidRPr="00155B25">
        <w:rPr>
          <w:rFonts w:ascii="Times New Roman" w:hAnsi="Times New Roman" w:cs="Times New Roman"/>
          <w:sz w:val="28"/>
          <w:szCs w:val="28"/>
          <w:lang w:val="uk-UA"/>
        </w:rPr>
        <w:t xml:space="preserve"> варіантах </w:t>
      </w:r>
      <w:proofErr w:type="spellStart"/>
      <w:r w:rsidRPr="00155B25">
        <w:rPr>
          <w:rFonts w:ascii="Times New Roman" w:hAnsi="Times New Roman" w:cs="Times New Roman"/>
          <w:sz w:val="28"/>
          <w:szCs w:val="28"/>
          <w:lang w:val="uk-UA"/>
        </w:rPr>
        <w:t>психодинамічного</w:t>
      </w:r>
      <w:proofErr w:type="spellEnd"/>
      <w:r w:rsidRPr="00155B25">
        <w:rPr>
          <w:rFonts w:ascii="Times New Roman" w:hAnsi="Times New Roman" w:cs="Times New Roman"/>
          <w:sz w:val="28"/>
          <w:szCs w:val="28"/>
          <w:lang w:val="uk-UA"/>
        </w:rPr>
        <w:t xml:space="preserve"> напряму.</w:t>
      </w: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suppressAutoHyphens/>
        <w:spacing w:line="360" w:lineRule="auto"/>
        <w:jc w:val="both"/>
        <w:rPr>
          <w:rFonts w:ascii="Times New Roman" w:hAnsi="Times New Roman" w:cs="Times New Roman"/>
          <w:sz w:val="28"/>
          <w:szCs w:val="28"/>
        </w:rPr>
      </w:pPr>
    </w:p>
    <w:p w:rsidR="00155B25" w:rsidRPr="00155B25" w:rsidRDefault="00155B25" w:rsidP="00155B25">
      <w:pPr>
        <w:numPr>
          <w:ilvl w:val="1"/>
          <w:numId w:val="1"/>
        </w:numPr>
        <w:suppressAutoHyphens/>
        <w:spacing w:line="360" w:lineRule="auto"/>
        <w:contextualSpacing/>
        <w:jc w:val="both"/>
        <w:rPr>
          <w:rFonts w:ascii="Times New Roman" w:hAnsi="Times New Roman" w:cs="Times New Roman"/>
          <w:b/>
          <w:sz w:val="28"/>
          <w:szCs w:val="28"/>
          <w:lang w:val="uk-UA"/>
        </w:rPr>
      </w:pPr>
      <w:r w:rsidRPr="00155B25">
        <w:rPr>
          <w:rFonts w:ascii="Times New Roman" w:hAnsi="Times New Roman" w:cs="Times New Roman"/>
          <w:b/>
          <w:sz w:val="28"/>
          <w:szCs w:val="28"/>
          <w:lang w:val="uk-UA"/>
        </w:rPr>
        <w:t>Феномен психологічного захисту в діяльності викладача закладу вищої освіти</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sz w:val="28"/>
          <w:szCs w:val="28"/>
          <w:lang w:val="uk-UA"/>
        </w:rPr>
        <w:t xml:space="preserve">На сучасному етапі розвитку українського суспільства можна простежити ускладнення процесу особистісного та професійного становлення фахівця, яке обумовлюється цілим рядом причин. </w:t>
      </w:r>
    </w:p>
    <w:p w:rsidR="00155B25" w:rsidRPr="00155B25" w:rsidRDefault="00155B25" w:rsidP="00155B25">
      <w:pPr>
        <w:suppressAutoHyphens/>
        <w:spacing w:after="0" w:line="360" w:lineRule="auto"/>
        <w:ind w:firstLine="567"/>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Щодня приходиться стикатися з різними соціально-економічними проблемами, частина з них можуть бути і нездоланними. Через це відчуття здатності контролювати події послаблюється, виникає відчуття безвиході. Це призводить до того, що знижується готовність боротися з труднощами. Зростання рівня тривожності та психоемоційної напруги веде до того, що вимоги до майбутніх професіоналів стають більш високими та жорстокими. </w:t>
      </w:r>
    </w:p>
    <w:p w:rsidR="00155B25" w:rsidRPr="00155B25" w:rsidRDefault="00155B25" w:rsidP="00155B25">
      <w:pPr>
        <w:suppressAutoHyphens/>
        <w:spacing w:after="0" w:line="360" w:lineRule="auto"/>
        <w:ind w:firstLine="567"/>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У сучасному суспільстві домінуючі позиції займають песимізм та невпевненість у майбутньому, які найбільш відчутні саме в юності. Цей віковий етап вирізняється формування та систематизуванням основних рис світогляду, основ свідомої поведінки, вибором професії та самореалізації особистості. </w:t>
      </w:r>
    </w:p>
    <w:p w:rsidR="00155B25" w:rsidRPr="00155B25" w:rsidRDefault="00155B25" w:rsidP="00155B25">
      <w:pPr>
        <w:suppressAutoHyphens/>
        <w:spacing w:after="0" w:line="360" w:lineRule="auto"/>
        <w:ind w:firstLine="567"/>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 xml:space="preserve">Після закінчення закладів вищої освіти студенти переживають нормативну кризу професійного становлення. Майбутні фахівці відчувають розчарування в обраній спеціальності. Виникає невдоволення фаховим вибором, інтерес до навчання суттєво знижується. У більшості випадків, криза не переходить до крайньої фази, проте з’являється цілий спектр негативних емоцій </w:t>
      </w:r>
      <w:r w:rsidRPr="00155B25">
        <w:rPr>
          <w:rFonts w:ascii="Times New Roman" w:eastAsia="Calibri" w:hAnsi="Times New Roman" w:cs="Times New Roman"/>
          <w:sz w:val="28"/>
          <w:szCs w:val="28"/>
        </w:rPr>
        <w:t>[46]</w:t>
      </w:r>
      <w:r w:rsidRPr="00155B25">
        <w:rPr>
          <w:rFonts w:ascii="Times New Roman" w:eastAsia="Calibri" w:hAnsi="Times New Roman" w:cs="Times New Roman"/>
          <w:sz w:val="28"/>
          <w:szCs w:val="28"/>
          <w:lang w:val="uk-UA"/>
        </w:rPr>
        <w:t>.</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sz w:val="28"/>
          <w:szCs w:val="28"/>
          <w:lang w:val="uk-UA"/>
        </w:rPr>
        <w:t>Якщо використовувати внутрішні психологічні ресурси можна успішно подолати перешкоди, які виникають на шляху становлення майбутнього спеціаліста. На перший план виходять методи адекватного реагування  щодо складних та стресових ситуацій.  Найбільш уживаними є зрілі, усвідомлювані механізми психологічного захисту та розвинутий соціальний інтелект [47].</w:t>
      </w:r>
    </w:p>
    <w:p w:rsidR="00155B25" w:rsidRPr="00155B25" w:rsidRDefault="00155B25" w:rsidP="00155B25">
      <w:pPr>
        <w:suppressAutoHyphens/>
        <w:spacing w:after="0" w:line="360" w:lineRule="auto"/>
        <w:ind w:firstLine="567"/>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Більшість вчених вважає провідною функцією механізмів захисту  адаптивну, яка полягає в активному пристосуванні особистості до соціального середовища та збереженні внутрішнього комфорту особи. «У разі ж виникнення </w:t>
      </w:r>
      <w:proofErr w:type="spellStart"/>
      <w:r w:rsidRPr="00155B25">
        <w:rPr>
          <w:rFonts w:ascii="Times New Roman" w:eastAsia="Calibri" w:hAnsi="Times New Roman" w:cs="Times New Roman"/>
          <w:sz w:val="28"/>
          <w:szCs w:val="28"/>
          <w:lang w:val="uk-UA"/>
        </w:rPr>
        <w:t>внутрішньоособистісного</w:t>
      </w:r>
      <w:proofErr w:type="spellEnd"/>
      <w:r w:rsidRPr="00155B25">
        <w:rPr>
          <w:rFonts w:ascii="Times New Roman" w:eastAsia="Calibri" w:hAnsi="Times New Roman" w:cs="Times New Roman"/>
          <w:sz w:val="28"/>
          <w:szCs w:val="28"/>
          <w:lang w:val="uk-UA"/>
        </w:rPr>
        <w:t xml:space="preserve"> конфлікту захисні механізми послаблюють відчуття фрустрації, врівноважують психіку, підвищують її здатність до пристосовування. Під час надмірно сильних впливів </w:t>
      </w:r>
      <w:proofErr w:type="spellStart"/>
      <w:r w:rsidRPr="00155B25">
        <w:rPr>
          <w:rFonts w:ascii="Times New Roman" w:eastAsia="Calibri" w:hAnsi="Times New Roman" w:cs="Times New Roman"/>
          <w:sz w:val="28"/>
          <w:szCs w:val="28"/>
          <w:lang w:val="uk-UA"/>
        </w:rPr>
        <w:t>оберігаючий</w:t>
      </w:r>
      <w:proofErr w:type="spellEnd"/>
      <w:r w:rsidRPr="00155B25">
        <w:rPr>
          <w:rFonts w:ascii="Times New Roman" w:eastAsia="Calibri" w:hAnsi="Times New Roman" w:cs="Times New Roman"/>
          <w:sz w:val="28"/>
          <w:szCs w:val="28"/>
          <w:lang w:val="uk-UA"/>
        </w:rPr>
        <w:t xml:space="preserve"> характер захистів виявляється у попередженні дезорганізації поведінки й підтримці нормального психічного статусу особистості», – зазначає Р. </w:t>
      </w:r>
      <w:proofErr w:type="spellStart"/>
      <w:r w:rsidRPr="00155B25">
        <w:rPr>
          <w:rFonts w:ascii="Times New Roman" w:eastAsia="Calibri" w:hAnsi="Times New Roman" w:cs="Times New Roman"/>
          <w:sz w:val="28"/>
          <w:szCs w:val="28"/>
          <w:lang w:val="uk-UA"/>
        </w:rPr>
        <w:t>Грановська</w:t>
      </w:r>
      <w:proofErr w:type="spellEnd"/>
      <w:r w:rsidRPr="00155B25">
        <w:rPr>
          <w:rFonts w:ascii="Times New Roman" w:eastAsia="Calibri" w:hAnsi="Times New Roman" w:cs="Times New Roman"/>
          <w:sz w:val="28"/>
          <w:szCs w:val="28"/>
          <w:lang w:val="uk-UA"/>
        </w:rPr>
        <w:t xml:space="preserve">. </w:t>
      </w:r>
    </w:p>
    <w:p w:rsidR="00155B25" w:rsidRPr="00155B25" w:rsidRDefault="00155B25" w:rsidP="00155B25">
      <w:pPr>
        <w:suppressAutoHyphens/>
        <w:spacing w:after="0" w:line="360" w:lineRule="auto"/>
        <w:ind w:firstLine="567"/>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Соціальний інтелект сучасні дослідники розглядають як «сукупність здібностей, що забезпечують адаптацію особистості у суспільстві, її вбудовування у соціальні, міжособистісні та професійні стосунки, необхідні для ефективної міжособистісної взаємодії, в першу чергу, – представникам комунікативних професій» [48]. Соціальний інтелект - це розвиток здатності розуміти себе, свою поведінку, дії оточуючих, розбудова ефективної взаємодії та досягання поставлених цілей. Однією з найважливіших функцій соціального інтелекту В.М. Куніцина пропонує вважати адаптивну функцію [48].  Ця функція «забезпечує адекватність функціонування особи в мінливих соціальних умовах». Помітною ця функція є у поведінці людей, що мають </w:t>
      </w:r>
      <w:r w:rsidRPr="00155B25">
        <w:rPr>
          <w:rFonts w:ascii="Times New Roman" w:eastAsia="Calibri" w:hAnsi="Times New Roman" w:cs="Times New Roman"/>
          <w:sz w:val="28"/>
          <w:szCs w:val="28"/>
          <w:lang w:val="uk-UA"/>
        </w:rPr>
        <w:lastRenderedPageBreak/>
        <w:t>високий рівень розвитку соціального інтелекту, володіють «достатнім рівнем соціальної компетентності – системи знань про соціальну дійсність і себе, системи складних соціальних умінь і навичок взаємодії, сценаріїв поведінки у типових соціальних ситуаціях, що дозволяють швидко і адекватно адаптуватися, приймати рішення, враховуючи кон’юнктуру, яка склалася. Їх свідомість не перевантажена комплексами та бар’єрами психологічного захисту» [48]. Адекватна робота механізмів психологічного захисту та розвиток соціального інтелекту забезпечують особистості збереження її психічної цілісності в ситуаціях різних життєвих криз.</w:t>
      </w:r>
    </w:p>
    <w:p w:rsidR="00155B25" w:rsidRPr="00155B25" w:rsidRDefault="00155B25" w:rsidP="00155B25">
      <w:pPr>
        <w:suppressAutoHyphens/>
        <w:spacing w:after="0" w:line="360" w:lineRule="auto"/>
        <w:ind w:firstLine="567"/>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Загальновідомо, що професійне становлення викладача є складним і тривалим процесом, який передбачає не тільки поступовий перехід від одного етапу професійного розвитку до іншого, але й виникнення професійних криз.</w:t>
      </w:r>
    </w:p>
    <w:p w:rsidR="00155B25" w:rsidRPr="00155B25" w:rsidRDefault="00155B25" w:rsidP="00155B25">
      <w:pPr>
        <w:suppressAutoHyphens/>
        <w:spacing w:after="0" w:line="360" w:lineRule="auto"/>
        <w:ind w:firstLine="567"/>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Кризи професійного становлення особистості виступають сенситивними періодами, що провокують розвиток деструктивних процесів у професійній діяльності і особистості фахівця. Цьому питанню приділяли увагу в своїх публікаціях багато фахівців. Зокрема можна виділити роботи Деркач А.О., </w:t>
      </w:r>
      <w:proofErr w:type="spellStart"/>
      <w:r w:rsidRPr="00155B25">
        <w:rPr>
          <w:rFonts w:ascii="Times New Roman" w:eastAsia="Calibri" w:hAnsi="Times New Roman" w:cs="Times New Roman"/>
          <w:sz w:val="28"/>
          <w:szCs w:val="28"/>
          <w:lang w:val="uk-UA"/>
        </w:rPr>
        <w:t>Зеєр</w:t>
      </w:r>
      <w:proofErr w:type="spellEnd"/>
      <w:r w:rsidRPr="00155B25">
        <w:rPr>
          <w:rFonts w:ascii="Times New Roman" w:eastAsia="Calibri" w:hAnsi="Times New Roman" w:cs="Times New Roman"/>
          <w:sz w:val="28"/>
          <w:szCs w:val="28"/>
          <w:lang w:val="uk-UA"/>
        </w:rPr>
        <w:t xml:space="preserve"> Е.Ф., Клімов Є.О., Маркова А.К., </w:t>
      </w:r>
      <w:proofErr w:type="spellStart"/>
      <w:r w:rsidRPr="00155B25">
        <w:rPr>
          <w:rFonts w:ascii="Times New Roman" w:eastAsia="Calibri" w:hAnsi="Times New Roman" w:cs="Times New Roman"/>
          <w:sz w:val="28"/>
          <w:szCs w:val="28"/>
          <w:lang w:val="uk-UA"/>
        </w:rPr>
        <w:t>Мітіна</w:t>
      </w:r>
      <w:proofErr w:type="spellEnd"/>
      <w:r w:rsidRPr="00155B25">
        <w:rPr>
          <w:rFonts w:ascii="Times New Roman" w:eastAsia="Calibri" w:hAnsi="Times New Roman" w:cs="Times New Roman"/>
          <w:sz w:val="28"/>
          <w:szCs w:val="28"/>
          <w:lang w:val="uk-UA"/>
        </w:rPr>
        <w:t xml:space="preserve"> Л.М., </w:t>
      </w:r>
      <w:proofErr w:type="spellStart"/>
      <w:r w:rsidRPr="00155B25">
        <w:rPr>
          <w:rFonts w:ascii="Times New Roman" w:eastAsia="Calibri" w:hAnsi="Times New Roman" w:cs="Times New Roman"/>
          <w:sz w:val="28"/>
          <w:szCs w:val="28"/>
          <w:lang w:val="uk-UA"/>
        </w:rPr>
        <w:t>Рогов</w:t>
      </w:r>
      <w:proofErr w:type="spellEnd"/>
      <w:r w:rsidRPr="00155B25">
        <w:rPr>
          <w:rFonts w:ascii="Times New Roman" w:eastAsia="Calibri" w:hAnsi="Times New Roman" w:cs="Times New Roman"/>
          <w:sz w:val="28"/>
          <w:szCs w:val="28"/>
          <w:lang w:val="uk-UA"/>
        </w:rPr>
        <w:t xml:space="preserve"> Є.І., </w:t>
      </w:r>
      <w:proofErr w:type="spellStart"/>
      <w:r w:rsidRPr="00155B25">
        <w:rPr>
          <w:rFonts w:ascii="Times New Roman" w:eastAsia="Calibri" w:hAnsi="Times New Roman" w:cs="Times New Roman"/>
          <w:sz w:val="28"/>
          <w:szCs w:val="28"/>
          <w:lang w:val="uk-UA"/>
        </w:rPr>
        <w:t>Симанюк</w:t>
      </w:r>
      <w:proofErr w:type="spellEnd"/>
      <w:r w:rsidRPr="00155B25">
        <w:rPr>
          <w:rFonts w:ascii="Times New Roman" w:eastAsia="Calibri" w:hAnsi="Times New Roman" w:cs="Times New Roman"/>
          <w:sz w:val="28"/>
          <w:szCs w:val="28"/>
          <w:lang w:val="uk-UA"/>
        </w:rPr>
        <w:t xml:space="preserve"> Е.Е., </w:t>
      </w:r>
      <w:proofErr w:type="spellStart"/>
      <w:r w:rsidRPr="00155B25">
        <w:rPr>
          <w:rFonts w:ascii="Times New Roman" w:eastAsia="Calibri" w:hAnsi="Times New Roman" w:cs="Times New Roman"/>
          <w:sz w:val="28"/>
          <w:szCs w:val="28"/>
          <w:lang w:val="uk-UA"/>
        </w:rPr>
        <w:t>Фонарьов</w:t>
      </w:r>
      <w:proofErr w:type="spellEnd"/>
      <w:r w:rsidRPr="00155B25">
        <w:rPr>
          <w:rFonts w:ascii="Times New Roman" w:eastAsia="Calibri" w:hAnsi="Times New Roman" w:cs="Times New Roman"/>
          <w:sz w:val="28"/>
          <w:szCs w:val="28"/>
          <w:lang w:val="uk-UA"/>
        </w:rPr>
        <w:t xml:space="preserve"> О.</w:t>
      </w:r>
      <w:proofErr w:type="spellStart"/>
      <w:r w:rsidRPr="00155B25">
        <w:rPr>
          <w:rFonts w:ascii="Times New Roman" w:eastAsia="Calibri" w:hAnsi="Times New Roman" w:cs="Times New Roman"/>
          <w:sz w:val="28"/>
          <w:szCs w:val="28"/>
          <w:lang w:val="uk-UA"/>
        </w:rPr>
        <w:t>Р.та</w:t>
      </w:r>
      <w:proofErr w:type="spellEnd"/>
      <w:r w:rsidRPr="00155B25">
        <w:rPr>
          <w:rFonts w:ascii="Times New Roman" w:eastAsia="Calibri" w:hAnsi="Times New Roman" w:cs="Times New Roman"/>
          <w:sz w:val="28"/>
          <w:szCs w:val="28"/>
          <w:lang w:val="uk-UA"/>
        </w:rPr>
        <w:t xml:space="preserve"> ін. Непродуктивний вихід з кризи спотворює професійну спрямованість, ініціює виникнення негативної професійної позиції, знижує професійну активність, що, в свою чергу, активізує процес виникнення професійних деформацій і деструкцій. </w:t>
      </w:r>
    </w:p>
    <w:p w:rsidR="00155B25" w:rsidRPr="00155B25" w:rsidRDefault="00155B25" w:rsidP="00155B25">
      <w:pPr>
        <w:suppressAutoHyphens/>
        <w:spacing w:after="0" w:line="360" w:lineRule="auto"/>
        <w:ind w:firstLine="567"/>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Як стверджується у публікаціях Е.Ф. </w:t>
      </w:r>
      <w:proofErr w:type="spellStart"/>
      <w:r w:rsidRPr="00155B25">
        <w:rPr>
          <w:rFonts w:ascii="Times New Roman" w:eastAsia="Calibri" w:hAnsi="Times New Roman" w:cs="Times New Roman"/>
          <w:sz w:val="28"/>
          <w:szCs w:val="28"/>
          <w:lang w:val="uk-UA"/>
        </w:rPr>
        <w:t>Зеєр</w:t>
      </w:r>
      <w:proofErr w:type="spellEnd"/>
      <w:r w:rsidRPr="00155B25">
        <w:rPr>
          <w:rFonts w:ascii="Times New Roman" w:eastAsia="Calibri" w:hAnsi="Times New Roman" w:cs="Times New Roman"/>
          <w:sz w:val="28"/>
          <w:szCs w:val="28"/>
          <w:lang w:val="uk-UA"/>
        </w:rPr>
        <w:t xml:space="preserve">, Р.М. </w:t>
      </w:r>
      <w:proofErr w:type="spellStart"/>
      <w:r w:rsidRPr="00155B25">
        <w:rPr>
          <w:rFonts w:ascii="Times New Roman" w:eastAsia="Calibri" w:hAnsi="Times New Roman" w:cs="Times New Roman"/>
          <w:sz w:val="28"/>
          <w:szCs w:val="28"/>
          <w:lang w:val="uk-UA"/>
        </w:rPr>
        <w:t>Грановська</w:t>
      </w:r>
      <w:proofErr w:type="spellEnd"/>
      <w:r w:rsidRPr="00155B25">
        <w:rPr>
          <w:rFonts w:ascii="Times New Roman" w:eastAsia="Calibri" w:hAnsi="Times New Roman" w:cs="Times New Roman"/>
          <w:sz w:val="28"/>
          <w:szCs w:val="28"/>
          <w:lang w:val="uk-UA"/>
        </w:rPr>
        <w:t xml:space="preserve">, Е.Е. </w:t>
      </w:r>
      <w:proofErr w:type="spellStart"/>
      <w:r w:rsidRPr="00155B25">
        <w:rPr>
          <w:rFonts w:ascii="Times New Roman" w:eastAsia="Calibri" w:hAnsi="Times New Roman" w:cs="Times New Roman"/>
          <w:sz w:val="28"/>
          <w:szCs w:val="28"/>
          <w:lang w:val="uk-UA"/>
        </w:rPr>
        <w:t>Симанюк</w:t>
      </w:r>
      <w:proofErr w:type="spellEnd"/>
      <w:r w:rsidRPr="00155B25">
        <w:rPr>
          <w:rFonts w:ascii="Times New Roman" w:eastAsia="Calibri" w:hAnsi="Times New Roman" w:cs="Times New Roman"/>
          <w:sz w:val="28"/>
          <w:szCs w:val="28"/>
          <w:lang w:val="uk-UA"/>
        </w:rPr>
        <w:t xml:space="preserve"> в процесі виконання фахівцем професійних функцій, при виникненні ситуацій невдачі, ситуацій, що загрожують особистості зруйнувати уявлення про себе як про професіонала або ж суттєво принизити почуття гідності, спрацьовує механізм психологічного захисту, який допомагає людині долати труднощі з найменшими втратами [49].</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color w:val="171717"/>
          <w:sz w:val="28"/>
          <w:szCs w:val="28"/>
          <w:lang w:val="uk-UA"/>
        </w:rPr>
        <w:t xml:space="preserve">Дуже важливо вибудувати механізм психологічного захисту, пов’язаний з робочими навантаженнями. Неправильний розподіл часу або власних </w:t>
      </w:r>
      <w:r w:rsidRPr="00155B25">
        <w:rPr>
          <w:rFonts w:ascii="Times New Roman" w:eastAsia="Calibri" w:hAnsi="Times New Roman" w:cs="Times New Roman"/>
          <w:color w:val="171717"/>
          <w:sz w:val="28"/>
          <w:szCs w:val="28"/>
          <w:lang w:val="uk-UA"/>
        </w:rPr>
        <w:lastRenderedPageBreak/>
        <w:t>ресурсів можуть призвести до, так званого, синдрому професійного вигорання. По суті, це хронічний стрес. Його основна причина – це монотонність виконуваної роботи і відсутність будь-яких помітних змін навколо. Це можна назвати стабільністю, а можна – одноманітністю. І, звичайно, подібне негативно впливає на загальний стан і здатність працювати</w:t>
      </w:r>
      <w:r w:rsidRPr="00155B25">
        <w:rPr>
          <w:rFonts w:ascii="Times New Roman" w:eastAsia="Times New Roman" w:hAnsi="Times New Roman" w:cs="Times New Roman"/>
          <w:sz w:val="28"/>
          <w:szCs w:val="28"/>
          <w:lang w:val="uk-UA" w:eastAsia="ru-RU"/>
        </w:rPr>
        <w:t xml:space="preserve"> [50].</w:t>
      </w:r>
    </w:p>
    <w:p w:rsidR="00155B25" w:rsidRPr="00155B25" w:rsidRDefault="00155B25" w:rsidP="00155B25">
      <w:pPr>
        <w:shd w:val="clear" w:color="auto" w:fill="FFFFFF"/>
        <w:suppressAutoHyphens/>
        <w:spacing w:after="0" w:line="360" w:lineRule="auto"/>
        <w:ind w:firstLine="567"/>
        <w:jc w:val="both"/>
        <w:rPr>
          <w:rFonts w:ascii="Times New Roman" w:eastAsia="Times New Roman" w:hAnsi="Times New Roman" w:cs="Times New Roman"/>
          <w:sz w:val="28"/>
          <w:szCs w:val="28"/>
          <w:lang w:val="uk-UA" w:eastAsia="ru-RU"/>
        </w:rPr>
      </w:pPr>
      <w:r w:rsidRPr="00155B25">
        <w:rPr>
          <w:rFonts w:ascii="Times New Roman" w:eastAsia="Times New Roman" w:hAnsi="Times New Roman" w:cs="Times New Roman"/>
          <w:sz w:val="28"/>
          <w:szCs w:val="28"/>
          <w:lang w:val="uk-UA" w:eastAsia="ru-RU"/>
        </w:rPr>
        <w:t>Професійна діяльність викладача потребує, в першу чергу, психологічної підготовки.</w:t>
      </w:r>
      <w:r w:rsidRPr="00155B25">
        <w:rPr>
          <w:rFonts w:ascii="Times New Roman" w:eastAsia="Times New Roman" w:hAnsi="Times New Roman" w:cs="Times New Roman"/>
          <w:color w:val="000000"/>
          <w:sz w:val="28"/>
          <w:szCs w:val="28"/>
          <w:lang w:val="uk-UA" w:eastAsia="ru-RU"/>
        </w:rPr>
        <w:t xml:space="preserve"> </w:t>
      </w:r>
      <w:r w:rsidRPr="00155B25">
        <w:rPr>
          <w:rFonts w:ascii="Times New Roman" w:eastAsia="Times New Roman" w:hAnsi="Times New Roman" w:cs="Times New Roman"/>
          <w:sz w:val="28"/>
          <w:szCs w:val="28"/>
          <w:lang w:val="uk-UA" w:eastAsia="ru-RU"/>
        </w:rPr>
        <w:t xml:space="preserve">Проблема особистості педагога в сучасній галузі психології є однією з найбільш активно опрацьованих. Відомі науковці в своїх працях поглиблюють вже вивчені аспекти проблеми педагогічної особистості. </w:t>
      </w:r>
    </w:p>
    <w:p w:rsidR="00155B25" w:rsidRPr="00155B25" w:rsidRDefault="00155B25" w:rsidP="00155B25">
      <w:p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Для фахової підготовки викладача важливе значення має розви</w:t>
      </w:r>
      <w:r w:rsidRPr="00155B25">
        <w:rPr>
          <w:rFonts w:ascii="Times New Roman" w:eastAsia="Times New Roman" w:hAnsi="Times New Roman" w:cs="Times New Roman"/>
          <w:sz w:val="28"/>
          <w:szCs w:val="28"/>
          <w:lang w:val="uk-UA" w:eastAsia="ru-RU"/>
        </w:rPr>
        <w:softHyphen/>
        <w:t>ток професійної рефлексії.</w:t>
      </w:r>
      <w:r w:rsidRPr="00155B25">
        <w:rPr>
          <w:rFonts w:ascii="Times New Roman" w:eastAsia="Times New Roman" w:hAnsi="Times New Roman" w:cs="Times New Roman"/>
          <w:color w:val="000000"/>
          <w:sz w:val="28"/>
          <w:szCs w:val="28"/>
          <w:shd w:val="clear" w:color="auto" w:fill="FFFFFF"/>
          <w:lang w:val="uk-UA" w:eastAsia="ru-RU"/>
        </w:rPr>
        <w:t xml:space="preserve"> </w:t>
      </w:r>
      <w:r w:rsidRPr="00155B25">
        <w:rPr>
          <w:rFonts w:ascii="Times New Roman" w:eastAsia="Times New Roman" w:hAnsi="Times New Roman" w:cs="Times New Roman"/>
          <w:sz w:val="28"/>
          <w:szCs w:val="28"/>
          <w:lang w:val="uk-UA" w:eastAsia="ru-RU"/>
        </w:rPr>
        <w:t xml:space="preserve">Рефлексія є психологічним механізмом, спрямованим на самовдосконалення особистості. Її трактують як «здатність займатися самоаналізом, тобто здатність до критичного переосмислення власного досвіду» [51]. Л. </w:t>
      </w:r>
      <w:proofErr w:type="spellStart"/>
      <w:r w:rsidRPr="00155B25">
        <w:rPr>
          <w:rFonts w:ascii="Times New Roman" w:eastAsia="Times New Roman" w:hAnsi="Times New Roman" w:cs="Times New Roman"/>
          <w:sz w:val="28"/>
          <w:szCs w:val="28"/>
          <w:lang w:val="uk-UA" w:eastAsia="ru-RU"/>
        </w:rPr>
        <w:t>Гапоненко</w:t>
      </w:r>
      <w:proofErr w:type="spellEnd"/>
      <w:r w:rsidRPr="00155B25">
        <w:rPr>
          <w:rFonts w:ascii="Times New Roman" w:eastAsia="Times New Roman" w:hAnsi="Times New Roman" w:cs="Times New Roman"/>
          <w:sz w:val="28"/>
          <w:szCs w:val="28"/>
          <w:lang w:val="uk-UA" w:eastAsia="ru-RU"/>
        </w:rPr>
        <w:t xml:space="preserve"> вважає рефлексію «психологічним механізмом корекції професійної поведінки у педагогічному спілкуванні» [52].</w:t>
      </w:r>
    </w:p>
    <w:p w:rsidR="00155B25" w:rsidRPr="00155B25" w:rsidRDefault="00155B25" w:rsidP="00155B25">
      <w:pPr>
        <w:shd w:val="clear" w:color="auto" w:fill="FFFFFF"/>
        <w:suppressAutoHyphens/>
        <w:spacing w:after="0" w:line="360" w:lineRule="auto"/>
        <w:ind w:firstLine="567"/>
        <w:jc w:val="both"/>
        <w:textAlignment w:val="baseline"/>
        <w:rPr>
          <w:rFonts w:ascii="Times New Roman" w:eastAsia="Times New Roman" w:hAnsi="Times New Roman" w:cs="Times New Roman"/>
          <w:color w:val="000000"/>
          <w:sz w:val="28"/>
          <w:szCs w:val="28"/>
          <w:shd w:val="clear" w:color="auto" w:fill="FFFFFF"/>
          <w:lang w:val="uk-UA" w:eastAsia="ru-RU"/>
        </w:rPr>
      </w:pPr>
      <w:r w:rsidRPr="00155B25">
        <w:rPr>
          <w:rFonts w:ascii="Times New Roman" w:eastAsia="Times New Roman" w:hAnsi="Times New Roman" w:cs="Times New Roman"/>
          <w:color w:val="000000"/>
          <w:sz w:val="28"/>
          <w:szCs w:val="28"/>
          <w:shd w:val="clear" w:color="auto" w:fill="FFFFFF"/>
          <w:lang w:val="uk-UA" w:eastAsia="ru-RU"/>
        </w:rPr>
        <w:t>Професійна рефлексія складається з:</w:t>
      </w:r>
    </w:p>
    <w:p w:rsidR="00155B25" w:rsidRPr="00155B25" w:rsidRDefault="00155B25" w:rsidP="00155B25">
      <w:pPr>
        <w:shd w:val="clear" w:color="auto" w:fill="FFFFFF"/>
        <w:suppressAutoHyphens/>
        <w:spacing w:after="0" w:line="360" w:lineRule="auto"/>
        <w:ind w:firstLine="567"/>
        <w:jc w:val="both"/>
        <w:textAlignment w:val="baseline"/>
        <w:rPr>
          <w:rFonts w:ascii="Times New Roman" w:eastAsia="Times New Roman" w:hAnsi="Times New Roman" w:cs="Times New Roman"/>
          <w:color w:val="000000"/>
          <w:sz w:val="28"/>
          <w:szCs w:val="28"/>
          <w:shd w:val="clear" w:color="auto" w:fill="FFFFFF"/>
          <w:lang w:val="uk-UA" w:eastAsia="ru-RU"/>
        </w:rPr>
      </w:pPr>
      <w:r w:rsidRPr="00155B25">
        <w:rPr>
          <w:rFonts w:ascii="Times New Roman" w:eastAsia="Times New Roman" w:hAnsi="Times New Roman" w:cs="Times New Roman"/>
          <w:color w:val="000000"/>
          <w:sz w:val="28"/>
          <w:szCs w:val="28"/>
          <w:shd w:val="clear" w:color="auto" w:fill="FFFFFF"/>
          <w:lang w:val="uk-UA" w:eastAsia="ru-RU"/>
        </w:rPr>
        <w:t>- усвідомлення і розуміння всієї структури системи власних відносин та взаємовідносин з усіма суб'єктами освітнього процесу;</w:t>
      </w:r>
    </w:p>
    <w:p w:rsidR="00155B25" w:rsidRPr="00155B25" w:rsidRDefault="00155B25" w:rsidP="00155B25">
      <w:p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color w:val="000000"/>
          <w:sz w:val="28"/>
          <w:szCs w:val="28"/>
          <w:shd w:val="clear" w:color="auto" w:fill="FFFFFF"/>
          <w:lang w:val="uk-UA" w:eastAsia="ru-RU"/>
        </w:rPr>
        <w:t>- усвідомлення особливостей взаємовідносин всіх суб'єктів освітнього процесу;</w:t>
      </w:r>
    </w:p>
    <w:p w:rsidR="00155B25" w:rsidRPr="00155B25" w:rsidRDefault="00155B25" w:rsidP="00155B25">
      <w:pPr>
        <w:shd w:val="clear" w:color="auto" w:fill="FFFFFF"/>
        <w:suppressAutoHyphens/>
        <w:spacing w:after="0" w:line="360" w:lineRule="auto"/>
        <w:ind w:firstLine="567"/>
        <w:jc w:val="both"/>
        <w:textAlignment w:val="baseline"/>
        <w:rPr>
          <w:rFonts w:ascii="Times New Roman" w:eastAsia="Times New Roman" w:hAnsi="Times New Roman" w:cs="Times New Roman"/>
          <w:color w:val="000000"/>
          <w:sz w:val="28"/>
          <w:szCs w:val="28"/>
          <w:shd w:val="clear" w:color="auto" w:fill="FFFFFF"/>
          <w:lang w:val="uk-UA" w:eastAsia="ru-RU"/>
        </w:rPr>
      </w:pPr>
      <w:r w:rsidRPr="00155B25">
        <w:rPr>
          <w:rFonts w:ascii="Times New Roman" w:eastAsia="Times New Roman" w:hAnsi="Times New Roman" w:cs="Times New Roman"/>
          <w:color w:val="000000"/>
          <w:sz w:val="28"/>
          <w:szCs w:val="28"/>
          <w:shd w:val="clear" w:color="auto" w:fill="FFFFFF"/>
          <w:lang w:val="uk-UA" w:eastAsia="ru-RU"/>
        </w:rPr>
        <w:t xml:space="preserve">- усвідомлення міри своєї професійної компетентності, враховуючи рівень знань, а також комунікативних, методичних і загально-педагогічних вмінь та навичок. </w:t>
      </w:r>
    </w:p>
    <w:p w:rsidR="00155B25" w:rsidRPr="00155B25" w:rsidRDefault="00155B25" w:rsidP="00155B25">
      <w:pPr>
        <w:shd w:val="clear" w:color="auto" w:fill="FFFFFF"/>
        <w:suppressAutoHyphens/>
        <w:spacing w:after="0" w:line="360" w:lineRule="auto"/>
        <w:ind w:firstLine="567"/>
        <w:jc w:val="both"/>
        <w:textAlignment w:val="baseline"/>
        <w:rPr>
          <w:rFonts w:ascii="Times New Roman" w:eastAsia="Times New Roman" w:hAnsi="Times New Roman" w:cs="Times New Roman"/>
          <w:sz w:val="28"/>
          <w:szCs w:val="28"/>
          <w:lang w:val="uk-UA" w:eastAsia="ru-RU"/>
        </w:rPr>
      </w:pPr>
      <w:r w:rsidRPr="00155B25">
        <w:rPr>
          <w:rFonts w:ascii="Times New Roman" w:eastAsia="Times New Roman" w:hAnsi="Times New Roman" w:cs="Times New Roman"/>
          <w:color w:val="000000"/>
          <w:sz w:val="28"/>
          <w:szCs w:val="28"/>
          <w:shd w:val="clear" w:color="auto" w:fill="FFFFFF"/>
          <w:lang w:val="uk-UA" w:eastAsia="ru-RU"/>
        </w:rPr>
        <w:t>В цілому професійна рефлексія є психологічним механізмом, завдяки якому викладач постійно визначає рівень неузгодженості між власною думкою що до ефективного та успішного викладача взагалі</w:t>
      </w:r>
      <w:r w:rsidRPr="00155B25">
        <w:rPr>
          <w:rFonts w:ascii="Times New Roman" w:eastAsia="Times New Roman" w:hAnsi="Times New Roman" w:cs="Times New Roman"/>
          <w:sz w:val="28"/>
          <w:szCs w:val="28"/>
          <w:lang w:val="uk-UA" w:eastAsia="ru-RU"/>
        </w:rPr>
        <w:t xml:space="preserve"> [53].</w:t>
      </w:r>
    </w:p>
    <w:p w:rsidR="00155B25" w:rsidRPr="00155B25" w:rsidRDefault="00155B25" w:rsidP="00155B25">
      <w:pPr>
        <w:shd w:val="clear" w:color="auto" w:fill="FFFFFF"/>
        <w:suppressAutoHyphens/>
        <w:spacing w:after="0" w:line="360" w:lineRule="auto"/>
        <w:ind w:firstLine="567"/>
        <w:jc w:val="both"/>
        <w:textAlignment w:val="baseline"/>
        <w:rPr>
          <w:rFonts w:ascii="Times New Roman" w:eastAsia="Times New Roman" w:hAnsi="Times New Roman" w:cs="Times New Roman"/>
          <w:sz w:val="28"/>
          <w:szCs w:val="28"/>
          <w:lang w:val="uk-UA" w:eastAsia="ru-RU"/>
        </w:rPr>
      </w:pPr>
      <w:r w:rsidRPr="00155B25">
        <w:rPr>
          <w:rFonts w:ascii="Times New Roman" w:eastAsia="Times New Roman" w:hAnsi="Times New Roman" w:cs="Times New Roman"/>
          <w:sz w:val="28"/>
          <w:szCs w:val="28"/>
          <w:lang w:val="uk-UA" w:eastAsia="ru-RU"/>
        </w:rPr>
        <w:t xml:space="preserve">Рефлексія сприяє професійному та особистісному зростанню викладача. Професійне зростання спрямоване на досягнення високої кваліфікації, </w:t>
      </w:r>
      <w:r w:rsidRPr="00155B25">
        <w:rPr>
          <w:rFonts w:ascii="Times New Roman" w:eastAsia="Times New Roman" w:hAnsi="Times New Roman" w:cs="Times New Roman"/>
          <w:sz w:val="28"/>
          <w:szCs w:val="28"/>
          <w:lang w:val="uk-UA" w:eastAsia="ru-RU"/>
        </w:rPr>
        <w:lastRenderedPageBreak/>
        <w:t>розвиток професійних вмінь, оптимальний вибір методів та засобів навчання, досягнення високих результатів у професійній діяльності, що веде до підвищення кваліфікації. Особистісне зростання передбачає розвиток таких професійно значущих якостей, як аналітичні вміння, критичне мислення, мотивація, творчість, система цінностей тощо [53].</w:t>
      </w:r>
    </w:p>
    <w:p w:rsidR="00155B25" w:rsidRPr="00155B25" w:rsidRDefault="00155B25" w:rsidP="00155B25">
      <w:pPr>
        <w:shd w:val="clear" w:color="auto" w:fill="FFFFFF"/>
        <w:suppressAutoHyphens/>
        <w:spacing w:after="0" w:line="360" w:lineRule="auto"/>
        <w:ind w:firstLine="567"/>
        <w:jc w:val="both"/>
        <w:textAlignment w:val="baseline"/>
        <w:rPr>
          <w:lang w:val="uk-UA"/>
        </w:rPr>
      </w:pPr>
      <w:r w:rsidRPr="00155B25">
        <w:rPr>
          <w:rFonts w:ascii="Times New Roman" w:eastAsia="Calibri" w:hAnsi="Times New Roman" w:cs="Times New Roman"/>
          <w:sz w:val="28"/>
          <w:szCs w:val="28"/>
          <w:lang w:val="uk-UA"/>
        </w:rPr>
        <w:t>Особистісне зростання пов’язане з самовдосконаленням і з саморозвитком. Педагогічна рефлексія відіграє важливу роль у професійному розвитку педагога. Вдаючись до рефлексії, вчитель аналізує набутий досвід, робить висновки і будує плани на майбутнє. Рефлексія допомагає вчителю проявляти більшу гнучкість у плануванні занять з урахуванням реальних комунікативних потреб і психологічних особливостей учнів, що забезпечує реалізацію особистісно-орієнтованого підходу до викладання.</w:t>
      </w:r>
    </w:p>
    <w:p w:rsidR="00155B25" w:rsidRPr="00155B25" w:rsidRDefault="00155B25" w:rsidP="00155B25">
      <w:pPr>
        <w:shd w:val="clear" w:color="auto" w:fill="FFFFFF"/>
        <w:suppressAutoHyphens/>
        <w:spacing w:after="0" w:line="360" w:lineRule="auto"/>
        <w:ind w:firstLine="567"/>
        <w:jc w:val="both"/>
        <w:textAlignment w:val="baseline"/>
        <w:rPr>
          <w:lang w:val="uk-UA"/>
        </w:rPr>
      </w:pPr>
      <w:r w:rsidRPr="00155B25">
        <w:rPr>
          <w:rFonts w:ascii="Times New Roman" w:eastAsia="Times New Roman" w:hAnsi="Times New Roman" w:cs="Times New Roman"/>
          <w:sz w:val="28"/>
          <w:szCs w:val="28"/>
          <w:lang w:val="uk-UA" w:eastAsia="ru-RU"/>
        </w:rPr>
        <w:t>Професійна рефлексія — це співвідношення себе та можли</w:t>
      </w:r>
      <w:r w:rsidRPr="00155B25">
        <w:rPr>
          <w:rFonts w:ascii="Times New Roman" w:eastAsia="Times New Roman" w:hAnsi="Times New Roman" w:cs="Times New Roman"/>
          <w:sz w:val="28"/>
          <w:szCs w:val="28"/>
          <w:lang w:val="uk-UA" w:eastAsia="ru-RU"/>
        </w:rPr>
        <w:softHyphen/>
        <w:t>востей власного Я з тим, що вимагає обрана професія, разом із на</w:t>
      </w:r>
      <w:r w:rsidRPr="00155B25">
        <w:rPr>
          <w:rFonts w:ascii="Times New Roman" w:eastAsia="Times New Roman" w:hAnsi="Times New Roman" w:cs="Times New Roman"/>
          <w:sz w:val="28"/>
          <w:szCs w:val="28"/>
          <w:lang w:val="uk-UA" w:eastAsia="ru-RU"/>
        </w:rPr>
        <w:softHyphen/>
        <w:t xml:space="preserve">явними уявленнями про неї. </w:t>
      </w:r>
      <w:r w:rsidRPr="00155B25">
        <w:rPr>
          <w:rFonts w:ascii="Times New Roman" w:eastAsia="Calibri" w:hAnsi="Times New Roman" w:cs="Times New Roman"/>
          <w:color w:val="000000"/>
          <w:sz w:val="28"/>
          <w:szCs w:val="28"/>
          <w:shd w:val="clear" w:color="auto" w:fill="FFFFFF"/>
          <w:lang w:val="uk-UA"/>
        </w:rPr>
        <w:t>У</w:t>
      </w:r>
      <w:r w:rsidRPr="00155B25">
        <w:rPr>
          <w:rFonts w:ascii="Times New Roman" w:eastAsia="Times New Roman" w:hAnsi="Times New Roman" w:cs="Times New Roman"/>
          <w:sz w:val="28"/>
          <w:szCs w:val="28"/>
          <w:lang w:val="uk-UA" w:eastAsia="ru-RU"/>
        </w:rPr>
        <w:t>явлення про фах є доволі динамічними, мо</w:t>
      </w:r>
      <w:r w:rsidRPr="00155B25">
        <w:rPr>
          <w:rFonts w:ascii="Times New Roman" w:eastAsia="Times New Roman" w:hAnsi="Times New Roman" w:cs="Times New Roman"/>
          <w:sz w:val="28"/>
          <w:szCs w:val="28"/>
          <w:lang w:val="uk-UA" w:eastAsia="ru-RU"/>
        </w:rPr>
        <w:softHyphen/>
        <w:t>жуть розвиватися. Вони допомагають педагогові [54]:</w:t>
      </w:r>
    </w:p>
    <w:p w:rsidR="00155B25" w:rsidRPr="00155B25" w:rsidRDefault="00155B25" w:rsidP="00155B25">
      <w:pPr>
        <w:numPr>
          <w:ilvl w:val="0"/>
          <w:numId w:val="3"/>
        </w:numPr>
        <w:shd w:val="clear" w:color="auto" w:fill="FFFFFF"/>
        <w:suppressAutoHyphens/>
        <w:spacing w:after="0" w:line="360" w:lineRule="auto"/>
        <w:ind w:firstLine="567"/>
        <w:contextualSpacing/>
        <w:jc w:val="both"/>
        <w:textAlignment w:val="baseline"/>
        <w:rPr>
          <w:lang w:val="uk-UA"/>
        </w:rPr>
      </w:pPr>
      <w:r w:rsidRPr="00155B25">
        <w:rPr>
          <w:rFonts w:ascii="Times New Roman" w:eastAsia="Times New Roman" w:hAnsi="Times New Roman" w:cs="Times New Roman"/>
          <w:sz w:val="28"/>
          <w:szCs w:val="28"/>
          <w:lang w:val="uk-UA" w:eastAsia="ru-RU"/>
        </w:rPr>
        <w:t>сформувати отримані результати;</w:t>
      </w:r>
    </w:p>
    <w:p w:rsidR="00155B25" w:rsidRPr="00155B25" w:rsidRDefault="00155B25" w:rsidP="00155B25">
      <w:pPr>
        <w:numPr>
          <w:ilvl w:val="0"/>
          <w:numId w:val="3"/>
        </w:numPr>
        <w:shd w:val="clear" w:color="auto" w:fill="FFFFFF"/>
        <w:suppressAutoHyphens/>
        <w:spacing w:after="0" w:line="360" w:lineRule="auto"/>
        <w:ind w:firstLine="567"/>
        <w:contextualSpacing/>
        <w:jc w:val="both"/>
        <w:textAlignment w:val="baseline"/>
        <w:rPr>
          <w:lang w:val="uk-UA"/>
        </w:rPr>
      </w:pPr>
      <w:r w:rsidRPr="00155B25">
        <w:rPr>
          <w:rFonts w:ascii="Times New Roman" w:eastAsia="Times New Roman" w:hAnsi="Times New Roman" w:cs="Times New Roman"/>
          <w:sz w:val="28"/>
          <w:szCs w:val="28"/>
          <w:lang w:val="uk-UA" w:eastAsia="ru-RU"/>
        </w:rPr>
        <w:t>визначити мету подальшої роботи;</w:t>
      </w:r>
    </w:p>
    <w:p w:rsidR="00155B25" w:rsidRPr="00155B25" w:rsidRDefault="00155B25" w:rsidP="00155B25">
      <w:pPr>
        <w:numPr>
          <w:ilvl w:val="0"/>
          <w:numId w:val="3"/>
        </w:numPr>
        <w:shd w:val="clear" w:color="auto" w:fill="FFFFFF"/>
        <w:suppressAutoHyphens/>
        <w:spacing w:after="0" w:line="360" w:lineRule="auto"/>
        <w:ind w:firstLine="567"/>
        <w:contextualSpacing/>
        <w:jc w:val="both"/>
        <w:textAlignment w:val="baseline"/>
        <w:rPr>
          <w:lang w:val="uk-UA"/>
        </w:rPr>
      </w:pPr>
      <w:r w:rsidRPr="00155B25">
        <w:rPr>
          <w:rFonts w:ascii="Times New Roman" w:eastAsia="Times New Roman" w:hAnsi="Times New Roman" w:cs="Times New Roman"/>
          <w:sz w:val="28"/>
          <w:szCs w:val="28"/>
          <w:lang w:val="uk-UA" w:eastAsia="ru-RU"/>
        </w:rPr>
        <w:t>скорегувати і вдосконалити свій професійний шлях.</w:t>
      </w:r>
    </w:p>
    <w:p w:rsidR="00155B25" w:rsidRPr="00155B25" w:rsidRDefault="00155B25" w:rsidP="00155B25">
      <w:pPr>
        <w:shd w:val="clear" w:color="auto" w:fill="FFFFFF"/>
        <w:suppressAutoHyphens/>
        <w:spacing w:after="0" w:line="360" w:lineRule="auto"/>
        <w:ind w:firstLine="567"/>
        <w:jc w:val="both"/>
        <w:textAlignment w:val="baseline"/>
        <w:rPr>
          <w:lang w:val="uk-UA"/>
        </w:rPr>
      </w:pPr>
      <w:r w:rsidRPr="00155B25">
        <w:rPr>
          <w:rFonts w:ascii="Times New Roman" w:eastAsia="Times New Roman" w:hAnsi="Times New Roman" w:cs="Times New Roman"/>
          <w:sz w:val="28"/>
          <w:szCs w:val="28"/>
          <w:lang w:val="uk-UA" w:eastAsia="ru-RU"/>
        </w:rPr>
        <w:t>У досвідченого педагога процес рефлексії проходить перма</w:t>
      </w:r>
      <w:r w:rsidRPr="00155B25">
        <w:rPr>
          <w:rFonts w:ascii="Times New Roman" w:eastAsia="Times New Roman" w:hAnsi="Times New Roman" w:cs="Times New Roman"/>
          <w:sz w:val="28"/>
          <w:szCs w:val="28"/>
          <w:lang w:val="uk-UA" w:eastAsia="ru-RU"/>
        </w:rPr>
        <w:softHyphen/>
        <w:t>нентно Він залежить від таких факторів [54]:</w:t>
      </w:r>
    </w:p>
    <w:p w:rsidR="00155B25" w:rsidRPr="00155B25" w:rsidRDefault="00155B25" w:rsidP="00155B25">
      <w:pPr>
        <w:numPr>
          <w:ilvl w:val="0"/>
          <w:numId w:val="4"/>
        </w:numPr>
        <w:shd w:val="clear" w:color="auto" w:fill="FFFFFF"/>
        <w:suppressAutoHyphens/>
        <w:spacing w:after="0" w:line="360" w:lineRule="auto"/>
        <w:ind w:firstLine="567"/>
        <w:contextualSpacing/>
        <w:jc w:val="both"/>
        <w:textAlignment w:val="baseline"/>
        <w:rPr>
          <w:lang w:val="uk-UA"/>
        </w:rPr>
      </w:pPr>
      <w:r w:rsidRPr="00155B25">
        <w:rPr>
          <w:rFonts w:ascii="Times New Roman" w:eastAsia="Times New Roman" w:hAnsi="Times New Roman" w:cs="Times New Roman"/>
          <w:sz w:val="28"/>
          <w:szCs w:val="28"/>
          <w:lang w:val="uk-UA" w:eastAsia="ru-RU"/>
        </w:rPr>
        <w:t>індивідуально-особистісних характеристик;</w:t>
      </w:r>
    </w:p>
    <w:p w:rsidR="00155B25" w:rsidRPr="00155B25" w:rsidRDefault="00155B25" w:rsidP="00155B25">
      <w:pPr>
        <w:numPr>
          <w:ilvl w:val="0"/>
          <w:numId w:val="4"/>
        </w:numPr>
        <w:shd w:val="clear" w:color="auto" w:fill="FFFFFF"/>
        <w:suppressAutoHyphens/>
        <w:spacing w:after="0" w:line="360" w:lineRule="auto"/>
        <w:ind w:firstLine="567"/>
        <w:contextualSpacing/>
        <w:jc w:val="both"/>
        <w:textAlignment w:val="baseline"/>
        <w:rPr>
          <w:lang w:val="uk-UA" w:eastAsia="ru-RU"/>
        </w:rPr>
      </w:pPr>
      <w:r w:rsidRPr="00155B25">
        <w:rPr>
          <w:rFonts w:ascii="Times New Roman" w:eastAsia="Times New Roman" w:hAnsi="Times New Roman" w:cs="Times New Roman"/>
          <w:sz w:val="28"/>
          <w:szCs w:val="28"/>
          <w:lang w:val="uk-UA" w:eastAsia="ru-RU"/>
        </w:rPr>
        <w:t>особистої зрілості;</w:t>
      </w:r>
    </w:p>
    <w:p w:rsidR="00155B25" w:rsidRPr="00155B25" w:rsidRDefault="00155B25" w:rsidP="00155B25">
      <w:pPr>
        <w:numPr>
          <w:ilvl w:val="0"/>
          <w:numId w:val="4"/>
        </w:numPr>
        <w:shd w:val="clear" w:color="auto" w:fill="FFFFFF"/>
        <w:suppressAutoHyphens/>
        <w:spacing w:after="0" w:line="360" w:lineRule="auto"/>
        <w:ind w:firstLine="567"/>
        <w:contextualSpacing/>
        <w:jc w:val="both"/>
        <w:textAlignment w:val="baseline"/>
        <w:rPr>
          <w:lang w:val="uk-UA" w:eastAsia="ru-RU"/>
        </w:rPr>
      </w:pPr>
      <w:r w:rsidRPr="00155B25">
        <w:rPr>
          <w:rFonts w:ascii="Times New Roman" w:eastAsia="Times New Roman" w:hAnsi="Times New Roman" w:cs="Times New Roman"/>
          <w:sz w:val="28"/>
          <w:szCs w:val="28"/>
          <w:lang w:val="uk-UA" w:eastAsia="ru-RU"/>
        </w:rPr>
        <w:t>практичного досвіду;</w:t>
      </w:r>
    </w:p>
    <w:p w:rsidR="00155B25" w:rsidRPr="00155B25" w:rsidRDefault="00155B25" w:rsidP="00155B25">
      <w:pPr>
        <w:numPr>
          <w:ilvl w:val="0"/>
          <w:numId w:val="4"/>
        </w:numPr>
        <w:shd w:val="clear" w:color="auto" w:fill="FFFFFF"/>
        <w:suppressAutoHyphens/>
        <w:spacing w:after="0" w:line="360" w:lineRule="auto"/>
        <w:ind w:firstLine="567"/>
        <w:contextualSpacing/>
        <w:jc w:val="both"/>
        <w:textAlignment w:val="baseline"/>
        <w:rPr>
          <w:lang w:val="uk-UA" w:eastAsia="ru-RU"/>
        </w:rPr>
      </w:pPr>
      <w:r w:rsidRPr="00155B25">
        <w:rPr>
          <w:rFonts w:ascii="Times New Roman" w:eastAsia="Times New Roman" w:hAnsi="Times New Roman" w:cs="Times New Roman"/>
          <w:sz w:val="28"/>
          <w:szCs w:val="28"/>
          <w:lang w:val="uk-UA" w:eastAsia="ru-RU"/>
        </w:rPr>
        <w:t>професійної ерудованості;</w:t>
      </w:r>
    </w:p>
    <w:p w:rsidR="00155B25" w:rsidRPr="00155B25" w:rsidRDefault="00155B25" w:rsidP="00155B25">
      <w:pPr>
        <w:numPr>
          <w:ilvl w:val="0"/>
          <w:numId w:val="4"/>
        </w:numPr>
        <w:shd w:val="clear" w:color="auto" w:fill="FFFFFF"/>
        <w:suppressAutoHyphens/>
        <w:spacing w:after="0" w:line="360" w:lineRule="auto"/>
        <w:ind w:firstLine="567"/>
        <w:contextualSpacing/>
        <w:jc w:val="both"/>
        <w:textAlignment w:val="baseline"/>
        <w:rPr>
          <w:lang w:val="uk-UA" w:eastAsia="ru-RU"/>
        </w:rPr>
      </w:pPr>
      <w:r w:rsidRPr="00155B25">
        <w:rPr>
          <w:rFonts w:ascii="Times New Roman" w:eastAsia="Times New Roman" w:hAnsi="Times New Roman" w:cs="Times New Roman"/>
          <w:sz w:val="28"/>
          <w:szCs w:val="28"/>
          <w:lang w:val="uk-UA" w:eastAsia="ru-RU"/>
        </w:rPr>
        <w:t>рівня загальної культури.</w:t>
      </w:r>
    </w:p>
    <w:p w:rsidR="00155B25" w:rsidRPr="00155B25" w:rsidRDefault="00155B25" w:rsidP="00155B25">
      <w:p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Для викладача професійна рефлексія відкриває шлях до подолання проти</w:t>
      </w:r>
      <w:r w:rsidRPr="00155B25">
        <w:rPr>
          <w:rFonts w:ascii="Times New Roman" w:eastAsia="Times New Roman" w:hAnsi="Times New Roman" w:cs="Times New Roman"/>
          <w:sz w:val="28"/>
          <w:szCs w:val="28"/>
          <w:lang w:val="uk-UA" w:eastAsia="ru-RU"/>
        </w:rPr>
        <w:softHyphen/>
        <w:t>річчя між складними педагогічними завданнями сучасності, що по</w:t>
      </w:r>
      <w:r w:rsidRPr="00155B25">
        <w:rPr>
          <w:rFonts w:ascii="Times New Roman" w:eastAsia="Times New Roman" w:hAnsi="Times New Roman" w:cs="Times New Roman"/>
          <w:sz w:val="28"/>
          <w:szCs w:val="28"/>
          <w:lang w:val="uk-UA" w:eastAsia="ru-RU"/>
        </w:rPr>
        <w:softHyphen/>
        <w:t xml:space="preserve">требують глибокого теоретичного усвідомлення, і тими прикладними засобами їхнього розв’язання, що панують в освітянській практиці. Вихід на </w:t>
      </w:r>
      <w:r w:rsidRPr="00155B25">
        <w:rPr>
          <w:rFonts w:ascii="Times New Roman" w:eastAsia="Times New Roman" w:hAnsi="Times New Roman" w:cs="Times New Roman"/>
          <w:sz w:val="28"/>
          <w:szCs w:val="28"/>
          <w:lang w:val="uk-UA" w:eastAsia="ru-RU"/>
        </w:rPr>
        <w:lastRenderedPageBreak/>
        <w:t>рівень професійної рефлексії дає можливість подолати обме</w:t>
      </w:r>
      <w:r w:rsidRPr="00155B25">
        <w:rPr>
          <w:rFonts w:ascii="Times New Roman" w:eastAsia="Times New Roman" w:hAnsi="Times New Roman" w:cs="Times New Roman"/>
          <w:sz w:val="28"/>
          <w:szCs w:val="28"/>
          <w:lang w:val="uk-UA" w:eastAsia="ru-RU"/>
        </w:rPr>
        <w:softHyphen/>
        <w:t>ження, задані простором власних знань. Розвинена здатність до про</w:t>
      </w:r>
      <w:r w:rsidRPr="00155B25">
        <w:rPr>
          <w:rFonts w:ascii="Times New Roman" w:eastAsia="Times New Roman" w:hAnsi="Times New Roman" w:cs="Times New Roman"/>
          <w:sz w:val="28"/>
          <w:szCs w:val="28"/>
          <w:lang w:val="uk-UA" w:eastAsia="ru-RU"/>
        </w:rPr>
        <w:softHyphen/>
        <w:t>фесійної рефлексії є передумовою самовиховання викладача, творчо</w:t>
      </w:r>
      <w:r w:rsidRPr="00155B25">
        <w:rPr>
          <w:rFonts w:ascii="Times New Roman" w:eastAsia="Times New Roman" w:hAnsi="Times New Roman" w:cs="Times New Roman"/>
          <w:sz w:val="28"/>
          <w:szCs w:val="28"/>
          <w:lang w:val="uk-UA" w:eastAsia="ru-RU"/>
        </w:rPr>
        <w:softHyphen/>
        <w:t>го пошуку, розвитку індивідуального стилю педагогічної діяльності.</w:t>
      </w:r>
    </w:p>
    <w:p w:rsidR="00155B25" w:rsidRPr="00155B25" w:rsidRDefault="00155B25" w:rsidP="00155B25">
      <w:p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 xml:space="preserve">У дослідженні вітчизняних психологів С. Максименка та Т. </w:t>
      </w:r>
      <w:proofErr w:type="spellStart"/>
      <w:r w:rsidRPr="00155B25">
        <w:rPr>
          <w:rFonts w:ascii="Times New Roman" w:eastAsia="Times New Roman" w:hAnsi="Times New Roman" w:cs="Times New Roman"/>
          <w:sz w:val="28"/>
          <w:szCs w:val="28"/>
          <w:lang w:val="uk-UA" w:eastAsia="ru-RU"/>
        </w:rPr>
        <w:t>Щербан</w:t>
      </w:r>
      <w:proofErr w:type="spellEnd"/>
      <w:r w:rsidRPr="00155B25">
        <w:rPr>
          <w:rFonts w:ascii="Times New Roman" w:eastAsia="Times New Roman" w:hAnsi="Times New Roman" w:cs="Times New Roman"/>
          <w:sz w:val="28"/>
          <w:szCs w:val="28"/>
          <w:lang w:val="uk-UA" w:eastAsia="ru-RU"/>
        </w:rPr>
        <w:t xml:space="preserve"> [55] визначено, що в професійній діяльності реф</w:t>
      </w:r>
      <w:r w:rsidRPr="00155B25">
        <w:rPr>
          <w:rFonts w:ascii="Times New Roman" w:eastAsia="Times New Roman" w:hAnsi="Times New Roman" w:cs="Times New Roman"/>
          <w:sz w:val="28"/>
          <w:szCs w:val="28"/>
          <w:lang w:val="uk-UA" w:eastAsia="ru-RU"/>
        </w:rPr>
        <w:softHyphen/>
        <w:t>лексія виявляється у процесі самоаналізу і самооцінки викладача власної діяльності та самого себе як її суб’єкта та визначає:</w:t>
      </w:r>
    </w:p>
    <w:p w:rsidR="00155B25" w:rsidRPr="00155B25" w:rsidRDefault="00155B25" w:rsidP="00155B25">
      <w:pPr>
        <w:numPr>
          <w:ilvl w:val="0"/>
          <w:numId w:val="5"/>
        </w:num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проектування діяльності слухачів — коли викладач розробляє цілі навчання і конструктивні схеми їх досягнення з урахуванням особливостей слухачів і можливостей їх становлення й розвитку;</w:t>
      </w:r>
    </w:p>
    <w:p w:rsidR="00155B25" w:rsidRPr="00155B25" w:rsidRDefault="00155B25" w:rsidP="00155B25">
      <w:pPr>
        <w:numPr>
          <w:ilvl w:val="0"/>
          <w:numId w:val="5"/>
        </w:num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 xml:space="preserve">безпосередню практичну взаємодію педагога з слухачами — коли педагог прагне адекватно зрозуміти і цілеспрямовано врегулювати їхні вчинки, почуття і </w:t>
      </w:r>
      <w:proofErr w:type="spellStart"/>
      <w:r w:rsidRPr="00155B25">
        <w:rPr>
          <w:rFonts w:ascii="Times New Roman" w:eastAsia="Times New Roman" w:hAnsi="Times New Roman" w:cs="Times New Roman"/>
          <w:sz w:val="28"/>
          <w:szCs w:val="28"/>
          <w:lang w:val="uk-UA" w:eastAsia="ru-RU"/>
        </w:rPr>
        <w:t>мисленнєві</w:t>
      </w:r>
      <w:proofErr w:type="spellEnd"/>
      <w:r w:rsidRPr="00155B25">
        <w:rPr>
          <w:rFonts w:ascii="Times New Roman" w:eastAsia="Times New Roman" w:hAnsi="Times New Roman" w:cs="Times New Roman"/>
          <w:sz w:val="28"/>
          <w:szCs w:val="28"/>
          <w:lang w:val="uk-UA" w:eastAsia="ru-RU"/>
        </w:rPr>
        <w:t xml:space="preserve"> процеси.</w:t>
      </w:r>
    </w:p>
    <w:p w:rsidR="00155B25" w:rsidRPr="00155B25" w:rsidRDefault="00155B25" w:rsidP="00155B25">
      <w:pPr>
        <w:shd w:val="clear" w:color="auto" w:fill="FFFFFF"/>
        <w:suppressAutoHyphens/>
        <w:spacing w:after="0" w:line="360" w:lineRule="auto"/>
        <w:ind w:firstLine="567"/>
        <w:jc w:val="both"/>
        <w:textAlignment w:val="baseline"/>
        <w:rPr>
          <w:lang w:val="uk-UA"/>
        </w:rPr>
      </w:pPr>
      <w:r w:rsidRPr="00155B25">
        <w:rPr>
          <w:rFonts w:ascii="Times New Roman" w:eastAsia="Calibri" w:hAnsi="Times New Roman" w:cs="Times New Roman"/>
          <w:sz w:val="28"/>
          <w:szCs w:val="28"/>
          <w:lang w:val="uk-UA"/>
        </w:rPr>
        <w:t xml:space="preserve">Зауважуючи на актуальності рефлексії для професійної самореалізації викладача, Л. Рибалко узагальнює природу цього утворення </w:t>
      </w:r>
      <w:r w:rsidRPr="00155B25">
        <w:rPr>
          <w:rFonts w:ascii="Times New Roman" w:eastAsia="Times New Roman" w:hAnsi="Times New Roman" w:cs="Times New Roman"/>
          <w:sz w:val="28"/>
          <w:szCs w:val="28"/>
          <w:lang w:val="uk-UA" w:eastAsia="ru-RU"/>
        </w:rPr>
        <w:t>[56]</w:t>
      </w:r>
      <w:r w:rsidRPr="00155B25">
        <w:rPr>
          <w:rFonts w:ascii="Times New Roman" w:eastAsia="Calibri" w:hAnsi="Times New Roman" w:cs="Times New Roman"/>
          <w:sz w:val="28"/>
          <w:szCs w:val="28"/>
          <w:lang w:val="uk-UA"/>
        </w:rPr>
        <w:t xml:space="preserve">: </w:t>
      </w:r>
    </w:p>
    <w:p w:rsidR="00155B25" w:rsidRPr="00155B25" w:rsidRDefault="00155B25" w:rsidP="00155B25">
      <w:pPr>
        <w:numPr>
          <w:ilvl w:val="0"/>
          <w:numId w:val="9"/>
        </w:numPr>
        <w:shd w:val="clear" w:color="auto" w:fill="FFFFFF"/>
        <w:suppressAutoHyphens/>
        <w:spacing w:after="0" w:line="360" w:lineRule="auto"/>
        <w:ind w:firstLine="567"/>
        <w:contextualSpacing/>
        <w:jc w:val="both"/>
        <w:textAlignment w:val="baseline"/>
        <w:rPr>
          <w:lang w:val="uk-UA"/>
        </w:rPr>
      </w:pPr>
      <w:r w:rsidRPr="00155B25">
        <w:rPr>
          <w:rFonts w:ascii="Times New Roman" w:eastAsia="Calibri" w:hAnsi="Times New Roman" w:cs="Times New Roman"/>
          <w:sz w:val="28"/>
          <w:szCs w:val="28"/>
          <w:lang w:val="uk-UA"/>
        </w:rPr>
        <w:t>як здатність мислити: осмислення потреби і результатів професійної самореалізації;</w:t>
      </w:r>
    </w:p>
    <w:p w:rsidR="00155B25" w:rsidRPr="00155B25" w:rsidRDefault="00155B25" w:rsidP="00155B25">
      <w:pPr>
        <w:numPr>
          <w:ilvl w:val="0"/>
          <w:numId w:val="9"/>
        </w:numPr>
        <w:shd w:val="clear" w:color="auto" w:fill="FFFFFF"/>
        <w:suppressAutoHyphens/>
        <w:spacing w:after="0" w:line="360" w:lineRule="auto"/>
        <w:ind w:firstLine="567"/>
        <w:contextualSpacing/>
        <w:jc w:val="both"/>
        <w:textAlignment w:val="baseline"/>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свідомий процес, що позитивно впливає на усвідомлення майбутнім фахівцем необхідності найповнішого саморозкриття в процесі фахової підготовки; </w:t>
      </w:r>
    </w:p>
    <w:p w:rsidR="00155B25" w:rsidRPr="00155B25" w:rsidRDefault="00155B25" w:rsidP="00155B25">
      <w:pPr>
        <w:numPr>
          <w:ilvl w:val="0"/>
          <w:numId w:val="9"/>
        </w:numPr>
        <w:shd w:val="clear" w:color="auto" w:fill="FFFFFF"/>
        <w:suppressAutoHyphens/>
        <w:spacing w:after="0" w:line="360" w:lineRule="auto"/>
        <w:ind w:firstLine="567"/>
        <w:contextualSpacing/>
        <w:jc w:val="both"/>
        <w:textAlignment w:val="baseline"/>
        <w:rPr>
          <w:lang w:val="uk-UA"/>
        </w:rPr>
      </w:pPr>
      <w:r w:rsidRPr="00155B25">
        <w:rPr>
          <w:rFonts w:ascii="Times New Roman" w:eastAsia="Calibri" w:hAnsi="Times New Roman" w:cs="Times New Roman"/>
          <w:sz w:val="28"/>
          <w:szCs w:val="28"/>
          <w:lang w:val="uk-UA"/>
        </w:rPr>
        <w:t xml:space="preserve">самоспостереження: метод професійної самореалізації; </w:t>
      </w:r>
    </w:p>
    <w:p w:rsidR="00155B25" w:rsidRPr="00155B25" w:rsidRDefault="00155B25" w:rsidP="00155B25">
      <w:pPr>
        <w:numPr>
          <w:ilvl w:val="0"/>
          <w:numId w:val="9"/>
        </w:numPr>
        <w:shd w:val="clear" w:color="auto" w:fill="FFFFFF"/>
        <w:suppressAutoHyphens/>
        <w:spacing w:after="0" w:line="360" w:lineRule="auto"/>
        <w:ind w:firstLine="567"/>
        <w:contextualSpacing/>
        <w:jc w:val="both"/>
        <w:textAlignment w:val="baseline"/>
        <w:rPr>
          <w:lang w:val="uk-UA"/>
        </w:rPr>
      </w:pPr>
      <w:r w:rsidRPr="00155B25">
        <w:rPr>
          <w:rFonts w:ascii="Times New Roman" w:eastAsia="Calibri" w:hAnsi="Times New Roman" w:cs="Times New Roman"/>
          <w:sz w:val="28"/>
          <w:szCs w:val="28"/>
          <w:lang w:val="uk-UA"/>
        </w:rPr>
        <w:t>здібність звертатися до власної «</w:t>
      </w:r>
      <w:proofErr w:type="spellStart"/>
      <w:r w:rsidRPr="00155B25">
        <w:rPr>
          <w:rFonts w:ascii="Times New Roman" w:eastAsia="Calibri" w:hAnsi="Times New Roman" w:cs="Times New Roman"/>
          <w:sz w:val="28"/>
          <w:szCs w:val="28"/>
          <w:lang w:val="uk-UA"/>
        </w:rPr>
        <w:t>самості</w:t>
      </w:r>
      <w:proofErr w:type="spellEnd"/>
      <w:r w:rsidRPr="00155B25">
        <w:rPr>
          <w:rFonts w:ascii="Times New Roman" w:eastAsia="Calibri" w:hAnsi="Times New Roman" w:cs="Times New Roman"/>
          <w:sz w:val="28"/>
          <w:szCs w:val="28"/>
          <w:lang w:val="uk-UA"/>
        </w:rPr>
        <w:t>», аналізувати знання про власне «Я», що дозволяє прискорювати процес професійної самореалізації; вихід за межі безпосереднього;</w:t>
      </w:r>
    </w:p>
    <w:p w:rsidR="00155B25" w:rsidRPr="00155B25" w:rsidRDefault="00155B25" w:rsidP="00155B25">
      <w:pPr>
        <w:numPr>
          <w:ilvl w:val="0"/>
          <w:numId w:val="9"/>
        </w:numPr>
        <w:shd w:val="clear" w:color="auto" w:fill="FFFFFF"/>
        <w:suppressAutoHyphens/>
        <w:spacing w:after="0" w:line="360" w:lineRule="auto"/>
        <w:ind w:firstLine="567"/>
        <w:contextualSpacing/>
        <w:jc w:val="both"/>
        <w:textAlignment w:val="baseline"/>
        <w:rPr>
          <w:lang w:val="uk-UA"/>
        </w:rPr>
      </w:pPr>
      <w:proofErr w:type="spellStart"/>
      <w:r w:rsidRPr="00155B25">
        <w:rPr>
          <w:rFonts w:ascii="Times New Roman" w:eastAsia="Calibri" w:hAnsi="Times New Roman" w:cs="Times New Roman"/>
          <w:sz w:val="28"/>
          <w:szCs w:val="28"/>
          <w:lang w:val="uk-UA"/>
        </w:rPr>
        <w:t>самовідтворювальний</w:t>
      </w:r>
      <w:proofErr w:type="spellEnd"/>
      <w:r w:rsidRPr="00155B25">
        <w:rPr>
          <w:rFonts w:ascii="Times New Roman" w:eastAsia="Calibri" w:hAnsi="Times New Roman" w:cs="Times New Roman"/>
          <w:sz w:val="28"/>
          <w:szCs w:val="28"/>
          <w:lang w:val="uk-UA"/>
        </w:rPr>
        <w:t xml:space="preserve"> процес, оскільки породжує нові знання про власні можливості професійної самореалізації [56].</w:t>
      </w:r>
    </w:p>
    <w:p w:rsidR="00155B25" w:rsidRPr="00155B25" w:rsidRDefault="00155B25" w:rsidP="00155B25">
      <w:p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Формування професійної рефлексії — це психологічна проблема, шляхи розв’язання якої полягають у наступному[56]:</w:t>
      </w:r>
    </w:p>
    <w:p w:rsidR="00155B25" w:rsidRPr="00155B25" w:rsidRDefault="00155B25" w:rsidP="00155B25">
      <w:pPr>
        <w:numPr>
          <w:ilvl w:val="0"/>
          <w:numId w:val="6"/>
        </w:num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lastRenderedPageBreak/>
        <w:t>формуванні потреб і мотивів самопізнання;</w:t>
      </w:r>
    </w:p>
    <w:p w:rsidR="00155B25" w:rsidRPr="00155B25" w:rsidRDefault="00155B25" w:rsidP="00155B25">
      <w:pPr>
        <w:numPr>
          <w:ilvl w:val="0"/>
          <w:numId w:val="6"/>
        </w:num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навчанні педагога способів самопізнання;</w:t>
      </w:r>
    </w:p>
    <w:p w:rsidR="00155B25" w:rsidRPr="00155B25" w:rsidRDefault="00155B25" w:rsidP="00155B25">
      <w:pPr>
        <w:numPr>
          <w:ilvl w:val="0"/>
          <w:numId w:val="6"/>
        </w:num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розвитку здатності педагога до ідентифікації;</w:t>
      </w:r>
    </w:p>
    <w:p w:rsidR="00155B25" w:rsidRPr="00155B25" w:rsidRDefault="00155B25" w:rsidP="00155B25">
      <w:pPr>
        <w:numPr>
          <w:ilvl w:val="0"/>
          <w:numId w:val="6"/>
        </w:num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 xml:space="preserve">підвищенні рівня самоповаги, </w:t>
      </w:r>
      <w:proofErr w:type="spellStart"/>
      <w:r w:rsidRPr="00155B25">
        <w:rPr>
          <w:rFonts w:ascii="Times New Roman" w:eastAsia="Times New Roman" w:hAnsi="Times New Roman" w:cs="Times New Roman"/>
          <w:sz w:val="28"/>
          <w:szCs w:val="28"/>
          <w:lang w:val="uk-UA" w:eastAsia="ru-RU"/>
        </w:rPr>
        <w:t>самосхвалення</w:t>
      </w:r>
      <w:proofErr w:type="spellEnd"/>
      <w:r w:rsidRPr="00155B25">
        <w:rPr>
          <w:rFonts w:ascii="Times New Roman" w:eastAsia="Times New Roman" w:hAnsi="Times New Roman" w:cs="Times New Roman"/>
          <w:sz w:val="28"/>
          <w:szCs w:val="28"/>
          <w:lang w:val="uk-UA" w:eastAsia="ru-RU"/>
        </w:rPr>
        <w:t>;</w:t>
      </w:r>
    </w:p>
    <w:p w:rsidR="00155B25" w:rsidRPr="00155B25" w:rsidRDefault="00155B25" w:rsidP="00155B25">
      <w:pPr>
        <w:numPr>
          <w:ilvl w:val="0"/>
          <w:numId w:val="6"/>
        </w:num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подоланні страхів.</w:t>
      </w:r>
    </w:p>
    <w:p w:rsidR="00155B25" w:rsidRPr="00155B25" w:rsidRDefault="00155B25" w:rsidP="00155B25">
      <w:p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Для формування рефлексивних умінь необхідним є забезпе</w:t>
      </w:r>
      <w:r w:rsidRPr="00155B25">
        <w:rPr>
          <w:rFonts w:ascii="Times New Roman" w:eastAsia="Times New Roman" w:hAnsi="Times New Roman" w:cs="Times New Roman"/>
          <w:sz w:val="28"/>
          <w:szCs w:val="28"/>
          <w:lang w:val="uk-UA" w:eastAsia="ru-RU"/>
        </w:rPr>
        <w:softHyphen/>
        <w:t>чення таких педагогічних умов [57]:</w:t>
      </w:r>
    </w:p>
    <w:p w:rsidR="00155B25" w:rsidRPr="00155B25" w:rsidRDefault="00155B25" w:rsidP="00155B25">
      <w:pPr>
        <w:numPr>
          <w:ilvl w:val="0"/>
          <w:numId w:val="7"/>
        </w:numPr>
        <w:shd w:val="clear" w:color="auto" w:fill="FFFFFF"/>
        <w:tabs>
          <w:tab w:val="left" w:pos="-2268"/>
        </w:tabs>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спеціально організована рефлексивна діяльність викладача;</w:t>
      </w:r>
    </w:p>
    <w:p w:rsidR="00155B25" w:rsidRPr="00155B25" w:rsidRDefault="00155B25" w:rsidP="00155B25">
      <w:pPr>
        <w:numPr>
          <w:ilvl w:val="0"/>
          <w:numId w:val="7"/>
        </w:numPr>
        <w:shd w:val="clear" w:color="auto" w:fill="FFFFFF"/>
        <w:tabs>
          <w:tab w:val="left" w:pos="-2268"/>
        </w:tabs>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наявність рефлексивного середовища;</w:t>
      </w:r>
    </w:p>
    <w:p w:rsidR="00155B25" w:rsidRPr="00155B25" w:rsidRDefault="00155B25" w:rsidP="00155B25">
      <w:pPr>
        <w:numPr>
          <w:ilvl w:val="0"/>
          <w:numId w:val="7"/>
        </w:numPr>
        <w:shd w:val="clear" w:color="auto" w:fill="FFFFFF"/>
        <w:tabs>
          <w:tab w:val="left" w:pos="-2268"/>
        </w:tabs>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 xml:space="preserve">активізація </w:t>
      </w:r>
      <w:proofErr w:type="spellStart"/>
      <w:r w:rsidRPr="00155B25">
        <w:rPr>
          <w:rFonts w:ascii="Times New Roman" w:eastAsia="Times New Roman" w:hAnsi="Times New Roman" w:cs="Times New Roman"/>
          <w:sz w:val="28"/>
          <w:szCs w:val="28"/>
          <w:lang w:val="uk-UA" w:eastAsia="ru-RU"/>
        </w:rPr>
        <w:t>міжсуб’єктних</w:t>
      </w:r>
      <w:proofErr w:type="spellEnd"/>
      <w:r w:rsidRPr="00155B25">
        <w:rPr>
          <w:rFonts w:ascii="Times New Roman" w:eastAsia="Times New Roman" w:hAnsi="Times New Roman" w:cs="Times New Roman"/>
          <w:sz w:val="28"/>
          <w:szCs w:val="28"/>
          <w:lang w:val="uk-UA" w:eastAsia="ru-RU"/>
        </w:rPr>
        <w:t xml:space="preserve"> відносин учасників рефлексивної діяльності;</w:t>
      </w:r>
    </w:p>
    <w:p w:rsidR="00155B25" w:rsidRPr="00155B25" w:rsidRDefault="00155B25" w:rsidP="00155B25">
      <w:pPr>
        <w:numPr>
          <w:ilvl w:val="0"/>
          <w:numId w:val="7"/>
        </w:numPr>
        <w:shd w:val="clear" w:color="auto" w:fill="FFFFFF"/>
        <w:tabs>
          <w:tab w:val="left" w:pos="-2268"/>
        </w:tabs>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актуалізація рефлективності викладача;</w:t>
      </w:r>
    </w:p>
    <w:p w:rsidR="00155B25" w:rsidRPr="00155B25" w:rsidRDefault="00155B25" w:rsidP="00155B25">
      <w:pPr>
        <w:numPr>
          <w:ilvl w:val="0"/>
          <w:numId w:val="7"/>
        </w:numPr>
        <w:shd w:val="clear" w:color="auto" w:fill="FFFFFF"/>
        <w:tabs>
          <w:tab w:val="left" w:pos="-2268"/>
        </w:tabs>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використання освітніх програм за розвитком професійної рефлексії.</w:t>
      </w:r>
    </w:p>
    <w:p w:rsidR="00155B25" w:rsidRPr="00155B25" w:rsidRDefault="00155B25" w:rsidP="00155B25">
      <w:pPr>
        <w:shd w:val="clear" w:color="auto" w:fill="FFFFFF"/>
        <w:suppressAutoHyphens/>
        <w:spacing w:after="0" w:line="360" w:lineRule="auto"/>
        <w:ind w:firstLine="567"/>
        <w:jc w:val="both"/>
        <w:textAlignment w:val="baseline"/>
        <w:rPr>
          <w:lang w:val="uk-UA" w:eastAsia="ru-RU"/>
        </w:rPr>
      </w:pPr>
      <w:r w:rsidRPr="00155B25">
        <w:rPr>
          <w:rFonts w:ascii="Times New Roman" w:eastAsia="Times New Roman" w:hAnsi="Times New Roman" w:cs="Times New Roman"/>
          <w:sz w:val="28"/>
          <w:szCs w:val="28"/>
          <w:lang w:val="uk-UA" w:eastAsia="ru-RU"/>
        </w:rPr>
        <w:t>Отже, процес формування рефлек</w:t>
      </w:r>
      <w:r w:rsidRPr="00155B25">
        <w:rPr>
          <w:rFonts w:ascii="Times New Roman" w:eastAsia="Times New Roman" w:hAnsi="Times New Roman" w:cs="Times New Roman"/>
          <w:sz w:val="28"/>
          <w:szCs w:val="28"/>
          <w:lang w:val="uk-UA" w:eastAsia="ru-RU"/>
        </w:rPr>
        <w:softHyphen/>
        <w:t>сивних умінь у викладачів веде до розв’я</w:t>
      </w:r>
      <w:r w:rsidRPr="00155B25">
        <w:rPr>
          <w:rFonts w:ascii="Times New Roman" w:eastAsia="Times New Roman" w:hAnsi="Times New Roman" w:cs="Times New Roman"/>
          <w:sz w:val="28"/>
          <w:szCs w:val="28"/>
          <w:lang w:val="uk-UA" w:eastAsia="ru-RU"/>
        </w:rPr>
        <w:softHyphen/>
        <w:t>зання багатьох кардинально важли</w:t>
      </w:r>
      <w:r w:rsidRPr="00155B25">
        <w:rPr>
          <w:rFonts w:ascii="Times New Roman" w:eastAsia="Times New Roman" w:hAnsi="Times New Roman" w:cs="Times New Roman"/>
          <w:sz w:val="28"/>
          <w:szCs w:val="28"/>
          <w:lang w:val="uk-UA" w:eastAsia="ru-RU"/>
        </w:rPr>
        <w:softHyphen/>
        <w:t>вих питань [57]:</w:t>
      </w:r>
    </w:p>
    <w:p w:rsidR="00155B25" w:rsidRPr="00155B25" w:rsidRDefault="00155B25" w:rsidP="00155B25">
      <w:pPr>
        <w:numPr>
          <w:ilvl w:val="0"/>
          <w:numId w:val="8"/>
        </w:numPr>
        <w:shd w:val="clear" w:color="auto" w:fill="FFFFFF"/>
        <w:suppressAutoHyphens/>
        <w:spacing w:after="0" w:line="360" w:lineRule="auto"/>
        <w:ind w:firstLine="567"/>
        <w:jc w:val="both"/>
        <w:textAlignment w:val="baseline"/>
        <w:rPr>
          <w:lang w:val="uk-UA"/>
        </w:rPr>
      </w:pPr>
      <w:r w:rsidRPr="00155B25">
        <w:rPr>
          <w:rFonts w:ascii="Times New Roman" w:eastAsia="Times New Roman" w:hAnsi="Times New Roman" w:cs="Times New Roman"/>
          <w:sz w:val="28"/>
          <w:szCs w:val="28"/>
          <w:lang w:val="uk-UA" w:eastAsia="ru-RU"/>
        </w:rPr>
        <w:t>підготовки викладачів до духовно-твор</w:t>
      </w:r>
      <w:r w:rsidRPr="00155B25">
        <w:rPr>
          <w:rFonts w:ascii="Times New Roman" w:eastAsia="Times New Roman" w:hAnsi="Times New Roman" w:cs="Times New Roman"/>
          <w:sz w:val="28"/>
          <w:szCs w:val="28"/>
          <w:lang w:val="uk-UA" w:eastAsia="ru-RU"/>
        </w:rPr>
        <w:softHyphen/>
        <w:t>чої самореалізації, що проявляється на</w:t>
      </w:r>
      <w:r w:rsidRPr="00155B25">
        <w:rPr>
          <w:rFonts w:ascii="Times New Roman" w:eastAsia="Times New Roman" w:hAnsi="Times New Roman" w:cs="Times New Roman"/>
          <w:sz w:val="28"/>
          <w:szCs w:val="28"/>
          <w:lang w:val="uk-UA" w:eastAsia="ru-RU"/>
        </w:rPr>
        <w:softHyphen/>
        <w:t>самперед у відході від шаблонів і сте</w:t>
      </w:r>
      <w:r w:rsidRPr="00155B25">
        <w:rPr>
          <w:rFonts w:ascii="Times New Roman" w:eastAsia="Times New Roman" w:hAnsi="Times New Roman" w:cs="Times New Roman"/>
          <w:sz w:val="28"/>
          <w:szCs w:val="28"/>
          <w:lang w:val="uk-UA" w:eastAsia="ru-RU"/>
        </w:rPr>
        <w:softHyphen/>
        <w:t>реотипів;</w:t>
      </w:r>
    </w:p>
    <w:p w:rsidR="00155B25" w:rsidRPr="00155B25" w:rsidRDefault="00155B25" w:rsidP="00155B25">
      <w:pPr>
        <w:numPr>
          <w:ilvl w:val="0"/>
          <w:numId w:val="8"/>
        </w:numPr>
        <w:shd w:val="clear" w:color="auto" w:fill="FFFFFF"/>
        <w:suppressAutoHyphens/>
        <w:spacing w:after="0" w:line="360" w:lineRule="auto"/>
        <w:ind w:firstLine="567"/>
        <w:jc w:val="both"/>
        <w:textAlignment w:val="baseline"/>
        <w:rPr>
          <w:lang w:val="uk-UA"/>
        </w:rPr>
      </w:pPr>
      <w:r w:rsidRPr="00155B25">
        <w:rPr>
          <w:rFonts w:ascii="Times New Roman" w:eastAsia="Times New Roman" w:hAnsi="Times New Roman" w:cs="Times New Roman"/>
          <w:sz w:val="28"/>
          <w:szCs w:val="28"/>
          <w:lang w:val="uk-UA" w:eastAsia="ru-RU"/>
        </w:rPr>
        <w:t>вироблення програми вимог до себе, до процесу і результатів діяльності;</w:t>
      </w:r>
    </w:p>
    <w:p w:rsidR="00155B25" w:rsidRPr="00155B25" w:rsidRDefault="00155B25" w:rsidP="00155B25">
      <w:pPr>
        <w:numPr>
          <w:ilvl w:val="0"/>
          <w:numId w:val="8"/>
        </w:numPr>
        <w:shd w:val="clear" w:color="auto" w:fill="FFFFFF"/>
        <w:suppressAutoHyphens/>
        <w:spacing w:after="0" w:line="360" w:lineRule="auto"/>
        <w:ind w:firstLine="567"/>
        <w:jc w:val="both"/>
        <w:textAlignment w:val="baseline"/>
        <w:rPr>
          <w:lang w:val="uk-UA"/>
        </w:rPr>
      </w:pPr>
      <w:r w:rsidRPr="00155B25">
        <w:rPr>
          <w:rFonts w:ascii="Times New Roman" w:eastAsia="Times New Roman" w:hAnsi="Times New Roman" w:cs="Times New Roman"/>
          <w:sz w:val="28"/>
          <w:szCs w:val="28"/>
          <w:lang w:val="uk-UA" w:eastAsia="ru-RU"/>
        </w:rPr>
        <w:t>усвідомлення змісту обраної професії;</w:t>
      </w:r>
    </w:p>
    <w:p w:rsidR="00155B25" w:rsidRPr="00155B25" w:rsidRDefault="00155B25" w:rsidP="00155B25">
      <w:pPr>
        <w:numPr>
          <w:ilvl w:val="0"/>
          <w:numId w:val="8"/>
        </w:numPr>
        <w:shd w:val="clear" w:color="auto" w:fill="FFFFFF"/>
        <w:suppressAutoHyphens/>
        <w:spacing w:after="0" w:line="360" w:lineRule="auto"/>
        <w:ind w:firstLine="567"/>
        <w:jc w:val="both"/>
        <w:textAlignment w:val="baseline"/>
        <w:rPr>
          <w:lang w:val="uk-UA"/>
        </w:rPr>
      </w:pPr>
      <w:r w:rsidRPr="00155B25">
        <w:rPr>
          <w:rFonts w:ascii="Times New Roman" w:eastAsia="Times New Roman" w:hAnsi="Times New Roman" w:cs="Times New Roman"/>
          <w:sz w:val="28"/>
          <w:szCs w:val="28"/>
          <w:lang w:val="uk-UA" w:eastAsia="ru-RU"/>
        </w:rPr>
        <w:t>формування зацікавленого, критичного ставлення до різ</w:t>
      </w:r>
      <w:r w:rsidRPr="00155B25">
        <w:rPr>
          <w:rFonts w:ascii="Times New Roman" w:eastAsia="Times New Roman" w:hAnsi="Times New Roman" w:cs="Times New Roman"/>
          <w:sz w:val="28"/>
          <w:szCs w:val="28"/>
          <w:lang w:val="uk-UA" w:eastAsia="ru-RU"/>
        </w:rPr>
        <w:softHyphen/>
        <w:t>них аспектів власної професії;</w:t>
      </w:r>
    </w:p>
    <w:p w:rsidR="00155B25" w:rsidRPr="00155B25" w:rsidRDefault="00155B25" w:rsidP="00155B25">
      <w:pPr>
        <w:numPr>
          <w:ilvl w:val="0"/>
          <w:numId w:val="8"/>
        </w:numPr>
        <w:shd w:val="clear" w:color="auto" w:fill="FFFFFF"/>
        <w:suppressAutoHyphens/>
        <w:spacing w:after="0" w:line="360" w:lineRule="auto"/>
        <w:ind w:firstLine="567"/>
        <w:jc w:val="both"/>
        <w:textAlignment w:val="baseline"/>
        <w:rPr>
          <w:lang w:val="uk-UA"/>
        </w:rPr>
      </w:pPr>
      <w:r w:rsidRPr="00155B25">
        <w:rPr>
          <w:rFonts w:ascii="Times New Roman" w:eastAsia="Times New Roman" w:hAnsi="Times New Roman" w:cs="Times New Roman"/>
          <w:sz w:val="28"/>
          <w:szCs w:val="28"/>
          <w:lang w:val="uk-UA" w:eastAsia="ru-RU"/>
        </w:rPr>
        <w:t> збагачення професійного досвіду і майстерності;</w:t>
      </w:r>
    </w:p>
    <w:p w:rsidR="00155B25" w:rsidRPr="00155B25" w:rsidRDefault="00155B25" w:rsidP="00155B25">
      <w:pPr>
        <w:numPr>
          <w:ilvl w:val="0"/>
          <w:numId w:val="8"/>
        </w:numPr>
        <w:shd w:val="clear" w:color="auto" w:fill="FFFFFF"/>
        <w:suppressAutoHyphens/>
        <w:spacing w:after="0" w:line="360" w:lineRule="auto"/>
        <w:ind w:firstLine="567"/>
        <w:jc w:val="both"/>
        <w:textAlignment w:val="baseline"/>
        <w:rPr>
          <w:lang w:val="uk-UA"/>
        </w:rPr>
      </w:pPr>
      <w:r w:rsidRPr="00155B25">
        <w:rPr>
          <w:rFonts w:ascii="Times New Roman" w:eastAsia="Times New Roman" w:hAnsi="Times New Roman" w:cs="Times New Roman"/>
          <w:sz w:val="28"/>
          <w:szCs w:val="28"/>
          <w:lang w:val="uk-UA" w:eastAsia="ru-RU"/>
        </w:rPr>
        <w:t> розвиток готовності до інновацій у власній професійній ді</w:t>
      </w:r>
      <w:r w:rsidRPr="00155B25">
        <w:rPr>
          <w:rFonts w:ascii="Times New Roman" w:eastAsia="Times New Roman" w:hAnsi="Times New Roman" w:cs="Times New Roman"/>
          <w:sz w:val="28"/>
          <w:szCs w:val="28"/>
          <w:lang w:val="uk-UA" w:eastAsia="ru-RU"/>
        </w:rPr>
        <w:softHyphen/>
        <w:t>яльності.</w:t>
      </w:r>
    </w:p>
    <w:p w:rsidR="00155B25" w:rsidRPr="00155B25" w:rsidRDefault="00155B25" w:rsidP="00155B25">
      <w:pPr>
        <w:shd w:val="clear" w:color="auto" w:fill="FFFFFF"/>
        <w:suppressAutoHyphens/>
        <w:spacing w:after="0" w:line="360" w:lineRule="auto"/>
        <w:ind w:firstLine="567"/>
        <w:jc w:val="both"/>
        <w:textAlignment w:val="baseline"/>
        <w:rPr>
          <w:lang w:val="uk-UA"/>
        </w:rPr>
      </w:pPr>
      <w:r w:rsidRPr="00155B25">
        <w:rPr>
          <w:rFonts w:ascii="Times New Roman" w:eastAsia="Times New Roman" w:hAnsi="Times New Roman" w:cs="Times New Roman"/>
          <w:sz w:val="28"/>
          <w:szCs w:val="28"/>
          <w:lang w:val="uk-UA" w:eastAsia="ru-RU"/>
        </w:rPr>
        <w:t>Опанувавши рефлексію щодо самого себе, навчившись аналізу</w:t>
      </w:r>
      <w:r w:rsidRPr="00155B25">
        <w:rPr>
          <w:rFonts w:ascii="Times New Roman" w:eastAsia="Times New Roman" w:hAnsi="Times New Roman" w:cs="Times New Roman"/>
          <w:sz w:val="28"/>
          <w:szCs w:val="28"/>
          <w:lang w:val="uk-UA" w:eastAsia="ru-RU"/>
        </w:rPr>
        <w:softHyphen/>
        <w:t>вати власні думки, почуття та вчинки, викладач повинен використати свої рефлексивні знання та уміння в процесі пізнання слухачів і засто</w:t>
      </w:r>
      <w:r w:rsidRPr="00155B25">
        <w:rPr>
          <w:rFonts w:ascii="Times New Roman" w:eastAsia="Times New Roman" w:hAnsi="Times New Roman" w:cs="Times New Roman"/>
          <w:sz w:val="28"/>
          <w:szCs w:val="28"/>
          <w:lang w:val="uk-UA" w:eastAsia="ru-RU"/>
        </w:rPr>
        <w:softHyphen/>
        <w:t xml:space="preserve">сувати </w:t>
      </w:r>
      <w:r w:rsidRPr="00155B25">
        <w:rPr>
          <w:rFonts w:ascii="Times New Roman" w:eastAsia="Times New Roman" w:hAnsi="Times New Roman" w:cs="Times New Roman"/>
          <w:sz w:val="28"/>
          <w:szCs w:val="28"/>
          <w:lang w:val="uk-UA" w:eastAsia="ru-RU"/>
        </w:rPr>
        <w:lastRenderedPageBreak/>
        <w:t>рефлексивні механізми у взаємодії з ними.</w:t>
      </w:r>
      <w:r w:rsidRPr="00155B25">
        <w:rPr>
          <w:rFonts w:ascii="Times New Roman" w:eastAsia="Calibri" w:hAnsi="Times New Roman" w:cs="Times New Roman"/>
          <w:color w:val="000000"/>
          <w:sz w:val="28"/>
          <w:szCs w:val="28"/>
          <w:shd w:val="clear" w:color="auto" w:fill="FFFFFF"/>
          <w:lang w:val="uk-UA"/>
        </w:rPr>
        <w:t xml:space="preserve"> Взаємна повага і бажання зрозуміти одне одного – ось найкращий спосіб взаємодії викладача зі слухачами. </w:t>
      </w:r>
    </w:p>
    <w:p w:rsidR="00155B25" w:rsidRPr="00155B25" w:rsidRDefault="00155B25" w:rsidP="00155B25">
      <w:pPr>
        <w:shd w:val="clear" w:color="auto" w:fill="FFFFFF"/>
        <w:suppressAutoHyphens/>
        <w:spacing w:after="0" w:line="360" w:lineRule="auto"/>
        <w:ind w:firstLine="567"/>
        <w:jc w:val="both"/>
        <w:rPr>
          <w:lang w:val="uk-UA"/>
        </w:rPr>
      </w:pPr>
      <w:r w:rsidRPr="00155B25">
        <w:rPr>
          <w:rFonts w:ascii="Times New Roman" w:eastAsia="Times New Roman" w:hAnsi="Times New Roman" w:cs="Times New Roman"/>
          <w:sz w:val="28"/>
          <w:szCs w:val="28"/>
          <w:shd w:val="clear" w:color="auto" w:fill="FFFFFF"/>
          <w:lang w:val="uk-UA" w:eastAsia="ru-RU"/>
        </w:rPr>
        <w:t>Не зважаючи на довгий час досліджування рефлексії різними науками, залишається проблема недостатності рівня розробленості наукової концепції розуміння сутності поняття рефлексії викладача та недостатність знань про оптимальні умови та шляхи розвитку професійної рефлексії в процесі вищої освіти.</w:t>
      </w:r>
    </w:p>
    <w:p w:rsidR="00155B25" w:rsidRPr="00155B25" w:rsidRDefault="00155B25" w:rsidP="00155B25">
      <w:pPr>
        <w:shd w:val="clear" w:color="auto" w:fill="FFFFFF"/>
        <w:suppressAutoHyphens/>
        <w:spacing w:after="0" w:line="360" w:lineRule="auto"/>
        <w:ind w:firstLine="567"/>
        <w:jc w:val="both"/>
        <w:rPr>
          <w:lang w:val="uk-UA"/>
        </w:rPr>
      </w:pPr>
      <w:r w:rsidRPr="00155B25">
        <w:rPr>
          <w:rFonts w:ascii="Times New Roman" w:eastAsia="Times New Roman" w:hAnsi="Times New Roman" w:cs="Times New Roman"/>
          <w:color w:val="000000"/>
          <w:sz w:val="28"/>
          <w:szCs w:val="28"/>
          <w:lang w:val="uk-UA" w:eastAsia="ru-RU"/>
        </w:rPr>
        <w:t>Проблема особистості педагога - одна з найактуальніших у сучасній психології. Найголовнішим фактором успішності педагогічної діяльності є коректна психологічна підготовка особистості та розумна впевненість у власних силах.</w:t>
      </w:r>
    </w:p>
    <w:p w:rsidR="00155B25" w:rsidRPr="00155B25" w:rsidRDefault="00155B25" w:rsidP="00155B25">
      <w:pPr>
        <w:shd w:val="clear" w:color="auto" w:fill="FFFFFF"/>
        <w:suppressAutoHyphens/>
        <w:spacing w:after="0" w:line="360" w:lineRule="auto"/>
        <w:ind w:firstLine="567"/>
        <w:jc w:val="both"/>
        <w:rPr>
          <w:lang w:val="uk-UA"/>
        </w:rPr>
      </w:pPr>
      <w:r w:rsidRPr="00155B25">
        <w:rPr>
          <w:rFonts w:ascii="Times New Roman" w:eastAsia="Times New Roman" w:hAnsi="Times New Roman" w:cs="Times New Roman"/>
          <w:color w:val="000000"/>
          <w:sz w:val="28"/>
          <w:szCs w:val="28"/>
          <w:lang w:val="uk-UA" w:eastAsia="ru-RU"/>
        </w:rPr>
        <w:t>Психологічна підготовка - є відпрацюванням тих навичок та вмінь, які будуть застосовані у майбутній професійній діяльності. Важливо зосередитися п</w:t>
      </w:r>
      <w:r w:rsidRPr="00155B25">
        <w:rPr>
          <w:rFonts w:ascii="Times New Roman" w:eastAsia="Calibri" w:hAnsi="Times New Roman" w:cs="Times New Roman"/>
          <w:color w:val="000000"/>
          <w:sz w:val="28"/>
          <w:szCs w:val="28"/>
          <w:shd w:val="clear" w:color="auto" w:fill="FFFFFF"/>
          <w:lang w:val="uk-UA"/>
        </w:rPr>
        <w:t xml:space="preserve">рофесійно-рольовій ідентифікації – Я- хороший викладач,  </w:t>
      </w:r>
      <w:r w:rsidRPr="00155B25">
        <w:rPr>
          <w:rFonts w:ascii="Times New Roman" w:eastAsia="Times New Roman" w:hAnsi="Times New Roman" w:cs="Times New Roman"/>
          <w:color w:val="000000"/>
          <w:sz w:val="28"/>
          <w:szCs w:val="28"/>
          <w:lang w:val="uk-UA" w:eastAsia="ru-RU"/>
        </w:rPr>
        <w:t xml:space="preserve">на прийнятті позитивної Я-концепції.  Для успішної професійної діяльності необхідно невпинно аналізувати все, що складає досвід та професійні надбання. Необхідні вміння </w:t>
      </w:r>
      <w:proofErr w:type="spellStart"/>
      <w:r w:rsidRPr="00155B25">
        <w:rPr>
          <w:rFonts w:ascii="Times New Roman" w:eastAsia="Times New Roman" w:hAnsi="Times New Roman" w:cs="Times New Roman"/>
          <w:color w:val="000000"/>
          <w:sz w:val="28"/>
          <w:szCs w:val="28"/>
          <w:lang w:val="uk-UA" w:eastAsia="ru-RU"/>
        </w:rPr>
        <w:t>рефлексувати</w:t>
      </w:r>
      <w:proofErr w:type="spellEnd"/>
      <w:r w:rsidRPr="00155B25">
        <w:rPr>
          <w:rFonts w:ascii="Times New Roman" w:eastAsia="Times New Roman" w:hAnsi="Times New Roman" w:cs="Times New Roman"/>
          <w:color w:val="000000"/>
          <w:sz w:val="28"/>
          <w:szCs w:val="28"/>
          <w:lang w:val="uk-UA" w:eastAsia="ru-RU"/>
        </w:rPr>
        <w:t xml:space="preserve"> для використання в процесі освіти. Здібності до самоусвідомлення, самовіддачі, само-сприйняття та самореалізації також спрямовую на успішний взаємозв'язок зі слухачами.</w:t>
      </w:r>
    </w:p>
    <w:p w:rsidR="00155B25" w:rsidRPr="00155B25" w:rsidRDefault="00155B25" w:rsidP="00155B25">
      <w:pPr>
        <w:shd w:val="clear" w:color="auto" w:fill="FFFFFF"/>
        <w:suppressAutoHyphens/>
        <w:spacing w:after="0" w:line="360" w:lineRule="auto"/>
        <w:ind w:firstLine="567"/>
        <w:jc w:val="both"/>
        <w:rPr>
          <w:lang w:val="uk-UA"/>
        </w:rPr>
      </w:pPr>
      <w:r w:rsidRPr="00155B25">
        <w:rPr>
          <w:rFonts w:ascii="Times New Roman" w:eastAsia="Times New Roman" w:hAnsi="Times New Roman" w:cs="Times New Roman"/>
          <w:color w:val="000000"/>
          <w:sz w:val="28"/>
          <w:szCs w:val="28"/>
          <w:lang w:val="uk-UA" w:eastAsia="ru-RU"/>
        </w:rPr>
        <w:t>Для викладача важливе підвищення власної кваліфікації в умовах сучасної "</w:t>
      </w:r>
      <w:proofErr w:type="spellStart"/>
      <w:r w:rsidRPr="00155B25">
        <w:rPr>
          <w:rFonts w:ascii="Times New Roman" w:eastAsia="Times New Roman" w:hAnsi="Times New Roman" w:cs="Times New Roman"/>
          <w:color w:val="000000"/>
          <w:sz w:val="28"/>
          <w:szCs w:val="28"/>
          <w:lang w:val="uk-UA" w:eastAsia="ru-RU"/>
        </w:rPr>
        <w:t>поліконкурентності</w:t>
      </w:r>
      <w:proofErr w:type="spellEnd"/>
      <w:r w:rsidRPr="00155B25">
        <w:rPr>
          <w:rFonts w:ascii="Times New Roman" w:eastAsia="Times New Roman" w:hAnsi="Times New Roman" w:cs="Times New Roman"/>
          <w:color w:val="000000"/>
          <w:sz w:val="28"/>
          <w:szCs w:val="28"/>
          <w:lang w:val="uk-UA" w:eastAsia="ru-RU"/>
        </w:rPr>
        <w:t xml:space="preserve">". Неможливо уявити собі успішного викладача без постійного процесу саморозвитку, вдосконалення, зростання. </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sz w:val="28"/>
          <w:szCs w:val="28"/>
          <w:lang w:val="uk-UA"/>
        </w:rPr>
        <w:t>На сьогоднішній день розробка різноманітних схем і алгоритмів педагогічної рефлексії, які могли б використовуватись в професійній діяльності, відкриває широкий простір для подальших досліджень.</w:t>
      </w:r>
    </w:p>
    <w:p w:rsidR="00155B25" w:rsidRPr="00155B25" w:rsidRDefault="00155B25" w:rsidP="00155B25">
      <w:pPr>
        <w:suppressAutoHyphens/>
        <w:spacing w:after="0" w:line="360" w:lineRule="auto"/>
        <w:ind w:firstLine="567"/>
        <w:jc w:val="both"/>
        <w:rPr>
          <w:rFonts w:ascii="Times New Roman" w:eastAsia="Calibri"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center"/>
        <w:rPr>
          <w:rFonts w:ascii="Times New Roman" w:hAnsi="Times New Roman" w:cs="Times New Roman"/>
          <w:b/>
          <w:sz w:val="28"/>
          <w:szCs w:val="28"/>
          <w:lang w:val="uk-UA"/>
        </w:rPr>
      </w:pPr>
      <w:r w:rsidRPr="00155B25">
        <w:rPr>
          <w:rFonts w:ascii="Times New Roman" w:hAnsi="Times New Roman" w:cs="Times New Roman"/>
          <w:b/>
          <w:sz w:val="28"/>
          <w:szCs w:val="28"/>
          <w:lang w:val="uk-UA"/>
        </w:rPr>
        <w:t>Висновки до І розділу</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sz w:val="28"/>
          <w:szCs w:val="28"/>
          <w:lang w:val="uk-UA"/>
        </w:rPr>
        <w:t xml:space="preserve">На сьогодні, на жаль, не склалося єдиного погляду на явище «психологічний захист». В сучасній психологічній літературі зустрічаються різні терміни, які стосуються феноменів захисту. Не відома хронологічна послідовність, у якій захисні механізми набуваються і використовуються. Відсутня узгодженість використання механізмів особистістю, не достатньо вивчений вплив соціального середовища на вибір психологічного захисту, не вивчені умови, за яких потрібно використовувати ті чи інші механізми в цілому чи зокрема і щоб це не зашкодило особистості [58]. </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sz w:val="28"/>
          <w:szCs w:val="28"/>
          <w:lang w:val="uk-UA"/>
        </w:rPr>
        <w:t xml:space="preserve">Одні дослідники вважають психологічний захист однозначно непродуктивним, шкідливим засобом вирішення внутрішнього або зовнішнього конфлікту. Інші пропонують робити відмінність між патологічним психологічним захистом і нормальним, профілактичним, постійно присутнім у нашому повсякденному житті, звичайною складовою людської свідомості. </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color w:val="171717"/>
          <w:sz w:val="28"/>
          <w:szCs w:val="28"/>
          <w:lang w:val="uk-UA"/>
        </w:rPr>
        <w:t>У цілому можна сказати, що психологічний захист – це особлива форма неусвідомлюваної психічної активності, яка дає змогу полегшити, хоча б на певний час, конфлікт і зняти напругу, а в конкретних ситуаціях так змінити смисл подій і переживань, щоб не нанести травми уявленням про себе.</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color w:val="171717"/>
          <w:sz w:val="28"/>
          <w:szCs w:val="28"/>
          <w:lang w:val="uk-UA"/>
        </w:rPr>
        <w:t xml:space="preserve">Не всі механізми психічного захисту врівноважують людину саму з собою через відторгнення, повністю або частково, неприйнятної нової інформації. Деякі з них сприяють залученню частини цієї нової інформації до </w:t>
      </w:r>
      <w:r w:rsidRPr="00155B25">
        <w:rPr>
          <w:rFonts w:ascii="Times New Roman" w:eastAsia="Calibri" w:hAnsi="Times New Roman" w:cs="Times New Roman"/>
          <w:color w:val="171717"/>
          <w:sz w:val="28"/>
          <w:szCs w:val="28"/>
          <w:lang w:val="uk-UA"/>
        </w:rPr>
        <w:lastRenderedPageBreak/>
        <w:t>власної системи цінностей, модифікують модель світу і, таким чином, унеможливлюють внутрішній конфлікт [59].</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color w:val="171717"/>
          <w:sz w:val="28"/>
          <w:szCs w:val="28"/>
          <w:lang w:val="uk-UA"/>
        </w:rPr>
        <w:t xml:space="preserve">Майже в усіх інтерпретаціях поняття психологічного захисту - </w:t>
      </w:r>
      <w:r w:rsidRPr="00155B25">
        <w:rPr>
          <w:rFonts w:ascii="Times New Roman" w:eastAsia="Calibri" w:hAnsi="Times New Roman" w:cs="Times New Roman"/>
          <w:sz w:val="28"/>
          <w:szCs w:val="28"/>
          <w:lang w:val="uk-UA"/>
        </w:rPr>
        <w:t xml:space="preserve">це природне протистояння людини навколишньому середовищу. Він несвідомо оберігає її від емоційно-негативного перевантаження. Захист не є «вбудованою» від народження особистісною структурою. Слід також зауважити, що люди рідко використовують якийсь єдиний механізм захисту – зазвичай вони застосовують різні захисні механізми для вирішення конфлікту або ослаблення тривоги. Опції психологічних захистів, з одного боку, можна розглядати як позитивні, оскільки вони оберігають особистість від негативних переживань, сприйняття </w:t>
      </w:r>
      <w:proofErr w:type="spellStart"/>
      <w:r w:rsidRPr="00155B25">
        <w:rPr>
          <w:rFonts w:ascii="Times New Roman" w:eastAsia="Calibri" w:hAnsi="Times New Roman" w:cs="Times New Roman"/>
          <w:sz w:val="28"/>
          <w:szCs w:val="28"/>
          <w:lang w:val="uk-UA"/>
        </w:rPr>
        <w:t>психотравмуючої</w:t>
      </w:r>
      <w:proofErr w:type="spellEnd"/>
      <w:r w:rsidRPr="00155B25">
        <w:rPr>
          <w:rFonts w:ascii="Times New Roman" w:eastAsia="Calibri" w:hAnsi="Times New Roman" w:cs="Times New Roman"/>
          <w:sz w:val="28"/>
          <w:szCs w:val="28"/>
          <w:lang w:val="uk-UA"/>
        </w:rPr>
        <w:t xml:space="preserve"> інформації, усувають тривогу і допомагають зберегти в ситуації конфлікту самоповагу.</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sz w:val="28"/>
          <w:szCs w:val="28"/>
          <w:lang w:val="uk-UA"/>
        </w:rPr>
        <w:t xml:space="preserve"> Тенденції розвитку сучасного суспільства зумовлюють постійне підвищення значимості професії викладача. Соціально-економічні зміни, що відбуваються в суспільстві зумовлюють підвищення вимог до фахівців, їхньої активності і відповідальності відносно власного професійного й особистісного розвитку. Якщо етапам професійного відбору і професійної підготовки присвячено порівняно багато досліджень, то психологічні дослідження подальших етапів становлення викладача практично не здійснювались. </w:t>
      </w:r>
      <w:r w:rsidRPr="00155B25">
        <w:rPr>
          <w:rFonts w:ascii="Times New Roman" w:eastAsia="Calibri" w:hAnsi="Times New Roman" w:cs="Times New Roman"/>
          <w:color w:val="171717"/>
          <w:sz w:val="28"/>
          <w:szCs w:val="28"/>
          <w:lang w:val="uk-UA"/>
        </w:rPr>
        <w:t>Враховуючи існуючі напрацювання в психології вивчення механізмів психологічного захисту особистості та закономірностей його прояву у професійній сфері, є надзвичайно актуальним та необхідним для реалізації фахівця у своїй професійній сфері. Реальності сьогодення ставлять високі вимоги до якості професіоналізації сучасного фахівця. Необхідно і надалі вивчати механізми психологічного захисту в умовах виконання професійних обов’язків.</w:t>
      </w: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p>
    <w:p w:rsidR="00155B25" w:rsidRPr="00155B25" w:rsidRDefault="00155B25" w:rsidP="00155B25">
      <w:pPr>
        <w:suppressAutoHyphens/>
        <w:spacing w:line="360" w:lineRule="auto"/>
        <w:jc w:val="center"/>
        <w:rPr>
          <w:rFonts w:ascii="Times New Roman" w:hAnsi="Times New Roman" w:cs="Times New Roman"/>
          <w:b/>
          <w:sz w:val="28"/>
          <w:szCs w:val="28"/>
          <w:lang w:val="uk-UA"/>
        </w:rPr>
      </w:pPr>
      <w:r w:rsidRPr="00155B25">
        <w:rPr>
          <w:rFonts w:ascii="Times New Roman" w:hAnsi="Times New Roman" w:cs="Times New Roman"/>
          <w:b/>
          <w:sz w:val="28"/>
          <w:szCs w:val="28"/>
          <w:lang w:val="uk-UA"/>
        </w:rPr>
        <w:t>РОЗДІЛ ІІ ДОСЛІДЖЕННЯ РІВНЯ РОЗВИТКУ ПСИХОЛОГІЧНОГО ЗАХИСТУ ОСОБИСТОСТІ</w:t>
      </w:r>
    </w:p>
    <w:p w:rsidR="00155B25" w:rsidRPr="00155B25" w:rsidRDefault="00155B25" w:rsidP="00155B25">
      <w:pPr>
        <w:suppressAutoHyphens/>
        <w:spacing w:line="360" w:lineRule="auto"/>
        <w:jc w:val="both"/>
        <w:rPr>
          <w:rFonts w:ascii="Times New Roman" w:hAnsi="Times New Roman" w:cs="Times New Roman"/>
          <w:b/>
          <w:sz w:val="28"/>
          <w:szCs w:val="28"/>
          <w:lang w:val="uk-UA"/>
        </w:rPr>
      </w:pPr>
      <w:r w:rsidRPr="00155B25">
        <w:rPr>
          <w:rFonts w:ascii="Times New Roman" w:hAnsi="Times New Roman" w:cs="Times New Roman"/>
          <w:b/>
          <w:sz w:val="28"/>
          <w:szCs w:val="28"/>
          <w:lang w:val="uk-UA"/>
        </w:rPr>
        <w:t>2.1. Діагностика ролі психологічного захисту в розвитку особистості майбутнього фахівця</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У літературі розуміння змісту та ролі механізмів психологічного захисту для особистості продовжує розвиватись. Так, Р. </w:t>
      </w:r>
      <w:proofErr w:type="spellStart"/>
      <w:r w:rsidRPr="00155B25">
        <w:rPr>
          <w:rFonts w:ascii="Times New Roman" w:eastAsia="Calibri" w:hAnsi="Times New Roman" w:cs="Times New Roman"/>
          <w:sz w:val="28"/>
          <w:szCs w:val="28"/>
          <w:lang w:val="uk-UA"/>
        </w:rPr>
        <w:t>Зачепицький</w:t>
      </w:r>
      <w:proofErr w:type="spellEnd"/>
      <w:r w:rsidRPr="00155B25">
        <w:rPr>
          <w:rFonts w:ascii="Times New Roman" w:eastAsia="Calibri" w:hAnsi="Times New Roman" w:cs="Times New Roman"/>
          <w:sz w:val="28"/>
          <w:szCs w:val="28"/>
          <w:lang w:val="uk-UA"/>
        </w:rPr>
        <w:br/>
        <w:t xml:space="preserve">визначає психологічний захист як «пасивно-оборонні форми реагування в патогенній життєвій ситуації» [60].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На думку Ф. </w:t>
      </w:r>
      <w:proofErr w:type="spellStart"/>
      <w:r w:rsidRPr="00155B25">
        <w:rPr>
          <w:rFonts w:ascii="Times New Roman" w:eastAsia="Calibri" w:hAnsi="Times New Roman" w:cs="Times New Roman"/>
          <w:sz w:val="28"/>
          <w:szCs w:val="28"/>
          <w:lang w:val="uk-UA"/>
        </w:rPr>
        <w:t>Бассіна</w:t>
      </w:r>
      <w:proofErr w:type="spellEnd"/>
      <w:r w:rsidRPr="00155B25">
        <w:rPr>
          <w:rFonts w:ascii="Times New Roman" w:eastAsia="Calibri" w:hAnsi="Times New Roman" w:cs="Times New Roman"/>
          <w:sz w:val="28"/>
          <w:szCs w:val="28"/>
          <w:lang w:val="uk-UA"/>
        </w:rPr>
        <w:t xml:space="preserve"> психологічний захист визначається як «психічна діяльність, спрямована на спонтанне викорінення наслідків психічної травми» [61]. Найчастіше наводиться думка В. </w:t>
      </w:r>
      <w:proofErr w:type="spellStart"/>
      <w:r w:rsidRPr="00155B25">
        <w:rPr>
          <w:rFonts w:ascii="Times New Roman" w:eastAsia="Calibri" w:hAnsi="Times New Roman" w:cs="Times New Roman"/>
          <w:sz w:val="28"/>
          <w:szCs w:val="28"/>
          <w:lang w:val="uk-UA"/>
        </w:rPr>
        <w:t>Ташликова</w:t>
      </w:r>
      <w:proofErr w:type="spellEnd"/>
      <w:r w:rsidRPr="00155B25">
        <w:rPr>
          <w:rFonts w:ascii="Times New Roman" w:eastAsia="Calibri" w:hAnsi="Times New Roman" w:cs="Times New Roman"/>
          <w:sz w:val="28"/>
          <w:szCs w:val="28"/>
          <w:lang w:val="uk-UA"/>
        </w:rPr>
        <w:t>,</w:t>
      </w:r>
      <w:r w:rsidRPr="00155B25">
        <w:rPr>
          <w:rFonts w:ascii="Times New Roman" w:eastAsia="Calibri" w:hAnsi="Times New Roman" w:cs="Times New Roman"/>
          <w:sz w:val="28"/>
          <w:szCs w:val="28"/>
          <w:lang w:val="uk-UA"/>
        </w:rPr>
        <w:br/>
        <w:t>який визначає захисні механізми як «адаптивні механізми, спрямовані на редукцію патогенної емоційної напруги, оберігаючи від</w:t>
      </w:r>
      <w:r w:rsidRPr="00155B25">
        <w:rPr>
          <w:rFonts w:ascii="Times New Roman" w:eastAsia="Calibri" w:hAnsi="Times New Roman" w:cs="Times New Roman"/>
          <w:sz w:val="28"/>
          <w:szCs w:val="28"/>
          <w:lang w:val="uk-UA"/>
        </w:rPr>
        <w:br/>
        <w:t xml:space="preserve">хворобливих відчуттів і спогадів і подальшого розвитку психологічних та фізіологічних порушень» [62].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Усі захисні механізми мають дві загальні характеристики. По-перше, вони, як правило, несвідомі, тобто діють переважно на несвідомому рівні. По-друге, вони спотворюють, заперечують чи фальсифікують реальність. Механізми психологічного захисту розрізняються за ступенем зрілості.</w:t>
      </w:r>
      <w:r w:rsidRPr="00155B25">
        <w:rPr>
          <w:rFonts w:ascii="Times New Roman" w:eastAsia="Calibri" w:hAnsi="Times New Roman" w:cs="Times New Roman"/>
          <w:sz w:val="28"/>
          <w:szCs w:val="28"/>
          <w:lang w:val="uk-UA"/>
        </w:rPr>
        <w:br/>
        <w:t xml:space="preserve">До найбільш зрілих захисних механізмів, які відіграють значну роль у формуванні особистості професіонала, відносяться сублімація, </w:t>
      </w:r>
      <w:r w:rsidRPr="00155B25">
        <w:rPr>
          <w:rFonts w:ascii="Times New Roman" w:eastAsia="Calibri" w:hAnsi="Times New Roman" w:cs="Times New Roman"/>
          <w:sz w:val="28"/>
          <w:szCs w:val="28"/>
          <w:lang w:val="uk-UA"/>
        </w:rPr>
        <w:lastRenderedPageBreak/>
        <w:t>раціоналізація, інтелектуалізація. Зупинимось на характеристиці та ролі цих психологічних захистів [63].</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Раціоналізація – </w:t>
      </w:r>
      <w:proofErr w:type="spellStart"/>
      <w:r w:rsidRPr="00155B25">
        <w:rPr>
          <w:rFonts w:ascii="Times New Roman" w:eastAsia="Calibri" w:hAnsi="Times New Roman" w:cs="Times New Roman"/>
          <w:sz w:val="28"/>
          <w:szCs w:val="28"/>
          <w:lang w:val="uk-UA"/>
        </w:rPr>
        <w:t>псевдорозумне</w:t>
      </w:r>
      <w:proofErr w:type="spellEnd"/>
      <w:r w:rsidRPr="00155B25">
        <w:rPr>
          <w:rFonts w:ascii="Times New Roman" w:eastAsia="Calibri" w:hAnsi="Times New Roman" w:cs="Times New Roman"/>
          <w:sz w:val="28"/>
          <w:szCs w:val="28"/>
          <w:lang w:val="uk-UA"/>
        </w:rPr>
        <w:t xml:space="preserve"> пояснення людиною своїх</w:t>
      </w:r>
      <w:r w:rsidRPr="00155B25">
        <w:rPr>
          <w:rFonts w:ascii="Times New Roman" w:eastAsia="Calibri" w:hAnsi="Times New Roman" w:cs="Times New Roman"/>
          <w:sz w:val="28"/>
          <w:szCs w:val="28"/>
          <w:lang w:val="uk-UA"/>
        </w:rPr>
        <w:br/>
        <w:t>бажань, вчинків, насправді викликаних причинами, визнання</w:t>
      </w:r>
      <w:r w:rsidRPr="00155B25">
        <w:rPr>
          <w:rFonts w:ascii="Times New Roman" w:eastAsia="Calibri" w:hAnsi="Times New Roman" w:cs="Times New Roman"/>
          <w:sz w:val="28"/>
          <w:szCs w:val="28"/>
          <w:lang w:val="uk-UA"/>
        </w:rPr>
        <w:br/>
        <w:t>яких загрожувало б втратою самоповаги. Захист за типом «кислого винограду» полягає в знеціненні недосяжного, зниженні</w:t>
      </w:r>
      <w:r w:rsidRPr="00155B25">
        <w:rPr>
          <w:rFonts w:ascii="Times New Roman" w:eastAsia="Calibri" w:hAnsi="Times New Roman" w:cs="Times New Roman"/>
          <w:sz w:val="28"/>
          <w:szCs w:val="28"/>
          <w:lang w:val="uk-UA"/>
        </w:rPr>
        <w:br/>
        <w:t>цінності того, що суб’єкт отримати не може. Захист за типом</w:t>
      </w:r>
      <w:r w:rsidRPr="00155B25">
        <w:rPr>
          <w:rFonts w:ascii="Times New Roman" w:eastAsia="Calibri" w:hAnsi="Times New Roman" w:cs="Times New Roman"/>
          <w:sz w:val="28"/>
          <w:szCs w:val="28"/>
          <w:lang w:val="uk-UA"/>
        </w:rPr>
        <w:br/>
        <w:t>«солодкого лимона» має на меті не стільки дискредитацію недосяжного об’єкта, скільки перебільшення цінності того, чим людина реально володіє. Механізми раціоналізації найчастіше використовуються в ситуаціях втрати, захищаючи від депресивних переживань. Цей захисний механізм, виправдовує думки, почуття, поведінку, які насправді є неприйнятними. Несвідомий механізм раціоналізації не слід плутати з навмисною брехнею, обманом. Раціоналізація допомагає зберігати самоповагу, уникнути відповідальності та провини. У будь-якій раціоналізації є хоча б мінімальна кількість правди, проте в ній більше самообману, тому вона і небезпечна при формуванні особистості професіонала [64].</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Сублімація – психологічний захист за допомогою перекладу енергії інстинктів (переважно сексуальних і агресивних імпульсів) у соціально прийнятні форми. Проблема сублімації має першорядне значення у вихованні, педагогіці та формуванні особистості. Навчитися вмінню швидко перемикати власну енергію афективних потягів і трансформувати її в добрий жарт, алегорію, гостроту, реалізувати її в будь-якій творчій діяльності, спорті – означає дати людині в руки інструмент, що значно підвищує її адаптивні можливості в сучасному суспільстві [65].</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Інтелектуалізація - цей психологічних захист передбачає перебільшене використання інтелектуальних ресурсів, з метою усунення емоційних переживань і почуттів. Інтелектуалізація тісно пов'язана з раціоналізацією і підміняє переживання почуттів роздумами про них (наприклад, замість реальної любові – розмови про кохання) [66].</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Сьогодні в психології під захисним психологічним механізмом розуміють міцний стереотип поведінки, що утворюється для забезпечення захисту «Я» від усвідомлення явищ, що породжують тривогу. Така поведінка, виступає лише захисною реакцією, яку можна спостерігати ззовні, на відміну від внутрішнього механізму, який забезпечує цю реакцію [66]. Незважаючи на існуючі між дослідниками розбіжності в розумінні феноменології захисних механізмів, у визначенні їх ролі в онтогенезі та соціальної адаптації особистості, тим не менш, більшість авторів підтримують точку зору, згідно якою дія психологічного захисту при певних умовах може перешкоджати особистісному розвитку та професійній самореалізації людини в соціальному світі.</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У загальному вигляді психологічний захист можна визначити як об'єктивно психічну реальність, що не піддається свідомому контролю. Основною роллю діючого психологічного захисту є примирення індивіда з існуючою реальністю в гострих ситуаціях фрустрації, домінуючої мотивації або зіткнення протилежних потреб партнерів по спілкуванню.</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Психологічний захист «в аспекті становлення особистості професіонала є одним з компонентів соціалізації та індивідуалізації в професії та чинником прояву суб'єктної активності» [66]. В даному контексті «використання психологічного захисту означає формування таких моделей професійної поведінки, які забезпечують особистості найбільший внутрішній комфорт, зменшують тривожність і неспокій. В свою чергу, стратегія захисту, як відповідь на фактори фрустрації у професійному середовищі, по мірі формування психологічної системи діяльності може істотно впливати на індивідуальні способи та індивідуальний стиль діяльності особистості» [66]. На думку В. </w:t>
      </w:r>
      <w:proofErr w:type="spellStart"/>
      <w:r w:rsidRPr="00155B25">
        <w:rPr>
          <w:rFonts w:ascii="Times New Roman" w:eastAsia="Calibri" w:hAnsi="Times New Roman" w:cs="Times New Roman"/>
          <w:sz w:val="28"/>
          <w:szCs w:val="28"/>
          <w:lang w:val="uk-UA"/>
        </w:rPr>
        <w:t>Шадрикова</w:t>
      </w:r>
      <w:proofErr w:type="spellEnd"/>
      <w:r w:rsidRPr="00155B25">
        <w:rPr>
          <w:rFonts w:ascii="Times New Roman" w:eastAsia="Calibri" w:hAnsi="Times New Roman" w:cs="Times New Roman"/>
          <w:sz w:val="28"/>
          <w:szCs w:val="28"/>
          <w:lang w:val="uk-UA"/>
        </w:rPr>
        <w:t xml:space="preserve">, «психологічний захист, з одного боку, забезпечує зняття емоційної напруги, що запобігає дезорганізації поведінки психолога в ситуації появи зовнішніх або внутрішніх протиріч, з іншого боку - це відбувається не завжди </w:t>
      </w:r>
      <w:proofErr w:type="spellStart"/>
      <w:r w:rsidRPr="00155B25">
        <w:rPr>
          <w:rFonts w:ascii="Times New Roman" w:eastAsia="Calibri" w:hAnsi="Times New Roman" w:cs="Times New Roman"/>
          <w:sz w:val="28"/>
          <w:szCs w:val="28"/>
          <w:lang w:val="uk-UA"/>
        </w:rPr>
        <w:t>адаптивно</w:t>
      </w:r>
      <w:proofErr w:type="spellEnd"/>
      <w:r w:rsidRPr="00155B25">
        <w:rPr>
          <w:rFonts w:ascii="Times New Roman" w:eastAsia="Calibri" w:hAnsi="Times New Roman" w:cs="Times New Roman"/>
          <w:sz w:val="28"/>
          <w:szCs w:val="28"/>
          <w:lang w:val="uk-UA"/>
        </w:rPr>
        <w:t xml:space="preserve"> з точки зору трудових і соціальних </w:t>
      </w:r>
      <w:r w:rsidRPr="00155B25">
        <w:rPr>
          <w:rFonts w:ascii="Times New Roman" w:eastAsia="Calibri" w:hAnsi="Times New Roman" w:cs="Times New Roman"/>
          <w:sz w:val="28"/>
          <w:szCs w:val="28"/>
          <w:lang w:val="uk-UA"/>
        </w:rPr>
        <w:lastRenderedPageBreak/>
        <w:t xml:space="preserve">відносин, а така </w:t>
      </w:r>
      <w:proofErr w:type="spellStart"/>
      <w:r w:rsidRPr="00155B25">
        <w:rPr>
          <w:rFonts w:ascii="Times New Roman" w:eastAsia="Calibri" w:hAnsi="Times New Roman" w:cs="Times New Roman"/>
          <w:sz w:val="28"/>
          <w:szCs w:val="28"/>
          <w:lang w:val="uk-UA"/>
        </w:rPr>
        <w:t>дезадаптація</w:t>
      </w:r>
      <w:proofErr w:type="spellEnd"/>
      <w:r w:rsidRPr="00155B25">
        <w:rPr>
          <w:rFonts w:ascii="Times New Roman" w:eastAsia="Calibri" w:hAnsi="Times New Roman" w:cs="Times New Roman"/>
          <w:sz w:val="28"/>
          <w:szCs w:val="28"/>
          <w:lang w:val="uk-UA"/>
        </w:rPr>
        <w:t xml:space="preserve"> сприяє розвитку професійних деформацій особистості» [66].</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Як зазначає О. </w:t>
      </w:r>
      <w:proofErr w:type="spellStart"/>
      <w:r w:rsidRPr="00155B25">
        <w:rPr>
          <w:rFonts w:ascii="Times New Roman" w:eastAsia="Calibri" w:hAnsi="Times New Roman" w:cs="Times New Roman"/>
          <w:sz w:val="28"/>
          <w:szCs w:val="28"/>
          <w:lang w:val="uk-UA"/>
        </w:rPr>
        <w:t>Конопкин</w:t>
      </w:r>
      <w:proofErr w:type="spellEnd"/>
      <w:r w:rsidRPr="00155B25">
        <w:rPr>
          <w:rFonts w:ascii="Times New Roman" w:eastAsia="Calibri" w:hAnsi="Times New Roman" w:cs="Times New Roman"/>
          <w:sz w:val="28"/>
          <w:szCs w:val="28"/>
          <w:lang w:val="uk-UA"/>
        </w:rPr>
        <w:t>, «в межах концепції психічної регуляції діяльності» роль психологічного захисту часто розглядається через зарубіжну парадигму «</w:t>
      </w:r>
      <w:proofErr w:type="spellStart"/>
      <w:r w:rsidRPr="00155B25">
        <w:rPr>
          <w:rFonts w:ascii="Times New Roman" w:eastAsia="Calibri" w:hAnsi="Times New Roman" w:cs="Times New Roman"/>
          <w:sz w:val="28"/>
          <w:szCs w:val="28"/>
          <w:lang w:val="uk-UA"/>
        </w:rPr>
        <w:t>копінг-поведінки</w:t>
      </w:r>
      <w:proofErr w:type="spellEnd"/>
      <w:r w:rsidRPr="00155B25">
        <w:rPr>
          <w:rFonts w:ascii="Times New Roman" w:eastAsia="Calibri" w:hAnsi="Times New Roman" w:cs="Times New Roman"/>
          <w:sz w:val="28"/>
          <w:szCs w:val="28"/>
          <w:lang w:val="uk-UA"/>
        </w:rPr>
        <w:t xml:space="preserve">» (coping-behavior) [67].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Під </w:t>
      </w:r>
      <w:proofErr w:type="spellStart"/>
      <w:r w:rsidRPr="00155B25">
        <w:rPr>
          <w:rFonts w:ascii="Times New Roman" w:eastAsia="Calibri" w:hAnsi="Times New Roman" w:cs="Times New Roman"/>
          <w:sz w:val="28"/>
          <w:szCs w:val="28"/>
          <w:lang w:val="uk-UA"/>
        </w:rPr>
        <w:t>копінг-поведінкою</w:t>
      </w:r>
      <w:proofErr w:type="spellEnd"/>
      <w:r w:rsidRPr="00155B25">
        <w:rPr>
          <w:rFonts w:ascii="Times New Roman" w:eastAsia="Calibri" w:hAnsi="Times New Roman" w:cs="Times New Roman"/>
          <w:sz w:val="28"/>
          <w:szCs w:val="28"/>
          <w:lang w:val="uk-UA"/>
        </w:rPr>
        <w:t xml:space="preserve"> розуміють «постійну зміну когнітивних і поведінкових спроб впоратися із специфічними зовнішніми і/або внутрішніми вимогами, які викликають напруження або перевищують наявні ресурси людини щодо подолання існуючого психологічного стану» [67]. Поведінкові стратегії в значущих ситуаціях, у тому числі й в кризових, є особливими поведінковими синдромами, що характеризуються актуалізацією адаптивних механізмів психічної саморегуляції.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Неусвідомлене подолання криз професійного становлення, переживання складних ситуацій професійного розвитку забезпечується механізмами психологічних захистів («</w:t>
      </w:r>
      <w:proofErr w:type="spellStart"/>
      <w:r w:rsidRPr="00155B25">
        <w:rPr>
          <w:rFonts w:ascii="Times New Roman" w:eastAsia="Calibri" w:hAnsi="Times New Roman" w:cs="Times New Roman"/>
          <w:sz w:val="28"/>
          <w:szCs w:val="28"/>
          <w:lang w:val="uk-UA"/>
        </w:rPr>
        <w:t>defence</w:t>
      </w:r>
      <w:proofErr w:type="spellEnd"/>
      <w:r w:rsidRPr="00155B25">
        <w:rPr>
          <w:rFonts w:ascii="Times New Roman" w:eastAsia="Calibri" w:hAnsi="Times New Roman" w:cs="Times New Roman"/>
          <w:sz w:val="28"/>
          <w:szCs w:val="28"/>
          <w:lang w:val="uk-UA"/>
        </w:rPr>
        <w:t>»), що виникають виключно при негативних переживаннях, а свідоме подолання («</w:t>
      </w:r>
      <w:proofErr w:type="spellStart"/>
      <w:r w:rsidRPr="00155B25">
        <w:rPr>
          <w:rFonts w:ascii="Times New Roman" w:eastAsia="Calibri" w:hAnsi="Times New Roman" w:cs="Times New Roman"/>
          <w:sz w:val="28"/>
          <w:szCs w:val="28"/>
          <w:lang w:val="uk-UA"/>
        </w:rPr>
        <w:t>coping</w:t>
      </w:r>
      <w:proofErr w:type="spellEnd"/>
      <w:r w:rsidRPr="00155B25">
        <w:rPr>
          <w:rFonts w:ascii="Times New Roman" w:eastAsia="Calibri" w:hAnsi="Times New Roman" w:cs="Times New Roman"/>
          <w:sz w:val="28"/>
          <w:szCs w:val="28"/>
          <w:lang w:val="uk-UA"/>
        </w:rPr>
        <w:t xml:space="preserve">») спирається на стратегії «поведінки подолання» особистості та пов'язане з раціональними способами дії, які, подібно психологічним захистам, також можуть бути як адаптивними, так і </w:t>
      </w:r>
      <w:proofErr w:type="spellStart"/>
      <w:r w:rsidRPr="00155B25">
        <w:rPr>
          <w:rFonts w:ascii="Times New Roman" w:eastAsia="Calibri" w:hAnsi="Times New Roman" w:cs="Times New Roman"/>
          <w:sz w:val="28"/>
          <w:szCs w:val="28"/>
          <w:lang w:val="uk-UA"/>
        </w:rPr>
        <w:t>неадаптивними</w:t>
      </w:r>
      <w:proofErr w:type="spellEnd"/>
      <w:r w:rsidRPr="00155B25">
        <w:rPr>
          <w:rFonts w:ascii="Times New Roman" w:eastAsia="Calibri" w:hAnsi="Times New Roman" w:cs="Times New Roman"/>
          <w:sz w:val="28"/>
          <w:szCs w:val="28"/>
          <w:lang w:val="uk-UA"/>
        </w:rPr>
        <w:t>. В цілому, у вітчизняній психології механізми психологічного захисту та механізми подолання (</w:t>
      </w:r>
      <w:proofErr w:type="spellStart"/>
      <w:r w:rsidRPr="00155B25">
        <w:rPr>
          <w:rFonts w:ascii="Times New Roman" w:eastAsia="Calibri" w:hAnsi="Times New Roman" w:cs="Times New Roman"/>
          <w:sz w:val="28"/>
          <w:szCs w:val="28"/>
          <w:lang w:val="uk-UA"/>
        </w:rPr>
        <w:t>копінг-поведінка</w:t>
      </w:r>
      <w:proofErr w:type="spellEnd"/>
      <w:r w:rsidRPr="00155B25">
        <w:rPr>
          <w:rFonts w:ascii="Times New Roman" w:eastAsia="Calibri" w:hAnsi="Times New Roman" w:cs="Times New Roman"/>
          <w:sz w:val="28"/>
          <w:szCs w:val="28"/>
          <w:lang w:val="uk-UA"/>
        </w:rPr>
        <w:t xml:space="preserve">) розглядаються як найважливіші форми адаптаційних процесів індивіда. Процеси подолання спрямовані на активну зміну ситуації і задоволення значущих потреб, в той час як процеси компенсації і особливо захисту спрямовані на пом'якшення психічного дискомфорту [67].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Відмінність механізмів подолання від механізмів психологічного захисту в тому, що перші використовуються індивідом свідомо, а другі – неусвідомлені і пасивні. Сьогодні при постановці прийнято об'єднувати захисні механізми та </w:t>
      </w:r>
      <w:proofErr w:type="spellStart"/>
      <w:r w:rsidRPr="00155B25">
        <w:rPr>
          <w:rFonts w:ascii="Times New Roman" w:eastAsia="Calibri" w:hAnsi="Times New Roman" w:cs="Times New Roman"/>
          <w:sz w:val="28"/>
          <w:szCs w:val="28"/>
          <w:lang w:val="uk-UA"/>
        </w:rPr>
        <w:t>копінгмеханізми</w:t>
      </w:r>
      <w:proofErr w:type="spellEnd"/>
      <w:r w:rsidRPr="00155B25">
        <w:rPr>
          <w:rFonts w:ascii="Times New Roman" w:eastAsia="Calibri" w:hAnsi="Times New Roman" w:cs="Times New Roman"/>
          <w:sz w:val="28"/>
          <w:szCs w:val="28"/>
          <w:lang w:val="uk-UA"/>
        </w:rPr>
        <w:t xml:space="preserve"> в цілісну систему адаптивних реакцій особистості, тобто необхідно говорити про систему психологічних захистів особистості під час професійного становлення [67].</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 xml:space="preserve">Ставлення майбутнього фахівця до професійного довкілля й успішність навчально-професійного становлення пов’язані з його впевненим типом </w:t>
      </w:r>
      <w:proofErr w:type="spellStart"/>
      <w:r w:rsidRPr="00155B25">
        <w:rPr>
          <w:rFonts w:ascii="Times New Roman" w:eastAsia="Calibri" w:hAnsi="Times New Roman" w:cs="Times New Roman"/>
          <w:sz w:val="28"/>
          <w:szCs w:val="28"/>
          <w:lang w:val="uk-UA"/>
        </w:rPr>
        <w:t>самоставлення</w:t>
      </w:r>
      <w:proofErr w:type="spellEnd"/>
      <w:r w:rsidRPr="00155B25">
        <w:rPr>
          <w:rFonts w:ascii="Times New Roman" w:eastAsia="Calibri" w:hAnsi="Times New Roman" w:cs="Times New Roman"/>
          <w:sz w:val="28"/>
          <w:szCs w:val="28"/>
          <w:lang w:val="uk-UA"/>
        </w:rPr>
        <w:t xml:space="preserve">. Особистість із позитивним </w:t>
      </w:r>
      <w:proofErr w:type="spellStart"/>
      <w:r w:rsidRPr="00155B25">
        <w:rPr>
          <w:rFonts w:ascii="Times New Roman" w:eastAsia="Calibri" w:hAnsi="Times New Roman" w:cs="Times New Roman"/>
          <w:sz w:val="28"/>
          <w:szCs w:val="28"/>
          <w:lang w:val="uk-UA"/>
        </w:rPr>
        <w:t>самоставленням</w:t>
      </w:r>
      <w:proofErr w:type="spellEnd"/>
      <w:r w:rsidRPr="00155B25">
        <w:rPr>
          <w:rFonts w:ascii="Times New Roman" w:eastAsia="Calibri" w:hAnsi="Times New Roman" w:cs="Times New Roman"/>
          <w:sz w:val="28"/>
          <w:szCs w:val="28"/>
          <w:lang w:val="uk-UA"/>
        </w:rPr>
        <w:t xml:space="preserve"> психологічно готова приймати себе такою, якою вона є, внутрішньо змінюватися чи змінювати ставлення до </w:t>
      </w:r>
      <w:proofErr w:type="spellStart"/>
      <w:r w:rsidRPr="00155B25">
        <w:rPr>
          <w:rFonts w:ascii="Times New Roman" w:eastAsia="Calibri" w:hAnsi="Times New Roman" w:cs="Times New Roman"/>
          <w:sz w:val="28"/>
          <w:szCs w:val="28"/>
          <w:lang w:val="uk-UA"/>
        </w:rPr>
        <w:t>травмуючих</w:t>
      </w:r>
      <w:proofErr w:type="spellEnd"/>
      <w:r w:rsidRPr="00155B25">
        <w:rPr>
          <w:rFonts w:ascii="Times New Roman" w:eastAsia="Calibri" w:hAnsi="Times New Roman" w:cs="Times New Roman"/>
          <w:sz w:val="28"/>
          <w:szCs w:val="28"/>
          <w:lang w:val="uk-UA"/>
        </w:rPr>
        <w:t xml:space="preserve"> ситуацій – без психологічних захистів. Таким особистостям притаманні мотиви професійного зростання та оптимальний рівень мотивації досягнення успіху в діяльності. Разом з цим стабільність цього типу </w:t>
      </w:r>
      <w:proofErr w:type="spellStart"/>
      <w:r w:rsidRPr="00155B25">
        <w:rPr>
          <w:rFonts w:ascii="Times New Roman" w:eastAsia="Calibri" w:hAnsi="Times New Roman" w:cs="Times New Roman"/>
          <w:sz w:val="28"/>
          <w:szCs w:val="28"/>
          <w:lang w:val="uk-UA"/>
        </w:rPr>
        <w:t>самоставлення</w:t>
      </w:r>
      <w:proofErr w:type="spellEnd"/>
      <w:r w:rsidRPr="00155B25">
        <w:rPr>
          <w:rFonts w:ascii="Times New Roman" w:eastAsia="Calibri" w:hAnsi="Times New Roman" w:cs="Times New Roman"/>
          <w:sz w:val="28"/>
          <w:szCs w:val="28"/>
          <w:lang w:val="uk-UA"/>
        </w:rPr>
        <w:t xml:space="preserve"> можуть забезпечувати адаптивні механізми психологічного захисту. Вони захищають особистість від втрати </w:t>
      </w:r>
      <w:proofErr w:type="spellStart"/>
      <w:r w:rsidRPr="00155B25">
        <w:rPr>
          <w:rFonts w:ascii="Times New Roman" w:eastAsia="Calibri" w:hAnsi="Times New Roman" w:cs="Times New Roman"/>
          <w:sz w:val="28"/>
          <w:szCs w:val="28"/>
          <w:lang w:val="uk-UA"/>
        </w:rPr>
        <w:t>самоідентичності</w:t>
      </w:r>
      <w:proofErr w:type="spellEnd"/>
      <w:r w:rsidRPr="00155B25">
        <w:rPr>
          <w:rFonts w:ascii="Times New Roman" w:eastAsia="Calibri" w:hAnsi="Times New Roman" w:cs="Times New Roman"/>
          <w:sz w:val="28"/>
          <w:szCs w:val="28"/>
          <w:lang w:val="uk-UA"/>
        </w:rPr>
        <w:t xml:space="preserve"> та підтримують в неї певний рівень домагань як оцінку власних можливостей, який забезпечує досягнення успіху у професійній діяльності.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Майбутні фахівці з нестабільним типом </w:t>
      </w:r>
      <w:proofErr w:type="spellStart"/>
      <w:r w:rsidRPr="00155B25">
        <w:rPr>
          <w:rFonts w:ascii="Times New Roman" w:eastAsia="Calibri" w:hAnsi="Times New Roman" w:cs="Times New Roman"/>
          <w:sz w:val="28"/>
          <w:szCs w:val="28"/>
          <w:lang w:val="uk-UA"/>
        </w:rPr>
        <w:t>самоставлення</w:t>
      </w:r>
      <w:proofErr w:type="spellEnd"/>
      <w:r w:rsidRPr="00155B25">
        <w:rPr>
          <w:rFonts w:ascii="Times New Roman" w:eastAsia="Calibri" w:hAnsi="Times New Roman" w:cs="Times New Roman"/>
          <w:sz w:val="28"/>
          <w:szCs w:val="28"/>
          <w:lang w:val="uk-UA"/>
        </w:rPr>
        <w:t xml:space="preserve"> мають суперечливі мотиваційні характеристики та внутрішні конфлікти. Перебороти деструктивний стиль захисної поведінки та допомогти таким особистостям обрати адаптивні стратегії поведінки у професійно-значущих ситуаціях – без викривлення реальності психологічними захистами – можна за умов застосування </w:t>
      </w:r>
      <w:proofErr w:type="spellStart"/>
      <w:r w:rsidRPr="00155B25">
        <w:rPr>
          <w:rFonts w:ascii="Times New Roman" w:eastAsia="Calibri" w:hAnsi="Times New Roman" w:cs="Times New Roman"/>
          <w:sz w:val="28"/>
          <w:szCs w:val="28"/>
          <w:lang w:val="uk-UA"/>
        </w:rPr>
        <w:t>тренінгових</w:t>
      </w:r>
      <w:proofErr w:type="spellEnd"/>
      <w:r w:rsidRPr="00155B25">
        <w:rPr>
          <w:rFonts w:ascii="Times New Roman" w:eastAsia="Calibri" w:hAnsi="Times New Roman" w:cs="Times New Roman"/>
          <w:sz w:val="28"/>
          <w:szCs w:val="28"/>
          <w:lang w:val="uk-UA"/>
        </w:rPr>
        <w:t xml:space="preserve"> вправ.</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Таким чином, можна зробити висновок, що механізми психологічного захисту забезпечують регулятивну систему стабілізації особистості, спрямовану на зменшення тривоги, яка обов’язково виникає у процесі формування особистості професіонала або перешкоди до самореалізації. У широкому психологічному контексті психологічний захист спрацьовує тим чи іншим чином при виникненні негативних, </w:t>
      </w:r>
      <w:proofErr w:type="spellStart"/>
      <w:r w:rsidRPr="00155B25">
        <w:rPr>
          <w:rFonts w:ascii="Times New Roman" w:eastAsia="Calibri" w:hAnsi="Times New Roman" w:cs="Times New Roman"/>
          <w:sz w:val="28"/>
          <w:szCs w:val="28"/>
          <w:lang w:val="uk-UA"/>
        </w:rPr>
        <w:t>психотравмуючих</w:t>
      </w:r>
      <w:proofErr w:type="spellEnd"/>
      <w:r w:rsidRPr="00155B25">
        <w:rPr>
          <w:rFonts w:ascii="Times New Roman" w:eastAsia="Calibri" w:hAnsi="Times New Roman" w:cs="Times New Roman"/>
          <w:sz w:val="28"/>
          <w:szCs w:val="28"/>
          <w:lang w:val="uk-UA"/>
        </w:rPr>
        <w:t xml:space="preserve"> переживань і багато у чому визначає поведінку особистості, яка усуває психічний дискомфорт і тривожну напругу.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У сучасних концепціях психологічному захисту відводиться функція подолання почуття невпевненості у собі, власної неповноцінності, захисту ціннісної свідомості і підтримання стабільної самооцінки професіонала.</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 xml:space="preserve">Г. О. </w:t>
      </w:r>
      <w:proofErr w:type="spellStart"/>
      <w:r w:rsidRPr="00155B25">
        <w:rPr>
          <w:rFonts w:ascii="Times New Roman" w:eastAsia="Calibri" w:hAnsi="Times New Roman" w:cs="Times New Roman"/>
          <w:sz w:val="28"/>
          <w:szCs w:val="28"/>
          <w:lang w:val="uk-UA"/>
        </w:rPr>
        <w:t>Шулдик</w:t>
      </w:r>
      <w:proofErr w:type="spellEnd"/>
      <w:r w:rsidRPr="00155B25">
        <w:rPr>
          <w:rFonts w:ascii="Times New Roman" w:eastAsia="Calibri" w:hAnsi="Times New Roman" w:cs="Times New Roman"/>
          <w:sz w:val="28"/>
          <w:szCs w:val="28"/>
          <w:lang w:val="uk-UA"/>
        </w:rPr>
        <w:t xml:space="preserve"> досліджувала механізми психологічних захистів у студентів педагогічних вузів. Було виявлено, що у студентів педагогічних вузів дають про себе знати такі механізми психологічних захистів, як раціоналізація (39%), витіснення (30%), сублімація (13%), проекція (9%), регресія (5%), інші механізми (4%) [68].</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Л. В. Степаненко здійснила аналіз восьми механізмів психологічного захисту серед сімдесяти восьми студентів-першокурсників педагогічного університету. Для дослідження була обрана екзаменаційна сесія, використовувався опитувальник </w:t>
      </w:r>
      <w:proofErr w:type="spellStart"/>
      <w:r w:rsidRPr="00155B25">
        <w:rPr>
          <w:rFonts w:ascii="Times New Roman" w:eastAsia="Calibri" w:hAnsi="Times New Roman" w:cs="Times New Roman"/>
          <w:sz w:val="28"/>
          <w:szCs w:val="28"/>
          <w:lang w:val="uk-UA"/>
        </w:rPr>
        <w:t>Плутчика–Келлермана–Конте</w:t>
      </w:r>
      <w:proofErr w:type="spellEnd"/>
      <w:r w:rsidRPr="00155B25">
        <w:rPr>
          <w:rFonts w:ascii="Times New Roman" w:eastAsia="Calibri" w:hAnsi="Times New Roman" w:cs="Times New Roman"/>
          <w:sz w:val="28"/>
          <w:szCs w:val="28"/>
          <w:lang w:val="uk-UA"/>
        </w:rPr>
        <w:t xml:space="preserve">: витіснення, регресія, заміщення, заперечення, проекція, компенсація, </w:t>
      </w:r>
      <w:proofErr w:type="spellStart"/>
      <w:r w:rsidRPr="00155B25">
        <w:rPr>
          <w:rFonts w:ascii="Times New Roman" w:eastAsia="Calibri" w:hAnsi="Times New Roman" w:cs="Times New Roman"/>
          <w:sz w:val="28"/>
          <w:szCs w:val="28"/>
          <w:lang w:val="uk-UA"/>
        </w:rPr>
        <w:t>гіперкомпенсація</w:t>
      </w:r>
      <w:proofErr w:type="spellEnd"/>
      <w:r w:rsidRPr="00155B25">
        <w:rPr>
          <w:rFonts w:ascii="Times New Roman" w:eastAsia="Calibri" w:hAnsi="Times New Roman" w:cs="Times New Roman"/>
          <w:sz w:val="28"/>
          <w:szCs w:val="28"/>
          <w:lang w:val="uk-UA"/>
        </w:rPr>
        <w:t xml:space="preserve"> та раціоналізація. Результати дослідження механізмів захисту були наступними — студенти користуються різними видами психологічного захисту. Заперечення, проекція, компенсація, раціоналізація виступають основними механізмами психологічного захисту. Високим рівнем психологічного захисту заперечення володіють 45,83% студентів, проекції – 81,25%, компенсації – 60,42% студентів та раціоналізації – 54,17% студентів. Регресія та </w:t>
      </w:r>
      <w:proofErr w:type="spellStart"/>
      <w:r w:rsidRPr="00155B25">
        <w:rPr>
          <w:rFonts w:ascii="Times New Roman" w:eastAsia="Calibri" w:hAnsi="Times New Roman" w:cs="Times New Roman"/>
          <w:sz w:val="28"/>
          <w:szCs w:val="28"/>
          <w:lang w:val="uk-UA"/>
        </w:rPr>
        <w:t>гіперкомпенсація</w:t>
      </w:r>
      <w:proofErr w:type="spellEnd"/>
      <w:r w:rsidRPr="00155B25">
        <w:rPr>
          <w:rFonts w:ascii="Times New Roman" w:eastAsia="Calibri" w:hAnsi="Times New Roman" w:cs="Times New Roman"/>
          <w:sz w:val="28"/>
          <w:szCs w:val="28"/>
          <w:lang w:val="uk-UA"/>
        </w:rPr>
        <w:t xml:space="preserve"> отримали нормативні значення такі механізми психологічного захисту. Встановлено, що середній рівень психологічного захисту </w:t>
      </w:r>
      <w:proofErr w:type="spellStart"/>
      <w:r w:rsidRPr="00155B25">
        <w:rPr>
          <w:rFonts w:ascii="Times New Roman" w:eastAsia="Calibri" w:hAnsi="Times New Roman" w:cs="Times New Roman"/>
          <w:sz w:val="28"/>
          <w:szCs w:val="28"/>
          <w:lang w:val="uk-UA"/>
        </w:rPr>
        <w:t>гіперкомпенсації</w:t>
      </w:r>
      <w:proofErr w:type="spellEnd"/>
      <w:r w:rsidRPr="00155B25">
        <w:rPr>
          <w:rFonts w:ascii="Times New Roman" w:eastAsia="Calibri" w:hAnsi="Times New Roman" w:cs="Times New Roman"/>
          <w:sz w:val="28"/>
          <w:szCs w:val="28"/>
          <w:lang w:val="uk-UA"/>
        </w:rPr>
        <w:t xml:space="preserve"> мають 45,83% студентів, регресії – 37,5% студентів. Менше задіяні такі механізми як витіснення та заміщення. Низьким рівнем психологічного захисту володіють 47,92% студентів, заміщення – 60,42% студентів. [69, с. 39].</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Г. В. </w:t>
      </w:r>
      <w:proofErr w:type="spellStart"/>
      <w:r w:rsidRPr="00155B25">
        <w:rPr>
          <w:rFonts w:ascii="Times New Roman" w:eastAsia="Calibri" w:hAnsi="Times New Roman" w:cs="Times New Roman"/>
          <w:sz w:val="28"/>
          <w:szCs w:val="28"/>
          <w:lang w:val="uk-UA"/>
        </w:rPr>
        <w:t>Чуйко</w:t>
      </w:r>
      <w:proofErr w:type="spellEnd"/>
      <w:r w:rsidRPr="00155B25">
        <w:rPr>
          <w:rFonts w:ascii="Times New Roman" w:eastAsia="Calibri" w:hAnsi="Times New Roman" w:cs="Times New Roman"/>
          <w:sz w:val="28"/>
          <w:szCs w:val="28"/>
          <w:lang w:val="uk-UA"/>
        </w:rPr>
        <w:t xml:space="preserve">, Т. А. </w:t>
      </w:r>
      <w:proofErr w:type="spellStart"/>
      <w:r w:rsidRPr="00155B25">
        <w:rPr>
          <w:rFonts w:ascii="Times New Roman" w:eastAsia="Calibri" w:hAnsi="Times New Roman" w:cs="Times New Roman"/>
          <w:sz w:val="28"/>
          <w:szCs w:val="28"/>
          <w:lang w:val="uk-UA"/>
        </w:rPr>
        <w:t>Колтунович</w:t>
      </w:r>
      <w:proofErr w:type="spellEnd"/>
      <w:r w:rsidRPr="00155B25">
        <w:rPr>
          <w:rFonts w:ascii="Times New Roman" w:eastAsia="Calibri" w:hAnsi="Times New Roman" w:cs="Times New Roman"/>
          <w:sz w:val="28"/>
          <w:szCs w:val="28"/>
          <w:lang w:val="uk-UA"/>
        </w:rPr>
        <w:t xml:space="preserve">, І. </w:t>
      </w:r>
      <w:proofErr w:type="spellStart"/>
      <w:r w:rsidRPr="00155B25">
        <w:rPr>
          <w:rFonts w:ascii="Times New Roman" w:eastAsia="Calibri" w:hAnsi="Times New Roman" w:cs="Times New Roman"/>
          <w:sz w:val="28"/>
          <w:szCs w:val="28"/>
          <w:lang w:val="uk-UA"/>
        </w:rPr>
        <w:t>Лукащук</w:t>
      </w:r>
      <w:proofErr w:type="spellEnd"/>
      <w:r w:rsidRPr="00155B25">
        <w:rPr>
          <w:rFonts w:ascii="Times New Roman" w:eastAsia="Calibri" w:hAnsi="Times New Roman" w:cs="Times New Roman"/>
          <w:sz w:val="28"/>
          <w:szCs w:val="28"/>
          <w:lang w:val="uk-UA"/>
        </w:rPr>
        <w:t xml:space="preserve"> дослідили 17 студентів третього курсу Чернівецького національного університету імені Юрія </w:t>
      </w:r>
      <w:proofErr w:type="spellStart"/>
      <w:r w:rsidRPr="00155B25">
        <w:rPr>
          <w:rFonts w:ascii="Times New Roman" w:eastAsia="Calibri" w:hAnsi="Times New Roman" w:cs="Times New Roman"/>
          <w:sz w:val="28"/>
          <w:szCs w:val="28"/>
          <w:lang w:val="uk-UA"/>
        </w:rPr>
        <w:t>Федьковича</w:t>
      </w:r>
      <w:proofErr w:type="spellEnd"/>
      <w:r w:rsidRPr="00155B25">
        <w:rPr>
          <w:rFonts w:ascii="Times New Roman" w:eastAsia="Calibri" w:hAnsi="Times New Roman" w:cs="Times New Roman"/>
          <w:sz w:val="28"/>
          <w:szCs w:val="28"/>
          <w:lang w:val="uk-UA"/>
        </w:rPr>
        <w:t xml:space="preserve"> використовуючи методику «Діагностика </w:t>
      </w:r>
      <w:proofErr w:type="spellStart"/>
      <w:r w:rsidRPr="00155B25">
        <w:rPr>
          <w:rFonts w:ascii="Times New Roman" w:eastAsia="Calibri" w:hAnsi="Times New Roman" w:cs="Times New Roman"/>
          <w:sz w:val="28"/>
          <w:szCs w:val="28"/>
          <w:lang w:val="uk-UA"/>
        </w:rPr>
        <w:t>типологій</w:t>
      </w:r>
      <w:proofErr w:type="spellEnd"/>
      <w:r w:rsidRPr="00155B25">
        <w:rPr>
          <w:rFonts w:ascii="Times New Roman" w:eastAsia="Calibri" w:hAnsi="Times New Roman" w:cs="Times New Roman"/>
          <w:sz w:val="28"/>
          <w:szCs w:val="28"/>
          <w:lang w:val="uk-UA"/>
        </w:rPr>
        <w:t xml:space="preserve"> психологічного захисту (Р. </w:t>
      </w:r>
      <w:proofErr w:type="spellStart"/>
      <w:r w:rsidRPr="00155B25">
        <w:rPr>
          <w:rFonts w:ascii="Times New Roman" w:eastAsia="Calibri" w:hAnsi="Times New Roman" w:cs="Times New Roman"/>
          <w:sz w:val="28"/>
          <w:szCs w:val="28"/>
          <w:lang w:val="uk-UA"/>
        </w:rPr>
        <w:t>Плутчик</w:t>
      </w:r>
      <w:proofErr w:type="spellEnd"/>
      <w:r w:rsidRPr="00155B25">
        <w:rPr>
          <w:rFonts w:ascii="Times New Roman" w:eastAsia="Calibri" w:hAnsi="Times New Roman" w:cs="Times New Roman"/>
          <w:sz w:val="28"/>
          <w:szCs w:val="28"/>
          <w:lang w:val="uk-UA"/>
        </w:rPr>
        <w:t xml:space="preserve"> в адаптації Л. І. </w:t>
      </w:r>
      <w:proofErr w:type="spellStart"/>
      <w:r w:rsidRPr="00155B25">
        <w:rPr>
          <w:rFonts w:ascii="Times New Roman" w:eastAsia="Calibri" w:hAnsi="Times New Roman" w:cs="Times New Roman"/>
          <w:sz w:val="28"/>
          <w:szCs w:val="28"/>
          <w:lang w:val="uk-UA"/>
        </w:rPr>
        <w:t>Вассермана</w:t>
      </w:r>
      <w:proofErr w:type="spellEnd"/>
      <w:r w:rsidRPr="00155B25">
        <w:rPr>
          <w:rFonts w:ascii="Times New Roman" w:eastAsia="Calibri" w:hAnsi="Times New Roman" w:cs="Times New Roman"/>
          <w:sz w:val="28"/>
          <w:szCs w:val="28"/>
          <w:lang w:val="uk-UA"/>
        </w:rPr>
        <w:t xml:space="preserve">, О. Ф. </w:t>
      </w:r>
      <w:proofErr w:type="spellStart"/>
      <w:r w:rsidRPr="00155B25">
        <w:rPr>
          <w:rFonts w:ascii="Times New Roman" w:eastAsia="Calibri" w:hAnsi="Times New Roman" w:cs="Times New Roman"/>
          <w:sz w:val="28"/>
          <w:szCs w:val="28"/>
          <w:lang w:val="uk-UA"/>
        </w:rPr>
        <w:t>Єришева</w:t>
      </w:r>
      <w:proofErr w:type="spellEnd"/>
      <w:r w:rsidRPr="00155B25">
        <w:rPr>
          <w:rFonts w:ascii="Times New Roman" w:eastAsia="Calibri" w:hAnsi="Times New Roman" w:cs="Times New Roman"/>
          <w:sz w:val="28"/>
          <w:szCs w:val="28"/>
          <w:lang w:val="uk-UA"/>
        </w:rPr>
        <w:t>, Є. Б. Клубової та ін.), з’ясували, що опитуваними в тій чи іншій мірі використовуються різні механізми психологічного захисту, проте проекція – поза конкуренцією (середня – 9,65 балів), друга позиція – за регресією (7,71), третя – за запереченням</w:t>
      </w:r>
      <w:r w:rsidRPr="00155B25">
        <w:rPr>
          <w:rFonts w:ascii="Times New Roman" w:eastAsia="Calibri" w:hAnsi="Times New Roman" w:cs="Times New Roman"/>
          <w:sz w:val="28"/>
          <w:szCs w:val="28"/>
          <w:lang w:val="uk-UA"/>
        </w:rPr>
        <w:tab/>
        <w:t xml:space="preserve">(6,88 балів); найрідше студентами </w:t>
      </w:r>
      <w:r w:rsidRPr="00155B25">
        <w:rPr>
          <w:rFonts w:ascii="Times New Roman" w:eastAsia="Calibri" w:hAnsi="Times New Roman" w:cs="Times New Roman"/>
          <w:sz w:val="28"/>
          <w:szCs w:val="28"/>
          <w:lang w:val="uk-UA"/>
        </w:rPr>
        <w:lastRenderedPageBreak/>
        <w:t xml:space="preserve">використовуються реактивні утворення (4,65) та інтелектуалізація (4,77 балів); в індивідуальному варіанті механізм проекції є базовим у 59,09 % опитаних; регресія та інтелектуалізація – у 13,64 %; заміщення – у 9,09%; заперечення – у 4,54 %; решта механізмів: </w:t>
      </w:r>
      <w:proofErr w:type="spellStart"/>
      <w:r w:rsidRPr="00155B25">
        <w:rPr>
          <w:rFonts w:ascii="Times New Roman" w:eastAsia="Calibri" w:hAnsi="Times New Roman" w:cs="Times New Roman"/>
          <w:sz w:val="28"/>
          <w:szCs w:val="28"/>
          <w:lang w:val="uk-UA"/>
        </w:rPr>
        <w:t>подавлення</w:t>
      </w:r>
      <w:proofErr w:type="spellEnd"/>
      <w:r w:rsidRPr="00155B25">
        <w:rPr>
          <w:rFonts w:ascii="Times New Roman" w:eastAsia="Calibri" w:hAnsi="Times New Roman" w:cs="Times New Roman"/>
          <w:sz w:val="28"/>
          <w:szCs w:val="28"/>
          <w:lang w:val="uk-UA"/>
        </w:rPr>
        <w:t xml:space="preserve">, компенсація, реактивні утворення, – не є основними для опитаних студентів; більшість опитаних – 76,47 % – використовують переважно один механізм психологічного захисту, решта ж (23,53 %) – два-три такі механізми [70]. Б. </w:t>
      </w:r>
      <w:proofErr w:type="spellStart"/>
      <w:r w:rsidRPr="00155B25">
        <w:rPr>
          <w:rFonts w:ascii="Times New Roman" w:eastAsia="Calibri" w:hAnsi="Times New Roman" w:cs="Times New Roman"/>
          <w:sz w:val="28"/>
          <w:szCs w:val="28"/>
          <w:lang w:val="uk-UA"/>
        </w:rPr>
        <w:t>Мандебурою</w:t>
      </w:r>
      <w:proofErr w:type="spellEnd"/>
      <w:r w:rsidRPr="00155B25">
        <w:rPr>
          <w:rFonts w:ascii="Times New Roman" w:eastAsia="Calibri" w:hAnsi="Times New Roman" w:cs="Times New Roman"/>
          <w:sz w:val="28"/>
          <w:szCs w:val="28"/>
          <w:lang w:val="uk-UA"/>
        </w:rPr>
        <w:tab/>
        <w:t>було</w:t>
      </w:r>
      <w:r w:rsidRPr="00155B25">
        <w:rPr>
          <w:rFonts w:ascii="Times New Roman" w:eastAsia="Calibri" w:hAnsi="Times New Roman" w:cs="Times New Roman"/>
          <w:sz w:val="28"/>
          <w:szCs w:val="28"/>
          <w:lang w:val="uk-UA"/>
        </w:rPr>
        <w:tab/>
        <w:t>встановлено,</w:t>
      </w:r>
      <w:r w:rsidRPr="00155B25">
        <w:rPr>
          <w:rFonts w:ascii="Times New Roman" w:eastAsia="Calibri" w:hAnsi="Times New Roman" w:cs="Times New Roman"/>
          <w:sz w:val="28"/>
          <w:szCs w:val="28"/>
          <w:lang w:val="uk-UA"/>
        </w:rPr>
        <w:tab/>
        <w:t>що</w:t>
      </w:r>
      <w:r w:rsidRPr="00155B25">
        <w:rPr>
          <w:rFonts w:ascii="Times New Roman" w:eastAsia="Calibri" w:hAnsi="Times New Roman" w:cs="Times New Roman"/>
          <w:sz w:val="28"/>
          <w:szCs w:val="28"/>
          <w:lang w:val="uk-UA"/>
        </w:rPr>
        <w:tab/>
        <w:t>провідними</w:t>
      </w:r>
      <w:r w:rsidRPr="00155B25">
        <w:rPr>
          <w:rFonts w:ascii="Times New Roman" w:eastAsia="Calibri" w:hAnsi="Times New Roman" w:cs="Times New Roman"/>
          <w:sz w:val="28"/>
          <w:szCs w:val="28"/>
          <w:lang w:val="uk-UA"/>
        </w:rPr>
        <w:tab/>
        <w:t>психологічними захистами студентів технічних та гуманітарних спеціальностей є – проекція, інтелектуалізація, регресія і реактивні утворення. Дещо рідше студентами використовуються</w:t>
      </w:r>
      <w:r w:rsidRPr="00155B25">
        <w:rPr>
          <w:rFonts w:ascii="Times New Roman" w:eastAsia="Calibri" w:hAnsi="Times New Roman" w:cs="Times New Roman"/>
          <w:sz w:val="28"/>
          <w:szCs w:val="28"/>
          <w:lang w:val="uk-UA"/>
        </w:rPr>
        <w:tab/>
        <w:t>заперечення</w:t>
      </w:r>
      <w:r w:rsidRPr="00155B25">
        <w:rPr>
          <w:rFonts w:ascii="Times New Roman" w:eastAsia="Calibri" w:hAnsi="Times New Roman" w:cs="Times New Roman"/>
          <w:sz w:val="28"/>
          <w:szCs w:val="28"/>
          <w:lang w:val="uk-UA"/>
        </w:rPr>
        <w:tab/>
        <w:t>і</w:t>
      </w:r>
      <w:r w:rsidRPr="00155B25">
        <w:rPr>
          <w:rFonts w:ascii="Times New Roman" w:eastAsia="Calibri" w:hAnsi="Times New Roman" w:cs="Times New Roman"/>
          <w:sz w:val="28"/>
          <w:szCs w:val="28"/>
          <w:lang w:val="uk-UA"/>
        </w:rPr>
        <w:tab/>
        <w:t>заміщення.</w:t>
      </w:r>
      <w:r w:rsidRPr="00155B25">
        <w:rPr>
          <w:rFonts w:ascii="Times New Roman" w:eastAsia="Calibri" w:hAnsi="Times New Roman" w:cs="Times New Roman"/>
          <w:sz w:val="28"/>
          <w:szCs w:val="28"/>
          <w:lang w:val="uk-UA"/>
        </w:rPr>
        <w:tab/>
        <w:t>Найрідше</w:t>
      </w:r>
      <w:r w:rsidRPr="00155B25">
        <w:rPr>
          <w:rFonts w:ascii="Times New Roman" w:eastAsia="Calibri" w:hAnsi="Times New Roman" w:cs="Times New Roman"/>
          <w:sz w:val="28"/>
          <w:szCs w:val="28"/>
          <w:lang w:val="uk-UA"/>
        </w:rPr>
        <w:tab/>
        <w:t>використовуються</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компенсація і придушення [71, с. 50].</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Олена </w:t>
      </w:r>
      <w:proofErr w:type="spellStart"/>
      <w:r w:rsidRPr="00155B25">
        <w:rPr>
          <w:rFonts w:ascii="Times New Roman" w:eastAsia="Calibri" w:hAnsi="Times New Roman" w:cs="Times New Roman"/>
          <w:sz w:val="28"/>
          <w:szCs w:val="28"/>
          <w:lang w:val="uk-UA"/>
        </w:rPr>
        <w:t>Поляничко</w:t>
      </w:r>
      <w:proofErr w:type="spellEnd"/>
      <w:r w:rsidRPr="00155B25">
        <w:rPr>
          <w:rFonts w:ascii="Times New Roman" w:eastAsia="Calibri" w:hAnsi="Times New Roman" w:cs="Times New Roman"/>
          <w:sz w:val="28"/>
          <w:szCs w:val="28"/>
          <w:lang w:val="uk-UA"/>
        </w:rPr>
        <w:t xml:space="preserve">, Андрій </w:t>
      </w:r>
      <w:proofErr w:type="spellStart"/>
      <w:r w:rsidRPr="00155B25">
        <w:rPr>
          <w:rFonts w:ascii="Times New Roman" w:eastAsia="Calibri" w:hAnsi="Times New Roman" w:cs="Times New Roman"/>
          <w:sz w:val="28"/>
          <w:szCs w:val="28"/>
          <w:lang w:val="uk-UA"/>
        </w:rPr>
        <w:t>Мочарський</w:t>
      </w:r>
      <w:proofErr w:type="spellEnd"/>
      <w:r w:rsidRPr="00155B25">
        <w:rPr>
          <w:rFonts w:ascii="Times New Roman" w:eastAsia="Calibri" w:hAnsi="Times New Roman" w:cs="Times New Roman"/>
          <w:sz w:val="28"/>
          <w:szCs w:val="28"/>
          <w:lang w:val="uk-UA"/>
        </w:rPr>
        <w:t xml:space="preserve">, Олег </w:t>
      </w:r>
      <w:proofErr w:type="spellStart"/>
      <w:r w:rsidRPr="00155B25">
        <w:rPr>
          <w:rFonts w:ascii="Times New Roman" w:eastAsia="Calibri" w:hAnsi="Times New Roman" w:cs="Times New Roman"/>
          <w:sz w:val="28"/>
          <w:szCs w:val="28"/>
          <w:lang w:val="uk-UA"/>
        </w:rPr>
        <w:t>Цимбалюк</w:t>
      </w:r>
      <w:proofErr w:type="spellEnd"/>
      <w:r w:rsidRPr="00155B25">
        <w:rPr>
          <w:rFonts w:ascii="Times New Roman" w:eastAsia="Calibri" w:hAnsi="Times New Roman" w:cs="Times New Roman"/>
          <w:sz w:val="28"/>
          <w:szCs w:val="28"/>
          <w:lang w:val="uk-UA"/>
        </w:rPr>
        <w:t xml:space="preserve"> за допомогою опитувальника </w:t>
      </w:r>
      <w:proofErr w:type="spellStart"/>
      <w:r w:rsidRPr="00155B25">
        <w:rPr>
          <w:rFonts w:ascii="Times New Roman" w:eastAsia="Calibri" w:hAnsi="Times New Roman" w:cs="Times New Roman"/>
          <w:sz w:val="28"/>
          <w:szCs w:val="28"/>
          <w:lang w:val="uk-UA"/>
        </w:rPr>
        <w:t>Келлермана-Плутчика</w:t>
      </w:r>
      <w:proofErr w:type="spellEnd"/>
      <w:r w:rsidRPr="00155B25">
        <w:rPr>
          <w:rFonts w:ascii="Times New Roman" w:eastAsia="Calibri" w:hAnsi="Times New Roman" w:cs="Times New Roman"/>
          <w:sz w:val="28"/>
          <w:szCs w:val="28"/>
          <w:lang w:val="uk-UA"/>
        </w:rPr>
        <w:t xml:space="preserve"> дослідили 26 студентів МАУП (10 дівчат та 16 юнаків віком від 17 до 20 років), які займаються туристичною діяльністю, і одержали дані, що характеризують структуру організації психологічного захисту у досліджуваних. Дослідники виявили, що найбільший відсоток належить таким видам захисту, як «раціоналізація», «проекція», «заперечення» і «регресія». В меншій мірі спортсменами-туристами використовується «реактивні утворення», «витіснення», «заміщення», «компенсація» [72, с. 257].</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О. А. </w:t>
      </w:r>
      <w:proofErr w:type="spellStart"/>
      <w:r w:rsidRPr="00155B25">
        <w:rPr>
          <w:rFonts w:ascii="Times New Roman" w:eastAsia="Calibri" w:hAnsi="Times New Roman" w:cs="Times New Roman"/>
          <w:sz w:val="28"/>
          <w:szCs w:val="28"/>
          <w:lang w:val="uk-UA"/>
        </w:rPr>
        <w:t>Резнікова</w:t>
      </w:r>
      <w:proofErr w:type="spellEnd"/>
      <w:r w:rsidRPr="00155B25">
        <w:rPr>
          <w:rFonts w:ascii="Times New Roman" w:eastAsia="Calibri" w:hAnsi="Times New Roman" w:cs="Times New Roman"/>
          <w:sz w:val="28"/>
          <w:szCs w:val="28"/>
          <w:lang w:val="uk-UA"/>
        </w:rPr>
        <w:t xml:space="preserve"> провела ґрунтовне дослідження на базі Слов’янського державного педагогічного університету впродовж 2004-2009 років. У ньому приймали участь 400 студентів психологічного факультету й факультету дошкільної педагогіки і психології віком від 18 до 25 років. Відповідно до представлених середніх значень показників механізмів психологічного захисту, серед студентів першого курсу механізми психологічного захисту розташовуються в такій послідовності (від найбільш проявлених до найменш </w:t>
      </w:r>
      <w:r w:rsidRPr="00155B25">
        <w:rPr>
          <w:rFonts w:ascii="Times New Roman" w:eastAsia="Calibri" w:hAnsi="Times New Roman" w:cs="Times New Roman"/>
          <w:sz w:val="28"/>
          <w:szCs w:val="28"/>
          <w:lang w:val="uk-UA"/>
        </w:rPr>
        <w:lastRenderedPageBreak/>
        <w:t>проявлених): регресія, компенсація, реактивне утворення, заміщення, заперечення, проекція, витіснення, інтелектуалізація [73, с. 14].</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На основі інформації, що ми маємо, було проведено діагностику для визначення ролі психологічного захисту в розвитку особистості майбутнього фахівця.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Аби  виявити психологічні захисти було використано опитувальник </w:t>
      </w:r>
      <w:proofErr w:type="spellStart"/>
      <w:r w:rsidRPr="00155B25">
        <w:rPr>
          <w:rFonts w:ascii="Times New Roman" w:eastAsia="Calibri" w:hAnsi="Times New Roman" w:cs="Times New Roman"/>
          <w:sz w:val="28"/>
          <w:szCs w:val="28"/>
          <w:lang w:val="uk-UA"/>
        </w:rPr>
        <w:t>Келлермана–Плутчика</w:t>
      </w:r>
      <w:proofErr w:type="spellEnd"/>
      <w:r w:rsidRPr="00155B25">
        <w:rPr>
          <w:rFonts w:ascii="Times New Roman" w:eastAsia="Calibri" w:hAnsi="Times New Roman" w:cs="Times New Roman"/>
          <w:sz w:val="28"/>
          <w:szCs w:val="28"/>
          <w:lang w:val="uk-UA"/>
        </w:rPr>
        <w:t xml:space="preserve"> (Додаток 1) та Діагностику </w:t>
      </w:r>
      <w:proofErr w:type="spellStart"/>
      <w:r w:rsidRPr="00155B25">
        <w:rPr>
          <w:rFonts w:ascii="Times New Roman" w:eastAsia="Calibri" w:hAnsi="Times New Roman" w:cs="Times New Roman"/>
          <w:sz w:val="28"/>
          <w:szCs w:val="28"/>
          <w:lang w:val="uk-UA"/>
        </w:rPr>
        <w:t>типологій</w:t>
      </w:r>
      <w:proofErr w:type="spellEnd"/>
      <w:r w:rsidRPr="00155B25">
        <w:rPr>
          <w:rFonts w:ascii="Times New Roman" w:eastAsia="Calibri" w:hAnsi="Times New Roman" w:cs="Times New Roman"/>
          <w:sz w:val="28"/>
          <w:szCs w:val="28"/>
          <w:lang w:val="uk-UA"/>
        </w:rPr>
        <w:t xml:space="preserve"> психологічного захисту (Р. </w:t>
      </w:r>
      <w:proofErr w:type="spellStart"/>
      <w:r w:rsidRPr="00155B25">
        <w:rPr>
          <w:rFonts w:ascii="Times New Roman" w:eastAsia="Calibri" w:hAnsi="Times New Roman" w:cs="Times New Roman"/>
          <w:sz w:val="28"/>
          <w:szCs w:val="28"/>
          <w:lang w:val="uk-UA"/>
        </w:rPr>
        <w:t>Плутчик</w:t>
      </w:r>
      <w:proofErr w:type="spellEnd"/>
      <w:r w:rsidRPr="00155B25">
        <w:rPr>
          <w:rFonts w:ascii="Times New Roman" w:eastAsia="Calibri" w:hAnsi="Times New Roman" w:cs="Times New Roman"/>
          <w:sz w:val="28"/>
          <w:szCs w:val="28"/>
          <w:lang w:val="uk-UA"/>
        </w:rPr>
        <w:t xml:space="preserve"> в адаптації Л. І. </w:t>
      </w:r>
      <w:proofErr w:type="spellStart"/>
      <w:r w:rsidRPr="00155B25">
        <w:rPr>
          <w:rFonts w:ascii="Times New Roman" w:eastAsia="Calibri" w:hAnsi="Times New Roman" w:cs="Times New Roman"/>
          <w:sz w:val="28"/>
          <w:szCs w:val="28"/>
          <w:lang w:val="uk-UA"/>
        </w:rPr>
        <w:t>Вассермана</w:t>
      </w:r>
      <w:proofErr w:type="spellEnd"/>
      <w:r w:rsidRPr="00155B25">
        <w:rPr>
          <w:rFonts w:ascii="Times New Roman" w:eastAsia="Calibri" w:hAnsi="Times New Roman" w:cs="Times New Roman"/>
          <w:sz w:val="28"/>
          <w:szCs w:val="28"/>
          <w:lang w:val="uk-UA"/>
        </w:rPr>
        <w:t xml:space="preserve">, О. Ф. </w:t>
      </w:r>
      <w:proofErr w:type="spellStart"/>
      <w:r w:rsidRPr="00155B25">
        <w:rPr>
          <w:rFonts w:ascii="Times New Roman" w:eastAsia="Calibri" w:hAnsi="Times New Roman" w:cs="Times New Roman"/>
          <w:sz w:val="28"/>
          <w:szCs w:val="28"/>
          <w:lang w:val="uk-UA"/>
        </w:rPr>
        <w:t>Еришева</w:t>
      </w:r>
      <w:proofErr w:type="spellEnd"/>
      <w:r w:rsidRPr="00155B25">
        <w:rPr>
          <w:rFonts w:ascii="Times New Roman" w:eastAsia="Calibri" w:hAnsi="Times New Roman" w:cs="Times New Roman"/>
          <w:sz w:val="28"/>
          <w:szCs w:val="28"/>
          <w:lang w:val="uk-UA"/>
        </w:rPr>
        <w:t xml:space="preserve">, Є. Б. Клубова та ін.) (Додаток 2). </w:t>
      </w:r>
    </w:p>
    <w:p w:rsidR="00155B25" w:rsidRPr="00155B25" w:rsidRDefault="00155B25" w:rsidP="00155B25">
      <w:pPr>
        <w:suppressAutoHyphens/>
        <w:spacing w:after="0" w:line="360" w:lineRule="auto"/>
        <w:ind w:firstLine="851"/>
        <w:jc w:val="both"/>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опитуваннях взяли участь 20 студентів-педагогів першого та другого курсів.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Виявлено,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що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 опитуваній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вибірці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студентів-педагогів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механізми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психологічного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захисту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мають</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таку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структуру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порядку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від</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найбільшого</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середнього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значення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до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найменшого):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проекція,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регресія,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заперечення,</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компенсація, інтелектуалізація, витіснення, заміщення, реактивне утворення.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Досліджено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поширеність</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високого,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середнього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рівнів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механізмів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психологічного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захисту,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а</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саме:</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проекції</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рівень</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виявлено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70 %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студентів,</w:t>
      </w:r>
      <w:r w:rsidRPr="00155B25">
        <w:rPr>
          <w:rFonts w:ascii="Times New Roman" w:eastAsia="Times New Roman" w:hAnsi="Times New Roman" w:cs="Times New Roman"/>
          <w:spacing w:val="54"/>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53"/>
          <w:sz w:val="28"/>
          <w:lang w:val="uk-UA"/>
        </w:rPr>
        <w:t xml:space="preserve"> </w:t>
      </w:r>
      <w:r w:rsidRPr="00155B25">
        <w:rPr>
          <w:rFonts w:ascii="Times New Roman" w:eastAsia="Times New Roman" w:hAnsi="Times New Roman" w:cs="Times New Roman"/>
          <w:sz w:val="28"/>
          <w:lang w:val="uk-UA"/>
        </w:rPr>
        <w:t>35,00</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5"/>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53"/>
          <w:sz w:val="28"/>
          <w:lang w:val="uk-UA"/>
        </w:rPr>
        <w:t xml:space="preserve"> </w:t>
      </w:r>
      <w:r w:rsidRPr="00155B25">
        <w:rPr>
          <w:rFonts w:ascii="Times New Roman" w:eastAsia="Times New Roman" w:hAnsi="Times New Roman" w:cs="Times New Roman"/>
          <w:sz w:val="28"/>
          <w:lang w:val="uk-UA"/>
        </w:rPr>
        <w:t>30,00</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5"/>
          <w:sz w:val="28"/>
          <w:lang w:val="uk-UA"/>
        </w:rPr>
        <w:t xml:space="preserve"> </w:t>
      </w:r>
      <w:r w:rsidRPr="00155B25">
        <w:rPr>
          <w:rFonts w:ascii="Times New Roman" w:eastAsia="Times New Roman" w:hAnsi="Times New Roman" w:cs="Times New Roman"/>
          <w:sz w:val="28"/>
          <w:lang w:val="uk-UA"/>
        </w:rPr>
        <w:t>регресії</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56"/>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у 70,00 %,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50,00 %,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25,00 %),</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заперечення</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 xml:space="preserve"> 60,00 %,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40,00 %,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35,00 %),</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витіснення</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45,00 %, середній – у 60,00 %, низький – у 40,00 %), інтелектуалізації (високий – 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25,00 %,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55,00 %,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45,00 %),</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заміщення</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30,00 %, середній – у 35,00 %, низький – у 65,00 %), реактивного утворення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25,00 %,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30,00 %,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85,00 %),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компенсації</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(високий – у 15,00 %, середній – у 70,00 %, низький – у 50,00 %). Загальний рівень</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захистів</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є</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високим</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10,00</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студентів,</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середнім</w:t>
      </w:r>
      <w:r w:rsidRPr="00155B25">
        <w:rPr>
          <w:rFonts w:ascii="Times New Roman" w:eastAsia="Times New Roman" w:hAnsi="Times New Roman" w:cs="Times New Roman"/>
          <w:spacing w:val="60"/>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45,00</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низьким</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 xml:space="preserve"> 25,00 %.</w:t>
      </w:r>
    </w:p>
    <w:p w:rsidR="00155B25" w:rsidRPr="00155B25" w:rsidRDefault="00155B25" w:rsidP="00155B25">
      <w:pPr>
        <w:widowControl w:val="0"/>
        <w:suppressAutoHyphens/>
        <w:spacing w:after="0" w:line="360" w:lineRule="auto"/>
        <w:ind w:left="213" w:right="406" w:firstLine="707"/>
        <w:jc w:val="both"/>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У опитування</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взяли</w:t>
      </w:r>
      <w:r w:rsidRPr="00155B25">
        <w:rPr>
          <w:rFonts w:ascii="Times New Roman" w:eastAsia="Times New Roman" w:hAnsi="Times New Roman" w:cs="Times New Roman"/>
          <w:spacing w:val="70"/>
          <w:sz w:val="28"/>
          <w:szCs w:val="28"/>
          <w:lang w:val="uk-UA"/>
        </w:rPr>
        <w:t xml:space="preserve"> </w:t>
      </w:r>
      <w:r w:rsidRPr="00155B25">
        <w:rPr>
          <w:rFonts w:ascii="Times New Roman" w:eastAsia="Times New Roman" w:hAnsi="Times New Roman" w:cs="Times New Roman"/>
          <w:sz w:val="28"/>
          <w:szCs w:val="28"/>
          <w:lang w:val="uk-UA"/>
        </w:rPr>
        <w:t>участь</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20</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студентів</w:t>
      </w:r>
      <w:r w:rsidRPr="00155B25">
        <w:rPr>
          <w:rFonts w:ascii="Times New Roman" w:eastAsia="Times New Roman" w:hAnsi="Times New Roman" w:cs="Times New Roman"/>
          <w:spacing w:val="69"/>
          <w:sz w:val="28"/>
          <w:szCs w:val="28"/>
          <w:lang w:val="uk-UA"/>
        </w:rPr>
        <w:t xml:space="preserve"> </w:t>
      </w:r>
      <w:r w:rsidRPr="00155B25">
        <w:rPr>
          <w:rFonts w:ascii="Times New Roman" w:eastAsia="Times New Roman" w:hAnsi="Times New Roman" w:cs="Times New Roman"/>
          <w:sz w:val="28"/>
          <w:szCs w:val="28"/>
          <w:lang w:val="uk-UA"/>
        </w:rPr>
        <w:t>першого та другого</w:t>
      </w:r>
      <w:r w:rsidRPr="00155B25">
        <w:rPr>
          <w:rFonts w:ascii="Times New Roman" w:eastAsia="Times New Roman" w:hAnsi="Times New Roman" w:cs="Times New Roman"/>
          <w:spacing w:val="70"/>
          <w:sz w:val="28"/>
          <w:szCs w:val="28"/>
          <w:lang w:val="uk-UA"/>
        </w:rPr>
        <w:t xml:space="preserve"> </w:t>
      </w:r>
      <w:r w:rsidRPr="00155B25">
        <w:rPr>
          <w:rFonts w:ascii="Times New Roman" w:eastAsia="Times New Roman" w:hAnsi="Times New Roman" w:cs="Times New Roman"/>
          <w:sz w:val="28"/>
          <w:szCs w:val="28"/>
          <w:lang w:val="uk-UA"/>
        </w:rPr>
        <w:t>курсів</w:t>
      </w:r>
      <w:r w:rsidRPr="00155B25">
        <w:rPr>
          <w:rFonts w:ascii="Times New Roman" w:eastAsia="Times New Roman" w:hAnsi="Times New Roman" w:cs="Times New Roman"/>
          <w:spacing w:val="68"/>
          <w:sz w:val="28"/>
          <w:szCs w:val="28"/>
          <w:lang w:val="uk-UA"/>
        </w:rPr>
        <w:t xml:space="preserve"> </w:t>
      </w:r>
      <w:r w:rsidRPr="00155B25">
        <w:rPr>
          <w:rFonts w:ascii="Times New Roman" w:eastAsia="Times New Roman" w:hAnsi="Times New Roman" w:cs="Times New Roman"/>
          <w:sz w:val="28"/>
          <w:szCs w:val="28"/>
          <w:lang w:val="uk-UA"/>
        </w:rPr>
        <w:t xml:space="preserve">спеціальності «Професійна освіта. Цифрові технології» у віці від 18 до 20 років, середній показник віку по вибірці – 18,65 </w:t>
      </w:r>
      <w:r w:rsidRPr="00155B25">
        <w:rPr>
          <w:rFonts w:ascii="Times New Roman" w:eastAsia="Times New Roman" w:hAnsi="Times New Roman" w:cs="Times New Roman"/>
          <w:spacing w:val="-67"/>
          <w:sz w:val="28"/>
          <w:szCs w:val="28"/>
          <w:lang w:val="uk-UA"/>
        </w:rPr>
        <w:t xml:space="preserve"> </w:t>
      </w:r>
      <w:r w:rsidRPr="00155B25">
        <w:rPr>
          <w:rFonts w:ascii="Times New Roman" w:eastAsia="Times New Roman" w:hAnsi="Times New Roman" w:cs="Times New Roman"/>
          <w:sz w:val="28"/>
          <w:szCs w:val="28"/>
          <w:lang w:val="uk-UA"/>
        </w:rPr>
        <w:t>років. Більш детально соціально-демографічні показники дослідженої вибірки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lastRenderedPageBreak/>
        <w:t>представлені у таблиці 1. Для обробки результатів опитування використали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статистичні</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методи,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такі,</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як:</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розрахунок</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середніх</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показників,</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стандартного</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відхилення,</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відносних показників.</w:t>
      </w:r>
    </w:p>
    <w:p w:rsidR="00155B25" w:rsidRPr="00155B25" w:rsidRDefault="00155B25" w:rsidP="00155B25">
      <w:pPr>
        <w:widowControl w:val="0"/>
        <w:suppressAutoHyphens/>
        <w:spacing w:after="0" w:line="240" w:lineRule="auto"/>
        <w:ind w:left="921"/>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Таблиця</w:t>
      </w:r>
      <w:r w:rsidRPr="00155B25">
        <w:rPr>
          <w:rFonts w:ascii="Times New Roman" w:eastAsia="Times New Roman" w:hAnsi="Times New Roman" w:cs="Times New Roman"/>
          <w:spacing w:val="40"/>
          <w:sz w:val="28"/>
          <w:szCs w:val="28"/>
          <w:lang w:val="uk-UA"/>
        </w:rPr>
        <w:t xml:space="preserve"> </w:t>
      </w:r>
      <w:r w:rsidRPr="00155B25">
        <w:rPr>
          <w:rFonts w:ascii="Times New Roman" w:eastAsia="Times New Roman" w:hAnsi="Times New Roman" w:cs="Times New Roman"/>
          <w:sz w:val="28"/>
          <w:szCs w:val="28"/>
          <w:lang w:val="uk-UA"/>
        </w:rPr>
        <w:t>1</w:t>
      </w:r>
      <w:r w:rsidRPr="00155B25">
        <w:rPr>
          <w:rFonts w:ascii="Times New Roman" w:eastAsia="Times New Roman" w:hAnsi="Times New Roman" w:cs="Times New Roman"/>
          <w:spacing w:val="108"/>
          <w:sz w:val="28"/>
          <w:szCs w:val="28"/>
          <w:lang w:val="uk-UA"/>
        </w:rPr>
        <w:t xml:space="preserve"> </w:t>
      </w:r>
      <w:r w:rsidRPr="00155B25">
        <w:rPr>
          <w:rFonts w:ascii="Times New Roman" w:eastAsia="Times New Roman" w:hAnsi="Times New Roman" w:cs="Times New Roman"/>
          <w:sz w:val="28"/>
          <w:szCs w:val="28"/>
          <w:lang w:val="uk-UA"/>
        </w:rPr>
        <w:t>–</w:t>
      </w:r>
      <w:r w:rsidRPr="00155B25">
        <w:rPr>
          <w:rFonts w:ascii="Times New Roman" w:eastAsia="Times New Roman" w:hAnsi="Times New Roman" w:cs="Times New Roman"/>
          <w:spacing w:val="110"/>
          <w:sz w:val="28"/>
          <w:szCs w:val="28"/>
          <w:lang w:val="uk-UA"/>
        </w:rPr>
        <w:t xml:space="preserve"> </w:t>
      </w:r>
      <w:r w:rsidRPr="00155B25">
        <w:rPr>
          <w:rFonts w:ascii="Times New Roman" w:eastAsia="Times New Roman" w:hAnsi="Times New Roman" w:cs="Times New Roman"/>
          <w:sz w:val="28"/>
          <w:szCs w:val="28"/>
          <w:lang w:val="uk-UA"/>
        </w:rPr>
        <w:t>Соціально-демографічні</w:t>
      </w:r>
      <w:r w:rsidRPr="00155B25">
        <w:rPr>
          <w:rFonts w:ascii="Times New Roman" w:eastAsia="Times New Roman" w:hAnsi="Times New Roman" w:cs="Times New Roman"/>
          <w:spacing w:val="108"/>
          <w:sz w:val="28"/>
          <w:szCs w:val="28"/>
          <w:lang w:val="uk-UA"/>
        </w:rPr>
        <w:t xml:space="preserve"> </w:t>
      </w:r>
      <w:r w:rsidRPr="00155B25">
        <w:rPr>
          <w:rFonts w:ascii="Times New Roman" w:eastAsia="Times New Roman" w:hAnsi="Times New Roman" w:cs="Times New Roman"/>
          <w:sz w:val="28"/>
          <w:szCs w:val="28"/>
          <w:lang w:val="uk-UA"/>
        </w:rPr>
        <w:t>показники</w:t>
      </w:r>
      <w:r w:rsidRPr="00155B25">
        <w:rPr>
          <w:rFonts w:ascii="Times New Roman" w:eastAsia="Times New Roman" w:hAnsi="Times New Roman" w:cs="Times New Roman"/>
          <w:spacing w:val="111"/>
          <w:sz w:val="28"/>
          <w:szCs w:val="28"/>
          <w:lang w:val="uk-UA"/>
        </w:rPr>
        <w:t xml:space="preserve"> </w:t>
      </w:r>
      <w:r w:rsidRPr="00155B25">
        <w:rPr>
          <w:rFonts w:ascii="Times New Roman" w:eastAsia="Times New Roman" w:hAnsi="Times New Roman" w:cs="Times New Roman"/>
          <w:sz w:val="28"/>
          <w:szCs w:val="28"/>
          <w:lang w:val="uk-UA"/>
        </w:rPr>
        <w:t>дослідженої</w:t>
      </w:r>
      <w:r w:rsidRPr="00155B25">
        <w:rPr>
          <w:rFonts w:ascii="Times New Roman" w:eastAsia="Times New Roman" w:hAnsi="Times New Roman" w:cs="Times New Roman"/>
          <w:spacing w:val="110"/>
          <w:sz w:val="28"/>
          <w:szCs w:val="28"/>
          <w:lang w:val="uk-UA"/>
        </w:rPr>
        <w:t xml:space="preserve"> </w:t>
      </w:r>
      <w:r w:rsidRPr="00155B25">
        <w:rPr>
          <w:rFonts w:ascii="Times New Roman" w:eastAsia="Times New Roman" w:hAnsi="Times New Roman" w:cs="Times New Roman"/>
          <w:sz w:val="28"/>
          <w:szCs w:val="28"/>
          <w:lang w:val="uk-UA"/>
        </w:rPr>
        <w:t>вибірки</w:t>
      </w:r>
    </w:p>
    <w:p w:rsidR="00155B25" w:rsidRPr="00155B25" w:rsidRDefault="00155B25" w:rsidP="00155B25">
      <w:pPr>
        <w:widowControl w:val="0"/>
        <w:suppressAutoHyphens/>
        <w:spacing w:before="163" w:after="0" w:line="240" w:lineRule="auto"/>
        <w:ind w:left="213"/>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(n=30)</w:t>
      </w:r>
    </w:p>
    <w:p w:rsidR="00155B25" w:rsidRPr="00155B25" w:rsidRDefault="00155B25" w:rsidP="00155B25">
      <w:pPr>
        <w:widowControl w:val="0"/>
        <w:suppressAutoHyphens/>
        <w:spacing w:before="11" w:after="0" w:line="240" w:lineRule="auto"/>
        <w:rPr>
          <w:rFonts w:ascii="Times New Roman" w:eastAsia="Times New Roman" w:hAnsi="Times New Roman" w:cs="Times New Roman"/>
          <w:sz w:val="13"/>
          <w:szCs w:val="28"/>
          <w:lang w:val="uk-UA"/>
        </w:rPr>
      </w:pPr>
    </w:p>
    <w:tbl>
      <w:tblPr>
        <w:tblStyle w:val="TableNormal"/>
        <w:tblW w:w="9855" w:type="dxa"/>
        <w:tblInd w:w="110" w:type="dxa"/>
        <w:tblLayout w:type="fixed"/>
        <w:tblCellMar>
          <w:left w:w="5" w:type="dxa"/>
          <w:right w:w="5" w:type="dxa"/>
        </w:tblCellMar>
        <w:tblLook w:val="01E0"/>
      </w:tblPr>
      <w:tblGrid>
        <w:gridCol w:w="4361"/>
        <w:gridCol w:w="1279"/>
        <w:gridCol w:w="1209"/>
        <w:gridCol w:w="1271"/>
        <w:gridCol w:w="889"/>
        <w:gridCol w:w="846"/>
      </w:tblGrid>
      <w:tr w:rsidR="00155B25" w:rsidRPr="00155B25" w:rsidTr="006467FD">
        <w:trPr>
          <w:trHeight w:val="482"/>
        </w:trPr>
        <w:tc>
          <w:tcPr>
            <w:tcW w:w="4360" w:type="dxa"/>
            <w:vMerge w:val="restart"/>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511" w:right="1501"/>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Показники</w:t>
            </w:r>
          </w:p>
        </w:tc>
        <w:tc>
          <w:tcPr>
            <w:tcW w:w="3759" w:type="dxa"/>
            <w:gridSpan w:val="3"/>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660" w:right="164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Вік</w:t>
            </w:r>
          </w:p>
        </w:tc>
        <w:tc>
          <w:tcPr>
            <w:tcW w:w="1735" w:type="dxa"/>
            <w:gridSpan w:val="2"/>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524"/>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Стать</w:t>
            </w:r>
          </w:p>
        </w:tc>
      </w:tr>
      <w:tr w:rsidR="00155B25" w:rsidRPr="00155B25" w:rsidTr="006467FD">
        <w:trPr>
          <w:trHeight w:val="484"/>
        </w:trPr>
        <w:tc>
          <w:tcPr>
            <w:tcW w:w="4360" w:type="dxa"/>
            <w:vMerge/>
            <w:tcBorders>
              <w:left w:val="single" w:sz="4" w:space="0" w:color="000000"/>
              <w:bottom w:val="single" w:sz="4" w:space="0" w:color="000000"/>
              <w:right w:val="single" w:sz="4" w:space="0" w:color="000000"/>
            </w:tcBorders>
          </w:tcPr>
          <w:p w:rsidR="00155B25" w:rsidRPr="00155B25" w:rsidRDefault="00155B25" w:rsidP="00155B25">
            <w:pPr>
              <w:widowControl w:val="0"/>
              <w:rPr>
                <w:rFonts w:ascii="Times New Roman" w:eastAsia="Times New Roman" w:hAnsi="Times New Roman" w:cs="Times New Roman"/>
                <w:sz w:val="2"/>
                <w:szCs w:val="2"/>
                <w:lang w:val="uk-UA"/>
              </w:rPr>
            </w:pPr>
          </w:p>
        </w:tc>
        <w:tc>
          <w:tcPr>
            <w:tcW w:w="1279"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33" w:right="11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18</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років</w:t>
            </w:r>
          </w:p>
        </w:tc>
        <w:tc>
          <w:tcPr>
            <w:tcW w:w="1209"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6" w:right="8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19</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років</w:t>
            </w:r>
          </w:p>
        </w:tc>
        <w:tc>
          <w:tcPr>
            <w:tcW w:w="1271"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7" w:right="11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20</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років</w:t>
            </w:r>
          </w:p>
        </w:tc>
        <w:tc>
          <w:tcPr>
            <w:tcW w:w="889"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8" w:right="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чол.</w:t>
            </w:r>
          </w:p>
        </w:tc>
        <w:tc>
          <w:tcPr>
            <w:tcW w:w="846"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89" w:right="76"/>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жін.</w:t>
            </w:r>
          </w:p>
        </w:tc>
      </w:tr>
      <w:tr w:rsidR="00155B25" w:rsidRPr="00155B25" w:rsidTr="006467FD">
        <w:trPr>
          <w:trHeight w:val="482"/>
        </w:trPr>
        <w:tc>
          <w:tcPr>
            <w:tcW w:w="436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Кількість</w:t>
            </w:r>
            <w:r w:rsidRPr="00155B25">
              <w:rPr>
                <w:rFonts w:ascii="Times New Roman" w:eastAsia="Times New Roman" w:hAnsi="Times New Roman" w:cs="Times New Roman"/>
                <w:spacing w:val="-5"/>
                <w:sz w:val="28"/>
                <w:lang w:val="uk-UA"/>
              </w:rPr>
              <w:t xml:space="preserve"> </w:t>
            </w:r>
            <w:r w:rsidRPr="00155B25">
              <w:rPr>
                <w:rFonts w:ascii="Times New Roman" w:eastAsia="Times New Roman" w:hAnsi="Times New Roman" w:cs="Times New Roman"/>
                <w:sz w:val="28"/>
                <w:lang w:val="uk-UA"/>
              </w:rPr>
              <w:t>обстежених</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осіб</w:t>
            </w:r>
          </w:p>
        </w:tc>
        <w:tc>
          <w:tcPr>
            <w:tcW w:w="1279"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31" w:right="11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8</w:t>
            </w:r>
          </w:p>
        </w:tc>
        <w:tc>
          <w:tcPr>
            <w:tcW w:w="1209"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5" w:right="8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9</w:t>
            </w:r>
          </w:p>
        </w:tc>
        <w:tc>
          <w:tcPr>
            <w:tcW w:w="1271"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w:t>
            </w:r>
          </w:p>
        </w:tc>
        <w:tc>
          <w:tcPr>
            <w:tcW w:w="889"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15</w:t>
            </w:r>
          </w:p>
        </w:tc>
        <w:tc>
          <w:tcPr>
            <w:tcW w:w="846"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1" w:right="76"/>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w:t>
            </w:r>
          </w:p>
        </w:tc>
      </w:tr>
      <w:tr w:rsidR="00155B25" w:rsidRPr="00155B25" w:rsidTr="006467FD">
        <w:trPr>
          <w:trHeight w:val="484"/>
        </w:trPr>
        <w:tc>
          <w:tcPr>
            <w:tcW w:w="436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i/>
                <w:sz w:val="28"/>
                <w:lang w:val="uk-UA"/>
              </w:rPr>
            </w:pPr>
            <w:r w:rsidRPr="00155B25">
              <w:rPr>
                <w:rFonts w:ascii="Times New Roman" w:eastAsia="Times New Roman" w:hAnsi="Times New Roman" w:cs="Times New Roman"/>
                <w:spacing w:val="-1"/>
                <w:sz w:val="28"/>
                <w:lang w:val="uk-UA"/>
              </w:rPr>
              <w:t>Відносна</w:t>
            </w:r>
            <w:r w:rsidRPr="00155B25">
              <w:rPr>
                <w:rFonts w:ascii="Times New Roman" w:eastAsia="Times New Roman" w:hAnsi="Times New Roman" w:cs="Times New Roman"/>
                <w:spacing w:val="-14"/>
                <w:sz w:val="28"/>
                <w:lang w:val="uk-UA"/>
              </w:rPr>
              <w:t xml:space="preserve"> </w:t>
            </w:r>
            <w:r w:rsidRPr="00155B25">
              <w:rPr>
                <w:rFonts w:ascii="Times New Roman" w:eastAsia="Times New Roman" w:hAnsi="Times New Roman" w:cs="Times New Roman"/>
                <w:spacing w:val="-1"/>
                <w:sz w:val="28"/>
                <w:lang w:val="uk-UA"/>
              </w:rPr>
              <w:t>кількість</w:t>
            </w:r>
            <w:r w:rsidRPr="00155B25">
              <w:rPr>
                <w:rFonts w:ascii="Times New Roman" w:eastAsia="Times New Roman" w:hAnsi="Times New Roman" w:cs="Times New Roman"/>
                <w:spacing w:val="-14"/>
                <w:sz w:val="28"/>
                <w:lang w:val="uk-UA"/>
              </w:rPr>
              <w:t xml:space="preserve"> </w:t>
            </w:r>
            <w:r w:rsidRPr="00155B25">
              <w:rPr>
                <w:rFonts w:ascii="Times New Roman" w:eastAsia="Times New Roman" w:hAnsi="Times New Roman" w:cs="Times New Roman"/>
                <w:spacing w:val="-1"/>
                <w:sz w:val="28"/>
                <w:lang w:val="uk-UA"/>
              </w:rPr>
              <w:t>обстежених,</w:t>
            </w:r>
            <w:r w:rsidRPr="00155B25">
              <w:rPr>
                <w:rFonts w:ascii="Times New Roman" w:eastAsia="Times New Roman" w:hAnsi="Times New Roman" w:cs="Times New Roman"/>
                <w:spacing w:val="-13"/>
                <w:sz w:val="28"/>
                <w:lang w:val="uk-UA"/>
              </w:rPr>
              <w:t xml:space="preserve"> </w:t>
            </w:r>
            <w:r w:rsidRPr="00155B25">
              <w:rPr>
                <w:rFonts w:ascii="Times New Roman" w:eastAsia="Times New Roman" w:hAnsi="Times New Roman" w:cs="Times New Roman"/>
                <w:i/>
                <w:sz w:val="28"/>
                <w:lang w:val="uk-UA"/>
              </w:rPr>
              <w:t>%</w:t>
            </w:r>
          </w:p>
        </w:tc>
        <w:tc>
          <w:tcPr>
            <w:tcW w:w="1279"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30" w:right="11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40,00</w:t>
            </w:r>
          </w:p>
        </w:tc>
        <w:tc>
          <w:tcPr>
            <w:tcW w:w="1209"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5" w:right="8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45,00</w:t>
            </w:r>
          </w:p>
        </w:tc>
        <w:tc>
          <w:tcPr>
            <w:tcW w:w="1271"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6" w:right="11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15,00</w:t>
            </w:r>
          </w:p>
        </w:tc>
        <w:tc>
          <w:tcPr>
            <w:tcW w:w="889"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10" w:right="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83,33</w:t>
            </w:r>
          </w:p>
        </w:tc>
        <w:tc>
          <w:tcPr>
            <w:tcW w:w="846"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1" w:right="76"/>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16,67</w:t>
            </w:r>
          </w:p>
        </w:tc>
      </w:tr>
    </w:tbl>
    <w:p w:rsidR="00155B25" w:rsidRPr="00155B25" w:rsidRDefault="00155B25" w:rsidP="00155B25">
      <w:pPr>
        <w:widowControl w:val="0"/>
        <w:suppressAutoHyphens/>
        <w:spacing w:after="0" w:line="360" w:lineRule="auto"/>
        <w:ind w:left="213" w:right="406" w:firstLine="707"/>
        <w:jc w:val="both"/>
        <w:rPr>
          <w:rFonts w:ascii="Times New Roman" w:eastAsia="Times New Roman" w:hAnsi="Times New Roman" w:cs="Times New Roman"/>
          <w:sz w:val="28"/>
          <w:szCs w:val="28"/>
          <w:lang w:val="uk-UA"/>
        </w:rPr>
      </w:pPr>
    </w:p>
    <w:p w:rsidR="00155B25" w:rsidRPr="00155B25" w:rsidRDefault="00155B25" w:rsidP="00155B25">
      <w:pPr>
        <w:suppressAutoHyphens/>
        <w:spacing w:before="79" w:after="120" w:line="362" w:lineRule="auto"/>
        <w:ind w:right="411"/>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lang w:val="uk-UA"/>
        </w:rPr>
        <w:t>Застосування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методики</w:t>
      </w:r>
      <w:r w:rsidRPr="00155B25">
        <w:rPr>
          <w:rFonts w:ascii="Times New Roman" w:eastAsia="Times New Roman" w:hAnsi="Times New Roman" w:cs="Times New Roman"/>
          <w:spacing w:val="1"/>
          <w:sz w:val="28"/>
          <w:lang w:val="uk-UA"/>
        </w:rPr>
        <w:t xml:space="preserve"> </w:t>
      </w:r>
      <w:proofErr w:type="spellStart"/>
      <w:r w:rsidRPr="00155B25">
        <w:rPr>
          <w:rFonts w:ascii="Times New Roman" w:eastAsia="Times New Roman" w:hAnsi="Times New Roman" w:cs="Times New Roman"/>
          <w:sz w:val="28"/>
          <w:lang w:val="uk-UA"/>
        </w:rPr>
        <w:t>Келлермана–</w:t>
      </w:r>
      <w:proofErr w:type="spellEnd"/>
      <w:r w:rsidRPr="00155B25">
        <w:rPr>
          <w:rFonts w:ascii="Times New Roman" w:eastAsia="Times New Roman" w:hAnsi="Times New Roman" w:cs="Times New Roman"/>
          <w:spacing w:val="1"/>
          <w:sz w:val="28"/>
          <w:lang w:val="uk-UA"/>
        </w:rPr>
        <w:t xml:space="preserve"> </w:t>
      </w:r>
      <w:proofErr w:type="spellStart"/>
      <w:r w:rsidRPr="00155B25">
        <w:rPr>
          <w:rFonts w:ascii="Times New Roman" w:eastAsia="Times New Roman" w:hAnsi="Times New Roman" w:cs="Times New Roman"/>
          <w:sz w:val="28"/>
          <w:lang w:val="uk-UA"/>
        </w:rPr>
        <w:t>Плутчика</w:t>
      </w:r>
      <w:proofErr w:type="spellEnd"/>
      <w:r w:rsidRPr="00155B25">
        <w:rPr>
          <w:rFonts w:ascii="Times New Roman" w:eastAsia="Times New Roman" w:hAnsi="Times New Roman" w:cs="Times New Roman"/>
          <w:spacing w:val="6"/>
          <w:sz w:val="28"/>
          <w:lang w:val="uk-UA"/>
        </w:rPr>
        <w:t xml:space="preserve"> </w:t>
      </w:r>
      <w:r w:rsidRPr="00155B25">
        <w:rPr>
          <w:rFonts w:ascii="Times New Roman" w:eastAsia="Times New Roman" w:hAnsi="Times New Roman" w:cs="Times New Roman"/>
          <w:sz w:val="28"/>
          <w:lang w:val="uk-UA"/>
        </w:rPr>
        <w:t>дало</w:t>
      </w:r>
      <w:r w:rsidRPr="00155B25">
        <w:rPr>
          <w:rFonts w:ascii="Times New Roman" w:eastAsia="Times New Roman" w:hAnsi="Times New Roman" w:cs="Times New Roman"/>
          <w:spacing w:val="5"/>
          <w:sz w:val="28"/>
          <w:lang w:val="uk-UA"/>
        </w:rPr>
        <w:t xml:space="preserve"> </w:t>
      </w:r>
      <w:r w:rsidRPr="00155B25">
        <w:rPr>
          <w:rFonts w:ascii="Times New Roman" w:eastAsia="Times New Roman" w:hAnsi="Times New Roman" w:cs="Times New Roman"/>
          <w:sz w:val="28"/>
          <w:lang w:val="uk-UA"/>
        </w:rPr>
        <w:t>нам</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можливість</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дослідити</w:t>
      </w:r>
      <w:r w:rsidRPr="00155B25">
        <w:rPr>
          <w:rFonts w:ascii="Times New Roman" w:eastAsia="Times New Roman" w:hAnsi="Times New Roman" w:cs="Times New Roman"/>
          <w:spacing w:val="7"/>
          <w:sz w:val="28"/>
          <w:lang w:val="uk-UA"/>
        </w:rPr>
        <w:t xml:space="preserve"> </w:t>
      </w:r>
      <w:r w:rsidRPr="00155B25">
        <w:rPr>
          <w:rFonts w:ascii="Times New Roman" w:eastAsia="Times New Roman" w:hAnsi="Times New Roman" w:cs="Times New Roman"/>
          <w:sz w:val="28"/>
          <w:lang w:val="uk-UA"/>
        </w:rPr>
        <w:t>структуру</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механізмів</w:t>
      </w:r>
      <w:r w:rsidRPr="00155B25">
        <w:rPr>
          <w:rFonts w:ascii="Times New Roman" w:eastAsia="Times New Roman" w:hAnsi="Times New Roman" w:cs="Times New Roman"/>
          <w:spacing w:val="6"/>
          <w:sz w:val="28"/>
          <w:lang w:val="uk-UA"/>
        </w:rPr>
        <w:t xml:space="preserve"> </w:t>
      </w:r>
      <w:r w:rsidRPr="00155B25">
        <w:rPr>
          <w:rFonts w:ascii="Times New Roman" w:eastAsia="Times New Roman" w:hAnsi="Times New Roman" w:cs="Times New Roman"/>
          <w:sz w:val="28"/>
          <w:lang w:val="uk-UA"/>
        </w:rPr>
        <w:t xml:space="preserve">психологічного </w:t>
      </w:r>
      <w:r w:rsidRPr="00155B25">
        <w:rPr>
          <w:rFonts w:ascii="Times New Roman" w:eastAsia="Times New Roman" w:hAnsi="Times New Roman" w:cs="Times New Roman"/>
          <w:sz w:val="28"/>
          <w:szCs w:val="28"/>
          <w:lang w:val="uk-UA"/>
        </w:rPr>
        <w:t>захисту у студентів, які взяли участь у опитуванні. Зокрема, за</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допомогою</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цієї</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методики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ми</w:t>
      </w:r>
      <w:r w:rsidRPr="00155B25">
        <w:rPr>
          <w:rFonts w:ascii="Times New Roman" w:eastAsia="Times New Roman" w:hAnsi="Times New Roman" w:cs="Times New Roman"/>
          <w:spacing w:val="-2"/>
          <w:sz w:val="28"/>
          <w:szCs w:val="28"/>
          <w:lang w:val="uk-UA"/>
        </w:rPr>
        <w:t xml:space="preserve"> </w:t>
      </w:r>
      <w:r w:rsidRPr="00155B25">
        <w:rPr>
          <w:rFonts w:ascii="Times New Roman" w:eastAsia="Times New Roman" w:hAnsi="Times New Roman" w:cs="Times New Roman"/>
          <w:sz w:val="28"/>
          <w:szCs w:val="28"/>
          <w:lang w:val="uk-UA"/>
        </w:rPr>
        <w:t>оцінили</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рівень</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розвитку</w:t>
      </w:r>
      <w:r w:rsidRPr="00155B25">
        <w:rPr>
          <w:rFonts w:ascii="Times New Roman" w:eastAsia="Times New Roman" w:hAnsi="Times New Roman" w:cs="Times New Roman"/>
          <w:spacing w:val="-4"/>
          <w:sz w:val="28"/>
          <w:szCs w:val="28"/>
          <w:lang w:val="uk-UA"/>
        </w:rPr>
        <w:t xml:space="preserve"> </w:t>
      </w:r>
      <w:r w:rsidRPr="00155B25">
        <w:rPr>
          <w:rFonts w:ascii="Times New Roman" w:eastAsia="Times New Roman" w:hAnsi="Times New Roman" w:cs="Times New Roman"/>
          <w:sz w:val="28"/>
          <w:szCs w:val="28"/>
          <w:lang w:val="uk-UA"/>
        </w:rPr>
        <w:t>таких</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механізмів,</w:t>
      </w:r>
      <w:r w:rsidRPr="00155B25">
        <w:rPr>
          <w:rFonts w:ascii="Times New Roman" w:eastAsia="Times New Roman" w:hAnsi="Times New Roman" w:cs="Times New Roman"/>
          <w:spacing w:val="-2"/>
          <w:sz w:val="28"/>
          <w:szCs w:val="28"/>
          <w:lang w:val="uk-UA"/>
        </w:rPr>
        <w:t xml:space="preserve"> </w:t>
      </w:r>
      <w:r w:rsidRPr="00155B25">
        <w:rPr>
          <w:rFonts w:ascii="Times New Roman" w:eastAsia="Times New Roman" w:hAnsi="Times New Roman" w:cs="Times New Roman"/>
          <w:sz w:val="28"/>
          <w:szCs w:val="28"/>
          <w:lang w:val="uk-UA"/>
        </w:rPr>
        <w:t>як:</w:t>
      </w:r>
    </w:p>
    <w:p w:rsidR="00155B25" w:rsidRPr="00155B25" w:rsidRDefault="00155B25" w:rsidP="00155B25">
      <w:pPr>
        <w:widowControl w:val="0"/>
        <w:numPr>
          <w:ilvl w:val="0"/>
          <w:numId w:val="10"/>
        </w:numPr>
        <w:tabs>
          <w:tab w:val="left" w:pos="1279"/>
        </w:tabs>
        <w:suppressAutoHyphens/>
        <w:spacing w:after="0" w:line="360" w:lineRule="auto"/>
        <w:ind w:right="409" w:firstLine="708"/>
        <w:jc w:val="both"/>
        <w:rPr>
          <w:rFonts w:ascii="Times New Roman" w:eastAsia="Times New Roman" w:hAnsi="Times New Roman" w:cs="Times New Roman"/>
          <w:sz w:val="28"/>
          <w:lang w:val="uk-UA"/>
        </w:rPr>
      </w:pPr>
      <w:r w:rsidRPr="00155B25">
        <w:rPr>
          <w:rFonts w:ascii="Times New Roman" w:eastAsia="Times New Roman" w:hAnsi="Times New Roman" w:cs="Times New Roman"/>
          <w:i/>
          <w:sz w:val="28"/>
          <w:lang w:val="uk-UA"/>
        </w:rPr>
        <w:t xml:space="preserve">заперечення </w:t>
      </w:r>
      <w:r w:rsidRPr="00155B25">
        <w:rPr>
          <w:rFonts w:ascii="Times New Roman" w:eastAsia="Times New Roman" w:hAnsi="Times New Roman" w:cs="Times New Roman"/>
          <w:sz w:val="28"/>
          <w:lang w:val="uk-UA"/>
        </w:rPr>
        <w:t>– інфантильна підміна прийняття оточуючими уваги з</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їхнього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боку,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будь-які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негативні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аспекти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цієї</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уваги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блокуються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на</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стадії</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сприйняття;</w:t>
      </w:r>
    </w:p>
    <w:p w:rsidR="00155B25" w:rsidRPr="00155B25" w:rsidRDefault="00155B25" w:rsidP="00155B25">
      <w:pPr>
        <w:widowControl w:val="0"/>
        <w:numPr>
          <w:ilvl w:val="0"/>
          <w:numId w:val="10"/>
        </w:numPr>
        <w:tabs>
          <w:tab w:val="left" w:pos="1339"/>
        </w:tabs>
        <w:suppressAutoHyphens/>
        <w:spacing w:after="0" w:line="360" w:lineRule="auto"/>
        <w:ind w:right="409" w:firstLine="707"/>
        <w:jc w:val="both"/>
        <w:rPr>
          <w:rFonts w:ascii="Times New Roman" w:eastAsia="Times New Roman" w:hAnsi="Times New Roman" w:cs="Times New Roman"/>
          <w:sz w:val="28"/>
          <w:lang w:val="uk-UA"/>
        </w:rPr>
      </w:pPr>
      <w:r w:rsidRPr="00155B25">
        <w:rPr>
          <w:rFonts w:ascii="Times New Roman" w:eastAsia="Times New Roman" w:hAnsi="Times New Roman" w:cs="Times New Roman"/>
          <w:i/>
          <w:sz w:val="28"/>
          <w:lang w:val="uk-UA"/>
        </w:rPr>
        <w:t>витіснення</w:t>
      </w:r>
      <w:r w:rsidRPr="00155B25">
        <w:rPr>
          <w:rFonts w:ascii="Times New Roman" w:eastAsia="Times New Roman" w:hAnsi="Times New Roman" w:cs="Times New Roman"/>
          <w:i/>
          <w:spacing w:val="1"/>
          <w:sz w:val="28"/>
          <w:lang w:val="uk-UA"/>
        </w:rPr>
        <w:t xml:space="preserve"> </w:t>
      </w:r>
      <w:r w:rsidRPr="00155B25">
        <w:rPr>
          <w:rFonts w:ascii="Times New Roman" w:eastAsia="Times New Roman" w:hAnsi="Times New Roman" w:cs="Times New Roman"/>
          <w:i/>
          <w:sz w:val="28"/>
          <w:lang w:val="uk-UA"/>
        </w:rPr>
        <w:t>(пригнічення)</w:t>
      </w:r>
      <w:r w:rsidRPr="00155B25">
        <w:rPr>
          <w:rFonts w:ascii="Times New Roman" w:eastAsia="Times New Roman" w:hAnsi="Times New Roman" w:cs="Times New Roman"/>
          <w:i/>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неприємні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емоції</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блокуються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шляхом</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забування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реального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стимулу,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що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їх</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викликав,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та</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всіх</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об’єктів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обставин,</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пов’язаних</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ним;</w:t>
      </w:r>
    </w:p>
    <w:p w:rsidR="00155B25" w:rsidRPr="00155B25" w:rsidRDefault="00155B25" w:rsidP="00155B25">
      <w:pPr>
        <w:widowControl w:val="0"/>
        <w:numPr>
          <w:ilvl w:val="0"/>
          <w:numId w:val="10"/>
        </w:numPr>
        <w:tabs>
          <w:tab w:val="left" w:pos="1236"/>
        </w:tabs>
        <w:suppressAutoHyphens/>
        <w:spacing w:after="0" w:line="362" w:lineRule="auto"/>
        <w:ind w:right="411" w:firstLine="707"/>
        <w:jc w:val="both"/>
        <w:rPr>
          <w:rFonts w:ascii="Times New Roman" w:eastAsia="Times New Roman" w:hAnsi="Times New Roman" w:cs="Times New Roman"/>
          <w:sz w:val="28"/>
          <w:lang w:val="uk-UA"/>
        </w:rPr>
      </w:pPr>
      <w:r w:rsidRPr="00155B25">
        <w:rPr>
          <w:rFonts w:ascii="Times New Roman" w:eastAsia="Times New Roman" w:hAnsi="Times New Roman" w:cs="Times New Roman"/>
          <w:i/>
          <w:sz w:val="28"/>
          <w:lang w:val="uk-UA"/>
        </w:rPr>
        <w:t xml:space="preserve">регресія </w:t>
      </w:r>
      <w:r w:rsidRPr="00155B25">
        <w:rPr>
          <w:rFonts w:ascii="Times New Roman" w:eastAsia="Times New Roman" w:hAnsi="Times New Roman" w:cs="Times New Roman"/>
          <w:sz w:val="28"/>
          <w:lang w:val="uk-UA"/>
        </w:rPr>
        <w:t xml:space="preserve">– повернення в стресовій ситуації до більш незрілих </w:t>
      </w:r>
      <w:proofErr w:type="spellStart"/>
      <w:r w:rsidRPr="00155B25">
        <w:rPr>
          <w:rFonts w:ascii="Times New Roman" w:eastAsia="Times New Roman" w:hAnsi="Times New Roman" w:cs="Times New Roman"/>
          <w:sz w:val="28"/>
          <w:lang w:val="uk-UA"/>
        </w:rPr>
        <w:t>паттернів</w:t>
      </w:r>
      <w:proofErr w:type="spellEnd"/>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поведінки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й задоволення своїх потреб;</w:t>
      </w:r>
    </w:p>
    <w:p w:rsidR="00155B25" w:rsidRPr="00155B25" w:rsidRDefault="00155B25" w:rsidP="00155B25">
      <w:pPr>
        <w:widowControl w:val="0"/>
        <w:numPr>
          <w:ilvl w:val="0"/>
          <w:numId w:val="10"/>
        </w:numPr>
        <w:tabs>
          <w:tab w:val="left" w:pos="1298"/>
        </w:tabs>
        <w:suppressAutoHyphens/>
        <w:spacing w:after="0" w:line="360" w:lineRule="auto"/>
        <w:ind w:right="410" w:firstLine="708"/>
        <w:jc w:val="both"/>
        <w:rPr>
          <w:rFonts w:ascii="Times New Roman" w:eastAsia="Times New Roman" w:hAnsi="Times New Roman" w:cs="Times New Roman"/>
          <w:sz w:val="28"/>
          <w:lang w:val="uk-UA"/>
        </w:rPr>
      </w:pPr>
      <w:r w:rsidRPr="00155B25">
        <w:rPr>
          <w:rFonts w:ascii="Times New Roman" w:eastAsia="Times New Roman" w:hAnsi="Times New Roman" w:cs="Times New Roman"/>
          <w:i/>
          <w:sz w:val="28"/>
          <w:lang w:val="uk-UA"/>
        </w:rPr>
        <w:t>компенсація</w:t>
      </w:r>
      <w:r w:rsidRPr="00155B25">
        <w:rPr>
          <w:rFonts w:ascii="Times New Roman" w:eastAsia="Times New Roman" w:hAnsi="Times New Roman" w:cs="Times New Roman"/>
          <w:i/>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спроба</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виправлення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чи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заміни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об’єкта,</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що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викликає</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почуття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неповноцінності,</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нестачі,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втрати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(реальної чи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уявної);</w:t>
      </w:r>
    </w:p>
    <w:p w:rsidR="00155B25" w:rsidRPr="00155B25" w:rsidRDefault="00155B25" w:rsidP="00155B25">
      <w:pPr>
        <w:widowControl w:val="0"/>
        <w:numPr>
          <w:ilvl w:val="0"/>
          <w:numId w:val="10"/>
        </w:numPr>
        <w:tabs>
          <w:tab w:val="left" w:pos="1226"/>
        </w:tabs>
        <w:suppressAutoHyphens/>
        <w:spacing w:after="0" w:line="362" w:lineRule="auto"/>
        <w:ind w:right="412" w:firstLine="707"/>
        <w:jc w:val="both"/>
        <w:rPr>
          <w:rFonts w:ascii="Times New Roman" w:eastAsia="Times New Roman" w:hAnsi="Times New Roman" w:cs="Times New Roman"/>
          <w:sz w:val="28"/>
          <w:lang w:val="uk-UA"/>
        </w:rPr>
      </w:pPr>
      <w:r w:rsidRPr="00155B25">
        <w:rPr>
          <w:rFonts w:ascii="Times New Roman" w:eastAsia="Times New Roman" w:hAnsi="Times New Roman" w:cs="Times New Roman"/>
          <w:i/>
          <w:sz w:val="28"/>
          <w:lang w:val="uk-UA"/>
        </w:rPr>
        <w:t xml:space="preserve">проекція </w:t>
      </w:r>
      <w:r w:rsidRPr="00155B25">
        <w:rPr>
          <w:rFonts w:ascii="Times New Roman" w:eastAsia="Times New Roman" w:hAnsi="Times New Roman" w:cs="Times New Roman"/>
          <w:sz w:val="28"/>
          <w:lang w:val="uk-UA"/>
        </w:rPr>
        <w:t>– приписування оточуючим різноманітних негативних якостей</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як</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раціональна</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основа</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для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неприйняття</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їх</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і</w:t>
      </w:r>
      <w:r w:rsidRPr="00155B25">
        <w:rPr>
          <w:rFonts w:ascii="Times New Roman" w:eastAsia="Times New Roman" w:hAnsi="Times New Roman" w:cs="Times New Roman"/>
          <w:spacing w:val="-1"/>
          <w:sz w:val="28"/>
          <w:lang w:val="uk-UA"/>
        </w:rPr>
        <w:t xml:space="preserve"> </w:t>
      </w:r>
      <w:proofErr w:type="spellStart"/>
      <w:r w:rsidRPr="00155B25">
        <w:rPr>
          <w:rFonts w:ascii="Times New Roman" w:eastAsia="Times New Roman" w:hAnsi="Times New Roman" w:cs="Times New Roman"/>
          <w:sz w:val="28"/>
          <w:lang w:val="uk-UA"/>
        </w:rPr>
        <w:t>самоприйняття</w:t>
      </w:r>
      <w:proofErr w:type="spellEnd"/>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на</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цьому</w:t>
      </w:r>
      <w:r w:rsidRPr="00155B25">
        <w:rPr>
          <w:rFonts w:ascii="Times New Roman" w:eastAsia="Times New Roman" w:hAnsi="Times New Roman" w:cs="Times New Roman"/>
          <w:spacing w:val="-6"/>
          <w:sz w:val="28"/>
          <w:lang w:val="uk-UA"/>
        </w:rPr>
        <w:t xml:space="preserve"> </w:t>
      </w:r>
      <w:r w:rsidRPr="00155B25">
        <w:rPr>
          <w:rFonts w:ascii="Times New Roman" w:eastAsia="Times New Roman" w:hAnsi="Times New Roman" w:cs="Times New Roman"/>
          <w:sz w:val="28"/>
          <w:lang w:val="uk-UA"/>
        </w:rPr>
        <w:t>фоні;</w:t>
      </w:r>
    </w:p>
    <w:p w:rsidR="00155B25" w:rsidRPr="00155B25" w:rsidRDefault="00155B25" w:rsidP="00155B25">
      <w:pPr>
        <w:widowControl w:val="0"/>
        <w:numPr>
          <w:ilvl w:val="0"/>
          <w:numId w:val="10"/>
        </w:numPr>
        <w:tabs>
          <w:tab w:val="left" w:pos="1226"/>
        </w:tabs>
        <w:suppressAutoHyphens/>
        <w:spacing w:after="0" w:line="360" w:lineRule="auto"/>
        <w:ind w:right="414" w:firstLine="707"/>
        <w:jc w:val="both"/>
        <w:rPr>
          <w:rFonts w:ascii="Times New Roman" w:eastAsia="Times New Roman" w:hAnsi="Times New Roman" w:cs="Times New Roman"/>
          <w:sz w:val="28"/>
          <w:lang w:val="uk-UA"/>
        </w:rPr>
      </w:pPr>
      <w:r w:rsidRPr="00155B25">
        <w:rPr>
          <w:rFonts w:ascii="Times New Roman" w:eastAsia="Times New Roman" w:hAnsi="Times New Roman" w:cs="Times New Roman"/>
          <w:i/>
          <w:sz w:val="28"/>
          <w:lang w:val="uk-UA"/>
        </w:rPr>
        <w:t xml:space="preserve">заміщення </w:t>
      </w:r>
      <w:r w:rsidRPr="00155B25">
        <w:rPr>
          <w:rFonts w:ascii="Times New Roman" w:eastAsia="Times New Roman" w:hAnsi="Times New Roman" w:cs="Times New Roman"/>
          <w:sz w:val="28"/>
          <w:lang w:val="uk-UA"/>
        </w:rPr>
        <w:t>– зняття напруги шляхом переносу агресії з більш сильного і</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значущого</w:t>
      </w:r>
      <w:r w:rsidRPr="00155B25">
        <w:rPr>
          <w:rFonts w:ascii="Times New Roman" w:eastAsia="Times New Roman" w:hAnsi="Times New Roman" w:cs="Times New Roman"/>
          <w:spacing w:val="29"/>
          <w:sz w:val="28"/>
          <w:lang w:val="uk-UA"/>
        </w:rPr>
        <w:t xml:space="preserve"> </w:t>
      </w:r>
      <w:r w:rsidRPr="00155B25">
        <w:rPr>
          <w:rFonts w:ascii="Times New Roman" w:eastAsia="Times New Roman" w:hAnsi="Times New Roman" w:cs="Times New Roman"/>
          <w:sz w:val="28"/>
          <w:lang w:val="uk-UA"/>
        </w:rPr>
        <w:t>суб’єкта</w:t>
      </w:r>
      <w:r w:rsidRPr="00155B25">
        <w:rPr>
          <w:rFonts w:ascii="Times New Roman" w:eastAsia="Times New Roman" w:hAnsi="Times New Roman" w:cs="Times New Roman"/>
          <w:spacing w:val="29"/>
          <w:sz w:val="28"/>
          <w:lang w:val="uk-UA"/>
        </w:rPr>
        <w:t xml:space="preserve"> </w:t>
      </w:r>
      <w:r w:rsidRPr="00155B25">
        <w:rPr>
          <w:rFonts w:ascii="Times New Roman" w:eastAsia="Times New Roman" w:hAnsi="Times New Roman" w:cs="Times New Roman"/>
          <w:sz w:val="28"/>
          <w:lang w:val="uk-UA"/>
        </w:rPr>
        <w:t>(стосовно</w:t>
      </w:r>
      <w:r w:rsidRPr="00155B25">
        <w:rPr>
          <w:rFonts w:ascii="Times New Roman" w:eastAsia="Times New Roman" w:hAnsi="Times New Roman" w:cs="Times New Roman"/>
          <w:spacing w:val="29"/>
          <w:sz w:val="28"/>
          <w:lang w:val="uk-UA"/>
        </w:rPr>
        <w:t xml:space="preserve"> </w:t>
      </w:r>
      <w:r w:rsidRPr="00155B25">
        <w:rPr>
          <w:rFonts w:ascii="Times New Roman" w:eastAsia="Times New Roman" w:hAnsi="Times New Roman" w:cs="Times New Roman"/>
          <w:sz w:val="28"/>
          <w:lang w:val="uk-UA"/>
        </w:rPr>
        <w:t>якого</w:t>
      </w:r>
      <w:r w:rsidRPr="00155B25">
        <w:rPr>
          <w:rFonts w:ascii="Times New Roman" w:eastAsia="Times New Roman" w:hAnsi="Times New Roman" w:cs="Times New Roman"/>
          <w:spacing w:val="30"/>
          <w:sz w:val="28"/>
          <w:lang w:val="uk-UA"/>
        </w:rPr>
        <w:t xml:space="preserve"> </w:t>
      </w:r>
      <w:r w:rsidRPr="00155B25">
        <w:rPr>
          <w:rFonts w:ascii="Times New Roman" w:eastAsia="Times New Roman" w:hAnsi="Times New Roman" w:cs="Times New Roman"/>
          <w:sz w:val="28"/>
          <w:lang w:val="uk-UA"/>
        </w:rPr>
        <w:t>виникає</w:t>
      </w:r>
      <w:r w:rsidRPr="00155B25">
        <w:rPr>
          <w:rFonts w:ascii="Times New Roman" w:eastAsia="Times New Roman" w:hAnsi="Times New Roman" w:cs="Times New Roman"/>
          <w:spacing w:val="28"/>
          <w:sz w:val="28"/>
          <w:lang w:val="uk-UA"/>
        </w:rPr>
        <w:t xml:space="preserve"> </w:t>
      </w:r>
      <w:r w:rsidRPr="00155B25">
        <w:rPr>
          <w:rFonts w:ascii="Times New Roman" w:eastAsia="Times New Roman" w:hAnsi="Times New Roman" w:cs="Times New Roman"/>
          <w:sz w:val="28"/>
          <w:lang w:val="uk-UA"/>
        </w:rPr>
        <w:t>гнів)</w:t>
      </w:r>
      <w:r w:rsidRPr="00155B25">
        <w:rPr>
          <w:rFonts w:ascii="Times New Roman" w:eastAsia="Times New Roman" w:hAnsi="Times New Roman" w:cs="Times New Roman"/>
          <w:spacing w:val="28"/>
          <w:sz w:val="28"/>
          <w:lang w:val="uk-UA"/>
        </w:rPr>
        <w:t xml:space="preserve"> </w:t>
      </w:r>
      <w:r w:rsidRPr="00155B25">
        <w:rPr>
          <w:rFonts w:ascii="Times New Roman" w:eastAsia="Times New Roman" w:hAnsi="Times New Roman" w:cs="Times New Roman"/>
          <w:sz w:val="28"/>
          <w:lang w:val="uk-UA"/>
        </w:rPr>
        <w:t>на</w:t>
      </w:r>
      <w:r w:rsidRPr="00155B25">
        <w:rPr>
          <w:rFonts w:ascii="Times New Roman" w:eastAsia="Times New Roman" w:hAnsi="Times New Roman" w:cs="Times New Roman"/>
          <w:spacing w:val="27"/>
          <w:sz w:val="28"/>
          <w:lang w:val="uk-UA"/>
        </w:rPr>
        <w:t xml:space="preserve"> </w:t>
      </w:r>
      <w:r w:rsidRPr="00155B25">
        <w:rPr>
          <w:rFonts w:ascii="Times New Roman" w:eastAsia="Times New Roman" w:hAnsi="Times New Roman" w:cs="Times New Roman"/>
          <w:sz w:val="28"/>
          <w:lang w:val="uk-UA"/>
        </w:rPr>
        <w:t>більш</w:t>
      </w:r>
      <w:r w:rsidRPr="00155B25">
        <w:rPr>
          <w:rFonts w:ascii="Times New Roman" w:eastAsia="Times New Roman" w:hAnsi="Times New Roman" w:cs="Times New Roman"/>
          <w:spacing w:val="28"/>
          <w:sz w:val="28"/>
          <w:lang w:val="uk-UA"/>
        </w:rPr>
        <w:t xml:space="preserve"> </w:t>
      </w:r>
      <w:r w:rsidRPr="00155B25">
        <w:rPr>
          <w:rFonts w:ascii="Times New Roman" w:eastAsia="Times New Roman" w:hAnsi="Times New Roman" w:cs="Times New Roman"/>
          <w:sz w:val="28"/>
          <w:lang w:val="uk-UA"/>
        </w:rPr>
        <w:lastRenderedPageBreak/>
        <w:t>слабкий</w:t>
      </w:r>
      <w:r w:rsidRPr="00155B25">
        <w:rPr>
          <w:rFonts w:ascii="Times New Roman" w:eastAsia="Times New Roman" w:hAnsi="Times New Roman" w:cs="Times New Roman"/>
          <w:spacing w:val="27"/>
          <w:sz w:val="28"/>
          <w:lang w:val="uk-UA"/>
        </w:rPr>
        <w:t xml:space="preserve"> </w:t>
      </w:r>
      <w:r w:rsidRPr="00155B25">
        <w:rPr>
          <w:rFonts w:ascii="Times New Roman" w:eastAsia="Times New Roman" w:hAnsi="Times New Roman" w:cs="Times New Roman"/>
          <w:sz w:val="28"/>
          <w:lang w:val="uk-UA"/>
        </w:rPr>
        <w:t>об’єкт</w:t>
      </w:r>
      <w:r w:rsidRPr="00155B25">
        <w:rPr>
          <w:rFonts w:ascii="Times New Roman" w:eastAsia="Times New Roman" w:hAnsi="Times New Roman" w:cs="Times New Roman"/>
          <w:spacing w:val="29"/>
          <w:sz w:val="28"/>
          <w:lang w:val="uk-UA"/>
        </w:rPr>
        <w:t xml:space="preserve"> </w:t>
      </w:r>
      <w:r w:rsidRPr="00155B25">
        <w:rPr>
          <w:rFonts w:ascii="Times New Roman" w:eastAsia="Times New Roman" w:hAnsi="Times New Roman" w:cs="Times New Roman"/>
          <w:sz w:val="28"/>
          <w:lang w:val="uk-UA"/>
        </w:rPr>
        <w:t>чи</w:t>
      </w:r>
      <w:r w:rsidRPr="00155B25">
        <w:rPr>
          <w:rFonts w:ascii="Times New Roman" w:eastAsia="Times New Roman" w:hAnsi="Times New Roman" w:cs="Times New Roman"/>
          <w:spacing w:val="-68"/>
          <w:sz w:val="28"/>
          <w:lang w:val="uk-UA"/>
        </w:rPr>
        <w:t xml:space="preserve"> </w:t>
      </w:r>
      <w:r w:rsidRPr="00155B25">
        <w:rPr>
          <w:rFonts w:ascii="Times New Roman" w:eastAsia="Times New Roman" w:hAnsi="Times New Roman" w:cs="Times New Roman"/>
          <w:sz w:val="28"/>
          <w:lang w:val="uk-UA"/>
        </w:rPr>
        <w:t>на</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самого себе;</w:t>
      </w:r>
    </w:p>
    <w:p w:rsidR="00155B25" w:rsidRPr="00155B25" w:rsidRDefault="00155B25" w:rsidP="00155B25">
      <w:pPr>
        <w:widowControl w:val="0"/>
        <w:numPr>
          <w:ilvl w:val="0"/>
          <w:numId w:val="10"/>
        </w:numPr>
        <w:tabs>
          <w:tab w:val="left" w:pos="1288"/>
        </w:tabs>
        <w:suppressAutoHyphens/>
        <w:spacing w:after="0" w:line="362" w:lineRule="auto"/>
        <w:ind w:right="411" w:firstLine="708"/>
        <w:jc w:val="both"/>
        <w:rPr>
          <w:rFonts w:ascii="Times New Roman" w:eastAsia="Times New Roman" w:hAnsi="Times New Roman" w:cs="Times New Roman"/>
          <w:sz w:val="28"/>
          <w:lang w:val="uk-UA"/>
        </w:rPr>
      </w:pPr>
      <w:r w:rsidRPr="00155B25">
        <w:rPr>
          <w:rFonts w:ascii="Times New Roman" w:eastAsia="Times New Roman" w:hAnsi="Times New Roman" w:cs="Times New Roman"/>
          <w:i/>
          <w:sz w:val="28"/>
          <w:lang w:val="uk-UA"/>
        </w:rPr>
        <w:t xml:space="preserve">інтелектуалізація </w:t>
      </w:r>
      <w:r w:rsidRPr="00155B25">
        <w:rPr>
          <w:rFonts w:ascii="Times New Roman" w:eastAsia="Times New Roman" w:hAnsi="Times New Roman" w:cs="Times New Roman"/>
          <w:sz w:val="28"/>
          <w:lang w:val="uk-UA"/>
        </w:rPr>
        <w:t>– довільна схематизація та тлумачення подій для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розвитку</w:t>
      </w:r>
      <w:r w:rsidRPr="00155B25">
        <w:rPr>
          <w:rFonts w:ascii="Times New Roman" w:eastAsia="Times New Roman" w:hAnsi="Times New Roman" w:cs="Times New Roman"/>
          <w:spacing w:val="-5"/>
          <w:sz w:val="28"/>
          <w:lang w:val="uk-UA"/>
        </w:rPr>
        <w:t xml:space="preserve"> </w:t>
      </w:r>
      <w:r w:rsidRPr="00155B25">
        <w:rPr>
          <w:rFonts w:ascii="Times New Roman" w:eastAsia="Times New Roman" w:hAnsi="Times New Roman" w:cs="Times New Roman"/>
          <w:sz w:val="28"/>
          <w:lang w:val="uk-UA"/>
        </w:rPr>
        <w:t>почуття суб’єктивного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контролю</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над ситуацією;</w:t>
      </w:r>
    </w:p>
    <w:p w:rsidR="00155B25" w:rsidRPr="00155B25" w:rsidRDefault="00155B25" w:rsidP="00155B25">
      <w:pPr>
        <w:widowControl w:val="0"/>
        <w:numPr>
          <w:ilvl w:val="0"/>
          <w:numId w:val="10"/>
        </w:numPr>
        <w:tabs>
          <w:tab w:val="left" w:pos="1338"/>
        </w:tabs>
        <w:suppressAutoHyphens/>
        <w:spacing w:after="0" w:line="360" w:lineRule="auto"/>
        <w:ind w:right="416" w:firstLine="707"/>
        <w:jc w:val="both"/>
        <w:rPr>
          <w:rFonts w:ascii="Times New Roman" w:eastAsia="Times New Roman" w:hAnsi="Times New Roman" w:cs="Times New Roman"/>
          <w:sz w:val="28"/>
          <w:lang w:val="uk-UA"/>
        </w:rPr>
      </w:pPr>
      <w:r w:rsidRPr="00155B25">
        <w:rPr>
          <w:rFonts w:ascii="Times New Roman" w:eastAsia="Times New Roman" w:hAnsi="Times New Roman" w:cs="Times New Roman"/>
          <w:i/>
          <w:sz w:val="28"/>
          <w:lang w:val="uk-UA"/>
        </w:rPr>
        <w:t>реактивне</w:t>
      </w:r>
      <w:r w:rsidRPr="00155B25">
        <w:rPr>
          <w:rFonts w:ascii="Times New Roman" w:eastAsia="Times New Roman" w:hAnsi="Times New Roman" w:cs="Times New Roman"/>
          <w:i/>
          <w:spacing w:val="1"/>
          <w:sz w:val="28"/>
          <w:lang w:val="uk-UA"/>
        </w:rPr>
        <w:t xml:space="preserve"> </w:t>
      </w:r>
      <w:r w:rsidRPr="00155B25">
        <w:rPr>
          <w:rFonts w:ascii="Times New Roman" w:eastAsia="Times New Roman" w:hAnsi="Times New Roman" w:cs="Times New Roman"/>
          <w:i/>
          <w:sz w:val="28"/>
          <w:lang w:val="uk-UA"/>
        </w:rPr>
        <w:t>утворення</w:t>
      </w:r>
      <w:r w:rsidRPr="00155B25">
        <w:rPr>
          <w:rFonts w:ascii="Times New Roman" w:eastAsia="Times New Roman" w:hAnsi="Times New Roman" w:cs="Times New Roman"/>
          <w:i/>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вироблення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та</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підкреслювання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соціально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схвалюваної</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поведінки,</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заснованої</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на</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«вищих</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соціальних</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цінностях»;</w:t>
      </w:r>
    </w:p>
    <w:p w:rsidR="00155B25" w:rsidRPr="00155B25" w:rsidRDefault="00155B25" w:rsidP="00155B25">
      <w:pPr>
        <w:widowControl w:val="0"/>
        <w:numPr>
          <w:ilvl w:val="0"/>
          <w:numId w:val="10"/>
        </w:numPr>
        <w:tabs>
          <w:tab w:val="left" w:pos="1315"/>
        </w:tabs>
        <w:suppressAutoHyphens/>
        <w:spacing w:after="0" w:line="360" w:lineRule="auto"/>
        <w:ind w:right="410" w:firstLine="707"/>
        <w:jc w:val="both"/>
        <w:rPr>
          <w:rFonts w:ascii="Times New Roman" w:eastAsia="Times New Roman" w:hAnsi="Times New Roman" w:cs="Times New Roman"/>
          <w:sz w:val="28"/>
          <w:lang w:val="uk-UA"/>
        </w:rPr>
      </w:pPr>
      <w:r w:rsidRPr="00155B25">
        <w:rPr>
          <w:rFonts w:ascii="Times New Roman" w:eastAsia="Times New Roman" w:hAnsi="Times New Roman" w:cs="Times New Roman"/>
          <w:i/>
          <w:sz w:val="28"/>
          <w:lang w:val="uk-UA"/>
        </w:rPr>
        <w:t>загальний</w:t>
      </w:r>
      <w:r w:rsidRPr="00155B25">
        <w:rPr>
          <w:rFonts w:ascii="Times New Roman" w:eastAsia="Times New Roman" w:hAnsi="Times New Roman" w:cs="Times New Roman"/>
          <w:i/>
          <w:spacing w:val="1"/>
          <w:sz w:val="28"/>
          <w:lang w:val="uk-UA"/>
        </w:rPr>
        <w:t xml:space="preserve"> </w:t>
      </w:r>
      <w:r w:rsidRPr="00155B25">
        <w:rPr>
          <w:rFonts w:ascii="Times New Roman" w:eastAsia="Times New Roman" w:hAnsi="Times New Roman" w:cs="Times New Roman"/>
          <w:i/>
          <w:sz w:val="28"/>
          <w:lang w:val="uk-UA"/>
        </w:rPr>
        <w:t>рівень</w:t>
      </w:r>
      <w:r w:rsidRPr="00155B25">
        <w:rPr>
          <w:rFonts w:ascii="Times New Roman" w:eastAsia="Times New Roman" w:hAnsi="Times New Roman" w:cs="Times New Roman"/>
          <w:i/>
          <w:spacing w:val="1"/>
          <w:sz w:val="28"/>
          <w:lang w:val="uk-UA"/>
        </w:rPr>
        <w:t xml:space="preserve"> </w:t>
      </w:r>
      <w:r w:rsidRPr="00155B25">
        <w:rPr>
          <w:rFonts w:ascii="Times New Roman" w:eastAsia="Times New Roman" w:hAnsi="Times New Roman" w:cs="Times New Roman"/>
          <w:i/>
          <w:sz w:val="28"/>
          <w:lang w:val="uk-UA"/>
        </w:rPr>
        <w:t>захистів</w:t>
      </w:r>
      <w:r w:rsidRPr="00155B25">
        <w:rPr>
          <w:rFonts w:ascii="Times New Roman" w:eastAsia="Times New Roman" w:hAnsi="Times New Roman" w:cs="Times New Roman"/>
          <w:i/>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загальний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рівень</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представленості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всіх</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механізмів захисту у відношенні до максимального рівня, який можна виявити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допомогою</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даної</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методики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(цей</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показник</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введений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нами.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 xml:space="preserve">– </w:t>
      </w:r>
      <w:r w:rsidRPr="00155B25">
        <w:rPr>
          <w:rFonts w:ascii="Times New Roman" w:eastAsia="Times New Roman" w:hAnsi="Times New Roman" w:cs="Times New Roman"/>
          <w:i/>
          <w:sz w:val="28"/>
          <w:lang w:val="uk-UA"/>
        </w:rPr>
        <w:t>В.Г.</w:t>
      </w:r>
      <w:r w:rsidRPr="00155B25">
        <w:rPr>
          <w:rFonts w:ascii="Times New Roman" w:eastAsia="Times New Roman" w:hAnsi="Times New Roman" w:cs="Times New Roman"/>
          <w:sz w:val="28"/>
          <w:lang w:val="uk-UA"/>
        </w:rPr>
        <w:t>).</w:t>
      </w:r>
    </w:p>
    <w:p w:rsidR="00155B25" w:rsidRPr="00155B25" w:rsidRDefault="00155B25" w:rsidP="00155B25">
      <w:pPr>
        <w:suppressAutoHyphens/>
        <w:spacing w:before="79" w:after="120" w:line="362" w:lineRule="auto"/>
        <w:ind w:right="247"/>
        <w:jc w:val="both"/>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У</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цій</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діагностичній</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методиці</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кожній</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шкалі</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відповідає</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різна</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кількість</w:t>
      </w:r>
      <w:r w:rsidRPr="00155B25">
        <w:rPr>
          <w:rFonts w:ascii="Times New Roman" w:eastAsia="Times New Roman" w:hAnsi="Times New Roman" w:cs="Times New Roman"/>
          <w:spacing w:val="-67"/>
          <w:sz w:val="28"/>
          <w:szCs w:val="28"/>
          <w:lang w:val="uk-UA"/>
        </w:rPr>
        <w:t xml:space="preserve"> </w:t>
      </w:r>
      <w:r w:rsidRPr="00155B25">
        <w:rPr>
          <w:rFonts w:ascii="Times New Roman" w:eastAsia="Times New Roman" w:hAnsi="Times New Roman" w:cs="Times New Roman"/>
          <w:sz w:val="28"/>
          <w:szCs w:val="28"/>
          <w:lang w:val="uk-UA"/>
        </w:rPr>
        <w:t>пунктів опитувальника, відповідно і максимальна кількість балів за кожною</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шкалою є різною. Через це не можна прямо порівнювати показники, отримані</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дослідженими за цими шкалами, щоб визначити, які механізми психологічного</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захисту є більше або менше представлені у дослідженої особи. Для подолання</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цього</w:t>
      </w:r>
      <w:r w:rsidRPr="00155B25">
        <w:rPr>
          <w:rFonts w:ascii="Times New Roman" w:eastAsia="Times New Roman" w:hAnsi="Times New Roman" w:cs="Times New Roman"/>
          <w:spacing w:val="67"/>
          <w:sz w:val="28"/>
          <w:szCs w:val="28"/>
          <w:lang w:val="uk-UA"/>
        </w:rPr>
        <w:t xml:space="preserve"> </w:t>
      </w:r>
      <w:r w:rsidRPr="00155B25">
        <w:rPr>
          <w:rFonts w:ascii="Times New Roman" w:eastAsia="Times New Roman" w:hAnsi="Times New Roman" w:cs="Times New Roman"/>
          <w:sz w:val="28"/>
          <w:szCs w:val="28"/>
          <w:lang w:val="uk-UA"/>
        </w:rPr>
        <w:t>утруднення</w:t>
      </w:r>
      <w:r w:rsidRPr="00155B25">
        <w:rPr>
          <w:rFonts w:ascii="Times New Roman" w:eastAsia="Times New Roman" w:hAnsi="Times New Roman" w:cs="Times New Roman"/>
          <w:spacing w:val="64"/>
          <w:sz w:val="28"/>
          <w:szCs w:val="28"/>
          <w:lang w:val="uk-UA"/>
        </w:rPr>
        <w:t xml:space="preserve"> </w:t>
      </w:r>
      <w:r w:rsidRPr="00155B25">
        <w:rPr>
          <w:rFonts w:ascii="Times New Roman" w:eastAsia="Times New Roman" w:hAnsi="Times New Roman" w:cs="Times New Roman"/>
          <w:sz w:val="28"/>
          <w:szCs w:val="28"/>
          <w:lang w:val="uk-UA"/>
        </w:rPr>
        <w:t>ми</w:t>
      </w:r>
      <w:r w:rsidRPr="00155B25">
        <w:rPr>
          <w:rFonts w:ascii="Times New Roman" w:eastAsia="Times New Roman" w:hAnsi="Times New Roman" w:cs="Times New Roman"/>
          <w:spacing w:val="66"/>
          <w:sz w:val="28"/>
          <w:szCs w:val="28"/>
          <w:lang w:val="uk-UA"/>
        </w:rPr>
        <w:t xml:space="preserve"> </w:t>
      </w:r>
      <w:r w:rsidRPr="00155B25">
        <w:rPr>
          <w:rFonts w:ascii="Times New Roman" w:eastAsia="Times New Roman" w:hAnsi="Times New Roman" w:cs="Times New Roman"/>
          <w:sz w:val="28"/>
          <w:szCs w:val="28"/>
          <w:lang w:val="uk-UA"/>
        </w:rPr>
        <w:t>абсолютні</w:t>
      </w:r>
      <w:r w:rsidRPr="00155B25">
        <w:rPr>
          <w:rFonts w:ascii="Times New Roman" w:eastAsia="Times New Roman" w:hAnsi="Times New Roman" w:cs="Times New Roman"/>
          <w:spacing w:val="65"/>
          <w:sz w:val="28"/>
          <w:szCs w:val="28"/>
          <w:lang w:val="uk-UA"/>
        </w:rPr>
        <w:t xml:space="preserve"> </w:t>
      </w:r>
      <w:r w:rsidRPr="00155B25">
        <w:rPr>
          <w:rFonts w:ascii="Times New Roman" w:eastAsia="Times New Roman" w:hAnsi="Times New Roman" w:cs="Times New Roman"/>
          <w:sz w:val="28"/>
          <w:szCs w:val="28"/>
          <w:lang w:val="uk-UA"/>
        </w:rPr>
        <w:t>показники,</w:t>
      </w:r>
      <w:r w:rsidRPr="00155B25">
        <w:rPr>
          <w:rFonts w:ascii="Times New Roman" w:eastAsia="Times New Roman" w:hAnsi="Times New Roman" w:cs="Times New Roman"/>
          <w:spacing w:val="63"/>
          <w:sz w:val="28"/>
          <w:szCs w:val="28"/>
          <w:lang w:val="uk-UA"/>
        </w:rPr>
        <w:t xml:space="preserve"> </w:t>
      </w:r>
      <w:r w:rsidRPr="00155B25">
        <w:rPr>
          <w:rFonts w:ascii="Times New Roman" w:eastAsia="Times New Roman" w:hAnsi="Times New Roman" w:cs="Times New Roman"/>
          <w:sz w:val="28"/>
          <w:szCs w:val="28"/>
          <w:lang w:val="uk-UA"/>
        </w:rPr>
        <w:t>отримані</w:t>
      </w:r>
      <w:r w:rsidRPr="00155B25">
        <w:rPr>
          <w:rFonts w:ascii="Times New Roman" w:eastAsia="Times New Roman" w:hAnsi="Times New Roman" w:cs="Times New Roman"/>
          <w:spacing w:val="64"/>
          <w:sz w:val="28"/>
          <w:szCs w:val="28"/>
          <w:lang w:val="uk-UA"/>
        </w:rPr>
        <w:t xml:space="preserve"> </w:t>
      </w:r>
      <w:r w:rsidRPr="00155B25">
        <w:rPr>
          <w:rFonts w:ascii="Times New Roman" w:eastAsia="Times New Roman" w:hAnsi="Times New Roman" w:cs="Times New Roman"/>
          <w:sz w:val="28"/>
          <w:szCs w:val="28"/>
          <w:lang w:val="uk-UA"/>
        </w:rPr>
        <w:t>за</w:t>
      </w:r>
      <w:r w:rsidRPr="00155B25">
        <w:rPr>
          <w:rFonts w:ascii="Times New Roman" w:eastAsia="Times New Roman" w:hAnsi="Times New Roman" w:cs="Times New Roman"/>
          <w:spacing w:val="63"/>
          <w:sz w:val="28"/>
          <w:szCs w:val="28"/>
          <w:lang w:val="uk-UA"/>
        </w:rPr>
        <w:t xml:space="preserve"> </w:t>
      </w:r>
      <w:r w:rsidRPr="00155B25">
        <w:rPr>
          <w:rFonts w:ascii="Times New Roman" w:eastAsia="Times New Roman" w:hAnsi="Times New Roman" w:cs="Times New Roman"/>
          <w:sz w:val="28"/>
          <w:szCs w:val="28"/>
          <w:lang w:val="uk-UA"/>
        </w:rPr>
        <w:t>шкалами</w:t>
      </w:r>
      <w:r w:rsidRPr="00155B25">
        <w:rPr>
          <w:rFonts w:ascii="Times New Roman" w:eastAsia="Times New Roman" w:hAnsi="Times New Roman" w:cs="Times New Roman"/>
          <w:spacing w:val="68"/>
          <w:sz w:val="28"/>
          <w:szCs w:val="28"/>
          <w:lang w:val="uk-UA"/>
        </w:rPr>
        <w:t xml:space="preserve"> </w:t>
      </w:r>
      <w:r w:rsidRPr="00155B25">
        <w:rPr>
          <w:rFonts w:ascii="Times New Roman" w:eastAsia="Times New Roman" w:hAnsi="Times New Roman" w:cs="Times New Roman"/>
          <w:sz w:val="28"/>
          <w:szCs w:val="28"/>
          <w:lang w:val="uk-UA"/>
        </w:rPr>
        <w:t>методики, перевели</w:t>
      </w:r>
      <w:r w:rsidRPr="00155B25">
        <w:rPr>
          <w:rFonts w:ascii="Times New Roman" w:eastAsia="Times New Roman" w:hAnsi="Times New Roman" w:cs="Times New Roman"/>
          <w:spacing w:val="29"/>
          <w:sz w:val="28"/>
          <w:szCs w:val="28"/>
          <w:lang w:val="uk-UA"/>
        </w:rPr>
        <w:t xml:space="preserve"> </w:t>
      </w:r>
      <w:r w:rsidRPr="00155B25">
        <w:rPr>
          <w:rFonts w:ascii="Times New Roman" w:eastAsia="Times New Roman" w:hAnsi="Times New Roman" w:cs="Times New Roman"/>
          <w:sz w:val="28"/>
          <w:szCs w:val="28"/>
          <w:lang w:val="uk-UA"/>
        </w:rPr>
        <w:t>у</w:t>
      </w:r>
      <w:r w:rsidRPr="00155B25">
        <w:rPr>
          <w:rFonts w:ascii="Times New Roman" w:eastAsia="Times New Roman" w:hAnsi="Times New Roman" w:cs="Times New Roman"/>
          <w:spacing w:val="25"/>
          <w:sz w:val="28"/>
          <w:szCs w:val="28"/>
          <w:lang w:val="uk-UA"/>
        </w:rPr>
        <w:t xml:space="preserve"> </w:t>
      </w:r>
      <w:r w:rsidRPr="00155B25">
        <w:rPr>
          <w:rFonts w:ascii="Times New Roman" w:eastAsia="Times New Roman" w:hAnsi="Times New Roman" w:cs="Times New Roman"/>
          <w:sz w:val="28"/>
          <w:szCs w:val="28"/>
          <w:lang w:val="uk-UA"/>
        </w:rPr>
        <w:t>відносні,</w:t>
      </w:r>
      <w:r w:rsidRPr="00155B25">
        <w:rPr>
          <w:rFonts w:ascii="Times New Roman" w:eastAsia="Times New Roman" w:hAnsi="Times New Roman" w:cs="Times New Roman"/>
          <w:spacing w:val="28"/>
          <w:sz w:val="28"/>
          <w:szCs w:val="28"/>
          <w:lang w:val="uk-UA"/>
        </w:rPr>
        <w:t xml:space="preserve"> </w:t>
      </w:r>
      <w:r w:rsidRPr="00155B25">
        <w:rPr>
          <w:rFonts w:ascii="Times New Roman" w:eastAsia="Times New Roman" w:hAnsi="Times New Roman" w:cs="Times New Roman"/>
          <w:sz w:val="28"/>
          <w:szCs w:val="28"/>
          <w:lang w:val="uk-UA"/>
        </w:rPr>
        <w:t>виразивши</w:t>
      </w:r>
      <w:r w:rsidRPr="00155B25">
        <w:rPr>
          <w:rFonts w:ascii="Times New Roman" w:eastAsia="Times New Roman" w:hAnsi="Times New Roman" w:cs="Times New Roman"/>
          <w:spacing w:val="29"/>
          <w:sz w:val="28"/>
          <w:szCs w:val="28"/>
          <w:lang w:val="uk-UA"/>
        </w:rPr>
        <w:t xml:space="preserve"> </w:t>
      </w:r>
      <w:r w:rsidRPr="00155B25">
        <w:rPr>
          <w:rFonts w:ascii="Times New Roman" w:eastAsia="Times New Roman" w:hAnsi="Times New Roman" w:cs="Times New Roman"/>
          <w:sz w:val="28"/>
          <w:szCs w:val="28"/>
          <w:lang w:val="uk-UA"/>
        </w:rPr>
        <w:t>в</w:t>
      </w:r>
      <w:r w:rsidRPr="00155B25">
        <w:rPr>
          <w:rFonts w:ascii="Times New Roman" w:eastAsia="Times New Roman" w:hAnsi="Times New Roman" w:cs="Times New Roman"/>
          <w:spacing w:val="28"/>
          <w:sz w:val="28"/>
          <w:szCs w:val="28"/>
          <w:lang w:val="uk-UA"/>
        </w:rPr>
        <w:t xml:space="preserve"> </w:t>
      </w:r>
      <w:r w:rsidRPr="00155B25">
        <w:rPr>
          <w:rFonts w:ascii="Times New Roman" w:eastAsia="Times New Roman" w:hAnsi="Times New Roman" w:cs="Times New Roman"/>
          <w:sz w:val="28"/>
          <w:szCs w:val="28"/>
          <w:lang w:val="uk-UA"/>
        </w:rPr>
        <w:t>одиницях</w:t>
      </w:r>
      <w:r w:rsidRPr="00155B25">
        <w:rPr>
          <w:rFonts w:ascii="Times New Roman" w:eastAsia="Times New Roman" w:hAnsi="Times New Roman" w:cs="Times New Roman"/>
          <w:spacing w:val="31"/>
          <w:sz w:val="28"/>
          <w:szCs w:val="28"/>
          <w:lang w:val="uk-UA"/>
        </w:rPr>
        <w:t xml:space="preserve"> </w:t>
      </w:r>
      <w:r w:rsidRPr="00155B25">
        <w:rPr>
          <w:rFonts w:ascii="Times New Roman" w:eastAsia="Times New Roman" w:hAnsi="Times New Roman" w:cs="Times New Roman"/>
          <w:sz w:val="28"/>
          <w:szCs w:val="28"/>
          <w:lang w:val="uk-UA"/>
        </w:rPr>
        <w:t>стобальної</w:t>
      </w:r>
      <w:r w:rsidRPr="00155B25">
        <w:rPr>
          <w:rFonts w:ascii="Times New Roman" w:eastAsia="Times New Roman" w:hAnsi="Times New Roman" w:cs="Times New Roman"/>
          <w:spacing w:val="29"/>
          <w:sz w:val="28"/>
          <w:szCs w:val="28"/>
          <w:lang w:val="uk-UA"/>
        </w:rPr>
        <w:t xml:space="preserve"> </w:t>
      </w:r>
      <w:r w:rsidRPr="00155B25">
        <w:rPr>
          <w:rFonts w:ascii="Times New Roman" w:eastAsia="Times New Roman" w:hAnsi="Times New Roman" w:cs="Times New Roman"/>
          <w:sz w:val="28"/>
          <w:szCs w:val="28"/>
          <w:lang w:val="uk-UA"/>
        </w:rPr>
        <w:t>шкали,</w:t>
      </w:r>
      <w:r w:rsidRPr="00155B25">
        <w:rPr>
          <w:rFonts w:ascii="Times New Roman" w:eastAsia="Times New Roman" w:hAnsi="Times New Roman" w:cs="Times New Roman"/>
          <w:spacing w:val="28"/>
          <w:sz w:val="28"/>
          <w:szCs w:val="28"/>
          <w:lang w:val="uk-UA"/>
        </w:rPr>
        <w:t xml:space="preserve"> </w:t>
      </w:r>
      <w:r w:rsidRPr="00155B25">
        <w:rPr>
          <w:rFonts w:ascii="Times New Roman" w:eastAsia="Times New Roman" w:hAnsi="Times New Roman" w:cs="Times New Roman"/>
          <w:sz w:val="28"/>
          <w:szCs w:val="28"/>
          <w:lang w:val="uk-UA"/>
        </w:rPr>
        <w:t>та</w:t>
      </w:r>
      <w:r w:rsidRPr="00155B25">
        <w:rPr>
          <w:rFonts w:ascii="Times New Roman" w:eastAsia="Times New Roman" w:hAnsi="Times New Roman" w:cs="Times New Roman"/>
          <w:spacing w:val="29"/>
          <w:sz w:val="28"/>
          <w:szCs w:val="28"/>
          <w:lang w:val="uk-UA"/>
        </w:rPr>
        <w:t xml:space="preserve"> </w:t>
      </w:r>
      <w:r w:rsidRPr="00155B25">
        <w:rPr>
          <w:rFonts w:ascii="Times New Roman" w:eastAsia="Times New Roman" w:hAnsi="Times New Roman" w:cs="Times New Roman"/>
          <w:sz w:val="28"/>
          <w:szCs w:val="28"/>
          <w:lang w:val="uk-UA"/>
        </w:rPr>
        <w:t>розподілили</w:t>
      </w:r>
      <w:r w:rsidRPr="00155B25">
        <w:rPr>
          <w:rFonts w:ascii="Times New Roman" w:eastAsia="Times New Roman" w:hAnsi="Times New Roman" w:cs="Times New Roman"/>
          <w:spacing w:val="-67"/>
          <w:sz w:val="28"/>
          <w:szCs w:val="28"/>
          <w:lang w:val="uk-UA"/>
        </w:rPr>
        <w:t xml:space="preserve"> </w:t>
      </w:r>
      <w:r w:rsidRPr="00155B25">
        <w:rPr>
          <w:rFonts w:ascii="Times New Roman" w:eastAsia="Times New Roman" w:hAnsi="Times New Roman" w:cs="Times New Roman"/>
          <w:sz w:val="28"/>
          <w:szCs w:val="28"/>
          <w:lang w:val="uk-UA"/>
        </w:rPr>
        <w:t>їх</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на</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три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рівні: низький</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 0–40,</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середній</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 41–60,</w:t>
      </w:r>
      <w:r w:rsidRPr="00155B25">
        <w:rPr>
          <w:rFonts w:ascii="Times New Roman" w:eastAsia="Times New Roman" w:hAnsi="Times New Roman" w:cs="Times New Roman"/>
          <w:spacing w:val="-2"/>
          <w:sz w:val="28"/>
          <w:szCs w:val="28"/>
          <w:lang w:val="uk-UA"/>
        </w:rPr>
        <w:t xml:space="preserve"> </w:t>
      </w:r>
      <w:r w:rsidRPr="00155B25">
        <w:rPr>
          <w:rFonts w:ascii="Times New Roman" w:eastAsia="Times New Roman" w:hAnsi="Times New Roman" w:cs="Times New Roman"/>
          <w:sz w:val="28"/>
          <w:szCs w:val="28"/>
          <w:lang w:val="uk-UA"/>
        </w:rPr>
        <w:t>високий</w:t>
      </w:r>
      <w:r w:rsidRPr="00155B25">
        <w:rPr>
          <w:rFonts w:ascii="Times New Roman" w:eastAsia="Times New Roman" w:hAnsi="Times New Roman" w:cs="Times New Roman"/>
          <w:spacing w:val="-2"/>
          <w:sz w:val="28"/>
          <w:szCs w:val="28"/>
          <w:lang w:val="uk-UA"/>
        </w:rPr>
        <w:t xml:space="preserve"> </w:t>
      </w:r>
      <w:r w:rsidRPr="00155B25">
        <w:rPr>
          <w:rFonts w:ascii="Times New Roman" w:eastAsia="Times New Roman" w:hAnsi="Times New Roman" w:cs="Times New Roman"/>
          <w:sz w:val="28"/>
          <w:szCs w:val="28"/>
          <w:lang w:val="uk-UA"/>
        </w:rPr>
        <w:t>– 61–100.</w:t>
      </w:r>
    </w:p>
    <w:p w:rsidR="00155B25" w:rsidRPr="00155B25" w:rsidRDefault="00155B25" w:rsidP="00155B25">
      <w:pPr>
        <w:widowControl w:val="0"/>
        <w:suppressAutoHyphens/>
        <w:spacing w:after="0" w:line="360" w:lineRule="auto"/>
        <w:ind w:left="212" w:right="415" w:firstLine="708"/>
        <w:jc w:val="both"/>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Таблиця</w:t>
      </w:r>
      <w:r w:rsidRPr="00155B25">
        <w:rPr>
          <w:rFonts w:ascii="Times New Roman" w:eastAsia="Times New Roman" w:hAnsi="Times New Roman" w:cs="Times New Roman"/>
          <w:spacing w:val="8"/>
          <w:sz w:val="28"/>
          <w:szCs w:val="28"/>
          <w:lang w:val="uk-UA"/>
        </w:rPr>
        <w:t xml:space="preserve"> </w:t>
      </w:r>
      <w:r w:rsidRPr="00155B25">
        <w:rPr>
          <w:rFonts w:ascii="Times New Roman" w:eastAsia="Times New Roman" w:hAnsi="Times New Roman" w:cs="Times New Roman"/>
          <w:sz w:val="28"/>
          <w:szCs w:val="28"/>
          <w:lang w:val="uk-UA"/>
        </w:rPr>
        <w:t>2</w:t>
      </w:r>
      <w:r w:rsidRPr="00155B25">
        <w:rPr>
          <w:rFonts w:ascii="Times New Roman" w:eastAsia="Times New Roman" w:hAnsi="Times New Roman" w:cs="Times New Roman"/>
          <w:spacing w:val="8"/>
          <w:sz w:val="28"/>
          <w:szCs w:val="28"/>
          <w:lang w:val="uk-UA"/>
        </w:rPr>
        <w:t xml:space="preserve"> </w:t>
      </w:r>
      <w:r w:rsidRPr="00155B25">
        <w:rPr>
          <w:rFonts w:ascii="Times New Roman" w:eastAsia="Times New Roman" w:hAnsi="Times New Roman" w:cs="Times New Roman"/>
          <w:sz w:val="28"/>
          <w:szCs w:val="28"/>
          <w:lang w:val="uk-UA"/>
        </w:rPr>
        <w:t>–</w:t>
      </w:r>
      <w:r w:rsidRPr="00155B25">
        <w:rPr>
          <w:rFonts w:ascii="Times New Roman" w:eastAsia="Times New Roman" w:hAnsi="Times New Roman" w:cs="Times New Roman"/>
          <w:spacing w:val="8"/>
          <w:sz w:val="28"/>
          <w:szCs w:val="28"/>
          <w:lang w:val="uk-UA"/>
        </w:rPr>
        <w:t xml:space="preserve"> </w:t>
      </w:r>
      <w:r w:rsidRPr="00155B25">
        <w:rPr>
          <w:rFonts w:ascii="Times New Roman" w:eastAsia="Times New Roman" w:hAnsi="Times New Roman" w:cs="Times New Roman"/>
          <w:sz w:val="28"/>
          <w:szCs w:val="28"/>
          <w:lang w:val="uk-UA"/>
        </w:rPr>
        <w:t>Показники</w:t>
      </w:r>
      <w:r w:rsidRPr="00155B25">
        <w:rPr>
          <w:rFonts w:ascii="Times New Roman" w:eastAsia="Times New Roman" w:hAnsi="Times New Roman" w:cs="Times New Roman"/>
          <w:spacing w:val="8"/>
          <w:sz w:val="28"/>
          <w:szCs w:val="28"/>
          <w:lang w:val="uk-UA"/>
        </w:rPr>
        <w:t xml:space="preserve"> </w:t>
      </w:r>
      <w:r w:rsidRPr="00155B25">
        <w:rPr>
          <w:rFonts w:ascii="Times New Roman" w:eastAsia="Times New Roman" w:hAnsi="Times New Roman" w:cs="Times New Roman"/>
          <w:sz w:val="28"/>
          <w:szCs w:val="28"/>
          <w:lang w:val="uk-UA"/>
        </w:rPr>
        <w:t>механізмів</w:t>
      </w:r>
      <w:r w:rsidRPr="00155B25">
        <w:rPr>
          <w:rFonts w:ascii="Times New Roman" w:eastAsia="Times New Roman" w:hAnsi="Times New Roman" w:cs="Times New Roman"/>
          <w:spacing w:val="7"/>
          <w:sz w:val="28"/>
          <w:szCs w:val="28"/>
          <w:lang w:val="uk-UA"/>
        </w:rPr>
        <w:t xml:space="preserve"> </w:t>
      </w:r>
      <w:r w:rsidRPr="00155B25">
        <w:rPr>
          <w:rFonts w:ascii="Times New Roman" w:eastAsia="Times New Roman" w:hAnsi="Times New Roman" w:cs="Times New Roman"/>
          <w:sz w:val="28"/>
          <w:szCs w:val="28"/>
          <w:lang w:val="uk-UA"/>
        </w:rPr>
        <w:t>психологічного</w:t>
      </w:r>
      <w:r w:rsidRPr="00155B25">
        <w:rPr>
          <w:rFonts w:ascii="Times New Roman" w:eastAsia="Times New Roman" w:hAnsi="Times New Roman" w:cs="Times New Roman"/>
          <w:spacing w:val="8"/>
          <w:sz w:val="28"/>
          <w:szCs w:val="28"/>
          <w:lang w:val="uk-UA"/>
        </w:rPr>
        <w:t xml:space="preserve"> </w:t>
      </w:r>
      <w:r w:rsidRPr="00155B25">
        <w:rPr>
          <w:rFonts w:ascii="Times New Roman" w:eastAsia="Times New Roman" w:hAnsi="Times New Roman" w:cs="Times New Roman"/>
          <w:sz w:val="28"/>
          <w:szCs w:val="28"/>
          <w:lang w:val="uk-UA"/>
        </w:rPr>
        <w:t>захисту</w:t>
      </w:r>
      <w:r w:rsidRPr="00155B25">
        <w:rPr>
          <w:rFonts w:ascii="Times New Roman" w:eastAsia="Times New Roman" w:hAnsi="Times New Roman" w:cs="Times New Roman"/>
          <w:spacing w:val="6"/>
          <w:sz w:val="28"/>
          <w:szCs w:val="28"/>
          <w:lang w:val="uk-UA"/>
        </w:rPr>
        <w:t xml:space="preserve"> </w:t>
      </w:r>
      <w:proofErr w:type="spellStart"/>
      <w:r w:rsidRPr="00155B25">
        <w:rPr>
          <w:rFonts w:ascii="Times New Roman" w:eastAsia="Times New Roman" w:hAnsi="Times New Roman" w:cs="Times New Roman"/>
          <w:sz w:val="28"/>
          <w:szCs w:val="28"/>
          <w:lang w:val="uk-UA"/>
        </w:rPr>
        <w:t>студентів-</w:t>
      </w:r>
      <w:proofErr w:type="spellEnd"/>
      <w:r w:rsidRPr="00155B25">
        <w:rPr>
          <w:rFonts w:ascii="Times New Roman" w:eastAsia="Times New Roman" w:hAnsi="Times New Roman" w:cs="Times New Roman"/>
          <w:spacing w:val="-67"/>
          <w:sz w:val="28"/>
          <w:szCs w:val="28"/>
          <w:lang w:val="uk-UA"/>
        </w:rPr>
        <w:t xml:space="preserve"> </w:t>
      </w:r>
      <w:r w:rsidRPr="00155B25">
        <w:rPr>
          <w:rFonts w:ascii="Times New Roman" w:eastAsia="Times New Roman" w:hAnsi="Times New Roman" w:cs="Times New Roman"/>
          <w:sz w:val="28"/>
          <w:szCs w:val="28"/>
          <w:lang w:val="uk-UA"/>
        </w:rPr>
        <w:t>педагогів</w:t>
      </w:r>
      <w:r w:rsidRPr="00155B25">
        <w:rPr>
          <w:rFonts w:ascii="Times New Roman" w:eastAsia="Times New Roman" w:hAnsi="Times New Roman" w:cs="Times New Roman"/>
          <w:spacing w:val="-2"/>
          <w:sz w:val="28"/>
          <w:szCs w:val="28"/>
          <w:lang w:val="uk-UA"/>
        </w:rPr>
        <w:t xml:space="preserve"> </w:t>
      </w:r>
      <w:r w:rsidRPr="00155B25">
        <w:rPr>
          <w:rFonts w:ascii="Times New Roman" w:eastAsia="Times New Roman" w:hAnsi="Times New Roman" w:cs="Times New Roman"/>
          <w:sz w:val="28"/>
          <w:szCs w:val="28"/>
          <w:lang w:val="uk-UA"/>
        </w:rPr>
        <w:t>за</w:t>
      </w:r>
      <w:r w:rsidRPr="00155B25">
        <w:rPr>
          <w:rFonts w:ascii="Times New Roman" w:eastAsia="Times New Roman" w:hAnsi="Times New Roman" w:cs="Times New Roman"/>
          <w:spacing w:val="-2"/>
          <w:sz w:val="28"/>
          <w:szCs w:val="28"/>
          <w:lang w:val="uk-UA"/>
        </w:rPr>
        <w:t xml:space="preserve"> </w:t>
      </w:r>
      <w:r w:rsidRPr="00155B25">
        <w:rPr>
          <w:rFonts w:ascii="Times New Roman" w:eastAsia="Times New Roman" w:hAnsi="Times New Roman" w:cs="Times New Roman"/>
          <w:sz w:val="28"/>
          <w:szCs w:val="28"/>
          <w:lang w:val="uk-UA"/>
        </w:rPr>
        <w:t>шкалами опитувальника</w:t>
      </w:r>
      <w:r w:rsidRPr="00155B25">
        <w:rPr>
          <w:rFonts w:ascii="Times New Roman" w:eastAsia="Times New Roman" w:hAnsi="Times New Roman" w:cs="Times New Roman"/>
          <w:spacing w:val="-2"/>
          <w:sz w:val="28"/>
          <w:szCs w:val="28"/>
          <w:lang w:val="uk-UA"/>
        </w:rPr>
        <w:t xml:space="preserve"> </w:t>
      </w:r>
      <w:proofErr w:type="spellStart"/>
      <w:r w:rsidRPr="00155B25">
        <w:rPr>
          <w:rFonts w:ascii="Times New Roman" w:eastAsia="Times New Roman" w:hAnsi="Times New Roman" w:cs="Times New Roman"/>
          <w:sz w:val="28"/>
          <w:szCs w:val="28"/>
          <w:lang w:val="uk-UA"/>
        </w:rPr>
        <w:t>Келлермана–Плутчика</w:t>
      </w:r>
      <w:proofErr w:type="spellEnd"/>
    </w:p>
    <w:tbl>
      <w:tblPr>
        <w:tblStyle w:val="TableNormal"/>
        <w:tblW w:w="9856" w:type="dxa"/>
        <w:tblInd w:w="110" w:type="dxa"/>
        <w:tblLayout w:type="fixed"/>
        <w:tblCellMar>
          <w:left w:w="5" w:type="dxa"/>
          <w:right w:w="5" w:type="dxa"/>
        </w:tblCellMar>
        <w:tblLook w:val="01E0"/>
      </w:tblPr>
      <w:tblGrid>
        <w:gridCol w:w="4064"/>
        <w:gridCol w:w="2544"/>
        <w:gridCol w:w="3248"/>
      </w:tblGrid>
      <w:tr w:rsidR="00155B25" w:rsidRPr="00155B25" w:rsidTr="006467FD">
        <w:trPr>
          <w:trHeight w:val="482"/>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610" w:right="159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Шкала</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0" w:right="1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показник</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07" w:right="201"/>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Стандартне</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відхилення</w:t>
            </w:r>
          </w:p>
        </w:tc>
      </w:tr>
      <w:tr w:rsidR="00155B25" w:rsidRPr="00155B25" w:rsidTr="006467FD">
        <w:trPr>
          <w:trHeight w:val="482"/>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Заперечення</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0" w:right="1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53,20</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07" w:right="1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20,75</w:t>
            </w:r>
          </w:p>
        </w:tc>
      </w:tr>
      <w:tr w:rsidR="00155B25" w:rsidRPr="00155B25" w:rsidTr="006467FD">
        <w:trPr>
          <w:trHeight w:val="484"/>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Витіснення</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120" w:right="1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46,32</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207" w:right="1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19,98</w:t>
            </w:r>
          </w:p>
        </w:tc>
      </w:tr>
      <w:tr w:rsidR="00155B25" w:rsidRPr="00155B25" w:rsidTr="006467FD">
        <w:trPr>
          <w:trHeight w:val="481"/>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Регресія</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0" w:right="1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55,53</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07" w:right="1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18,79</w:t>
            </w:r>
          </w:p>
        </w:tc>
      </w:tr>
      <w:tr w:rsidR="00155B25" w:rsidRPr="00155B25" w:rsidTr="006467FD">
        <w:trPr>
          <w:trHeight w:val="484"/>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Компенсація</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0" w:right="1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51,43</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07" w:right="1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16,29</w:t>
            </w:r>
          </w:p>
        </w:tc>
      </w:tr>
      <w:tr w:rsidR="00155B25" w:rsidRPr="00155B25" w:rsidTr="006467FD">
        <w:trPr>
          <w:trHeight w:val="482"/>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Проекція</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0" w:right="1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57,31</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07" w:right="1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20,86</w:t>
            </w:r>
          </w:p>
        </w:tc>
      </w:tr>
      <w:tr w:rsidR="00155B25" w:rsidRPr="00155B25" w:rsidTr="006467FD">
        <w:trPr>
          <w:trHeight w:val="481"/>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Заміщення</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0" w:right="1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45,82</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07" w:right="1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17,65</w:t>
            </w:r>
          </w:p>
        </w:tc>
      </w:tr>
      <w:tr w:rsidR="00155B25" w:rsidRPr="00155B25" w:rsidTr="006467FD">
        <w:trPr>
          <w:trHeight w:val="484"/>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7.</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Інтелектуалізація</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120" w:right="1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47,79</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207" w:right="1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21,96</w:t>
            </w:r>
          </w:p>
        </w:tc>
      </w:tr>
      <w:tr w:rsidR="00155B25" w:rsidRPr="00155B25" w:rsidTr="006467FD">
        <w:trPr>
          <w:trHeight w:val="481"/>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lastRenderedPageBreak/>
              <w:t>8.</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Реактивне</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утворення</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0" w:right="1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42,23</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07" w:right="1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24,17</w:t>
            </w:r>
          </w:p>
        </w:tc>
      </w:tr>
      <w:tr w:rsidR="00155B25" w:rsidRPr="00155B25" w:rsidTr="006467FD">
        <w:trPr>
          <w:trHeight w:val="484"/>
        </w:trPr>
        <w:tc>
          <w:tcPr>
            <w:tcW w:w="406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Загальний</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рівень</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захистів</w:t>
            </w:r>
          </w:p>
        </w:tc>
        <w:tc>
          <w:tcPr>
            <w:tcW w:w="2544"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20" w:right="1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53,29</w:t>
            </w:r>
          </w:p>
        </w:tc>
        <w:tc>
          <w:tcPr>
            <w:tcW w:w="324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07" w:right="19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10,32</w:t>
            </w:r>
          </w:p>
        </w:tc>
      </w:tr>
    </w:tbl>
    <w:p w:rsidR="00155B25" w:rsidRPr="00155B25" w:rsidRDefault="00155B25" w:rsidP="00155B25">
      <w:pPr>
        <w:widowControl w:val="0"/>
        <w:suppressAutoHyphens/>
        <w:spacing w:after="0" w:line="360" w:lineRule="auto"/>
        <w:ind w:left="212" w:right="409" w:firstLine="708"/>
        <w:jc w:val="both"/>
        <w:rPr>
          <w:rFonts w:ascii="Times New Roman" w:eastAsia="Times New Roman" w:hAnsi="Times New Roman" w:cs="Times New Roman"/>
          <w:sz w:val="28"/>
          <w:szCs w:val="28"/>
          <w:lang w:val="uk-UA"/>
        </w:rPr>
      </w:pPr>
      <w:r w:rsidRPr="00155B25">
        <w:rPr>
          <w:noProof/>
          <w:lang w:eastAsia="ru-RU"/>
        </w:rPr>
        <w:drawing>
          <wp:inline distT="0" distB="0" distL="0" distR="0">
            <wp:extent cx="5186680" cy="2255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tretch>
                      <a:fillRect/>
                    </a:stretch>
                  </pic:blipFill>
                  <pic:spPr bwMode="auto">
                    <a:xfrm>
                      <a:off x="0" y="0"/>
                      <a:ext cx="5186680" cy="2255520"/>
                    </a:xfrm>
                    <a:prstGeom prst="rect">
                      <a:avLst/>
                    </a:prstGeom>
                  </pic:spPr>
                </pic:pic>
              </a:graphicData>
            </a:graphic>
          </wp:inline>
        </w:drawing>
      </w:r>
    </w:p>
    <w:p w:rsidR="00155B25" w:rsidRPr="00155B25" w:rsidRDefault="00155B25" w:rsidP="00155B25">
      <w:pPr>
        <w:widowControl w:val="0"/>
        <w:suppressAutoHyphens/>
        <w:spacing w:before="89" w:after="0" w:line="360" w:lineRule="auto"/>
        <w:ind w:left="212" w:right="414" w:firstLine="708"/>
        <w:jc w:val="both"/>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Цифри</w:t>
      </w:r>
      <w:r w:rsidRPr="00155B25">
        <w:rPr>
          <w:rFonts w:ascii="Times New Roman" w:eastAsia="Times New Roman" w:hAnsi="Times New Roman" w:cs="Times New Roman"/>
          <w:spacing w:val="18"/>
          <w:sz w:val="28"/>
          <w:szCs w:val="28"/>
          <w:lang w:val="uk-UA"/>
        </w:rPr>
        <w:t xml:space="preserve"> </w:t>
      </w:r>
      <w:r w:rsidRPr="00155B25">
        <w:rPr>
          <w:rFonts w:ascii="Times New Roman" w:eastAsia="Times New Roman" w:hAnsi="Times New Roman" w:cs="Times New Roman"/>
          <w:sz w:val="28"/>
          <w:szCs w:val="28"/>
          <w:lang w:val="uk-UA"/>
        </w:rPr>
        <w:t>на</w:t>
      </w:r>
      <w:r w:rsidRPr="00155B25">
        <w:rPr>
          <w:rFonts w:ascii="Times New Roman" w:eastAsia="Times New Roman" w:hAnsi="Times New Roman" w:cs="Times New Roman"/>
          <w:spacing w:val="17"/>
          <w:sz w:val="28"/>
          <w:szCs w:val="28"/>
          <w:lang w:val="uk-UA"/>
        </w:rPr>
        <w:t xml:space="preserve"> </w:t>
      </w:r>
      <w:r w:rsidRPr="00155B25">
        <w:rPr>
          <w:rFonts w:ascii="Times New Roman" w:eastAsia="Times New Roman" w:hAnsi="Times New Roman" w:cs="Times New Roman"/>
          <w:sz w:val="28"/>
          <w:szCs w:val="28"/>
          <w:lang w:val="uk-UA"/>
        </w:rPr>
        <w:t>осі</w:t>
      </w:r>
      <w:r w:rsidRPr="00155B25">
        <w:rPr>
          <w:rFonts w:ascii="Times New Roman" w:eastAsia="Times New Roman" w:hAnsi="Times New Roman" w:cs="Times New Roman"/>
          <w:spacing w:val="19"/>
          <w:sz w:val="28"/>
          <w:szCs w:val="28"/>
          <w:lang w:val="uk-UA"/>
        </w:rPr>
        <w:t xml:space="preserve"> </w:t>
      </w:r>
      <w:r w:rsidRPr="00155B25">
        <w:rPr>
          <w:rFonts w:ascii="Times New Roman" w:eastAsia="Times New Roman" w:hAnsi="Times New Roman" w:cs="Times New Roman"/>
          <w:sz w:val="28"/>
          <w:szCs w:val="28"/>
          <w:lang w:val="uk-UA"/>
        </w:rPr>
        <w:t>абсцис</w:t>
      </w:r>
      <w:r w:rsidRPr="00155B25">
        <w:rPr>
          <w:rFonts w:ascii="Times New Roman" w:eastAsia="Times New Roman" w:hAnsi="Times New Roman" w:cs="Times New Roman"/>
          <w:spacing w:val="17"/>
          <w:sz w:val="28"/>
          <w:szCs w:val="28"/>
          <w:lang w:val="uk-UA"/>
        </w:rPr>
        <w:t xml:space="preserve"> </w:t>
      </w:r>
      <w:r w:rsidRPr="00155B25">
        <w:rPr>
          <w:rFonts w:ascii="Times New Roman" w:eastAsia="Times New Roman" w:hAnsi="Times New Roman" w:cs="Times New Roman"/>
          <w:sz w:val="28"/>
          <w:szCs w:val="28"/>
          <w:lang w:val="uk-UA"/>
        </w:rPr>
        <w:t>позначають</w:t>
      </w:r>
      <w:r w:rsidRPr="00155B25">
        <w:rPr>
          <w:rFonts w:ascii="Times New Roman" w:eastAsia="Times New Roman" w:hAnsi="Times New Roman" w:cs="Times New Roman"/>
          <w:spacing w:val="17"/>
          <w:sz w:val="28"/>
          <w:szCs w:val="28"/>
          <w:lang w:val="uk-UA"/>
        </w:rPr>
        <w:t xml:space="preserve"> </w:t>
      </w:r>
      <w:r w:rsidRPr="00155B25">
        <w:rPr>
          <w:rFonts w:ascii="Times New Roman" w:eastAsia="Times New Roman" w:hAnsi="Times New Roman" w:cs="Times New Roman"/>
          <w:sz w:val="28"/>
          <w:szCs w:val="28"/>
          <w:lang w:val="uk-UA"/>
        </w:rPr>
        <w:t>такі</w:t>
      </w:r>
      <w:r w:rsidRPr="00155B25">
        <w:rPr>
          <w:rFonts w:ascii="Times New Roman" w:eastAsia="Times New Roman" w:hAnsi="Times New Roman" w:cs="Times New Roman"/>
          <w:spacing w:val="18"/>
          <w:sz w:val="28"/>
          <w:szCs w:val="28"/>
          <w:lang w:val="uk-UA"/>
        </w:rPr>
        <w:t xml:space="preserve"> </w:t>
      </w:r>
      <w:r w:rsidRPr="00155B25">
        <w:rPr>
          <w:rFonts w:ascii="Times New Roman" w:eastAsia="Times New Roman" w:hAnsi="Times New Roman" w:cs="Times New Roman"/>
          <w:sz w:val="28"/>
          <w:szCs w:val="28"/>
          <w:lang w:val="uk-UA"/>
        </w:rPr>
        <w:t>механізми</w:t>
      </w:r>
      <w:r w:rsidRPr="00155B25">
        <w:rPr>
          <w:rFonts w:ascii="Times New Roman" w:eastAsia="Times New Roman" w:hAnsi="Times New Roman" w:cs="Times New Roman"/>
          <w:spacing w:val="19"/>
          <w:sz w:val="28"/>
          <w:szCs w:val="28"/>
          <w:lang w:val="uk-UA"/>
        </w:rPr>
        <w:t xml:space="preserve"> </w:t>
      </w:r>
      <w:r w:rsidRPr="00155B25">
        <w:rPr>
          <w:rFonts w:ascii="Times New Roman" w:eastAsia="Times New Roman" w:hAnsi="Times New Roman" w:cs="Times New Roman"/>
          <w:sz w:val="28"/>
          <w:szCs w:val="28"/>
          <w:lang w:val="uk-UA"/>
        </w:rPr>
        <w:t>психологічного</w:t>
      </w:r>
      <w:r w:rsidRPr="00155B25">
        <w:rPr>
          <w:rFonts w:ascii="Times New Roman" w:eastAsia="Times New Roman" w:hAnsi="Times New Roman" w:cs="Times New Roman"/>
          <w:spacing w:val="18"/>
          <w:sz w:val="28"/>
          <w:szCs w:val="28"/>
          <w:lang w:val="uk-UA"/>
        </w:rPr>
        <w:t xml:space="preserve"> </w:t>
      </w:r>
      <w:r w:rsidRPr="00155B25">
        <w:rPr>
          <w:rFonts w:ascii="Times New Roman" w:eastAsia="Times New Roman" w:hAnsi="Times New Roman" w:cs="Times New Roman"/>
          <w:sz w:val="28"/>
          <w:szCs w:val="28"/>
          <w:lang w:val="uk-UA"/>
        </w:rPr>
        <w:t>захисту:</w:t>
      </w:r>
      <w:r w:rsidRPr="00155B25">
        <w:rPr>
          <w:rFonts w:ascii="Times New Roman" w:eastAsia="Times New Roman" w:hAnsi="Times New Roman" w:cs="Times New Roman"/>
          <w:spacing w:val="-67"/>
          <w:sz w:val="28"/>
          <w:szCs w:val="28"/>
          <w:lang w:val="uk-UA"/>
        </w:rPr>
        <w:t xml:space="preserve"> </w:t>
      </w:r>
      <w:r w:rsidRPr="00155B25">
        <w:rPr>
          <w:rFonts w:ascii="Times New Roman" w:eastAsia="Times New Roman" w:hAnsi="Times New Roman" w:cs="Times New Roman"/>
          <w:sz w:val="28"/>
          <w:szCs w:val="28"/>
          <w:lang w:val="uk-UA"/>
        </w:rPr>
        <w:t>1 – заперечення; 2 – витіснення; 3 – регресія; 4 – компенсація; 5 – проекція; 6 –</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заміщення; 7 – інтелектуалізація; 8 – реактивне утворення; 9 – загальний рівень</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захистів.</w:t>
      </w:r>
    </w:p>
    <w:p w:rsidR="00155B25" w:rsidRPr="00155B25" w:rsidRDefault="00155B25" w:rsidP="00155B25">
      <w:pPr>
        <w:widowControl w:val="0"/>
        <w:suppressAutoHyphens/>
        <w:spacing w:before="11" w:after="0" w:line="240" w:lineRule="auto"/>
        <w:rPr>
          <w:rFonts w:ascii="Times New Roman" w:eastAsia="Times New Roman" w:hAnsi="Times New Roman" w:cs="Times New Roman"/>
          <w:sz w:val="26"/>
          <w:szCs w:val="28"/>
          <w:lang w:val="uk-UA"/>
        </w:rPr>
      </w:pPr>
    </w:p>
    <w:p w:rsidR="00155B25" w:rsidRPr="00155B25" w:rsidRDefault="00155B25" w:rsidP="00155B25">
      <w:pPr>
        <w:widowControl w:val="0"/>
        <w:suppressAutoHyphens/>
        <w:spacing w:after="0" w:line="240" w:lineRule="auto"/>
        <w:ind w:left="815"/>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Рисунок</w:t>
      </w:r>
      <w:r w:rsidRPr="00155B25">
        <w:rPr>
          <w:rFonts w:ascii="Times New Roman" w:eastAsia="Times New Roman" w:hAnsi="Times New Roman" w:cs="Times New Roman"/>
          <w:spacing w:val="-5"/>
          <w:sz w:val="28"/>
          <w:szCs w:val="28"/>
          <w:lang w:val="uk-UA"/>
        </w:rPr>
        <w:t xml:space="preserve"> </w:t>
      </w:r>
      <w:r w:rsidRPr="00155B25">
        <w:rPr>
          <w:rFonts w:ascii="Times New Roman" w:eastAsia="Times New Roman" w:hAnsi="Times New Roman" w:cs="Times New Roman"/>
          <w:sz w:val="28"/>
          <w:szCs w:val="28"/>
          <w:lang w:val="uk-UA"/>
        </w:rPr>
        <w:t>1</w:t>
      </w:r>
      <w:r w:rsidRPr="00155B25">
        <w:rPr>
          <w:rFonts w:ascii="Times New Roman" w:eastAsia="Times New Roman" w:hAnsi="Times New Roman" w:cs="Times New Roman"/>
          <w:spacing w:val="-2"/>
          <w:sz w:val="28"/>
          <w:szCs w:val="28"/>
          <w:lang w:val="uk-UA"/>
        </w:rPr>
        <w:t xml:space="preserve"> </w:t>
      </w:r>
      <w:r w:rsidRPr="00155B25">
        <w:rPr>
          <w:rFonts w:ascii="Times New Roman" w:eastAsia="Times New Roman" w:hAnsi="Times New Roman" w:cs="Times New Roman"/>
          <w:sz w:val="28"/>
          <w:szCs w:val="28"/>
          <w:lang w:val="uk-UA"/>
        </w:rPr>
        <w:t>–</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Структура</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психологічних</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захистів</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у</w:t>
      </w:r>
      <w:r w:rsidRPr="00155B25">
        <w:rPr>
          <w:rFonts w:ascii="Times New Roman" w:eastAsia="Times New Roman" w:hAnsi="Times New Roman" w:cs="Times New Roman"/>
          <w:spacing w:val="-6"/>
          <w:sz w:val="28"/>
          <w:szCs w:val="28"/>
          <w:lang w:val="uk-UA"/>
        </w:rPr>
        <w:t xml:space="preserve"> </w:t>
      </w:r>
      <w:r w:rsidRPr="00155B25">
        <w:rPr>
          <w:rFonts w:ascii="Times New Roman" w:eastAsia="Times New Roman" w:hAnsi="Times New Roman" w:cs="Times New Roman"/>
          <w:sz w:val="28"/>
          <w:szCs w:val="28"/>
          <w:lang w:val="uk-UA"/>
        </w:rPr>
        <w:t>студентів-психологів</w:t>
      </w:r>
    </w:p>
    <w:p w:rsidR="00155B25" w:rsidRPr="00155B25" w:rsidRDefault="00155B25" w:rsidP="00155B25">
      <w:pPr>
        <w:widowControl w:val="0"/>
        <w:suppressAutoHyphens/>
        <w:spacing w:before="89" w:after="0" w:line="360" w:lineRule="auto"/>
        <w:ind w:left="212" w:right="409" w:firstLine="707"/>
        <w:jc w:val="both"/>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Отже, як видно із таблиці 2 і рисунку 1, у дослідженій вибірці студентів-</w:t>
      </w:r>
      <w:r w:rsidRPr="00155B25">
        <w:rPr>
          <w:rFonts w:ascii="Times New Roman" w:eastAsia="Times New Roman" w:hAnsi="Times New Roman" w:cs="Times New Roman"/>
          <w:spacing w:val="1"/>
          <w:sz w:val="28"/>
          <w:szCs w:val="28"/>
          <w:lang w:val="uk-UA"/>
        </w:rPr>
        <w:t>педагогів</w:t>
      </w:r>
      <w:r w:rsidRPr="00155B25">
        <w:rPr>
          <w:rFonts w:ascii="Times New Roman" w:eastAsia="Times New Roman" w:hAnsi="Times New Roman" w:cs="Times New Roman"/>
          <w:sz w:val="28"/>
          <w:szCs w:val="28"/>
          <w:lang w:val="uk-UA"/>
        </w:rPr>
        <w:t xml:space="preserve"> механізми психологічного захисту мають таку структуру (у порядку</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від</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найбільш</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проявленого</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до</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найменш</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проявленого):</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проекція,</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регресія,</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заперечення, компенсація, інтелектуалізація, витіснення, заміщення, реактивне</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утворення.</w:t>
      </w:r>
    </w:p>
    <w:p w:rsidR="00155B25" w:rsidRPr="00155B25" w:rsidRDefault="00155B25" w:rsidP="00155B25">
      <w:pPr>
        <w:widowControl w:val="0"/>
        <w:suppressAutoHyphens/>
        <w:spacing w:after="0" w:line="360" w:lineRule="auto"/>
        <w:ind w:left="212" w:right="410" w:firstLine="707"/>
        <w:jc w:val="both"/>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Крім</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порівняння</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середніх</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показників</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шкалами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опитувальника</w:t>
      </w:r>
      <w:r w:rsidRPr="00155B25">
        <w:rPr>
          <w:rFonts w:ascii="Times New Roman" w:eastAsia="Times New Roman" w:hAnsi="Times New Roman" w:cs="Times New Roman"/>
          <w:spacing w:val="1"/>
          <w:sz w:val="28"/>
          <w:szCs w:val="28"/>
          <w:lang w:val="uk-UA"/>
        </w:rPr>
        <w:t xml:space="preserve"> </w:t>
      </w:r>
      <w:proofErr w:type="spellStart"/>
      <w:r w:rsidRPr="00155B25">
        <w:rPr>
          <w:rFonts w:ascii="Times New Roman" w:eastAsia="Times New Roman" w:hAnsi="Times New Roman" w:cs="Times New Roman"/>
          <w:sz w:val="28"/>
          <w:szCs w:val="28"/>
          <w:lang w:val="uk-UA"/>
        </w:rPr>
        <w:t>Келлермана–Плутчика</w:t>
      </w:r>
      <w:proofErr w:type="spellEnd"/>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ми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ще</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обчислили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розподіл</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студентів</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у</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дослідженій</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вибірці</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трьома</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рівнями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показників</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механізмів</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психологічного</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захисту</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(таблиця</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3).</w:t>
      </w:r>
    </w:p>
    <w:p w:rsidR="00155B25" w:rsidRPr="00155B25" w:rsidRDefault="00155B25" w:rsidP="00155B25">
      <w:pPr>
        <w:widowControl w:val="0"/>
        <w:suppressAutoHyphens/>
        <w:spacing w:after="0" w:line="360" w:lineRule="auto"/>
        <w:ind w:left="212" w:right="409" w:firstLine="708"/>
        <w:jc w:val="both"/>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Таблиця</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3</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Розподіл</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студентів</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рівнями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показників</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механізмів</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психологічного</w:t>
      </w:r>
      <w:r w:rsidRPr="00155B25">
        <w:rPr>
          <w:rFonts w:ascii="Times New Roman" w:eastAsia="Times New Roman" w:hAnsi="Times New Roman" w:cs="Times New Roman"/>
          <w:spacing w:val="-2"/>
          <w:sz w:val="28"/>
          <w:szCs w:val="28"/>
          <w:lang w:val="uk-UA"/>
        </w:rPr>
        <w:t xml:space="preserve"> </w:t>
      </w:r>
      <w:r w:rsidRPr="00155B25">
        <w:rPr>
          <w:rFonts w:ascii="Times New Roman" w:eastAsia="Times New Roman" w:hAnsi="Times New Roman" w:cs="Times New Roman"/>
          <w:sz w:val="28"/>
          <w:szCs w:val="28"/>
          <w:lang w:val="uk-UA"/>
        </w:rPr>
        <w:t>захисту</w:t>
      </w:r>
      <w:r w:rsidRPr="00155B25">
        <w:rPr>
          <w:rFonts w:ascii="Times New Roman" w:eastAsia="Times New Roman" w:hAnsi="Times New Roman" w:cs="Times New Roman"/>
          <w:spacing w:val="-5"/>
          <w:sz w:val="28"/>
          <w:szCs w:val="28"/>
          <w:lang w:val="uk-UA"/>
        </w:rPr>
        <w:t xml:space="preserve"> </w:t>
      </w:r>
      <w:r w:rsidRPr="00155B25">
        <w:rPr>
          <w:rFonts w:ascii="Times New Roman" w:eastAsia="Times New Roman" w:hAnsi="Times New Roman" w:cs="Times New Roman"/>
          <w:sz w:val="28"/>
          <w:szCs w:val="28"/>
          <w:lang w:val="uk-UA"/>
        </w:rPr>
        <w:t>за</w:t>
      </w:r>
      <w:r w:rsidRPr="00155B25">
        <w:rPr>
          <w:rFonts w:ascii="Times New Roman" w:eastAsia="Times New Roman" w:hAnsi="Times New Roman" w:cs="Times New Roman"/>
          <w:spacing w:val="-3"/>
          <w:sz w:val="28"/>
          <w:szCs w:val="28"/>
          <w:lang w:val="uk-UA"/>
        </w:rPr>
        <w:t xml:space="preserve"> </w:t>
      </w:r>
      <w:r w:rsidRPr="00155B25">
        <w:rPr>
          <w:rFonts w:ascii="Times New Roman" w:eastAsia="Times New Roman" w:hAnsi="Times New Roman" w:cs="Times New Roman"/>
          <w:sz w:val="28"/>
          <w:szCs w:val="28"/>
          <w:lang w:val="uk-UA"/>
        </w:rPr>
        <w:t>шкалами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опитувальника</w:t>
      </w:r>
      <w:r w:rsidRPr="00155B25">
        <w:rPr>
          <w:rFonts w:ascii="Times New Roman" w:eastAsia="Times New Roman" w:hAnsi="Times New Roman" w:cs="Times New Roman"/>
          <w:spacing w:val="-3"/>
          <w:sz w:val="28"/>
          <w:szCs w:val="28"/>
          <w:lang w:val="uk-UA"/>
        </w:rPr>
        <w:t xml:space="preserve"> </w:t>
      </w:r>
      <w:proofErr w:type="spellStart"/>
      <w:r w:rsidRPr="00155B25">
        <w:rPr>
          <w:rFonts w:ascii="Times New Roman" w:eastAsia="Times New Roman" w:hAnsi="Times New Roman" w:cs="Times New Roman"/>
          <w:sz w:val="28"/>
          <w:szCs w:val="28"/>
          <w:lang w:val="uk-UA"/>
        </w:rPr>
        <w:t>Келлермана–Плутчика</w:t>
      </w:r>
      <w:proofErr w:type="spellEnd"/>
    </w:p>
    <w:tbl>
      <w:tblPr>
        <w:tblStyle w:val="TableNormal"/>
        <w:tblW w:w="9856" w:type="dxa"/>
        <w:tblInd w:w="110" w:type="dxa"/>
        <w:tblLayout w:type="fixed"/>
        <w:tblCellMar>
          <w:left w:w="5" w:type="dxa"/>
          <w:right w:w="5" w:type="dxa"/>
        </w:tblCellMar>
        <w:tblLook w:val="01E0"/>
      </w:tblPr>
      <w:tblGrid>
        <w:gridCol w:w="3319"/>
        <w:gridCol w:w="1107"/>
        <w:gridCol w:w="1117"/>
        <w:gridCol w:w="1040"/>
        <w:gridCol w:w="1050"/>
        <w:gridCol w:w="1108"/>
        <w:gridCol w:w="1115"/>
      </w:tblGrid>
      <w:tr w:rsidR="00155B25" w:rsidRPr="00155B25" w:rsidTr="006467FD">
        <w:trPr>
          <w:trHeight w:val="1446"/>
        </w:trPr>
        <w:tc>
          <w:tcPr>
            <w:tcW w:w="3318" w:type="dxa"/>
            <w:vMerge w:val="restart"/>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rPr>
                <w:rFonts w:ascii="Times New Roman" w:eastAsia="Times New Roman" w:hAnsi="Times New Roman" w:cs="Times New Roman"/>
                <w:sz w:val="30"/>
                <w:lang w:val="uk-UA"/>
              </w:rPr>
            </w:pPr>
          </w:p>
          <w:p w:rsidR="00155B25" w:rsidRPr="00155B25" w:rsidRDefault="00155B25" w:rsidP="00155B25">
            <w:pPr>
              <w:widowControl w:val="0"/>
              <w:rPr>
                <w:rFonts w:ascii="Times New Roman" w:eastAsia="Times New Roman" w:hAnsi="Times New Roman" w:cs="Times New Roman"/>
                <w:sz w:val="30"/>
                <w:lang w:val="uk-UA"/>
              </w:rPr>
            </w:pPr>
          </w:p>
          <w:p w:rsidR="00155B25" w:rsidRPr="00155B25" w:rsidRDefault="00155B25" w:rsidP="00155B25">
            <w:pPr>
              <w:widowControl w:val="0"/>
              <w:spacing w:before="8"/>
              <w:rPr>
                <w:rFonts w:ascii="Times New Roman" w:eastAsia="Times New Roman" w:hAnsi="Times New Roman" w:cs="Times New Roman"/>
                <w:sz w:val="24"/>
                <w:lang w:val="uk-UA"/>
              </w:rPr>
            </w:pPr>
          </w:p>
          <w:p w:rsidR="00155B25" w:rsidRPr="00155B25" w:rsidRDefault="00155B25" w:rsidP="00155B25">
            <w:pPr>
              <w:widowControl w:val="0"/>
              <w:ind w:left="1235" w:right="122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Шкала</w:t>
            </w:r>
          </w:p>
        </w:tc>
        <w:tc>
          <w:tcPr>
            <w:tcW w:w="6537" w:type="dxa"/>
            <w:gridSpan w:val="6"/>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line="360" w:lineRule="auto"/>
              <w:ind w:left="695" w:right="685"/>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Частка осіб у дослідженій вибірці (n=30) із</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відповідним</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рівнем</w:t>
            </w:r>
            <w:r w:rsidRPr="00155B25">
              <w:rPr>
                <w:rFonts w:ascii="Times New Roman" w:eastAsia="Times New Roman" w:hAnsi="Times New Roman" w:cs="Times New Roman"/>
                <w:spacing w:val="-6"/>
                <w:sz w:val="28"/>
                <w:lang w:val="uk-UA"/>
              </w:rPr>
              <w:t xml:space="preserve"> </w:t>
            </w:r>
            <w:r w:rsidRPr="00155B25">
              <w:rPr>
                <w:rFonts w:ascii="Times New Roman" w:eastAsia="Times New Roman" w:hAnsi="Times New Roman" w:cs="Times New Roman"/>
                <w:sz w:val="28"/>
                <w:lang w:val="uk-UA"/>
              </w:rPr>
              <w:t>показників</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механізмів</w:t>
            </w:r>
          </w:p>
          <w:p w:rsidR="00155B25" w:rsidRPr="00155B25" w:rsidRDefault="00155B25" w:rsidP="00155B25">
            <w:pPr>
              <w:widowControl w:val="0"/>
              <w:spacing w:line="321" w:lineRule="exact"/>
              <w:ind w:left="694" w:right="685"/>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психологічного</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захисту</w:t>
            </w:r>
          </w:p>
        </w:tc>
      </w:tr>
      <w:tr w:rsidR="00155B25" w:rsidRPr="00155B25" w:rsidTr="006467FD">
        <w:trPr>
          <w:trHeight w:val="484"/>
        </w:trPr>
        <w:tc>
          <w:tcPr>
            <w:tcW w:w="3318" w:type="dxa"/>
            <w:vMerge/>
            <w:tcBorders>
              <w:left w:val="single" w:sz="4" w:space="0" w:color="000000"/>
              <w:bottom w:val="single" w:sz="4" w:space="0" w:color="000000"/>
              <w:right w:val="single" w:sz="4" w:space="0" w:color="000000"/>
            </w:tcBorders>
          </w:tcPr>
          <w:p w:rsidR="00155B25" w:rsidRPr="00155B25" w:rsidRDefault="00155B25" w:rsidP="00155B25">
            <w:pPr>
              <w:widowControl w:val="0"/>
              <w:rPr>
                <w:rFonts w:ascii="Times New Roman" w:eastAsia="Times New Roman" w:hAnsi="Times New Roman" w:cs="Times New Roman"/>
                <w:sz w:val="2"/>
                <w:szCs w:val="2"/>
                <w:lang w:val="uk-UA"/>
              </w:rPr>
            </w:pPr>
          </w:p>
        </w:tc>
        <w:tc>
          <w:tcPr>
            <w:tcW w:w="2224" w:type="dxa"/>
            <w:gridSpan w:val="2"/>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213"/>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рівень</w:t>
            </w:r>
          </w:p>
        </w:tc>
        <w:tc>
          <w:tcPr>
            <w:tcW w:w="2090" w:type="dxa"/>
            <w:gridSpan w:val="2"/>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11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рівень</w:t>
            </w:r>
          </w:p>
        </w:tc>
        <w:tc>
          <w:tcPr>
            <w:tcW w:w="2223" w:type="dxa"/>
            <w:gridSpan w:val="2"/>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208"/>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рівень</w:t>
            </w:r>
          </w:p>
        </w:tc>
      </w:tr>
      <w:tr w:rsidR="00155B25" w:rsidRPr="00155B25" w:rsidTr="006467FD">
        <w:trPr>
          <w:trHeight w:val="481"/>
        </w:trPr>
        <w:tc>
          <w:tcPr>
            <w:tcW w:w="3318" w:type="dxa"/>
            <w:vMerge/>
            <w:tcBorders>
              <w:left w:val="single" w:sz="4" w:space="0" w:color="000000"/>
              <w:bottom w:val="single" w:sz="4" w:space="0" w:color="000000"/>
              <w:right w:val="single" w:sz="4" w:space="0" w:color="000000"/>
            </w:tcBorders>
          </w:tcPr>
          <w:p w:rsidR="00155B25" w:rsidRPr="00155B25" w:rsidRDefault="00155B25" w:rsidP="00155B25">
            <w:pPr>
              <w:widowControl w:val="0"/>
              <w:rPr>
                <w:rFonts w:ascii="Times New Roman" w:eastAsia="Times New Roman" w:hAnsi="Times New Roman" w:cs="Times New Roman"/>
                <w:sz w:val="2"/>
                <w:szCs w:val="2"/>
                <w:lang w:val="uk-UA"/>
              </w:rPr>
            </w:pP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90" w:right="281"/>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осіб</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6"/>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59" w:right="24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осіб</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89" w:right="282"/>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осіб</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w:t>
            </w:r>
          </w:p>
        </w:tc>
      </w:tr>
      <w:tr w:rsidR="00155B25" w:rsidRPr="00155B25" w:rsidTr="006467FD">
        <w:trPr>
          <w:trHeight w:val="484"/>
        </w:trPr>
        <w:tc>
          <w:tcPr>
            <w:tcW w:w="331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Заперечення</w:t>
            </w: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7</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right="225"/>
              <w:jc w:val="right"/>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35,00</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1"/>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8</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90" w:right="17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40,00</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89" w:right="27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12</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23" w:right="2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60,00</w:t>
            </w:r>
          </w:p>
        </w:tc>
      </w:tr>
      <w:tr w:rsidR="00155B25" w:rsidRPr="00155B25" w:rsidTr="006467FD">
        <w:trPr>
          <w:trHeight w:val="481"/>
        </w:trPr>
        <w:tc>
          <w:tcPr>
            <w:tcW w:w="331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Витіснення</w:t>
            </w: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8</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right="225"/>
              <w:jc w:val="right"/>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40,00</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59" w:right="24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12</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90" w:right="17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60,00</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9</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23" w:right="2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45,00</w:t>
            </w:r>
          </w:p>
        </w:tc>
      </w:tr>
      <w:tr w:rsidR="00155B25" w:rsidRPr="00155B25" w:rsidTr="006467FD">
        <w:trPr>
          <w:trHeight w:val="482"/>
        </w:trPr>
        <w:tc>
          <w:tcPr>
            <w:tcW w:w="331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Регресія</w:t>
            </w: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right="225"/>
              <w:jc w:val="right"/>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25,00</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59" w:right="24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10</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90" w:right="17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50,00</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89" w:right="27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14</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23" w:right="2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70,00</w:t>
            </w:r>
          </w:p>
        </w:tc>
      </w:tr>
      <w:tr w:rsidR="00155B25" w:rsidRPr="00155B25" w:rsidTr="006467FD">
        <w:trPr>
          <w:trHeight w:val="484"/>
        </w:trPr>
        <w:tc>
          <w:tcPr>
            <w:tcW w:w="331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Компенсація</w:t>
            </w: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290" w:right="27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10</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right="225"/>
              <w:jc w:val="right"/>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50,00</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259" w:right="24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14</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190" w:right="17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70,00</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223" w:right="2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15,00</w:t>
            </w:r>
          </w:p>
        </w:tc>
      </w:tr>
      <w:tr w:rsidR="00155B25" w:rsidRPr="00155B25" w:rsidTr="006467FD">
        <w:trPr>
          <w:trHeight w:val="482"/>
        </w:trPr>
        <w:tc>
          <w:tcPr>
            <w:tcW w:w="331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Проекція</w:t>
            </w: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right="225"/>
              <w:jc w:val="right"/>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30,00</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1"/>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7</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90" w:right="17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35,00</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89" w:right="27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14</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23" w:right="2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70,00</w:t>
            </w:r>
          </w:p>
        </w:tc>
      </w:tr>
      <w:tr w:rsidR="00155B25" w:rsidRPr="00155B25" w:rsidTr="006467FD">
        <w:trPr>
          <w:trHeight w:val="484"/>
        </w:trPr>
        <w:tc>
          <w:tcPr>
            <w:tcW w:w="331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Заміщення</w:t>
            </w: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90" w:right="27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13</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right="225"/>
              <w:jc w:val="right"/>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65,00</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1"/>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7</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90" w:right="17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35,00</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7</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23" w:right="2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30,00</w:t>
            </w:r>
          </w:p>
        </w:tc>
      </w:tr>
      <w:tr w:rsidR="00155B25" w:rsidRPr="00155B25" w:rsidTr="006467FD">
        <w:trPr>
          <w:trHeight w:val="482"/>
        </w:trPr>
        <w:tc>
          <w:tcPr>
            <w:tcW w:w="331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7.</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Інтелектуалізація</w:t>
            </w: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90" w:right="27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9</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right="225"/>
              <w:jc w:val="right"/>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45,00</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59" w:right="24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11</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90" w:right="17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55,00</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23" w:right="2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25,00</w:t>
            </w:r>
          </w:p>
        </w:tc>
      </w:tr>
      <w:tr w:rsidR="00155B25" w:rsidRPr="00155B25" w:rsidTr="006467FD">
        <w:trPr>
          <w:trHeight w:val="481"/>
        </w:trPr>
        <w:tc>
          <w:tcPr>
            <w:tcW w:w="331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8.</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Реактивне</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утворення</w:t>
            </w: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90" w:right="278"/>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17</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right="225"/>
              <w:jc w:val="right"/>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85,00</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1"/>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190" w:right="17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30,00</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ind w:left="223" w:right="2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25,00</w:t>
            </w:r>
          </w:p>
        </w:tc>
      </w:tr>
      <w:tr w:rsidR="00155B25" w:rsidRPr="00155B25" w:rsidTr="006467FD">
        <w:trPr>
          <w:trHeight w:val="484"/>
        </w:trPr>
        <w:tc>
          <w:tcPr>
            <w:tcW w:w="331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107"/>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Загальний</w:t>
            </w:r>
            <w:r w:rsidRPr="00155B25">
              <w:rPr>
                <w:rFonts w:ascii="Times New Roman" w:eastAsia="Times New Roman" w:hAnsi="Times New Roman" w:cs="Times New Roman"/>
                <w:spacing w:val="-4"/>
                <w:sz w:val="28"/>
                <w:lang w:val="uk-UA"/>
              </w:rPr>
              <w:t xml:space="preserve"> </w:t>
            </w:r>
            <w:r w:rsidRPr="00155B25">
              <w:rPr>
                <w:rFonts w:ascii="Times New Roman" w:eastAsia="Times New Roman" w:hAnsi="Times New Roman" w:cs="Times New Roman"/>
                <w:sz w:val="28"/>
                <w:lang w:val="uk-UA"/>
              </w:rPr>
              <w:t>рівень</w:t>
            </w:r>
            <w:r w:rsidRPr="00155B25">
              <w:rPr>
                <w:rFonts w:ascii="Times New Roman" w:eastAsia="Times New Roman" w:hAnsi="Times New Roman" w:cs="Times New Roman"/>
                <w:spacing w:val="-2"/>
                <w:sz w:val="28"/>
                <w:lang w:val="uk-UA"/>
              </w:rPr>
              <w:t xml:space="preserve"> </w:t>
            </w:r>
            <w:r w:rsidRPr="00155B25">
              <w:rPr>
                <w:rFonts w:ascii="Times New Roman" w:eastAsia="Times New Roman" w:hAnsi="Times New Roman" w:cs="Times New Roman"/>
                <w:sz w:val="28"/>
                <w:lang w:val="uk-UA"/>
              </w:rPr>
              <w:t>захистів</w:t>
            </w:r>
          </w:p>
        </w:tc>
        <w:tc>
          <w:tcPr>
            <w:tcW w:w="110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w:t>
            </w:r>
          </w:p>
        </w:tc>
        <w:tc>
          <w:tcPr>
            <w:tcW w:w="1117"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right="225"/>
              <w:jc w:val="right"/>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10,00</w:t>
            </w:r>
          </w:p>
        </w:tc>
        <w:tc>
          <w:tcPr>
            <w:tcW w:w="104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259" w:right="24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9</w:t>
            </w:r>
          </w:p>
        </w:tc>
        <w:tc>
          <w:tcPr>
            <w:tcW w:w="1050"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190" w:right="179"/>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45,00</w:t>
            </w:r>
          </w:p>
        </w:tc>
        <w:tc>
          <w:tcPr>
            <w:tcW w:w="1108"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7"/>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6</w:t>
            </w:r>
          </w:p>
        </w:tc>
        <w:tc>
          <w:tcPr>
            <w:tcW w:w="1115" w:type="dxa"/>
            <w:tcBorders>
              <w:top w:val="single" w:sz="4" w:space="0" w:color="000000"/>
              <w:left w:val="single" w:sz="4" w:space="0" w:color="000000"/>
              <w:bottom w:val="single" w:sz="4" w:space="0" w:color="000000"/>
              <w:right w:val="single" w:sz="4" w:space="0" w:color="000000"/>
            </w:tcBorders>
          </w:tcPr>
          <w:p w:rsidR="00155B25" w:rsidRPr="00155B25" w:rsidRDefault="00155B25" w:rsidP="00155B25">
            <w:pPr>
              <w:widowControl w:val="0"/>
              <w:spacing w:before="2"/>
              <w:ind w:left="223" w:right="214"/>
              <w:jc w:val="center"/>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25,00</w:t>
            </w:r>
          </w:p>
        </w:tc>
      </w:tr>
    </w:tbl>
    <w:p w:rsidR="00155B25" w:rsidRPr="00155B25" w:rsidRDefault="00155B25" w:rsidP="00155B25">
      <w:pPr>
        <w:widowControl w:val="0"/>
        <w:suppressAutoHyphens/>
        <w:spacing w:after="0" w:line="360" w:lineRule="auto"/>
        <w:ind w:left="212" w:right="410" w:firstLine="707"/>
        <w:jc w:val="both"/>
        <w:rPr>
          <w:rFonts w:ascii="Times New Roman" w:eastAsia="Times New Roman" w:hAnsi="Times New Roman" w:cs="Times New Roman"/>
          <w:sz w:val="28"/>
          <w:szCs w:val="28"/>
          <w:lang w:val="uk-UA"/>
        </w:rPr>
      </w:pPr>
    </w:p>
    <w:p w:rsidR="00155B25" w:rsidRPr="00155B25" w:rsidRDefault="00155B25" w:rsidP="00155B25">
      <w:pPr>
        <w:suppressAutoHyphens/>
        <w:spacing w:line="360" w:lineRule="auto"/>
        <w:jc w:val="both"/>
        <w:rPr>
          <w:rFonts w:ascii="Times New Roman" w:hAnsi="Times New Roman" w:cs="Times New Roman"/>
          <w:sz w:val="28"/>
          <w:szCs w:val="28"/>
          <w:lang w:val="uk-UA"/>
        </w:rPr>
      </w:pPr>
      <w:r w:rsidRPr="00155B25">
        <w:rPr>
          <w:noProof/>
          <w:lang w:eastAsia="ru-RU"/>
        </w:rPr>
        <w:drawing>
          <wp:inline distT="0" distB="0" distL="0" distR="0">
            <wp:extent cx="5380355" cy="2362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cstate="print"/>
                    <a:stretch>
                      <a:fillRect/>
                    </a:stretch>
                  </pic:blipFill>
                  <pic:spPr bwMode="auto">
                    <a:xfrm>
                      <a:off x="0" y="0"/>
                      <a:ext cx="5380355" cy="2362200"/>
                    </a:xfrm>
                    <a:prstGeom prst="rect">
                      <a:avLst/>
                    </a:prstGeom>
                  </pic:spPr>
                </pic:pic>
              </a:graphicData>
            </a:graphic>
          </wp:inline>
        </w:drawing>
      </w:r>
    </w:p>
    <w:p w:rsidR="00155B25" w:rsidRPr="00155B25" w:rsidRDefault="00155B25" w:rsidP="00155B25">
      <w:pPr>
        <w:widowControl w:val="0"/>
        <w:suppressAutoHyphens/>
        <w:spacing w:before="212" w:after="0" w:line="360" w:lineRule="auto"/>
        <w:ind w:left="212" w:right="414" w:firstLine="708"/>
        <w:jc w:val="both"/>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Цифри</w:t>
      </w:r>
      <w:r w:rsidRPr="00155B25">
        <w:rPr>
          <w:rFonts w:ascii="Times New Roman" w:eastAsia="Times New Roman" w:hAnsi="Times New Roman" w:cs="Times New Roman"/>
          <w:spacing w:val="18"/>
          <w:sz w:val="28"/>
          <w:szCs w:val="28"/>
          <w:lang w:val="uk-UA"/>
        </w:rPr>
        <w:t xml:space="preserve"> </w:t>
      </w:r>
      <w:r w:rsidRPr="00155B25">
        <w:rPr>
          <w:rFonts w:ascii="Times New Roman" w:eastAsia="Times New Roman" w:hAnsi="Times New Roman" w:cs="Times New Roman"/>
          <w:sz w:val="28"/>
          <w:szCs w:val="28"/>
          <w:lang w:val="uk-UA"/>
        </w:rPr>
        <w:t>на</w:t>
      </w:r>
      <w:r w:rsidRPr="00155B25">
        <w:rPr>
          <w:rFonts w:ascii="Times New Roman" w:eastAsia="Times New Roman" w:hAnsi="Times New Roman" w:cs="Times New Roman"/>
          <w:spacing w:val="17"/>
          <w:sz w:val="28"/>
          <w:szCs w:val="28"/>
          <w:lang w:val="uk-UA"/>
        </w:rPr>
        <w:t xml:space="preserve"> </w:t>
      </w:r>
      <w:r w:rsidRPr="00155B25">
        <w:rPr>
          <w:rFonts w:ascii="Times New Roman" w:eastAsia="Times New Roman" w:hAnsi="Times New Roman" w:cs="Times New Roman"/>
          <w:sz w:val="28"/>
          <w:szCs w:val="28"/>
          <w:lang w:val="uk-UA"/>
        </w:rPr>
        <w:t>осі</w:t>
      </w:r>
      <w:r w:rsidRPr="00155B25">
        <w:rPr>
          <w:rFonts w:ascii="Times New Roman" w:eastAsia="Times New Roman" w:hAnsi="Times New Roman" w:cs="Times New Roman"/>
          <w:spacing w:val="19"/>
          <w:sz w:val="28"/>
          <w:szCs w:val="28"/>
          <w:lang w:val="uk-UA"/>
        </w:rPr>
        <w:t xml:space="preserve"> </w:t>
      </w:r>
      <w:r w:rsidRPr="00155B25">
        <w:rPr>
          <w:rFonts w:ascii="Times New Roman" w:eastAsia="Times New Roman" w:hAnsi="Times New Roman" w:cs="Times New Roman"/>
          <w:sz w:val="28"/>
          <w:szCs w:val="28"/>
          <w:lang w:val="uk-UA"/>
        </w:rPr>
        <w:t>абсцис</w:t>
      </w:r>
      <w:r w:rsidRPr="00155B25">
        <w:rPr>
          <w:rFonts w:ascii="Times New Roman" w:eastAsia="Times New Roman" w:hAnsi="Times New Roman" w:cs="Times New Roman"/>
          <w:spacing w:val="17"/>
          <w:sz w:val="28"/>
          <w:szCs w:val="28"/>
          <w:lang w:val="uk-UA"/>
        </w:rPr>
        <w:t xml:space="preserve"> </w:t>
      </w:r>
      <w:r w:rsidRPr="00155B25">
        <w:rPr>
          <w:rFonts w:ascii="Times New Roman" w:eastAsia="Times New Roman" w:hAnsi="Times New Roman" w:cs="Times New Roman"/>
          <w:sz w:val="28"/>
          <w:szCs w:val="28"/>
          <w:lang w:val="uk-UA"/>
        </w:rPr>
        <w:t>позначають</w:t>
      </w:r>
      <w:r w:rsidRPr="00155B25">
        <w:rPr>
          <w:rFonts w:ascii="Times New Roman" w:eastAsia="Times New Roman" w:hAnsi="Times New Roman" w:cs="Times New Roman"/>
          <w:spacing w:val="17"/>
          <w:sz w:val="28"/>
          <w:szCs w:val="28"/>
          <w:lang w:val="uk-UA"/>
        </w:rPr>
        <w:t xml:space="preserve"> </w:t>
      </w:r>
      <w:r w:rsidRPr="00155B25">
        <w:rPr>
          <w:rFonts w:ascii="Times New Roman" w:eastAsia="Times New Roman" w:hAnsi="Times New Roman" w:cs="Times New Roman"/>
          <w:sz w:val="28"/>
          <w:szCs w:val="28"/>
          <w:lang w:val="uk-UA"/>
        </w:rPr>
        <w:t>такі</w:t>
      </w:r>
      <w:r w:rsidRPr="00155B25">
        <w:rPr>
          <w:rFonts w:ascii="Times New Roman" w:eastAsia="Times New Roman" w:hAnsi="Times New Roman" w:cs="Times New Roman"/>
          <w:spacing w:val="18"/>
          <w:sz w:val="28"/>
          <w:szCs w:val="28"/>
          <w:lang w:val="uk-UA"/>
        </w:rPr>
        <w:t xml:space="preserve"> </w:t>
      </w:r>
      <w:r w:rsidRPr="00155B25">
        <w:rPr>
          <w:rFonts w:ascii="Times New Roman" w:eastAsia="Times New Roman" w:hAnsi="Times New Roman" w:cs="Times New Roman"/>
          <w:sz w:val="28"/>
          <w:szCs w:val="28"/>
          <w:lang w:val="uk-UA"/>
        </w:rPr>
        <w:t>механізми</w:t>
      </w:r>
      <w:r w:rsidRPr="00155B25">
        <w:rPr>
          <w:rFonts w:ascii="Times New Roman" w:eastAsia="Times New Roman" w:hAnsi="Times New Roman" w:cs="Times New Roman"/>
          <w:spacing w:val="19"/>
          <w:sz w:val="28"/>
          <w:szCs w:val="28"/>
          <w:lang w:val="uk-UA"/>
        </w:rPr>
        <w:t xml:space="preserve"> </w:t>
      </w:r>
      <w:r w:rsidRPr="00155B25">
        <w:rPr>
          <w:rFonts w:ascii="Times New Roman" w:eastAsia="Times New Roman" w:hAnsi="Times New Roman" w:cs="Times New Roman"/>
          <w:sz w:val="28"/>
          <w:szCs w:val="28"/>
          <w:lang w:val="uk-UA"/>
        </w:rPr>
        <w:t>психологічного</w:t>
      </w:r>
      <w:r w:rsidRPr="00155B25">
        <w:rPr>
          <w:rFonts w:ascii="Times New Roman" w:eastAsia="Times New Roman" w:hAnsi="Times New Roman" w:cs="Times New Roman"/>
          <w:spacing w:val="18"/>
          <w:sz w:val="28"/>
          <w:szCs w:val="28"/>
          <w:lang w:val="uk-UA"/>
        </w:rPr>
        <w:t xml:space="preserve"> </w:t>
      </w:r>
      <w:r w:rsidRPr="00155B25">
        <w:rPr>
          <w:rFonts w:ascii="Times New Roman" w:eastAsia="Times New Roman" w:hAnsi="Times New Roman" w:cs="Times New Roman"/>
          <w:sz w:val="28"/>
          <w:szCs w:val="28"/>
          <w:lang w:val="uk-UA"/>
        </w:rPr>
        <w:t>захисту:</w:t>
      </w:r>
      <w:r w:rsidRPr="00155B25">
        <w:rPr>
          <w:rFonts w:ascii="Times New Roman" w:eastAsia="Times New Roman" w:hAnsi="Times New Roman" w:cs="Times New Roman"/>
          <w:spacing w:val="-67"/>
          <w:sz w:val="28"/>
          <w:szCs w:val="28"/>
          <w:lang w:val="uk-UA"/>
        </w:rPr>
        <w:t xml:space="preserve"> </w:t>
      </w:r>
      <w:r w:rsidRPr="00155B25">
        <w:rPr>
          <w:rFonts w:ascii="Times New Roman" w:eastAsia="Times New Roman" w:hAnsi="Times New Roman" w:cs="Times New Roman"/>
          <w:sz w:val="28"/>
          <w:szCs w:val="28"/>
          <w:lang w:val="uk-UA"/>
        </w:rPr>
        <w:t>1 – заперечення; 2 – витіснення; 3 – регресія; 4 – компенсація; 5 – проекція; 6 –</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заміщення; 7 – інтелектуалізація; 8 – реактивне утворення; 9 – загальний рівень</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захистів.</w:t>
      </w:r>
    </w:p>
    <w:p w:rsidR="00155B25" w:rsidRPr="00155B25" w:rsidRDefault="00155B25" w:rsidP="00155B25">
      <w:pPr>
        <w:widowControl w:val="0"/>
        <w:suppressAutoHyphens/>
        <w:spacing w:after="0" w:line="360" w:lineRule="auto"/>
        <w:ind w:left="562" w:right="415" w:firstLine="559"/>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Рисунок 2 – Розподіл студентів за рівнями показників механізмів</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психологічного</w:t>
      </w:r>
      <w:r w:rsidRPr="00155B25">
        <w:rPr>
          <w:rFonts w:ascii="Times New Roman" w:eastAsia="Times New Roman" w:hAnsi="Times New Roman" w:cs="Times New Roman"/>
          <w:spacing w:val="-5"/>
          <w:sz w:val="28"/>
          <w:szCs w:val="28"/>
          <w:lang w:val="uk-UA"/>
        </w:rPr>
        <w:t xml:space="preserve"> </w:t>
      </w:r>
      <w:r w:rsidRPr="00155B25">
        <w:rPr>
          <w:rFonts w:ascii="Times New Roman" w:eastAsia="Times New Roman" w:hAnsi="Times New Roman" w:cs="Times New Roman"/>
          <w:sz w:val="28"/>
          <w:szCs w:val="28"/>
          <w:lang w:val="uk-UA"/>
        </w:rPr>
        <w:t>захисту</w:t>
      </w:r>
      <w:r w:rsidRPr="00155B25">
        <w:rPr>
          <w:rFonts w:ascii="Times New Roman" w:eastAsia="Times New Roman" w:hAnsi="Times New Roman" w:cs="Times New Roman"/>
          <w:spacing w:val="-8"/>
          <w:sz w:val="28"/>
          <w:szCs w:val="28"/>
          <w:lang w:val="uk-UA"/>
        </w:rPr>
        <w:t xml:space="preserve"> </w:t>
      </w:r>
      <w:r w:rsidRPr="00155B25">
        <w:rPr>
          <w:rFonts w:ascii="Times New Roman" w:eastAsia="Times New Roman" w:hAnsi="Times New Roman" w:cs="Times New Roman"/>
          <w:sz w:val="28"/>
          <w:szCs w:val="28"/>
          <w:lang w:val="uk-UA"/>
        </w:rPr>
        <w:t>за</w:t>
      </w:r>
      <w:r w:rsidRPr="00155B25">
        <w:rPr>
          <w:rFonts w:ascii="Times New Roman" w:eastAsia="Times New Roman" w:hAnsi="Times New Roman" w:cs="Times New Roman"/>
          <w:spacing w:val="-6"/>
          <w:sz w:val="28"/>
          <w:szCs w:val="28"/>
          <w:lang w:val="uk-UA"/>
        </w:rPr>
        <w:t xml:space="preserve"> </w:t>
      </w:r>
      <w:r w:rsidRPr="00155B25">
        <w:rPr>
          <w:rFonts w:ascii="Times New Roman" w:eastAsia="Times New Roman" w:hAnsi="Times New Roman" w:cs="Times New Roman"/>
          <w:sz w:val="28"/>
          <w:szCs w:val="28"/>
          <w:lang w:val="uk-UA"/>
        </w:rPr>
        <w:t>шкалами</w:t>
      </w:r>
      <w:r w:rsidRPr="00155B25">
        <w:rPr>
          <w:rFonts w:ascii="Times New Roman" w:eastAsia="Times New Roman" w:hAnsi="Times New Roman" w:cs="Times New Roman"/>
          <w:spacing w:val="-4"/>
          <w:sz w:val="28"/>
          <w:szCs w:val="28"/>
          <w:lang w:val="uk-UA"/>
        </w:rPr>
        <w:t xml:space="preserve"> </w:t>
      </w:r>
      <w:r w:rsidRPr="00155B25">
        <w:rPr>
          <w:rFonts w:ascii="Times New Roman" w:eastAsia="Times New Roman" w:hAnsi="Times New Roman" w:cs="Times New Roman"/>
          <w:sz w:val="28"/>
          <w:szCs w:val="28"/>
          <w:lang w:val="uk-UA"/>
        </w:rPr>
        <w:t>опитувальника</w:t>
      </w:r>
      <w:r w:rsidRPr="00155B25">
        <w:rPr>
          <w:rFonts w:ascii="Times New Roman" w:eastAsia="Times New Roman" w:hAnsi="Times New Roman" w:cs="Times New Roman"/>
          <w:spacing w:val="-6"/>
          <w:sz w:val="28"/>
          <w:szCs w:val="28"/>
          <w:lang w:val="uk-UA"/>
        </w:rPr>
        <w:t xml:space="preserve"> </w:t>
      </w:r>
      <w:proofErr w:type="spellStart"/>
      <w:r w:rsidRPr="00155B25">
        <w:rPr>
          <w:rFonts w:ascii="Times New Roman" w:eastAsia="Times New Roman" w:hAnsi="Times New Roman" w:cs="Times New Roman"/>
          <w:sz w:val="28"/>
          <w:szCs w:val="28"/>
          <w:lang w:val="uk-UA"/>
        </w:rPr>
        <w:t>Келлермана–</w:t>
      </w:r>
      <w:r w:rsidRPr="00155B25">
        <w:rPr>
          <w:rFonts w:ascii="Times New Roman" w:eastAsia="Times New Roman" w:hAnsi="Times New Roman" w:cs="Times New Roman"/>
          <w:sz w:val="28"/>
          <w:szCs w:val="28"/>
          <w:lang w:val="uk-UA"/>
        </w:rPr>
        <w:lastRenderedPageBreak/>
        <w:t>Плутчика</w:t>
      </w:r>
      <w:proofErr w:type="spellEnd"/>
    </w:p>
    <w:p w:rsidR="00155B25" w:rsidRPr="00155B25" w:rsidRDefault="00155B25" w:rsidP="00155B25">
      <w:pPr>
        <w:widowControl w:val="0"/>
        <w:suppressAutoHyphens/>
        <w:spacing w:after="0" w:line="360" w:lineRule="auto"/>
        <w:ind w:right="415"/>
        <w:jc w:val="both"/>
        <w:rPr>
          <w:rFonts w:ascii="Times New Roman" w:eastAsia="Times New Roman" w:hAnsi="Times New Roman" w:cs="Times New Roman"/>
          <w:sz w:val="28"/>
          <w:szCs w:val="28"/>
          <w:lang w:val="uk-UA"/>
        </w:rPr>
      </w:pPr>
      <w:r w:rsidRPr="00155B25">
        <w:rPr>
          <w:rFonts w:ascii="Times New Roman" w:eastAsia="Times New Roman" w:hAnsi="Times New Roman" w:cs="Times New Roman"/>
          <w:sz w:val="28"/>
          <w:szCs w:val="28"/>
          <w:lang w:val="uk-UA"/>
        </w:rPr>
        <w:t>Із таблиці 3 і рисунку 2 видно, що  трохи більше половини (55,00%) опитуваних нами студентів мають високий рівень механізму проекції і трохи менше половини (45,00%) студентів мають високий рівень механізмів регресії та заперечення.</w:t>
      </w:r>
    </w:p>
    <w:p w:rsidR="00155B25" w:rsidRPr="00155B25" w:rsidRDefault="00155B25" w:rsidP="00155B25">
      <w:pPr>
        <w:widowControl w:val="0"/>
        <w:suppressAutoHyphens/>
        <w:spacing w:after="0" w:line="360" w:lineRule="auto"/>
        <w:ind w:left="562" w:right="415" w:firstLine="559"/>
        <w:rPr>
          <w:rFonts w:ascii="Times New Roman" w:eastAsia="Times New Roman" w:hAnsi="Times New Roman" w:cs="Times New Roman"/>
          <w:sz w:val="28"/>
          <w:szCs w:val="28"/>
          <w:lang w:val="uk-UA"/>
        </w:rPr>
      </w:pPr>
    </w:p>
    <w:p w:rsidR="00155B25" w:rsidRPr="00155B25" w:rsidRDefault="00155B25" w:rsidP="00155B25">
      <w:pPr>
        <w:widowControl w:val="0"/>
        <w:suppressAutoHyphens/>
        <w:spacing w:after="0" w:line="360" w:lineRule="auto"/>
        <w:ind w:left="562" w:right="415" w:firstLine="559"/>
        <w:rPr>
          <w:rFonts w:ascii="Times New Roman" w:eastAsia="Times New Roman" w:hAnsi="Times New Roman" w:cs="Times New Roman"/>
          <w:sz w:val="28"/>
          <w:szCs w:val="28"/>
          <w:lang w:val="uk-UA"/>
        </w:rPr>
      </w:pPr>
    </w:p>
    <w:p w:rsidR="00155B25" w:rsidRPr="00155B25" w:rsidRDefault="00155B25" w:rsidP="00155B25">
      <w:pPr>
        <w:widowControl w:val="0"/>
        <w:suppressAutoHyphens/>
        <w:spacing w:after="0" w:line="360" w:lineRule="auto"/>
        <w:ind w:left="562" w:right="415" w:firstLine="559"/>
        <w:rPr>
          <w:rFonts w:ascii="Times New Roman" w:eastAsia="Times New Roman" w:hAnsi="Times New Roman" w:cs="Times New Roman"/>
          <w:sz w:val="28"/>
          <w:szCs w:val="28"/>
          <w:lang w:val="uk-UA"/>
        </w:rPr>
      </w:pPr>
    </w:p>
    <w:p w:rsidR="00155B25" w:rsidRPr="00155B25" w:rsidRDefault="00155B25" w:rsidP="00155B25">
      <w:pPr>
        <w:widowControl w:val="0"/>
        <w:suppressAutoHyphens/>
        <w:spacing w:after="0" w:line="360" w:lineRule="auto"/>
        <w:ind w:left="562" w:right="415" w:firstLine="559"/>
        <w:rPr>
          <w:rFonts w:ascii="Times New Roman" w:eastAsia="Times New Roman" w:hAnsi="Times New Roman" w:cs="Times New Roman"/>
          <w:sz w:val="28"/>
          <w:szCs w:val="28"/>
          <w:lang w:val="uk-UA"/>
        </w:rPr>
      </w:pPr>
    </w:p>
    <w:p w:rsidR="00155B25" w:rsidRPr="00155B25" w:rsidRDefault="00155B25" w:rsidP="00155B25">
      <w:pPr>
        <w:widowControl w:val="0"/>
        <w:suppressAutoHyphens/>
        <w:spacing w:after="0" w:line="360" w:lineRule="auto"/>
        <w:ind w:left="562" w:right="415" w:firstLine="559"/>
        <w:rPr>
          <w:rFonts w:ascii="Times New Roman" w:eastAsia="Times New Roman" w:hAnsi="Times New Roman" w:cs="Times New Roman"/>
          <w:sz w:val="28"/>
          <w:szCs w:val="28"/>
          <w:lang w:val="uk-UA"/>
        </w:rPr>
      </w:pPr>
    </w:p>
    <w:p w:rsidR="00155B25" w:rsidRPr="00155B25" w:rsidRDefault="00155B25" w:rsidP="00155B25">
      <w:pPr>
        <w:widowControl w:val="0"/>
        <w:suppressAutoHyphens/>
        <w:spacing w:after="0" w:line="360" w:lineRule="auto"/>
        <w:ind w:left="562" w:right="415" w:firstLine="559"/>
        <w:rPr>
          <w:rFonts w:ascii="Times New Roman" w:eastAsia="Times New Roman" w:hAnsi="Times New Roman" w:cs="Times New Roman"/>
          <w:sz w:val="28"/>
          <w:szCs w:val="28"/>
          <w:lang w:val="uk-UA"/>
        </w:rPr>
      </w:pPr>
    </w:p>
    <w:p w:rsidR="00155B25" w:rsidRPr="00155B25" w:rsidRDefault="00155B25" w:rsidP="00155B25">
      <w:pPr>
        <w:widowControl w:val="0"/>
        <w:suppressAutoHyphens/>
        <w:spacing w:after="0" w:line="360" w:lineRule="auto"/>
        <w:ind w:right="415"/>
        <w:rPr>
          <w:rFonts w:ascii="Times New Roman" w:eastAsia="Times New Roman" w:hAnsi="Times New Roman" w:cs="Times New Roman"/>
          <w:sz w:val="28"/>
          <w:szCs w:val="28"/>
          <w:lang w:val="uk-UA"/>
        </w:rPr>
      </w:pPr>
    </w:p>
    <w:p w:rsidR="00155B25" w:rsidRPr="00155B25" w:rsidRDefault="00155B25" w:rsidP="00155B25">
      <w:pPr>
        <w:suppressAutoHyphens/>
        <w:spacing w:after="200" w:line="276" w:lineRule="auto"/>
        <w:jc w:val="center"/>
        <w:rPr>
          <w:rFonts w:ascii="Times New Roman" w:eastAsia="Calibri" w:hAnsi="Times New Roman" w:cs="Times New Roman"/>
          <w:b/>
          <w:sz w:val="28"/>
          <w:szCs w:val="28"/>
          <w:lang w:val="uk-UA"/>
        </w:rPr>
      </w:pPr>
      <w:r w:rsidRPr="00155B25">
        <w:rPr>
          <w:rFonts w:ascii="Times New Roman" w:eastAsia="Calibri" w:hAnsi="Times New Roman" w:cs="Times New Roman"/>
          <w:b/>
          <w:sz w:val="28"/>
          <w:szCs w:val="28"/>
          <w:lang w:val="uk-UA"/>
        </w:rPr>
        <w:t xml:space="preserve">2.2. Особливості використання </w:t>
      </w:r>
      <w:proofErr w:type="spellStart"/>
      <w:r w:rsidRPr="00155B25">
        <w:rPr>
          <w:rFonts w:ascii="Times New Roman" w:eastAsia="Calibri" w:hAnsi="Times New Roman" w:cs="Times New Roman"/>
          <w:b/>
          <w:sz w:val="28"/>
          <w:szCs w:val="28"/>
          <w:lang w:val="uk-UA"/>
        </w:rPr>
        <w:t>копінг-стратегій</w:t>
      </w:r>
      <w:proofErr w:type="spellEnd"/>
      <w:r w:rsidRPr="00155B25">
        <w:rPr>
          <w:rFonts w:ascii="Times New Roman" w:eastAsia="Calibri" w:hAnsi="Times New Roman" w:cs="Times New Roman"/>
          <w:b/>
          <w:sz w:val="28"/>
          <w:szCs w:val="28"/>
          <w:lang w:val="uk-UA"/>
        </w:rPr>
        <w:t xml:space="preserve"> у працівників закладів вищої освіти</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Механізми психологічного захисту розглядаються як такі, що тісно пов’язані з механізмами </w:t>
      </w:r>
      <w:proofErr w:type="spellStart"/>
      <w:r w:rsidRPr="00155B25">
        <w:rPr>
          <w:rFonts w:ascii="Times New Roman" w:eastAsia="Calibri" w:hAnsi="Times New Roman" w:cs="Times New Roman"/>
          <w:sz w:val="28"/>
          <w:szCs w:val="28"/>
          <w:lang w:val="uk-UA"/>
        </w:rPr>
        <w:t>копінг-поведінки</w:t>
      </w:r>
      <w:proofErr w:type="spellEnd"/>
      <w:r w:rsidRPr="00155B25">
        <w:rPr>
          <w:rFonts w:ascii="Times New Roman" w:eastAsia="Calibri" w:hAnsi="Times New Roman" w:cs="Times New Roman"/>
          <w:sz w:val="28"/>
          <w:szCs w:val="28"/>
          <w:lang w:val="uk-UA"/>
        </w:rPr>
        <w:t xml:space="preserve"> і характеризуються як найважливіші форми адаптаційних процесів під час формування особистості професіонала та реагування індивідів на стресові ситуації, розмежування яких являє собою значні методичні і теоретичні труднощі. Дискусії щодо проблеми їх співвідношення тривають й досі. Захист вважається </w:t>
      </w:r>
      <w:proofErr w:type="spellStart"/>
      <w:r w:rsidRPr="00155B25">
        <w:rPr>
          <w:rFonts w:ascii="Times New Roman" w:eastAsia="Calibri" w:hAnsi="Times New Roman" w:cs="Times New Roman"/>
          <w:sz w:val="28"/>
          <w:szCs w:val="28"/>
          <w:lang w:val="uk-UA"/>
        </w:rPr>
        <w:t>внутрішньоособистісним</w:t>
      </w:r>
      <w:proofErr w:type="spellEnd"/>
      <w:r w:rsidRPr="00155B25">
        <w:rPr>
          <w:rFonts w:ascii="Times New Roman" w:eastAsia="Calibri" w:hAnsi="Times New Roman" w:cs="Times New Roman"/>
          <w:sz w:val="28"/>
          <w:szCs w:val="28"/>
          <w:lang w:val="uk-UA"/>
        </w:rPr>
        <w:t xml:space="preserve"> процесом, а процеси психологічного подолання розглядаються як взаємодія з оточуючим середовищем.</w:t>
      </w:r>
    </w:p>
    <w:p w:rsidR="00155B25" w:rsidRPr="00155B25" w:rsidRDefault="00155B25" w:rsidP="00155B25">
      <w:pPr>
        <w:suppressAutoHyphens/>
        <w:spacing w:after="0" w:line="360" w:lineRule="auto"/>
        <w:ind w:firstLine="851"/>
        <w:jc w:val="both"/>
        <w:rPr>
          <w:rFonts w:ascii="Times New Roman" w:eastAsia="Calibri" w:hAnsi="Times New Roman" w:cs="Times New Roman"/>
          <w:color w:val="000000"/>
          <w:sz w:val="28"/>
          <w:szCs w:val="28"/>
          <w:lang w:val="uk-UA"/>
        </w:rPr>
      </w:pPr>
      <w:r w:rsidRPr="00155B25">
        <w:rPr>
          <w:rFonts w:ascii="Times New Roman" w:eastAsia="Calibri" w:hAnsi="Times New Roman" w:cs="Times New Roman"/>
          <w:color w:val="000000"/>
          <w:sz w:val="28"/>
          <w:szCs w:val="28"/>
          <w:lang w:val="uk-UA"/>
        </w:rPr>
        <w:t>Вивчення механізмів психологічного захисту у працівників закладів освіти при здійсненні ними професійної діяльності позначена особливо гостро і обумовлена зростаючими вимогами з боку суспільства до особистості педагога і його ролі в навчальному та виховному процесі.</w:t>
      </w:r>
      <w:r w:rsidRPr="00155B25">
        <w:rPr>
          <w:rFonts w:ascii="Times New Roman" w:eastAsia="Calibri" w:hAnsi="Times New Roman" w:cs="Times New Roman"/>
          <w:color w:val="000000"/>
          <w:sz w:val="28"/>
          <w:szCs w:val="28"/>
          <w:lang w:val="uk-UA"/>
        </w:rPr>
        <w:br/>
        <w:t xml:space="preserve">Професійна діяльність працівників закладів освіти є емоційно напруженою і соціально-відповідальною формою активності, тому має істотно </w:t>
      </w:r>
      <w:proofErr w:type="spellStart"/>
      <w:r w:rsidRPr="00155B25">
        <w:rPr>
          <w:rFonts w:ascii="Times New Roman" w:eastAsia="Calibri" w:hAnsi="Times New Roman" w:cs="Times New Roman"/>
          <w:color w:val="000000"/>
          <w:sz w:val="28"/>
          <w:szCs w:val="28"/>
          <w:lang w:val="uk-UA"/>
        </w:rPr>
        <w:t>стресогенний</w:t>
      </w:r>
      <w:proofErr w:type="spellEnd"/>
      <w:r w:rsidRPr="00155B25">
        <w:rPr>
          <w:rFonts w:ascii="Times New Roman" w:eastAsia="Calibri" w:hAnsi="Times New Roman" w:cs="Times New Roman"/>
          <w:color w:val="000000"/>
          <w:sz w:val="28"/>
          <w:szCs w:val="28"/>
          <w:lang w:val="uk-UA"/>
        </w:rPr>
        <w:t xml:space="preserve"> характер [74]. </w:t>
      </w:r>
    </w:p>
    <w:p w:rsidR="00155B25" w:rsidRPr="00155B25" w:rsidRDefault="00155B25" w:rsidP="00155B25">
      <w:pPr>
        <w:suppressAutoHyphens/>
        <w:spacing w:after="0" w:line="360" w:lineRule="auto"/>
        <w:ind w:firstLine="851"/>
        <w:jc w:val="both"/>
        <w:rPr>
          <w:rFonts w:ascii="Times New Roman" w:eastAsia="Calibri" w:hAnsi="Times New Roman" w:cs="Times New Roman"/>
          <w:color w:val="000000"/>
          <w:sz w:val="28"/>
          <w:szCs w:val="28"/>
          <w:lang w:val="uk-UA"/>
        </w:rPr>
      </w:pPr>
      <w:r w:rsidRPr="00155B25">
        <w:rPr>
          <w:rFonts w:ascii="Times New Roman" w:eastAsia="Calibri" w:hAnsi="Times New Roman" w:cs="Times New Roman"/>
          <w:color w:val="000000"/>
          <w:sz w:val="28"/>
          <w:szCs w:val="28"/>
          <w:lang w:val="uk-UA"/>
        </w:rPr>
        <w:lastRenderedPageBreak/>
        <w:t xml:space="preserve">Зрозуміло, що педагогічний працівник, який систематично перебуватиме у стресовому стані, не зможе повноцінно виконувати свої професійні обов’язки. Присутність в професійній діяльності педагога великої кількості стрес-чинників пред'являє підвищені вимоги до такої професійно значимої інтегральної характеристиці педагога як </w:t>
      </w:r>
      <w:proofErr w:type="spellStart"/>
      <w:r w:rsidRPr="00155B25">
        <w:rPr>
          <w:rFonts w:ascii="Times New Roman" w:eastAsia="Calibri" w:hAnsi="Times New Roman" w:cs="Times New Roman"/>
          <w:color w:val="000000"/>
          <w:sz w:val="28"/>
          <w:szCs w:val="28"/>
          <w:lang w:val="uk-UA"/>
        </w:rPr>
        <w:t>стресостійкість</w:t>
      </w:r>
      <w:proofErr w:type="spellEnd"/>
      <w:r w:rsidRPr="00155B25">
        <w:rPr>
          <w:rFonts w:ascii="Times New Roman" w:eastAsia="Calibri" w:hAnsi="Times New Roman" w:cs="Times New Roman"/>
          <w:color w:val="000000"/>
          <w:sz w:val="28"/>
          <w:szCs w:val="28"/>
          <w:lang w:val="uk-UA"/>
        </w:rPr>
        <w:t xml:space="preserve">. Збереження або підвищення </w:t>
      </w:r>
      <w:proofErr w:type="spellStart"/>
      <w:r w:rsidRPr="00155B25">
        <w:rPr>
          <w:rFonts w:ascii="Times New Roman" w:eastAsia="Calibri" w:hAnsi="Times New Roman" w:cs="Times New Roman"/>
          <w:color w:val="000000"/>
          <w:sz w:val="28"/>
          <w:szCs w:val="28"/>
          <w:lang w:val="uk-UA"/>
        </w:rPr>
        <w:t>стресостійкості</w:t>
      </w:r>
      <w:proofErr w:type="spellEnd"/>
      <w:r w:rsidRPr="00155B25">
        <w:rPr>
          <w:rFonts w:ascii="Times New Roman" w:eastAsia="Calibri" w:hAnsi="Times New Roman" w:cs="Times New Roman"/>
          <w:color w:val="000000"/>
          <w:sz w:val="28"/>
          <w:szCs w:val="28"/>
          <w:lang w:val="uk-UA"/>
        </w:rPr>
        <w:t xml:space="preserve"> особистості</w:t>
      </w:r>
      <w:r w:rsidRPr="00155B25">
        <w:rPr>
          <w:rFonts w:ascii="Times New Roman" w:eastAsia="Calibri" w:hAnsi="Times New Roman" w:cs="Times New Roman"/>
          <w:color w:val="000000"/>
          <w:sz w:val="28"/>
          <w:szCs w:val="28"/>
          <w:lang w:val="uk-UA"/>
        </w:rPr>
        <w:br/>
        <w:t xml:space="preserve">працівника освіти пов'язане з пошуком, збереженням і адекватним використанням ресурсів, що допомагають йому в подоланні негативних наслідків стресових ситуацій [75].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color w:val="000000"/>
          <w:sz w:val="28"/>
          <w:szCs w:val="28"/>
          <w:lang w:val="uk-UA"/>
        </w:rPr>
        <w:t xml:space="preserve">Особливу категорію ресурсів </w:t>
      </w:r>
      <w:proofErr w:type="spellStart"/>
      <w:r w:rsidRPr="00155B25">
        <w:rPr>
          <w:rFonts w:ascii="Times New Roman" w:eastAsia="Calibri" w:hAnsi="Times New Roman" w:cs="Times New Roman"/>
          <w:color w:val="000000"/>
          <w:sz w:val="28"/>
          <w:szCs w:val="28"/>
          <w:lang w:val="uk-UA"/>
        </w:rPr>
        <w:t>стресостійкості</w:t>
      </w:r>
      <w:proofErr w:type="spellEnd"/>
      <w:r w:rsidRPr="00155B25">
        <w:rPr>
          <w:rFonts w:ascii="Times New Roman" w:eastAsia="Calibri" w:hAnsi="Times New Roman" w:cs="Times New Roman"/>
          <w:color w:val="000000"/>
          <w:sz w:val="28"/>
          <w:szCs w:val="28"/>
          <w:lang w:val="uk-UA"/>
        </w:rPr>
        <w:t xml:space="preserve"> в умовах професійного стресу представляють характер і засоби подолання стресових ситуацій — стратегії і моделі </w:t>
      </w:r>
      <w:proofErr w:type="spellStart"/>
      <w:r w:rsidRPr="00155B25">
        <w:rPr>
          <w:rFonts w:ascii="Times New Roman" w:eastAsia="Calibri" w:hAnsi="Times New Roman" w:cs="Times New Roman"/>
          <w:color w:val="000000"/>
          <w:sz w:val="28"/>
          <w:szCs w:val="28"/>
          <w:lang w:val="uk-UA"/>
        </w:rPr>
        <w:t>долаючої</w:t>
      </w:r>
      <w:proofErr w:type="spellEnd"/>
      <w:r w:rsidRPr="00155B25">
        <w:rPr>
          <w:rFonts w:ascii="Times New Roman" w:eastAsia="Calibri" w:hAnsi="Times New Roman" w:cs="Times New Roman"/>
          <w:color w:val="000000"/>
          <w:sz w:val="28"/>
          <w:szCs w:val="28"/>
          <w:lang w:val="uk-UA"/>
        </w:rPr>
        <w:t xml:space="preserve"> поведінки або </w:t>
      </w:r>
      <w:proofErr w:type="spellStart"/>
      <w:r w:rsidRPr="00155B25">
        <w:rPr>
          <w:rFonts w:ascii="Times New Roman" w:eastAsia="Calibri" w:hAnsi="Times New Roman" w:cs="Times New Roman"/>
          <w:color w:val="000000"/>
          <w:sz w:val="28"/>
          <w:szCs w:val="28"/>
          <w:lang w:val="uk-UA"/>
        </w:rPr>
        <w:t>копінг</w:t>
      </w:r>
      <w:proofErr w:type="spellEnd"/>
      <w:r w:rsidRPr="00155B25">
        <w:rPr>
          <w:rFonts w:ascii="Times New Roman" w:eastAsia="Calibri" w:hAnsi="Times New Roman" w:cs="Times New Roman"/>
          <w:color w:val="000000"/>
          <w:sz w:val="28"/>
          <w:szCs w:val="28"/>
          <w:lang w:val="uk-UA"/>
        </w:rPr>
        <w:t xml:space="preserve"> – стратегії [76].</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Розвиток особистісних якостей людини найчастіше відбувається через переживання психологічно складних чи проблемних ситуацій, які спонукають особистість до актуалізації внутрішніх ресурсів, пошуку відповідних засобів їхнього вирішення й розвитку необхідних властивостей на шляху самовдосконалення. Загальне уявлення про складну життєву ситуацію є розуміння її як будь-якої ситуації, що викликає труднощі в людини, і порушує її психологічне благополуччя. У психології до категорій складних ситуацій відносять: стресову, конфліктну, </w:t>
      </w:r>
      <w:proofErr w:type="spellStart"/>
      <w:r w:rsidRPr="00155B25">
        <w:rPr>
          <w:rFonts w:ascii="Times New Roman" w:eastAsia="Calibri" w:hAnsi="Times New Roman" w:cs="Times New Roman"/>
          <w:sz w:val="28"/>
          <w:szCs w:val="28"/>
          <w:lang w:val="uk-UA"/>
        </w:rPr>
        <w:t>фруструючу</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травмуючу</w:t>
      </w:r>
      <w:proofErr w:type="spellEnd"/>
      <w:r w:rsidRPr="00155B25">
        <w:rPr>
          <w:rFonts w:ascii="Times New Roman" w:eastAsia="Calibri" w:hAnsi="Times New Roman" w:cs="Times New Roman"/>
          <w:sz w:val="28"/>
          <w:szCs w:val="28"/>
          <w:lang w:val="uk-UA"/>
        </w:rPr>
        <w:t xml:space="preserve">, екстремальну, надзвичайну, напружену й інші. На всі ці ситуації особистість реагує переважно двома способами: вибудовує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і застосовує певну </w:t>
      </w:r>
      <w:proofErr w:type="spellStart"/>
      <w:r w:rsidRPr="00155B25">
        <w:rPr>
          <w:rFonts w:ascii="Times New Roman" w:eastAsia="Calibri" w:hAnsi="Times New Roman" w:cs="Times New Roman"/>
          <w:sz w:val="28"/>
          <w:szCs w:val="28"/>
          <w:lang w:val="uk-UA"/>
        </w:rPr>
        <w:t>копінг-поведінку</w:t>
      </w:r>
      <w:proofErr w:type="spellEnd"/>
      <w:r w:rsidRPr="00155B25">
        <w:rPr>
          <w:rFonts w:ascii="Times New Roman" w:eastAsia="Calibri" w:hAnsi="Times New Roman" w:cs="Times New Roman"/>
          <w:sz w:val="28"/>
          <w:szCs w:val="28"/>
          <w:lang w:val="uk-UA"/>
        </w:rPr>
        <w:t xml:space="preserve"> чи психологічні захисти. С. К. </w:t>
      </w:r>
      <w:proofErr w:type="spellStart"/>
      <w:r w:rsidRPr="00155B25">
        <w:rPr>
          <w:rFonts w:ascii="Times New Roman" w:eastAsia="Calibri" w:hAnsi="Times New Roman" w:cs="Times New Roman"/>
          <w:sz w:val="28"/>
          <w:szCs w:val="28"/>
          <w:lang w:val="uk-UA"/>
        </w:rPr>
        <w:t>Нартова-Бочавер</w:t>
      </w:r>
      <w:proofErr w:type="spellEnd"/>
      <w:r w:rsidRPr="00155B25">
        <w:rPr>
          <w:rFonts w:ascii="Times New Roman" w:eastAsia="Calibri" w:hAnsi="Times New Roman" w:cs="Times New Roman"/>
          <w:sz w:val="28"/>
          <w:szCs w:val="28"/>
          <w:lang w:val="uk-UA"/>
        </w:rPr>
        <w:t xml:space="preserve"> уважає що довільне вживання в різних роботах, поняття «</w:t>
      </w:r>
      <w:proofErr w:type="spellStart"/>
      <w:r w:rsidRPr="00155B25">
        <w:rPr>
          <w:rFonts w:ascii="Times New Roman" w:eastAsia="Calibri" w:hAnsi="Times New Roman" w:cs="Times New Roman"/>
          <w:sz w:val="28"/>
          <w:szCs w:val="28"/>
          <w:lang w:val="uk-UA"/>
        </w:rPr>
        <w:t>coping</w:t>
      </w:r>
      <w:proofErr w:type="spellEnd"/>
      <w:r w:rsidRPr="00155B25">
        <w:rPr>
          <w:rFonts w:ascii="Times New Roman" w:eastAsia="Calibri" w:hAnsi="Times New Roman" w:cs="Times New Roman"/>
          <w:sz w:val="28"/>
          <w:szCs w:val="28"/>
          <w:lang w:val="uk-UA"/>
        </w:rPr>
        <w:t xml:space="preserve">» охоплює широкий спектр людської активності – від несвідомих психологічних захистів до цілеспрямованого подолання кризових ситуацій.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Частина дослідників уважають, що психологічний захист близький до поняття «</w:t>
      </w:r>
      <w:proofErr w:type="spellStart"/>
      <w:r w:rsidRPr="00155B25">
        <w:rPr>
          <w:rFonts w:ascii="Times New Roman" w:eastAsia="Calibri" w:hAnsi="Times New Roman" w:cs="Times New Roman"/>
          <w:sz w:val="28"/>
          <w:szCs w:val="28"/>
          <w:lang w:val="uk-UA"/>
        </w:rPr>
        <w:t>копінг</w:t>
      </w:r>
      <w:proofErr w:type="spellEnd"/>
      <w:r w:rsidRPr="00155B25">
        <w:rPr>
          <w:rFonts w:ascii="Times New Roman" w:eastAsia="Calibri" w:hAnsi="Times New Roman" w:cs="Times New Roman"/>
          <w:sz w:val="28"/>
          <w:szCs w:val="28"/>
          <w:lang w:val="uk-UA"/>
        </w:rPr>
        <w:t xml:space="preserve">», а основною відмінністю є те, що захисні механізми виявляються </w:t>
      </w:r>
      <w:proofErr w:type="spellStart"/>
      <w:r w:rsidRPr="00155B25">
        <w:rPr>
          <w:rFonts w:ascii="Times New Roman" w:eastAsia="Calibri" w:hAnsi="Times New Roman" w:cs="Times New Roman"/>
          <w:sz w:val="28"/>
          <w:szCs w:val="28"/>
          <w:lang w:val="uk-UA"/>
        </w:rPr>
        <w:t>неусвідомлено</w:t>
      </w:r>
      <w:proofErr w:type="spellEnd"/>
      <w:r w:rsidRPr="00155B25">
        <w:rPr>
          <w:rFonts w:ascii="Times New Roman" w:eastAsia="Calibri" w:hAnsi="Times New Roman" w:cs="Times New Roman"/>
          <w:sz w:val="28"/>
          <w:szCs w:val="28"/>
          <w:lang w:val="uk-UA"/>
        </w:rPr>
        <w:t xml:space="preserve">, а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 це свідоме включення людської активності [77].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 xml:space="preserve">Р. </w:t>
      </w:r>
      <w:proofErr w:type="spellStart"/>
      <w:r w:rsidRPr="00155B25">
        <w:rPr>
          <w:rFonts w:ascii="Times New Roman" w:eastAsia="Calibri" w:hAnsi="Times New Roman" w:cs="Times New Roman"/>
          <w:sz w:val="28"/>
          <w:szCs w:val="28"/>
          <w:lang w:val="uk-UA"/>
        </w:rPr>
        <w:t>Лазарус</w:t>
      </w:r>
      <w:proofErr w:type="spellEnd"/>
      <w:r w:rsidRPr="00155B25">
        <w:rPr>
          <w:rFonts w:ascii="Times New Roman" w:eastAsia="Calibri" w:hAnsi="Times New Roman" w:cs="Times New Roman"/>
          <w:sz w:val="28"/>
          <w:szCs w:val="28"/>
          <w:lang w:val="uk-UA"/>
        </w:rPr>
        <w:t xml:space="preserve"> і С. </w:t>
      </w:r>
      <w:proofErr w:type="spellStart"/>
      <w:r w:rsidRPr="00155B25">
        <w:rPr>
          <w:rFonts w:ascii="Times New Roman" w:eastAsia="Calibri" w:hAnsi="Times New Roman" w:cs="Times New Roman"/>
          <w:sz w:val="28"/>
          <w:szCs w:val="28"/>
          <w:lang w:val="uk-UA"/>
        </w:rPr>
        <w:t>Фолкман</w:t>
      </w:r>
      <w:proofErr w:type="spellEnd"/>
      <w:r w:rsidRPr="00155B25">
        <w:rPr>
          <w:rFonts w:ascii="Times New Roman" w:eastAsia="Calibri" w:hAnsi="Times New Roman" w:cs="Times New Roman"/>
          <w:sz w:val="28"/>
          <w:szCs w:val="28"/>
          <w:lang w:val="uk-UA"/>
        </w:rPr>
        <w:t xml:space="preserve"> визначають </w:t>
      </w:r>
      <w:proofErr w:type="spellStart"/>
      <w:r w:rsidRPr="00155B25">
        <w:rPr>
          <w:rFonts w:ascii="Times New Roman" w:eastAsia="Calibri" w:hAnsi="Times New Roman" w:cs="Times New Roman"/>
          <w:sz w:val="28"/>
          <w:szCs w:val="28"/>
          <w:lang w:val="uk-UA"/>
        </w:rPr>
        <w:t>копінг-поведінку</w:t>
      </w:r>
      <w:proofErr w:type="spellEnd"/>
      <w:r w:rsidRPr="00155B25">
        <w:rPr>
          <w:rFonts w:ascii="Times New Roman" w:eastAsia="Calibri" w:hAnsi="Times New Roman" w:cs="Times New Roman"/>
          <w:sz w:val="28"/>
          <w:szCs w:val="28"/>
          <w:lang w:val="uk-UA"/>
        </w:rPr>
        <w:t xml:space="preserve"> як цілеспрямовану соціальну поведінку, що дозволяє людині впоратися з важкою життєвою ситуацією, адаптуватися до неї, знизити </w:t>
      </w:r>
      <w:proofErr w:type="spellStart"/>
      <w:r w:rsidRPr="00155B25">
        <w:rPr>
          <w:rFonts w:ascii="Times New Roman" w:eastAsia="Calibri" w:hAnsi="Times New Roman" w:cs="Times New Roman"/>
          <w:sz w:val="28"/>
          <w:szCs w:val="28"/>
          <w:lang w:val="uk-UA"/>
        </w:rPr>
        <w:t>стресогенну</w:t>
      </w:r>
      <w:proofErr w:type="spellEnd"/>
      <w:r w:rsidRPr="00155B25">
        <w:rPr>
          <w:rFonts w:ascii="Times New Roman" w:eastAsia="Calibri" w:hAnsi="Times New Roman" w:cs="Times New Roman"/>
          <w:sz w:val="28"/>
          <w:szCs w:val="28"/>
          <w:lang w:val="uk-UA"/>
        </w:rPr>
        <w:t xml:space="preserve"> дію способами адекватними особистісним властивостям і ситуації, через усвідомлені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Копінг-поведінка</w:t>
      </w:r>
      <w:proofErr w:type="spellEnd"/>
      <w:r w:rsidRPr="00155B25">
        <w:rPr>
          <w:rFonts w:ascii="Times New Roman" w:eastAsia="Calibri" w:hAnsi="Times New Roman" w:cs="Times New Roman"/>
          <w:sz w:val="28"/>
          <w:szCs w:val="28"/>
          <w:lang w:val="uk-UA"/>
        </w:rPr>
        <w:t xml:space="preserve"> залежать не тільки від властивостей особистості, а й від самої ситуації, та виявляється на поведінковому, емоційному й пізнавальному рівнях. У структурі </w:t>
      </w:r>
      <w:proofErr w:type="spellStart"/>
      <w:r w:rsidRPr="00155B25">
        <w:rPr>
          <w:rFonts w:ascii="Times New Roman" w:eastAsia="Calibri" w:hAnsi="Times New Roman" w:cs="Times New Roman"/>
          <w:sz w:val="28"/>
          <w:szCs w:val="28"/>
          <w:lang w:val="uk-UA"/>
        </w:rPr>
        <w:t>копінг-поведінки</w:t>
      </w:r>
      <w:proofErr w:type="spellEnd"/>
      <w:r w:rsidRPr="00155B25">
        <w:rPr>
          <w:rFonts w:ascii="Times New Roman" w:eastAsia="Calibri" w:hAnsi="Times New Roman" w:cs="Times New Roman"/>
          <w:sz w:val="28"/>
          <w:szCs w:val="28"/>
          <w:lang w:val="uk-UA"/>
        </w:rPr>
        <w:t xml:space="preserve"> виділяють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і </w:t>
      </w:r>
      <w:proofErr w:type="spellStart"/>
      <w:r w:rsidRPr="00155B25">
        <w:rPr>
          <w:rFonts w:ascii="Times New Roman" w:eastAsia="Calibri" w:hAnsi="Times New Roman" w:cs="Times New Roman"/>
          <w:sz w:val="28"/>
          <w:szCs w:val="28"/>
          <w:lang w:val="uk-UA"/>
        </w:rPr>
        <w:t>копінг-ресурси</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 це способи подолання стрес-чинників, як реакція особистості й актуальну загрозу; </w:t>
      </w:r>
      <w:proofErr w:type="spellStart"/>
      <w:r w:rsidRPr="00155B25">
        <w:rPr>
          <w:rFonts w:ascii="Times New Roman" w:eastAsia="Calibri" w:hAnsi="Times New Roman" w:cs="Times New Roman"/>
          <w:sz w:val="28"/>
          <w:szCs w:val="28"/>
          <w:lang w:val="uk-UA"/>
        </w:rPr>
        <w:t>копінг-ресурси</w:t>
      </w:r>
      <w:proofErr w:type="spellEnd"/>
      <w:r w:rsidRPr="00155B25">
        <w:rPr>
          <w:rFonts w:ascii="Times New Roman" w:eastAsia="Calibri" w:hAnsi="Times New Roman" w:cs="Times New Roman"/>
          <w:sz w:val="28"/>
          <w:szCs w:val="28"/>
          <w:lang w:val="uk-UA"/>
        </w:rPr>
        <w:t xml:space="preserve"> – відносно стабільні характеристики індивіда і соціального середовища, які сприяють розвитку способів подолання стресу [78].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Якщо труднощі перевищують ресурси індивіда – це призводить до високого рівня стресу, що супроводжується зниженням ефективності діяльності та погіршенням психологічного та фізичного стану. Базове значення терміна «</w:t>
      </w:r>
      <w:proofErr w:type="spellStart"/>
      <w:r w:rsidRPr="00155B25">
        <w:rPr>
          <w:rFonts w:ascii="Times New Roman" w:eastAsia="Calibri" w:hAnsi="Times New Roman" w:cs="Times New Roman"/>
          <w:sz w:val="28"/>
          <w:szCs w:val="28"/>
          <w:lang w:val="uk-UA"/>
        </w:rPr>
        <w:t>копінг</w:t>
      </w:r>
      <w:proofErr w:type="spellEnd"/>
      <w:r w:rsidRPr="00155B25">
        <w:rPr>
          <w:rFonts w:ascii="Times New Roman" w:eastAsia="Calibri" w:hAnsi="Times New Roman" w:cs="Times New Roman"/>
          <w:sz w:val="28"/>
          <w:szCs w:val="28"/>
          <w:lang w:val="uk-UA"/>
        </w:rPr>
        <w:t xml:space="preserve">» – «подолання», тому адаптивні або конструктивні стратегії </w:t>
      </w:r>
      <w:proofErr w:type="spellStart"/>
      <w:r w:rsidRPr="00155B25">
        <w:rPr>
          <w:rFonts w:ascii="Times New Roman" w:eastAsia="Calibri" w:hAnsi="Times New Roman" w:cs="Times New Roman"/>
          <w:sz w:val="28"/>
          <w:szCs w:val="28"/>
          <w:lang w:val="uk-UA"/>
        </w:rPr>
        <w:t>сприя</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тимуть</w:t>
      </w:r>
      <w:proofErr w:type="spellEnd"/>
      <w:r w:rsidRPr="00155B25">
        <w:rPr>
          <w:rFonts w:ascii="Times New Roman" w:eastAsia="Calibri" w:hAnsi="Times New Roman" w:cs="Times New Roman"/>
          <w:sz w:val="28"/>
          <w:szCs w:val="28"/>
          <w:lang w:val="uk-UA"/>
        </w:rPr>
        <w:t xml:space="preserve"> зниженню впливу стресу й успішному вирішенню ситуації, а </w:t>
      </w:r>
      <w:proofErr w:type="spellStart"/>
      <w:r w:rsidRPr="00155B25">
        <w:rPr>
          <w:rFonts w:ascii="Times New Roman" w:eastAsia="Calibri" w:hAnsi="Times New Roman" w:cs="Times New Roman"/>
          <w:sz w:val="28"/>
          <w:szCs w:val="28"/>
          <w:lang w:val="uk-UA"/>
        </w:rPr>
        <w:t>дезадаптивні</w:t>
      </w:r>
      <w:proofErr w:type="spellEnd"/>
      <w:r w:rsidRPr="00155B25">
        <w:rPr>
          <w:rFonts w:ascii="Times New Roman" w:eastAsia="Calibri" w:hAnsi="Times New Roman" w:cs="Times New Roman"/>
          <w:sz w:val="28"/>
          <w:szCs w:val="28"/>
          <w:lang w:val="uk-UA"/>
        </w:rPr>
        <w:t xml:space="preserve"> або неконструктивні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можуть призводити до зниження психологічного і фізичного благополуччя особистості, що не сприятиме ефективному саморозвитку. Для подолання проблемних ситуацій особистість використовує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на основі придбаного раніше особистісного досвіду (</w:t>
      </w:r>
      <w:proofErr w:type="spellStart"/>
      <w:r w:rsidRPr="00155B25">
        <w:rPr>
          <w:rFonts w:ascii="Times New Roman" w:eastAsia="Calibri" w:hAnsi="Times New Roman" w:cs="Times New Roman"/>
          <w:sz w:val="28"/>
          <w:szCs w:val="28"/>
          <w:lang w:val="uk-UA"/>
        </w:rPr>
        <w:t>копінг-ресурси</w:t>
      </w:r>
      <w:proofErr w:type="spellEnd"/>
      <w:r w:rsidRPr="00155B25">
        <w:rPr>
          <w:rFonts w:ascii="Times New Roman" w:eastAsia="Calibri" w:hAnsi="Times New Roman" w:cs="Times New Roman"/>
          <w:sz w:val="28"/>
          <w:szCs w:val="28"/>
          <w:lang w:val="uk-UA"/>
        </w:rPr>
        <w:t xml:space="preserve">). Результат взаємодії </w:t>
      </w:r>
      <w:proofErr w:type="spellStart"/>
      <w:r w:rsidRPr="00155B25">
        <w:rPr>
          <w:rFonts w:ascii="Times New Roman" w:eastAsia="Calibri" w:hAnsi="Times New Roman" w:cs="Times New Roman"/>
          <w:sz w:val="28"/>
          <w:szCs w:val="28"/>
          <w:lang w:val="uk-UA"/>
        </w:rPr>
        <w:t>копінг-ресурсів</w:t>
      </w:r>
      <w:proofErr w:type="spellEnd"/>
      <w:r w:rsidRPr="00155B25">
        <w:rPr>
          <w:rFonts w:ascii="Times New Roman" w:eastAsia="Calibri" w:hAnsi="Times New Roman" w:cs="Times New Roman"/>
          <w:sz w:val="28"/>
          <w:szCs w:val="28"/>
          <w:lang w:val="uk-UA"/>
        </w:rPr>
        <w:t xml:space="preserve"> і </w:t>
      </w:r>
      <w:proofErr w:type="spellStart"/>
      <w:r w:rsidRPr="00155B25">
        <w:rPr>
          <w:rFonts w:ascii="Times New Roman" w:eastAsia="Calibri" w:hAnsi="Times New Roman" w:cs="Times New Roman"/>
          <w:sz w:val="28"/>
          <w:szCs w:val="28"/>
          <w:lang w:val="uk-UA"/>
        </w:rPr>
        <w:t>копінг-стратегій</w:t>
      </w:r>
      <w:proofErr w:type="spellEnd"/>
      <w:r w:rsidRPr="00155B25">
        <w:rPr>
          <w:rFonts w:ascii="Times New Roman" w:eastAsia="Calibri" w:hAnsi="Times New Roman" w:cs="Times New Roman"/>
          <w:sz w:val="28"/>
          <w:szCs w:val="28"/>
          <w:lang w:val="uk-UA"/>
        </w:rPr>
        <w:t xml:space="preserve"> дозволяє сформувати </w:t>
      </w:r>
      <w:proofErr w:type="spellStart"/>
      <w:r w:rsidRPr="00155B25">
        <w:rPr>
          <w:rFonts w:ascii="Times New Roman" w:eastAsia="Calibri" w:hAnsi="Times New Roman" w:cs="Times New Roman"/>
          <w:sz w:val="28"/>
          <w:szCs w:val="28"/>
          <w:lang w:val="uk-UA"/>
        </w:rPr>
        <w:t>долаючу</w:t>
      </w:r>
      <w:proofErr w:type="spellEnd"/>
      <w:r w:rsidRPr="00155B25">
        <w:rPr>
          <w:rFonts w:ascii="Times New Roman" w:eastAsia="Calibri" w:hAnsi="Times New Roman" w:cs="Times New Roman"/>
          <w:sz w:val="28"/>
          <w:szCs w:val="28"/>
          <w:lang w:val="uk-UA"/>
        </w:rPr>
        <w:t xml:space="preserve"> поведінку, яка сприяє саморозвитку особистості юнацького віку [79].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Саме тому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можна розглядати, як стратегії дії, що використовує особистість у ситуаціях психологічної загрози фізичному, особистісному і соціальному благополуччю, реалізовані в когнітивній, емоційній і поведінковій сфері функціонування особистості, що ведуть до успішної чи неуспішної адаптації. Інакше кажучи,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 це те, що і як робить особистість, для того, щоб упоратися зі стресом, вирішити як </w:t>
      </w:r>
      <w:r w:rsidRPr="00155B25">
        <w:rPr>
          <w:rFonts w:ascii="Times New Roman" w:eastAsia="Calibri" w:hAnsi="Times New Roman" w:cs="Times New Roman"/>
          <w:sz w:val="28"/>
          <w:szCs w:val="28"/>
          <w:lang w:val="uk-UA"/>
        </w:rPr>
        <w:lastRenderedPageBreak/>
        <w:t xml:space="preserve">значущі, так і повсякденні завдання, проблеми, а </w:t>
      </w:r>
      <w:proofErr w:type="spellStart"/>
      <w:r w:rsidRPr="00155B25">
        <w:rPr>
          <w:rFonts w:ascii="Times New Roman" w:eastAsia="Calibri" w:hAnsi="Times New Roman" w:cs="Times New Roman"/>
          <w:sz w:val="28"/>
          <w:szCs w:val="28"/>
          <w:lang w:val="uk-UA"/>
        </w:rPr>
        <w:t>копінг-ресурси</w:t>
      </w:r>
      <w:proofErr w:type="spellEnd"/>
      <w:r w:rsidRPr="00155B25">
        <w:rPr>
          <w:rFonts w:ascii="Times New Roman" w:eastAsia="Calibri" w:hAnsi="Times New Roman" w:cs="Times New Roman"/>
          <w:sz w:val="28"/>
          <w:szCs w:val="28"/>
          <w:lang w:val="uk-UA"/>
        </w:rPr>
        <w:t xml:space="preserve"> – це те, які засоби і якості вона здатна задіяти у процесі їхнього вирішення. Таким чином, стратегії </w:t>
      </w:r>
      <w:proofErr w:type="spellStart"/>
      <w:r w:rsidRPr="00155B25">
        <w:rPr>
          <w:rFonts w:ascii="Times New Roman" w:eastAsia="Calibri" w:hAnsi="Times New Roman" w:cs="Times New Roman"/>
          <w:sz w:val="28"/>
          <w:szCs w:val="28"/>
          <w:lang w:val="uk-UA"/>
        </w:rPr>
        <w:t>копінга</w:t>
      </w:r>
      <w:proofErr w:type="spellEnd"/>
      <w:r w:rsidRPr="00155B25">
        <w:rPr>
          <w:rFonts w:ascii="Times New Roman" w:eastAsia="Calibri" w:hAnsi="Times New Roman" w:cs="Times New Roman"/>
          <w:sz w:val="28"/>
          <w:szCs w:val="28"/>
          <w:lang w:val="uk-UA"/>
        </w:rPr>
        <w:t xml:space="preserve"> дають можливість упоратися з важкою проблемою, забезпечивши додатковий ресурс, спрямований не лише на її розв’язання чи подолання, а й саморозвиток особистості. У структурі </w:t>
      </w:r>
      <w:proofErr w:type="spellStart"/>
      <w:r w:rsidRPr="00155B25">
        <w:rPr>
          <w:rFonts w:ascii="Times New Roman" w:eastAsia="Calibri" w:hAnsi="Times New Roman" w:cs="Times New Roman"/>
          <w:sz w:val="28"/>
          <w:szCs w:val="28"/>
          <w:lang w:val="uk-UA"/>
        </w:rPr>
        <w:t>копінг-стратегій</w:t>
      </w:r>
      <w:proofErr w:type="spellEnd"/>
      <w:r w:rsidRPr="00155B25">
        <w:rPr>
          <w:rFonts w:ascii="Times New Roman" w:eastAsia="Calibri" w:hAnsi="Times New Roman" w:cs="Times New Roman"/>
          <w:sz w:val="28"/>
          <w:szCs w:val="28"/>
          <w:lang w:val="uk-UA"/>
        </w:rPr>
        <w:t xml:space="preserve"> можна виділити, насамперед, такі основні компоненти: когнітивний, емоційний і поведінковий. [80]</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Серед факторів впливу на професіоналізацію є </w:t>
      </w:r>
      <w:proofErr w:type="spellStart"/>
      <w:r w:rsidRPr="00155B25">
        <w:rPr>
          <w:rFonts w:ascii="Times New Roman" w:eastAsia="Calibri" w:hAnsi="Times New Roman" w:cs="Times New Roman"/>
          <w:sz w:val="28"/>
          <w:szCs w:val="28"/>
          <w:lang w:val="uk-UA"/>
        </w:rPr>
        <w:t>спецефічність</w:t>
      </w:r>
      <w:proofErr w:type="spellEnd"/>
      <w:r w:rsidRPr="00155B25">
        <w:rPr>
          <w:rFonts w:ascii="Times New Roman" w:eastAsia="Calibri" w:hAnsi="Times New Roman" w:cs="Times New Roman"/>
          <w:sz w:val="28"/>
          <w:szCs w:val="28"/>
          <w:lang w:val="uk-UA"/>
        </w:rPr>
        <w:t xml:space="preserve"> діяльності педагога та педагогічного колективу,  яка впливає на результативність професійної діяльності з урахуванням індивідуально-психологічних особливостей вибору ними допінг-стратегій. На думку О. </w:t>
      </w:r>
      <w:proofErr w:type="spellStart"/>
      <w:r w:rsidRPr="00155B25">
        <w:rPr>
          <w:rFonts w:ascii="Times New Roman" w:eastAsia="Calibri" w:hAnsi="Times New Roman" w:cs="Times New Roman"/>
          <w:sz w:val="28"/>
          <w:szCs w:val="28"/>
          <w:lang w:val="uk-UA"/>
        </w:rPr>
        <w:t>Цепкова</w:t>
      </w:r>
      <w:proofErr w:type="spellEnd"/>
      <w:r w:rsidRPr="00155B25">
        <w:rPr>
          <w:rFonts w:ascii="Times New Roman" w:eastAsia="Calibri" w:hAnsi="Times New Roman" w:cs="Times New Roman"/>
          <w:sz w:val="28"/>
          <w:szCs w:val="28"/>
          <w:lang w:val="uk-UA"/>
        </w:rPr>
        <w:t xml:space="preserve">, допінг-стратегії педагога поділяють на </w:t>
      </w:r>
      <w:proofErr w:type="spellStart"/>
      <w:r w:rsidRPr="00155B25">
        <w:rPr>
          <w:rFonts w:ascii="Times New Roman" w:eastAsia="Calibri" w:hAnsi="Times New Roman" w:cs="Times New Roman"/>
          <w:sz w:val="28"/>
          <w:szCs w:val="28"/>
          <w:lang w:val="uk-UA"/>
        </w:rPr>
        <w:t>конструктивно-прертворюючі</w:t>
      </w:r>
      <w:proofErr w:type="spellEnd"/>
      <w:r w:rsidRPr="00155B25">
        <w:rPr>
          <w:rFonts w:ascii="Times New Roman" w:eastAsia="Calibri" w:hAnsi="Times New Roman" w:cs="Times New Roman"/>
          <w:sz w:val="28"/>
          <w:szCs w:val="28"/>
          <w:lang w:val="uk-UA"/>
        </w:rPr>
        <w:t xml:space="preserve">, конструктивно-пристосувальні та неконструктивні. До конструктивних стратегій належать активні зміни життєвих ситуацій, а за умови використання неконструктивних суб’єкт залишається пасивним і вважає негативні події нездоланними. Переважаючі </w:t>
      </w:r>
      <w:proofErr w:type="spellStart"/>
      <w:r w:rsidRPr="00155B25">
        <w:rPr>
          <w:rFonts w:ascii="Times New Roman" w:eastAsia="Calibri" w:hAnsi="Times New Roman" w:cs="Times New Roman"/>
          <w:sz w:val="28"/>
          <w:szCs w:val="28"/>
          <w:lang w:val="uk-UA"/>
        </w:rPr>
        <w:t>копінг-механізми</w:t>
      </w:r>
      <w:proofErr w:type="spellEnd"/>
      <w:r w:rsidRPr="00155B25">
        <w:rPr>
          <w:rFonts w:ascii="Times New Roman" w:eastAsia="Calibri" w:hAnsi="Times New Roman" w:cs="Times New Roman"/>
          <w:sz w:val="28"/>
          <w:szCs w:val="28"/>
          <w:lang w:val="uk-UA"/>
        </w:rPr>
        <w:t xml:space="preserve"> в структурі професійної діяльності працівників закладів освіти в умовах професійного стресу в залежності від педагогічного стажу:</w:t>
      </w:r>
    </w:p>
    <w:p w:rsidR="00155B25" w:rsidRPr="00155B25" w:rsidRDefault="00155B25" w:rsidP="00155B25">
      <w:pPr>
        <w:numPr>
          <w:ilvl w:val="0"/>
          <w:numId w:val="13"/>
        </w:num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На початковій стадії педагогічної діяльності перевага не віддається жодній із груп стратегій;</w:t>
      </w:r>
    </w:p>
    <w:p w:rsidR="00155B25" w:rsidRPr="00155B25" w:rsidRDefault="00155B25" w:rsidP="00155B25">
      <w:pPr>
        <w:numPr>
          <w:ilvl w:val="0"/>
          <w:numId w:val="13"/>
        </w:num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З часом спостерігається плавний безперервний поділ на окремі позиції та групи стратегій;</w:t>
      </w:r>
    </w:p>
    <w:p w:rsidR="00155B25" w:rsidRPr="00155B25" w:rsidRDefault="00155B25" w:rsidP="00155B25">
      <w:pPr>
        <w:numPr>
          <w:ilvl w:val="0"/>
          <w:numId w:val="13"/>
        </w:num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Зі збільшенням стажу на домінуючі позиції висуваються конструктивні стратегії, а роль неконструктивних падає;</w:t>
      </w:r>
    </w:p>
    <w:p w:rsidR="00155B25" w:rsidRPr="00155B25" w:rsidRDefault="00155B25" w:rsidP="00155B25">
      <w:pPr>
        <w:numPr>
          <w:ilvl w:val="0"/>
          <w:numId w:val="13"/>
        </w:num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До 15-го року діяльності педагог формує 3-4 основних способи поведінки в конфлікті, де стратегії мають конструктивний характер спрямованості на ситуацію;</w:t>
      </w:r>
    </w:p>
    <w:p w:rsidR="00155B25" w:rsidRPr="00155B25" w:rsidRDefault="00155B25" w:rsidP="00155B25">
      <w:pPr>
        <w:numPr>
          <w:ilvl w:val="0"/>
          <w:numId w:val="13"/>
        </w:num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За умові понад 20 років спостерігається практично повне витіснення неконструктивних стратегій з арсеналу стратегій;</w:t>
      </w:r>
    </w:p>
    <w:p w:rsidR="00155B25" w:rsidRPr="00155B25" w:rsidRDefault="00155B25" w:rsidP="00155B25">
      <w:pPr>
        <w:numPr>
          <w:ilvl w:val="0"/>
          <w:numId w:val="13"/>
        </w:num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Пік стереотипності використання конструктивних стратегій досягає 30 років стажу і надалі зміни практично не спостерігаються [81].</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Вивчаючи особливості використання </w:t>
      </w:r>
      <w:proofErr w:type="spellStart"/>
      <w:r w:rsidRPr="00155B25">
        <w:rPr>
          <w:rFonts w:ascii="Times New Roman" w:eastAsia="Calibri" w:hAnsi="Times New Roman" w:cs="Times New Roman"/>
          <w:sz w:val="28"/>
          <w:szCs w:val="28"/>
          <w:lang w:val="uk-UA"/>
        </w:rPr>
        <w:t>копінг-стратегій</w:t>
      </w:r>
      <w:proofErr w:type="spellEnd"/>
      <w:r w:rsidRPr="00155B25">
        <w:rPr>
          <w:rFonts w:ascii="Times New Roman" w:eastAsia="Calibri" w:hAnsi="Times New Roman" w:cs="Times New Roman"/>
          <w:sz w:val="28"/>
          <w:szCs w:val="28"/>
          <w:lang w:val="uk-UA"/>
        </w:rPr>
        <w:t xml:space="preserve"> педагогів в умовах професійного стресу та з урахуванням стажу професійної діяльності, В. </w:t>
      </w:r>
      <w:proofErr w:type="spellStart"/>
      <w:r w:rsidRPr="00155B25">
        <w:rPr>
          <w:rFonts w:ascii="Times New Roman" w:eastAsia="Calibri" w:hAnsi="Times New Roman" w:cs="Times New Roman"/>
          <w:sz w:val="28"/>
          <w:szCs w:val="28"/>
          <w:lang w:val="uk-UA"/>
        </w:rPr>
        <w:t>Байдик</w:t>
      </w:r>
      <w:proofErr w:type="spellEnd"/>
      <w:r w:rsidRPr="00155B25">
        <w:rPr>
          <w:rFonts w:ascii="Times New Roman" w:eastAsia="Calibri" w:hAnsi="Times New Roman" w:cs="Times New Roman"/>
          <w:sz w:val="28"/>
          <w:szCs w:val="28"/>
          <w:lang w:val="uk-UA"/>
        </w:rPr>
        <w:t xml:space="preserve"> дійшла висновку, що із більшості </w:t>
      </w:r>
      <w:proofErr w:type="spellStart"/>
      <w:r w:rsidRPr="00155B25">
        <w:rPr>
          <w:rFonts w:ascii="Times New Roman" w:eastAsia="Calibri" w:hAnsi="Times New Roman" w:cs="Times New Roman"/>
          <w:sz w:val="28"/>
          <w:szCs w:val="28"/>
          <w:lang w:val="uk-UA"/>
        </w:rPr>
        <w:t>копінг-стратегій</w:t>
      </w:r>
      <w:proofErr w:type="spellEnd"/>
      <w:r w:rsidRPr="00155B25">
        <w:rPr>
          <w:rFonts w:ascii="Times New Roman" w:eastAsia="Calibri" w:hAnsi="Times New Roman" w:cs="Times New Roman"/>
          <w:sz w:val="28"/>
          <w:szCs w:val="28"/>
          <w:lang w:val="uk-UA"/>
        </w:rPr>
        <w:t xml:space="preserve">: конфронтаційний </w:t>
      </w:r>
      <w:proofErr w:type="spellStart"/>
      <w:r w:rsidRPr="00155B25">
        <w:rPr>
          <w:rFonts w:ascii="Times New Roman" w:eastAsia="Calibri" w:hAnsi="Times New Roman" w:cs="Times New Roman"/>
          <w:sz w:val="28"/>
          <w:szCs w:val="28"/>
          <w:lang w:val="uk-UA"/>
        </w:rPr>
        <w:t>копінг</w:t>
      </w:r>
      <w:proofErr w:type="spellEnd"/>
      <w:r w:rsidRPr="00155B25">
        <w:rPr>
          <w:rFonts w:ascii="Times New Roman" w:eastAsia="Calibri" w:hAnsi="Times New Roman" w:cs="Times New Roman"/>
          <w:sz w:val="28"/>
          <w:szCs w:val="28"/>
          <w:lang w:val="uk-UA"/>
        </w:rPr>
        <w:t xml:space="preserve">, дистанціювання, самоконтроль, пошук соціальної підтримки, прийняття відповідальності, втеча-уникнення, планування вирішення проблеми, позитивна переоцінка, найбільша різниця вибору між такими </w:t>
      </w:r>
      <w:proofErr w:type="spellStart"/>
      <w:r w:rsidRPr="00155B25">
        <w:rPr>
          <w:rFonts w:ascii="Times New Roman" w:eastAsia="Calibri" w:hAnsi="Times New Roman" w:cs="Times New Roman"/>
          <w:sz w:val="28"/>
          <w:szCs w:val="28"/>
          <w:lang w:val="uk-UA"/>
        </w:rPr>
        <w:t>копінг-стратегіями</w:t>
      </w:r>
      <w:proofErr w:type="spellEnd"/>
      <w:r w:rsidRPr="00155B25">
        <w:rPr>
          <w:rFonts w:ascii="Times New Roman" w:eastAsia="Calibri" w:hAnsi="Times New Roman" w:cs="Times New Roman"/>
          <w:sz w:val="28"/>
          <w:szCs w:val="28"/>
          <w:lang w:val="uk-UA"/>
        </w:rPr>
        <w:t>, як дистанціювання, самоконтроль, пошук соціальної підтримки, прийняття відповідальності, втеча-уникнення, позитивна переоцінка. [82]</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«Звернення до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«Дистанціювання» в різних стресових ситуаціях передбачає певні когнітивні зусилля для зниження її значущості. В той же час часте використання даного </w:t>
      </w:r>
      <w:proofErr w:type="spellStart"/>
      <w:r w:rsidRPr="00155B25">
        <w:rPr>
          <w:rFonts w:ascii="Times New Roman" w:eastAsia="Calibri" w:hAnsi="Times New Roman" w:cs="Times New Roman"/>
          <w:sz w:val="28"/>
          <w:szCs w:val="28"/>
          <w:lang w:val="uk-UA"/>
        </w:rPr>
        <w:t>копінг-механізму</w:t>
      </w:r>
      <w:proofErr w:type="spellEnd"/>
      <w:r w:rsidRPr="00155B25">
        <w:rPr>
          <w:rFonts w:ascii="Times New Roman" w:eastAsia="Calibri" w:hAnsi="Times New Roman" w:cs="Times New Roman"/>
          <w:sz w:val="28"/>
          <w:szCs w:val="28"/>
          <w:lang w:val="uk-UA"/>
        </w:rPr>
        <w:t xml:space="preserve"> носить, швидше, характер пасивної адаптації, оскільки не відбувається конструктивного вирішення проблеми. Часте звернення до даної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сприяє прогресу процесу </w:t>
      </w:r>
      <w:proofErr w:type="spellStart"/>
      <w:r w:rsidRPr="00155B25">
        <w:rPr>
          <w:rFonts w:ascii="Times New Roman" w:eastAsia="Calibri" w:hAnsi="Times New Roman" w:cs="Times New Roman"/>
          <w:sz w:val="28"/>
          <w:szCs w:val="28"/>
          <w:lang w:val="uk-UA"/>
        </w:rPr>
        <w:t>дезадаптації</w:t>
      </w:r>
      <w:proofErr w:type="spellEnd"/>
      <w:r w:rsidRPr="00155B25">
        <w:rPr>
          <w:rFonts w:ascii="Times New Roman" w:eastAsia="Calibri" w:hAnsi="Times New Roman" w:cs="Times New Roman"/>
          <w:sz w:val="28"/>
          <w:szCs w:val="28"/>
          <w:lang w:val="uk-UA"/>
        </w:rPr>
        <w:t xml:space="preserve"> в професійному середовищі працівників закладів освіти. Дистанціювання допомагає особистості економити свої емоційні і інтелектуальні ресурси. Переважання саме такого </w:t>
      </w:r>
      <w:proofErr w:type="spellStart"/>
      <w:r w:rsidRPr="00155B25">
        <w:rPr>
          <w:rFonts w:ascii="Times New Roman" w:eastAsia="Calibri" w:hAnsi="Times New Roman" w:cs="Times New Roman"/>
          <w:sz w:val="28"/>
          <w:szCs w:val="28"/>
          <w:lang w:val="uk-UA"/>
        </w:rPr>
        <w:t>копінгу</w:t>
      </w:r>
      <w:proofErr w:type="spellEnd"/>
      <w:r w:rsidRPr="00155B25">
        <w:rPr>
          <w:rFonts w:ascii="Times New Roman" w:eastAsia="Calibri" w:hAnsi="Times New Roman" w:cs="Times New Roman"/>
          <w:sz w:val="28"/>
          <w:szCs w:val="28"/>
          <w:lang w:val="uk-UA"/>
        </w:rPr>
        <w:t xml:space="preserve"> у педагогічних фахівців зі стажем 16-30 років можна пояснити, перш за все, досвідом реагування, що склався в професійному середовищі на різні стресові ситуації. Дистанціювання забезпечує, пасивну адаптацію до соціуму і збереження психіки особистості самого працівника.» [82].</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«Переважання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Дамоконтролю</w:t>
      </w:r>
      <w:proofErr w:type="spellEnd"/>
      <w:r w:rsidRPr="00155B25">
        <w:rPr>
          <w:rFonts w:ascii="Times New Roman" w:eastAsia="Calibri" w:hAnsi="Times New Roman" w:cs="Times New Roman"/>
          <w:sz w:val="28"/>
          <w:szCs w:val="28"/>
          <w:lang w:val="uk-UA"/>
        </w:rPr>
        <w:t xml:space="preserve">» у педагогічних працівників зі стажем професійної діяльності до 15 років та понад 30 років свідчить про найбільш високу інтенсивність використання даного механізму </w:t>
      </w:r>
      <w:r w:rsidRPr="00155B25">
        <w:rPr>
          <w:rFonts w:ascii="Times New Roman" w:eastAsia="Calibri" w:hAnsi="Times New Roman" w:cs="Times New Roman"/>
          <w:sz w:val="28"/>
          <w:szCs w:val="28"/>
          <w:lang w:val="uk-UA"/>
        </w:rPr>
        <w:lastRenderedPageBreak/>
        <w:t xml:space="preserve">для вирішення емоційно-стресових і проблемних ситуацій. Якщо проводити паралелі між неусвідомлюваними механізмами психологічного захисту і свідомими </w:t>
      </w:r>
      <w:proofErr w:type="spellStart"/>
      <w:r w:rsidRPr="00155B25">
        <w:rPr>
          <w:rFonts w:ascii="Times New Roman" w:eastAsia="Calibri" w:hAnsi="Times New Roman" w:cs="Times New Roman"/>
          <w:sz w:val="28"/>
          <w:szCs w:val="28"/>
          <w:lang w:val="uk-UA"/>
        </w:rPr>
        <w:t>копінг-стратегіями</w:t>
      </w:r>
      <w:proofErr w:type="spellEnd"/>
      <w:r w:rsidRPr="00155B25">
        <w:rPr>
          <w:rFonts w:ascii="Times New Roman" w:eastAsia="Calibri" w:hAnsi="Times New Roman" w:cs="Times New Roman"/>
          <w:sz w:val="28"/>
          <w:szCs w:val="28"/>
          <w:lang w:val="uk-UA"/>
        </w:rPr>
        <w:t xml:space="preserve">, то самоконтроль можна порівняти з інтелектуалізацією, при використанні якої відбувається розумове вирішення різних життєвих проблем. Зважаючи на постійну напруженість педагогічної праці, постійну взаємодію з різними групами осіб – колегами, учнями, вихованцями, батьками учнів, адміністрацією закладів – </w:t>
      </w:r>
      <w:proofErr w:type="spellStart"/>
      <w:r w:rsidRPr="00155B25">
        <w:rPr>
          <w:rFonts w:ascii="Times New Roman" w:eastAsia="Calibri" w:hAnsi="Times New Roman" w:cs="Times New Roman"/>
          <w:sz w:val="28"/>
          <w:szCs w:val="28"/>
          <w:lang w:val="uk-UA"/>
        </w:rPr>
        <w:t>копінг-стратегія</w:t>
      </w:r>
      <w:proofErr w:type="spellEnd"/>
      <w:r w:rsidRPr="00155B25">
        <w:rPr>
          <w:rFonts w:ascii="Times New Roman" w:eastAsia="Calibri" w:hAnsi="Times New Roman" w:cs="Times New Roman"/>
          <w:sz w:val="28"/>
          <w:szCs w:val="28"/>
          <w:lang w:val="uk-UA"/>
        </w:rPr>
        <w:t xml:space="preserve"> «Самоконтроль» у педагогів з стажем понад 30 років займає домінуюче положення. Це можна пояснити тим, що більша частина таких фахівців, перебуває в пенсійному віці та конкурує з молодими сучасними фахівцями на ринку праці, що вимагає тримати себе на самоконтролі, освоювати новітні технології, сучасну техніку, тощо. Домінуюча позиція стратегії самоконтроль у педагогічних фахівців зі стажем менше 15 років пояснюється тим, що переважно це молоді спеціалісти з досвідом роботи від року до 8 років, які ще доводять свій професіоналізм, завойовують авторитет серед колег, адміністрації, вихованців та учнів. В той же час свідоме і часте звернення до даного </w:t>
      </w:r>
      <w:proofErr w:type="spellStart"/>
      <w:r w:rsidRPr="00155B25">
        <w:rPr>
          <w:rFonts w:ascii="Times New Roman" w:eastAsia="Calibri" w:hAnsi="Times New Roman" w:cs="Times New Roman"/>
          <w:sz w:val="28"/>
          <w:szCs w:val="28"/>
          <w:lang w:val="uk-UA"/>
        </w:rPr>
        <w:t>копінг-механізму</w:t>
      </w:r>
      <w:proofErr w:type="spellEnd"/>
      <w:r w:rsidRPr="00155B25">
        <w:rPr>
          <w:rFonts w:ascii="Times New Roman" w:eastAsia="Calibri" w:hAnsi="Times New Roman" w:cs="Times New Roman"/>
          <w:sz w:val="28"/>
          <w:szCs w:val="28"/>
          <w:lang w:val="uk-UA"/>
        </w:rPr>
        <w:t xml:space="preserve"> може привести до певної «черствості» і надмірної напруги особистості педагога в різних життєвих та професійних ситуаціях.»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w:t>
      </w:r>
      <w:proofErr w:type="spellStart"/>
      <w:r w:rsidRPr="00155B25">
        <w:rPr>
          <w:rFonts w:ascii="Times New Roman" w:eastAsia="Calibri" w:hAnsi="Times New Roman" w:cs="Times New Roman"/>
          <w:sz w:val="28"/>
          <w:szCs w:val="28"/>
          <w:lang w:val="uk-UA"/>
        </w:rPr>
        <w:t>Копінг-стратегія</w:t>
      </w:r>
      <w:proofErr w:type="spellEnd"/>
      <w:r w:rsidRPr="00155B25">
        <w:rPr>
          <w:rFonts w:ascii="Times New Roman" w:eastAsia="Calibri" w:hAnsi="Times New Roman" w:cs="Times New Roman"/>
          <w:sz w:val="28"/>
          <w:szCs w:val="28"/>
          <w:lang w:val="uk-UA"/>
        </w:rPr>
        <w:t xml:space="preserve"> «Пошук соціальної підтримки» є одним з найпотужніших </w:t>
      </w:r>
      <w:proofErr w:type="spellStart"/>
      <w:r w:rsidRPr="00155B25">
        <w:rPr>
          <w:rFonts w:ascii="Times New Roman" w:eastAsia="Calibri" w:hAnsi="Times New Roman" w:cs="Times New Roman"/>
          <w:sz w:val="28"/>
          <w:szCs w:val="28"/>
          <w:lang w:val="uk-UA"/>
        </w:rPr>
        <w:t>копінг-ресурсів</w:t>
      </w:r>
      <w:proofErr w:type="spellEnd"/>
      <w:r w:rsidRPr="00155B25">
        <w:rPr>
          <w:rFonts w:ascii="Times New Roman" w:eastAsia="Calibri" w:hAnsi="Times New Roman" w:cs="Times New Roman"/>
          <w:sz w:val="28"/>
          <w:szCs w:val="28"/>
          <w:lang w:val="uk-UA"/>
        </w:rPr>
        <w:t xml:space="preserve"> особистості. Необхідно відмітити, що соціальна підтримка – це, перш за все, захист, який перешкоджає захворюванню в кризисних і в </w:t>
      </w:r>
      <w:proofErr w:type="spellStart"/>
      <w:r w:rsidRPr="00155B25">
        <w:rPr>
          <w:rFonts w:ascii="Times New Roman" w:eastAsia="Calibri" w:hAnsi="Times New Roman" w:cs="Times New Roman"/>
          <w:sz w:val="28"/>
          <w:szCs w:val="28"/>
          <w:lang w:val="uk-UA"/>
        </w:rPr>
        <w:t>стресогенних</w:t>
      </w:r>
      <w:proofErr w:type="spellEnd"/>
      <w:r w:rsidRPr="00155B25">
        <w:rPr>
          <w:rFonts w:ascii="Times New Roman" w:eastAsia="Calibri" w:hAnsi="Times New Roman" w:cs="Times New Roman"/>
          <w:sz w:val="28"/>
          <w:szCs w:val="28"/>
          <w:lang w:val="uk-UA"/>
        </w:rPr>
        <w:t xml:space="preserve"> ситуаціях, приводить суб'єкта до думки, що його люблять, цінують, піклуються про нього, і що він є членом соціальної мережі і має з нею взаємні зобов'язання» [82]. Перевага </w:t>
      </w:r>
      <w:proofErr w:type="spellStart"/>
      <w:r w:rsidRPr="00155B25">
        <w:rPr>
          <w:rFonts w:ascii="Times New Roman" w:eastAsia="Calibri" w:hAnsi="Times New Roman" w:cs="Times New Roman"/>
          <w:sz w:val="28"/>
          <w:szCs w:val="28"/>
          <w:lang w:val="uk-UA"/>
        </w:rPr>
        <w:t>копінг-механізму</w:t>
      </w:r>
      <w:proofErr w:type="spellEnd"/>
      <w:r w:rsidRPr="00155B25">
        <w:rPr>
          <w:rFonts w:ascii="Times New Roman" w:eastAsia="Calibri" w:hAnsi="Times New Roman" w:cs="Times New Roman"/>
          <w:sz w:val="28"/>
          <w:szCs w:val="28"/>
          <w:lang w:val="uk-UA"/>
        </w:rPr>
        <w:t xml:space="preserve"> «Пошук соціальної підтримки» може бути пов'язана з тим, що педагогічні працівники зі </w:t>
      </w:r>
      <w:proofErr w:type="spellStart"/>
      <w:r w:rsidRPr="00155B25">
        <w:rPr>
          <w:rFonts w:ascii="Times New Roman" w:eastAsia="Calibri" w:hAnsi="Times New Roman" w:cs="Times New Roman"/>
          <w:sz w:val="28"/>
          <w:szCs w:val="28"/>
          <w:lang w:val="uk-UA"/>
        </w:rPr>
        <w:t>стаже</w:t>
      </w:r>
      <w:proofErr w:type="spellEnd"/>
      <w:r w:rsidRPr="00155B25">
        <w:rPr>
          <w:rFonts w:ascii="Times New Roman" w:eastAsia="Calibri" w:hAnsi="Times New Roman" w:cs="Times New Roman"/>
          <w:sz w:val="28"/>
          <w:szCs w:val="28"/>
          <w:lang w:val="uk-UA"/>
        </w:rPr>
        <w:t xml:space="preserve"> від 15 років «рахують звернення до сім'ї, близьких знайомих, родичів, найближчому соціальному оточенню важливим джерелом підтримки себе і засобом вирішення родинних, побутових, економічних, соціальних проблем. Враховуючи середній вік в цій групі (40 років) і систему взаємин, що склалася вже на роботі, в сім'ї, серед колег, </w:t>
      </w:r>
      <w:r w:rsidRPr="00155B25">
        <w:rPr>
          <w:rFonts w:ascii="Times New Roman" w:eastAsia="Calibri" w:hAnsi="Times New Roman" w:cs="Times New Roman"/>
          <w:sz w:val="28"/>
          <w:szCs w:val="28"/>
          <w:lang w:val="uk-UA"/>
        </w:rPr>
        <w:lastRenderedPageBreak/>
        <w:t>друзів, соціальна підтримка в цьому віці виступає необхідним і важливим атрибутом життєдіяльності педагогічного працівника. Менш високі показники «пошуку соціальної підтримки» педагогічних фахівців зі стажем до 15 років пояснюється тим, що молоді фахівці, не маючи досить ресурсу «соціальної підтримки», вимушені більше розраховувати на себе, на свої знання і вміння. Це відноситься не лише до професійної діяльності, але також і до інших аспектів життя. Проте необхідно відзначити, що соціальна підтримка може надавати не лише позитивний, але і негативний ефект, останній зв'язаний, перш за все, з недоречним наданням підтримки, що може привести до втрати контролю і безпорадності.» [82]</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Стратегія «Прийняття відповідальності», яка більш виражена у респондентів зі стажем професійної діяльності понад 30 років, «має на увазі під собою визнання своєї ролі в певній проблемі і супроводжується при цьому спробами, діями для її вирішення. І в цій якості такі працівники мають виступати своєрідним зразком для наслідування для молодих педагогів.»</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Особливий інтерес представляє порівняння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«Втеча-уникнення» у педагогічних фахівців з різним професійним стажем роботи. Дані стратегії в цілому неконструктивні, оскільки проблемна ситуація в разі їх використання не вирішується. Більш активне використання саме такого механізму молодими фахівцями можна пояснити на жаль, у деяких випадках безвідповідальним ставленням до вибору професії. Зіткнувшись з труднощами професійної діяльності, такі спеціалісти навіть вважають за краще піти з професії. Негативні наслідки стратегії уникнення особливо великі за наявності довгострокових стресорів [83].</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Окремо можна відзначити переважне використання працівниками зі стажем понад 30 років </w:t>
      </w:r>
      <w:proofErr w:type="spellStart"/>
      <w:r w:rsidRPr="00155B25">
        <w:rPr>
          <w:rFonts w:ascii="Times New Roman" w:eastAsia="Calibri" w:hAnsi="Times New Roman" w:cs="Times New Roman"/>
          <w:sz w:val="28"/>
          <w:szCs w:val="28"/>
          <w:lang w:val="uk-UA"/>
        </w:rPr>
        <w:t>копінга</w:t>
      </w:r>
      <w:proofErr w:type="spellEnd"/>
      <w:r w:rsidRPr="00155B25">
        <w:rPr>
          <w:rFonts w:ascii="Times New Roman" w:eastAsia="Calibri" w:hAnsi="Times New Roman" w:cs="Times New Roman"/>
          <w:sz w:val="28"/>
          <w:szCs w:val="28"/>
          <w:lang w:val="uk-UA"/>
        </w:rPr>
        <w:t xml:space="preserve"> «Позитивна переоцінка», який полягає в певних зусиллях по доданню проблемній ситуації позитивного значення.</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 Таким чином, подолання стресу забезпечується мобілізацією особистісних ресурсів, які проявляються в певних формах – </w:t>
      </w:r>
      <w:proofErr w:type="spellStart"/>
      <w:r w:rsidRPr="00155B25">
        <w:rPr>
          <w:rFonts w:ascii="Times New Roman" w:eastAsia="Calibri" w:hAnsi="Times New Roman" w:cs="Times New Roman"/>
          <w:sz w:val="28"/>
          <w:szCs w:val="28"/>
          <w:lang w:val="uk-UA"/>
        </w:rPr>
        <w:t>копінг</w:t>
      </w:r>
      <w:proofErr w:type="spellEnd"/>
      <w:r w:rsidRPr="00155B25">
        <w:rPr>
          <w:rFonts w:ascii="Times New Roman" w:eastAsia="Calibri" w:hAnsi="Times New Roman" w:cs="Times New Roman"/>
          <w:sz w:val="28"/>
          <w:szCs w:val="28"/>
          <w:lang w:val="uk-UA"/>
        </w:rPr>
        <w:t xml:space="preserve"> стратегіях поведінки. Характер цих стратегій значною мірою залежить від особистісних </w:t>
      </w:r>
      <w:r w:rsidRPr="00155B25">
        <w:rPr>
          <w:rFonts w:ascii="Times New Roman" w:eastAsia="Calibri" w:hAnsi="Times New Roman" w:cs="Times New Roman"/>
          <w:sz w:val="28"/>
          <w:szCs w:val="28"/>
          <w:lang w:val="uk-UA"/>
        </w:rPr>
        <w:lastRenderedPageBreak/>
        <w:t xml:space="preserve">особливостей, життєвого досвіду та інших </w:t>
      </w:r>
      <w:proofErr w:type="spellStart"/>
      <w:r w:rsidRPr="00155B25">
        <w:rPr>
          <w:rFonts w:ascii="Times New Roman" w:eastAsia="Calibri" w:hAnsi="Times New Roman" w:cs="Times New Roman"/>
          <w:sz w:val="28"/>
          <w:szCs w:val="28"/>
          <w:lang w:val="uk-UA"/>
        </w:rPr>
        <w:t>психоло</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гічних</w:t>
      </w:r>
      <w:proofErr w:type="spellEnd"/>
      <w:r w:rsidRPr="00155B25">
        <w:rPr>
          <w:rFonts w:ascii="Times New Roman" w:eastAsia="Calibri" w:hAnsi="Times New Roman" w:cs="Times New Roman"/>
          <w:sz w:val="28"/>
          <w:szCs w:val="28"/>
          <w:lang w:val="uk-UA"/>
        </w:rPr>
        <w:t xml:space="preserve"> факторів, які встановлюють індивідуальний стиль процесу подолання. В деяких випадках ресурсами виступають </w:t>
      </w:r>
      <w:proofErr w:type="spellStart"/>
      <w:r w:rsidRPr="00155B25">
        <w:rPr>
          <w:rFonts w:ascii="Times New Roman" w:eastAsia="Calibri" w:hAnsi="Times New Roman" w:cs="Times New Roman"/>
          <w:sz w:val="28"/>
          <w:szCs w:val="28"/>
          <w:lang w:val="uk-UA"/>
        </w:rPr>
        <w:t>особистісно</w:t>
      </w:r>
      <w:proofErr w:type="spellEnd"/>
      <w:r w:rsidRPr="00155B25">
        <w:rPr>
          <w:rFonts w:ascii="Times New Roman" w:eastAsia="Calibri" w:hAnsi="Times New Roman" w:cs="Times New Roman"/>
          <w:sz w:val="28"/>
          <w:szCs w:val="28"/>
          <w:lang w:val="uk-UA"/>
        </w:rPr>
        <w:t xml:space="preserve"> професійні якості педагогів. Можна зробити висновок, що досягненню комфортного психологічного стану та психофізіологічного здоров’я сприяє ефективна </w:t>
      </w:r>
      <w:proofErr w:type="spellStart"/>
      <w:r w:rsidRPr="00155B25">
        <w:rPr>
          <w:rFonts w:ascii="Times New Roman" w:eastAsia="Calibri" w:hAnsi="Times New Roman" w:cs="Times New Roman"/>
          <w:sz w:val="28"/>
          <w:szCs w:val="28"/>
          <w:lang w:val="uk-UA"/>
        </w:rPr>
        <w:t>копінг-поведінка</w:t>
      </w:r>
      <w:proofErr w:type="spellEnd"/>
      <w:r w:rsidRPr="00155B25">
        <w:rPr>
          <w:rFonts w:ascii="Times New Roman" w:eastAsia="Calibri" w:hAnsi="Times New Roman" w:cs="Times New Roman"/>
          <w:sz w:val="28"/>
          <w:szCs w:val="28"/>
          <w:lang w:val="uk-UA"/>
        </w:rPr>
        <w:t xml:space="preserve"> педагогічних фахівців, яка визначається їх професійно особистісними якостями: рефлективністю, </w:t>
      </w:r>
      <w:proofErr w:type="spellStart"/>
      <w:r w:rsidRPr="00155B25">
        <w:rPr>
          <w:rFonts w:ascii="Times New Roman" w:eastAsia="Calibri" w:hAnsi="Times New Roman" w:cs="Times New Roman"/>
          <w:sz w:val="28"/>
          <w:szCs w:val="28"/>
          <w:lang w:val="uk-UA"/>
        </w:rPr>
        <w:t>самоактуалізацією</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емпатією</w:t>
      </w:r>
      <w:proofErr w:type="spellEnd"/>
      <w:r w:rsidRPr="00155B25">
        <w:rPr>
          <w:rFonts w:ascii="Times New Roman" w:eastAsia="Calibri" w:hAnsi="Times New Roman" w:cs="Times New Roman"/>
          <w:sz w:val="28"/>
          <w:szCs w:val="28"/>
          <w:lang w:val="uk-UA"/>
        </w:rPr>
        <w:t xml:space="preserve">, стилем їх керівництва, педагогічною спрямованістю. Існують зв’язки між вибором </w:t>
      </w:r>
      <w:proofErr w:type="spellStart"/>
      <w:r w:rsidRPr="00155B25">
        <w:rPr>
          <w:rFonts w:ascii="Times New Roman" w:eastAsia="Calibri" w:hAnsi="Times New Roman" w:cs="Times New Roman"/>
          <w:sz w:val="28"/>
          <w:szCs w:val="28"/>
          <w:lang w:val="uk-UA"/>
        </w:rPr>
        <w:t>копінг-стратегій</w:t>
      </w:r>
      <w:proofErr w:type="spellEnd"/>
      <w:r w:rsidRPr="00155B25">
        <w:rPr>
          <w:rFonts w:ascii="Times New Roman" w:eastAsia="Calibri" w:hAnsi="Times New Roman" w:cs="Times New Roman"/>
          <w:sz w:val="28"/>
          <w:szCs w:val="28"/>
          <w:lang w:val="uk-UA"/>
        </w:rPr>
        <w:t xml:space="preserve"> та </w:t>
      </w:r>
      <w:proofErr w:type="spellStart"/>
      <w:r w:rsidRPr="00155B25">
        <w:rPr>
          <w:rFonts w:ascii="Times New Roman" w:eastAsia="Calibri" w:hAnsi="Times New Roman" w:cs="Times New Roman"/>
          <w:sz w:val="28"/>
          <w:szCs w:val="28"/>
          <w:lang w:val="uk-UA"/>
        </w:rPr>
        <w:t>особистісно</w:t>
      </w:r>
      <w:proofErr w:type="spellEnd"/>
      <w:r w:rsidRPr="00155B25">
        <w:rPr>
          <w:rFonts w:ascii="Times New Roman" w:eastAsia="Calibri" w:hAnsi="Times New Roman" w:cs="Times New Roman"/>
          <w:sz w:val="28"/>
          <w:szCs w:val="28"/>
          <w:lang w:val="uk-UA"/>
        </w:rPr>
        <w:t xml:space="preserve"> професійними характеристиками педагогічних працівників (рефлективністю, </w:t>
      </w:r>
      <w:proofErr w:type="spellStart"/>
      <w:r w:rsidRPr="00155B25">
        <w:rPr>
          <w:rFonts w:ascii="Times New Roman" w:eastAsia="Calibri" w:hAnsi="Times New Roman" w:cs="Times New Roman"/>
          <w:sz w:val="28"/>
          <w:szCs w:val="28"/>
          <w:lang w:val="uk-UA"/>
        </w:rPr>
        <w:t>емпатійністю</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самоактуалізацією</w:t>
      </w:r>
      <w:proofErr w:type="spellEnd"/>
      <w:r w:rsidRPr="00155B25">
        <w:rPr>
          <w:rFonts w:ascii="Times New Roman" w:eastAsia="Calibri" w:hAnsi="Times New Roman" w:cs="Times New Roman"/>
          <w:sz w:val="28"/>
          <w:szCs w:val="28"/>
          <w:lang w:val="uk-UA"/>
        </w:rPr>
        <w:t xml:space="preserve">, спрямованістю та стилем взаємодії). Ефективні та відносно ефективні </w:t>
      </w:r>
      <w:proofErr w:type="spellStart"/>
      <w:r w:rsidRPr="00155B25">
        <w:rPr>
          <w:rFonts w:ascii="Times New Roman" w:eastAsia="Calibri" w:hAnsi="Times New Roman" w:cs="Times New Roman"/>
          <w:sz w:val="28"/>
          <w:szCs w:val="28"/>
          <w:lang w:val="uk-UA"/>
        </w:rPr>
        <w:t>копінг-стратегії</w:t>
      </w:r>
      <w:proofErr w:type="spellEnd"/>
      <w:r w:rsidRPr="00155B25">
        <w:rPr>
          <w:rFonts w:ascii="Times New Roman" w:eastAsia="Calibri" w:hAnsi="Times New Roman" w:cs="Times New Roman"/>
          <w:sz w:val="28"/>
          <w:szCs w:val="28"/>
          <w:lang w:val="uk-UA"/>
        </w:rPr>
        <w:t xml:space="preserve"> притаманні педагогам з середнім та високим рівнем рефлексії та </w:t>
      </w:r>
      <w:proofErr w:type="spellStart"/>
      <w:r w:rsidRPr="00155B25">
        <w:rPr>
          <w:rFonts w:ascii="Times New Roman" w:eastAsia="Calibri" w:hAnsi="Times New Roman" w:cs="Times New Roman"/>
          <w:sz w:val="28"/>
          <w:szCs w:val="28"/>
          <w:lang w:val="uk-UA"/>
        </w:rPr>
        <w:t>емпатії</w:t>
      </w:r>
      <w:proofErr w:type="spellEnd"/>
      <w:r w:rsidRPr="00155B25">
        <w:rPr>
          <w:rFonts w:ascii="Times New Roman" w:eastAsia="Calibri" w:hAnsi="Times New Roman" w:cs="Times New Roman"/>
          <w:sz w:val="28"/>
          <w:szCs w:val="28"/>
          <w:lang w:val="uk-UA"/>
        </w:rPr>
        <w:t xml:space="preserve">. Педагогічні працівники з ліберально-конформним стилем взаємодії обирають спрямованість «на себе», з демократичним та змішаним стилем взаємодії – «на розвиток», з авторитарним та змішаним – «на результат». Ефективні та відносно ефективні </w:t>
      </w:r>
      <w:proofErr w:type="spellStart"/>
      <w:r w:rsidRPr="00155B25">
        <w:rPr>
          <w:rFonts w:ascii="Times New Roman" w:eastAsia="Calibri" w:hAnsi="Times New Roman" w:cs="Times New Roman"/>
          <w:sz w:val="28"/>
          <w:szCs w:val="28"/>
          <w:lang w:val="uk-UA"/>
        </w:rPr>
        <w:t>копінг</w:t>
      </w:r>
      <w:proofErr w:type="spellEnd"/>
      <w:r w:rsidRPr="00155B25">
        <w:rPr>
          <w:rFonts w:ascii="Times New Roman" w:eastAsia="Calibri" w:hAnsi="Times New Roman" w:cs="Times New Roman"/>
          <w:sz w:val="28"/>
          <w:szCs w:val="28"/>
          <w:lang w:val="uk-UA"/>
        </w:rPr>
        <w:t xml:space="preserve"> стратегії обираються вчителями з демократичним та змішаним стилем взаємодії зі спрямованістю «на розвиток» та «на результат».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Для працівників освітніх установ в професійній діяльності важливі два аспекти, перший з яких є уміння підготуватися до складної ситуації, а другий – уміння діяти в ній (ситуації), якщо вона вже настала. Тому виникає практична необхідність вивчати не лише психосоціальні і особистісні чинники професійної адаптації і професійної працездатності педагогів, але і реалізовувати в рамках психологічних служб практично орієнтованих програм, які націлені на збереження і активізацію компенсаторних, захисних, регуляторних механізмів, що забезпечують працездатність, ефективність і розвиток особистості працівників освіти у всіх умовах протікання професійної діяльності.</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Подолання стресу забезпечується мобілізацією особистісних ресурсів, які проявляються в певних формах – </w:t>
      </w:r>
      <w:proofErr w:type="spellStart"/>
      <w:r w:rsidRPr="00155B25">
        <w:rPr>
          <w:rFonts w:ascii="Times New Roman" w:eastAsia="Calibri" w:hAnsi="Times New Roman" w:cs="Times New Roman"/>
          <w:sz w:val="28"/>
          <w:szCs w:val="28"/>
          <w:lang w:val="uk-UA"/>
        </w:rPr>
        <w:t>копінг</w:t>
      </w:r>
      <w:proofErr w:type="spellEnd"/>
      <w:r w:rsidRPr="00155B25">
        <w:rPr>
          <w:rFonts w:ascii="Times New Roman" w:eastAsia="Calibri" w:hAnsi="Times New Roman" w:cs="Times New Roman"/>
          <w:sz w:val="28"/>
          <w:szCs w:val="28"/>
          <w:lang w:val="uk-UA"/>
        </w:rPr>
        <w:t xml:space="preserve"> стратегіях поведінки. Характер </w:t>
      </w:r>
      <w:r w:rsidRPr="00155B25">
        <w:rPr>
          <w:rFonts w:ascii="Times New Roman" w:eastAsia="Calibri" w:hAnsi="Times New Roman" w:cs="Times New Roman"/>
          <w:sz w:val="28"/>
          <w:szCs w:val="28"/>
          <w:lang w:val="uk-UA"/>
        </w:rPr>
        <w:lastRenderedPageBreak/>
        <w:t xml:space="preserve">цих стратегій значною мірою залежить від особистісних особливостей, життєвого досвіду та інших </w:t>
      </w:r>
      <w:proofErr w:type="spellStart"/>
      <w:r w:rsidRPr="00155B25">
        <w:rPr>
          <w:rFonts w:ascii="Times New Roman" w:eastAsia="Calibri" w:hAnsi="Times New Roman" w:cs="Times New Roman"/>
          <w:sz w:val="28"/>
          <w:szCs w:val="28"/>
          <w:lang w:val="uk-UA"/>
        </w:rPr>
        <w:t>психоло</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гічних</w:t>
      </w:r>
      <w:proofErr w:type="spellEnd"/>
      <w:r w:rsidRPr="00155B25">
        <w:rPr>
          <w:rFonts w:ascii="Times New Roman" w:eastAsia="Calibri" w:hAnsi="Times New Roman" w:cs="Times New Roman"/>
          <w:sz w:val="28"/>
          <w:szCs w:val="28"/>
          <w:lang w:val="uk-UA"/>
        </w:rPr>
        <w:t xml:space="preserve"> факторів, які встановлюють індивідуальний стиль процесу подолання. В деяких випадках ресурсами виступають </w:t>
      </w:r>
      <w:proofErr w:type="spellStart"/>
      <w:r w:rsidRPr="00155B25">
        <w:rPr>
          <w:rFonts w:ascii="Times New Roman" w:eastAsia="Calibri" w:hAnsi="Times New Roman" w:cs="Times New Roman"/>
          <w:sz w:val="28"/>
          <w:szCs w:val="28"/>
          <w:lang w:val="uk-UA"/>
        </w:rPr>
        <w:t>особистісно</w:t>
      </w:r>
      <w:proofErr w:type="spellEnd"/>
      <w:r w:rsidRPr="00155B25">
        <w:rPr>
          <w:rFonts w:ascii="Times New Roman" w:eastAsia="Calibri" w:hAnsi="Times New Roman" w:cs="Times New Roman"/>
          <w:sz w:val="28"/>
          <w:szCs w:val="28"/>
          <w:lang w:val="uk-UA"/>
        </w:rPr>
        <w:t xml:space="preserve"> професійні якості педагогів. Можна зробити висновок, що досягненню комфортного психологічного стану та психофізіологічного здоров’я сприяє ефективна </w:t>
      </w:r>
      <w:proofErr w:type="spellStart"/>
      <w:r w:rsidRPr="00155B25">
        <w:rPr>
          <w:rFonts w:ascii="Times New Roman" w:eastAsia="Calibri" w:hAnsi="Times New Roman" w:cs="Times New Roman"/>
          <w:sz w:val="28"/>
          <w:szCs w:val="28"/>
          <w:lang w:val="uk-UA"/>
        </w:rPr>
        <w:t>копінг-поведінка</w:t>
      </w:r>
      <w:proofErr w:type="spellEnd"/>
      <w:r w:rsidRPr="00155B25">
        <w:rPr>
          <w:rFonts w:ascii="Times New Roman" w:eastAsia="Calibri" w:hAnsi="Times New Roman" w:cs="Times New Roman"/>
          <w:sz w:val="28"/>
          <w:szCs w:val="28"/>
          <w:lang w:val="uk-UA"/>
        </w:rPr>
        <w:t xml:space="preserve"> педагогічних фахівців, яка визначається їх професійно особистісними якостями: рефлективністю, </w:t>
      </w:r>
      <w:proofErr w:type="spellStart"/>
      <w:r w:rsidRPr="00155B25">
        <w:rPr>
          <w:rFonts w:ascii="Times New Roman" w:eastAsia="Calibri" w:hAnsi="Times New Roman" w:cs="Times New Roman"/>
          <w:sz w:val="28"/>
          <w:szCs w:val="28"/>
          <w:lang w:val="uk-UA"/>
        </w:rPr>
        <w:t>самоактуалізацією</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емпатією</w:t>
      </w:r>
      <w:proofErr w:type="spellEnd"/>
      <w:r w:rsidRPr="00155B25">
        <w:rPr>
          <w:rFonts w:ascii="Times New Roman" w:eastAsia="Calibri" w:hAnsi="Times New Roman" w:cs="Times New Roman"/>
          <w:sz w:val="28"/>
          <w:szCs w:val="28"/>
          <w:lang w:val="uk-UA"/>
        </w:rPr>
        <w:t>, стилем їх керівництва, педагогічною спрямованістю.</w:t>
      </w:r>
    </w:p>
    <w:p w:rsidR="00155B25" w:rsidRPr="00155B25" w:rsidRDefault="00155B25" w:rsidP="00155B25">
      <w:pPr>
        <w:suppressAutoHyphens/>
        <w:spacing w:after="200" w:line="276" w:lineRule="auto"/>
        <w:rPr>
          <w:rFonts w:ascii="Calibri" w:eastAsia="Calibri" w:hAnsi="Calibri" w:cs="Times New Roman"/>
          <w:lang w:val="uk-UA"/>
        </w:rPr>
      </w:pPr>
      <w:r w:rsidRPr="00155B25">
        <w:rPr>
          <w:lang w:val="uk-UA"/>
        </w:rPr>
        <w:br w:type="page"/>
      </w:r>
    </w:p>
    <w:p w:rsidR="00155B25" w:rsidRPr="00155B25" w:rsidRDefault="00155B25" w:rsidP="00155B25">
      <w:pPr>
        <w:widowControl w:val="0"/>
        <w:suppressAutoHyphens/>
        <w:spacing w:after="0" w:line="360" w:lineRule="auto"/>
        <w:ind w:left="562" w:right="415" w:firstLine="559"/>
        <w:rPr>
          <w:rFonts w:ascii="Times New Roman" w:eastAsia="Times New Roman" w:hAnsi="Times New Roman" w:cs="Times New Roman"/>
          <w:sz w:val="28"/>
          <w:szCs w:val="28"/>
          <w:lang w:val="uk-UA"/>
        </w:rPr>
      </w:pPr>
    </w:p>
    <w:p w:rsidR="00155B25" w:rsidRPr="00155B25" w:rsidRDefault="00155B25" w:rsidP="00155B25">
      <w:pPr>
        <w:widowControl w:val="0"/>
        <w:suppressAutoHyphens/>
        <w:spacing w:after="0" w:line="360" w:lineRule="auto"/>
        <w:ind w:right="415"/>
        <w:jc w:val="center"/>
        <w:rPr>
          <w:rFonts w:ascii="Times New Roman" w:eastAsia="Times New Roman" w:hAnsi="Times New Roman" w:cs="Times New Roman"/>
          <w:b/>
          <w:sz w:val="28"/>
          <w:szCs w:val="28"/>
          <w:lang w:val="uk-UA"/>
        </w:rPr>
      </w:pPr>
      <w:r w:rsidRPr="00155B25">
        <w:rPr>
          <w:rFonts w:ascii="Times New Roman" w:eastAsia="Times New Roman" w:hAnsi="Times New Roman" w:cs="Times New Roman"/>
          <w:b/>
          <w:sz w:val="28"/>
          <w:szCs w:val="28"/>
          <w:lang w:val="uk-UA"/>
        </w:rPr>
        <w:t>2.3. Методичні рекомендації щодо розвитку психологічного захисту особистості майбутнього фахівця</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Термін «психологічний захист» на сьогодні використовують майже всі психотерапевтичні школи, він включений у психологічні та психіатричні словники. Але, на жаль, до цих пір не існує ясності щодо загального числа механізмів захисту: воно коливається від 8 до 23. Також відсутня їх чітка єдина класифікація. Однак існує ряд захисних механізмів, існування яких визнається усіма авторами. Аналіз літератури з проблеми дозволяє зробити висновок, що на сьогодні існує невелика кількість вдалих спроб інтеграції значної частини теоретичного та емпіричного знання про захисні механізми в єдину концепцію </w:t>
      </w:r>
      <w:proofErr w:type="spellStart"/>
      <w:r w:rsidRPr="00155B25">
        <w:rPr>
          <w:rFonts w:ascii="Times New Roman" w:eastAsia="Calibri" w:hAnsi="Times New Roman" w:cs="Times New Roman"/>
          <w:sz w:val="28"/>
          <w:szCs w:val="28"/>
          <w:lang w:val="uk-UA"/>
        </w:rPr>
        <w:t>інтрапсіхічної</w:t>
      </w:r>
      <w:proofErr w:type="spellEnd"/>
      <w:r w:rsidRPr="00155B25">
        <w:rPr>
          <w:rFonts w:ascii="Times New Roman" w:eastAsia="Calibri" w:hAnsi="Times New Roman" w:cs="Times New Roman"/>
          <w:sz w:val="28"/>
          <w:szCs w:val="28"/>
          <w:lang w:val="uk-UA"/>
        </w:rPr>
        <w:t xml:space="preserve"> сфери життєдіяльності суб'єкта і застосувати для розв'язання деяких проблем вікової та педагогічної психології. У психології, на жаль, не склалося єдиного погляду на явище «психологічний захист». Одні дослідники вважають психологічний захист однозначно непродуктивним, шкідливим засобом вирішення внутрішнього або зовнішнього конфлікту. Інші пропонують робити відмінність між патологічним психологічним захистом і нормальним, профілактичним, постійно присутнім у нашому повсякденному житті, звичайною складовою людської свідомості  Така неоднозначність у судженнях фахівців ускладнює  визначення з методами вивчення психологічного захисту. І через це ефективність зіставлення результатів, емпіричної перевірки психоаналітичної концепції захисту не висока </w:t>
      </w:r>
      <w:r w:rsidRPr="00155B25">
        <w:rPr>
          <w:rFonts w:ascii="Times New Roman" w:eastAsia="Calibri" w:hAnsi="Times New Roman" w:cs="Times New Roman"/>
          <w:sz w:val="28"/>
          <w:szCs w:val="28"/>
        </w:rPr>
        <w:t>[</w:t>
      </w:r>
      <w:r w:rsidRPr="00155B25">
        <w:rPr>
          <w:rFonts w:ascii="Times New Roman" w:eastAsia="Calibri" w:hAnsi="Times New Roman" w:cs="Times New Roman"/>
          <w:sz w:val="28"/>
          <w:szCs w:val="28"/>
          <w:lang w:val="uk-UA"/>
        </w:rPr>
        <w:t>84</w:t>
      </w:r>
      <w:r w:rsidRPr="00155B25">
        <w:rPr>
          <w:rFonts w:ascii="Times New Roman" w:eastAsia="Calibri" w:hAnsi="Times New Roman" w:cs="Times New Roman"/>
          <w:sz w:val="28"/>
          <w:szCs w:val="28"/>
        </w:rPr>
        <w:t>]</w:t>
      </w:r>
      <w:r w:rsidRPr="00155B25">
        <w:rPr>
          <w:rFonts w:ascii="Times New Roman" w:eastAsia="Calibri" w:hAnsi="Times New Roman" w:cs="Times New Roman"/>
          <w:sz w:val="28"/>
          <w:szCs w:val="28"/>
          <w:lang w:val="uk-UA"/>
        </w:rPr>
        <w:t>.</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З. Фрейд вперше зіткнувся з прикладами того, що тепер називається механізмами психологічного захисту під час роботи із хворими на неврози. Класична аналітична техніка включає зосередження уваги на вільних асоціаціях пацієнта і прихованих прагненнях його сновидінь, на тлумаченні символів і зміст перенесення, поряд з цим - дослідження форм опору, роботи цензури сновидінь і різних пере </w:t>
      </w:r>
      <w:proofErr w:type="spellStart"/>
      <w:r w:rsidRPr="00155B25">
        <w:rPr>
          <w:rFonts w:ascii="Times New Roman" w:eastAsia="Calibri" w:hAnsi="Times New Roman" w:cs="Times New Roman"/>
          <w:sz w:val="28"/>
          <w:szCs w:val="28"/>
          <w:lang w:val="uk-UA"/>
        </w:rPr>
        <w:t>несінних</w:t>
      </w:r>
      <w:proofErr w:type="spellEnd"/>
      <w:r w:rsidRPr="00155B25">
        <w:rPr>
          <w:rFonts w:ascii="Times New Roman" w:eastAsia="Calibri" w:hAnsi="Times New Roman" w:cs="Times New Roman"/>
          <w:sz w:val="28"/>
          <w:szCs w:val="28"/>
          <w:lang w:val="uk-UA"/>
        </w:rPr>
        <w:t xml:space="preserve"> типів захисту.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 xml:space="preserve">А. Фрейд, засновник дитячого психоаналізу, в своїх дослідженнях використовувала, перш за все, метод спостереження. При вивченні дитячих психологічних захисних механізмів головним для неї був аналіз трансформацій, що зазнають в афекту дитини. На її думку, емоційне життя дітей менш складна і прозоріша, ніж емоційне життя дорослих, тому її можна спостерігати. Так, якщо дитина бачить, що іншому приділяється більше уваги, ніж йому, то неминуче відчуває образу і ревнощі. Якщо виповнюється його давнє бажання - це напевно його обрадує. Або він очікує покарання - і при цьому неминуче відчуває тривогу. Таким чином, дорослий може припускати, що на дані конкретні події дитина буде реагувати конкретними афектами. Але, на противагу таким очікуванням, іноді спостереження може показати зовсім іншу картину. Наприклад, дитина виявляє байдужість там, де дорослий очікував розчарування, або знаходиться в веселому настрої замість засмучення. Аналіз таких спостережень говорить фахівцеві про конкретну техніці захисту, прийнятої системою «Я» даної дитини. Афекти дитини видають його поза його волею </w:t>
      </w:r>
      <w:r w:rsidRPr="00155B25">
        <w:rPr>
          <w:rFonts w:ascii="Times New Roman" w:eastAsia="Calibri" w:hAnsi="Times New Roman" w:cs="Times New Roman"/>
          <w:sz w:val="28"/>
          <w:szCs w:val="28"/>
        </w:rPr>
        <w:t>[</w:t>
      </w:r>
      <w:r w:rsidRPr="00155B25">
        <w:rPr>
          <w:rFonts w:ascii="Times New Roman" w:eastAsia="Calibri" w:hAnsi="Times New Roman" w:cs="Times New Roman"/>
          <w:sz w:val="28"/>
          <w:szCs w:val="28"/>
          <w:lang w:val="uk-UA"/>
        </w:rPr>
        <w:t>85</w:t>
      </w:r>
      <w:r w:rsidRPr="00155B25">
        <w:rPr>
          <w:rFonts w:ascii="Times New Roman" w:eastAsia="Calibri" w:hAnsi="Times New Roman" w:cs="Times New Roman"/>
          <w:sz w:val="28"/>
          <w:szCs w:val="28"/>
        </w:rPr>
        <w:t>]</w:t>
      </w:r>
      <w:r w:rsidRPr="00155B25">
        <w:rPr>
          <w:rFonts w:ascii="Times New Roman" w:eastAsia="Calibri" w:hAnsi="Times New Roman" w:cs="Times New Roman"/>
          <w:sz w:val="28"/>
          <w:szCs w:val="28"/>
          <w:lang w:val="uk-UA"/>
        </w:rPr>
        <w:t>.</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В області діагностики захисних механізмів інші психологічні школи першорядну роль спочатку відводили проективним методам дослідження. При цьому найбільш серйозне вивчення можливостей вимірювання проводилося за допомогою методики </w:t>
      </w:r>
      <w:proofErr w:type="spellStart"/>
      <w:r w:rsidRPr="00155B25">
        <w:rPr>
          <w:rFonts w:ascii="Times New Roman" w:eastAsia="Calibri" w:hAnsi="Times New Roman" w:cs="Times New Roman"/>
          <w:sz w:val="28"/>
          <w:szCs w:val="28"/>
          <w:lang w:val="uk-UA"/>
        </w:rPr>
        <w:t>Роршаха</w:t>
      </w:r>
      <w:proofErr w:type="spellEnd"/>
      <w:r w:rsidRPr="00155B25">
        <w:rPr>
          <w:rFonts w:ascii="Times New Roman" w:eastAsia="Calibri" w:hAnsi="Times New Roman" w:cs="Times New Roman"/>
          <w:sz w:val="28"/>
          <w:szCs w:val="28"/>
          <w:lang w:val="uk-UA"/>
        </w:rPr>
        <w:t xml:space="preserve">. Також висновок про механізми психологічного захисту дозволяє зробити використання колірного тесту </w:t>
      </w:r>
      <w:proofErr w:type="spellStart"/>
      <w:r w:rsidRPr="00155B25">
        <w:rPr>
          <w:rFonts w:ascii="Times New Roman" w:eastAsia="Calibri" w:hAnsi="Times New Roman" w:cs="Times New Roman"/>
          <w:sz w:val="28"/>
          <w:szCs w:val="28"/>
          <w:lang w:val="uk-UA"/>
        </w:rPr>
        <w:t>Люшера</w:t>
      </w:r>
      <w:proofErr w:type="spellEnd"/>
      <w:r w:rsidRPr="00155B25">
        <w:rPr>
          <w:rFonts w:ascii="Times New Roman" w:eastAsia="Calibri" w:hAnsi="Times New Roman" w:cs="Times New Roman"/>
          <w:sz w:val="28"/>
          <w:szCs w:val="28"/>
          <w:lang w:val="uk-UA"/>
        </w:rPr>
        <w:t xml:space="preserve">, методики проектного інтерв'ю, варіантів методу </w:t>
      </w:r>
      <w:proofErr w:type="spellStart"/>
      <w:r w:rsidRPr="00155B25">
        <w:rPr>
          <w:rFonts w:ascii="Times New Roman" w:eastAsia="Calibri" w:hAnsi="Times New Roman" w:cs="Times New Roman"/>
          <w:sz w:val="28"/>
          <w:szCs w:val="28"/>
          <w:lang w:val="uk-UA"/>
        </w:rPr>
        <w:t>рісуночних</w:t>
      </w:r>
      <w:proofErr w:type="spellEnd"/>
      <w:r w:rsidRPr="00155B25">
        <w:rPr>
          <w:rFonts w:ascii="Times New Roman" w:eastAsia="Calibri" w:hAnsi="Times New Roman" w:cs="Times New Roman"/>
          <w:sz w:val="28"/>
          <w:szCs w:val="28"/>
          <w:lang w:val="uk-UA"/>
        </w:rPr>
        <w:t xml:space="preserve"> асоціацій </w:t>
      </w:r>
      <w:proofErr w:type="spellStart"/>
      <w:r w:rsidRPr="00155B25">
        <w:rPr>
          <w:rFonts w:ascii="Times New Roman" w:eastAsia="Calibri" w:hAnsi="Times New Roman" w:cs="Times New Roman"/>
          <w:sz w:val="28"/>
          <w:szCs w:val="28"/>
          <w:lang w:val="uk-UA"/>
        </w:rPr>
        <w:t>Розенцвейга</w:t>
      </w:r>
      <w:proofErr w:type="spellEnd"/>
      <w:r w:rsidRPr="00155B25">
        <w:rPr>
          <w:rFonts w:ascii="Times New Roman" w:eastAsia="Calibri" w:hAnsi="Times New Roman" w:cs="Times New Roman"/>
          <w:sz w:val="28"/>
          <w:szCs w:val="28"/>
          <w:lang w:val="uk-UA"/>
        </w:rPr>
        <w:t xml:space="preserve"> і тематичного апперцептивного тесту (ТАТ) [85].</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Однак з урахуванням того, що за допомогою проективних методик важко систематизовано оцінити повний спектр захисних механізмів, ряд дослідників робив спроби створення опитувальників для вимірювання психологічного захисту. Опитувальники </w:t>
      </w:r>
      <w:proofErr w:type="spellStart"/>
      <w:r w:rsidRPr="00155B25">
        <w:rPr>
          <w:rFonts w:ascii="Times New Roman" w:eastAsia="Calibri" w:hAnsi="Times New Roman" w:cs="Times New Roman"/>
          <w:sz w:val="28"/>
          <w:szCs w:val="28"/>
          <w:lang w:val="uk-UA"/>
        </w:rPr>
        <w:t>грунтувалися</w:t>
      </w:r>
      <w:proofErr w:type="spellEnd"/>
      <w:r w:rsidRPr="00155B25">
        <w:rPr>
          <w:rFonts w:ascii="Times New Roman" w:eastAsia="Calibri" w:hAnsi="Times New Roman" w:cs="Times New Roman"/>
          <w:sz w:val="28"/>
          <w:szCs w:val="28"/>
          <w:lang w:val="uk-UA"/>
        </w:rPr>
        <w:t xml:space="preserve"> або на самозвіті випробуваного, або на думці інтерв'юера (метод експертної оцінки). Автори </w:t>
      </w:r>
      <w:proofErr w:type="spellStart"/>
      <w:r w:rsidRPr="00155B25">
        <w:rPr>
          <w:rFonts w:ascii="Times New Roman" w:eastAsia="Calibri" w:hAnsi="Times New Roman" w:cs="Times New Roman"/>
          <w:sz w:val="28"/>
          <w:szCs w:val="28"/>
          <w:lang w:val="uk-UA"/>
        </w:rPr>
        <w:t>самозвітних</w:t>
      </w:r>
      <w:proofErr w:type="spellEnd"/>
      <w:r w:rsidRPr="00155B25">
        <w:rPr>
          <w:rFonts w:ascii="Times New Roman" w:eastAsia="Calibri" w:hAnsi="Times New Roman" w:cs="Times New Roman"/>
          <w:sz w:val="28"/>
          <w:szCs w:val="28"/>
          <w:lang w:val="uk-UA"/>
        </w:rPr>
        <w:t xml:space="preserve"> методик вважають, що індивідуум здатний спостерігати і описувати особливості своєї поведінки, емоційного стану, які характерні для </w:t>
      </w:r>
      <w:r w:rsidRPr="00155B25">
        <w:rPr>
          <w:rFonts w:ascii="Times New Roman" w:eastAsia="Calibri" w:hAnsi="Times New Roman" w:cs="Times New Roman"/>
          <w:sz w:val="28"/>
          <w:szCs w:val="28"/>
          <w:lang w:val="uk-UA"/>
        </w:rPr>
        <w:lastRenderedPageBreak/>
        <w:t>певних захисних стилів, - без необхідності усвідомлення їх захисних функцій.</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Широке поширення набула методика </w:t>
      </w:r>
      <w:proofErr w:type="spellStart"/>
      <w:r w:rsidRPr="00155B25">
        <w:rPr>
          <w:rFonts w:ascii="Times New Roman" w:eastAsia="Calibri" w:hAnsi="Times New Roman" w:cs="Times New Roman"/>
          <w:sz w:val="28"/>
          <w:szCs w:val="28"/>
          <w:lang w:val="uk-UA"/>
        </w:rPr>
        <w:t>Life</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Style</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Index</w:t>
      </w:r>
      <w:proofErr w:type="spellEnd"/>
      <w:r w:rsidRPr="00155B25">
        <w:rPr>
          <w:rFonts w:ascii="Times New Roman" w:eastAsia="Calibri" w:hAnsi="Times New Roman" w:cs="Times New Roman"/>
          <w:sz w:val="28"/>
          <w:szCs w:val="28"/>
          <w:lang w:val="uk-UA"/>
        </w:rPr>
        <w:t xml:space="preserve"> (LSI) - «Індекс життєвого стилю». Вона була розроблена </w:t>
      </w:r>
      <w:proofErr w:type="spellStart"/>
      <w:r w:rsidRPr="00155B25">
        <w:rPr>
          <w:rFonts w:ascii="Times New Roman" w:eastAsia="Calibri" w:hAnsi="Times New Roman" w:cs="Times New Roman"/>
          <w:sz w:val="28"/>
          <w:szCs w:val="28"/>
          <w:lang w:val="uk-UA"/>
        </w:rPr>
        <w:t>Плутчик</w:t>
      </w:r>
      <w:proofErr w:type="spellEnd"/>
      <w:r w:rsidRPr="00155B25">
        <w:rPr>
          <w:rFonts w:ascii="Times New Roman" w:eastAsia="Calibri" w:hAnsi="Times New Roman" w:cs="Times New Roman"/>
          <w:sz w:val="28"/>
          <w:szCs w:val="28"/>
          <w:lang w:val="uk-UA"/>
        </w:rPr>
        <w:t xml:space="preserve"> в співавторстві з </w:t>
      </w:r>
      <w:proofErr w:type="spellStart"/>
      <w:r w:rsidRPr="00155B25">
        <w:rPr>
          <w:rFonts w:ascii="Times New Roman" w:eastAsia="Calibri" w:hAnsi="Times New Roman" w:cs="Times New Roman"/>
          <w:sz w:val="28"/>
          <w:szCs w:val="28"/>
          <w:lang w:val="uk-UA"/>
        </w:rPr>
        <w:t>Келлерманом</w:t>
      </w:r>
      <w:proofErr w:type="spellEnd"/>
      <w:r w:rsidRPr="00155B25">
        <w:rPr>
          <w:rFonts w:ascii="Times New Roman" w:eastAsia="Calibri" w:hAnsi="Times New Roman" w:cs="Times New Roman"/>
          <w:sz w:val="28"/>
          <w:szCs w:val="28"/>
          <w:lang w:val="uk-UA"/>
        </w:rPr>
        <w:t xml:space="preserve">  і описана в 1979 р Основу LSI становить </w:t>
      </w:r>
      <w:proofErr w:type="spellStart"/>
      <w:r w:rsidRPr="00155B25">
        <w:rPr>
          <w:rFonts w:ascii="Times New Roman" w:eastAsia="Calibri" w:hAnsi="Times New Roman" w:cs="Times New Roman"/>
          <w:sz w:val="28"/>
          <w:szCs w:val="28"/>
          <w:lang w:val="uk-UA"/>
        </w:rPr>
        <w:t>психо-еволюційна</w:t>
      </w:r>
      <w:proofErr w:type="spellEnd"/>
      <w:r w:rsidRPr="00155B25">
        <w:rPr>
          <w:rFonts w:ascii="Times New Roman" w:eastAsia="Calibri" w:hAnsi="Times New Roman" w:cs="Times New Roman"/>
          <w:sz w:val="28"/>
          <w:szCs w:val="28"/>
          <w:lang w:val="uk-UA"/>
        </w:rPr>
        <w:t xml:space="preserve"> теорія </w:t>
      </w:r>
      <w:proofErr w:type="spellStart"/>
      <w:r w:rsidRPr="00155B25">
        <w:rPr>
          <w:rFonts w:ascii="Times New Roman" w:eastAsia="Calibri" w:hAnsi="Times New Roman" w:cs="Times New Roman"/>
          <w:sz w:val="28"/>
          <w:szCs w:val="28"/>
          <w:lang w:val="uk-UA"/>
        </w:rPr>
        <w:t>Плутчика</w:t>
      </w:r>
      <w:proofErr w:type="spellEnd"/>
      <w:r w:rsidRPr="00155B25">
        <w:rPr>
          <w:rFonts w:ascii="Times New Roman" w:eastAsia="Calibri" w:hAnsi="Times New Roman" w:cs="Times New Roman"/>
          <w:sz w:val="28"/>
          <w:szCs w:val="28"/>
          <w:lang w:val="uk-UA"/>
        </w:rPr>
        <w:t xml:space="preserve"> (теорія </w:t>
      </w:r>
      <w:proofErr w:type="spellStart"/>
      <w:r w:rsidRPr="00155B25">
        <w:rPr>
          <w:rFonts w:ascii="Times New Roman" w:eastAsia="Calibri" w:hAnsi="Times New Roman" w:cs="Times New Roman"/>
          <w:sz w:val="28"/>
          <w:szCs w:val="28"/>
          <w:lang w:val="uk-UA"/>
        </w:rPr>
        <w:t>Его-захистів</w:t>
      </w:r>
      <w:proofErr w:type="spellEnd"/>
      <w:r w:rsidRPr="00155B25">
        <w:rPr>
          <w:rFonts w:ascii="Times New Roman" w:eastAsia="Calibri" w:hAnsi="Times New Roman" w:cs="Times New Roman"/>
          <w:sz w:val="28"/>
          <w:szCs w:val="28"/>
          <w:lang w:val="uk-UA"/>
        </w:rPr>
        <w:t xml:space="preserve"> і емоцій) і структурна теорія особистості </w:t>
      </w:r>
      <w:proofErr w:type="spellStart"/>
      <w:r w:rsidRPr="00155B25">
        <w:rPr>
          <w:rFonts w:ascii="Times New Roman" w:eastAsia="Calibri" w:hAnsi="Times New Roman" w:cs="Times New Roman"/>
          <w:sz w:val="28"/>
          <w:szCs w:val="28"/>
          <w:lang w:val="uk-UA"/>
        </w:rPr>
        <w:t>Келлермана</w:t>
      </w:r>
      <w:proofErr w:type="spellEnd"/>
      <w:r w:rsidRPr="00155B25">
        <w:rPr>
          <w:rFonts w:ascii="Times New Roman" w:eastAsia="Calibri" w:hAnsi="Times New Roman" w:cs="Times New Roman"/>
          <w:sz w:val="28"/>
          <w:szCs w:val="28"/>
          <w:lang w:val="uk-UA"/>
        </w:rPr>
        <w:t xml:space="preserve">. Механізми психологічного захисту в розгляді авторів є похідними емоцій [86].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Виділяються в якості базисних вісім емоцій: радість - печаль, страх - гнів, прийняття - відраза (відкидання), очікування (передбачення) - здивування. Прототипами зазначених емоцій виступають відповідно вісім базисних адаптивних реакцій. У тій ступені, в якій полярні емоції, протилежністю (біполярних) характеризуються і захисні механізми, які формуються в онтогенезі як способи впоратися з першими. Таким чином, вісім базисних механізмів зорганізуються в чотири пари: реактивне утворення - компенсація, придушення - заміщення, заперечення - проекція, інтелектуалізація (раціоналізація) - регресія [87].</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Автори пропонують специфічну мережу взаємозв'язків між різними рівнями особистості: емоціями, захистом і диспозицією. Так, </w:t>
      </w:r>
      <w:proofErr w:type="spellStart"/>
      <w:r w:rsidRPr="00155B25">
        <w:rPr>
          <w:rFonts w:ascii="Times New Roman" w:eastAsia="Calibri" w:hAnsi="Times New Roman" w:cs="Times New Roman"/>
          <w:sz w:val="28"/>
          <w:szCs w:val="28"/>
          <w:lang w:val="uk-UA"/>
        </w:rPr>
        <w:t>параноидную</w:t>
      </w:r>
      <w:proofErr w:type="spellEnd"/>
      <w:r w:rsidRPr="00155B25">
        <w:rPr>
          <w:rFonts w:ascii="Times New Roman" w:eastAsia="Calibri" w:hAnsi="Times New Roman" w:cs="Times New Roman"/>
          <w:sz w:val="28"/>
          <w:szCs w:val="28"/>
          <w:lang w:val="uk-UA"/>
        </w:rPr>
        <w:t xml:space="preserve"> особистість (</w:t>
      </w:r>
      <w:proofErr w:type="spellStart"/>
      <w:r w:rsidRPr="00155B25">
        <w:rPr>
          <w:rFonts w:ascii="Times New Roman" w:eastAsia="Calibri" w:hAnsi="Times New Roman" w:cs="Times New Roman"/>
          <w:sz w:val="28"/>
          <w:szCs w:val="28"/>
          <w:lang w:val="uk-UA"/>
        </w:rPr>
        <w:t>параноїдальна</w:t>
      </w:r>
      <w:proofErr w:type="spellEnd"/>
      <w:r w:rsidRPr="00155B25">
        <w:rPr>
          <w:rFonts w:ascii="Times New Roman" w:eastAsia="Calibri" w:hAnsi="Times New Roman" w:cs="Times New Roman"/>
          <w:sz w:val="28"/>
          <w:szCs w:val="28"/>
          <w:lang w:val="uk-UA"/>
        </w:rPr>
        <w:t xml:space="preserve"> диспозиція) характеризують висока критичність і підозрілість по відношенню до оточуючих, відсутність сугестивності, переважання емоцій відрази чи неприйняття. Відчуваючи власну неповноцінність, така особистість захищається проекцією, в результаті якої об'єктом критики стає навколишня дійсність.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Агресивна диспозиція: агресивна особистість, основною емоцією якої є гнів (роздратування), використовує захист заміщення, що служить для управління гнівом і агресією. При відсутності цього механізму така особистість безпосередньо виражала б свою агресивність, що призвело б до виникнення серйозних конфліктів. Захисний механізм заміщення дозволяє направляти реакцію агресії на більш безпечний об'єкт. Таким чином, в даній </w:t>
      </w:r>
      <w:r w:rsidRPr="00155B25">
        <w:rPr>
          <w:rFonts w:ascii="Times New Roman" w:eastAsia="Calibri" w:hAnsi="Times New Roman" w:cs="Times New Roman"/>
          <w:sz w:val="28"/>
          <w:szCs w:val="28"/>
          <w:lang w:val="uk-UA"/>
        </w:rPr>
        <w:lastRenderedPageBreak/>
        <w:t xml:space="preserve">моделі кожен захисний механізм пов'язаний зі специфічним афективною станом і діагностичним поняттям.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Пункти опитувальника складено за принципом того, які </w:t>
      </w:r>
      <w:proofErr w:type="spellStart"/>
      <w:r w:rsidRPr="00155B25">
        <w:rPr>
          <w:rFonts w:ascii="Times New Roman" w:eastAsia="Calibri" w:hAnsi="Times New Roman" w:cs="Times New Roman"/>
          <w:sz w:val="28"/>
          <w:szCs w:val="28"/>
          <w:lang w:val="uk-UA"/>
        </w:rPr>
        <w:t>патерни</w:t>
      </w:r>
      <w:proofErr w:type="spellEnd"/>
      <w:r w:rsidRPr="00155B25">
        <w:rPr>
          <w:rFonts w:ascii="Times New Roman" w:eastAsia="Calibri" w:hAnsi="Times New Roman" w:cs="Times New Roman"/>
          <w:sz w:val="28"/>
          <w:szCs w:val="28"/>
          <w:lang w:val="uk-UA"/>
        </w:rPr>
        <w:t xml:space="preserve"> поведінки індивідуум використовує в тих чи інших ситуаціях. Оригінальний остаточний варіант методики складається з 91 твердження з двома варіантами відповіді: «вірно» або «невірно». Підраховується загальний бал для кожної з восьми </w:t>
      </w:r>
      <w:proofErr w:type="spellStart"/>
      <w:r w:rsidRPr="00155B25">
        <w:rPr>
          <w:rFonts w:ascii="Times New Roman" w:eastAsia="Calibri" w:hAnsi="Times New Roman" w:cs="Times New Roman"/>
          <w:sz w:val="28"/>
          <w:szCs w:val="28"/>
          <w:lang w:val="uk-UA"/>
        </w:rPr>
        <w:t>подшкал</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отрицаня</w:t>
      </w:r>
      <w:proofErr w:type="spellEnd"/>
      <w:r w:rsidRPr="00155B25">
        <w:rPr>
          <w:rFonts w:ascii="Times New Roman" w:eastAsia="Calibri" w:hAnsi="Times New Roman" w:cs="Times New Roman"/>
          <w:sz w:val="28"/>
          <w:szCs w:val="28"/>
          <w:lang w:val="uk-UA"/>
        </w:rPr>
        <w:t xml:space="preserve">, витіснення, регресія, компенсація, проекція, зміщення, раціоналізація і формування реакції. Сирі оцінки переводяться в </w:t>
      </w:r>
      <w:proofErr w:type="spellStart"/>
      <w:r w:rsidRPr="00155B25">
        <w:rPr>
          <w:rFonts w:ascii="Times New Roman" w:eastAsia="Calibri" w:hAnsi="Times New Roman" w:cs="Times New Roman"/>
          <w:sz w:val="28"/>
          <w:szCs w:val="28"/>
          <w:lang w:val="uk-UA"/>
        </w:rPr>
        <w:t>процентилю</w:t>
      </w:r>
      <w:proofErr w:type="spellEnd"/>
      <w:r w:rsidRPr="00155B25">
        <w:rPr>
          <w:rFonts w:ascii="Times New Roman" w:eastAsia="Calibri" w:hAnsi="Times New Roman" w:cs="Times New Roman"/>
          <w:sz w:val="28"/>
          <w:szCs w:val="28"/>
          <w:lang w:val="uk-UA"/>
        </w:rPr>
        <w:t>, що дозволяє побудувати профіль захисної структури індивіда. Величина балів вказує на силу того чи іншого механізму. Перевагами даної методики є її теоретична обґрунтованість і ретельна психометричні перевірка, як при розробці, так і при адаптації методики. У той же час проблема мовних особливостей при апробації залишається [88].</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Серед опитувальників можна зустріти </w:t>
      </w:r>
      <w:proofErr w:type="spellStart"/>
      <w:r w:rsidRPr="00155B25">
        <w:rPr>
          <w:rFonts w:ascii="Times New Roman" w:eastAsia="Calibri" w:hAnsi="Times New Roman" w:cs="Times New Roman"/>
          <w:sz w:val="28"/>
          <w:szCs w:val="28"/>
          <w:lang w:val="uk-UA"/>
        </w:rPr>
        <w:t>Defense</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Mechanisms</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Inventory</w:t>
      </w:r>
      <w:proofErr w:type="spellEnd"/>
      <w:r w:rsidRPr="00155B25">
        <w:rPr>
          <w:rFonts w:ascii="Times New Roman" w:eastAsia="Calibri" w:hAnsi="Times New Roman" w:cs="Times New Roman"/>
          <w:sz w:val="28"/>
          <w:szCs w:val="28"/>
          <w:lang w:val="uk-UA"/>
        </w:rPr>
        <w:t xml:space="preserve"> (DMI), авторами якого є G. </w:t>
      </w:r>
      <w:proofErr w:type="spellStart"/>
      <w:r w:rsidRPr="00155B25">
        <w:rPr>
          <w:rFonts w:ascii="Times New Roman" w:eastAsia="Calibri" w:hAnsi="Times New Roman" w:cs="Times New Roman"/>
          <w:sz w:val="28"/>
          <w:szCs w:val="28"/>
          <w:lang w:val="uk-UA"/>
        </w:rPr>
        <w:t>Gleser</w:t>
      </w:r>
      <w:proofErr w:type="spellEnd"/>
      <w:r w:rsidRPr="00155B25">
        <w:rPr>
          <w:rFonts w:ascii="Times New Roman" w:eastAsia="Calibri" w:hAnsi="Times New Roman" w:cs="Times New Roman"/>
          <w:sz w:val="28"/>
          <w:szCs w:val="28"/>
          <w:lang w:val="uk-UA"/>
        </w:rPr>
        <w:t xml:space="preserve"> і </w:t>
      </w:r>
      <w:proofErr w:type="spellStart"/>
      <w:r w:rsidRPr="00155B25">
        <w:rPr>
          <w:rFonts w:ascii="Times New Roman" w:eastAsia="Calibri" w:hAnsi="Times New Roman" w:cs="Times New Roman"/>
          <w:sz w:val="28"/>
          <w:szCs w:val="28"/>
          <w:lang w:val="uk-UA"/>
        </w:rPr>
        <w:t>D.Нilevich</w:t>
      </w:r>
      <w:proofErr w:type="spellEnd"/>
      <w:r w:rsidRPr="00155B25">
        <w:rPr>
          <w:rFonts w:ascii="Times New Roman" w:eastAsia="Calibri" w:hAnsi="Times New Roman" w:cs="Times New Roman"/>
          <w:sz w:val="28"/>
          <w:szCs w:val="28"/>
          <w:lang w:val="uk-UA"/>
        </w:rPr>
        <w:t xml:space="preserve">. Головна ідея, що лежить в основі DMI, полягає в тому, що найважливішою функцією захисту є вирішення конфлікту між тим, що сприймається індивідуумом, і його </w:t>
      </w:r>
      <w:proofErr w:type="spellStart"/>
      <w:r w:rsidRPr="00155B25">
        <w:rPr>
          <w:rFonts w:ascii="Times New Roman" w:eastAsia="Calibri" w:hAnsi="Times New Roman" w:cs="Times New Roman"/>
          <w:sz w:val="28"/>
          <w:szCs w:val="28"/>
          <w:lang w:val="uk-UA"/>
        </w:rPr>
        <w:t>інтерналізованими</w:t>
      </w:r>
      <w:proofErr w:type="spellEnd"/>
      <w:r w:rsidRPr="00155B25">
        <w:rPr>
          <w:rFonts w:ascii="Times New Roman" w:eastAsia="Calibri" w:hAnsi="Times New Roman" w:cs="Times New Roman"/>
          <w:sz w:val="28"/>
          <w:szCs w:val="28"/>
          <w:lang w:val="uk-UA"/>
        </w:rPr>
        <w:t xml:space="preserve"> цінностями. У цьому процесі </w:t>
      </w:r>
      <w:proofErr w:type="spellStart"/>
      <w:r w:rsidRPr="00155B25">
        <w:rPr>
          <w:rFonts w:ascii="Times New Roman" w:eastAsia="Calibri" w:hAnsi="Times New Roman" w:cs="Times New Roman"/>
          <w:sz w:val="28"/>
          <w:szCs w:val="28"/>
          <w:lang w:val="uk-UA"/>
        </w:rPr>
        <w:t>Его</w:t>
      </w:r>
      <w:proofErr w:type="spellEnd"/>
      <w:r w:rsidRPr="00155B25">
        <w:rPr>
          <w:rFonts w:ascii="Times New Roman" w:eastAsia="Calibri" w:hAnsi="Times New Roman" w:cs="Times New Roman"/>
          <w:sz w:val="28"/>
          <w:szCs w:val="28"/>
          <w:lang w:val="uk-UA"/>
        </w:rPr>
        <w:t xml:space="preserve"> руйнує, спотворює або робить частково несвідомими певні аспекти внутрішнього або зовнішнього світу. Тут випробуваному пропонується відреагувати на 10 коротких конфліктних ситуацій. Вони супроводжуються питаннями щодо його актуальної (найбільш ймовірної) поведінки, бажаного (в фантазії) способу дії, а також його думок і почуттів в цих ситуаціях. З кожного питання випробовуваний має п'ять варіантів відповідей, відповідно до п'ятьох захисних шкал: звернення проти себе (TAS), звернення проти об'єкта (TAO: ідентифікація з агресором і зміщення), проекція (PRO), реверсія (REV: заперечення, формування реакції і витіснення) і група так званих інтелектуальних захисних механізмів (PRN: інтелектуалізація, ізоляція і раціоналізація) [89].</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lastRenderedPageBreak/>
        <w:t xml:space="preserve">У наукових публікаціях останніх років згадуються і інші методики. На думку Е.С. Романової, вони, як правило, «характеризуються малою кількістю вимірюваних захисних механізмів, неясністю термінології, відсутністю теоретичної структури». В опублікованих матеріалах часто немає переконливих даних щодо </w:t>
      </w:r>
      <w:proofErr w:type="spellStart"/>
      <w:r w:rsidRPr="00155B25">
        <w:rPr>
          <w:rFonts w:ascii="Times New Roman" w:eastAsia="Calibri" w:hAnsi="Times New Roman" w:cs="Times New Roman"/>
          <w:sz w:val="28"/>
          <w:szCs w:val="28"/>
          <w:lang w:val="uk-UA"/>
        </w:rPr>
        <w:t>валідності</w:t>
      </w:r>
      <w:proofErr w:type="spellEnd"/>
      <w:r w:rsidRPr="00155B25">
        <w:rPr>
          <w:rFonts w:ascii="Times New Roman" w:eastAsia="Calibri" w:hAnsi="Times New Roman" w:cs="Times New Roman"/>
          <w:sz w:val="28"/>
          <w:szCs w:val="28"/>
          <w:lang w:val="uk-UA"/>
        </w:rPr>
        <w:t xml:space="preserve"> тестів, зазвичай автори посилаються на кореляції зі шкалами тесту MMPI або інших тестів або ж на кореляції з клінічними діагнозами [89].</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У деяких дослідженнях психологічного захисту зарубіжними авторами використовується так звана Шкала соціального схвалення (SD), D.P. </w:t>
      </w:r>
      <w:proofErr w:type="spellStart"/>
      <w:r w:rsidRPr="00155B25">
        <w:rPr>
          <w:rFonts w:ascii="Times New Roman" w:eastAsia="Calibri" w:hAnsi="Times New Roman" w:cs="Times New Roman"/>
          <w:sz w:val="28"/>
          <w:szCs w:val="28"/>
          <w:lang w:val="uk-UA"/>
        </w:rPr>
        <w:t>Crowne</w:t>
      </w:r>
      <w:proofErr w:type="spellEnd"/>
      <w:r w:rsidRPr="00155B25">
        <w:rPr>
          <w:rFonts w:ascii="Times New Roman" w:eastAsia="Calibri" w:hAnsi="Times New Roman" w:cs="Times New Roman"/>
          <w:sz w:val="28"/>
          <w:szCs w:val="28"/>
          <w:lang w:val="uk-UA"/>
        </w:rPr>
        <w:t xml:space="preserve">, D. </w:t>
      </w:r>
      <w:proofErr w:type="spellStart"/>
      <w:r w:rsidRPr="00155B25">
        <w:rPr>
          <w:rFonts w:ascii="Times New Roman" w:eastAsia="Calibri" w:hAnsi="Times New Roman" w:cs="Times New Roman"/>
          <w:sz w:val="28"/>
          <w:szCs w:val="28"/>
          <w:lang w:val="uk-UA"/>
        </w:rPr>
        <w:t>Marlowe</w:t>
      </w:r>
      <w:proofErr w:type="spellEnd"/>
      <w:r w:rsidRPr="00155B25">
        <w:rPr>
          <w:rFonts w:ascii="Times New Roman" w:eastAsia="Calibri" w:hAnsi="Times New Roman" w:cs="Times New Roman"/>
          <w:sz w:val="28"/>
          <w:szCs w:val="28"/>
          <w:lang w:val="uk-UA"/>
        </w:rPr>
        <w:t xml:space="preserve">. Вона складається з 30 пунктів, які спочатку вимірювали соціальну бажаність. Однак дослідники вважають, що людина, використовуючи в </w:t>
      </w:r>
      <w:proofErr w:type="spellStart"/>
      <w:r w:rsidRPr="00155B25">
        <w:rPr>
          <w:rFonts w:ascii="Times New Roman" w:eastAsia="Calibri" w:hAnsi="Times New Roman" w:cs="Times New Roman"/>
          <w:sz w:val="28"/>
          <w:szCs w:val="28"/>
          <w:lang w:val="uk-UA"/>
        </w:rPr>
        <w:t>самоописі</w:t>
      </w:r>
      <w:proofErr w:type="spellEnd"/>
      <w:r w:rsidRPr="00155B25">
        <w:rPr>
          <w:rFonts w:ascii="Times New Roman" w:eastAsia="Calibri" w:hAnsi="Times New Roman" w:cs="Times New Roman"/>
          <w:sz w:val="28"/>
          <w:szCs w:val="28"/>
          <w:lang w:val="uk-UA"/>
        </w:rPr>
        <w:t xml:space="preserve"> переважно позитивні характеристики, виявляє тим самим захищеність у відповідь на потребу в соціальному визнанні, схваленні [90]. Принципово інший підхід до оцінки захисних механізмів відбувається з </w:t>
      </w:r>
      <w:proofErr w:type="spellStart"/>
      <w:r w:rsidRPr="00155B25">
        <w:rPr>
          <w:rFonts w:ascii="Times New Roman" w:eastAsia="Calibri" w:hAnsi="Times New Roman" w:cs="Times New Roman"/>
          <w:sz w:val="28"/>
          <w:szCs w:val="28"/>
          <w:lang w:val="uk-UA"/>
        </w:rPr>
        <w:t>перцептивно-генетичної</w:t>
      </w:r>
      <w:proofErr w:type="spellEnd"/>
      <w:r w:rsidRPr="00155B25">
        <w:rPr>
          <w:rFonts w:ascii="Times New Roman" w:eastAsia="Calibri" w:hAnsi="Times New Roman" w:cs="Times New Roman"/>
          <w:sz w:val="28"/>
          <w:szCs w:val="28"/>
          <w:lang w:val="uk-UA"/>
        </w:rPr>
        <w:t xml:space="preserve"> теорії </w:t>
      </w:r>
      <w:proofErr w:type="spellStart"/>
      <w:r w:rsidRPr="00155B25">
        <w:rPr>
          <w:rFonts w:ascii="Times New Roman" w:eastAsia="Calibri" w:hAnsi="Times New Roman" w:cs="Times New Roman"/>
          <w:sz w:val="28"/>
          <w:szCs w:val="28"/>
          <w:lang w:val="uk-UA"/>
        </w:rPr>
        <w:t>Кракха</w:t>
      </w:r>
      <w:proofErr w:type="spellEnd"/>
      <w:r w:rsidRPr="00155B25">
        <w:rPr>
          <w:rFonts w:ascii="Times New Roman" w:eastAsia="Calibri" w:hAnsi="Times New Roman" w:cs="Times New Roman"/>
          <w:sz w:val="28"/>
          <w:szCs w:val="28"/>
          <w:lang w:val="uk-UA"/>
        </w:rPr>
        <w:t>, в якій акцентується вплив попереднього досвіду на стиль сприйняття [90].</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Розвиток теорії дозволив розробити </w:t>
      </w:r>
      <w:proofErr w:type="spellStart"/>
      <w:r w:rsidRPr="00155B25">
        <w:rPr>
          <w:rFonts w:ascii="Times New Roman" w:eastAsia="Calibri" w:hAnsi="Times New Roman" w:cs="Times New Roman"/>
          <w:sz w:val="28"/>
          <w:szCs w:val="28"/>
          <w:lang w:val="uk-UA"/>
        </w:rPr>
        <w:t>Defense</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Mechanism</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Test</w:t>
      </w:r>
      <w:proofErr w:type="spellEnd"/>
      <w:r w:rsidRPr="00155B25">
        <w:rPr>
          <w:rFonts w:ascii="Times New Roman" w:eastAsia="Calibri" w:hAnsi="Times New Roman" w:cs="Times New Roman"/>
          <w:sz w:val="28"/>
          <w:szCs w:val="28"/>
          <w:lang w:val="uk-UA"/>
        </w:rPr>
        <w:t xml:space="preserve"> (DMT). Тест захисних механізмів був створений в кінці 50-х років і в більшій мірі доопрацьований професором </w:t>
      </w:r>
      <w:proofErr w:type="spellStart"/>
      <w:r w:rsidRPr="00155B25">
        <w:rPr>
          <w:rFonts w:ascii="Times New Roman" w:eastAsia="Calibri" w:hAnsi="Times New Roman" w:cs="Times New Roman"/>
          <w:sz w:val="28"/>
          <w:szCs w:val="28"/>
          <w:lang w:val="uk-UA"/>
        </w:rPr>
        <w:t>Лундського</w:t>
      </w:r>
      <w:proofErr w:type="spellEnd"/>
      <w:r w:rsidRPr="00155B25">
        <w:rPr>
          <w:rFonts w:ascii="Times New Roman" w:eastAsia="Calibri" w:hAnsi="Times New Roman" w:cs="Times New Roman"/>
          <w:sz w:val="28"/>
          <w:szCs w:val="28"/>
          <w:lang w:val="uk-UA"/>
        </w:rPr>
        <w:t xml:space="preserve"> університету </w:t>
      </w:r>
      <w:proofErr w:type="spellStart"/>
      <w:r w:rsidRPr="00155B25">
        <w:rPr>
          <w:rFonts w:ascii="Times New Roman" w:eastAsia="Calibri" w:hAnsi="Times New Roman" w:cs="Times New Roman"/>
          <w:sz w:val="28"/>
          <w:szCs w:val="28"/>
          <w:lang w:val="uk-UA"/>
        </w:rPr>
        <w:t>Кракхом</w:t>
      </w:r>
      <w:proofErr w:type="spellEnd"/>
      <w:r w:rsidRPr="00155B25">
        <w:rPr>
          <w:rFonts w:ascii="Times New Roman" w:eastAsia="Calibri" w:hAnsi="Times New Roman" w:cs="Times New Roman"/>
          <w:sz w:val="28"/>
          <w:szCs w:val="28"/>
          <w:lang w:val="uk-UA"/>
        </w:rPr>
        <w:t xml:space="preserve"> (Швеція). Він є методом оцінки структури </w:t>
      </w:r>
      <w:proofErr w:type="spellStart"/>
      <w:r w:rsidRPr="00155B25">
        <w:rPr>
          <w:rFonts w:ascii="Times New Roman" w:eastAsia="Calibri" w:hAnsi="Times New Roman" w:cs="Times New Roman"/>
          <w:sz w:val="28"/>
          <w:szCs w:val="28"/>
          <w:lang w:val="uk-UA"/>
        </w:rPr>
        <w:t>перцептивного</w:t>
      </w:r>
      <w:proofErr w:type="spellEnd"/>
      <w:r w:rsidRPr="00155B25">
        <w:rPr>
          <w:rFonts w:ascii="Times New Roman" w:eastAsia="Calibri" w:hAnsi="Times New Roman" w:cs="Times New Roman"/>
          <w:sz w:val="28"/>
          <w:szCs w:val="28"/>
          <w:lang w:val="uk-UA"/>
        </w:rPr>
        <w:t xml:space="preserve"> захисту та спочатку використовувався в якості селективного інструменту для Шведських збройних сил. Сутністю DMT є </w:t>
      </w:r>
      <w:proofErr w:type="spellStart"/>
      <w:r w:rsidRPr="00155B25">
        <w:rPr>
          <w:rFonts w:ascii="Times New Roman" w:eastAsia="Calibri" w:hAnsi="Times New Roman" w:cs="Times New Roman"/>
          <w:sz w:val="28"/>
          <w:szCs w:val="28"/>
          <w:lang w:val="uk-UA"/>
        </w:rPr>
        <w:t>тахистоскопичне</w:t>
      </w:r>
      <w:proofErr w:type="spellEnd"/>
      <w:r w:rsidRPr="00155B25">
        <w:rPr>
          <w:rFonts w:ascii="Times New Roman" w:eastAsia="Calibri" w:hAnsi="Times New Roman" w:cs="Times New Roman"/>
          <w:sz w:val="28"/>
          <w:szCs w:val="28"/>
          <w:lang w:val="uk-UA"/>
        </w:rPr>
        <w:t xml:space="preserve"> пред'явлення «загрозливих ситуацій». Методика складається з повторних симультанних експозицій картинок по типу малюнків ТАТ, доповнених загрозливою фігурою. На периферії кожної картинки - огидна, сердита фігура, що залишається в тіні позаду героя і явно збирається напасти на нього. Загрозливі картинки розрізняються за статтю. Для чоловічої вибірки в якості героя виступає молода людина або десятирічний хлопчик, загрозлива фігура - чоловік, який значно старше. Аналогічно для жіночої вибірки використовуються персонажі жіночої статі. Після кожної експозиції випробуваний робить схематичний </w:t>
      </w:r>
      <w:r w:rsidRPr="00155B25">
        <w:rPr>
          <w:rFonts w:ascii="Times New Roman" w:eastAsia="Calibri" w:hAnsi="Times New Roman" w:cs="Times New Roman"/>
          <w:sz w:val="28"/>
          <w:szCs w:val="28"/>
          <w:lang w:val="uk-UA"/>
        </w:rPr>
        <w:lastRenderedPageBreak/>
        <w:t xml:space="preserve">малюнок того, що, на його думку, він побачив, і доповнює вербальними описами. Передбачається, що випробовуваний ідентифікує себе з центральним персонажем (героєм). Підсвідомо сприймається присутність іншої фігури, яка становить загрозу для героя, викликає у випробуваного тривожність. Проти такої індукованої тривоги мобілізуються захисні механізми випробуваного: на противагу правильному упізнанню стимулу випробуваний, інтерпретуючи стимул відповідно до несвідомих структур власної особистості, видає типові для нього захисні відповіді. Таким чином, захисні механізми визначають сприйняття та інтерпретацію кожної наступної експозиції стимулу. На ранніх фазах процесу репрезентація суб'єктивного матеріалу багата і різноманітна. У міру збільшення часу експозиції очікується, що </w:t>
      </w:r>
      <w:proofErr w:type="spellStart"/>
      <w:r w:rsidRPr="00155B25">
        <w:rPr>
          <w:rFonts w:ascii="Times New Roman" w:eastAsia="Calibri" w:hAnsi="Times New Roman" w:cs="Times New Roman"/>
          <w:sz w:val="28"/>
          <w:szCs w:val="28"/>
          <w:lang w:val="uk-UA"/>
        </w:rPr>
        <w:t>перцептивні</w:t>
      </w:r>
      <w:proofErr w:type="spellEnd"/>
      <w:r w:rsidRPr="00155B25">
        <w:rPr>
          <w:rFonts w:ascii="Times New Roman" w:eastAsia="Calibri" w:hAnsi="Times New Roman" w:cs="Times New Roman"/>
          <w:sz w:val="28"/>
          <w:szCs w:val="28"/>
          <w:lang w:val="uk-UA"/>
        </w:rPr>
        <w:t xml:space="preserve"> викривлення змінюються правильним упізнанням стимулу. На основі тематичного змісту та розвитку сприйнятого об'єкта протягом серії експозицій розрізняються 10 захисних механізмів: витіснення, ізоляція, заперечення, формування реакції, ідентифікація з агресором, </w:t>
      </w:r>
      <w:proofErr w:type="spellStart"/>
      <w:r w:rsidRPr="00155B25">
        <w:rPr>
          <w:rFonts w:ascii="Times New Roman" w:eastAsia="Calibri" w:hAnsi="Times New Roman" w:cs="Times New Roman"/>
          <w:sz w:val="28"/>
          <w:szCs w:val="28"/>
          <w:lang w:val="uk-UA"/>
        </w:rPr>
        <w:t>інтроагрессія</w:t>
      </w:r>
      <w:proofErr w:type="spellEnd"/>
      <w:r w:rsidRPr="00155B25">
        <w:rPr>
          <w:rFonts w:ascii="Times New Roman" w:eastAsia="Calibri" w:hAnsi="Times New Roman" w:cs="Times New Roman"/>
          <w:sz w:val="28"/>
          <w:szCs w:val="28"/>
          <w:lang w:val="uk-UA"/>
        </w:rPr>
        <w:t xml:space="preserve"> (звернення проти себе), </w:t>
      </w:r>
      <w:proofErr w:type="spellStart"/>
      <w:r w:rsidRPr="00155B25">
        <w:rPr>
          <w:rFonts w:ascii="Times New Roman" w:eastAsia="Calibri" w:hAnsi="Times New Roman" w:cs="Times New Roman"/>
          <w:sz w:val="28"/>
          <w:szCs w:val="28"/>
          <w:lang w:val="uk-UA"/>
        </w:rPr>
        <w:t>інтроекція</w:t>
      </w:r>
      <w:proofErr w:type="spellEnd"/>
      <w:r w:rsidRPr="00155B25">
        <w:rPr>
          <w:rFonts w:ascii="Times New Roman" w:eastAsia="Calibri" w:hAnsi="Times New Roman" w:cs="Times New Roman"/>
          <w:sz w:val="28"/>
          <w:szCs w:val="28"/>
          <w:lang w:val="uk-UA"/>
        </w:rPr>
        <w:t xml:space="preserve"> протилежної статі, </w:t>
      </w:r>
      <w:proofErr w:type="spellStart"/>
      <w:r w:rsidRPr="00155B25">
        <w:rPr>
          <w:rFonts w:ascii="Times New Roman" w:eastAsia="Calibri" w:hAnsi="Times New Roman" w:cs="Times New Roman"/>
          <w:sz w:val="28"/>
          <w:szCs w:val="28"/>
          <w:lang w:val="uk-UA"/>
        </w:rPr>
        <w:t>інтроекція</w:t>
      </w:r>
      <w:proofErr w:type="spellEnd"/>
      <w:r w:rsidRPr="00155B25">
        <w:rPr>
          <w:rFonts w:ascii="Times New Roman" w:eastAsia="Calibri" w:hAnsi="Times New Roman" w:cs="Times New Roman"/>
          <w:sz w:val="28"/>
          <w:szCs w:val="28"/>
          <w:lang w:val="uk-UA"/>
        </w:rPr>
        <w:t xml:space="preserve"> іншого об'єкта, проекція і регресія [91].</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Виникає питання, наскільки співвідносяться результати, які одержані при використанні різних методик. Цикл робіт норвезьких і нідерландських дослідників не виявляють повної відповідності. Усередині </w:t>
      </w:r>
      <w:proofErr w:type="spellStart"/>
      <w:r w:rsidRPr="00155B25">
        <w:rPr>
          <w:rFonts w:ascii="Times New Roman" w:eastAsia="Calibri" w:hAnsi="Times New Roman" w:cs="Times New Roman"/>
          <w:sz w:val="28"/>
          <w:szCs w:val="28"/>
          <w:lang w:val="uk-UA"/>
        </w:rPr>
        <w:t>опроснікової</w:t>
      </w:r>
      <w:proofErr w:type="spellEnd"/>
      <w:r w:rsidRPr="00155B25">
        <w:rPr>
          <w:rFonts w:ascii="Times New Roman" w:eastAsia="Calibri" w:hAnsi="Times New Roman" w:cs="Times New Roman"/>
          <w:sz w:val="28"/>
          <w:szCs w:val="28"/>
          <w:lang w:val="uk-UA"/>
        </w:rPr>
        <w:t xml:space="preserve"> групи існують значущі кореляції у загальному балі і деякими аналогічними </w:t>
      </w:r>
      <w:proofErr w:type="spellStart"/>
      <w:r w:rsidRPr="00155B25">
        <w:rPr>
          <w:rFonts w:ascii="Times New Roman" w:eastAsia="Calibri" w:hAnsi="Times New Roman" w:cs="Times New Roman"/>
          <w:sz w:val="28"/>
          <w:szCs w:val="28"/>
          <w:lang w:val="uk-UA"/>
        </w:rPr>
        <w:t>підшкалами</w:t>
      </w:r>
      <w:proofErr w:type="spellEnd"/>
      <w:r w:rsidRPr="00155B25">
        <w:rPr>
          <w:rFonts w:ascii="Times New Roman" w:eastAsia="Calibri" w:hAnsi="Times New Roman" w:cs="Times New Roman"/>
          <w:sz w:val="28"/>
          <w:szCs w:val="28"/>
          <w:lang w:val="uk-UA"/>
        </w:rPr>
        <w:t>. Однак між DMT і LSI, DMT і DMI відсутні значущі кореляції у загальному балі при наявності низьких кореляцій за шкалами проекції (з LSI) та ізоляції (з DMI) [91].</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У DMT в якості репрезентації підсвідомих захисних механізмів розглядаються специфічні </w:t>
      </w:r>
      <w:proofErr w:type="spellStart"/>
      <w:r w:rsidRPr="00155B25">
        <w:rPr>
          <w:rFonts w:ascii="Times New Roman" w:eastAsia="Calibri" w:hAnsi="Times New Roman" w:cs="Times New Roman"/>
          <w:sz w:val="28"/>
          <w:szCs w:val="28"/>
          <w:lang w:val="uk-UA"/>
        </w:rPr>
        <w:t>перцептивні</w:t>
      </w:r>
      <w:proofErr w:type="spellEnd"/>
      <w:r w:rsidRPr="00155B25">
        <w:rPr>
          <w:rFonts w:ascii="Times New Roman" w:eastAsia="Calibri" w:hAnsi="Times New Roman" w:cs="Times New Roman"/>
          <w:sz w:val="28"/>
          <w:szCs w:val="28"/>
          <w:lang w:val="uk-UA"/>
        </w:rPr>
        <w:t xml:space="preserve"> викривлення стимулів, і, таким чином, дії психологічного захисту спостерігаються безпосередньо. Короткочасні експозиції, з яких випробуваний будує об'єкт, обмежують захист в напрямку головної </w:t>
      </w:r>
      <w:proofErr w:type="spellStart"/>
      <w:r w:rsidRPr="00155B25">
        <w:rPr>
          <w:rFonts w:ascii="Times New Roman" w:eastAsia="Calibri" w:hAnsi="Times New Roman" w:cs="Times New Roman"/>
          <w:sz w:val="28"/>
          <w:szCs w:val="28"/>
          <w:lang w:val="uk-UA"/>
        </w:rPr>
        <w:t>перцептивної</w:t>
      </w:r>
      <w:proofErr w:type="spellEnd"/>
      <w:r w:rsidRPr="00155B25">
        <w:rPr>
          <w:rFonts w:ascii="Times New Roman" w:eastAsia="Calibri" w:hAnsi="Times New Roman" w:cs="Times New Roman"/>
          <w:sz w:val="28"/>
          <w:szCs w:val="28"/>
          <w:lang w:val="uk-UA"/>
        </w:rPr>
        <w:t xml:space="preserve"> захисної стратегії. Тоді як при використанні опитувальників дії захисних механізмів виводяться з </w:t>
      </w:r>
      <w:r w:rsidRPr="00155B25">
        <w:rPr>
          <w:rFonts w:ascii="Times New Roman" w:eastAsia="Calibri" w:hAnsi="Times New Roman" w:cs="Times New Roman"/>
          <w:sz w:val="28"/>
          <w:szCs w:val="28"/>
          <w:lang w:val="uk-UA"/>
        </w:rPr>
        <w:lastRenderedPageBreak/>
        <w:t>самозвітів. Відповіді піддослідних в даному випадку, очевидно, включають більш складні, детальні когнітивні дії, тому що випробуваний має в своєму розпорядженні велику кількість часу для уточнення вхідної інформації. Також очевидна залежність цих відповідей від самоспостереження, рефлексії. При різних теоретичних засадах LSI і DMI обидва поділяють два положення: захисти спрямовані на зниження тривоги, і вони можуть бути виведені із самозвітів та поведінкових тенденцій [91].</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У проведеному порівнянні та аналізі необхідно розглянути результати дослідження вербальної презентації образу «Я». С. </w:t>
      </w:r>
      <w:proofErr w:type="spellStart"/>
      <w:r w:rsidRPr="00155B25">
        <w:rPr>
          <w:rFonts w:ascii="Times New Roman" w:eastAsia="Calibri" w:hAnsi="Times New Roman" w:cs="Times New Roman"/>
          <w:sz w:val="28"/>
          <w:szCs w:val="28"/>
          <w:lang w:val="uk-UA"/>
        </w:rPr>
        <w:t>Пантілеев</w:t>
      </w:r>
      <w:proofErr w:type="spellEnd"/>
      <w:r w:rsidRPr="00155B25">
        <w:rPr>
          <w:rFonts w:ascii="Times New Roman" w:eastAsia="Calibri" w:hAnsi="Times New Roman" w:cs="Times New Roman"/>
          <w:sz w:val="28"/>
          <w:szCs w:val="28"/>
          <w:lang w:val="uk-UA"/>
        </w:rPr>
        <w:t xml:space="preserve"> та А. </w:t>
      </w:r>
      <w:proofErr w:type="spellStart"/>
      <w:r w:rsidRPr="00155B25">
        <w:rPr>
          <w:rFonts w:ascii="Times New Roman" w:eastAsia="Calibri" w:hAnsi="Times New Roman" w:cs="Times New Roman"/>
          <w:sz w:val="28"/>
          <w:szCs w:val="28"/>
          <w:lang w:val="uk-UA"/>
        </w:rPr>
        <w:t>Візгін</w:t>
      </w:r>
      <w:proofErr w:type="spellEnd"/>
      <w:r w:rsidRPr="00155B25">
        <w:rPr>
          <w:rFonts w:ascii="Times New Roman" w:eastAsia="Calibri" w:hAnsi="Times New Roman" w:cs="Times New Roman"/>
          <w:sz w:val="28"/>
          <w:szCs w:val="28"/>
          <w:lang w:val="uk-UA"/>
        </w:rPr>
        <w:t xml:space="preserve"> висловлюють думку, що будь-які самозвіти (будь то формальні відповіді на стандартизовані опитувальники або вільні </w:t>
      </w:r>
      <w:proofErr w:type="spellStart"/>
      <w:r w:rsidRPr="00155B25">
        <w:rPr>
          <w:rFonts w:ascii="Times New Roman" w:eastAsia="Calibri" w:hAnsi="Times New Roman" w:cs="Times New Roman"/>
          <w:sz w:val="28"/>
          <w:szCs w:val="28"/>
          <w:lang w:val="uk-UA"/>
        </w:rPr>
        <w:t>самоописи</w:t>
      </w:r>
      <w:proofErr w:type="spellEnd"/>
      <w:r w:rsidRPr="00155B25">
        <w:rPr>
          <w:rFonts w:ascii="Times New Roman" w:eastAsia="Calibri" w:hAnsi="Times New Roman" w:cs="Times New Roman"/>
          <w:sz w:val="28"/>
          <w:szCs w:val="28"/>
          <w:lang w:val="uk-UA"/>
        </w:rPr>
        <w:t xml:space="preserve">) володіють однією спільною і важливою для них особливістю - «вони ініційовані певної інструкцією і призначені для іншої людини. Сам суб'єкт (респондент) може і не усвідомлювати цього факту, але у будь-якого самозвіту завжди є адресат». Таким чином, ситуація самозвіту «запускає специфічні </w:t>
      </w:r>
      <w:proofErr w:type="spellStart"/>
      <w:r w:rsidRPr="00155B25">
        <w:rPr>
          <w:rFonts w:ascii="Times New Roman" w:eastAsia="Calibri" w:hAnsi="Times New Roman" w:cs="Times New Roman"/>
          <w:sz w:val="28"/>
          <w:szCs w:val="28"/>
          <w:lang w:val="uk-UA"/>
        </w:rPr>
        <w:t>внутрішньоособистісні</w:t>
      </w:r>
      <w:proofErr w:type="spellEnd"/>
      <w:r w:rsidRPr="00155B25">
        <w:rPr>
          <w:rFonts w:ascii="Times New Roman" w:eastAsia="Calibri" w:hAnsi="Times New Roman" w:cs="Times New Roman"/>
          <w:sz w:val="28"/>
          <w:szCs w:val="28"/>
          <w:lang w:val="uk-UA"/>
        </w:rPr>
        <w:t xml:space="preserve"> механізми, які ініціює особлива поведінка респондента, так званий процес «викликаної вербальної </w:t>
      </w:r>
      <w:proofErr w:type="spellStart"/>
      <w:r w:rsidRPr="00155B25">
        <w:rPr>
          <w:rFonts w:ascii="Times New Roman" w:eastAsia="Calibri" w:hAnsi="Times New Roman" w:cs="Times New Roman"/>
          <w:sz w:val="28"/>
          <w:szCs w:val="28"/>
          <w:lang w:val="uk-UA"/>
        </w:rPr>
        <w:t>самопрезентації</w:t>
      </w:r>
      <w:proofErr w:type="spellEnd"/>
      <w:r w:rsidRPr="00155B25">
        <w:rPr>
          <w:rFonts w:ascii="Times New Roman" w:eastAsia="Calibri" w:hAnsi="Times New Roman" w:cs="Times New Roman"/>
          <w:sz w:val="28"/>
          <w:szCs w:val="28"/>
          <w:lang w:val="uk-UA"/>
        </w:rPr>
        <w:t xml:space="preserve">» [91]. Тобто, людина змушена будувати власну </w:t>
      </w:r>
      <w:proofErr w:type="spellStart"/>
      <w:r w:rsidRPr="00155B25">
        <w:rPr>
          <w:rFonts w:ascii="Times New Roman" w:eastAsia="Calibri" w:hAnsi="Times New Roman" w:cs="Times New Roman"/>
          <w:sz w:val="28"/>
          <w:szCs w:val="28"/>
          <w:lang w:val="uk-UA"/>
        </w:rPr>
        <w:t>самопрезентацію</w:t>
      </w:r>
      <w:proofErr w:type="spellEnd"/>
      <w:r w:rsidRPr="00155B25">
        <w:rPr>
          <w:rFonts w:ascii="Times New Roman" w:eastAsia="Calibri" w:hAnsi="Times New Roman" w:cs="Times New Roman"/>
          <w:sz w:val="28"/>
          <w:szCs w:val="28"/>
          <w:lang w:val="uk-UA"/>
        </w:rPr>
        <w:t xml:space="preserve">, орієнтуючись на очікування інших, тобто на власну репутацію.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Отже, опитувальники захисних механізмів дійсно фіксують рефлексії на </w:t>
      </w:r>
      <w:proofErr w:type="spellStart"/>
      <w:r w:rsidRPr="00155B25">
        <w:rPr>
          <w:rFonts w:ascii="Times New Roman" w:eastAsia="Calibri" w:hAnsi="Times New Roman" w:cs="Times New Roman"/>
          <w:sz w:val="28"/>
          <w:szCs w:val="28"/>
          <w:lang w:val="uk-UA"/>
        </w:rPr>
        <w:t>самосамоспостережливу</w:t>
      </w:r>
      <w:proofErr w:type="spellEnd"/>
      <w:r w:rsidRPr="00155B25">
        <w:rPr>
          <w:rFonts w:ascii="Times New Roman" w:eastAsia="Calibri" w:hAnsi="Times New Roman" w:cs="Times New Roman"/>
          <w:sz w:val="28"/>
          <w:szCs w:val="28"/>
          <w:lang w:val="uk-UA"/>
        </w:rPr>
        <w:t xml:space="preserve"> поведінку, яка раніше мала місце в потенційно або реально загрозливих ситуаціях. Однак в самих відповідях піддослідних на пункти опитувальників також можуть бути присутні деякі спотворення (зовсім не обов'язково чітко усвідомлені), тобто шкали DMI і LSI, можливо, самі «забруднюються» психологічним захистом. Цю форму захисту скоріше можна назвати «вторинним захистом», «захистом захисту». Тоді як DMT фіксує, так би мовити, первинну, </w:t>
      </w:r>
      <w:proofErr w:type="spellStart"/>
      <w:r w:rsidRPr="00155B25">
        <w:rPr>
          <w:rFonts w:ascii="Times New Roman" w:eastAsia="Calibri" w:hAnsi="Times New Roman" w:cs="Times New Roman"/>
          <w:sz w:val="28"/>
          <w:szCs w:val="28"/>
          <w:lang w:val="uk-UA"/>
        </w:rPr>
        <w:t>перцептивну</w:t>
      </w:r>
      <w:proofErr w:type="spellEnd"/>
      <w:r w:rsidRPr="00155B25">
        <w:rPr>
          <w:rFonts w:ascii="Times New Roman" w:eastAsia="Calibri" w:hAnsi="Times New Roman" w:cs="Times New Roman"/>
          <w:sz w:val="28"/>
          <w:szCs w:val="28"/>
          <w:lang w:val="uk-UA"/>
        </w:rPr>
        <w:t xml:space="preserve"> форму захисних процесів, що викликаються потенційно загрозливим стимулом в реальному часі. Імовірність появи вторинного захисту в останньому не виключається, але тут вона набагато нижче. Таким чином, складність діагностики феномена полягає </w:t>
      </w:r>
      <w:r w:rsidRPr="00155B25">
        <w:rPr>
          <w:rFonts w:ascii="Times New Roman" w:eastAsia="Calibri" w:hAnsi="Times New Roman" w:cs="Times New Roman"/>
          <w:sz w:val="28"/>
          <w:szCs w:val="28"/>
          <w:lang w:val="uk-UA"/>
        </w:rPr>
        <w:lastRenderedPageBreak/>
        <w:t>також і в «очищенні» від вторинного захисту. DMT має проективний характер, який, на нашу думку, найкращим чином відповідає самій природі захисних механізмів. Проективний метод, за визначенням, орієнтований на виявлення, вивчення прихованих, завуальованих або неусвідомлюваних сторін особистості і в цьому сенсі «є чи не єдиним власне психологічним методом проникнення в найбільш інтимну область людської психіки» [92].</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Якщо більшість психологічних прийомів направлено на вивчення того, як і рахунок чого досягається об'єктивний характер відображення людиною зовнішнього світу, то проектні методики ставлять собі за мету виявлення своєрідних «суб'єктивних відхилень», «особистісних інтерпретацій», причому останні не завжди є об'єктивними, але, як правило, </w:t>
      </w:r>
      <w:proofErr w:type="spellStart"/>
      <w:r w:rsidRPr="00155B25">
        <w:rPr>
          <w:rFonts w:ascii="Times New Roman" w:eastAsia="Calibri" w:hAnsi="Times New Roman" w:cs="Times New Roman"/>
          <w:sz w:val="28"/>
          <w:szCs w:val="28"/>
          <w:lang w:val="uk-UA"/>
        </w:rPr>
        <w:t>особистісно</w:t>
      </w:r>
      <w:proofErr w:type="spellEnd"/>
      <w:r w:rsidRPr="00155B25">
        <w:rPr>
          <w:rFonts w:ascii="Times New Roman" w:eastAsia="Calibri" w:hAnsi="Times New Roman" w:cs="Times New Roman"/>
          <w:sz w:val="28"/>
          <w:szCs w:val="28"/>
          <w:lang w:val="uk-UA"/>
        </w:rPr>
        <w:t xml:space="preserve"> значущі. Одним з характерних ознак проективних методик виділяється так звана невизначеність </w:t>
      </w:r>
      <w:proofErr w:type="spellStart"/>
      <w:r w:rsidRPr="00155B25">
        <w:rPr>
          <w:rFonts w:ascii="Times New Roman" w:eastAsia="Calibri" w:hAnsi="Times New Roman" w:cs="Times New Roman"/>
          <w:sz w:val="28"/>
          <w:szCs w:val="28"/>
          <w:lang w:val="uk-UA"/>
        </w:rPr>
        <w:t>стимульного</w:t>
      </w:r>
      <w:proofErr w:type="spellEnd"/>
      <w:r w:rsidRPr="00155B25">
        <w:rPr>
          <w:rFonts w:ascii="Times New Roman" w:eastAsia="Calibri" w:hAnsi="Times New Roman" w:cs="Times New Roman"/>
          <w:sz w:val="28"/>
          <w:szCs w:val="28"/>
          <w:lang w:val="uk-UA"/>
        </w:rPr>
        <w:t xml:space="preserve"> матеріалу або інструкції до завдання. Завдяки цьому випробуваний володіє відносною свободою у виборі відповіді або тактики поведінки, бо діагностичний задум залишається для нього нерозгаданим. На цьому ґрунтується твердження, що ймовірність прояву вторинного захисту в DMT надзвичайно мала.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За даними літературних джерел, картинки ТАТ досить часто використовуються з метою виявлення особистісних захисних механізмів. </w:t>
      </w:r>
      <w:proofErr w:type="spellStart"/>
      <w:r w:rsidRPr="00155B25">
        <w:rPr>
          <w:rFonts w:ascii="Times New Roman" w:eastAsia="Calibri" w:hAnsi="Times New Roman" w:cs="Times New Roman"/>
          <w:sz w:val="28"/>
          <w:szCs w:val="28"/>
          <w:lang w:val="uk-UA"/>
        </w:rPr>
        <w:t>Мюррей</w:t>
      </w:r>
      <w:proofErr w:type="spellEnd"/>
      <w:r w:rsidRPr="00155B25">
        <w:rPr>
          <w:rFonts w:ascii="Times New Roman" w:eastAsia="Calibri" w:hAnsi="Times New Roman" w:cs="Times New Roman"/>
          <w:sz w:val="28"/>
          <w:szCs w:val="28"/>
          <w:lang w:val="uk-UA"/>
        </w:rPr>
        <w:t>, творець ТАТ, майже без змін приймав основні постулати психоаналізу про домінуючу роль несвідомого і його вплив на психічне життя і поведінку людини. Його тришарова модель особистості (внутрішній, середній і зовнішній) має багато спільних рис із запропонованою З. Фрейдом і передбачає, зокрема, що поведінка, яка зазвичай спостерігається не інформативна щодо істинних мотивів особистості. У свою чергу конфлікти і потреби завдяки механізму ідентифікації прямо і безпосередньо направляють сприйняття картин в ТАТ. «Розповіді ТАТ є проекцією внутрішнього шару особистості ...» [92].</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Одним з недоліків проектних методик є вплив особистості експериментатора - пом'якшений в DMT наявністю розробленого докладного </w:t>
      </w:r>
      <w:r w:rsidRPr="00155B25">
        <w:rPr>
          <w:rFonts w:ascii="Times New Roman" w:eastAsia="Calibri" w:hAnsi="Times New Roman" w:cs="Times New Roman"/>
          <w:sz w:val="28"/>
          <w:szCs w:val="28"/>
          <w:lang w:val="uk-UA"/>
        </w:rPr>
        <w:lastRenderedPageBreak/>
        <w:t xml:space="preserve">керівництва по обробці протоколів і підрахунку підсумкового бала. Однак говорити про безперечних перевагах </w:t>
      </w:r>
      <w:proofErr w:type="spellStart"/>
      <w:r w:rsidRPr="00155B25">
        <w:rPr>
          <w:rFonts w:ascii="Times New Roman" w:eastAsia="Calibri" w:hAnsi="Times New Roman" w:cs="Times New Roman"/>
          <w:sz w:val="28"/>
          <w:szCs w:val="28"/>
          <w:lang w:val="uk-UA"/>
        </w:rPr>
        <w:t>The</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Defense</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Mechanism</w:t>
      </w:r>
      <w:proofErr w:type="spellEnd"/>
      <w:r w:rsidRPr="00155B25">
        <w:rPr>
          <w:rFonts w:ascii="Times New Roman" w:eastAsia="Calibri" w:hAnsi="Times New Roman" w:cs="Times New Roman"/>
          <w:sz w:val="28"/>
          <w:szCs w:val="28"/>
          <w:lang w:val="uk-UA"/>
        </w:rPr>
        <w:t xml:space="preserve"> </w:t>
      </w:r>
      <w:proofErr w:type="spellStart"/>
      <w:r w:rsidRPr="00155B25">
        <w:rPr>
          <w:rFonts w:ascii="Times New Roman" w:eastAsia="Calibri" w:hAnsi="Times New Roman" w:cs="Times New Roman"/>
          <w:sz w:val="28"/>
          <w:szCs w:val="28"/>
          <w:lang w:val="uk-UA"/>
        </w:rPr>
        <w:t>Test</w:t>
      </w:r>
      <w:proofErr w:type="spellEnd"/>
      <w:r w:rsidRPr="00155B25">
        <w:rPr>
          <w:rFonts w:ascii="Times New Roman" w:eastAsia="Calibri" w:hAnsi="Times New Roman" w:cs="Times New Roman"/>
          <w:sz w:val="28"/>
          <w:szCs w:val="28"/>
          <w:lang w:val="uk-UA"/>
        </w:rPr>
        <w:t xml:space="preserve"> в порівнянні з іншими методиками дослідження захисних механізмів поки зарано. По-перше, користувачеві необхідно враховувати, що методика направлена ​​на дослідження </w:t>
      </w:r>
      <w:proofErr w:type="spellStart"/>
      <w:r w:rsidRPr="00155B25">
        <w:rPr>
          <w:rFonts w:ascii="Times New Roman" w:eastAsia="Calibri" w:hAnsi="Times New Roman" w:cs="Times New Roman"/>
          <w:sz w:val="28"/>
          <w:szCs w:val="28"/>
          <w:lang w:val="uk-UA"/>
        </w:rPr>
        <w:t>перцептивного</w:t>
      </w:r>
      <w:proofErr w:type="spellEnd"/>
      <w:r w:rsidRPr="00155B25">
        <w:rPr>
          <w:rFonts w:ascii="Times New Roman" w:eastAsia="Calibri" w:hAnsi="Times New Roman" w:cs="Times New Roman"/>
          <w:sz w:val="28"/>
          <w:szCs w:val="28"/>
          <w:lang w:val="uk-UA"/>
        </w:rPr>
        <w:t xml:space="preserve"> зрізу психологічного захисту. По-друге, програє діапазон захисних механізмів, що діагностуються (не в кількісному, але в змістовному відношенні). По-третє, також необхідно враховувати </w:t>
      </w:r>
      <w:proofErr w:type="spellStart"/>
      <w:r w:rsidRPr="00155B25">
        <w:rPr>
          <w:rFonts w:ascii="Times New Roman" w:eastAsia="Calibri" w:hAnsi="Times New Roman" w:cs="Times New Roman"/>
          <w:sz w:val="28"/>
          <w:szCs w:val="28"/>
          <w:lang w:val="uk-UA"/>
        </w:rPr>
        <w:t>культуральні</w:t>
      </w:r>
      <w:proofErr w:type="spellEnd"/>
      <w:r w:rsidRPr="00155B25">
        <w:rPr>
          <w:rFonts w:ascii="Times New Roman" w:eastAsia="Calibri" w:hAnsi="Times New Roman" w:cs="Times New Roman"/>
          <w:sz w:val="28"/>
          <w:szCs w:val="28"/>
          <w:lang w:val="uk-UA"/>
        </w:rPr>
        <w:t xml:space="preserve"> особливості, які проявляються в керівництві при оцінці </w:t>
      </w:r>
      <w:proofErr w:type="spellStart"/>
      <w:r w:rsidRPr="00155B25">
        <w:rPr>
          <w:rFonts w:ascii="Times New Roman" w:eastAsia="Calibri" w:hAnsi="Times New Roman" w:cs="Times New Roman"/>
          <w:sz w:val="28"/>
          <w:szCs w:val="28"/>
          <w:lang w:val="uk-UA"/>
        </w:rPr>
        <w:t>перцептивних</w:t>
      </w:r>
      <w:proofErr w:type="spellEnd"/>
      <w:r w:rsidRPr="00155B25">
        <w:rPr>
          <w:rFonts w:ascii="Times New Roman" w:eastAsia="Calibri" w:hAnsi="Times New Roman" w:cs="Times New Roman"/>
          <w:sz w:val="28"/>
          <w:szCs w:val="28"/>
          <w:lang w:val="uk-UA"/>
        </w:rPr>
        <w:t xml:space="preserve"> викривлень випробовуваних, які розглядаються як індикатори захисних механізмів. Таким чином, дослідники мають певну свободу в творчих пошуках власної методики [92].</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Таким чином, психологічний захист розглядається як спеціальна регулятивна система стабілізації особистості, спрямована на усунення або зведення до мінімуму почуття тривоги, пов'язаного з усвідомленням внутрішнього конфлікту. Для дослідження психологічного захисту й визначення його особливостей переважно використовують різні варіанти тестів, які передбачають чітке визначення самого механізму та його дії на психологічний стан. Названі методики дослідження механізмів психологічного захисту, здійснюється з урахуванням багатьох критеріїв, зокрема: концептуальна обґрунтованість, висока </w:t>
      </w:r>
      <w:proofErr w:type="spellStart"/>
      <w:r w:rsidRPr="00155B25">
        <w:rPr>
          <w:rFonts w:ascii="Times New Roman" w:eastAsia="Calibri" w:hAnsi="Times New Roman" w:cs="Times New Roman"/>
          <w:sz w:val="28"/>
          <w:szCs w:val="28"/>
          <w:lang w:val="uk-UA"/>
        </w:rPr>
        <w:t>валідність</w:t>
      </w:r>
      <w:proofErr w:type="spellEnd"/>
      <w:r w:rsidRPr="00155B25">
        <w:rPr>
          <w:rFonts w:ascii="Times New Roman" w:eastAsia="Calibri" w:hAnsi="Times New Roman" w:cs="Times New Roman"/>
          <w:sz w:val="28"/>
          <w:szCs w:val="28"/>
          <w:lang w:val="uk-UA"/>
        </w:rPr>
        <w:t xml:space="preserve">, психометрична надійність, можливість співставлення отриманих результатів з результатами інших дослідників.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Головними методами дослідження є: спостереження, самоспостереження та експеримент, вербальні методи дослідження (бесіди, опитування) і невербальні (тестування).</w:t>
      </w:r>
    </w:p>
    <w:p w:rsidR="00155B25" w:rsidRPr="00155B25" w:rsidRDefault="00155B25" w:rsidP="00155B25">
      <w:pPr>
        <w:suppressAutoHyphens/>
        <w:spacing w:after="200" w:line="276" w:lineRule="auto"/>
        <w:rPr>
          <w:rFonts w:ascii="Times New Roman" w:eastAsia="Calibri" w:hAnsi="Times New Roman" w:cs="Times New Roman"/>
          <w:sz w:val="28"/>
          <w:szCs w:val="28"/>
          <w:lang w:val="uk-UA"/>
        </w:rPr>
      </w:pPr>
    </w:p>
    <w:p w:rsidR="00155B25" w:rsidRPr="00155B25" w:rsidRDefault="00155B25" w:rsidP="00155B25">
      <w:pPr>
        <w:suppressAutoHyphens/>
        <w:spacing w:after="200" w:line="276" w:lineRule="auto"/>
        <w:rPr>
          <w:rFonts w:ascii="Times New Roman" w:eastAsia="Calibri" w:hAnsi="Times New Roman" w:cs="Times New Roman"/>
          <w:sz w:val="28"/>
          <w:szCs w:val="28"/>
          <w:lang w:val="uk-UA"/>
        </w:rPr>
      </w:pPr>
    </w:p>
    <w:p w:rsidR="00155B25" w:rsidRPr="00155B25" w:rsidRDefault="00155B25" w:rsidP="00155B25">
      <w:pPr>
        <w:suppressAutoHyphens/>
        <w:spacing w:after="200" w:line="276" w:lineRule="auto"/>
        <w:rPr>
          <w:rFonts w:ascii="Times New Roman" w:eastAsia="Calibri" w:hAnsi="Times New Roman" w:cs="Times New Roman"/>
          <w:sz w:val="28"/>
          <w:szCs w:val="28"/>
          <w:lang w:val="uk-UA"/>
        </w:rPr>
      </w:pPr>
    </w:p>
    <w:p w:rsidR="00155B25" w:rsidRPr="00155B25" w:rsidRDefault="00155B25" w:rsidP="00155B25">
      <w:pPr>
        <w:suppressAutoHyphens/>
        <w:spacing w:after="200" w:line="276" w:lineRule="auto"/>
        <w:rPr>
          <w:rFonts w:ascii="Times New Roman" w:eastAsia="Calibri" w:hAnsi="Times New Roman" w:cs="Times New Roman"/>
          <w:sz w:val="28"/>
          <w:szCs w:val="28"/>
          <w:lang w:val="uk-UA"/>
        </w:rPr>
      </w:pPr>
    </w:p>
    <w:p w:rsidR="00155B25" w:rsidRPr="00155B25" w:rsidRDefault="00155B25" w:rsidP="00155B25">
      <w:pPr>
        <w:suppressAutoHyphens/>
        <w:spacing w:after="200" w:line="276" w:lineRule="auto"/>
        <w:rPr>
          <w:rFonts w:ascii="Times New Roman" w:eastAsia="Calibri" w:hAnsi="Times New Roman" w:cs="Times New Roman"/>
          <w:sz w:val="28"/>
          <w:szCs w:val="28"/>
          <w:lang w:val="uk-UA"/>
        </w:rPr>
      </w:pPr>
    </w:p>
    <w:p w:rsidR="00155B25" w:rsidRPr="00155B25" w:rsidRDefault="00155B25" w:rsidP="00155B25">
      <w:pPr>
        <w:suppressAutoHyphens/>
        <w:spacing w:after="200" w:line="276" w:lineRule="auto"/>
        <w:rPr>
          <w:rFonts w:ascii="Times New Roman" w:eastAsia="Calibri" w:hAnsi="Times New Roman" w:cs="Times New Roman"/>
          <w:sz w:val="28"/>
          <w:szCs w:val="28"/>
          <w:lang w:val="uk-UA"/>
        </w:rPr>
      </w:pPr>
    </w:p>
    <w:p w:rsidR="00155B25" w:rsidRPr="00155B25" w:rsidRDefault="00155B25" w:rsidP="00155B25">
      <w:pPr>
        <w:suppressAutoHyphens/>
        <w:spacing w:after="200" w:line="276" w:lineRule="auto"/>
        <w:rPr>
          <w:rFonts w:ascii="Times New Roman" w:eastAsia="Calibri" w:hAnsi="Times New Roman" w:cs="Times New Roman"/>
          <w:sz w:val="28"/>
          <w:szCs w:val="28"/>
          <w:lang w:val="uk-UA"/>
        </w:rPr>
      </w:pPr>
    </w:p>
    <w:p w:rsidR="00155B25" w:rsidRPr="00155B25" w:rsidRDefault="00155B25" w:rsidP="00155B25">
      <w:pPr>
        <w:suppressAutoHyphens/>
        <w:spacing w:after="200" w:line="276" w:lineRule="auto"/>
        <w:rPr>
          <w:rFonts w:ascii="Times New Roman" w:eastAsia="Calibri" w:hAnsi="Times New Roman" w:cs="Times New Roman"/>
          <w:sz w:val="28"/>
          <w:szCs w:val="28"/>
          <w:lang w:val="uk-UA"/>
        </w:rPr>
      </w:pPr>
    </w:p>
    <w:p w:rsidR="00155B25" w:rsidRPr="00155B25" w:rsidRDefault="00155B25" w:rsidP="00155B25">
      <w:pPr>
        <w:suppressAutoHyphens/>
        <w:spacing w:after="200" w:line="276" w:lineRule="auto"/>
        <w:jc w:val="center"/>
        <w:rPr>
          <w:rFonts w:ascii="Times New Roman" w:eastAsia="Calibri" w:hAnsi="Times New Roman" w:cs="Times New Roman"/>
          <w:b/>
          <w:sz w:val="28"/>
          <w:szCs w:val="28"/>
          <w:lang w:val="uk-UA"/>
        </w:rPr>
      </w:pPr>
      <w:r w:rsidRPr="00155B25">
        <w:rPr>
          <w:rFonts w:ascii="Times New Roman" w:eastAsia="Calibri" w:hAnsi="Times New Roman" w:cs="Times New Roman"/>
          <w:b/>
          <w:sz w:val="28"/>
          <w:szCs w:val="28"/>
          <w:lang w:val="uk-UA"/>
        </w:rPr>
        <w:t>Висновки до ІІ розділу</w:t>
      </w:r>
    </w:p>
    <w:p w:rsidR="00155B25" w:rsidRPr="00155B25" w:rsidRDefault="00155B25" w:rsidP="00155B25">
      <w:pPr>
        <w:suppressAutoHyphens/>
        <w:spacing w:after="200" w:line="360" w:lineRule="auto"/>
        <w:ind w:firstLine="720"/>
        <w:jc w:val="both"/>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З того часу, як механізми психологічного захисту вперше були описані, їм присвячено багато різноманітних досліджень і наукових публікацій. На теперішній час визнано, що механізми психологічного захисту мають велике значення для стабілізації особистості та підтримання її внутрішнього комфорту. Водночас, більшість механізмів психологічного захисту, що функціонують на позасвідомому рівні, забезпечують внутрішній комфорт особистості досить великою ціною – вони спотворюють сприйняття реальності та перешкоджають особистісному розвитку людини [93].</w:t>
      </w:r>
    </w:p>
    <w:p w:rsidR="00155B25" w:rsidRPr="00155B25" w:rsidRDefault="00155B25" w:rsidP="00155B25">
      <w:pPr>
        <w:suppressAutoHyphens/>
        <w:spacing w:after="200" w:line="360" w:lineRule="auto"/>
        <w:ind w:firstLine="720"/>
        <w:jc w:val="both"/>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Особистісний розвиток і адекватне сприйняття реальності, так само як і стабільність особистості та внутрішній комфорт, є вкрай важливими для фахівців, які працюють у системі «</w:t>
      </w:r>
      <w:proofErr w:type="spellStart"/>
      <w:r w:rsidRPr="00155B25">
        <w:rPr>
          <w:rFonts w:ascii="Times New Roman" w:eastAsia="Times New Roman" w:hAnsi="Times New Roman" w:cs="Times New Roman"/>
          <w:sz w:val="28"/>
          <w:lang w:val="uk-UA"/>
        </w:rPr>
        <w:t>людина–людина</w:t>
      </w:r>
      <w:proofErr w:type="spellEnd"/>
      <w:r w:rsidRPr="00155B25">
        <w:rPr>
          <w:rFonts w:ascii="Times New Roman" w:eastAsia="Times New Roman" w:hAnsi="Times New Roman" w:cs="Times New Roman"/>
          <w:sz w:val="28"/>
          <w:lang w:val="uk-UA"/>
        </w:rPr>
        <w:t xml:space="preserve">», зокрема для психологів, у професійній діяльності яких їхня особистість є найважливішим інструментом. Дослідженню механізмів психологічного захисту у студентів, які навчаються </w:t>
      </w:r>
      <w:r w:rsidRPr="00155B25">
        <w:rPr>
          <w:rFonts w:ascii="Times New Roman" w:eastAsia="Times New Roman" w:hAnsi="Times New Roman" w:cs="Times New Roman"/>
          <w:sz w:val="28"/>
          <w:szCs w:val="28"/>
          <w:lang w:val="uk-UA"/>
        </w:rPr>
        <w:t>професіям</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системи</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w:t>
      </w:r>
      <w:proofErr w:type="spellStart"/>
      <w:r w:rsidRPr="00155B25">
        <w:rPr>
          <w:rFonts w:ascii="Times New Roman" w:eastAsia="Times New Roman" w:hAnsi="Times New Roman" w:cs="Times New Roman"/>
          <w:sz w:val="28"/>
          <w:szCs w:val="28"/>
          <w:lang w:val="uk-UA"/>
        </w:rPr>
        <w:t>людина–людина</w:t>
      </w:r>
      <w:proofErr w:type="spellEnd"/>
      <w:r w:rsidRPr="00155B25">
        <w:rPr>
          <w:rFonts w:ascii="Times New Roman" w:eastAsia="Times New Roman" w:hAnsi="Times New Roman" w:cs="Times New Roman"/>
          <w:sz w:val="28"/>
          <w:szCs w:val="28"/>
          <w:lang w:val="uk-UA"/>
        </w:rPr>
        <w:t>»,</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також</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присвячено</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багато</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наукових</w:t>
      </w:r>
      <w:r w:rsidRPr="00155B25">
        <w:rPr>
          <w:rFonts w:ascii="Times New Roman" w:eastAsia="Times New Roman" w:hAnsi="Times New Roman" w:cs="Times New Roman"/>
          <w:spacing w:val="1"/>
          <w:sz w:val="28"/>
          <w:szCs w:val="28"/>
          <w:lang w:val="uk-UA"/>
        </w:rPr>
        <w:t xml:space="preserve"> </w:t>
      </w:r>
      <w:r w:rsidRPr="00155B25">
        <w:rPr>
          <w:rFonts w:ascii="Times New Roman" w:eastAsia="Times New Roman" w:hAnsi="Times New Roman" w:cs="Times New Roman"/>
          <w:sz w:val="28"/>
          <w:szCs w:val="28"/>
          <w:lang w:val="uk-UA"/>
        </w:rPr>
        <w:t>праць</w:t>
      </w:r>
      <w:r w:rsidRPr="00155B25">
        <w:rPr>
          <w:rFonts w:ascii="Times New Roman" w:eastAsia="Times New Roman" w:hAnsi="Times New Roman" w:cs="Times New Roman"/>
          <w:sz w:val="28"/>
          <w:szCs w:val="28"/>
        </w:rPr>
        <w:t xml:space="preserve"> [94]</w:t>
      </w:r>
      <w:r w:rsidRPr="00155B25">
        <w:rPr>
          <w:rFonts w:ascii="Times New Roman" w:eastAsia="Times New Roman" w:hAnsi="Times New Roman" w:cs="Times New Roman"/>
          <w:sz w:val="28"/>
          <w:szCs w:val="28"/>
          <w:lang w:val="uk-UA"/>
        </w:rPr>
        <w:t>.</w:t>
      </w:r>
    </w:p>
    <w:p w:rsidR="00155B25" w:rsidRPr="00155B25" w:rsidRDefault="00155B25" w:rsidP="00155B25">
      <w:pPr>
        <w:suppressAutoHyphens/>
        <w:spacing w:after="200" w:line="360" w:lineRule="auto"/>
        <w:ind w:firstLine="720"/>
        <w:jc w:val="both"/>
        <w:rPr>
          <w:rFonts w:ascii="Times New Roman" w:eastAsia="Calibri" w:hAnsi="Times New Roman" w:cs="Times New Roman"/>
          <w:b/>
          <w:sz w:val="28"/>
          <w:szCs w:val="28"/>
          <w:lang w:val="uk-UA"/>
        </w:rPr>
      </w:pPr>
      <w:r w:rsidRPr="00155B25">
        <w:rPr>
          <w:rFonts w:ascii="Times New Roman" w:eastAsia="Times New Roman" w:hAnsi="Times New Roman" w:cs="Times New Roman"/>
          <w:sz w:val="28"/>
          <w:lang w:val="uk-UA"/>
        </w:rPr>
        <w:t>В опитуваній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нами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вибірці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студентів-психологів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механізми</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психологічного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захисту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мають</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таку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структуру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порядку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від</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найбільшого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середнього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значення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до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найменшого):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проекція,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регресія,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заперечення,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компенсація,</w:t>
      </w:r>
      <w:r w:rsidRPr="00155B25">
        <w:rPr>
          <w:rFonts w:ascii="Times New Roman" w:eastAsia="Times New Roman" w:hAnsi="Times New Roman" w:cs="Times New Roman"/>
          <w:spacing w:val="-6"/>
          <w:sz w:val="28"/>
          <w:lang w:val="uk-UA"/>
        </w:rPr>
        <w:t xml:space="preserve"> </w:t>
      </w:r>
      <w:r w:rsidRPr="00155B25">
        <w:rPr>
          <w:rFonts w:ascii="Times New Roman" w:eastAsia="Times New Roman" w:hAnsi="Times New Roman" w:cs="Times New Roman"/>
          <w:sz w:val="28"/>
          <w:lang w:val="uk-UA"/>
        </w:rPr>
        <w:t>інтелектуалізація,</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витіснення,</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заміщення,</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реактивне</w:t>
      </w:r>
      <w:r w:rsidRPr="00155B25">
        <w:rPr>
          <w:rFonts w:ascii="Times New Roman" w:eastAsia="Times New Roman" w:hAnsi="Times New Roman" w:cs="Times New Roman"/>
          <w:spacing w:val="-3"/>
          <w:sz w:val="28"/>
          <w:lang w:val="uk-UA"/>
        </w:rPr>
        <w:t xml:space="preserve"> </w:t>
      </w:r>
      <w:r w:rsidRPr="00155B25">
        <w:rPr>
          <w:rFonts w:ascii="Times New Roman" w:eastAsia="Times New Roman" w:hAnsi="Times New Roman" w:cs="Times New Roman"/>
          <w:sz w:val="28"/>
          <w:lang w:val="uk-UA"/>
        </w:rPr>
        <w:t>утворення.</w:t>
      </w:r>
    </w:p>
    <w:p w:rsidR="00155B25" w:rsidRPr="00155B25" w:rsidRDefault="00155B25" w:rsidP="00155B25">
      <w:pPr>
        <w:suppressAutoHyphens/>
        <w:spacing w:after="0" w:line="360" w:lineRule="auto"/>
        <w:ind w:firstLine="720"/>
        <w:jc w:val="both"/>
        <w:rPr>
          <w:rFonts w:ascii="Times New Roman" w:eastAsia="Times New Roman" w:hAnsi="Times New Roman" w:cs="Times New Roman"/>
          <w:sz w:val="28"/>
          <w:lang w:val="uk-UA"/>
        </w:rPr>
      </w:pPr>
      <w:r w:rsidRPr="00155B25">
        <w:rPr>
          <w:rFonts w:ascii="Times New Roman" w:eastAsia="Times New Roman" w:hAnsi="Times New Roman" w:cs="Times New Roman"/>
          <w:sz w:val="28"/>
          <w:lang w:val="uk-UA"/>
        </w:rPr>
        <w:t>Досліджено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поширеність</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високого,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середнього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і</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рівнів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механізмів</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психологічного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захисту,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а</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саме:</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проекції</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рівень</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виявлено</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70 %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студентів,</w:t>
      </w:r>
      <w:r w:rsidRPr="00155B25">
        <w:rPr>
          <w:rFonts w:ascii="Times New Roman" w:eastAsia="Times New Roman" w:hAnsi="Times New Roman" w:cs="Times New Roman"/>
          <w:spacing w:val="54"/>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53"/>
          <w:sz w:val="28"/>
          <w:lang w:val="uk-UA"/>
        </w:rPr>
        <w:t xml:space="preserve"> </w:t>
      </w:r>
      <w:r w:rsidRPr="00155B25">
        <w:rPr>
          <w:rFonts w:ascii="Times New Roman" w:eastAsia="Times New Roman" w:hAnsi="Times New Roman" w:cs="Times New Roman"/>
          <w:sz w:val="28"/>
          <w:lang w:val="uk-UA"/>
        </w:rPr>
        <w:t>35,00</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5"/>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53"/>
          <w:sz w:val="28"/>
          <w:lang w:val="uk-UA"/>
        </w:rPr>
        <w:t xml:space="preserve"> </w:t>
      </w:r>
      <w:r w:rsidRPr="00155B25">
        <w:rPr>
          <w:rFonts w:ascii="Times New Roman" w:eastAsia="Times New Roman" w:hAnsi="Times New Roman" w:cs="Times New Roman"/>
          <w:sz w:val="28"/>
          <w:lang w:val="uk-UA"/>
        </w:rPr>
        <w:t>30,00</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5"/>
          <w:sz w:val="28"/>
          <w:lang w:val="uk-UA"/>
        </w:rPr>
        <w:t xml:space="preserve"> </w:t>
      </w:r>
      <w:r w:rsidRPr="00155B25">
        <w:rPr>
          <w:rFonts w:ascii="Times New Roman" w:eastAsia="Times New Roman" w:hAnsi="Times New Roman" w:cs="Times New Roman"/>
          <w:sz w:val="28"/>
          <w:lang w:val="uk-UA"/>
        </w:rPr>
        <w:t>регресії</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56"/>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у 70,00 %,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50,00 %,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25,00 %),</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lastRenderedPageBreak/>
        <w:t>заперечення</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 xml:space="preserve"> 60,00 %,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40,00 %,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35,00 %),</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витіснення</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45,00 %, середній – у 60,00 %, низький – у 40,00 %), інтелектуалізації (високий – 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25,00 %,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55,00 %,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45,00 %),</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заміщення</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70"/>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30,00 %, середній – у 35,00 %, низький – у 65,00 %), реактивного утворення</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(високий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25,00 %,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середній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30,00 %,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низький</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85,00 %),</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компенсації</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(високий – у 15,00 %, середній – у 70,00 %, низький – у 50,00 %). Загальний рівень</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захистів</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є</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високим</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10,00</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7"/>
          <w:sz w:val="28"/>
          <w:lang w:val="uk-UA"/>
        </w:rPr>
        <w:t xml:space="preserve"> </w:t>
      </w:r>
      <w:r w:rsidRPr="00155B25">
        <w:rPr>
          <w:rFonts w:ascii="Times New Roman" w:eastAsia="Times New Roman" w:hAnsi="Times New Roman" w:cs="Times New Roman"/>
          <w:sz w:val="28"/>
          <w:lang w:val="uk-UA"/>
        </w:rPr>
        <w:t>студентів,</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середнім</w:t>
      </w:r>
      <w:r w:rsidRPr="00155B25">
        <w:rPr>
          <w:rFonts w:ascii="Times New Roman" w:eastAsia="Times New Roman" w:hAnsi="Times New Roman" w:cs="Times New Roman"/>
          <w:spacing w:val="60"/>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45,00</w:t>
      </w:r>
      <w:r w:rsidRPr="00155B25">
        <w:rPr>
          <w:rFonts w:ascii="Times New Roman" w:eastAsia="Times New Roman" w:hAnsi="Times New Roman" w:cs="Times New Roman"/>
          <w:spacing w:val="-1"/>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8"/>
          <w:sz w:val="28"/>
          <w:lang w:val="uk-UA"/>
        </w:rPr>
        <w:t xml:space="preserve"> </w:t>
      </w:r>
      <w:r w:rsidRPr="00155B25">
        <w:rPr>
          <w:rFonts w:ascii="Times New Roman" w:eastAsia="Times New Roman" w:hAnsi="Times New Roman" w:cs="Times New Roman"/>
          <w:sz w:val="28"/>
          <w:lang w:val="uk-UA"/>
        </w:rPr>
        <w:t>низьким</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w:t>
      </w:r>
      <w:r w:rsidRPr="00155B25">
        <w:rPr>
          <w:rFonts w:ascii="Times New Roman" w:eastAsia="Times New Roman" w:hAnsi="Times New Roman" w:cs="Times New Roman"/>
          <w:spacing w:val="59"/>
          <w:sz w:val="28"/>
          <w:lang w:val="uk-UA"/>
        </w:rPr>
        <w:t xml:space="preserve"> </w:t>
      </w:r>
      <w:r w:rsidRPr="00155B25">
        <w:rPr>
          <w:rFonts w:ascii="Times New Roman" w:eastAsia="Times New Roman" w:hAnsi="Times New Roman" w:cs="Times New Roman"/>
          <w:sz w:val="28"/>
          <w:lang w:val="uk-UA"/>
        </w:rPr>
        <w:t>у</w:t>
      </w:r>
      <w:r w:rsidRPr="00155B25">
        <w:rPr>
          <w:rFonts w:ascii="Times New Roman" w:eastAsia="Times New Roman" w:hAnsi="Times New Roman" w:cs="Times New Roman"/>
          <w:spacing w:val="-67"/>
          <w:sz w:val="28"/>
          <w:lang w:val="uk-UA"/>
        </w:rPr>
        <w:t xml:space="preserve">  </w:t>
      </w:r>
      <w:r w:rsidRPr="00155B25">
        <w:rPr>
          <w:rFonts w:ascii="Times New Roman" w:eastAsia="Times New Roman" w:hAnsi="Times New Roman" w:cs="Times New Roman"/>
          <w:sz w:val="28"/>
          <w:lang w:val="uk-UA"/>
        </w:rPr>
        <w:t xml:space="preserve"> 25,00 %.</w:t>
      </w: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both"/>
        <w:rPr>
          <w:rFonts w:ascii="Times New Roman" w:eastAsia="Calibri" w:hAnsi="Times New Roman" w:cs="Times New Roman"/>
          <w:b/>
          <w:sz w:val="28"/>
          <w:szCs w:val="28"/>
          <w:lang w:val="uk-UA"/>
        </w:rPr>
      </w:pPr>
    </w:p>
    <w:p w:rsidR="00155B25" w:rsidRPr="00155B25" w:rsidRDefault="00155B25" w:rsidP="00155B25">
      <w:pPr>
        <w:suppressAutoHyphens/>
        <w:spacing w:after="200" w:line="276" w:lineRule="auto"/>
        <w:jc w:val="center"/>
        <w:rPr>
          <w:rFonts w:ascii="Times New Roman" w:eastAsia="Calibri" w:hAnsi="Times New Roman" w:cs="Times New Roman"/>
          <w:b/>
          <w:sz w:val="28"/>
          <w:szCs w:val="28"/>
          <w:lang w:val="uk-UA"/>
        </w:rPr>
      </w:pPr>
      <w:r w:rsidRPr="00155B25">
        <w:rPr>
          <w:rFonts w:ascii="Times New Roman" w:eastAsia="Calibri" w:hAnsi="Times New Roman" w:cs="Times New Roman"/>
          <w:b/>
          <w:sz w:val="28"/>
          <w:szCs w:val="28"/>
          <w:lang w:val="uk-UA"/>
        </w:rPr>
        <w:t>ВИСНОВКИ</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Важливість вивчення механізмів психологічного захисту у працівників закладів вищої освіти при здійсненні ними професійної діяльності позначена особливо гостро і обумовлена зростаючими вимогами з боку суспільства до особистості педагога і його ролі в навчальному та виховному процесі. Професійна діяльність працівників закладів вищої освіти є емоційно напруженою і соціально-відповідальною формою активності, тому має істотно </w:t>
      </w:r>
      <w:proofErr w:type="spellStart"/>
      <w:r w:rsidRPr="00155B25">
        <w:rPr>
          <w:rFonts w:ascii="Times New Roman" w:eastAsia="Calibri" w:hAnsi="Times New Roman" w:cs="Times New Roman"/>
          <w:sz w:val="28"/>
          <w:szCs w:val="28"/>
          <w:lang w:val="uk-UA"/>
        </w:rPr>
        <w:t>стресогенний</w:t>
      </w:r>
      <w:proofErr w:type="spellEnd"/>
      <w:r w:rsidRPr="00155B25">
        <w:rPr>
          <w:rFonts w:ascii="Times New Roman" w:eastAsia="Calibri" w:hAnsi="Times New Roman" w:cs="Times New Roman"/>
          <w:sz w:val="28"/>
          <w:szCs w:val="28"/>
          <w:lang w:val="uk-UA"/>
        </w:rPr>
        <w:t xml:space="preserve"> характер. Зрозуміло, що працівник закладу вищої освіти, який систематично перебуватиме у стресовому стані, не зможе повноцінно виконувати свої професійні обов’язки. В професійній діяльності педагог присутня багата стрес-чинників, що обумовлює підвищену вимогу до такої </w:t>
      </w:r>
      <w:proofErr w:type="spellStart"/>
      <w:r w:rsidRPr="00155B25">
        <w:rPr>
          <w:rFonts w:ascii="Times New Roman" w:eastAsia="Calibri" w:hAnsi="Times New Roman" w:cs="Times New Roman"/>
          <w:sz w:val="28"/>
          <w:szCs w:val="28"/>
          <w:lang w:val="uk-UA"/>
        </w:rPr>
        <w:t>професійнозначимої</w:t>
      </w:r>
      <w:proofErr w:type="spellEnd"/>
      <w:r w:rsidRPr="00155B25">
        <w:rPr>
          <w:rFonts w:ascii="Times New Roman" w:eastAsia="Calibri" w:hAnsi="Times New Roman" w:cs="Times New Roman"/>
          <w:sz w:val="28"/>
          <w:szCs w:val="28"/>
          <w:lang w:val="uk-UA"/>
        </w:rPr>
        <w:t xml:space="preserve"> характеристики як </w:t>
      </w:r>
      <w:proofErr w:type="spellStart"/>
      <w:r w:rsidRPr="00155B25">
        <w:rPr>
          <w:rFonts w:ascii="Times New Roman" w:eastAsia="Calibri" w:hAnsi="Times New Roman" w:cs="Times New Roman"/>
          <w:sz w:val="28"/>
          <w:szCs w:val="28"/>
          <w:lang w:val="uk-UA"/>
        </w:rPr>
        <w:t>стресостійкість</w:t>
      </w:r>
      <w:proofErr w:type="spellEnd"/>
      <w:r w:rsidRPr="00155B25">
        <w:rPr>
          <w:rFonts w:ascii="Times New Roman" w:eastAsia="Calibri" w:hAnsi="Times New Roman" w:cs="Times New Roman"/>
          <w:sz w:val="28"/>
          <w:szCs w:val="28"/>
          <w:lang w:val="uk-UA"/>
        </w:rPr>
        <w:t xml:space="preserve"> [95].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 xml:space="preserve">Психологічний захист відіграє важливу роль у формуванні особистості працівника вищої освіти. Психологічний захист є системою стабілізації особистості, яка спрямована на усунення або зведення до мінімум почуття тривоги, яке пов’язане з внутрішнім конфліктом та його усвідомлюванням. Щоб виокремити особливості і специфіку психологічних захистів у структурі професійної діяльності, сформувати адекватні, а головне ефективні психологічні захисти особистості, необхідно дослідження механізмів психологічного захисту.  Для дослідження психологічного захисту й визначення його особливостей переважно використовують різні варіанти тестів, які передбачають чітке визначення самого механізму та його дії на психологічний стан. Методики дослідження механізмів психологічного захисту, здійснюються з урахуванням багатьох критеріїв, зокрема: концептуальна обґрунтованість, висока </w:t>
      </w:r>
      <w:proofErr w:type="spellStart"/>
      <w:r w:rsidRPr="00155B25">
        <w:rPr>
          <w:rFonts w:ascii="Times New Roman" w:eastAsia="Calibri" w:hAnsi="Times New Roman" w:cs="Times New Roman"/>
          <w:sz w:val="28"/>
          <w:szCs w:val="28"/>
          <w:lang w:val="uk-UA"/>
        </w:rPr>
        <w:t>валідність</w:t>
      </w:r>
      <w:proofErr w:type="spellEnd"/>
      <w:r w:rsidRPr="00155B25">
        <w:rPr>
          <w:rFonts w:ascii="Times New Roman" w:eastAsia="Calibri" w:hAnsi="Times New Roman" w:cs="Times New Roman"/>
          <w:sz w:val="28"/>
          <w:szCs w:val="28"/>
          <w:lang w:val="uk-UA"/>
        </w:rPr>
        <w:t xml:space="preserve">, психометрична </w:t>
      </w:r>
      <w:r w:rsidRPr="00155B25">
        <w:rPr>
          <w:rFonts w:ascii="Times New Roman" w:eastAsia="Calibri" w:hAnsi="Times New Roman" w:cs="Times New Roman"/>
          <w:sz w:val="28"/>
          <w:szCs w:val="28"/>
          <w:lang w:val="uk-UA"/>
        </w:rPr>
        <w:lastRenderedPageBreak/>
        <w:t xml:space="preserve">надійність, можливість співставлення отриманих результатів з результатами інших дослідників [96]. </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Головними методами дослідження є: спостереження, самоспостереження та експеримент, вербальні методи дослідження (бесіди, опитування) і невербальні (тестування). Це надає можливість аналізувати властиві людині особливості механізмів психологічного захисту відносно окремих видів діяльності і пов’язаних із цим специфічних труднощів в їх здійсненні. З’являються додаткові можливості для оптимального інформаційного забезпечення конкретних видів професійної праці. Методи дослідження виявляють необхідність спеціальної діагностики розвитку повноцінної структури процесів психологічного захисту як істотної лінії при формуванні особистості професіонала. Можна стверджувати, що знання концепції захистів, розмаїття захисних механізмів, внутрішніх і зовнішніх чинників, які їх породжують, є вирішальним для розуміння індивідуального, внутрішнього світу людини.</w:t>
      </w:r>
    </w:p>
    <w:p w:rsidR="00155B25" w:rsidRPr="00155B25" w:rsidRDefault="00155B25" w:rsidP="00155B25">
      <w:pPr>
        <w:suppressAutoHyphens/>
        <w:spacing w:after="0" w:line="360" w:lineRule="auto"/>
        <w:ind w:firstLine="851"/>
        <w:jc w:val="both"/>
        <w:rPr>
          <w:rFonts w:ascii="Times New Roman" w:eastAsia="Calibri" w:hAnsi="Times New Roman" w:cs="Times New Roman"/>
          <w:sz w:val="28"/>
          <w:szCs w:val="28"/>
          <w:lang w:val="uk-UA"/>
        </w:rPr>
      </w:pPr>
      <w:r w:rsidRPr="00155B25">
        <w:rPr>
          <w:rFonts w:ascii="Times New Roman" w:eastAsia="Calibri" w:hAnsi="Times New Roman" w:cs="Times New Roman"/>
          <w:sz w:val="28"/>
          <w:szCs w:val="28"/>
          <w:lang w:val="uk-UA"/>
        </w:rPr>
        <w:t>У працівників вищої освіти в професійній діяльності виникатимуть ті чи інші емоційно напружені і негативні ситуації, переживання яких може призвести до різних особистісних порушень, афектів, деструкцій, професійної деформації, виникнення різних форм психологічного захисту. Тому, наявність гнучкого, зрілого та адаптивного механізму психологічного захисту у майбутнього працівника закладів вищої освіти дозволить сформувати таку модель професійної поведінки, яка забезпечить внутрішній комфорт особистості.</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sz w:val="28"/>
          <w:szCs w:val="28"/>
          <w:lang w:val="uk-UA"/>
        </w:rPr>
        <w:t xml:space="preserve">На сьогодні, на жаль, не склалося єдиного погляду на явище «психологічний захист». В сучасній психологічній літературі зустрічаються різні терміни, які стосуються феноменів захисту. Не відома хронологічна послідовність, у якій захисні механізми набуваються і використовуються. Відсутня узгодженість використання механізмів особистістю, не достатньо вивчений вплив соціального середовища на вибір психологічного захисту, не </w:t>
      </w:r>
      <w:r w:rsidRPr="00155B25">
        <w:rPr>
          <w:rFonts w:ascii="Times New Roman" w:eastAsia="Calibri" w:hAnsi="Times New Roman" w:cs="Times New Roman"/>
          <w:sz w:val="28"/>
          <w:szCs w:val="28"/>
          <w:lang w:val="uk-UA"/>
        </w:rPr>
        <w:lastRenderedPageBreak/>
        <w:t xml:space="preserve">вивчені умови, за яких потрібно використовувати ті чи інші механізми в цілому чи зокрема і щоб це не зашкодило особистості [97]. </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sz w:val="28"/>
          <w:szCs w:val="28"/>
          <w:lang w:val="uk-UA"/>
        </w:rPr>
        <w:t xml:space="preserve">Одні дослідники вважають психологічний захист однозначно непродуктивним, шкідливим засобом вирішення внутрішнього або зовнішнього конфлікту. Інші пропонують робити відмінність між патологічним психологічним захистом і нормальним, профілактичним, постійно присутнім у нашому повсякденному житті, звичайною складовою людської свідомості. </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color w:val="171717"/>
          <w:sz w:val="28"/>
          <w:szCs w:val="28"/>
          <w:lang w:val="uk-UA"/>
        </w:rPr>
        <w:t>У цілому можна сказати, що психологічний захист – це особлива форма неусвідомлюваної психічної активності, яка дає змогу полегшити, хоча б на певний час, конфлікт і зняти напругу, а в конкретних ситуаціях так змінити смисл подій і переживань, щоб не нанести травми уявленням про себе.</w:t>
      </w:r>
    </w:p>
    <w:p w:rsidR="00155B25" w:rsidRPr="00155B25" w:rsidRDefault="00155B25" w:rsidP="00155B25">
      <w:pPr>
        <w:suppressAutoHyphens/>
        <w:spacing w:after="0" w:line="360" w:lineRule="auto"/>
        <w:ind w:firstLine="567"/>
        <w:jc w:val="both"/>
        <w:rPr>
          <w:lang w:val="uk-UA"/>
        </w:rPr>
      </w:pPr>
      <w:r w:rsidRPr="00155B25">
        <w:rPr>
          <w:rFonts w:ascii="Times New Roman" w:eastAsia="Calibri" w:hAnsi="Times New Roman" w:cs="Times New Roman"/>
          <w:sz w:val="28"/>
          <w:szCs w:val="28"/>
          <w:lang w:val="uk-UA"/>
        </w:rPr>
        <w:t xml:space="preserve">Тенденції розвитку сучасного суспільства зумовлюють постійне підвищення значимості професії викладача. Соціально-економічні зміни, що відбуваються в суспільстві зумовлюють підвищення вимог до фахівців, їхньої активності і відповідальності відносно власного професійного й особистісного розвитку. Якщо етапам професійного відбору і професійної підготовки присвячено порівняно багато досліджень, то психологічні дослідження подальших етапів становлення викладача практично не здійснювались. </w:t>
      </w:r>
      <w:r w:rsidRPr="00155B25">
        <w:rPr>
          <w:rFonts w:ascii="Times New Roman" w:eastAsia="Calibri" w:hAnsi="Times New Roman" w:cs="Times New Roman"/>
          <w:color w:val="171717"/>
          <w:sz w:val="28"/>
          <w:szCs w:val="28"/>
          <w:lang w:val="uk-UA"/>
        </w:rPr>
        <w:t>Враховуючи існуючі напрацювання в психології вивчення механізмів психологічного захисту особистості та закономірностей його прояву у професійній сфері, є надзвичайно актуальним та необхідним для реалізації фахівця у своїй професійній сфері. Реальності сьогодення ставлять високі вимоги до якості професіоналізації сучасного фахівця. Необхідно і надалі вивчати механізми психологічного захисту в умовах виконання професійних обов’язків.</w:t>
      </w:r>
    </w:p>
    <w:p w:rsidR="00745A24" w:rsidRPr="00155B25" w:rsidRDefault="00745A24">
      <w:pPr>
        <w:rPr>
          <w:lang w:val="uk-UA"/>
        </w:rPr>
      </w:pPr>
      <w:bookmarkStart w:id="0" w:name="_GoBack"/>
      <w:bookmarkEnd w:id="0"/>
    </w:p>
    <w:sectPr w:rsidR="00745A24" w:rsidRPr="00155B25" w:rsidSect="008F5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02EC"/>
    <w:multiLevelType w:val="multilevel"/>
    <w:tmpl w:val="8B0820FA"/>
    <w:lvl w:ilvl="0">
      <w:numFmt w:val="bullet"/>
      <w:lvlText w:val="-"/>
      <w:lvlJc w:val="left"/>
      <w:pPr>
        <w:tabs>
          <w:tab w:val="num" w:pos="720"/>
        </w:tabs>
        <w:ind w:left="720" w:hanging="360"/>
      </w:pPr>
      <w:rPr>
        <w:rFonts w:ascii="Times New Roman" w:eastAsiaTheme="minorHAnsi"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B5D01F2"/>
    <w:multiLevelType w:val="multilevel"/>
    <w:tmpl w:val="898EA80E"/>
    <w:lvl w:ilvl="0">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1283CCE"/>
    <w:multiLevelType w:val="multilevel"/>
    <w:tmpl w:val="E97CBE0E"/>
    <w:lvl w:ilvl="0">
      <w:start w:val="1"/>
      <w:numFmt w:val="decimal"/>
      <w:lvlText w:val="%1."/>
      <w:lvlJc w:val="left"/>
      <w:pPr>
        <w:tabs>
          <w:tab w:val="num" w:pos="0"/>
        </w:tabs>
        <w:ind w:left="432" w:hanging="43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2BBE466A"/>
    <w:multiLevelType w:val="multilevel"/>
    <w:tmpl w:val="1612F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E46600"/>
    <w:multiLevelType w:val="multilevel"/>
    <w:tmpl w:val="B916194A"/>
    <w:lvl w:ilvl="0">
      <w:numFmt w:val="bullet"/>
      <w:lvlText w:val="-"/>
      <w:lvlJc w:val="left"/>
      <w:pPr>
        <w:tabs>
          <w:tab w:val="num" w:pos="0"/>
        </w:tabs>
        <w:ind w:left="1571" w:hanging="360"/>
      </w:pPr>
      <w:rPr>
        <w:rFonts w:ascii="Times New Roman" w:eastAsiaTheme="minorHAnsi"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5">
    <w:nsid w:val="3EF90DF1"/>
    <w:multiLevelType w:val="multilevel"/>
    <w:tmpl w:val="147C477A"/>
    <w:lvl w:ilvl="0">
      <w:start w:val="1"/>
      <w:numFmt w:val="decimal"/>
      <w:lvlText w:val="%1."/>
      <w:lvlJc w:val="left"/>
      <w:pPr>
        <w:tabs>
          <w:tab w:val="num" w:pos="0"/>
        </w:tabs>
        <w:ind w:left="432" w:hanging="43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50865B2C"/>
    <w:multiLevelType w:val="multilevel"/>
    <w:tmpl w:val="BCD01E60"/>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7">
    <w:nsid w:val="50F75F45"/>
    <w:multiLevelType w:val="multilevel"/>
    <w:tmpl w:val="565EEC16"/>
    <w:lvl w:ilvl="0">
      <w:numFmt w:val="bullet"/>
      <w:lvlText w:val="-"/>
      <w:lvlJc w:val="left"/>
      <w:pPr>
        <w:tabs>
          <w:tab w:val="num" w:pos="0"/>
        </w:tabs>
        <w:ind w:left="1571" w:hanging="360"/>
      </w:pPr>
      <w:rPr>
        <w:rFonts w:ascii="Times New Roman" w:eastAsiaTheme="minorHAnsi"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8">
    <w:nsid w:val="52BB1D21"/>
    <w:multiLevelType w:val="multilevel"/>
    <w:tmpl w:val="65FC10EE"/>
    <w:lvl w:ilvl="0">
      <w:start w:val="1"/>
      <w:numFmt w:val="bullet"/>
      <w:lvlText w:val="-"/>
      <w:lvlJc w:val="left"/>
      <w:pPr>
        <w:tabs>
          <w:tab w:val="num" w:pos="0"/>
        </w:tabs>
        <w:ind w:left="720" w:hanging="360"/>
      </w:pPr>
      <w:rPr>
        <w:rFonts w:ascii="Times New Roman" w:eastAsiaTheme="minorHAnsi" w:hAnsi="Times New Roman" w:cs="Times New Roman" w:hint="default"/>
        <w:u w:val="no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B0B7C4C"/>
    <w:multiLevelType w:val="multilevel"/>
    <w:tmpl w:val="685041D0"/>
    <w:lvl w:ilvl="0">
      <w:numFmt w:val="bullet"/>
      <w:lvlText w:val="-"/>
      <w:lvlJc w:val="left"/>
      <w:pPr>
        <w:tabs>
          <w:tab w:val="num" w:pos="720"/>
        </w:tabs>
        <w:ind w:left="720" w:hanging="360"/>
      </w:pPr>
      <w:rPr>
        <w:rFonts w:ascii="Times New Roman" w:eastAsiaTheme="minorHAnsi"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D486673"/>
    <w:multiLevelType w:val="multilevel"/>
    <w:tmpl w:val="2CC60E2E"/>
    <w:lvl w:ilvl="0">
      <w:numFmt w:val="bullet"/>
      <w:lvlText w:val="-"/>
      <w:lvlJc w:val="left"/>
      <w:pPr>
        <w:tabs>
          <w:tab w:val="num" w:pos="0"/>
        </w:tabs>
        <w:ind w:left="2062" w:hanging="360"/>
      </w:pPr>
      <w:rPr>
        <w:rFonts w:ascii="Times New Roman" w:eastAsiaTheme="minorHAnsi"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1">
    <w:nsid w:val="67B37A6B"/>
    <w:multiLevelType w:val="multilevel"/>
    <w:tmpl w:val="52CCC6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8567833"/>
    <w:multiLevelType w:val="multilevel"/>
    <w:tmpl w:val="FB605486"/>
    <w:lvl w:ilvl="0">
      <w:start w:val="1"/>
      <w:numFmt w:val="decimal"/>
      <w:lvlText w:val="%1)"/>
      <w:lvlJc w:val="left"/>
      <w:pPr>
        <w:tabs>
          <w:tab w:val="num" w:pos="0"/>
        </w:tabs>
        <w:ind w:left="212" w:hanging="358"/>
      </w:pPr>
      <w:rPr>
        <w:rFonts w:ascii="Times New Roman" w:eastAsia="Times New Roman" w:hAnsi="Times New Roman" w:cs="Times New Roman"/>
        <w:spacing w:val="0"/>
        <w:w w:val="100"/>
        <w:sz w:val="28"/>
        <w:szCs w:val="28"/>
        <w:lang w:val="uk-UA" w:eastAsia="en-US" w:bidi="ar-SA"/>
      </w:rPr>
    </w:lvl>
    <w:lvl w:ilvl="1">
      <w:numFmt w:val="bullet"/>
      <w:lvlText w:val=""/>
      <w:lvlJc w:val="left"/>
      <w:pPr>
        <w:tabs>
          <w:tab w:val="num" w:pos="0"/>
        </w:tabs>
        <w:ind w:left="1224" w:hanging="358"/>
      </w:pPr>
      <w:rPr>
        <w:rFonts w:ascii="Symbol" w:hAnsi="Symbol" w:cs="Symbol" w:hint="default"/>
        <w:lang w:val="uk-UA" w:eastAsia="en-US" w:bidi="ar-SA"/>
      </w:rPr>
    </w:lvl>
    <w:lvl w:ilvl="2">
      <w:numFmt w:val="bullet"/>
      <w:lvlText w:val=""/>
      <w:lvlJc w:val="left"/>
      <w:pPr>
        <w:tabs>
          <w:tab w:val="num" w:pos="0"/>
        </w:tabs>
        <w:ind w:left="2229" w:hanging="358"/>
      </w:pPr>
      <w:rPr>
        <w:rFonts w:ascii="Symbol" w:hAnsi="Symbol" w:cs="Symbol" w:hint="default"/>
        <w:lang w:val="uk-UA" w:eastAsia="en-US" w:bidi="ar-SA"/>
      </w:rPr>
    </w:lvl>
    <w:lvl w:ilvl="3">
      <w:numFmt w:val="bullet"/>
      <w:lvlText w:val=""/>
      <w:lvlJc w:val="left"/>
      <w:pPr>
        <w:tabs>
          <w:tab w:val="num" w:pos="0"/>
        </w:tabs>
        <w:ind w:left="3233" w:hanging="358"/>
      </w:pPr>
      <w:rPr>
        <w:rFonts w:ascii="Symbol" w:hAnsi="Symbol" w:cs="Symbol" w:hint="default"/>
        <w:lang w:val="uk-UA" w:eastAsia="en-US" w:bidi="ar-SA"/>
      </w:rPr>
    </w:lvl>
    <w:lvl w:ilvl="4">
      <w:numFmt w:val="bullet"/>
      <w:lvlText w:val=""/>
      <w:lvlJc w:val="left"/>
      <w:pPr>
        <w:tabs>
          <w:tab w:val="num" w:pos="0"/>
        </w:tabs>
        <w:ind w:left="4238" w:hanging="358"/>
      </w:pPr>
      <w:rPr>
        <w:rFonts w:ascii="Symbol" w:hAnsi="Symbol" w:cs="Symbol" w:hint="default"/>
        <w:lang w:val="uk-UA" w:eastAsia="en-US" w:bidi="ar-SA"/>
      </w:rPr>
    </w:lvl>
    <w:lvl w:ilvl="5">
      <w:numFmt w:val="bullet"/>
      <w:lvlText w:val=""/>
      <w:lvlJc w:val="left"/>
      <w:pPr>
        <w:tabs>
          <w:tab w:val="num" w:pos="0"/>
        </w:tabs>
        <w:ind w:left="5243" w:hanging="358"/>
      </w:pPr>
      <w:rPr>
        <w:rFonts w:ascii="Symbol" w:hAnsi="Symbol" w:cs="Symbol" w:hint="default"/>
        <w:lang w:val="uk-UA" w:eastAsia="en-US" w:bidi="ar-SA"/>
      </w:rPr>
    </w:lvl>
    <w:lvl w:ilvl="6">
      <w:numFmt w:val="bullet"/>
      <w:lvlText w:val=""/>
      <w:lvlJc w:val="left"/>
      <w:pPr>
        <w:tabs>
          <w:tab w:val="num" w:pos="0"/>
        </w:tabs>
        <w:ind w:left="6247" w:hanging="358"/>
      </w:pPr>
      <w:rPr>
        <w:rFonts w:ascii="Symbol" w:hAnsi="Symbol" w:cs="Symbol" w:hint="default"/>
        <w:lang w:val="uk-UA" w:eastAsia="en-US" w:bidi="ar-SA"/>
      </w:rPr>
    </w:lvl>
    <w:lvl w:ilvl="7">
      <w:numFmt w:val="bullet"/>
      <w:lvlText w:val=""/>
      <w:lvlJc w:val="left"/>
      <w:pPr>
        <w:tabs>
          <w:tab w:val="num" w:pos="0"/>
        </w:tabs>
        <w:ind w:left="7252" w:hanging="358"/>
      </w:pPr>
      <w:rPr>
        <w:rFonts w:ascii="Symbol" w:hAnsi="Symbol" w:cs="Symbol" w:hint="default"/>
        <w:lang w:val="uk-UA" w:eastAsia="en-US" w:bidi="ar-SA"/>
      </w:rPr>
    </w:lvl>
    <w:lvl w:ilvl="8">
      <w:numFmt w:val="bullet"/>
      <w:lvlText w:val=""/>
      <w:lvlJc w:val="left"/>
      <w:pPr>
        <w:tabs>
          <w:tab w:val="num" w:pos="0"/>
        </w:tabs>
        <w:ind w:left="8257" w:hanging="358"/>
      </w:pPr>
      <w:rPr>
        <w:rFonts w:ascii="Symbol" w:hAnsi="Symbol" w:cs="Symbol" w:hint="default"/>
        <w:lang w:val="uk-UA" w:eastAsia="en-US" w:bidi="ar-SA"/>
      </w:rPr>
    </w:lvl>
  </w:abstractNum>
  <w:abstractNum w:abstractNumId="13">
    <w:nsid w:val="7E0C692B"/>
    <w:multiLevelType w:val="multilevel"/>
    <w:tmpl w:val="D6889850"/>
    <w:lvl w:ilvl="0">
      <w:numFmt w:val="bullet"/>
      <w:lvlText w:val="-"/>
      <w:lvlJc w:val="left"/>
      <w:pPr>
        <w:tabs>
          <w:tab w:val="num" w:pos="0"/>
        </w:tabs>
        <w:ind w:left="1211" w:hanging="360"/>
      </w:pPr>
      <w:rPr>
        <w:rFonts w:ascii="Times New Roman" w:eastAsiaTheme="minorHAnsi" w:hAnsi="Times New Roman" w:cs="Times New Roman"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num w:numId="1">
    <w:abstractNumId w:val="2"/>
  </w:num>
  <w:num w:numId="2">
    <w:abstractNumId w:val="8"/>
  </w:num>
  <w:num w:numId="3">
    <w:abstractNumId w:val="13"/>
  </w:num>
  <w:num w:numId="4">
    <w:abstractNumId w:val="10"/>
  </w:num>
  <w:num w:numId="5">
    <w:abstractNumId w:val="1"/>
  </w:num>
  <w:num w:numId="6">
    <w:abstractNumId w:val="9"/>
  </w:num>
  <w:num w:numId="7">
    <w:abstractNumId w:val="0"/>
  </w:num>
  <w:num w:numId="8">
    <w:abstractNumId w:val="4"/>
  </w:num>
  <w:num w:numId="9">
    <w:abstractNumId w:val="7"/>
  </w:num>
  <w:num w:numId="10">
    <w:abstractNumId w:val="12"/>
  </w:num>
  <w:num w:numId="11">
    <w:abstractNumId w:val="3"/>
  </w:num>
  <w:num w:numId="12">
    <w:abstractNumId w:val="5"/>
  </w:num>
  <w:num w:numId="13">
    <w:abstractNumId w:val="6"/>
  </w:num>
  <w:num w:numId="14">
    <w:abstractNumId w:val="11"/>
    <w:lvlOverride w:ilvl="0">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B25"/>
    <w:rsid w:val="00155B25"/>
    <w:rsid w:val="005368E6"/>
    <w:rsid w:val="005F1DEA"/>
    <w:rsid w:val="00745A24"/>
    <w:rsid w:val="008F5FDF"/>
    <w:rsid w:val="00CA378D"/>
    <w:rsid w:val="00F10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5B25"/>
  </w:style>
  <w:style w:type="character" w:styleId="a3">
    <w:name w:val="Emphasis"/>
    <w:basedOn w:val="a0"/>
    <w:uiPriority w:val="20"/>
    <w:qFormat/>
    <w:rsid w:val="00155B25"/>
    <w:rPr>
      <w:i/>
      <w:iCs/>
    </w:rPr>
  </w:style>
  <w:style w:type="character" w:customStyle="1" w:styleId="a4">
    <w:name w:val="Основной текст Знак"/>
    <w:basedOn w:val="a0"/>
    <w:uiPriority w:val="99"/>
    <w:semiHidden/>
    <w:qFormat/>
    <w:rsid w:val="00155B25"/>
  </w:style>
  <w:style w:type="character" w:customStyle="1" w:styleId="-">
    <w:name w:val="Интернет-ссылка"/>
    <w:basedOn w:val="a0"/>
    <w:uiPriority w:val="99"/>
    <w:unhideWhenUsed/>
    <w:rsid w:val="00155B25"/>
    <w:rPr>
      <w:color w:val="0563C1" w:themeColor="hyperlink"/>
      <w:u w:val="single"/>
    </w:rPr>
  </w:style>
  <w:style w:type="character" w:customStyle="1" w:styleId="a5">
    <w:name w:val="Верхний колонтитул Знак"/>
    <w:basedOn w:val="a0"/>
    <w:uiPriority w:val="99"/>
    <w:qFormat/>
    <w:rsid w:val="00155B25"/>
  </w:style>
  <w:style w:type="character" w:customStyle="1" w:styleId="a6">
    <w:name w:val="Нижний колонтитул Знак"/>
    <w:basedOn w:val="a0"/>
    <w:uiPriority w:val="99"/>
    <w:qFormat/>
    <w:rsid w:val="00155B25"/>
  </w:style>
  <w:style w:type="paragraph" w:styleId="a7">
    <w:name w:val="Title"/>
    <w:basedOn w:val="a"/>
    <w:next w:val="a8"/>
    <w:link w:val="a9"/>
    <w:qFormat/>
    <w:rsid w:val="00155B25"/>
    <w:pPr>
      <w:keepNext/>
      <w:suppressAutoHyphens/>
      <w:spacing w:before="240" w:after="120"/>
    </w:pPr>
    <w:rPr>
      <w:rFonts w:ascii="Liberation Sans" w:eastAsia="Microsoft YaHei" w:hAnsi="Liberation Sans" w:cs="Arial"/>
      <w:sz w:val="28"/>
      <w:szCs w:val="28"/>
    </w:rPr>
  </w:style>
  <w:style w:type="character" w:customStyle="1" w:styleId="a9">
    <w:name w:val="Название Знак"/>
    <w:basedOn w:val="a0"/>
    <w:link w:val="a7"/>
    <w:rsid w:val="00155B25"/>
    <w:rPr>
      <w:rFonts w:ascii="Liberation Sans" w:eastAsia="Microsoft YaHei" w:hAnsi="Liberation Sans" w:cs="Arial"/>
      <w:sz w:val="28"/>
      <w:szCs w:val="28"/>
    </w:rPr>
  </w:style>
  <w:style w:type="paragraph" w:styleId="a8">
    <w:name w:val="Body Text"/>
    <w:basedOn w:val="a"/>
    <w:link w:val="10"/>
    <w:uiPriority w:val="99"/>
    <w:semiHidden/>
    <w:unhideWhenUsed/>
    <w:rsid w:val="00155B25"/>
    <w:pPr>
      <w:suppressAutoHyphens/>
      <w:spacing w:after="120"/>
    </w:pPr>
  </w:style>
  <w:style w:type="character" w:customStyle="1" w:styleId="10">
    <w:name w:val="Основной текст Знак1"/>
    <w:basedOn w:val="a0"/>
    <w:link w:val="a8"/>
    <w:uiPriority w:val="99"/>
    <w:semiHidden/>
    <w:rsid w:val="00155B25"/>
  </w:style>
  <w:style w:type="paragraph" w:styleId="aa">
    <w:name w:val="List"/>
    <w:basedOn w:val="a8"/>
    <w:rsid w:val="00155B25"/>
    <w:rPr>
      <w:rFonts w:cs="Arial"/>
    </w:rPr>
  </w:style>
  <w:style w:type="paragraph" w:styleId="ab">
    <w:name w:val="caption"/>
    <w:basedOn w:val="a"/>
    <w:qFormat/>
    <w:rsid w:val="00155B25"/>
    <w:pPr>
      <w:suppressLineNumbers/>
      <w:suppressAutoHyphens/>
      <w:spacing w:before="120" w:after="120"/>
    </w:pPr>
    <w:rPr>
      <w:rFonts w:cs="Arial"/>
      <w:i/>
      <w:iCs/>
      <w:sz w:val="24"/>
      <w:szCs w:val="24"/>
    </w:rPr>
  </w:style>
  <w:style w:type="paragraph" w:styleId="11">
    <w:name w:val="index 1"/>
    <w:basedOn w:val="a"/>
    <w:next w:val="a"/>
    <w:autoRedefine/>
    <w:uiPriority w:val="99"/>
    <w:semiHidden/>
    <w:unhideWhenUsed/>
    <w:rsid w:val="00155B25"/>
    <w:pPr>
      <w:suppressAutoHyphens/>
      <w:spacing w:after="0" w:line="240" w:lineRule="auto"/>
      <w:ind w:left="220" w:hanging="220"/>
    </w:pPr>
  </w:style>
  <w:style w:type="paragraph" w:styleId="ac">
    <w:name w:val="index heading"/>
    <w:basedOn w:val="a"/>
    <w:qFormat/>
    <w:rsid w:val="00155B25"/>
    <w:pPr>
      <w:suppressLineNumbers/>
      <w:suppressAutoHyphens/>
    </w:pPr>
    <w:rPr>
      <w:rFonts w:cs="Arial"/>
    </w:rPr>
  </w:style>
  <w:style w:type="paragraph" w:styleId="ad">
    <w:name w:val="List Paragraph"/>
    <w:basedOn w:val="a"/>
    <w:uiPriority w:val="34"/>
    <w:qFormat/>
    <w:rsid w:val="00155B25"/>
    <w:pPr>
      <w:suppressAutoHyphens/>
      <w:ind w:left="720"/>
      <w:contextualSpacing/>
    </w:pPr>
  </w:style>
  <w:style w:type="paragraph" w:customStyle="1" w:styleId="ae">
    <w:name w:val="Колонтитул"/>
    <w:basedOn w:val="a"/>
    <w:qFormat/>
    <w:rsid w:val="00155B25"/>
    <w:pPr>
      <w:suppressAutoHyphens/>
    </w:pPr>
  </w:style>
  <w:style w:type="paragraph" w:styleId="af">
    <w:name w:val="header"/>
    <w:basedOn w:val="a"/>
    <w:link w:val="12"/>
    <w:uiPriority w:val="99"/>
    <w:unhideWhenUsed/>
    <w:rsid w:val="00155B25"/>
    <w:pPr>
      <w:tabs>
        <w:tab w:val="center" w:pos="4844"/>
        <w:tab w:val="right" w:pos="9689"/>
      </w:tabs>
      <w:suppressAutoHyphens/>
      <w:spacing w:after="0" w:line="240" w:lineRule="auto"/>
    </w:pPr>
  </w:style>
  <w:style w:type="character" w:customStyle="1" w:styleId="12">
    <w:name w:val="Верхний колонтитул Знак1"/>
    <w:basedOn w:val="a0"/>
    <w:link w:val="af"/>
    <w:uiPriority w:val="99"/>
    <w:rsid w:val="00155B25"/>
  </w:style>
  <w:style w:type="paragraph" w:styleId="af0">
    <w:name w:val="footer"/>
    <w:basedOn w:val="a"/>
    <w:link w:val="13"/>
    <w:uiPriority w:val="99"/>
    <w:unhideWhenUsed/>
    <w:rsid w:val="00155B25"/>
    <w:pPr>
      <w:tabs>
        <w:tab w:val="center" w:pos="4844"/>
        <w:tab w:val="right" w:pos="9689"/>
      </w:tabs>
      <w:suppressAutoHyphens/>
      <w:spacing w:after="0" w:line="240" w:lineRule="auto"/>
    </w:pPr>
  </w:style>
  <w:style w:type="character" w:customStyle="1" w:styleId="13">
    <w:name w:val="Нижний колонтитул Знак1"/>
    <w:basedOn w:val="a0"/>
    <w:link w:val="af0"/>
    <w:uiPriority w:val="99"/>
    <w:rsid w:val="00155B25"/>
  </w:style>
  <w:style w:type="table" w:customStyle="1" w:styleId="TableNormal">
    <w:name w:val="Table Normal"/>
    <w:uiPriority w:val="2"/>
    <w:semiHidden/>
    <w:unhideWhenUsed/>
    <w:qFormat/>
    <w:rsid w:val="00155B25"/>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44D64-A7B0-466B-BFB9-E4628B02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16812</Words>
  <Characters>95834</Characters>
  <Application>Microsoft Office Word</Application>
  <DocSecurity>0</DocSecurity>
  <Lines>798</Lines>
  <Paragraphs>224</Paragraphs>
  <ScaleCrop>false</ScaleCrop>
  <Company>SPecialiST RePack</Company>
  <LinksUpToDate>false</LinksUpToDate>
  <CharactersWithSpaces>112422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Рената</dc:creator>
  <cp:lastModifiedBy>Ira</cp:lastModifiedBy>
  <cp:revision>2</cp:revision>
  <dcterms:created xsi:type="dcterms:W3CDTF">2022-02-16T09:13:00Z</dcterms:created>
  <dcterms:modified xsi:type="dcterms:W3CDTF">2022-02-16T09:13:00Z</dcterms:modified>
</cp:coreProperties>
</file>