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1015EE" w:rsidP="00664B17">
      <w:pPr>
        <w:spacing w:line="360" w:lineRule="auto"/>
        <w:jc w:val="right"/>
        <w:rPr>
          <w:b/>
          <w:sz w:val="36"/>
          <w:lang w:val="uk-UA"/>
        </w:rPr>
      </w:pPr>
      <w:r>
        <w:rPr>
          <w:b/>
          <w:sz w:val="36"/>
          <w:lang w:val="uk-UA"/>
        </w:rPr>
        <w:t>Мареєчева О.І</w:t>
      </w:r>
      <w:r w:rsidR="00322CC8">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1015EE" w:rsidRDefault="001015EE" w:rsidP="001015EE">
      <w:pPr>
        <w:spacing w:line="360" w:lineRule="auto"/>
        <w:jc w:val="center"/>
        <w:rPr>
          <w:b/>
          <w:sz w:val="40"/>
          <w:szCs w:val="40"/>
          <w:lang w:val="uk-UA"/>
        </w:rPr>
      </w:pPr>
      <w:r w:rsidRPr="001015EE">
        <w:rPr>
          <w:b/>
          <w:sz w:val="40"/>
          <w:szCs w:val="40"/>
          <w:lang w:val="uk-UA"/>
        </w:rPr>
        <w:t>Особливості розвитку гендерної ідентичності у юнаків з неповних сімей</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1015EE" w:rsidRPr="001015EE">
        <w:rPr>
          <w:b w:val="0"/>
          <w:sz w:val="28"/>
          <w:u w:val="single"/>
        </w:rPr>
        <w:t>Особливості розвитку гендерної ідентичності у юнаків з неповних сімей</w:t>
      </w:r>
      <w:r w:rsidRPr="00641903">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903" w:rsidP="00664B17">
      <w:pPr>
        <w:rPr>
          <w:sz w:val="28"/>
          <w:lang w:val="uk-UA"/>
        </w:rPr>
      </w:pPr>
      <w:r>
        <w:rPr>
          <w:sz w:val="28"/>
          <w:lang w:val="uk-UA"/>
        </w:rPr>
        <w:t>Виконала</w:t>
      </w:r>
      <w:r w:rsidR="00497AA0">
        <w:rPr>
          <w:sz w:val="28"/>
          <w:lang w:val="uk-UA"/>
        </w:rPr>
        <w:t>: студент</w:t>
      </w:r>
      <w:r>
        <w:rPr>
          <w:sz w:val="28"/>
          <w:lang w:val="uk-UA"/>
        </w:rPr>
        <w:t>ка</w:t>
      </w:r>
      <w:r w:rsidR="00253A58">
        <w:rPr>
          <w:sz w:val="28"/>
          <w:lang w:val="uk-UA"/>
        </w:rPr>
        <w:t xml:space="preserve"> групи ПСПП</w:t>
      </w:r>
      <w:r w:rsidR="00F57BD9">
        <w:rPr>
          <w:sz w:val="28"/>
          <w:lang w:val="uk-UA"/>
        </w:rPr>
        <w:t>-17</w:t>
      </w:r>
      <w:r w:rsidR="00CF704B">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1015EE">
        <w:rPr>
          <w:sz w:val="28"/>
          <w:lang w:val="uk-UA"/>
        </w:rPr>
        <w:t>Мареєчева О.І</w:t>
      </w:r>
      <w:r w:rsidR="00322CC8">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1015EE">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F20B48" w:rsidRDefault="00F20B48" w:rsidP="00664B17">
      <w:pPr>
        <w:jc w:val="center"/>
        <w:rPr>
          <w:sz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B31D74" w:rsidP="006C7E01">
      <w:pPr>
        <w:spacing w:line="228" w:lineRule="auto"/>
        <w:jc w:val="center"/>
        <w:rPr>
          <w:b/>
          <w:sz w:val="28"/>
          <w:szCs w:val="28"/>
          <w:lang w:val="uk-UA"/>
        </w:rPr>
      </w:pPr>
      <w:r>
        <w:rPr>
          <w:b/>
          <w:sz w:val="28"/>
          <w:szCs w:val="28"/>
          <w:lang w:val="uk-UA"/>
        </w:rPr>
        <w:t>Ма</w:t>
      </w:r>
      <w:r w:rsidR="001015EE">
        <w:rPr>
          <w:b/>
          <w:sz w:val="28"/>
          <w:szCs w:val="28"/>
          <w:lang w:val="uk-UA"/>
        </w:rPr>
        <w:t>реєчевої Оксани Іванівни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B31D74">
        <w:rPr>
          <w:rFonts w:ascii="Times New Roman" w:hAnsi="Times New Roman" w:cs="Times New Roman"/>
          <w:b w:val="0"/>
          <w:bCs w:val="0"/>
          <w:i w:val="0"/>
          <w:iCs w:val="0"/>
          <w:lang w:val="uk-UA"/>
        </w:rPr>
        <w:t>«</w:t>
      </w:r>
      <w:r w:rsidR="001015EE" w:rsidRPr="001015EE">
        <w:rPr>
          <w:rFonts w:ascii="Times New Roman" w:hAnsi="Times New Roman" w:cs="Times New Roman"/>
          <w:b w:val="0"/>
          <w:bCs w:val="0"/>
          <w:i w:val="0"/>
          <w:iCs w:val="0"/>
          <w:lang w:val="uk-UA"/>
        </w:rPr>
        <w:t>Особливості розвитку гендерної ідентичності у юнаків з неповних сімей</w:t>
      </w:r>
      <w:r w:rsidR="00BF0EDD" w:rsidRPr="00B31D74">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1015EE">
        <w:rPr>
          <w:rFonts w:ascii="Times New Roman" w:hAnsi="Times New Roman" w:cs="Times New Roman"/>
          <w:b w:val="0"/>
          <w:bCs w:val="0"/>
          <w:i w:val="0"/>
          <w:iCs w:val="0"/>
          <w:szCs w:val="24"/>
          <w:lang w:val="uk-UA"/>
        </w:rPr>
        <w:t xml:space="preserve"> Завацька Н.Є.,</w:t>
      </w:r>
      <w:r w:rsidR="00CF704B">
        <w:rPr>
          <w:rFonts w:ascii="Times New Roman" w:hAnsi="Times New Roman" w:cs="Times New Roman"/>
          <w:b w:val="0"/>
          <w:bCs w:val="0"/>
          <w:i w:val="0"/>
          <w:iCs w:val="0"/>
          <w:szCs w:val="24"/>
          <w:u w:val="single"/>
          <w:lang w:val="uk-UA"/>
        </w:rPr>
        <w:t xml:space="preserve">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8E5E73">
        <w:rPr>
          <w:i/>
          <w:sz w:val="28"/>
          <w:lang w:val="uk-UA"/>
        </w:rPr>
        <w:t>– 70</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4EAE">
        <w:rPr>
          <w:i/>
          <w:sz w:val="28"/>
          <w:lang w:val="uk-UA"/>
        </w:rPr>
        <w:t>ури</w:t>
      </w:r>
      <w:r w:rsidR="008E5E73">
        <w:rPr>
          <w:i/>
          <w:sz w:val="28"/>
          <w:lang w:val="uk-UA"/>
        </w:rPr>
        <w:t xml:space="preserve"> – 94</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29662B" w:rsidRPr="0029662B">
        <w:rPr>
          <w:i/>
          <w:sz w:val="28"/>
          <w:szCs w:val="28"/>
          <w:lang w:val="uk-UA"/>
        </w:rPr>
        <w:t xml:space="preserve">особливостей </w:t>
      </w:r>
      <w:r w:rsidR="00336CEC" w:rsidRPr="00336CEC">
        <w:rPr>
          <w:i/>
          <w:sz w:val="28"/>
          <w:szCs w:val="28"/>
          <w:lang w:val="uk-UA"/>
        </w:rPr>
        <w:t>розвитку гендерної ідентичності у юнаків з неповних сімей</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336CEC" w:rsidRPr="0029662B">
        <w:rPr>
          <w:i/>
          <w:sz w:val="28"/>
          <w:szCs w:val="28"/>
          <w:lang w:val="uk-UA"/>
        </w:rPr>
        <w:t xml:space="preserve">особливостей </w:t>
      </w:r>
      <w:r w:rsidR="00336CEC" w:rsidRPr="00336CEC">
        <w:rPr>
          <w:i/>
          <w:sz w:val="28"/>
          <w:szCs w:val="28"/>
          <w:lang w:val="uk-UA"/>
        </w:rPr>
        <w:t>розвитку гендерної ідентичності у юнаків з неповних сімей</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3C46A7">
        <w:rPr>
          <w:i/>
          <w:sz w:val="28"/>
          <w:szCs w:val="28"/>
          <w:lang w:val="uk-UA"/>
        </w:rPr>
        <w:t xml:space="preserve">щодо </w:t>
      </w:r>
      <w:r w:rsidR="00336CEC" w:rsidRPr="0029662B">
        <w:rPr>
          <w:i/>
          <w:sz w:val="28"/>
          <w:szCs w:val="28"/>
          <w:lang w:val="uk-UA"/>
        </w:rPr>
        <w:t xml:space="preserve">особливостей </w:t>
      </w:r>
      <w:r w:rsidR="00336CEC" w:rsidRPr="00336CEC">
        <w:rPr>
          <w:i/>
          <w:sz w:val="28"/>
          <w:szCs w:val="28"/>
          <w:lang w:val="uk-UA"/>
        </w:rPr>
        <w:t>розвитку гендерної ідентичності у юнаків з неповних сімей</w:t>
      </w:r>
      <w:r w:rsidR="00CD60CE" w:rsidRPr="005D3A59">
        <w:rPr>
          <w:i/>
          <w:sz w:val="28"/>
          <w:szCs w:val="28"/>
          <w:lang w:val="uk-UA"/>
        </w:rPr>
        <w:t>.</w:t>
      </w:r>
      <w:r w:rsidR="00CA2DB1">
        <w:rPr>
          <w:i/>
          <w:sz w:val="28"/>
          <w:szCs w:val="28"/>
          <w:lang w:val="uk-UA"/>
        </w:rPr>
        <w:t xml:space="preserve"> </w:t>
      </w:r>
    </w:p>
    <w:p w:rsidR="00BE4C70" w:rsidRPr="005D3A59"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8E5E73">
        <w:rPr>
          <w:sz w:val="28"/>
          <w:lang w:val="uk-UA"/>
        </w:rPr>
        <w:t>табл. – 1, рис. – 1</w:t>
      </w:r>
      <w:r w:rsidR="00B26938">
        <w:rPr>
          <w:i/>
          <w:sz w:val="28"/>
          <w:lang w:val="uk-UA"/>
        </w:rPr>
        <w:t>.</w:t>
      </w:r>
    </w:p>
    <w:p w:rsidR="006C7E01" w:rsidRDefault="006C7E01" w:rsidP="00664B17">
      <w:pPr>
        <w:pStyle w:val="23"/>
        <w:spacing w:after="0" w:line="240" w:lineRule="auto"/>
        <w:rPr>
          <w:b/>
          <w:sz w:val="28"/>
          <w:szCs w:val="28"/>
          <w:lang w:val="uk-UA"/>
        </w:rPr>
      </w:pPr>
    </w:p>
    <w:p w:rsidR="0029662B" w:rsidRDefault="0029662B"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29662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29662B">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29662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36CEC"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336CEC" w:rsidP="007E49DA">
            <w:pPr>
              <w:rPr>
                <w:sz w:val="28"/>
                <w:szCs w:val="28"/>
                <w:lang w:val="uk-UA"/>
              </w:rPr>
            </w:pPr>
            <w:r>
              <w:rPr>
                <w:sz w:val="28"/>
                <w:szCs w:val="28"/>
                <w:lang w:val="uk-UA"/>
              </w:rPr>
              <w:t>Завацька Н.Є.</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336CEC"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336CEC" w:rsidP="007E49DA">
            <w:pPr>
              <w:rPr>
                <w:sz w:val="28"/>
                <w:szCs w:val="28"/>
                <w:lang w:val="uk-UA"/>
              </w:rPr>
            </w:pPr>
            <w:r>
              <w:rPr>
                <w:sz w:val="28"/>
                <w:szCs w:val="28"/>
                <w:lang w:val="uk-UA"/>
              </w:rPr>
              <w:t>Завацька Н.Є.</w:t>
            </w:r>
            <w:r w:rsidR="0029662B">
              <w:rPr>
                <w:sz w:val="28"/>
                <w:szCs w:val="28"/>
                <w:lang w:val="uk-UA"/>
              </w:rPr>
              <w:t xml:space="preserve"> </w:t>
            </w:r>
            <w:r w:rsidR="006C7E01">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336CEC">
              <w:rPr>
                <w:sz w:val="28"/>
                <w:szCs w:val="28"/>
                <w:lang w:val="uk-UA"/>
              </w:rPr>
              <w:t xml:space="preserve">Розробка рекомендацій </w:t>
            </w:r>
            <w:r w:rsidR="003D4B69" w:rsidRPr="00336CEC">
              <w:rPr>
                <w:sz w:val="28"/>
                <w:szCs w:val="28"/>
                <w:lang w:val="uk-UA"/>
              </w:rPr>
              <w:t xml:space="preserve">щодо </w:t>
            </w:r>
            <w:r w:rsidR="00336CEC" w:rsidRPr="00336CEC">
              <w:rPr>
                <w:sz w:val="28"/>
                <w:szCs w:val="28"/>
                <w:lang w:val="uk-UA"/>
              </w:rPr>
              <w:t>особливостей розвитку гендерної ідентичності у юнаків з неповних сімей</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9662B" w:rsidRDefault="0029662B"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B961D1">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336CEC">
        <w:rPr>
          <w:b/>
          <w:sz w:val="28"/>
          <w:szCs w:val="28"/>
          <w:lang w:val="uk-UA"/>
        </w:rPr>
        <w:t>Мареєчева О.І</w:t>
      </w:r>
      <w:r w:rsidR="00B31D74">
        <w:rPr>
          <w:b/>
          <w:sz w:val="28"/>
          <w:szCs w:val="28"/>
          <w:lang w:val="uk-UA"/>
        </w:rPr>
        <w:t>.</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336CEC">
        <w:rPr>
          <w:b/>
          <w:sz w:val="28"/>
          <w:szCs w:val="28"/>
          <w:lang w:val="uk-UA"/>
        </w:rPr>
        <w:t>Завацька Н.Є.</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8E5E73">
        <w:rPr>
          <w:color w:val="000000"/>
          <w:sz w:val="28"/>
          <w:szCs w:val="28"/>
          <w:lang w:val="uk-UA"/>
        </w:rPr>
        <w:t>70</w:t>
      </w:r>
      <w:r w:rsidRPr="00F36820">
        <w:rPr>
          <w:sz w:val="28"/>
          <w:szCs w:val="28"/>
          <w:lang w:val="uk-UA"/>
        </w:rPr>
        <w:t xml:space="preserve"> с.,</w:t>
      </w:r>
      <w:r w:rsidR="008E5E73">
        <w:rPr>
          <w:sz w:val="28"/>
          <w:szCs w:val="28"/>
          <w:lang w:val="uk-UA"/>
        </w:rPr>
        <w:t xml:space="preserve"> табл. – 1</w:t>
      </w:r>
      <w:r w:rsidR="00F935FE">
        <w:rPr>
          <w:sz w:val="28"/>
          <w:szCs w:val="28"/>
          <w:lang w:val="uk-UA"/>
        </w:rPr>
        <w:t>, р</w:t>
      </w:r>
      <w:r w:rsidR="008E5E73">
        <w:rPr>
          <w:sz w:val="28"/>
          <w:szCs w:val="28"/>
          <w:lang w:val="uk-UA"/>
        </w:rPr>
        <w:t>ис. – 1</w:t>
      </w:r>
      <w:r w:rsidR="00DD4EAE">
        <w:rPr>
          <w:sz w:val="28"/>
          <w:szCs w:val="28"/>
          <w:lang w:val="uk-UA"/>
        </w:rPr>
        <w:t xml:space="preserve">, </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8E5E73">
        <w:rPr>
          <w:color w:val="000000"/>
          <w:sz w:val="28"/>
          <w:szCs w:val="28"/>
          <w:lang w:val="uk-UA"/>
        </w:rPr>
        <w:t>94</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336CEC" w:rsidRPr="00336CEC">
        <w:rPr>
          <w:sz w:val="28"/>
          <w:szCs w:val="28"/>
        </w:rPr>
        <w:t>особливостей розвитку гендерної ідентичності у юнаків з неповних сімей</w:t>
      </w:r>
      <w:r>
        <w:rPr>
          <w:sz w:val="28"/>
          <w:szCs w:val="28"/>
        </w:rPr>
        <w:t>.</w:t>
      </w:r>
    </w:p>
    <w:p w:rsidR="00336CEC" w:rsidRDefault="009F75E2" w:rsidP="00336CEC">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336CEC" w:rsidRPr="00336CEC">
        <w:rPr>
          <w:sz w:val="28"/>
          <w:szCs w:val="28"/>
        </w:rPr>
        <w:t>особливостей розвитку гендерної ідентичності у юнаків з неповних сімей</w:t>
      </w:r>
      <w:r w:rsidR="00336CEC">
        <w:rPr>
          <w:sz w:val="28"/>
          <w:szCs w:val="28"/>
        </w:rPr>
        <w:t>.</w:t>
      </w:r>
    </w:p>
    <w:p w:rsidR="00336CEC" w:rsidRDefault="009F75E2" w:rsidP="00336CEC">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336CEC" w:rsidRPr="00336CEC">
        <w:rPr>
          <w:sz w:val="28"/>
          <w:szCs w:val="28"/>
        </w:rPr>
        <w:t>особливостей розвитку гендерної ідентичності у юнаків з неповних сімей</w:t>
      </w:r>
      <w:r w:rsidR="00336CEC">
        <w:rPr>
          <w:sz w:val="28"/>
          <w:szCs w:val="28"/>
        </w:rPr>
        <w:t>.</w:t>
      </w:r>
    </w:p>
    <w:p w:rsidR="0029662B" w:rsidRDefault="0029662B" w:rsidP="0029662B">
      <w:pPr>
        <w:pStyle w:val="2b"/>
        <w:spacing w:line="360" w:lineRule="auto"/>
        <w:ind w:firstLine="709"/>
        <w:jc w:val="both"/>
        <w:rPr>
          <w:sz w:val="28"/>
          <w:szCs w:val="28"/>
        </w:rPr>
      </w:pPr>
      <w:r>
        <w:rPr>
          <w:sz w:val="28"/>
          <w:szCs w:val="28"/>
        </w:rPr>
        <w:t>.</w:t>
      </w:r>
    </w:p>
    <w:p w:rsidR="009F75E2" w:rsidRDefault="009F75E2" w:rsidP="0029662B">
      <w:pPr>
        <w:pStyle w:val="2b"/>
        <w:spacing w:line="360" w:lineRule="auto"/>
        <w:ind w:firstLine="709"/>
        <w:jc w:val="both"/>
        <w:rPr>
          <w:sz w:val="28"/>
          <w:szCs w:val="28"/>
        </w:rPr>
      </w:pPr>
    </w:p>
    <w:p w:rsidR="00D5617C" w:rsidRDefault="00D5617C" w:rsidP="00D5617C">
      <w:pPr>
        <w:spacing w:line="360" w:lineRule="auto"/>
        <w:ind w:firstLine="709"/>
        <w:jc w:val="both"/>
        <w:rPr>
          <w:sz w:val="28"/>
          <w:szCs w:val="28"/>
          <w:lang w:val="uk-UA"/>
        </w:rPr>
      </w:pPr>
    </w:p>
    <w:p w:rsidR="00BB1E79" w:rsidRPr="00730208" w:rsidRDefault="00BB1E79"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336CEC">
        <w:rPr>
          <w:b/>
          <w:szCs w:val="28"/>
        </w:rPr>
        <w:t xml:space="preserve"> </w:t>
      </w:r>
      <w:r w:rsidR="00336CEC">
        <w:rPr>
          <w:caps/>
          <w:sz w:val="28"/>
          <w:szCs w:val="28"/>
        </w:rPr>
        <w:t>юнацький вік</w:t>
      </w:r>
      <w:r w:rsidR="00BB069E">
        <w:rPr>
          <w:caps/>
          <w:sz w:val="28"/>
          <w:szCs w:val="28"/>
        </w:rPr>
        <w:t xml:space="preserve">, </w:t>
      </w:r>
      <w:r w:rsidR="00336CEC">
        <w:rPr>
          <w:caps/>
          <w:sz w:val="28"/>
          <w:szCs w:val="28"/>
        </w:rPr>
        <w:t xml:space="preserve">неповна сімʼя, гендерна ідентичність, </w:t>
      </w:r>
      <w:r w:rsidRPr="00BB1E79">
        <w:rPr>
          <w:caps/>
          <w:sz w:val="28"/>
          <w:szCs w:val="28"/>
        </w:rPr>
        <w:t xml:space="preserve">ПОВЕДІНКА, ДІЯЛЬНІСТЬ, МОТИВАЦІЙНА СФЕРА, ФУНКЦІЇ ЕМОЦІЙ, ОСОБИСТІСТЬ, ЕМОЦІЙНО-ВОЛЬОВА СФЕРА, </w:t>
      </w:r>
      <w:r w:rsidR="00BB1E79" w:rsidRPr="00BB1E79">
        <w:rPr>
          <w:caps/>
          <w:sz w:val="28"/>
          <w:szCs w:val="28"/>
        </w:rPr>
        <w:t xml:space="preserve">психологічні чинники, </w:t>
      </w:r>
      <w:r w:rsidRPr="00BB1E79">
        <w:rPr>
          <w:caps/>
          <w:sz w:val="28"/>
          <w:szCs w:val="28"/>
        </w:rPr>
        <w:t>КОНСТАТУВАЛЬНИЙ ЕКСПЕРИМЕНТ</w:t>
      </w:r>
      <w:r w:rsidRPr="007250D4">
        <w:rPr>
          <w:sz w:val="28"/>
          <w:szCs w:val="28"/>
        </w:rPr>
        <w:t>,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F61D05" w:rsidRPr="00297D20" w:rsidRDefault="00F61D05" w:rsidP="00F61D05">
      <w:pPr>
        <w:spacing w:line="360" w:lineRule="auto"/>
        <w:jc w:val="center"/>
        <w:rPr>
          <w:b/>
          <w:sz w:val="28"/>
          <w:szCs w:val="28"/>
          <w:lang w:val="uk-UA"/>
        </w:rPr>
      </w:pPr>
      <w:r w:rsidRPr="00297D20">
        <w:rPr>
          <w:b/>
          <w:sz w:val="28"/>
          <w:szCs w:val="28"/>
          <w:lang w:val="uk-UA"/>
        </w:rPr>
        <w:lastRenderedPageBreak/>
        <w:t>ЗМІСТ</w:t>
      </w:r>
    </w:p>
    <w:p w:rsidR="00F61D05" w:rsidRPr="00F935FE" w:rsidRDefault="00F61D05" w:rsidP="00F61D05">
      <w:pPr>
        <w:spacing w:line="360" w:lineRule="auto"/>
        <w:jc w:val="both"/>
        <w:rPr>
          <w:sz w:val="28"/>
          <w:szCs w:val="28"/>
          <w:lang w:val="uk-UA"/>
        </w:rPr>
      </w:pPr>
      <w:r w:rsidRPr="00297D20">
        <w:rPr>
          <w:sz w:val="28"/>
          <w:szCs w:val="28"/>
          <w:lang w:val="uk-UA"/>
        </w:rPr>
        <w:t>ВСТУП…</w:t>
      </w:r>
      <w:r w:rsidR="00F935FE" w:rsidRPr="00297D20">
        <w:rPr>
          <w:sz w:val="28"/>
          <w:szCs w:val="28"/>
          <w:lang w:val="uk-UA"/>
        </w:rPr>
        <w:t>………………………………………………………………………..……</w:t>
      </w:r>
      <w:r w:rsidR="00F935FE">
        <w:rPr>
          <w:sz w:val="28"/>
          <w:szCs w:val="28"/>
          <w:lang w:val="uk-UA"/>
        </w:rPr>
        <w:t>7</w:t>
      </w:r>
    </w:p>
    <w:p w:rsidR="00F61D05" w:rsidRPr="00D31308" w:rsidRDefault="00F61D05" w:rsidP="00D31308">
      <w:pPr>
        <w:pStyle w:val="1"/>
        <w:spacing w:before="0" w:after="0" w:line="360" w:lineRule="auto"/>
        <w:jc w:val="both"/>
        <w:rPr>
          <w:rFonts w:ascii="Times New Roman" w:hAnsi="Times New Roman"/>
          <w:caps/>
          <w:sz w:val="28"/>
          <w:lang w:val="uk-UA"/>
        </w:rPr>
      </w:pPr>
      <w:r w:rsidRPr="00D31308">
        <w:rPr>
          <w:rFonts w:ascii="Times New Roman" w:hAnsi="Times New Roman"/>
          <w:caps/>
          <w:sz w:val="28"/>
          <w:lang w:val="uk-UA"/>
        </w:rPr>
        <w:t xml:space="preserve">РОЗДІЛ 1. </w:t>
      </w:r>
      <w:r w:rsidR="00D31308" w:rsidRPr="0061728F">
        <w:rPr>
          <w:rFonts w:ascii="Times New Roman" w:hAnsi="Times New Roman"/>
          <w:caps/>
          <w:sz w:val="28"/>
          <w:lang w:val="uk-UA"/>
        </w:rPr>
        <w:t xml:space="preserve">Теоретико-методологічні основи дослідження становлення </w:t>
      </w:r>
      <w:r w:rsidR="00D31308" w:rsidRPr="00D31308">
        <w:rPr>
          <w:rFonts w:ascii="Times New Roman" w:hAnsi="Times New Roman"/>
          <w:caps/>
          <w:sz w:val="28"/>
          <w:lang w:val="uk-UA"/>
        </w:rPr>
        <w:t>ґендерної ідентичності в юнацькому віці………………………………………………………….</w:t>
      </w:r>
      <w:r w:rsidR="00D31308">
        <w:rPr>
          <w:rFonts w:ascii="Times New Roman" w:hAnsi="Times New Roman"/>
          <w:caps/>
          <w:sz w:val="28"/>
          <w:lang w:val="uk-UA"/>
        </w:rPr>
        <w:t>……………………...</w:t>
      </w:r>
      <w:r w:rsidR="00194330">
        <w:rPr>
          <w:rFonts w:ascii="Times New Roman" w:hAnsi="Times New Roman"/>
          <w:caps/>
          <w:sz w:val="28"/>
          <w:lang w:val="uk-UA"/>
        </w:rPr>
        <w:t>11</w:t>
      </w:r>
    </w:p>
    <w:p w:rsidR="00F61D05" w:rsidRPr="00F935FE" w:rsidRDefault="00F61D05" w:rsidP="00F61D05">
      <w:pPr>
        <w:spacing w:line="360" w:lineRule="auto"/>
        <w:ind w:firstLine="709"/>
        <w:jc w:val="both"/>
        <w:rPr>
          <w:sz w:val="28"/>
          <w:szCs w:val="28"/>
          <w:lang w:val="uk-UA"/>
        </w:rPr>
      </w:pPr>
      <w:r>
        <w:rPr>
          <w:sz w:val="28"/>
          <w:szCs w:val="28"/>
        </w:rPr>
        <w:t xml:space="preserve">1.1 </w:t>
      </w:r>
      <w:r w:rsidR="00D31308" w:rsidRPr="00D31308">
        <w:rPr>
          <w:sz w:val="28"/>
          <w:szCs w:val="28"/>
          <w:lang w:val="uk-UA"/>
        </w:rPr>
        <w:t>А</w:t>
      </w:r>
      <w:r w:rsidR="00D31308" w:rsidRPr="00D31308">
        <w:rPr>
          <w:sz w:val="28"/>
          <w:szCs w:val="28"/>
        </w:rPr>
        <w:t xml:space="preserve">наліз основних </w:t>
      </w:r>
      <w:proofErr w:type="gramStart"/>
      <w:r w:rsidR="00D31308" w:rsidRPr="00D31308">
        <w:rPr>
          <w:sz w:val="28"/>
          <w:szCs w:val="28"/>
        </w:rPr>
        <w:t>п</w:t>
      </w:r>
      <w:proofErr w:type="gramEnd"/>
      <w:r w:rsidR="00D31308" w:rsidRPr="00D31308">
        <w:rPr>
          <w:sz w:val="28"/>
          <w:szCs w:val="28"/>
        </w:rPr>
        <w:t>ідходів до проблеми ґендерної ідентичності</w:t>
      </w:r>
      <w:r w:rsidR="00D31308">
        <w:rPr>
          <w:sz w:val="28"/>
          <w:szCs w:val="28"/>
        </w:rPr>
        <w:t xml:space="preserve"> </w:t>
      </w:r>
      <w:r w:rsidR="00D31308">
        <w:rPr>
          <w:sz w:val="28"/>
          <w:szCs w:val="28"/>
          <w:lang w:val="uk-UA"/>
        </w:rPr>
        <w:t>.</w:t>
      </w:r>
      <w:r w:rsidR="00F935FE">
        <w:rPr>
          <w:sz w:val="28"/>
          <w:szCs w:val="28"/>
        </w:rPr>
        <w:t>……</w:t>
      </w:r>
      <w:r w:rsidR="00194330">
        <w:rPr>
          <w:sz w:val="28"/>
          <w:szCs w:val="28"/>
          <w:lang w:val="uk-UA"/>
        </w:rPr>
        <w:t>11</w:t>
      </w:r>
    </w:p>
    <w:p w:rsidR="00F61D05" w:rsidRPr="00F935FE" w:rsidRDefault="00F61D05" w:rsidP="00F61D05">
      <w:pPr>
        <w:spacing w:line="360" w:lineRule="auto"/>
        <w:ind w:firstLine="709"/>
        <w:jc w:val="both"/>
        <w:rPr>
          <w:sz w:val="28"/>
          <w:szCs w:val="28"/>
          <w:lang w:val="uk-UA"/>
        </w:rPr>
      </w:pPr>
      <w:r>
        <w:rPr>
          <w:sz w:val="28"/>
          <w:szCs w:val="28"/>
        </w:rPr>
        <w:t xml:space="preserve">1.2 </w:t>
      </w:r>
      <w:r w:rsidR="00D31308">
        <w:rPr>
          <w:sz w:val="28"/>
          <w:szCs w:val="28"/>
          <w:lang w:val="uk-UA"/>
        </w:rPr>
        <w:t>О</w:t>
      </w:r>
      <w:r w:rsidR="00D31308" w:rsidRPr="00D31308">
        <w:rPr>
          <w:sz w:val="28"/>
          <w:szCs w:val="28"/>
          <w:lang w:val="uk-UA"/>
        </w:rPr>
        <w:t>сновні детермінанти, хід та новоутворення становлення ґендерної ідентичності в онтогенезі</w:t>
      </w:r>
      <w:r w:rsidR="00F935FE">
        <w:rPr>
          <w:sz w:val="28"/>
          <w:szCs w:val="28"/>
        </w:rPr>
        <w:t>.…</w:t>
      </w:r>
      <w:r w:rsidR="00D31308">
        <w:rPr>
          <w:sz w:val="28"/>
          <w:szCs w:val="28"/>
          <w:lang w:val="uk-UA"/>
        </w:rPr>
        <w:t>……………………………………………………….</w:t>
      </w:r>
      <w:r w:rsidR="00F935FE">
        <w:rPr>
          <w:sz w:val="28"/>
          <w:szCs w:val="28"/>
        </w:rPr>
        <w:t>1</w:t>
      </w:r>
      <w:r w:rsidR="00194330">
        <w:rPr>
          <w:sz w:val="28"/>
          <w:szCs w:val="28"/>
          <w:lang w:val="uk-UA"/>
        </w:rPr>
        <w:t>5</w:t>
      </w:r>
    </w:p>
    <w:p w:rsidR="00F61D05" w:rsidRPr="00476531" w:rsidRDefault="00F61D05" w:rsidP="00476531">
      <w:pPr>
        <w:spacing w:line="360" w:lineRule="auto"/>
        <w:ind w:firstLine="709"/>
        <w:jc w:val="both"/>
        <w:rPr>
          <w:sz w:val="28"/>
          <w:szCs w:val="28"/>
          <w:lang w:val="uk-UA"/>
        </w:rPr>
      </w:pPr>
      <w:r>
        <w:rPr>
          <w:sz w:val="28"/>
          <w:szCs w:val="28"/>
        </w:rPr>
        <w:t xml:space="preserve">1.3 </w:t>
      </w:r>
      <w:r w:rsidR="00F652B0" w:rsidRPr="00F652B0">
        <w:rPr>
          <w:sz w:val="28"/>
          <w:szCs w:val="28"/>
        </w:rPr>
        <w:t xml:space="preserve">Особливості впливу ґендерних настановлень та формування </w:t>
      </w:r>
      <w:r w:rsidR="00F652B0" w:rsidRPr="00476531">
        <w:rPr>
          <w:sz w:val="28"/>
          <w:szCs w:val="28"/>
        </w:rPr>
        <w:t>внутрішніх установок в онтогенезі особистос</w:t>
      </w:r>
      <w:r w:rsidR="00F652B0" w:rsidRPr="00476531">
        <w:rPr>
          <w:sz w:val="28"/>
          <w:szCs w:val="28"/>
          <w:lang w:val="uk-UA"/>
        </w:rPr>
        <w:t xml:space="preserve">ті </w:t>
      </w:r>
      <w:r w:rsidR="001E5F8A" w:rsidRPr="00476531">
        <w:rPr>
          <w:sz w:val="28"/>
          <w:szCs w:val="28"/>
          <w:lang w:val="uk-UA"/>
        </w:rPr>
        <w:t>………………………</w:t>
      </w:r>
      <w:r w:rsidR="00F652B0" w:rsidRPr="00476531">
        <w:rPr>
          <w:sz w:val="28"/>
          <w:szCs w:val="28"/>
          <w:lang w:val="uk-UA"/>
        </w:rPr>
        <w:t>…………</w:t>
      </w:r>
      <w:r w:rsidR="00194330">
        <w:rPr>
          <w:sz w:val="28"/>
          <w:szCs w:val="28"/>
          <w:lang w:val="uk-UA"/>
        </w:rPr>
        <w:t>26</w:t>
      </w:r>
    </w:p>
    <w:p w:rsidR="00476531" w:rsidRPr="00476531" w:rsidRDefault="00F61D05" w:rsidP="00476531">
      <w:pPr>
        <w:spacing w:line="360" w:lineRule="auto"/>
        <w:jc w:val="both"/>
        <w:rPr>
          <w:sz w:val="28"/>
          <w:szCs w:val="28"/>
          <w:lang w:val="uk-UA"/>
        </w:rPr>
      </w:pPr>
      <w:r w:rsidRPr="00476531">
        <w:rPr>
          <w:b/>
          <w:sz w:val="28"/>
          <w:szCs w:val="28"/>
          <w:lang w:val="uk-UA"/>
        </w:rPr>
        <w:t>РОЗДІЛ 2.</w:t>
      </w:r>
      <w:r w:rsidRPr="00476531">
        <w:rPr>
          <w:sz w:val="28"/>
          <w:szCs w:val="28"/>
          <w:lang w:val="uk-UA"/>
        </w:rPr>
        <w:t xml:space="preserve"> </w:t>
      </w:r>
      <w:r w:rsidR="00476531" w:rsidRPr="00476531">
        <w:rPr>
          <w:b/>
          <w:caps/>
          <w:sz w:val="28"/>
          <w:szCs w:val="28"/>
          <w:lang w:val="uk-UA"/>
        </w:rPr>
        <w:t>Емпіричне дослідження особливостей ґендерної ідентичності юнаків з неповних сімей</w:t>
      </w:r>
      <w:r w:rsidR="00194330">
        <w:rPr>
          <w:b/>
          <w:caps/>
          <w:sz w:val="28"/>
          <w:szCs w:val="28"/>
          <w:lang w:val="uk-UA"/>
        </w:rPr>
        <w:t>………...34</w:t>
      </w:r>
    </w:p>
    <w:p w:rsidR="00476531" w:rsidRDefault="00476531" w:rsidP="00476531">
      <w:pPr>
        <w:pStyle w:val="a4"/>
        <w:tabs>
          <w:tab w:val="left" w:pos="888"/>
        </w:tabs>
        <w:spacing w:after="0" w:line="360" w:lineRule="auto"/>
        <w:ind w:firstLine="709"/>
        <w:contextualSpacing/>
        <w:jc w:val="both"/>
        <w:rPr>
          <w:sz w:val="28"/>
          <w:szCs w:val="28"/>
          <w:lang w:val="uk-UA"/>
        </w:rPr>
      </w:pPr>
      <w:r w:rsidRPr="00476531">
        <w:rPr>
          <w:sz w:val="28"/>
          <w:szCs w:val="28"/>
          <w:lang w:val="uk-UA"/>
        </w:rPr>
        <w:t xml:space="preserve">2.1. Організація і зміст етапів дослідження ґендерної ідентичності </w:t>
      </w:r>
    </w:p>
    <w:p w:rsidR="00476531" w:rsidRPr="00476531" w:rsidRDefault="00194330" w:rsidP="00476531">
      <w:pPr>
        <w:pStyle w:val="a4"/>
        <w:tabs>
          <w:tab w:val="left" w:pos="888"/>
        </w:tabs>
        <w:spacing w:after="0" w:line="360" w:lineRule="auto"/>
        <w:contextualSpacing/>
        <w:jc w:val="both"/>
        <w:rPr>
          <w:sz w:val="28"/>
          <w:szCs w:val="28"/>
          <w:lang w:val="uk-UA"/>
        </w:rPr>
      </w:pPr>
      <w:r>
        <w:rPr>
          <w:sz w:val="28"/>
          <w:szCs w:val="28"/>
          <w:lang w:val="uk-UA"/>
        </w:rPr>
        <w:t>ю</w:t>
      </w:r>
      <w:r w:rsidR="00476531" w:rsidRPr="00476531">
        <w:rPr>
          <w:sz w:val="28"/>
          <w:szCs w:val="28"/>
          <w:lang w:val="uk-UA"/>
        </w:rPr>
        <w:t>наків</w:t>
      </w:r>
      <w:r>
        <w:rPr>
          <w:sz w:val="28"/>
          <w:szCs w:val="28"/>
          <w:lang w:val="uk-UA"/>
        </w:rPr>
        <w:t>……………………………………………………………………………....34</w:t>
      </w:r>
    </w:p>
    <w:p w:rsidR="00476531" w:rsidRPr="00476531" w:rsidRDefault="00476531" w:rsidP="00476531">
      <w:pPr>
        <w:pStyle w:val="a4"/>
        <w:tabs>
          <w:tab w:val="left" w:pos="888"/>
        </w:tabs>
        <w:spacing w:after="0" w:line="360" w:lineRule="auto"/>
        <w:ind w:firstLine="709"/>
        <w:contextualSpacing/>
        <w:jc w:val="both"/>
        <w:rPr>
          <w:sz w:val="28"/>
          <w:szCs w:val="28"/>
          <w:lang w:val="uk-UA"/>
        </w:rPr>
      </w:pPr>
      <w:r w:rsidRPr="00476531">
        <w:rPr>
          <w:sz w:val="28"/>
          <w:szCs w:val="28"/>
          <w:lang w:val="uk-UA"/>
        </w:rPr>
        <w:t>2.2. Результати емпіричного дослідження особливостей ґендерної ідентичності юнаків з неповних сімей</w:t>
      </w:r>
      <w:r w:rsidR="00194330">
        <w:rPr>
          <w:sz w:val="28"/>
          <w:szCs w:val="28"/>
          <w:lang w:val="uk-UA"/>
        </w:rPr>
        <w:t>…………………………………………...36</w:t>
      </w:r>
    </w:p>
    <w:p w:rsidR="00F61D05" w:rsidRPr="00194330" w:rsidRDefault="0039133A" w:rsidP="00F61D05">
      <w:pPr>
        <w:spacing w:line="360" w:lineRule="auto"/>
        <w:ind w:firstLine="709"/>
        <w:jc w:val="both"/>
        <w:rPr>
          <w:sz w:val="28"/>
          <w:szCs w:val="28"/>
          <w:lang w:val="uk-UA"/>
        </w:rPr>
      </w:pPr>
      <w:r>
        <w:rPr>
          <w:sz w:val="28"/>
          <w:szCs w:val="28"/>
          <w:lang w:val="uk-UA"/>
        </w:rPr>
        <w:t>2.3</w:t>
      </w:r>
      <w:r w:rsidR="003D622A">
        <w:rPr>
          <w:sz w:val="28"/>
          <w:szCs w:val="28"/>
          <w:lang w:val="uk-UA"/>
        </w:rPr>
        <w:t>.</w:t>
      </w:r>
      <w:r w:rsidR="00F61D05">
        <w:rPr>
          <w:sz w:val="28"/>
          <w:szCs w:val="28"/>
        </w:rPr>
        <w:t xml:space="preserve"> </w:t>
      </w:r>
      <w:r w:rsidRPr="0039133A">
        <w:rPr>
          <w:sz w:val="28"/>
          <w:szCs w:val="28"/>
          <w:lang w:val="uk-UA"/>
        </w:rPr>
        <w:t>Особливості психологічного супроводу функціонально неповних сімей</w:t>
      </w:r>
      <w:r w:rsidRPr="0039133A">
        <w:rPr>
          <w:sz w:val="28"/>
          <w:szCs w:val="28"/>
          <w:lang w:val="uk-UA"/>
        </w:rPr>
        <w:t xml:space="preserve"> </w:t>
      </w:r>
      <w:r w:rsidR="00F61D05">
        <w:rPr>
          <w:sz w:val="28"/>
          <w:szCs w:val="28"/>
        </w:rPr>
        <w:t>……………………………………………………………………………</w:t>
      </w:r>
      <w:r w:rsidR="00194330">
        <w:rPr>
          <w:sz w:val="28"/>
          <w:szCs w:val="28"/>
          <w:lang w:val="uk-UA"/>
        </w:rPr>
        <w:t>..</w:t>
      </w:r>
      <w:r w:rsidR="00194330">
        <w:rPr>
          <w:sz w:val="28"/>
          <w:szCs w:val="28"/>
        </w:rPr>
        <w:t>….</w:t>
      </w:r>
      <w:r w:rsidR="00194330">
        <w:rPr>
          <w:sz w:val="28"/>
          <w:szCs w:val="28"/>
          <w:lang w:val="uk-UA"/>
        </w:rPr>
        <w:t>44</w:t>
      </w:r>
    </w:p>
    <w:p w:rsidR="00F61D05" w:rsidRPr="00F935FE" w:rsidRDefault="00F61D05" w:rsidP="00F61D05">
      <w:pPr>
        <w:spacing w:line="360" w:lineRule="auto"/>
        <w:jc w:val="both"/>
        <w:rPr>
          <w:sz w:val="28"/>
          <w:szCs w:val="28"/>
          <w:lang w:val="uk-UA"/>
        </w:rPr>
      </w:pPr>
      <w:r>
        <w:rPr>
          <w:sz w:val="28"/>
          <w:szCs w:val="28"/>
        </w:rPr>
        <w:t>ВИСНОВКИ</w:t>
      </w:r>
      <w:r w:rsidR="00F935FE">
        <w:rPr>
          <w:sz w:val="28"/>
          <w:szCs w:val="28"/>
        </w:rPr>
        <w:t>……………………………………………………………………...…</w:t>
      </w:r>
      <w:r w:rsidR="00194330">
        <w:rPr>
          <w:sz w:val="28"/>
          <w:szCs w:val="28"/>
          <w:lang w:val="uk-UA"/>
        </w:rPr>
        <w:t>58</w:t>
      </w:r>
    </w:p>
    <w:p w:rsidR="00F61D05" w:rsidRPr="00F935FE" w:rsidRDefault="00F61D05" w:rsidP="00F61D05">
      <w:pPr>
        <w:spacing w:line="360" w:lineRule="auto"/>
        <w:jc w:val="both"/>
        <w:rPr>
          <w:sz w:val="28"/>
          <w:szCs w:val="28"/>
          <w:lang w:val="uk-UA"/>
        </w:rPr>
      </w:pPr>
      <w:r>
        <w:rPr>
          <w:sz w:val="28"/>
          <w:szCs w:val="28"/>
        </w:rPr>
        <w:t>СПИСОК ВИКОРИСТ</w:t>
      </w:r>
      <w:r w:rsidR="00F935FE">
        <w:rPr>
          <w:sz w:val="28"/>
          <w:szCs w:val="28"/>
        </w:rPr>
        <w:t>АНИХ ДЖЕРЕЛ…………………………………...……</w:t>
      </w:r>
      <w:r w:rsidR="00F935FE">
        <w:rPr>
          <w:sz w:val="28"/>
          <w:szCs w:val="28"/>
          <w:lang w:val="uk-UA"/>
        </w:rPr>
        <w:t>..</w:t>
      </w:r>
      <w:r w:rsidR="00194330">
        <w:rPr>
          <w:sz w:val="28"/>
          <w:szCs w:val="28"/>
          <w:lang w:val="uk-UA"/>
        </w:rPr>
        <w:t>62</w:t>
      </w: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F61D05" w:rsidRDefault="00F61D05" w:rsidP="00F61D05">
      <w:pPr>
        <w:jc w:val="center"/>
        <w:rPr>
          <w:b/>
          <w:color w:val="000000"/>
          <w:sz w:val="28"/>
          <w:szCs w:val="28"/>
          <w:lang w:val="uk-UA"/>
        </w:rPr>
      </w:pPr>
      <w:bookmarkStart w:id="0" w:name="_GoBack"/>
      <w:bookmarkEnd w:id="0"/>
      <w:proofErr w:type="gramStart"/>
      <w:r>
        <w:rPr>
          <w:b/>
          <w:color w:val="000000"/>
          <w:sz w:val="28"/>
          <w:szCs w:val="28"/>
        </w:rPr>
        <w:lastRenderedPageBreak/>
        <w:t>ВСТУП</w:t>
      </w:r>
      <w:proofErr w:type="gramEnd"/>
    </w:p>
    <w:p w:rsidR="003D622A" w:rsidRPr="003D622A" w:rsidRDefault="003D622A" w:rsidP="00F61D05">
      <w:pPr>
        <w:jc w:val="center"/>
        <w:rPr>
          <w:b/>
          <w:sz w:val="28"/>
          <w:szCs w:val="28"/>
          <w:lang w:val="uk-UA"/>
        </w:rPr>
      </w:pPr>
    </w:p>
    <w:p w:rsidR="00336CEC" w:rsidRPr="00336CEC" w:rsidRDefault="00336CEC" w:rsidP="00336CEC">
      <w:pPr>
        <w:spacing w:line="360" w:lineRule="auto"/>
        <w:ind w:firstLine="709"/>
        <w:contextualSpacing/>
        <w:jc w:val="both"/>
        <w:rPr>
          <w:sz w:val="28"/>
          <w:lang w:val="uk-UA"/>
        </w:rPr>
      </w:pPr>
      <w:bookmarkStart w:id="1" w:name="_heading=h.gjdgxs" w:colFirst="0" w:colLast="0"/>
      <w:bookmarkEnd w:id="1"/>
      <w:r w:rsidRPr="00336CEC">
        <w:rPr>
          <w:b/>
          <w:bCs/>
          <w:spacing w:val="-4"/>
          <w:sz w:val="28"/>
          <w:szCs w:val="28"/>
          <w:lang w:val="uk-UA"/>
        </w:rPr>
        <w:t xml:space="preserve">Актуальність теми. </w:t>
      </w:r>
      <w:r w:rsidRPr="00336CEC">
        <w:rPr>
          <w:spacing w:val="-4"/>
          <w:sz w:val="28"/>
          <w:lang w:val="uk-UA"/>
        </w:rPr>
        <w:t xml:space="preserve">Сучасні публікації в галузі психології, філософії, соціології </w:t>
      </w:r>
      <w:r w:rsidRPr="00336CEC">
        <w:rPr>
          <w:sz w:val="28"/>
          <w:lang w:val="uk-UA"/>
        </w:rPr>
        <w:t>та педагогіки, присвячені проблемі ідентичності та її становлення, закидають</w:t>
      </w:r>
      <w:r w:rsidRPr="00336CEC">
        <w:rPr>
          <w:spacing w:val="-4"/>
          <w:sz w:val="28"/>
          <w:lang w:val="uk-UA"/>
        </w:rPr>
        <w:t xml:space="preserve"> </w:t>
      </w:r>
      <w:r w:rsidRPr="00336CEC">
        <w:rPr>
          <w:sz w:val="28"/>
          <w:lang w:val="uk-UA"/>
        </w:rPr>
        <w:t xml:space="preserve">суспільствам ХХІ століття чимало докорів стосовно їхнього розототожнення самим собі в етнічному, національному, релігійному аспектах, вказують на кризу провідних соціальних інститутів (в першу чергу – сім’ї), констатують виродження традиційної чоловічності та жіночності, знецінення усталених </w:t>
      </w:r>
      <w:r w:rsidRPr="00336CEC">
        <w:rPr>
          <w:sz w:val="28"/>
          <w:szCs w:val="28"/>
          <w:lang w:val="uk-UA"/>
        </w:rPr>
        <w:t>ґ</w:t>
      </w:r>
      <w:r w:rsidRPr="00336CEC">
        <w:rPr>
          <w:sz w:val="28"/>
          <w:lang w:val="uk-UA"/>
        </w:rPr>
        <w:t xml:space="preserve">ендерних ідеалів. Особистість знаходиться під тиском нестабільної, невизначеної, хиткої соціальної реальності, що вносить тривогу й до переживання нею власної ідентичності, навіть тієї, що об’єктивована статтю – ґендерної. Разом з тим актуальна культура повсякчас пропонує індивіду «купити» ілюзію ідентичності та дезорієнтує його численними фантазматичними ресурсами її досягнення, що часто суперечать одне одному, у зв’язку з чим ґендерне смислотворення утруднюється. </w:t>
      </w:r>
    </w:p>
    <w:p w:rsidR="00336CEC" w:rsidRPr="007D015C" w:rsidRDefault="00336CEC" w:rsidP="00336CEC">
      <w:pPr>
        <w:spacing w:line="360" w:lineRule="auto"/>
        <w:ind w:firstLine="709"/>
        <w:contextualSpacing/>
        <w:jc w:val="both"/>
        <w:rPr>
          <w:sz w:val="28"/>
          <w:szCs w:val="28"/>
        </w:rPr>
      </w:pPr>
      <w:r w:rsidRPr="00336CEC">
        <w:rPr>
          <w:sz w:val="28"/>
          <w:szCs w:val="28"/>
          <w:lang w:val="uk-UA"/>
        </w:rPr>
        <w:t xml:space="preserve">Однак, на наше переконання, функціонально повноцінна сім’я здатна наділити дитину усім можливим психічним ресурсом для її нормального ґендерного розвитку і здійснення, оскільки саме взаємостосунки з батьками детермінують зміст тих </w:t>
      </w:r>
      <w:r w:rsidRPr="00336CEC">
        <w:rPr>
          <w:spacing w:val="-4"/>
          <w:sz w:val="28"/>
          <w:szCs w:val="28"/>
          <w:lang w:val="uk-UA"/>
        </w:rPr>
        <w:t xml:space="preserve">внутрішніх об’єктів, які в подальшому трансформуються в ґендерні образи й уявлення, </w:t>
      </w:r>
      <w:r w:rsidRPr="00336CEC">
        <w:rPr>
          <w:sz w:val="28"/>
          <w:szCs w:val="28"/>
          <w:lang w:val="uk-UA"/>
        </w:rPr>
        <w:t>що підтверджено в роботах зарубіжних (А.</w:t>
      </w:r>
      <w:r w:rsidRPr="007D015C">
        <w:rPr>
          <w:sz w:val="28"/>
          <w:szCs w:val="28"/>
        </w:rPr>
        <w:t> </w:t>
      </w:r>
      <w:r w:rsidRPr="00336CEC">
        <w:rPr>
          <w:sz w:val="28"/>
          <w:szCs w:val="28"/>
          <w:lang w:val="uk-UA"/>
        </w:rPr>
        <w:t>Адлер, Д.</w:t>
      </w:r>
      <w:r w:rsidRPr="007D015C">
        <w:rPr>
          <w:sz w:val="28"/>
          <w:szCs w:val="28"/>
        </w:rPr>
        <w:t> </w:t>
      </w:r>
      <w:r w:rsidRPr="00336CEC">
        <w:rPr>
          <w:sz w:val="28"/>
          <w:szCs w:val="28"/>
          <w:lang w:val="uk-UA"/>
        </w:rPr>
        <w:t>Берлінгейм, Е.</w:t>
      </w:r>
      <w:r w:rsidRPr="007D015C">
        <w:rPr>
          <w:sz w:val="28"/>
          <w:szCs w:val="28"/>
        </w:rPr>
        <w:t> </w:t>
      </w:r>
      <w:r w:rsidRPr="00336CEC">
        <w:rPr>
          <w:sz w:val="28"/>
          <w:szCs w:val="28"/>
          <w:lang w:val="uk-UA"/>
        </w:rPr>
        <w:t>Еріксон, М.</w:t>
      </w:r>
      <w:r>
        <w:rPr>
          <w:sz w:val="28"/>
          <w:szCs w:val="28"/>
        </w:rPr>
        <w:t> </w:t>
      </w:r>
      <w:r w:rsidRPr="00336CEC">
        <w:rPr>
          <w:sz w:val="28"/>
          <w:szCs w:val="28"/>
          <w:lang w:val="uk-UA"/>
        </w:rPr>
        <w:t>Кляйн, Р.</w:t>
      </w:r>
      <w:r>
        <w:rPr>
          <w:sz w:val="28"/>
          <w:szCs w:val="28"/>
        </w:rPr>
        <w:t> </w:t>
      </w:r>
      <w:r w:rsidRPr="00336CEC">
        <w:rPr>
          <w:sz w:val="28"/>
          <w:szCs w:val="28"/>
          <w:lang w:val="uk-UA"/>
        </w:rPr>
        <w:t>Л.</w:t>
      </w:r>
      <w:r>
        <w:rPr>
          <w:sz w:val="28"/>
          <w:szCs w:val="28"/>
        </w:rPr>
        <w:t> </w:t>
      </w:r>
      <w:r w:rsidRPr="00336CEC">
        <w:rPr>
          <w:sz w:val="28"/>
          <w:szCs w:val="28"/>
          <w:lang w:val="uk-UA"/>
        </w:rPr>
        <w:t>Тайсон, Ф.</w:t>
      </w:r>
      <w:r>
        <w:rPr>
          <w:sz w:val="28"/>
          <w:szCs w:val="28"/>
        </w:rPr>
        <w:t> </w:t>
      </w:r>
      <w:r w:rsidRPr="00336CEC">
        <w:rPr>
          <w:sz w:val="28"/>
          <w:szCs w:val="28"/>
          <w:lang w:val="uk-UA"/>
        </w:rPr>
        <w:t>Тайсон, В. Техке, Дж. Франкл, А.</w:t>
      </w:r>
      <w:r>
        <w:rPr>
          <w:sz w:val="28"/>
          <w:szCs w:val="28"/>
        </w:rPr>
        <w:t> </w:t>
      </w:r>
      <w:r w:rsidRPr="00336CEC">
        <w:rPr>
          <w:sz w:val="28"/>
          <w:szCs w:val="28"/>
          <w:lang w:val="uk-UA"/>
        </w:rPr>
        <w:t>Фрейд, З.</w:t>
      </w:r>
      <w:r>
        <w:rPr>
          <w:sz w:val="28"/>
          <w:szCs w:val="28"/>
        </w:rPr>
        <w:t> </w:t>
      </w:r>
      <w:r w:rsidRPr="00336CEC">
        <w:rPr>
          <w:sz w:val="28"/>
          <w:szCs w:val="28"/>
          <w:lang w:val="uk-UA"/>
        </w:rPr>
        <w:t xml:space="preserve">Фрейд, </w:t>
      </w:r>
      <w:r w:rsidRPr="00336CEC">
        <w:rPr>
          <w:spacing w:val="-4"/>
          <w:sz w:val="28"/>
          <w:szCs w:val="28"/>
          <w:lang w:val="uk-UA"/>
        </w:rPr>
        <w:t>Н.</w:t>
      </w:r>
      <w:r w:rsidRPr="007D015C">
        <w:rPr>
          <w:spacing w:val="-4"/>
          <w:sz w:val="28"/>
          <w:szCs w:val="28"/>
          <w:lang w:val="en-US"/>
        </w:rPr>
        <w:t> </w:t>
      </w:r>
      <w:r w:rsidRPr="00336CEC">
        <w:rPr>
          <w:spacing w:val="-4"/>
          <w:sz w:val="28"/>
          <w:szCs w:val="28"/>
          <w:lang w:val="uk-UA"/>
        </w:rPr>
        <w:t>Чодороу, К.</w:t>
      </w:r>
      <w:r w:rsidRPr="007D015C">
        <w:rPr>
          <w:spacing w:val="-4"/>
          <w:sz w:val="28"/>
          <w:szCs w:val="28"/>
        </w:rPr>
        <w:t> </w:t>
      </w:r>
      <w:r w:rsidRPr="00336CEC">
        <w:rPr>
          <w:spacing w:val="-4"/>
          <w:sz w:val="28"/>
          <w:szCs w:val="28"/>
          <w:lang w:val="uk-UA"/>
        </w:rPr>
        <w:t>Г.</w:t>
      </w:r>
      <w:r w:rsidRPr="007D015C">
        <w:rPr>
          <w:spacing w:val="-4"/>
          <w:sz w:val="28"/>
          <w:szCs w:val="28"/>
        </w:rPr>
        <w:t> </w:t>
      </w:r>
      <w:r w:rsidRPr="00336CEC">
        <w:rPr>
          <w:spacing w:val="-4"/>
          <w:sz w:val="28"/>
          <w:szCs w:val="28"/>
          <w:lang w:val="uk-UA"/>
        </w:rPr>
        <w:t xml:space="preserve">Юнг, </w:t>
      </w:r>
      <w:r w:rsidRPr="007D015C">
        <w:rPr>
          <w:spacing w:val="-4"/>
          <w:sz w:val="28"/>
          <w:szCs w:val="28"/>
        </w:rPr>
        <w:t>P</w:t>
      </w:r>
      <w:r w:rsidRPr="00336CEC">
        <w:rPr>
          <w:spacing w:val="-4"/>
          <w:sz w:val="28"/>
          <w:szCs w:val="28"/>
          <w:lang w:val="uk-UA"/>
        </w:rPr>
        <w:t>.</w:t>
      </w:r>
      <w:r w:rsidRPr="007D015C">
        <w:rPr>
          <w:spacing w:val="-4"/>
          <w:sz w:val="28"/>
          <w:szCs w:val="28"/>
        </w:rPr>
        <w:t> </w:t>
      </w:r>
      <w:r w:rsidRPr="007D015C">
        <w:rPr>
          <w:spacing w:val="-4"/>
          <w:sz w:val="28"/>
          <w:szCs w:val="28"/>
          <w:lang w:val="en-US"/>
        </w:rPr>
        <w:t>Blos</w:t>
      </w:r>
      <w:r w:rsidRPr="00336CEC">
        <w:rPr>
          <w:spacing w:val="-4"/>
          <w:sz w:val="28"/>
          <w:szCs w:val="28"/>
          <w:lang w:val="uk-UA"/>
        </w:rPr>
        <w:t xml:space="preserve">, </w:t>
      </w:r>
      <w:r w:rsidRPr="007D015C">
        <w:rPr>
          <w:spacing w:val="-4"/>
          <w:sz w:val="28"/>
          <w:szCs w:val="28"/>
          <w:lang w:val="en-US"/>
        </w:rPr>
        <w:t>R</w:t>
      </w:r>
      <w:r w:rsidRPr="00336CEC">
        <w:rPr>
          <w:spacing w:val="-4"/>
          <w:sz w:val="28"/>
          <w:szCs w:val="28"/>
          <w:lang w:val="uk-UA"/>
        </w:rPr>
        <w:t>.</w:t>
      </w:r>
      <w:r w:rsidRPr="007D015C">
        <w:rPr>
          <w:spacing w:val="-4"/>
          <w:sz w:val="28"/>
          <w:szCs w:val="28"/>
        </w:rPr>
        <w:t> </w:t>
      </w:r>
      <w:r w:rsidRPr="007D015C">
        <w:rPr>
          <w:spacing w:val="-4"/>
          <w:sz w:val="28"/>
          <w:szCs w:val="28"/>
          <w:lang w:val="en-US"/>
        </w:rPr>
        <w:t>Brannon</w:t>
      </w:r>
      <w:r w:rsidRPr="00336CEC">
        <w:rPr>
          <w:spacing w:val="-4"/>
          <w:sz w:val="28"/>
          <w:szCs w:val="28"/>
          <w:lang w:val="uk-UA"/>
        </w:rPr>
        <w:t xml:space="preserve">, </w:t>
      </w:r>
      <w:r w:rsidRPr="007D015C">
        <w:rPr>
          <w:spacing w:val="-4"/>
          <w:sz w:val="28"/>
          <w:szCs w:val="28"/>
          <w:lang w:val="en-US"/>
        </w:rPr>
        <w:t>S</w:t>
      </w:r>
      <w:r w:rsidRPr="00336CEC">
        <w:rPr>
          <w:spacing w:val="-4"/>
          <w:sz w:val="28"/>
          <w:szCs w:val="28"/>
          <w:lang w:val="uk-UA"/>
        </w:rPr>
        <w:t>.</w:t>
      </w:r>
      <w:r w:rsidRPr="007D015C">
        <w:rPr>
          <w:spacing w:val="-4"/>
          <w:sz w:val="28"/>
          <w:szCs w:val="28"/>
        </w:rPr>
        <w:t> </w:t>
      </w:r>
      <w:r w:rsidRPr="007D015C">
        <w:rPr>
          <w:spacing w:val="-4"/>
          <w:sz w:val="28"/>
          <w:szCs w:val="28"/>
          <w:lang w:val="en-US"/>
        </w:rPr>
        <w:t>Juni</w:t>
      </w:r>
      <w:r w:rsidRPr="00336CEC">
        <w:rPr>
          <w:spacing w:val="-4"/>
          <w:sz w:val="28"/>
          <w:szCs w:val="28"/>
          <w:lang w:val="uk-UA"/>
        </w:rPr>
        <w:t xml:space="preserve">, </w:t>
      </w:r>
      <w:r w:rsidRPr="007D015C">
        <w:rPr>
          <w:spacing w:val="-4"/>
          <w:sz w:val="28"/>
          <w:szCs w:val="28"/>
          <w:lang w:val="en-US"/>
        </w:rPr>
        <w:t>E</w:t>
      </w:r>
      <w:r w:rsidRPr="00336CEC">
        <w:rPr>
          <w:spacing w:val="-4"/>
          <w:sz w:val="28"/>
          <w:szCs w:val="28"/>
          <w:lang w:val="uk-UA"/>
        </w:rPr>
        <w:t>.</w:t>
      </w:r>
      <w:r w:rsidRPr="007D015C">
        <w:rPr>
          <w:spacing w:val="-4"/>
          <w:sz w:val="28"/>
          <w:szCs w:val="28"/>
        </w:rPr>
        <w:t> </w:t>
      </w:r>
      <w:r w:rsidRPr="007D015C">
        <w:rPr>
          <w:spacing w:val="-4"/>
          <w:sz w:val="28"/>
          <w:szCs w:val="28"/>
          <w:lang w:val="en-US"/>
        </w:rPr>
        <w:t>L</w:t>
      </w:r>
      <w:r w:rsidRPr="00336CEC">
        <w:rPr>
          <w:spacing w:val="-4"/>
          <w:sz w:val="28"/>
          <w:szCs w:val="28"/>
          <w:lang w:val="uk-UA"/>
        </w:rPr>
        <w:t>.</w:t>
      </w:r>
      <w:r w:rsidRPr="007D015C">
        <w:rPr>
          <w:spacing w:val="-4"/>
          <w:sz w:val="28"/>
          <w:szCs w:val="28"/>
        </w:rPr>
        <w:t> </w:t>
      </w:r>
      <w:r w:rsidRPr="007D015C">
        <w:rPr>
          <w:spacing w:val="-4"/>
          <w:sz w:val="28"/>
          <w:szCs w:val="28"/>
          <w:lang w:val="en-US"/>
        </w:rPr>
        <w:t>Rahamim</w:t>
      </w:r>
      <w:r w:rsidRPr="00336CEC">
        <w:rPr>
          <w:spacing w:val="-4"/>
          <w:sz w:val="28"/>
          <w:szCs w:val="28"/>
          <w:lang w:val="uk-UA"/>
        </w:rPr>
        <w:t xml:space="preserve">, </w:t>
      </w:r>
      <w:r w:rsidRPr="007D015C">
        <w:rPr>
          <w:spacing w:val="-4"/>
          <w:sz w:val="28"/>
          <w:szCs w:val="28"/>
          <w:lang w:val="en-US"/>
        </w:rPr>
        <w:t>S</w:t>
      </w:r>
      <w:r w:rsidRPr="00336CEC">
        <w:rPr>
          <w:spacing w:val="-4"/>
          <w:sz w:val="28"/>
          <w:szCs w:val="28"/>
          <w:lang w:val="uk-UA"/>
        </w:rPr>
        <w:t>.</w:t>
      </w:r>
      <w:r w:rsidRPr="007D015C">
        <w:rPr>
          <w:spacing w:val="-4"/>
          <w:sz w:val="28"/>
          <w:szCs w:val="28"/>
        </w:rPr>
        <w:t> </w:t>
      </w:r>
      <w:r w:rsidRPr="007D015C">
        <w:rPr>
          <w:spacing w:val="-4"/>
          <w:sz w:val="28"/>
          <w:szCs w:val="28"/>
          <w:lang w:val="en-US"/>
        </w:rPr>
        <w:t>Mchale</w:t>
      </w:r>
      <w:r w:rsidRPr="00336CEC">
        <w:rPr>
          <w:spacing w:val="-4"/>
          <w:sz w:val="28"/>
          <w:szCs w:val="28"/>
          <w:lang w:val="uk-UA"/>
        </w:rPr>
        <w:t xml:space="preserve">, </w:t>
      </w:r>
      <w:r w:rsidRPr="007D015C">
        <w:rPr>
          <w:spacing w:val="-4"/>
          <w:sz w:val="28"/>
          <w:szCs w:val="28"/>
          <w:lang w:val="en-US"/>
        </w:rPr>
        <w:t>A</w:t>
      </w:r>
      <w:r w:rsidRPr="00336CEC">
        <w:rPr>
          <w:spacing w:val="-4"/>
          <w:sz w:val="28"/>
          <w:szCs w:val="28"/>
          <w:lang w:val="uk-UA"/>
        </w:rPr>
        <w:t>.</w:t>
      </w:r>
      <w:r w:rsidRPr="007D015C">
        <w:rPr>
          <w:spacing w:val="-4"/>
          <w:sz w:val="28"/>
          <w:szCs w:val="28"/>
        </w:rPr>
        <w:t> </w:t>
      </w:r>
      <w:r w:rsidRPr="007D015C">
        <w:rPr>
          <w:spacing w:val="-4"/>
          <w:sz w:val="28"/>
          <w:szCs w:val="28"/>
          <w:lang w:val="en-US"/>
        </w:rPr>
        <w:t>Crouter</w:t>
      </w:r>
      <w:r w:rsidRPr="00336CEC">
        <w:rPr>
          <w:spacing w:val="-4"/>
          <w:sz w:val="28"/>
          <w:szCs w:val="28"/>
          <w:lang w:val="uk-UA"/>
        </w:rPr>
        <w:t xml:space="preserve">, </w:t>
      </w:r>
      <w:r w:rsidRPr="007D015C">
        <w:rPr>
          <w:sz w:val="28"/>
          <w:szCs w:val="28"/>
          <w:lang w:val="en-US"/>
        </w:rPr>
        <w:t>S</w:t>
      </w:r>
      <w:r w:rsidRPr="00336CEC">
        <w:rPr>
          <w:sz w:val="28"/>
          <w:szCs w:val="28"/>
          <w:lang w:val="uk-UA"/>
        </w:rPr>
        <w:t xml:space="preserve">. </w:t>
      </w:r>
      <w:r w:rsidRPr="007D015C">
        <w:rPr>
          <w:sz w:val="28"/>
          <w:szCs w:val="28"/>
          <w:lang w:val="en-US"/>
        </w:rPr>
        <w:t>Whiteman</w:t>
      </w:r>
      <w:r w:rsidRPr="00336CEC">
        <w:rPr>
          <w:sz w:val="28"/>
          <w:szCs w:val="28"/>
          <w:lang w:val="uk-UA"/>
        </w:rPr>
        <w:t xml:space="preserve"> та ін.) та вітчизняних дослідників (А.</w:t>
      </w:r>
      <w:r w:rsidRPr="007D015C">
        <w:rPr>
          <w:sz w:val="28"/>
          <w:szCs w:val="28"/>
        </w:rPr>
        <w:t> </w:t>
      </w:r>
      <w:r w:rsidRPr="00336CEC">
        <w:rPr>
          <w:sz w:val="28"/>
          <w:szCs w:val="28"/>
          <w:lang w:val="uk-UA"/>
        </w:rPr>
        <w:t>Алєксєєва, Ю.</w:t>
      </w:r>
      <w:r w:rsidRPr="007D015C">
        <w:rPr>
          <w:sz w:val="28"/>
          <w:szCs w:val="28"/>
        </w:rPr>
        <w:t> </w:t>
      </w:r>
      <w:r w:rsidRPr="00336CEC">
        <w:rPr>
          <w:sz w:val="28"/>
          <w:szCs w:val="28"/>
          <w:lang w:val="uk-UA"/>
        </w:rPr>
        <w:t>Альошина, Г.</w:t>
      </w:r>
      <w:r w:rsidRPr="007D015C">
        <w:rPr>
          <w:sz w:val="28"/>
          <w:szCs w:val="28"/>
        </w:rPr>
        <w:t> </w:t>
      </w:r>
      <w:r w:rsidRPr="00336CEC">
        <w:rPr>
          <w:sz w:val="28"/>
          <w:szCs w:val="28"/>
          <w:lang w:val="uk-UA"/>
        </w:rPr>
        <w:t>Бевз, Т.</w:t>
      </w:r>
      <w:r w:rsidRPr="007D015C">
        <w:rPr>
          <w:sz w:val="28"/>
          <w:szCs w:val="28"/>
        </w:rPr>
        <w:t> </w:t>
      </w:r>
      <w:r w:rsidRPr="00336CEC">
        <w:rPr>
          <w:sz w:val="28"/>
          <w:szCs w:val="28"/>
          <w:lang w:val="uk-UA"/>
        </w:rPr>
        <w:t>Говорун, П.</w:t>
      </w:r>
      <w:r w:rsidRPr="007D015C">
        <w:rPr>
          <w:sz w:val="28"/>
          <w:szCs w:val="28"/>
        </w:rPr>
        <w:t> </w:t>
      </w:r>
      <w:r w:rsidRPr="00336CEC">
        <w:rPr>
          <w:sz w:val="28"/>
          <w:szCs w:val="28"/>
          <w:lang w:val="uk-UA"/>
        </w:rPr>
        <w:t xml:space="preserve">Горностай, </w:t>
      </w:r>
      <w:r>
        <w:rPr>
          <w:sz w:val="28"/>
          <w:szCs w:val="28"/>
          <w:lang w:val="uk-UA"/>
        </w:rPr>
        <w:t xml:space="preserve">             </w:t>
      </w:r>
      <w:r w:rsidRPr="00336CEC">
        <w:rPr>
          <w:sz w:val="28"/>
          <w:szCs w:val="28"/>
          <w:lang w:val="uk-UA"/>
        </w:rPr>
        <w:t>Н. Городнова, С.</w:t>
      </w:r>
      <w:r w:rsidRPr="007D015C">
        <w:rPr>
          <w:sz w:val="28"/>
          <w:szCs w:val="28"/>
        </w:rPr>
        <w:t> </w:t>
      </w:r>
      <w:r w:rsidRPr="00336CEC">
        <w:rPr>
          <w:sz w:val="28"/>
          <w:szCs w:val="28"/>
          <w:lang w:val="uk-UA"/>
        </w:rPr>
        <w:t>Дев’ятих, Ю.</w:t>
      </w:r>
      <w:r w:rsidRPr="007D015C">
        <w:rPr>
          <w:sz w:val="28"/>
          <w:szCs w:val="28"/>
        </w:rPr>
        <w:t> </w:t>
      </w:r>
      <w:r w:rsidRPr="00336CEC">
        <w:rPr>
          <w:sz w:val="28"/>
          <w:szCs w:val="28"/>
          <w:lang w:val="uk-UA"/>
        </w:rPr>
        <w:t>Денисенко, Т.</w:t>
      </w:r>
      <w:r w:rsidRPr="007D015C">
        <w:rPr>
          <w:sz w:val="28"/>
          <w:szCs w:val="28"/>
        </w:rPr>
        <w:t> </w:t>
      </w:r>
      <w:r w:rsidRPr="00336CEC">
        <w:rPr>
          <w:sz w:val="28"/>
          <w:szCs w:val="28"/>
          <w:lang w:val="uk-UA"/>
        </w:rPr>
        <w:t xml:space="preserve">Зелінська, </w:t>
      </w:r>
      <w:r w:rsidRPr="00336CEC">
        <w:rPr>
          <w:spacing w:val="-4"/>
          <w:sz w:val="28"/>
          <w:szCs w:val="28"/>
          <w:lang w:val="uk-UA"/>
        </w:rPr>
        <w:t>Б.</w:t>
      </w:r>
      <w:r w:rsidRPr="007D015C">
        <w:rPr>
          <w:spacing w:val="-4"/>
          <w:sz w:val="28"/>
          <w:szCs w:val="28"/>
        </w:rPr>
        <w:t> </w:t>
      </w:r>
      <w:r w:rsidRPr="00336CEC">
        <w:rPr>
          <w:spacing w:val="-4"/>
          <w:sz w:val="28"/>
          <w:szCs w:val="28"/>
          <w:lang w:val="uk-UA"/>
        </w:rPr>
        <w:t>Іваненко, Д.</w:t>
      </w:r>
      <w:r w:rsidRPr="007D015C">
        <w:rPr>
          <w:spacing w:val="-4"/>
          <w:sz w:val="28"/>
          <w:szCs w:val="28"/>
        </w:rPr>
        <w:t> </w:t>
      </w:r>
      <w:r w:rsidRPr="00336CEC">
        <w:rPr>
          <w:spacing w:val="-4"/>
          <w:sz w:val="28"/>
          <w:szCs w:val="28"/>
          <w:lang w:val="uk-UA"/>
        </w:rPr>
        <w:t>Іванов, О.</w:t>
      </w:r>
      <w:r w:rsidRPr="007D015C">
        <w:rPr>
          <w:spacing w:val="-4"/>
          <w:sz w:val="28"/>
          <w:szCs w:val="28"/>
        </w:rPr>
        <w:t> </w:t>
      </w:r>
      <w:r w:rsidRPr="00336CEC">
        <w:rPr>
          <w:spacing w:val="-4"/>
          <w:sz w:val="28"/>
          <w:szCs w:val="28"/>
          <w:lang w:val="uk-UA"/>
        </w:rPr>
        <w:t>Кікінежді, Л.</w:t>
      </w:r>
      <w:r w:rsidRPr="007D015C">
        <w:rPr>
          <w:spacing w:val="-4"/>
          <w:sz w:val="28"/>
          <w:szCs w:val="28"/>
        </w:rPr>
        <w:t> </w:t>
      </w:r>
      <w:r w:rsidRPr="00336CEC">
        <w:rPr>
          <w:spacing w:val="-4"/>
          <w:sz w:val="28"/>
          <w:szCs w:val="28"/>
          <w:lang w:val="uk-UA"/>
        </w:rPr>
        <w:t>Клочек, М.</w:t>
      </w:r>
      <w:r w:rsidRPr="007D015C">
        <w:rPr>
          <w:spacing w:val="-4"/>
          <w:sz w:val="28"/>
          <w:szCs w:val="28"/>
        </w:rPr>
        <w:t> </w:t>
      </w:r>
      <w:r w:rsidRPr="00336CEC">
        <w:rPr>
          <w:spacing w:val="-4"/>
          <w:sz w:val="28"/>
          <w:szCs w:val="28"/>
          <w:lang w:val="uk-UA"/>
        </w:rPr>
        <w:t>Малкович, Т.</w:t>
      </w:r>
      <w:r w:rsidRPr="007D015C">
        <w:rPr>
          <w:spacing w:val="-4"/>
          <w:sz w:val="28"/>
          <w:szCs w:val="28"/>
        </w:rPr>
        <w:t> </w:t>
      </w:r>
      <w:r w:rsidRPr="00336CEC">
        <w:rPr>
          <w:spacing w:val="-4"/>
          <w:sz w:val="28"/>
          <w:szCs w:val="28"/>
          <w:lang w:val="uk-UA"/>
        </w:rPr>
        <w:t>Надвинична, А.</w:t>
      </w:r>
      <w:r w:rsidRPr="007D015C">
        <w:rPr>
          <w:spacing w:val="-4"/>
          <w:sz w:val="28"/>
          <w:szCs w:val="28"/>
        </w:rPr>
        <w:t> </w:t>
      </w:r>
      <w:r w:rsidRPr="00336CEC">
        <w:rPr>
          <w:spacing w:val="-4"/>
          <w:sz w:val="28"/>
          <w:szCs w:val="28"/>
          <w:lang w:val="uk-UA"/>
        </w:rPr>
        <w:t xml:space="preserve">Палій, </w:t>
      </w:r>
      <w:r w:rsidRPr="00336CEC">
        <w:rPr>
          <w:spacing w:val="-6"/>
          <w:sz w:val="28"/>
          <w:szCs w:val="28"/>
          <w:lang w:val="uk-UA"/>
        </w:rPr>
        <w:t>Н.</w:t>
      </w:r>
      <w:r w:rsidRPr="007D015C">
        <w:rPr>
          <w:spacing w:val="-6"/>
          <w:sz w:val="28"/>
          <w:szCs w:val="28"/>
        </w:rPr>
        <w:t> </w:t>
      </w:r>
      <w:r w:rsidRPr="00336CEC">
        <w:rPr>
          <w:spacing w:val="-6"/>
          <w:sz w:val="28"/>
          <w:szCs w:val="28"/>
          <w:lang w:val="uk-UA"/>
        </w:rPr>
        <w:t xml:space="preserve">Пилат, </w:t>
      </w:r>
      <w:r>
        <w:rPr>
          <w:spacing w:val="-6"/>
          <w:sz w:val="28"/>
          <w:szCs w:val="28"/>
          <w:lang w:val="uk-UA"/>
        </w:rPr>
        <w:t xml:space="preserve">                        </w:t>
      </w:r>
      <w:r w:rsidRPr="00336CEC">
        <w:rPr>
          <w:spacing w:val="-6"/>
          <w:sz w:val="28"/>
          <w:szCs w:val="28"/>
          <w:lang w:val="uk-UA"/>
        </w:rPr>
        <w:t>В. Порядіна, Л.</w:t>
      </w:r>
      <w:r w:rsidRPr="007D015C">
        <w:rPr>
          <w:spacing w:val="-6"/>
          <w:sz w:val="28"/>
          <w:szCs w:val="28"/>
        </w:rPr>
        <w:t> </w:t>
      </w:r>
      <w:r w:rsidRPr="00336CEC">
        <w:rPr>
          <w:spacing w:val="-6"/>
          <w:sz w:val="28"/>
          <w:szCs w:val="28"/>
          <w:lang w:val="uk-UA"/>
        </w:rPr>
        <w:t>Семенова, О.</w:t>
      </w:r>
      <w:r w:rsidRPr="007D015C">
        <w:rPr>
          <w:spacing w:val="-6"/>
          <w:sz w:val="28"/>
          <w:szCs w:val="28"/>
        </w:rPr>
        <w:t> </w:t>
      </w:r>
      <w:r w:rsidRPr="00336CEC">
        <w:rPr>
          <w:spacing w:val="-6"/>
          <w:sz w:val="28"/>
          <w:szCs w:val="28"/>
          <w:lang w:val="uk-UA"/>
        </w:rPr>
        <w:t>Сорокіна, І.</w:t>
      </w:r>
      <w:r w:rsidRPr="007D015C">
        <w:rPr>
          <w:spacing w:val="-6"/>
          <w:sz w:val="28"/>
          <w:szCs w:val="28"/>
        </w:rPr>
        <w:t> </w:t>
      </w:r>
      <w:r w:rsidRPr="00336CEC">
        <w:rPr>
          <w:spacing w:val="-6"/>
          <w:sz w:val="28"/>
          <w:szCs w:val="28"/>
          <w:lang w:val="uk-UA"/>
        </w:rPr>
        <w:t>Стахів, Н.</w:t>
      </w:r>
      <w:r w:rsidRPr="007D015C">
        <w:rPr>
          <w:spacing w:val="-6"/>
          <w:sz w:val="28"/>
          <w:szCs w:val="28"/>
        </w:rPr>
        <w:t> </w:t>
      </w:r>
      <w:r w:rsidRPr="00336CEC">
        <w:rPr>
          <w:spacing w:val="-6"/>
          <w:sz w:val="28"/>
          <w:szCs w:val="28"/>
          <w:lang w:val="uk-UA"/>
        </w:rPr>
        <w:t>Харламенкова, А.</w:t>
      </w:r>
      <w:r w:rsidRPr="007D015C">
        <w:rPr>
          <w:spacing w:val="-6"/>
          <w:sz w:val="28"/>
          <w:szCs w:val="28"/>
        </w:rPr>
        <w:t> </w:t>
      </w:r>
      <w:r w:rsidRPr="00336CEC">
        <w:rPr>
          <w:spacing w:val="-6"/>
          <w:sz w:val="28"/>
          <w:szCs w:val="28"/>
          <w:lang w:val="uk-UA"/>
        </w:rPr>
        <w:t xml:space="preserve">Фурман, </w:t>
      </w:r>
      <w:r w:rsidRPr="00336CEC">
        <w:rPr>
          <w:spacing w:val="-8"/>
          <w:sz w:val="28"/>
          <w:szCs w:val="28"/>
          <w:lang w:val="uk-UA"/>
        </w:rPr>
        <w:t>А.</w:t>
      </w:r>
      <w:r w:rsidRPr="007D015C">
        <w:rPr>
          <w:spacing w:val="-8"/>
          <w:sz w:val="28"/>
          <w:szCs w:val="28"/>
        </w:rPr>
        <w:t> </w:t>
      </w:r>
      <w:r w:rsidRPr="00336CEC">
        <w:rPr>
          <w:spacing w:val="-8"/>
          <w:sz w:val="28"/>
          <w:szCs w:val="28"/>
          <w:lang w:val="uk-UA"/>
        </w:rPr>
        <w:t>Чекаліна,</w:t>
      </w:r>
      <w:r w:rsidRPr="007D015C">
        <w:rPr>
          <w:spacing w:val="-8"/>
          <w:sz w:val="28"/>
          <w:szCs w:val="28"/>
        </w:rPr>
        <w:t> </w:t>
      </w:r>
      <w:r w:rsidRPr="00336CEC">
        <w:rPr>
          <w:spacing w:val="-8"/>
          <w:sz w:val="28"/>
          <w:szCs w:val="28"/>
          <w:lang w:val="uk-UA"/>
        </w:rPr>
        <w:t>Л. Шустова, Т.</w:t>
      </w:r>
      <w:r w:rsidRPr="007D015C">
        <w:rPr>
          <w:spacing w:val="-8"/>
          <w:sz w:val="28"/>
          <w:szCs w:val="28"/>
        </w:rPr>
        <w:t> </w:t>
      </w:r>
      <w:r w:rsidRPr="00336CEC">
        <w:rPr>
          <w:spacing w:val="-8"/>
          <w:sz w:val="28"/>
          <w:szCs w:val="28"/>
          <w:lang w:val="uk-UA"/>
        </w:rPr>
        <w:t xml:space="preserve">Яценко та ін.). Вказаними авторами розкрито ідентифікаційну </w:t>
      </w:r>
      <w:r w:rsidRPr="00336CEC">
        <w:rPr>
          <w:spacing w:val="-4"/>
          <w:sz w:val="28"/>
          <w:szCs w:val="28"/>
          <w:lang w:val="uk-UA"/>
        </w:rPr>
        <w:t xml:space="preserve">роль матері та батька на різних етапах психосексуального розвитку дитини, прояснено </w:t>
      </w:r>
      <w:r w:rsidRPr="00336CEC">
        <w:rPr>
          <w:spacing w:val="-2"/>
          <w:sz w:val="28"/>
          <w:szCs w:val="28"/>
          <w:lang w:val="uk-UA"/>
        </w:rPr>
        <w:t xml:space="preserve">механізм формування почуття ідентичності, зокрема </w:t>
      </w:r>
      <w:r w:rsidRPr="00336CEC">
        <w:rPr>
          <w:spacing w:val="-2"/>
          <w:sz w:val="28"/>
          <w:szCs w:val="28"/>
          <w:lang w:val="uk-UA"/>
        </w:rPr>
        <w:lastRenderedPageBreak/>
        <w:t>ґендерної, в процесі батьківсько</w:t>
      </w:r>
      <w:r w:rsidRPr="00336CEC">
        <w:rPr>
          <w:sz w:val="28"/>
          <w:szCs w:val="28"/>
          <w:lang w:val="uk-UA"/>
        </w:rPr>
        <w:t xml:space="preserve">-дитячих стосунків. </w:t>
      </w:r>
      <w:r w:rsidRPr="007D015C">
        <w:rPr>
          <w:sz w:val="28"/>
          <w:szCs w:val="28"/>
        </w:rPr>
        <w:t>Однак постає питання про змістово-динамічні характеристики ґендерної ідентичності особистості в умовах відсутності одного з батькі</w:t>
      </w:r>
      <w:proofErr w:type="gramStart"/>
      <w:r w:rsidRPr="007D015C">
        <w:rPr>
          <w:sz w:val="28"/>
          <w:szCs w:val="28"/>
        </w:rPr>
        <w:t>в</w:t>
      </w:r>
      <w:proofErr w:type="gramEnd"/>
      <w:r w:rsidRPr="007D015C">
        <w:rPr>
          <w:sz w:val="28"/>
          <w:szCs w:val="28"/>
        </w:rPr>
        <w:t>.</w:t>
      </w:r>
    </w:p>
    <w:p w:rsidR="00336CEC" w:rsidRPr="00D10D45" w:rsidRDefault="00336CEC" w:rsidP="00336CEC">
      <w:pPr>
        <w:spacing w:line="360" w:lineRule="auto"/>
        <w:ind w:firstLine="709"/>
        <w:contextualSpacing/>
        <w:jc w:val="both"/>
        <w:rPr>
          <w:sz w:val="28"/>
          <w:szCs w:val="28"/>
        </w:rPr>
      </w:pPr>
      <w:r w:rsidRPr="00D10D45">
        <w:rPr>
          <w:sz w:val="28"/>
          <w:szCs w:val="28"/>
        </w:rPr>
        <w:t>Варто зазначити, що проблема становлення особистості в неповній сі</w:t>
      </w:r>
      <w:proofErr w:type="gramStart"/>
      <w:r w:rsidRPr="00D10D45">
        <w:rPr>
          <w:sz w:val="28"/>
          <w:szCs w:val="28"/>
        </w:rPr>
        <w:t>м</w:t>
      </w:r>
      <w:proofErr w:type="gramEnd"/>
      <w:r>
        <w:rPr>
          <w:sz w:val="28"/>
          <w:szCs w:val="28"/>
        </w:rPr>
        <w:t>’</w:t>
      </w:r>
      <w:r w:rsidRPr="00D10D45">
        <w:rPr>
          <w:sz w:val="28"/>
          <w:szCs w:val="28"/>
        </w:rPr>
        <w:t xml:space="preserve">ї є предметом широкого кола міждисциплінарних досліджень, у тому числі – робіт </w:t>
      </w:r>
      <w:r w:rsidRPr="007D015C">
        <w:rPr>
          <w:spacing w:val="-6"/>
          <w:sz w:val="28"/>
          <w:szCs w:val="28"/>
        </w:rPr>
        <w:t xml:space="preserve">психологів: А. Аблітарової, О. Асадуліної, О. Левицької, А. Новаковської, Б. Нусхаєвої, </w:t>
      </w:r>
      <w:r>
        <w:rPr>
          <w:sz w:val="28"/>
          <w:szCs w:val="28"/>
        </w:rPr>
        <w:t>Л. Рось, Е</w:t>
      </w:r>
      <w:r w:rsidRPr="003B4119">
        <w:rPr>
          <w:sz w:val="28"/>
          <w:szCs w:val="28"/>
        </w:rPr>
        <w:t>.</w:t>
      </w:r>
      <w:r>
        <w:rPr>
          <w:sz w:val="28"/>
          <w:szCs w:val="28"/>
        </w:rPr>
        <w:t> Смірнової, В. </w:t>
      </w:r>
      <w:r w:rsidRPr="00D10D45">
        <w:rPr>
          <w:sz w:val="28"/>
          <w:szCs w:val="28"/>
        </w:rPr>
        <w:t>Собкіна, Дж. Шаллера, A. Honig та ін. Особливості тих чи інших аспектів ґендерного розвитку в умовах виховання в неповній сім</w:t>
      </w:r>
      <w:r>
        <w:rPr>
          <w:sz w:val="28"/>
          <w:szCs w:val="28"/>
        </w:rPr>
        <w:t>’</w:t>
      </w:r>
      <w:r w:rsidRPr="00D10D45">
        <w:rPr>
          <w:sz w:val="28"/>
          <w:szCs w:val="28"/>
        </w:rPr>
        <w:t>ї розглянуто в роботах В. Васютинськог</w:t>
      </w:r>
      <w:r>
        <w:rPr>
          <w:sz w:val="28"/>
          <w:szCs w:val="28"/>
        </w:rPr>
        <w:t>о, Н. Городнової, О. Калини, А. </w:t>
      </w:r>
      <w:r w:rsidRPr="00D10D45">
        <w:rPr>
          <w:sz w:val="28"/>
          <w:szCs w:val="28"/>
        </w:rPr>
        <w:t xml:space="preserve">Холмогорової та ін. Однак, на наш погляд, дані </w:t>
      </w:r>
      <w:proofErr w:type="gramStart"/>
      <w:r w:rsidRPr="00D10D45">
        <w:rPr>
          <w:sz w:val="28"/>
          <w:szCs w:val="28"/>
        </w:rPr>
        <w:t>досл</w:t>
      </w:r>
      <w:proofErr w:type="gramEnd"/>
      <w:r w:rsidRPr="00D10D45">
        <w:rPr>
          <w:sz w:val="28"/>
          <w:szCs w:val="28"/>
        </w:rPr>
        <w:t xml:space="preserve">ідження оминають дві ключові проблеми: проблему динамічних аспектів ґендерної ідентичності в онтогенезі та проблему особливостей її глибинної компоненти. </w:t>
      </w:r>
      <w:proofErr w:type="gramStart"/>
      <w:r w:rsidRPr="00D10D45">
        <w:rPr>
          <w:sz w:val="28"/>
          <w:szCs w:val="28"/>
        </w:rPr>
        <w:t>З</w:t>
      </w:r>
      <w:proofErr w:type="gramEnd"/>
      <w:r w:rsidRPr="00D10D45">
        <w:rPr>
          <w:sz w:val="28"/>
          <w:szCs w:val="28"/>
        </w:rPr>
        <w:t xml:space="preserve"> огляду на зазначене, ми вважаємо проблему становлення ґендерної ідентичності особистості в неповній сім</w:t>
      </w:r>
      <w:r>
        <w:rPr>
          <w:sz w:val="28"/>
          <w:szCs w:val="28"/>
        </w:rPr>
        <w:t>’</w:t>
      </w:r>
      <w:r w:rsidRPr="00D10D45">
        <w:rPr>
          <w:sz w:val="28"/>
          <w:szCs w:val="28"/>
        </w:rPr>
        <w:t>ї вирішеною фрагментарно, що тим більш актуально стосовно хлопців.</w:t>
      </w:r>
    </w:p>
    <w:p w:rsidR="00336CEC" w:rsidRPr="00D10D45" w:rsidRDefault="00336CEC" w:rsidP="00336CEC">
      <w:pPr>
        <w:spacing w:line="360" w:lineRule="auto"/>
        <w:ind w:firstLine="709"/>
        <w:contextualSpacing/>
        <w:jc w:val="both"/>
        <w:rPr>
          <w:sz w:val="28"/>
          <w:szCs w:val="28"/>
        </w:rPr>
      </w:pPr>
      <w:proofErr w:type="gramStart"/>
      <w:r w:rsidRPr="00EF7B93">
        <w:rPr>
          <w:spacing w:val="-2"/>
          <w:sz w:val="28"/>
          <w:szCs w:val="28"/>
        </w:rPr>
        <w:t>Психосексуальному та власне ґендерному розвитку чоловіка присвячені роботи К. Герінґтон, Д. Гілмора, Р. Джонсона, М. Кіммела, А. Козлова, І. Кона, Ж. Курню</w:t>
      </w:r>
      <w:r w:rsidRPr="00D10D45">
        <w:rPr>
          <w:sz w:val="28"/>
          <w:szCs w:val="28"/>
        </w:rPr>
        <w:t xml:space="preserve">, </w:t>
      </w:r>
      <w:r w:rsidRPr="00EF7B93">
        <w:rPr>
          <w:spacing w:val="-6"/>
          <w:sz w:val="28"/>
          <w:szCs w:val="28"/>
        </w:rPr>
        <w:t xml:space="preserve">К. Сільверман, Р. Тимошенко, С. Ушакіна, Дж. Холліса та ін. У них розглянуто проблему тиску маскулінності як міфічної чоловічності на особистість чоловіка, а також </w:t>
      </w:r>
      <w:r w:rsidRPr="00EF7B93">
        <w:rPr>
          <w:spacing w:val="-4"/>
          <w:sz w:val="28"/>
          <w:szCs w:val="28"/>
        </w:rPr>
        <w:t>викладено</w:t>
      </w:r>
      <w:proofErr w:type="gramEnd"/>
      <w:r w:rsidRPr="00EF7B93">
        <w:rPr>
          <w:spacing w:val="-4"/>
          <w:sz w:val="28"/>
          <w:szCs w:val="28"/>
        </w:rPr>
        <w:t xml:space="preserve"> типові проблеми в переживанні ідентичності чолові</w:t>
      </w:r>
      <w:proofErr w:type="gramStart"/>
      <w:r w:rsidRPr="00EF7B93">
        <w:rPr>
          <w:spacing w:val="-4"/>
          <w:sz w:val="28"/>
          <w:szCs w:val="28"/>
        </w:rPr>
        <w:t>ками на</w:t>
      </w:r>
      <w:proofErr w:type="gramEnd"/>
      <w:r w:rsidRPr="00EF7B93">
        <w:rPr>
          <w:spacing w:val="-4"/>
          <w:sz w:val="28"/>
          <w:szCs w:val="28"/>
        </w:rPr>
        <w:t xml:space="preserve"> етапі зрілості</w:t>
      </w:r>
      <w:r w:rsidRPr="00D10D45">
        <w:rPr>
          <w:sz w:val="28"/>
          <w:szCs w:val="28"/>
        </w:rPr>
        <w:t xml:space="preserve">, </w:t>
      </w:r>
      <w:r w:rsidRPr="00EF7B93">
        <w:rPr>
          <w:spacing w:val="-2"/>
          <w:sz w:val="28"/>
          <w:szCs w:val="28"/>
        </w:rPr>
        <w:t>пов’язані з їхнім раннім ґендерним досвідом, у тому числі з проблемою фактичної чи</w:t>
      </w:r>
      <w:r w:rsidRPr="00D10D45">
        <w:rPr>
          <w:sz w:val="28"/>
          <w:szCs w:val="28"/>
        </w:rPr>
        <w:t xml:space="preserve"> </w:t>
      </w:r>
      <w:r w:rsidRPr="00EF7B93">
        <w:rPr>
          <w:spacing w:val="-2"/>
          <w:sz w:val="28"/>
          <w:szCs w:val="28"/>
        </w:rPr>
        <w:t>функціональної відсутності батька. Проте ретроспективний аналіз особистісної історії</w:t>
      </w:r>
      <w:r w:rsidRPr="00D10D45">
        <w:rPr>
          <w:sz w:val="28"/>
          <w:szCs w:val="28"/>
        </w:rPr>
        <w:t xml:space="preserve"> </w:t>
      </w:r>
      <w:r w:rsidRPr="00EF7B93">
        <w:rPr>
          <w:spacing w:val="-2"/>
          <w:sz w:val="28"/>
          <w:szCs w:val="28"/>
        </w:rPr>
        <w:t xml:space="preserve">клієнта відтворює </w:t>
      </w:r>
      <w:proofErr w:type="gramStart"/>
      <w:r w:rsidRPr="00EF7B93">
        <w:rPr>
          <w:spacing w:val="-2"/>
          <w:sz w:val="28"/>
          <w:szCs w:val="28"/>
        </w:rPr>
        <w:t>св</w:t>
      </w:r>
      <w:proofErr w:type="gramEnd"/>
      <w:r w:rsidRPr="00EF7B93">
        <w:rPr>
          <w:spacing w:val="-2"/>
          <w:sz w:val="28"/>
          <w:szCs w:val="28"/>
        </w:rPr>
        <w:t xml:space="preserve">іт переживань його минулого у викривленому, спотвореному </w:t>
      </w:r>
      <w:r w:rsidRPr="00EF7B93">
        <w:rPr>
          <w:spacing w:val="-4"/>
          <w:sz w:val="28"/>
          <w:szCs w:val="28"/>
        </w:rPr>
        <w:t>вигляді внаслідок автотерапевтичних процесів у несвідомому, тож багато особливостей</w:t>
      </w:r>
      <w:r w:rsidRPr="00D10D45">
        <w:rPr>
          <w:sz w:val="28"/>
          <w:szCs w:val="28"/>
        </w:rPr>
        <w:t xml:space="preserve"> його ґендерного розвитку не потрапляють до поля зору дослідника. У зв</w:t>
      </w:r>
      <w:r>
        <w:rPr>
          <w:sz w:val="28"/>
          <w:szCs w:val="28"/>
        </w:rPr>
        <w:t>’</w:t>
      </w:r>
      <w:r w:rsidRPr="00D10D45">
        <w:rPr>
          <w:sz w:val="28"/>
          <w:szCs w:val="28"/>
        </w:rPr>
        <w:t xml:space="preserve">язку із </w:t>
      </w:r>
      <w:r w:rsidRPr="00EF7B93">
        <w:rPr>
          <w:spacing w:val="-6"/>
          <w:sz w:val="28"/>
          <w:szCs w:val="28"/>
        </w:rPr>
        <w:t xml:space="preserve">зазначеним, актуальним є </w:t>
      </w:r>
      <w:proofErr w:type="gramStart"/>
      <w:r w:rsidRPr="00EF7B93">
        <w:rPr>
          <w:spacing w:val="-6"/>
          <w:sz w:val="28"/>
          <w:szCs w:val="28"/>
        </w:rPr>
        <w:t>досл</w:t>
      </w:r>
      <w:proofErr w:type="gramEnd"/>
      <w:r w:rsidRPr="00EF7B93">
        <w:rPr>
          <w:spacing w:val="-6"/>
          <w:sz w:val="28"/>
          <w:szCs w:val="28"/>
        </w:rPr>
        <w:t>ідження становлення ґендерної ідентичності чоловіка</w:t>
      </w:r>
      <w:r w:rsidRPr="003B4119">
        <w:rPr>
          <w:sz w:val="28"/>
          <w:szCs w:val="28"/>
        </w:rPr>
        <w:t xml:space="preserve"> </w:t>
      </w:r>
      <w:r w:rsidRPr="00D10D45">
        <w:rPr>
          <w:sz w:val="28"/>
          <w:szCs w:val="28"/>
        </w:rPr>
        <w:t>на різн</w:t>
      </w:r>
      <w:r>
        <w:rPr>
          <w:sz w:val="28"/>
          <w:szCs w:val="28"/>
        </w:rPr>
        <w:t>их вікових етапах, перш за все</w:t>
      </w:r>
      <w:r w:rsidRPr="00D10D45">
        <w:rPr>
          <w:sz w:val="28"/>
          <w:szCs w:val="28"/>
        </w:rPr>
        <w:t xml:space="preserve"> </w:t>
      </w:r>
      <w:r>
        <w:rPr>
          <w:sz w:val="28"/>
          <w:szCs w:val="28"/>
        </w:rPr>
        <w:t>впродовж</w:t>
      </w:r>
      <w:r w:rsidRPr="00D10D45">
        <w:rPr>
          <w:sz w:val="28"/>
          <w:szCs w:val="28"/>
        </w:rPr>
        <w:t xml:space="preserve"> виховання в батьківській сім</w:t>
      </w:r>
      <w:r>
        <w:rPr>
          <w:sz w:val="28"/>
          <w:szCs w:val="28"/>
        </w:rPr>
        <w:t>’</w:t>
      </w:r>
      <w:r w:rsidRPr="00D10D45">
        <w:rPr>
          <w:sz w:val="28"/>
          <w:szCs w:val="28"/>
        </w:rPr>
        <w:t xml:space="preserve">ї. </w:t>
      </w:r>
    </w:p>
    <w:p w:rsidR="00336CEC" w:rsidRPr="00D10D45" w:rsidRDefault="00336CEC" w:rsidP="00336CEC">
      <w:pPr>
        <w:spacing w:line="360" w:lineRule="auto"/>
        <w:ind w:firstLine="709"/>
        <w:contextualSpacing/>
        <w:jc w:val="both"/>
        <w:rPr>
          <w:sz w:val="28"/>
          <w:szCs w:val="28"/>
        </w:rPr>
      </w:pPr>
      <w:r>
        <w:rPr>
          <w:sz w:val="28"/>
        </w:rPr>
        <w:lastRenderedPageBreak/>
        <w:t>Наявність</w:t>
      </w:r>
      <w:r w:rsidRPr="00D10D45">
        <w:rPr>
          <w:sz w:val="28"/>
        </w:rPr>
        <w:t xml:space="preserve"> об</w:t>
      </w:r>
      <w:r>
        <w:rPr>
          <w:sz w:val="28"/>
        </w:rPr>
        <w:t>’</w:t>
      </w:r>
      <w:r w:rsidRPr="00D10D45">
        <w:rPr>
          <w:sz w:val="28"/>
        </w:rPr>
        <w:t>єктивн</w:t>
      </w:r>
      <w:r>
        <w:rPr>
          <w:sz w:val="28"/>
        </w:rPr>
        <w:t>ого</w:t>
      </w:r>
      <w:r w:rsidRPr="00D10D45">
        <w:rPr>
          <w:sz w:val="28"/>
        </w:rPr>
        <w:t xml:space="preserve"> </w:t>
      </w:r>
      <w:r w:rsidRPr="00922178">
        <w:rPr>
          <w:sz w:val="28"/>
        </w:rPr>
        <w:t>протиріччя</w:t>
      </w:r>
      <w:r w:rsidRPr="00D10D45">
        <w:rPr>
          <w:b/>
          <w:sz w:val="28"/>
        </w:rPr>
        <w:t xml:space="preserve"> </w:t>
      </w:r>
      <w:r w:rsidRPr="00D10D45">
        <w:rPr>
          <w:sz w:val="28"/>
        </w:rPr>
        <w:t>між сучасним запитом психологічної теорії та практики щодо прояснення особливостей процесу</w:t>
      </w:r>
      <w:r w:rsidRPr="00D10D45">
        <w:rPr>
          <w:sz w:val="28"/>
          <w:szCs w:val="28"/>
        </w:rPr>
        <w:t xml:space="preserve"> становлення ґендерної ідентичності хлопців </w:t>
      </w:r>
      <w:proofErr w:type="gramStart"/>
      <w:r w:rsidRPr="00D10D45">
        <w:rPr>
          <w:sz w:val="28"/>
          <w:szCs w:val="28"/>
        </w:rPr>
        <w:t>в</w:t>
      </w:r>
      <w:proofErr w:type="gramEnd"/>
      <w:r w:rsidRPr="00D10D45">
        <w:rPr>
          <w:sz w:val="28"/>
          <w:szCs w:val="28"/>
        </w:rPr>
        <w:t xml:space="preserve"> умовах виховання в неповній сім</w:t>
      </w:r>
      <w:r>
        <w:rPr>
          <w:sz w:val="28"/>
          <w:szCs w:val="28"/>
        </w:rPr>
        <w:t>’</w:t>
      </w:r>
      <w:r w:rsidRPr="00D10D45">
        <w:rPr>
          <w:sz w:val="28"/>
          <w:szCs w:val="28"/>
        </w:rPr>
        <w:t xml:space="preserve">ї </w:t>
      </w:r>
      <w:r w:rsidRPr="00D10D45">
        <w:rPr>
          <w:sz w:val="28"/>
        </w:rPr>
        <w:t>та теоретико-емпір</w:t>
      </w:r>
      <w:r>
        <w:rPr>
          <w:sz w:val="28"/>
        </w:rPr>
        <w:t xml:space="preserve">ичним матеріалом з цього питання обумовила </w:t>
      </w:r>
      <w:r w:rsidRPr="00D10D45">
        <w:rPr>
          <w:sz w:val="28"/>
        </w:rPr>
        <w:t>вибір теми дослідження</w:t>
      </w:r>
      <w:r>
        <w:rPr>
          <w:sz w:val="28"/>
        </w:rPr>
        <w:t>.</w:t>
      </w:r>
    </w:p>
    <w:p w:rsidR="009013FC" w:rsidRPr="00336CEC" w:rsidRDefault="009013FC" w:rsidP="009013FC">
      <w:pPr>
        <w:spacing w:line="360" w:lineRule="auto"/>
        <w:ind w:firstLine="709"/>
        <w:contextualSpacing/>
        <w:jc w:val="both"/>
        <w:rPr>
          <w:sz w:val="28"/>
          <w:lang w:val="uk-UA"/>
        </w:rPr>
      </w:pPr>
      <w:r w:rsidRPr="009013FC">
        <w:rPr>
          <w:b/>
          <w:sz w:val="28"/>
          <w:lang w:val="uk-UA"/>
        </w:rPr>
        <w:t>Об’єкт дослідження</w:t>
      </w:r>
      <w:r w:rsidRPr="00336CEC">
        <w:rPr>
          <w:b/>
          <w:sz w:val="28"/>
          <w:lang w:val="uk-UA"/>
        </w:rPr>
        <w:t xml:space="preserve"> –</w:t>
      </w:r>
      <w:r w:rsidRPr="00336CEC">
        <w:rPr>
          <w:sz w:val="28"/>
          <w:lang w:val="uk-UA"/>
        </w:rPr>
        <w:t xml:space="preserve"> </w:t>
      </w:r>
      <w:r>
        <w:rPr>
          <w:sz w:val="28"/>
          <w:szCs w:val="28"/>
          <w:lang w:val="uk-UA"/>
        </w:rPr>
        <w:t>розвиток</w:t>
      </w:r>
      <w:r w:rsidRPr="00336CEC">
        <w:rPr>
          <w:sz w:val="28"/>
          <w:szCs w:val="28"/>
          <w:lang w:val="uk-UA"/>
        </w:rPr>
        <w:t xml:space="preserve"> гендерної ідентичності</w:t>
      </w:r>
      <w:r>
        <w:rPr>
          <w:sz w:val="28"/>
          <w:szCs w:val="28"/>
          <w:lang w:val="uk-UA"/>
        </w:rPr>
        <w:t xml:space="preserve"> в юнацькому віці</w:t>
      </w:r>
      <w:r w:rsidRPr="00336CEC">
        <w:rPr>
          <w:sz w:val="28"/>
          <w:lang w:val="uk-UA"/>
        </w:rPr>
        <w:t>.</w:t>
      </w:r>
    </w:p>
    <w:p w:rsidR="009013FC" w:rsidRPr="00D10D45" w:rsidRDefault="009013FC" w:rsidP="009013FC">
      <w:pPr>
        <w:spacing w:line="360" w:lineRule="auto"/>
        <w:ind w:firstLine="709"/>
        <w:contextualSpacing/>
        <w:jc w:val="both"/>
        <w:rPr>
          <w:sz w:val="28"/>
          <w:szCs w:val="28"/>
        </w:rPr>
      </w:pPr>
      <w:r w:rsidRPr="009013FC">
        <w:rPr>
          <w:b/>
          <w:sz w:val="28"/>
        </w:rPr>
        <w:t xml:space="preserve">Предмет </w:t>
      </w:r>
      <w:proofErr w:type="gramStart"/>
      <w:r w:rsidRPr="009013FC">
        <w:rPr>
          <w:b/>
          <w:sz w:val="28"/>
        </w:rPr>
        <w:t>досл</w:t>
      </w:r>
      <w:proofErr w:type="gramEnd"/>
      <w:r w:rsidRPr="009013FC">
        <w:rPr>
          <w:b/>
          <w:sz w:val="28"/>
        </w:rPr>
        <w:t>ідження</w:t>
      </w:r>
      <w:r w:rsidRPr="00D10D45">
        <w:rPr>
          <w:b/>
          <w:sz w:val="28"/>
        </w:rPr>
        <w:t xml:space="preserve"> –</w:t>
      </w:r>
      <w:r w:rsidRPr="00D10D45">
        <w:rPr>
          <w:sz w:val="28"/>
        </w:rPr>
        <w:t xml:space="preserve"> </w:t>
      </w:r>
      <w:r>
        <w:rPr>
          <w:sz w:val="28"/>
          <w:szCs w:val="28"/>
          <w:lang w:val="uk-UA"/>
        </w:rPr>
        <w:t>особливості</w:t>
      </w:r>
      <w:r w:rsidRPr="00336CEC">
        <w:rPr>
          <w:sz w:val="28"/>
          <w:szCs w:val="28"/>
          <w:lang w:val="uk-UA"/>
        </w:rPr>
        <w:t xml:space="preserve"> розвитку гендерної ідентичності у юнаків з неповних сімей</w:t>
      </w:r>
      <w:r w:rsidRPr="00D10D45">
        <w:rPr>
          <w:sz w:val="28"/>
          <w:szCs w:val="28"/>
        </w:rPr>
        <w:t>.</w:t>
      </w:r>
    </w:p>
    <w:p w:rsidR="00336CEC" w:rsidRPr="007D015C" w:rsidRDefault="00336CEC" w:rsidP="00336CEC">
      <w:pPr>
        <w:spacing w:line="360" w:lineRule="auto"/>
        <w:ind w:firstLine="709"/>
        <w:contextualSpacing/>
        <w:jc w:val="both"/>
        <w:rPr>
          <w:sz w:val="28"/>
          <w:szCs w:val="28"/>
        </w:rPr>
      </w:pPr>
      <w:r w:rsidRPr="007D015C">
        <w:rPr>
          <w:b/>
          <w:sz w:val="28"/>
          <w:szCs w:val="28"/>
        </w:rPr>
        <w:t>Мета</w:t>
      </w:r>
      <w:r w:rsidRPr="007D015C">
        <w:rPr>
          <w:sz w:val="28"/>
          <w:szCs w:val="28"/>
        </w:rPr>
        <w:t xml:space="preserve"> </w:t>
      </w:r>
      <w:proofErr w:type="gramStart"/>
      <w:r w:rsidRPr="007D015C">
        <w:rPr>
          <w:b/>
          <w:sz w:val="28"/>
          <w:szCs w:val="28"/>
        </w:rPr>
        <w:t>досл</w:t>
      </w:r>
      <w:proofErr w:type="gramEnd"/>
      <w:r w:rsidRPr="007D015C">
        <w:rPr>
          <w:b/>
          <w:sz w:val="28"/>
          <w:szCs w:val="28"/>
        </w:rPr>
        <w:t>ідження</w:t>
      </w:r>
      <w:r w:rsidRPr="007D015C">
        <w:rPr>
          <w:sz w:val="28"/>
          <w:szCs w:val="28"/>
        </w:rPr>
        <w:t xml:space="preserve"> полягає в теоретичному обґрунтуванні та емпіричному вивченні особливостей </w:t>
      </w:r>
      <w:r w:rsidR="009013FC" w:rsidRPr="00336CEC">
        <w:rPr>
          <w:sz w:val="28"/>
          <w:szCs w:val="28"/>
          <w:lang w:val="uk-UA"/>
        </w:rPr>
        <w:t>розвитку гендерної ідентичності у юнаків з неповних сімей</w:t>
      </w:r>
      <w:r w:rsidRPr="007D015C">
        <w:rPr>
          <w:sz w:val="28"/>
          <w:szCs w:val="28"/>
        </w:rPr>
        <w:t>.</w:t>
      </w:r>
    </w:p>
    <w:p w:rsidR="00336CEC" w:rsidRPr="00D10D45" w:rsidRDefault="00336CEC" w:rsidP="00336CEC">
      <w:pPr>
        <w:spacing w:line="360" w:lineRule="auto"/>
        <w:ind w:firstLine="709"/>
        <w:contextualSpacing/>
        <w:jc w:val="both"/>
        <w:rPr>
          <w:sz w:val="28"/>
        </w:rPr>
      </w:pPr>
      <w:r w:rsidRPr="00D10D45">
        <w:rPr>
          <w:sz w:val="28"/>
          <w:szCs w:val="28"/>
        </w:rPr>
        <w:t>Відповідно до поставленої мети визначено низку</w:t>
      </w:r>
      <w:r>
        <w:rPr>
          <w:sz w:val="28"/>
          <w:szCs w:val="28"/>
        </w:rPr>
        <w:t xml:space="preserve"> </w:t>
      </w:r>
      <w:r>
        <w:rPr>
          <w:b/>
          <w:sz w:val="28"/>
        </w:rPr>
        <w:t>за</w:t>
      </w:r>
      <w:r w:rsidR="009013FC">
        <w:rPr>
          <w:b/>
          <w:sz w:val="28"/>
          <w:lang w:val="uk-UA"/>
        </w:rPr>
        <w:t>вдань</w:t>
      </w:r>
      <w:r w:rsidRPr="00D10D45">
        <w:rPr>
          <w:b/>
          <w:sz w:val="28"/>
        </w:rPr>
        <w:t xml:space="preserve"> </w:t>
      </w:r>
      <w:proofErr w:type="gramStart"/>
      <w:r w:rsidRPr="0043106D">
        <w:rPr>
          <w:b/>
          <w:sz w:val="28"/>
        </w:rPr>
        <w:t>досл</w:t>
      </w:r>
      <w:proofErr w:type="gramEnd"/>
      <w:r w:rsidRPr="0043106D">
        <w:rPr>
          <w:b/>
          <w:sz w:val="28"/>
        </w:rPr>
        <w:t>ідження</w:t>
      </w:r>
      <w:r w:rsidRPr="00D10D45">
        <w:rPr>
          <w:sz w:val="28"/>
        </w:rPr>
        <w:t>:</w:t>
      </w:r>
    </w:p>
    <w:p w:rsidR="00336CEC" w:rsidRPr="00D10D45" w:rsidRDefault="00336CEC" w:rsidP="00336CEC">
      <w:pPr>
        <w:pStyle w:val="af"/>
        <w:numPr>
          <w:ilvl w:val="0"/>
          <w:numId w:val="34"/>
        </w:numPr>
        <w:tabs>
          <w:tab w:val="left" w:pos="993"/>
        </w:tabs>
        <w:spacing w:after="0" w:line="360" w:lineRule="auto"/>
        <w:ind w:left="0" w:firstLine="709"/>
        <w:jc w:val="both"/>
        <w:rPr>
          <w:rFonts w:ascii="Times New Roman" w:hAnsi="Times New Roman"/>
          <w:sz w:val="28"/>
          <w:szCs w:val="28"/>
        </w:rPr>
      </w:pPr>
      <w:r w:rsidRPr="007D015C">
        <w:rPr>
          <w:rFonts w:ascii="Times New Roman" w:hAnsi="Times New Roman"/>
          <w:spacing w:val="-4"/>
          <w:sz w:val="28"/>
          <w:szCs w:val="28"/>
        </w:rPr>
        <w:t xml:space="preserve">на основі теоретико-методологічного аналізу основних підходів до розуміння </w:t>
      </w:r>
      <w:r w:rsidRPr="00D10D45">
        <w:rPr>
          <w:rFonts w:ascii="Times New Roman" w:hAnsi="Times New Roman"/>
          <w:sz w:val="28"/>
          <w:szCs w:val="28"/>
        </w:rPr>
        <w:t>проблеми ґендерної ідентичності, уточнити сутнісний зміст та динаміку становленн</w:t>
      </w:r>
      <w:r w:rsidR="009013FC">
        <w:rPr>
          <w:rFonts w:ascii="Times New Roman" w:hAnsi="Times New Roman"/>
          <w:sz w:val="28"/>
          <w:szCs w:val="28"/>
        </w:rPr>
        <w:t>я ґендерної ідентичності юнаків</w:t>
      </w:r>
      <w:r>
        <w:rPr>
          <w:rFonts w:ascii="Times New Roman" w:hAnsi="Times New Roman"/>
          <w:sz w:val="28"/>
          <w:szCs w:val="28"/>
        </w:rPr>
        <w:t>;</w:t>
      </w:r>
    </w:p>
    <w:p w:rsidR="00336CEC" w:rsidRPr="00D10D45" w:rsidRDefault="00336CEC" w:rsidP="00336CEC">
      <w:pPr>
        <w:pStyle w:val="af"/>
        <w:numPr>
          <w:ilvl w:val="0"/>
          <w:numId w:val="34"/>
        </w:numPr>
        <w:tabs>
          <w:tab w:val="left" w:pos="993"/>
        </w:tabs>
        <w:spacing w:after="0" w:line="360" w:lineRule="auto"/>
        <w:ind w:left="0" w:firstLine="709"/>
        <w:jc w:val="both"/>
        <w:rPr>
          <w:rFonts w:ascii="Times New Roman" w:hAnsi="Times New Roman"/>
          <w:sz w:val="28"/>
          <w:szCs w:val="28"/>
        </w:rPr>
      </w:pPr>
      <w:r w:rsidRPr="00D10D45">
        <w:rPr>
          <w:rFonts w:ascii="Times New Roman" w:hAnsi="Times New Roman"/>
          <w:sz w:val="28"/>
          <w:szCs w:val="28"/>
        </w:rPr>
        <w:t>з</w:t>
      </w:r>
      <w:r>
        <w:rPr>
          <w:rFonts w:ascii="Times New Roman" w:hAnsi="Times New Roman"/>
          <w:sz w:val="28"/>
          <w:szCs w:val="28"/>
        </w:rPr>
        <w:t>’</w:t>
      </w:r>
      <w:r w:rsidRPr="00D10D45">
        <w:rPr>
          <w:rFonts w:ascii="Times New Roman" w:hAnsi="Times New Roman"/>
          <w:sz w:val="28"/>
          <w:szCs w:val="28"/>
        </w:rPr>
        <w:t>ясувати можливості неповної сім</w:t>
      </w:r>
      <w:r>
        <w:rPr>
          <w:rFonts w:ascii="Times New Roman" w:hAnsi="Times New Roman"/>
          <w:sz w:val="28"/>
          <w:szCs w:val="28"/>
        </w:rPr>
        <w:t>’</w:t>
      </w:r>
      <w:r w:rsidRPr="00D10D45">
        <w:rPr>
          <w:rFonts w:ascii="Times New Roman" w:hAnsi="Times New Roman"/>
          <w:sz w:val="28"/>
          <w:szCs w:val="28"/>
        </w:rPr>
        <w:t>ї як агента становлення ґендерної ідентичності</w:t>
      </w:r>
      <w:r w:rsidR="009013FC">
        <w:rPr>
          <w:rFonts w:ascii="Times New Roman" w:hAnsi="Times New Roman"/>
          <w:sz w:val="28"/>
          <w:szCs w:val="28"/>
        </w:rPr>
        <w:t xml:space="preserve"> юнака</w:t>
      </w:r>
      <w:r w:rsidRPr="00D10D45">
        <w:rPr>
          <w:rFonts w:ascii="Times New Roman" w:hAnsi="Times New Roman"/>
          <w:sz w:val="28"/>
          <w:szCs w:val="28"/>
        </w:rPr>
        <w:t>,</w:t>
      </w:r>
      <w:r>
        <w:rPr>
          <w:rFonts w:ascii="Times New Roman" w:hAnsi="Times New Roman"/>
          <w:sz w:val="28"/>
          <w:szCs w:val="28"/>
        </w:rPr>
        <w:t xml:space="preserve"> пов’язані з відсутністю батька;</w:t>
      </w:r>
    </w:p>
    <w:p w:rsidR="00336CEC" w:rsidRPr="00D10D45" w:rsidRDefault="00336CEC" w:rsidP="00336CEC">
      <w:pPr>
        <w:pStyle w:val="af"/>
        <w:numPr>
          <w:ilvl w:val="0"/>
          <w:numId w:val="34"/>
        </w:numPr>
        <w:tabs>
          <w:tab w:val="left" w:pos="993"/>
        </w:tabs>
        <w:spacing w:after="0" w:line="360" w:lineRule="auto"/>
        <w:ind w:left="0" w:firstLine="709"/>
        <w:jc w:val="both"/>
        <w:rPr>
          <w:rFonts w:ascii="Times New Roman" w:hAnsi="Times New Roman"/>
          <w:sz w:val="28"/>
          <w:szCs w:val="28"/>
        </w:rPr>
      </w:pPr>
      <w:r w:rsidRPr="00D10D45">
        <w:rPr>
          <w:rFonts w:ascii="Times New Roman" w:hAnsi="Times New Roman"/>
          <w:sz w:val="28"/>
          <w:szCs w:val="28"/>
        </w:rPr>
        <w:t xml:space="preserve">дослідити особливості ґендерної ідентичності </w:t>
      </w:r>
      <w:r w:rsidR="006D7CF4">
        <w:rPr>
          <w:rFonts w:ascii="Times New Roman" w:hAnsi="Times New Roman"/>
          <w:sz w:val="28"/>
          <w:szCs w:val="28"/>
        </w:rPr>
        <w:t xml:space="preserve">юнаків </w:t>
      </w:r>
      <w:r w:rsidRPr="00D10D45">
        <w:rPr>
          <w:rFonts w:ascii="Times New Roman" w:hAnsi="Times New Roman"/>
          <w:sz w:val="28"/>
          <w:szCs w:val="28"/>
        </w:rPr>
        <w:t>з неповних сімей на різних етапах онтогенез</w:t>
      </w:r>
      <w:r>
        <w:rPr>
          <w:rFonts w:ascii="Times New Roman" w:hAnsi="Times New Roman"/>
          <w:sz w:val="28"/>
          <w:szCs w:val="28"/>
        </w:rPr>
        <w:t>у;</w:t>
      </w:r>
    </w:p>
    <w:p w:rsidR="00336CEC" w:rsidRPr="00D10D45" w:rsidRDefault="00336CEC" w:rsidP="00336CEC">
      <w:pPr>
        <w:pStyle w:val="af"/>
        <w:numPr>
          <w:ilvl w:val="0"/>
          <w:numId w:val="34"/>
        </w:numPr>
        <w:tabs>
          <w:tab w:val="left" w:pos="993"/>
        </w:tabs>
        <w:spacing w:after="0" w:line="360" w:lineRule="auto"/>
        <w:ind w:left="0" w:firstLine="709"/>
        <w:jc w:val="both"/>
        <w:rPr>
          <w:rFonts w:ascii="Times New Roman" w:hAnsi="Times New Roman"/>
          <w:sz w:val="28"/>
          <w:szCs w:val="28"/>
        </w:rPr>
      </w:pPr>
      <w:r w:rsidRPr="00D10D45">
        <w:rPr>
          <w:rFonts w:ascii="Times New Roman" w:hAnsi="Times New Roman"/>
          <w:sz w:val="28"/>
          <w:szCs w:val="28"/>
        </w:rPr>
        <w:t xml:space="preserve">визначити особливості становлення ґендерної ідентичності </w:t>
      </w:r>
      <w:r w:rsidR="006D7CF4">
        <w:rPr>
          <w:rFonts w:ascii="Times New Roman" w:hAnsi="Times New Roman"/>
          <w:sz w:val="28"/>
          <w:szCs w:val="28"/>
        </w:rPr>
        <w:t xml:space="preserve">юнаків </w:t>
      </w:r>
      <w:r w:rsidRPr="00D10D45">
        <w:rPr>
          <w:rFonts w:ascii="Times New Roman" w:hAnsi="Times New Roman"/>
          <w:sz w:val="28"/>
          <w:szCs w:val="28"/>
        </w:rPr>
        <w:t>у неповній сім</w:t>
      </w:r>
      <w:r>
        <w:rPr>
          <w:rFonts w:ascii="Times New Roman" w:hAnsi="Times New Roman"/>
          <w:sz w:val="28"/>
          <w:szCs w:val="28"/>
        </w:rPr>
        <w:t>’</w:t>
      </w:r>
      <w:r w:rsidR="006D7CF4">
        <w:rPr>
          <w:rFonts w:ascii="Times New Roman" w:hAnsi="Times New Roman"/>
          <w:sz w:val="28"/>
          <w:szCs w:val="28"/>
        </w:rPr>
        <w:t>ї у</w:t>
      </w:r>
      <w:r w:rsidRPr="00D10D45">
        <w:rPr>
          <w:rFonts w:ascii="Times New Roman" w:hAnsi="Times New Roman"/>
          <w:sz w:val="28"/>
          <w:szCs w:val="28"/>
        </w:rPr>
        <w:t xml:space="preserve"> порівнянні з хлопцями</w:t>
      </w:r>
      <w:r w:rsidR="006D7CF4">
        <w:rPr>
          <w:rFonts w:ascii="Times New Roman" w:hAnsi="Times New Roman"/>
          <w:sz w:val="28"/>
          <w:szCs w:val="28"/>
        </w:rPr>
        <w:t xml:space="preserve"> з повних сімей</w:t>
      </w:r>
      <w:r w:rsidRPr="00D10D45">
        <w:rPr>
          <w:rFonts w:ascii="Times New Roman" w:hAnsi="Times New Roman"/>
          <w:sz w:val="28"/>
          <w:szCs w:val="28"/>
        </w:rPr>
        <w:t>.</w:t>
      </w:r>
    </w:p>
    <w:p w:rsidR="00336CEC" w:rsidRPr="006D7CF4" w:rsidRDefault="00336CEC" w:rsidP="00336CEC">
      <w:pPr>
        <w:spacing w:line="360" w:lineRule="auto"/>
        <w:ind w:firstLine="709"/>
        <w:contextualSpacing/>
        <w:jc w:val="both"/>
        <w:rPr>
          <w:sz w:val="28"/>
          <w:szCs w:val="28"/>
          <w:lang w:val="uk-UA"/>
        </w:rPr>
      </w:pPr>
      <w:r w:rsidRPr="006D7CF4">
        <w:rPr>
          <w:sz w:val="28"/>
          <w:szCs w:val="28"/>
          <w:lang w:val="uk-UA"/>
        </w:rPr>
        <w:t xml:space="preserve">Для досягнення мети та реалізації поставлених задач було обрано такі </w:t>
      </w:r>
      <w:r w:rsidRPr="006D7CF4">
        <w:rPr>
          <w:b/>
          <w:sz w:val="28"/>
          <w:szCs w:val="28"/>
          <w:lang w:val="uk-UA"/>
        </w:rPr>
        <w:t>методи дослідження</w:t>
      </w:r>
      <w:r w:rsidRPr="006D7CF4">
        <w:rPr>
          <w:sz w:val="28"/>
          <w:szCs w:val="28"/>
          <w:lang w:val="uk-UA"/>
        </w:rPr>
        <w:t xml:space="preserve">: </w:t>
      </w:r>
      <w:r w:rsidRPr="006D7CF4">
        <w:rPr>
          <w:i/>
          <w:sz w:val="28"/>
          <w:szCs w:val="28"/>
          <w:lang w:val="uk-UA"/>
        </w:rPr>
        <w:t>теоретичні</w:t>
      </w:r>
      <w:r w:rsidRPr="006D7CF4">
        <w:rPr>
          <w:sz w:val="28"/>
          <w:szCs w:val="28"/>
          <w:lang w:val="uk-UA"/>
        </w:rPr>
        <w:t xml:space="preserve">: </w:t>
      </w:r>
      <w:r w:rsidRPr="006D7CF4">
        <w:rPr>
          <w:spacing w:val="-6"/>
          <w:sz w:val="28"/>
          <w:szCs w:val="28"/>
          <w:lang w:val="uk-UA"/>
        </w:rPr>
        <w:t xml:space="preserve">ретроспективний і системний аналіз філософської, педагогічної, </w:t>
      </w:r>
      <w:r w:rsidRPr="006D7CF4">
        <w:rPr>
          <w:sz w:val="28"/>
          <w:szCs w:val="28"/>
          <w:lang w:val="uk-UA"/>
        </w:rPr>
        <w:t xml:space="preserve">психологічної, соціологічної літератури з обраної теми, що дозволило уточнити понятійний апарат дослідження; систематизація, узагальнення; </w:t>
      </w:r>
      <w:r w:rsidRPr="006D7CF4">
        <w:rPr>
          <w:i/>
          <w:sz w:val="28"/>
          <w:szCs w:val="28"/>
          <w:lang w:val="uk-UA"/>
        </w:rPr>
        <w:t>емпіричні</w:t>
      </w:r>
      <w:r w:rsidRPr="006D7CF4">
        <w:rPr>
          <w:sz w:val="28"/>
          <w:szCs w:val="28"/>
          <w:lang w:val="uk-UA"/>
        </w:rPr>
        <w:t>: опитування, експертне оцінюва</w:t>
      </w:r>
      <w:r w:rsidR="006D7CF4">
        <w:rPr>
          <w:sz w:val="28"/>
          <w:szCs w:val="28"/>
          <w:lang w:val="uk-UA"/>
        </w:rPr>
        <w:t>ння, аналіз серії психомалюнків.</w:t>
      </w:r>
    </w:p>
    <w:p w:rsidR="00336CEC" w:rsidRPr="00D10D45" w:rsidRDefault="00336CEC" w:rsidP="00336CEC">
      <w:pPr>
        <w:pStyle w:val="af"/>
        <w:spacing w:after="0" w:line="360" w:lineRule="auto"/>
        <w:ind w:left="0" w:firstLine="709"/>
        <w:jc w:val="both"/>
        <w:rPr>
          <w:rFonts w:ascii="Times New Roman" w:hAnsi="Times New Roman"/>
          <w:sz w:val="28"/>
          <w:szCs w:val="28"/>
        </w:rPr>
      </w:pPr>
      <w:r w:rsidRPr="00D10D45">
        <w:rPr>
          <w:rFonts w:ascii="Times New Roman" w:hAnsi="Times New Roman"/>
          <w:sz w:val="28"/>
          <w:szCs w:val="28"/>
        </w:rPr>
        <w:t xml:space="preserve">До діагностичного комплексу ввійшли такі методики: для визначення когнітивної складової ґендерної ідентичності – статеворольовий опитувальник С.Бем, поведінкової складової – експертне оцінювання піддослідних третьою </w:t>
      </w:r>
      <w:r w:rsidRPr="00D10D45">
        <w:rPr>
          <w:rFonts w:ascii="Times New Roman" w:hAnsi="Times New Roman"/>
          <w:sz w:val="28"/>
          <w:szCs w:val="28"/>
        </w:rPr>
        <w:lastRenderedPageBreak/>
        <w:t xml:space="preserve">особою на основі </w:t>
      </w:r>
      <w:r>
        <w:rPr>
          <w:rFonts w:ascii="Times New Roman" w:hAnsi="Times New Roman"/>
          <w:sz w:val="28"/>
          <w:szCs w:val="28"/>
        </w:rPr>
        <w:t xml:space="preserve">статеворольового </w:t>
      </w:r>
      <w:r w:rsidRPr="00D10D45">
        <w:rPr>
          <w:rFonts w:ascii="Times New Roman" w:hAnsi="Times New Roman"/>
          <w:sz w:val="28"/>
          <w:szCs w:val="28"/>
        </w:rPr>
        <w:t>опитувальника С. Бем, глибинної складової – порівняльний аналіз серії із трьох психомалюнків: «Я», «Чоловік», «Жінка».</w:t>
      </w:r>
    </w:p>
    <w:p w:rsidR="00336CEC" w:rsidRPr="006D7CF4" w:rsidRDefault="00336CEC" w:rsidP="00336CEC">
      <w:pPr>
        <w:spacing w:line="360" w:lineRule="auto"/>
        <w:ind w:firstLine="709"/>
        <w:contextualSpacing/>
        <w:jc w:val="both"/>
        <w:rPr>
          <w:sz w:val="28"/>
          <w:szCs w:val="28"/>
          <w:lang w:val="uk-UA"/>
        </w:rPr>
      </w:pPr>
      <w:r w:rsidRPr="006D7CF4">
        <w:rPr>
          <w:sz w:val="28"/>
          <w:szCs w:val="28"/>
          <w:lang w:val="uk-UA"/>
        </w:rPr>
        <w:t>Практичне значення одержаних результатів полягає у створенні діагностичного комплексу, застосування якого дозволяє досліджувати ґендерну ідентичність на поведінковому, когнітивному та глибинному рівнях без апеляцій до маскулінності-фемінінності особистості; у забезпеченні індивідуального підходу до психологічного обстеження особистості, що зростає у неповній сім’ї; у можливості використання отриманих результатів для надання психологічної допомоги чоловікам, які мають проблеми, пов’язані з втратою чи порушенням почуття ідентичності, та у психологічному консультуванні матерів-одиначок.</w:t>
      </w: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pStyle w:val="1"/>
        <w:spacing w:before="0" w:after="0" w:line="360" w:lineRule="auto"/>
        <w:jc w:val="center"/>
        <w:rPr>
          <w:rFonts w:ascii="Times New Roman" w:hAnsi="Times New Roman"/>
          <w:sz w:val="28"/>
          <w:szCs w:val="28"/>
          <w:lang w:val="uk-UA"/>
        </w:rPr>
      </w:pPr>
      <w:r w:rsidRPr="0061728F">
        <w:rPr>
          <w:rFonts w:ascii="Times New Roman" w:hAnsi="Times New Roman"/>
          <w:sz w:val="28"/>
          <w:szCs w:val="28"/>
          <w:lang w:val="uk-UA"/>
        </w:rPr>
        <w:lastRenderedPageBreak/>
        <w:t>РОЗДІЛ 1</w:t>
      </w:r>
    </w:p>
    <w:p w:rsidR="006655A1" w:rsidRPr="006655A1" w:rsidRDefault="006655A1" w:rsidP="006655A1">
      <w:pPr>
        <w:rPr>
          <w:lang w:val="uk-UA"/>
        </w:rPr>
      </w:pPr>
    </w:p>
    <w:p w:rsidR="00F61D05" w:rsidRPr="0061728F" w:rsidRDefault="00F61D05" w:rsidP="00444742">
      <w:pPr>
        <w:pStyle w:val="1"/>
        <w:spacing w:before="0" w:after="0" w:line="360" w:lineRule="auto"/>
        <w:jc w:val="center"/>
        <w:rPr>
          <w:rFonts w:ascii="Times New Roman" w:hAnsi="Times New Roman"/>
          <w:caps/>
          <w:sz w:val="28"/>
          <w:szCs w:val="28"/>
          <w:lang w:val="uk-UA"/>
        </w:rPr>
      </w:pPr>
      <w:r w:rsidRPr="0061728F">
        <w:rPr>
          <w:rFonts w:ascii="Times New Roman" w:hAnsi="Times New Roman"/>
          <w:caps/>
          <w:sz w:val="28"/>
          <w:szCs w:val="28"/>
          <w:lang w:val="uk-UA"/>
        </w:rPr>
        <w:t xml:space="preserve"> </w:t>
      </w:r>
      <w:r w:rsidR="0061728F" w:rsidRPr="0061728F">
        <w:rPr>
          <w:rFonts w:ascii="Times New Roman" w:hAnsi="Times New Roman"/>
          <w:caps/>
          <w:sz w:val="28"/>
          <w:lang w:val="uk-UA"/>
        </w:rPr>
        <w:t xml:space="preserve">Теоретико-методологічні основи дослідження становлення </w:t>
      </w:r>
      <w:r w:rsidR="0061728F">
        <w:rPr>
          <w:rFonts w:ascii="Times New Roman" w:hAnsi="Times New Roman"/>
          <w:caps/>
          <w:sz w:val="28"/>
          <w:szCs w:val="28"/>
          <w:lang w:val="uk-UA"/>
        </w:rPr>
        <w:t>ґендерної ідентичності в юнацькому віці</w:t>
      </w:r>
    </w:p>
    <w:p w:rsidR="00444742" w:rsidRDefault="00444742" w:rsidP="00F61D05">
      <w:pPr>
        <w:spacing w:line="360" w:lineRule="auto"/>
        <w:jc w:val="center"/>
        <w:rPr>
          <w:b/>
          <w:sz w:val="28"/>
          <w:szCs w:val="28"/>
          <w:lang w:val="uk-UA"/>
        </w:rPr>
      </w:pPr>
      <w:bookmarkStart w:id="2" w:name="_heading=h.30j0zll" w:colFirst="0" w:colLast="0"/>
      <w:bookmarkEnd w:id="2"/>
    </w:p>
    <w:p w:rsidR="00F61D05" w:rsidRPr="001F334E" w:rsidRDefault="0061728F" w:rsidP="0061728F">
      <w:pPr>
        <w:spacing w:line="360" w:lineRule="auto"/>
        <w:jc w:val="both"/>
        <w:rPr>
          <w:b/>
          <w:sz w:val="28"/>
          <w:szCs w:val="28"/>
        </w:rPr>
      </w:pPr>
      <w:r w:rsidRPr="001F334E">
        <w:rPr>
          <w:b/>
          <w:sz w:val="28"/>
          <w:szCs w:val="28"/>
          <w:lang w:val="uk-UA"/>
        </w:rPr>
        <w:t xml:space="preserve">         </w:t>
      </w:r>
      <w:r w:rsidR="00F61D05" w:rsidRPr="001F334E">
        <w:rPr>
          <w:b/>
          <w:sz w:val="28"/>
          <w:szCs w:val="28"/>
        </w:rPr>
        <w:t xml:space="preserve">1.1 </w:t>
      </w:r>
      <w:r w:rsidR="001F334E">
        <w:rPr>
          <w:b/>
          <w:sz w:val="28"/>
          <w:szCs w:val="28"/>
          <w:lang w:val="uk-UA"/>
        </w:rPr>
        <w:t>А</w:t>
      </w:r>
      <w:r w:rsidR="001F334E" w:rsidRPr="001F334E">
        <w:rPr>
          <w:b/>
          <w:sz w:val="28"/>
          <w:szCs w:val="28"/>
        </w:rPr>
        <w:t xml:space="preserve">наліз основних </w:t>
      </w:r>
      <w:proofErr w:type="gramStart"/>
      <w:r w:rsidR="001F334E" w:rsidRPr="001F334E">
        <w:rPr>
          <w:b/>
          <w:sz w:val="28"/>
          <w:szCs w:val="28"/>
        </w:rPr>
        <w:t>п</w:t>
      </w:r>
      <w:proofErr w:type="gramEnd"/>
      <w:r w:rsidR="001F334E" w:rsidRPr="001F334E">
        <w:rPr>
          <w:b/>
          <w:sz w:val="28"/>
          <w:szCs w:val="28"/>
        </w:rPr>
        <w:t>ідходів до проблеми ґендерної ідентичності</w:t>
      </w:r>
    </w:p>
    <w:p w:rsidR="00F61D05" w:rsidRDefault="00F61D05" w:rsidP="0061728F">
      <w:pPr>
        <w:spacing w:line="360" w:lineRule="auto"/>
        <w:ind w:firstLine="709"/>
        <w:jc w:val="both"/>
        <w:rPr>
          <w:sz w:val="28"/>
          <w:szCs w:val="28"/>
        </w:rPr>
      </w:pPr>
    </w:p>
    <w:p w:rsidR="0061728F" w:rsidRPr="00D10D45" w:rsidRDefault="0061728F" w:rsidP="0061728F">
      <w:pPr>
        <w:pStyle w:val="a4"/>
        <w:tabs>
          <w:tab w:val="left" w:pos="888"/>
        </w:tabs>
        <w:spacing w:after="0" w:line="360" w:lineRule="auto"/>
        <w:ind w:firstLine="709"/>
        <w:contextualSpacing/>
        <w:jc w:val="both"/>
        <w:rPr>
          <w:sz w:val="28"/>
          <w:szCs w:val="28"/>
        </w:rPr>
      </w:pPr>
      <w:r w:rsidRPr="00D10D45">
        <w:rPr>
          <w:sz w:val="28"/>
          <w:szCs w:val="28"/>
        </w:rPr>
        <w:t xml:space="preserve">Внаслідок здійсненого аналізу сучасних теоретико-емпіричних </w:t>
      </w:r>
      <w:proofErr w:type="gramStart"/>
      <w:r w:rsidRPr="00D10D45">
        <w:rPr>
          <w:sz w:val="28"/>
          <w:szCs w:val="28"/>
        </w:rPr>
        <w:t>досл</w:t>
      </w:r>
      <w:proofErr w:type="gramEnd"/>
      <w:r w:rsidRPr="00D10D45">
        <w:rPr>
          <w:sz w:val="28"/>
          <w:szCs w:val="28"/>
        </w:rPr>
        <w:t xml:space="preserve">іджень ґендеру та ґендерної ідентичності, зокрема вітчизняних, було виявлено, що у дискурсах філософії, психології, соціології і педагогіки нині співіснують три основі підходи до тлумачення змісту ґендерної ідентичності: свідомісний, статусно-рольовий та самісний. За </w:t>
      </w:r>
      <w:proofErr w:type="gramStart"/>
      <w:r w:rsidRPr="00D10D45">
        <w:rPr>
          <w:sz w:val="28"/>
          <w:szCs w:val="28"/>
        </w:rPr>
        <w:t>св</w:t>
      </w:r>
      <w:proofErr w:type="gramEnd"/>
      <w:r w:rsidRPr="00D10D45">
        <w:rPr>
          <w:sz w:val="28"/>
          <w:szCs w:val="28"/>
        </w:rPr>
        <w:t>ідомісн</w:t>
      </w:r>
      <w:r>
        <w:rPr>
          <w:sz w:val="28"/>
          <w:szCs w:val="28"/>
        </w:rPr>
        <w:t>им</w:t>
      </w:r>
      <w:r w:rsidRPr="00D10D45">
        <w:rPr>
          <w:sz w:val="28"/>
          <w:szCs w:val="28"/>
        </w:rPr>
        <w:t xml:space="preserve"> підход</w:t>
      </w:r>
      <w:r>
        <w:rPr>
          <w:sz w:val="28"/>
          <w:szCs w:val="28"/>
        </w:rPr>
        <w:t>ом</w:t>
      </w:r>
      <w:r w:rsidRPr="00D10D45">
        <w:rPr>
          <w:sz w:val="28"/>
          <w:szCs w:val="28"/>
        </w:rPr>
        <w:t xml:space="preserve"> ґендерна ідентичність розглядається як аспект самосвідомості або ступінь усвідомлення особистістю своєї статі / ґендеру (</w:t>
      </w:r>
      <w:r w:rsidRPr="00D10D45">
        <w:rPr>
          <w:sz w:val="28"/>
          <w:szCs w:val="28"/>
          <w:lang w:val="en-US"/>
        </w:rPr>
        <w:t>B</w:t>
      </w:r>
      <w:r w:rsidRPr="00D10D45">
        <w:rPr>
          <w:sz w:val="28"/>
          <w:szCs w:val="28"/>
        </w:rPr>
        <w:t xml:space="preserve">. </w:t>
      </w:r>
      <w:r w:rsidRPr="00D10D45">
        <w:rPr>
          <w:sz w:val="28"/>
          <w:szCs w:val="28"/>
          <w:lang w:val="en-US"/>
        </w:rPr>
        <w:t>Elliot</w:t>
      </w:r>
      <w:r w:rsidRPr="00D10D45">
        <w:rPr>
          <w:sz w:val="28"/>
          <w:szCs w:val="28"/>
        </w:rPr>
        <w:t xml:space="preserve">, </w:t>
      </w:r>
      <w:r w:rsidRPr="00D10D45">
        <w:rPr>
          <w:sz w:val="28"/>
          <w:szCs w:val="28"/>
          <w:lang w:val="en-US"/>
        </w:rPr>
        <w:t>P</w:t>
      </w:r>
      <w:r w:rsidRPr="00D10D45">
        <w:rPr>
          <w:sz w:val="28"/>
          <w:szCs w:val="28"/>
        </w:rPr>
        <w:t xml:space="preserve">. </w:t>
      </w:r>
      <w:r w:rsidRPr="00D10D45">
        <w:rPr>
          <w:sz w:val="28"/>
          <w:szCs w:val="28"/>
          <w:lang w:val="en-US"/>
        </w:rPr>
        <w:t>Carver</w:t>
      </w:r>
      <w:r w:rsidRPr="00D10D45">
        <w:rPr>
          <w:sz w:val="28"/>
          <w:szCs w:val="28"/>
        </w:rPr>
        <w:t xml:space="preserve">, S. </w:t>
      </w:r>
      <w:r w:rsidRPr="00D10D45">
        <w:rPr>
          <w:sz w:val="28"/>
          <w:szCs w:val="28"/>
          <w:lang w:val="en-US"/>
        </w:rPr>
        <w:t>Kessler</w:t>
      </w:r>
      <w:r w:rsidRPr="00D10D45">
        <w:rPr>
          <w:sz w:val="28"/>
          <w:szCs w:val="28"/>
        </w:rPr>
        <w:t xml:space="preserve">, </w:t>
      </w:r>
      <w:r w:rsidRPr="00D10D45">
        <w:rPr>
          <w:sz w:val="28"/>
          <w:szCs w:val="28"/>
          <w:lang w:val="en-US"/>
        </w:rPr>
        <w:t>C</w:t>
      </w:r>
      <w:r w:rsidRPr="00D10D45">
        <w:rPr>
          <w:sz w:val="28"/>
          <w:szCs w:val="28"/>
        </w:rPr>
        <w:t xml:space="preserve">. </w:t>
      </w:r>
      <w:r w:rsidRPr="00D10D45">
        <w:rPr>
          <w:sz w:val="28"/>
          <w:szCs w:val="28"/>
          <w:lang w:val="en-US"/>
        </w:rPr>
        <w:t>Martin</w:t>
      </w:r>
      <w:r w:rsidRPr="00D10D45">
        <w:rPr>
          <w:sz w:val="28"/>
          <w:szCs w:val="28"/>
        </w:rPr>
        <w:t xml:space="preserve">, </w:t>
      </w:r>
      <w:r w:rsidRPr="00D10D45">
        <w:rPr>
          <w:sz w:val="28"/>
          <w:szCs w:val="28"/>
          <w:lang w:val="en-US"/>
        </w:rPr>
        <w:t>D</w:t>
      </w:r>
      <w:r w:rsidRPr="00D10D45">
        <w:rPr>
          <w:sz w:val="28"/>
          <w:szCs w:val="28"/>
        </w:rPr>
        <w:t>.</w:t>
      </w:r>
      <w:r w:rsidRPr="00D10D45">
        <w:rPr>
          <w:sz w:val="28"/>
          <w:szCs w:val="28"/>
          <w:lang w:val="en-US"/>
        </w:rPr>
        <w:t> Perry</w:t>
      </w:r>
      <w:r w:rsidRPr="00D10D45">
        <w:rPr>
          <w:sz w:val="28"/>
          <w:szCs w:val="28"/>
        </w:rPr>
        <w:t xml:space="preserve">, </w:t>
      </w:r>
      <w:r w:rsidRPr="00D10D45">
        <w:rPr>
          <w:sz w:val="28"/>
          <w:szCs w:val="28"/>
          <w:lang w:val="en-US"/>
        </w:rPr>
        <w:t>D</w:t>
      </w:r>
      <w:r w:rsidRPr="00D10D45">
        <w:rPr>
          <w:sz w:val="28"/>
          <w:szCs w:val="28"/>
        </w:rPr>
        <w:t>.</w:t>
      </w:r>
      <w:r w:rsidRPr="00D10D45">
        <w:rPr>
          <w:sz w:val="28"/>
          <w:szCs w:val="28"/>
          <w:lang w:val="en-US"/>
        </w:rPr>
        <w:t> Ruble</w:t>
      </w:r>
      <w:r w:rsidRPr="00D10D45">
        <w:rPr>
          <w:sz w:val="28"/>
          <w:szCs w:val="28"/>
        </w:rPr>
        <w:t xml:space="preserve">, </w:t>
      </w:r>
      <w:r w:rsidRPr="00D10D45">
        <w:rPr>
          <w:sz w:val="28"/>
          <w:szCs w:val="28"/>
          <w:lang w:val="en-US"/>
        </w:rPr>
        <w:t>J</w:t>
      </w:r>
      <w:r w:rsidRPr="00D10D45">
        <w:rPr>
          <w:sz w:val="28"/>
          <w:szCs w:val="28"/>
        </w:rPr>
        <w:t>. </w:t>
      </w:r>
      <w:r w:rsidRPr="00D10D45">
        <w:rPr>
          <w:sz w:val="28"/>
          <w:szCs w:val="28"/>
          <w:lang w:val="en-US"/>
        </w:rPr>
        <w:t>Szkrybalo</w:t>
      </w:r>
      <w:r w:rsidRPr="00D10D45">
        <w:rPr>
          <w:sz w:val="28"/>
          <w:szCs w:val="28"/>
        </w:rPr>
        <w:t xml:space="preserve">, </w:t>
      </w:r>
      <w:r w:rsidRPr="00D10D45">
        <w:rPr>
          <w:sz w:val="28"/>
          <w:szCs w:val="28"/>
          <w:lang w:val="en-US"/>
        </w:rPr>
        <w:t>J</w:t>
      </w:r>
      <w:r w:rsidRPr="00D10D45">
        <w:rPr>
          <w:sz w:val="28"/>
          <w:szCs w:val="28"/>
        </w:rPr>
        <w:t>.</w:t>
      </w:r>
      <w:r w:rsidRPr="00D10D45">
        <w:rPr>
          <w:sz w:val="28"/>
          <w:szCs w:val="28"/>
          <w:lang w:val="en-US"/>
        </w:rPr>
        <w:t> Yunger</w:t>
      </w:r>
      <w:r>
        <w:rPr>
          <w:sz w:val="28"/>
          <w:szCs w:val="28"/>
        </w:rPr>
        <w:t xml:space="preserve">, </w:t>
      </w:r>
      <w:r w:rsidRPr="00B93367">
        <w:rPr>
          <w:spacing w:val="-2"/>
          <w:sz w:val="28"/>
          <w:szCs w:val="28"/>
        </w:rPr>
        <w:t>Ю. Бєлікова, М.</w:t>
      </w:r>
      <w:r w:rsidRPr="00B93367">
        <w:rPr>
          <w:spacing w:val="-2"/>
          <w:sz w:val="28"/>
          <w:szCs w:val="28"/>
          <w:lang w:val="en-US"/>
        </w:rPr>
        <w:t> </w:t>
      </w:r>
      <w:r w:rsidRPr="00B93367">
        <w:rPr>
          <w:spacing w:val="-2"/>
          <w:sz w:val="28"/>
          <w:szCs w:val="28"/>
        </w:rPr>
        <w:t xml:space="preserve">Бороденко, С. Бутковська, Т. Говорун, Н. Городнова, В. Добреньков, </w:t>
      </w:r>
      <w:r w:rsidRPr="00D10D45">
        <w:rPr>
          <w:sz w:val="28"/>
          <w:szCs w:val="28"/>
        </w:rPr>
        <w:t>С. Дев</w:t>
      </w:r>
      <w:r>
        <w:rPr>
          <w:sz w:val="28"/>
          <w:szCs w:val="28"/>
        </w:rPr>
        <w:t>’</w:t>
      </w:r>
      <w:r w:rsidRPr="00D10D45">
        <w:rPr>
          <w:sz w:val="28"/>
          <w:szCs w:val="28"/>
        </w:rPr>
        <w:t>ятих, І. Кириллова,</w:t>
      </w:r>
      <w:r>
        <w:rPr>
          <w:sz w:val="28"/>
          <w:szCs w:val="28"/>
        </w:rPr>
        <w:t xml:space="preserve"> </w:t>
      </w:r>
      <w:r w:rsidRPr="00D10D45">
        <w:rPr>
          <w:sz w:val="28"/>
          <w:szCs w:val="28"/>
        </w:rPr>
        <w:t xml:space="preserve">О. Кікінежді, В. Козлов, М. Коляснікова, А. Кравченко, </w:t>
      </w:r>
      <w:r w:rsidRPr="00B93367">
        <w:rPr>
          <w:sz w:val="28"/>
          <w:szCs w:val="28"/>
        </w:rPr>
        <w:t xml:space="preserve">Т. Лєнь, О. Морозова-Ларіна, В. Новицька, В. Петровський, Н. Смелзер, Н. Шухова та ін.). </w:t>
      </w:r>
      <w:r w:rsidRPr="00D10D45">
        <w:rPr>
          <w:sz w:val="28"/>
          <w:szCs w:val="28"/>
        </w:rPr>
        <w:t xml:space="preserve">Статусно-рольовий </w:t>
      </w:r>
      <w:proofErr w:type="gramStart"/>
      <w:r w:rsidRPr="00D10D45">
        <w:rPr>
          <w:sz w:val="28"/>
          <w:szCs w:val="28"/>
        </w:rPr>
        <w:t>п</w:t>
      </w:r>
      <w:proofErr w:type="gramEnd"/>
      <w:r w:rsidRPr="00D10D45">
        <w:rPr>
          <w:sz w:val="28"/>
          <w:szCs w:val="28"/>
        </w:rPr>
        <w:t>ідхід пов</w:t>
      </w:r>
      <w:r>
        <w:rPr>
          <w:sz w:val="28"/>
          <w:szCs w:val="28"/>
        </w:rPr>
        <w:t>’</w:t>
      </w:r>
      <w:r w:rsidRPr="00D10D45">
        <w:rPr>
          <w:sz w:val="28"/>
          <w:szCs w:val="28"/>
        </w:rPr>
        <w:t>язує ґендерну ідентичність зі способом і умовою організації поведінки з відтворення жіночності чи чоловічності, статусом оволодіння ґендерною роллю</w:t>
      </w:r>
      <w:r>
        <w:rPr>
          <w:sz w:val="28"/>
          <w:szCs w:val="28"/>
        </w:rPr>
        <w:t xml:space="preserve"> (С. </w:t>
      </w:r>
      <w:r w:rsidRPr="00D10D45">
        <w:rPr>
          <w:sz w:val="28"/>
          <w:szCs w:val="28"/>
        </w:rPr>
        <w:t>Бем, Дж. Батлер, І.</w:t>
      </w:r>
      <w:r>
        <w:rPr>
          <w:sz w:val="28"/>
          <w:szCs w:val="28"/>
        </w:rPr>
        <w:t> Бондаревська, П. Горностай, Т. Данильченко, С. Іванченко, Є. </w:t>
      </w:r>
      <w:r w:rsidRPr="00D10D45">
        <w:rPr>
          <w:sz w:val="28"/>
          <w:szCs w:val="28"/>
        </w:rPr>
        <w:t xml:space="preserve">Ільїн, В. Москаленко, Т. Надвинична, В. Романова, Т. Склярук, А. Фурман та ін.). У межах самісного </w:t>
      </w:r>
      <w:proofErr w:type="gramStart"/>
      <w:r w:rsidRPr="00D10D45">
        <w:rPr>
          <w:sz w:val="28"/>
          <w:szCs w:val="28"/>
        </w:rPr>
        <w:t>п</w:t>
      </w:r>
      <w:proofErr w:type="gramEnd"/>
      <w:r w:rsidRPr="00D10D45">
        <w:rPr>
          <w:sz w:val="28"/>
          <w:szCs w:val="28"/>
        </w:rPr>
        <w:t>ідходу ґендерну ідентичність розглянуто як аспект, прояв або умовний компонент Самості, Власного Я, особистісної ідентичності (</w:t>
      </w:r>
      <w:r w:rsidRPr="00D10D45">
        <w:rPr>
          <w:sz w:val="28"/>
          <w:szCs w:val="28"/>
          <w:lang w:val="en-US"/>
        </w:rPr>
        <w:t>J</w:t>
      </w:r>
      <w:r w:rsidRPr="00D10D45">
        <w:rPr>
          <w:sz w:val="28"/>
          <w:szCs w:val="28"/>
        </w:rPr>
        <w:t>.</w:t>
      </w:r>
      <w:r>
        <w:rPr>
          <w:sz w:val="28"/>
          <w:szCs w:val="28"/>
          <w:lang w:val="uk-UA"/>
        </w:rPr>
        <w:t> </w:t>
      </w:r>
      <w:proofErr w:type="gramStart"/>
      <w:r w:rsidRPr="00D10D45">
        <w:rPr>
          <w:sz w:val="28"/>
          <w:szCs w:val="28"/>
          <w:lang w:val="en-US"/>
        </w:rPr>
        <w:t>Ross</w:t>
      </w:r>
      <w:r w:rsidRPr="00D10D45">
        <w:rPr>
          <w:sz w:val="28"/>
          <w:szCs w:val="28"/>
        </w:rPr>
        <w:t>-</w:t>
      </w:r>
      <w:r w:rsidRPr="00D10D45">
        <w:rPr>
          <w:sz w:val="28"/>
          <w:szCs w:val="28"/>
          <w:lang w:val="en-US"/>
        </w:rPr>
        <w:t>Gordon</w:t>
      </w:r>
      <w:r w:rsidRPr="00D10D45">
        <w:rPr>
          <w:sz w:val="28"/>
          <w:szCs w:val="28"/>
        </w:rPr>
        <w:t>, Н. Бурлакова, С.</w:t>
      </w:r>
      <w:r w:rsidRPr="00D10D45">
        <w:rPr>
          <w:sz w:val="28"/>
          <w:szCs w:val="28"/>
          <w:lang w:val="en-US"/>
        </w:rPr>
        <w:t> </w:t>
      </w:r>
      <w:r>
        <w:rPr>
          <w:sz w:val="28"/>
          <w:szCs w:val="28"/>
        </w:rPr>
        <w:t>Діденко, О. Козлова, Ф. Леонтіу, Л. Ожигова, І. </w:t>
      </w:r>
      <w:r w:rsidRPr="00D10D45">
        <w:rPr>
          <w:sz w:val="28"/>
          <w:szCs w:val="28"/>
        </w:rPr>
        <w:t>Романов, О. Соколова, А. Чекаліна та ін.).</w:t>
      </w:r>
      <w:proofErr w:type="gramEnd"/>
      <w:r w:rsidRPr="00D10D45">
        <w:rPr>
          <w:sz w:val="28"/>
          <w:szCs w:val="28"/>
        </w:rPr>
        <w:t xml:space="preserve"> </w:t>
      </w:r>
    </w:p>
    <w:p w:rsidR="0061728F" w:rsidRPr="00D10D45" w:rsidRDefault="0061728F" w:rsidP="0061728F">
      <w:pPr>
        <w:spacing w:line="360" w:lineRule="auto"/>
        <w:ind w:firstLine="709"/>
        <w:contextualSpacing/>
        <w:jc w:val="both"/>
        <w:rPr>
          <w:sz w:val="28"/>
          <w:szCs w:val="28"/>
        </w:rPr>
      </w:pPr>
      <w:r>
        <w:rPr>
          <w:sz w:val="28"/>
          <w:szCs w:val="28"/>
        </w:rPr>
        <w:t xml:space="preserve">Внаслідок </w:t>
      </w:r>
      <w:r w:rsidRPr="00D10D45">
        <w:rPr>
          <w:sz w:val="28"/>
          <w:szCs w:val="28"/>
        </w:rPr>
        <w:t>розгляд</w:t>
      </w:r>
      <w:r>
        <w:rPr>
          <w:sz w:val="28"/>
          <w:szCs w:val="28"/>
        </w:rPr>
        <w:t>у</w:t>
      </w:r>
      <w:r w:rsidRPr="00D10D45">
        <w:rPr>
          <w:sz w:val="28"/>
          <w:szCs w:val="28"/>
        </w:rPr>
        <w:t xml:space="preserve"> виділених </w:t>
      </w:r>
      <w:proofErr w:type="gramStart"/>
      <w:r w:rsidRPr="00D10D45">
        <w:rPr>
          <w:sz w:val="28"/>
          <w:szCs w:val="28"/>
        </w:rPr>
        <w:t>п</w:t>
      </w:r>
      <w:proofErr w:type="gramEnd"/>
      <w:r w:rsidRPr="00D10D45">
        <w:rPr>
          <w:sz w:val="28"/>
          <w:szCs w:val="28"/>
        </w:rPr>
        <w:t xml:space="preserve">ідходів </w:t>
      </w:r>
      <w:r>
        <w:rPr>
          <w:sz w:val="28"/>
          <w:szCs w:val="28"/>
        </w:rPr>
        <w:t>було встановлено</w:t>
      </w:r>
      <w:r w:rsidRPr="00D10D45">
        <w:rPr>
          <w:sz w:val="28"/>
          <w:szCs w:val="28"/>
        </w:rPr>
        <w:t>, що вони звертаються до значущих аспектів ґендерного, які варто розглядати у системі трьох взаємопов</w:t>
      </w:r>
      <w:r>
        <w:rPr>
          <w:sz w:val="28"/>
          <w:szCs w:val="28"/>
        </w:rPr>
        <w:t>’</w:t>
      </w:r>
      <w:r w:rsidRPr="00D10D45">
        <w:rPr>
          <w:sz w:val="28"/>
          <w:szCs w:val="28"/>
        </w:rPr>
        <w:t xml:space="preserve">язаних вимірів: глибинне (реальне, тілесне, несвідоме, чуттєве, </w:t>
      </w:r>
      <w:r w:rsidRPr="00D10D45">
        <w:rPr>
          <w:sz w:val="28"/>
          <w:szCs w:val="28"/>
        </w:rPr>
        <w:lastRenderedPageBreak/>
        <w:t>статеве, сексуальне, хтиве); когнітивне (пізнаванне, доступне свідомості, стереотипне, уявлюване, уявне); поведінкове (активне, дійове, рольове, діяльні</w:t>
      </w:r>
      <w:proofErr w:type="gramStart"/>
      <w:r w:rsidRPr="00D10D45">
        <w:rPr>
          <w:sz w:val="28"/>
          <w:szCs w:val="28"/>
        </w:rPr>
        <w:t>сне</w:t>
      </w:r>
      <w:proofErr w:type="gramEnd"/>
      <w:r w:rsidRPr="00D10D45">
        <w:rPr>
          <w:sz w:val="28"/>
          <w:szCs w:val="28"/>
        </w:rPr>
        <w:t xml:space="preserve">). </w:t>
      </w:r>
    </w:p>
    <w:p w:rsidR="006655A1" w:rsidRDefault="0061728F" w:rsidP="0061728F">
      <w:pPr>
        <w:spacing w:line="360" w:lineRule="auto"/>
        <w:ind w:firstLine="709"/>
        <w:contextualSpacing/>
        <w:jc w:val="both"/>
        <w:rPr>
          <w:sz w:val="28"/>
          <w:szCs w:val="28"/>
          <w:lang w:val="uk-UA"/>
        </w:rPr>
      </w:pPr>
      <w:r w:rsidRPr="00D10D45">
        <w:rPr>
          <w:sz w:val="28"/>
          <w:szCs w:val="28"/>
        </w:rPr>
        <w:t xml:space="preserve">Вказана система дозволяє </w:t>
      </w:r>
      <w:proofErr w:type="gramStart"/>
      <w:r w:rsidRPr="00D10D45">
        <w:rPr>
          <w:sz w:val="28"/>
          <w:szCs w:val="28"/>
        </w:rPr>
        <w:t>досл</w:t>
      </w:r>
      <w:proofErr w:type="gramEnd"/>
      <w:r w:rsidRPr="00D10D45">
        <w:rPr>
          <w:sz w:val="28"/>
          <w:szCs w:val="28"/>
        </w:rPr>
        <w:t xml:space="preserve">іджувати ґендерну ідентичність через її твірну основу – </w:t>
      </w:r>
      <w:r w:rsidRPr="00886B63">
        <w:rPr>
          <w:i/>
          <w:sz w:val="28"/>
          <w:szCs w:val="28"/>
        </w:rPr>
        <w:t>ґендер</w:t>
      </w:r>
      <w:r w:rsidRPr="00D10D45">
        <w:rPr>
          <w:sz w:val="28"/>
          <w:szCs w:val="28"/>
        </w:rPr>
        <w:t xml:space="preserve">, </w:t>
      </w:r>
      <w:r>
        <w:rPr>
          <w:sz w:val="28"/>
          <w:szCs w:val="28"/>
        </w:rPr>
        <w:t>що розглядається</w:t>
      </w:r>
      <w:r w:rsidRPr="00D10D45">
        <w:rPr>
          <w:sz w:val="28"/>
          <w:szCs w:val="28"/>
        </w:rPr>
        <w:t xml:space="preserve"> нами як цілісна психічна репрезентація статі, сповнена неповторним динамічним глибинним, когнітивним та поведінковим смислом жіночого та чоловічого, здобута індивідом у результаті набуття індивідуального досвіду. Функціонування ґендеру у трьох вказаних вимірах можна розглядати як умовну структуру із таких компоненті</w:t>
      </w:r>
      <w:proofErr w:type="gramStart"/>
      <w:r w:rsidRPr="00D10D45">
        <w:rPr>
          <w:sz w:val="28"/>
          <w:szCs w:val="28"/>
        </w:rPr>
        <w:t>в</w:t>
      </w:r>
      <w:proofErr w:type="gramEnd"/>
      <w:r w:rsidRPr="00D10D45">
        <w:rPr>
          <w:sz w:val="28"/>
          <w:szCs w:val="28"/>
        </w:rPr>
        <w:t xml:space="preserve">: </w:t>
      </w:r>
    </w:p>
    <w:p w:rsidR="006655A1" w:rsidRDefault="006655A1" w:rsidP="0061728F">
      <w:pPr>
        <w:spacing w:line="360" w:lineRule="auto"/>
        <w:ind w:firstLine="709"/>
        <w:contextualSpacing/>
        <w:jc w:val="both"/>
        <w:rPr>
          <w:sz w:val="28"/>
          <w:szCs w:val="28"/>
          <w:lang w:val="uk-UA"/>
        </w:rPr>
      </w:pPr>
      <w:r>
        <w:rPr>
          <w:sz w:val="28"/>
          <w:szCs w:val="28"/>
          <w:lang w:val="uk-UA"/>
        </w:rPr>
        <w:t xml:space="preserve">- </w:t>
      </w:r>
      <w:r w:rsidR="0061728F" w:rsidRPr="006655A1">
        <w:rPr>
          <w:i/>
          <w:sz w:val="28"/>
          <w:szCs w:val="28"/>
          <w:lang w:val="uk-UA"/>
        </w:rPr>
        <w:t>ґендерного концепту</w:t>
      </w:r>
      <w:r w:rsidR="0061728F" w:rsidRPr="006655A1">
        <w:rPr>
          <w:sz w:val="28"/>
          <w:szCs w:val="28"/>
          <w:lang w:val="uk-UA"/>
        </w:rPr>
        <w:t xml:space="preserve"> – тих аспектів ґендеру, що є доступними свідомості та виражають індивідуальну семіотичну структуру статево-маркованих якостей, властивостей і подій реальності, яка дозволяє особистості мислити стать і породжуватись як текст певної статі; </w:t>
      </w:r>
    </w:p>
    <w:p w:rsidR="006655A1" w:rsidRDefault="006655A1" w:rsidP="0061728F">
      <w:pPr>
        <w:spacing w:line="360" w:lineRule="auto"/>
        <w:ind w:firstLine="709"/>
        <w:contextualSpacing/>
        <w:jc w:val="both"/>
        <w:rPr>
          <w:sz w:val="28"/>
          <w:szCs w:val="28"/>
          <w:lang w:val="uk-UA"/>
        </w:rPr>
      </w:pPr>
      <w:r>
        <w:rPr>
          <w:sz w:val="28"/>
          <w:szCs w:val="28"/>
          <w:lang w:val="uk-UA"/>
        </w:rPr>
        <w:t xml:space="preserve">- </w:t>
      </w:r>
      <w:r w:rsidR="0061728F" w:rsidRPr="006655A1">
        <w:rPr>
          <w:i/>
          <w:sz w:val="28"/>
          <w:szCs w:val="28"/>
          <w:lang w:val="uk-UA"/>
        </w:rPr>
        <w:t>ґендерного образу</w:t>
      </w:r>
      <w:r w:rsidR="0061728F" w:rsidRPr="006655A1">
        <w:rPr>
          <w:sz w:val="28"/>
          <w:szCs w:val="28"/>
          <w:lang w:val="uk-UA"/>
        </w:rPr>
        <w:t xml:space="preserve"> – чуттєвого (в тому числі – допорогового), дознакового, реального сприймання своєї та іншої статі, напрочуд тілесного, пов’язаного перед усім із потягом-відразою, і, пізніше, із більш складними емоціями, що значною мірою стосується попереднього (в тому числі – пренатального, раннього) досвіду статі, є динамічним та вимагає означення особистістю: у поведінці, в нарації або ж – у вигляді симптому; </w:t>
      </w:r>
    </w:p>
    <w:p w:rsidR="0061728F" w:rsidRPr="006655A1" w:rsidRDefault="006655A1" w:rsidP="0061728F">
      <w:pPr>
        <w:spacing w:line="360" w:lineRule="auto"/>
        <w:ind w:firstLine="709"/>
        <w:contextualSpacing/>
        <w:jc w:val="both"/>
        <w:rPr>
          <w:sz w:val="28"/>
          <w:szCs w:val="28"/>
          <w:lang w:val="uk-UA"/>
        </w:rPr>
      </w:pPr>
      <w:r>
        <w:rPr>
          <w:sz w:val="28"/>
          <w:szCs w:val="28"/>
          <w:lang w:val="uk-UA"/>
        </w:rPr>
        <w:t xml:space="preserve">- </w:t>
      </w:r>
      <w:r w:rsidR="0061728F" w:rsidRPr="006655A1">
        <w:rPr>
          <w:i/>
          <w:sz w:val="28"/>
          <w:szCs w:val="28"/>
          <w:lang w:val="uk-UA"/>
        </w:rPr>
        <w:t>ґендерних практик</w:t>
      </w:r>
      <w:r w:rsidR="0061728F" w:rsidRPr="006655A1">
        <w:rPr>
          <w:sz w:val="28"/>
          <w:szCs w:val="28"/>
          <w:lang w:val="uk-UA"/>
        </w:rPr>
        <w:t xml:space="preserve"> – способів конкретного поведінкового здійснення, що мають потенціал реалізації особистістю себе як чоловіка або жінки завдяки своєму статево-маркованому смисловому навантаженню. </w:t>
      </w:r>
    </w:p>
    <w:p w:rsidR="006655A1" w:rsidRDefault="0061728F" w:rsidP="0061728F">
      <w:pPr>
        <w:pStyle w:val="a4"/>
        <w:tabs>
          <w:tab w:val="left" w:pos="888"/>
        </w:tabs>
        <w:spacing w:after="0" w:line="360" w:lineRule="auto"/>
        <w:ind w:firstLine="709"/>
        <w:contextualSpacing/>
        <w:jc w:val="both"/>
        <w:rPr>
          <w:sz w:val="28"/>
          <w:szCs w:val="28"/>
          <w:lang w:val="uk-UA"/>
        </w:rPr>
      </w:pPr>
      <w:r w:rsidRPr="006655A1">
        <w:rPr>
          <w:sz w:val="28"/>
          <w:szCs w:val="28"/>
          <w:lang w:val="uk-UA"/>
        </w:rPr>
        <w:t xml:space="preserve">Відповідно до викладеної позиції нами визначено </w:t>
      </w:r>
      <w:r w:rsidRPr="006655A1">
        <w:rPr>
          <w:i/>
          <w:sz w:val="28"/>
          <w:szCs w:val="28"/>
          <w:lang w:val="uk-UA"/>
        </w:rPr>
        <w:t>ґендерну ідентичність</w:t>
      </w:r>
      <w:r w:rsidRPr="006655A1">
        <w:rPr>
          <w:sz w:val="28"/>
          <w:szCs w:val="28"/>
          <w:lang w:val="uk-UA"/>
        </w:rPr>
        <w:t xml:space="preserve"> як переживання неперервної самототожності, справжності себе як чоловіка або жінки на різних рівнях відношень ґендеру до Самості. </w:t>
      </w:r>
      <w:r w:rsidRPr="00297D20">
        <w:rPr>
          <w:sz w:val="28"/>
          <w:szCs w:val="28"/>
          <w:lang w:val="uk-UA"/>
        </w:rPr>
        <w:t xml:space="preserve">Йдеться про відчуття відповідності Самості ґендеру у глибинній, когнітивній та поведінковій площинах: </w:t>
      </w:r>
    </w:p>
    <w:p w:rsidR="006655A1" w:rsidRPr="006655A1" w:rsidRDefault="0061728F" w:rsidP="006655A1">
      <w:pPr>
        <w:pStyle w:val="a4"/>
        <w:numPr>
          <w:ilvl w:val="0"/>
          <w:numId w:val="35"/>
        </w:numPr>
        <w:tabs>
          <w:tab w:val="left" w:pos="888"/>
        </w:tabs>
        <w:spacing w:after="0" w:line="360" w:lineRule="auto"/>
        <w:contextualSpacing/>
        <w:jc w:val="both"/>
        <w:rPr>
          <w:sz w:val="28"/>
          <w:szCs w:val="28"/>
        </w:rPr>
      </w:pPr>
      <w:r w:rsidRPr="00D10D45">
        <w:rPr>
          <w:sz w:val="28"/>
          <w:szCs w:val="28"/>
        </w:rPr>
        <w:t xml:space="preserve">відповідності </w:t>
      </w:r>
      <w:proofErr w:type="gramStart"/>
      <w:r w:rsidRPr="00D10D45">
        <w:rPr>
          <w:sz w:val="28"/>
          <w:szCs w:val="28"/>
        </w:rPr>
        <w:t>Я-концепту</w:t>
      </w:r>
      <w:proofErr w:type="gramEnd"/>
      <w:r w:rsidRPr="00D10D45">
        <w:rPr>
          <w:sz w:val="28"/>
          <w:szCs w:val="28"/>
        </w:rPr>
        <w:t xml:space="preserve"> – ґендерному конце</w:t>
      </w:r>
      <w:r>
        <w:rPr>
          <w:sz w:val="28"/>
          <w:szCs w:val="28"/>
        </w:rPr>
        <w:t>пту;</w:t>
      </w:r>
      <w:r w:rsidRPr="00D10D45">
        <w:rPr>
          <w:sz w:val="28"/>
          <w:szCs w:val="28"/>
        </w:rPr>
        <w:t xml:space="preserve"> </w:t>
      </w:r>
    </w:p>
    <w:p w:rsidR="006655A1" w:rsidRPr="006655A1" w:rsidRDefault="0061728F" w:rsidP="006655A1">
      <w:pPr>
        <w:pStyle w:val="a4"/>
        <w:numPr>
          <w:ilvl w:val="0"/>
          <w:numId w:val="35"/>
        </w:numPr>
        <w:tabs>
          <w:tab w:val="left" w:pos="888"/>
        </w:tabs>
        <w:spacing w:after="0" w:line="360" w:lineRule="auto"/>
        <w:contextualSpacing/>
        <w:jc w:val="both"/>
        <w:rPr>
          <w:sz w:val="28"/>
          <w:szCs w:val="28"/>
        </w:rPr>
      </w:pPr>
      <w:proofErr w:type="gramStart"/>
      <w:r w:rsidRPr="00D10D45">
        <w:rPr>
          <w:sz w:val="28"/>
          <w:szCs w:val="28"/>
        </w:rPr>
        <w:t>Я-практик</w:t>
      </w:r>
      <w:proofErr w:type="gramEnd"/>
      <w:r w:rsidRPr="00D10D45">
        <w:rPr>
          <w:sz w:val="28"/>
          <w:szCs w:val="28"/>
        </w:rPr>
        <w:t xml:space="preserve"> – ґендерним практикам; </w:t>
      </w:r>
    </w:p>
    <w:p w:rsidR="0061728F" w:rsidRDefault="0061728F" w:rsidP="006655A1">
      <w:pPr>
        <w:pStyle w:val="a4"/>
        <w:numPr>
          <w:ilvl w:val="0"/>
          <w:numId w:val="35"/>
        </w:numPr>
        <w:tabs>
          <w:tab w:val="left" w:pos="888"/>
        </w:tabs>
        <w:spacing w:after="0" w:line="360" w:lineRule="auto"/>
        <w:contextualSpacing/>
        <w:jc w:val="both"/>
        <w:rPr>
          <w:sz w:val="28"/>
          <w:szCs w:val="28"/>
        </w:rPr>
      </w:pPr>
      <w:r w:rsidRPr="00D10D45">
        <w:rPr>
          <w:sz w:val="28"/>
          <w:szCs w:val="28"/>
        </w:rPr>
        <w:lastRenderedPageBreak/>
        <w:t>глибинного образу Я – ґендерному образу.</w:t>
      </w:r>
    </w:p>
    <w:p w:rsidR="006655A1" w:rsidRDefault="0061728F" w:rsidP="0061728F">
      <w:pPr>
        <w:pStyle w:val="a4"/>
        <w:tabs>
          <w:tab w:val="left" w:pos="888"/>
        </w:tabs>
        <w:spacing w:after="0" w:line="360" w:lineRule="auto"/>
        <w:ind w:firstLine="709"/>
        <w:contextualSpacing/>
        <w:jc w:val="both"/>
        <w:rPr>
          <w:sz w:val="28"/>
          <w:lang w:val="uk-UA"/>
        </w:rPr>
      </w:pPr>
      <w:r>
        <w:rPr>
          <w:sz w:val="28"/>
        </w:rPr>
        <w:t>Узагальнено, що з</w:t>
      </w:r>
      <w:r w:rsidRPr="00301A06">
        <w:rPr>
          <w:sz w:val="28"/>
        </w:rPr>
        <w:t xml:space="preserve"> метою визначення типу, виду чи </w:t>
      </w:r>
      <w:proofErr w:type="gramStart"/>
      <w:r w:rsidRPr="00301A06">
        <w:rPr>
          <w:sz w:val="28"/>
        </w:rPr>
        <w:t>р</w:t>
      </w:r>
      <w:proofErr w:type="gramEnd"/>
      <w:r w:rsidRPr="00301A06">
        <w:rPr>
          <w:sz w:val="28"/>
        </w:rPr>
        <w:t>івня ґендерної ідентичності дослідники застосовують різноманітні типології, які умовно об</w:t>
      </w:r>
      <w:r>
        <w:rPr>
          <w:sz w:val="28"/>
        </w:rPr>
        <w:t>’</w:t>
      </w:r>
      <w:r w:rsidRPr="00301A06">
        <w:rPr>
          <w:sz w:val="28"/>
        </w:rPr>
        <w:t xml:space="preserve">єднано нами у дві групи: </w:t>
      </w:r>
    </w:p>
    <w:p w:rsidR="006655A1" w:rsidRDefault="006655A1" w:rsidP="0061728F">
      <w:pPr>
        <w:pStyle w:val="a4"/>
        <w:tabs>
          <w:tab w:val="left" w:pos="888"/>
        </w:tabs>
        <w:spacing w:after="0" w:line="360" w:lineRule="auto"/>
        <w:ind w:firstLine="709"/>
        <w:contextualSpacing/>
        <w:jc w:val="both"/>
        <w:rPr>
          <w:sz w:val="28"/>
          <w:lang w:val="uk-UA"/>
        </w:rPr>
      </w:pPr>
      <w:r>
        <w:rPr>
          <w:sz w:val="28"/>
          <w:lang w:val="uk-UA"/>
        </w:rPr>
        <w:t>-</w:t>
      </w:r>
      <w:r w:rsidR="0061728F" w:rsidRPr="006655A1">
        <w:rPr>
          <w:sz w:val="28"/>
          <w:lang w:val="uk-UA"/>
        </w:rPr>
        <w:t xml:space="preserve">нормативно-рівневі </w:t>
      </w:r>
      <w:r w:rsidR="0061728F" w:rsidRPr="006655A1">
        <w:rPr>
          <w:sz w:val="28"/>
          <w:szCs w:val="28"/>
          <w:lang w:val="uk-UA"/>
        </w:rPr>
        <w:t>(С.</w:t>
      </w:r>
      <w:r w:rsidR="0061728F">
        <w:rPr>
          <w:sz w:val="28"/>
          <w:szCs w:val="28"/>
        </w:rPr>
        <w:t> </w:t>
      </w:r>
      <w:r w:rsidR="0061728F" w:rsidRPr="006655A1">
        <w:rPr>
          <w:sz w:val="28"/>
          <w:szCs w:val="28"/>
          <w:lang w:val="uk-UA"/>
        </w:rPr>
        <w:t>Бем, Б.</w:t>
      </w:r>
      <w:r w:rsidR="0061728F">
        <w:rPr>
          <w:sz w:val="28"/>
          <w:szCs w:val="28"/>
        </w:rPr>
        <w:t> </w:t>
      </w:r>
      <w:r w:rsidR="0061728F" w:rsidRPr="006655A1">
        <w:rPr>
          <w:sz w:val="28"/>
          <w:szCs w:val="28"/>
          <w:lang w:val="uk-UA"/>
        </w:rPr>
        <w:t>Алєксєєв, І.</w:t>
      </w:r>
      <w:r w:rsidR="0061728F">
        <w:rPr>
          <w:sz w:val="28"/>
          <w:szCs w:val="28"/>
        </w:rPr>
        <w:t> </w:t>
      </w:r>
      <w:r w:rsidR="0061728F" w:rsidRPr="006655A1">
        <w:rPr>
          <w:sz w:val="28"/>
          <w:szCs w:val="28"/>
          <w:lang w:val="uk-UA"/>
        </w:rPr>
        <w:t>Кириллова, І.</w:t>
      </w:r>
      <w:r w:rsidR="0061728F">
        <w:rPr>
          <w:sz w:val="28"/>
          <w:szCs w:val="28"/>
        </w:rPr>
        <w:t> </w:t>
      </w:r>
      <w:r w:rsidR="0061728F" w:rsidRPr="006655A1">
        <w:rPr>
          <w:sz w:val="28"/>
          <w:szCs w:val="28"/>
          <w:lang w:val="uk-UA"/>
        </w:rPr>
        <w:t>Романов, В.</w:t>
      </w:r>
      <w:r w:rsidR="0061728F">
        <w:rPr>
          <w:sz w:val="28"/>
          <w:szCs w:val="28"/>
        </w:rPr>
        <w:t> </w:t>
      </w:r>
      <w:r w:rsidR="0061728F" w:rsidRPr="006655A1">
        <w:rPr>
          <w:sz w:val="28"/>
          <w:szCs w:val="28"/>
          <w:lang w:val="uk-UA"/>
        </w:rPr>
        <w:t>Романова, О.</w:t>
      </w:r>
      <w:r w:rsidR="0061728F">
        <w:rPr>
          <w:sz w:val="28"/>
          <w:szCs w:val="28"/>
        </w:rPr>
        <w:t> </w:t>
      </w:r>
      <w:r w:rsidR="0061728F" w:rsidRPr="006655A1">
        <w:rPr>
          <w:sz w:val="28"/>
          <w:szCs w:val="28"/>
          <w:lang w:val="uk-UA"/>
        </w:rPr>
        <w:t>Труфанова, А.</w:t>
      </w:r>
      <w:r w:rsidR="0061728F">
        <w:rPr>
          <w:sz w:val="28"/>
          <w:szCs w:val="28"/>
        </w:rPr>
        <w:t> </w:t>
      </w:r>
      <w:r w:rsidR="0061728F" w:rsidRPr="006655A1">
        <w:rPr>
          <w:sz w:val="28"/>
          <w:szCs w:val="28"/>
          <w:lang w:val="uk-UA"/>
        </w:rPr>
        <w:t>Чекаліна та ін.)</w:t>
      </w:r>
      <w:r>
        <w:rPr>
          <w:sz w:val="28"/>
          <w:lang w:val="uk-UA"/>
        </w:rPr>
        <w:t>;</w:t>
      </w:r>
    </w:p>
    <w:p w:rsidR="0061728F" w:rsidRPr="006655A1" w:rsidRDefault="006655A1" w:rsidP="0061728F">
      <w:pPr>
        <w:pStyle w:val="a4"/>
        <w:tabs>
          <w:tab w:val="left" w:pos="888"/>
        </w:tabs>
        <w:spacing w:after="0" w:line="360" w:lineRule="auto"/>
        <w:ind w:firstLine="709"/>
        <w:contextualSpacing/>
        <w:jc w:val="both"/>
        <w:rPr>
          <w:sz w:val="28"/>
          <w:szCs w:val="28"/>
          <w:lang w:val="uk-UA"/>
        </w:rPr>
      </w:pPr>
      <w:r>
        <w:rPr>
          <w:sz w:val="28"/>
          <w:lang w:val="uk-UA"/>
        </w:rPr>
        <w:t>-</w:t>
      </w:r>
      <w:r w:rsidR="0061728F" w:rsidRPr="006655A1">
        <w:rPr>
          <w:sz w:val="28"/>
          <w:lang w:val="uk-UA"/>
        </w:rPr>
        <w:t xml:space="preserve"> порядково-структурні </w:t>
      </w:r>
      <w:r w:rsidR="0061728F" w:rsidRPr="006655A1">
        <w:rPr>
          <w:sz w:val="28"/>
          <w:szCs w:val="28"/>
          <w:lang w:val="uk-UA"/>
        </w:rPr>
        <w:t>(А.</w:t>
      </w:r>
      <w:r w:rsidR="0061728F" w:rsidRPr="00F25217">
        <w:rPr>
          <w:sz w:val="28"/>
          <w:szCs w:val="28"/>
        </w:rPr>
        <w:t> </w:t>
      </w:r>
      <w:r w:rsidR="0061728F" w:rsidRPr="00F25217">
        <w:rPr>
          <w:sz w:val="28"/>
          <w:szCs w:val="28"/>
          <w:lang w:val="pl-PL"/>
        </w:rPr>
        <w:t>Bandura</w:t>
      </w:r>
      <w:r w:rsidR="0061728F" w:rsidRPr="006655A1">
        <w:rPr>
          <w:sz w:val="28"/>
          <w:szCs w:val="28"/>
          <w:lang w:val="uk-UA"/>
        </w:rPr>
        <w:t xml:space="preserve">, </w:t>
      </w:r>
      <w:r w:rsidR="0061728F" w:rsidRPr="00F25217">
        <w:rPr>
          <w:sz w:val="28"/>
          <w:szCs w:val="28"/>
          <w:lang w:val="pl-PL"/>
        </w:rPr>
        <w:t>K</w:t>
      </w:r>
      <w:r w:rsidR="0061728F" w:rsidRPr="006655A1">
        <w:rPr>
          <w:sz w:val="28"/>
          <w:szCs w:val="28"/>
          <w:lang w:val="uk-UA"/>
        </w:rPr>
        <w:t xml:space="preserve">. </w:t>
      </w:r>
      <w:r w:rsidR="0061728F" w:rsidRPr="00F25217">
        <w:rPr>
          <w:sz w:val="28"/>
          <w:szCs w:val="28"/>
          <w:lang w:val="pl-PL"/>
        </w:rPr>
        <w:t>Bussey</w:t>
      </w:r>
      <w:r w:rsidR="0061728F" w:rsidRPr="006655A1">
        <w:rPr>
          <w:sz w:val="28"/>
          <w:szCs w:val="28"/>
          <w:lang w:val="uk-UA"/>
        </w:rPr>
        <w:t xml:space="preserve">, </w:t>
      </w:r>
      <w:r w:rsidR="0061728F" w:rsidRPr="00F25217">
        <w:rPr>
          <w:sz w:val="28"/>
          <w:szCs w:val="28"/>
          <w:lang w:val="en-US"/>
        </w:rPr>
        <w:t>P</w:t>
      </w:r>
      <w:r w:rsidR="0061728F" w:rsidRPr="006655A1">
        <w:rPr>
          <w:sz w:val="28"/>
          <w:szCs w:val="28"/>
          <w:lang w:val="uk-UA"/>
        </w:rPr>
        <w:t xml:space="preserve">. </w:t>
      </w:r>
      <w:r w:rsidR="0061728F" w:rsidRPr="00F25217">
        <w:rPr>
          <w:sz w:val="28"/>
          <w:szCs w:val="28"/>
          <w:lang w:val="en-US"/>
        </w:rPr>
        <w:t>Carver</w:t>
      </w:r>
      <w:r w:rsidR="0061728F" w:rsidRPr="006655A1">
        <w:rPr>
          <w:sz w:val="28"/>
          <w:szCs w:val="28"/>
          <w:lang w:val="uk-UA"/>
        </w:rPr>
        <w:t xml:space="preserve">, </w:t>
      </w:r>
      <w:r w:rsidR="0061728F" w:rsidRPr="00F25217">
        <w:rPr>
          <w:sz w:val="28"/>
          <w:szCs w:val="28"/>
          <w:lang w:val="en-US"/>
        </w:rPr>
        <w:t>S</w:t>
      </w:r>
      <w:r w:rsidR="0061728F" w:rsidRPr="006655A1">
        <w:rPr>
          <w:sz w:val="28"/>
          <w:szCs w:val="28"/>
          <w:lang w:val="uk-UA"/>
        </w:rPr>
        <w:t>.</w:t>
      </w:r>
      <w:r w:rsidR="0061728F" w:rsidRPr="00F25217">
        <w:rPr>
          <w:sz w:val="28"/>
          <w:szCs w:val="28"/>
          <w:lang w:val="en-US"/>
        </w:rPr>
        <w:t> </w:t>
      </w:r>
      <w:r w:rsidR="0061728F" w:rsidRPr="00F25217">
        <w:rPr>
          <w:sz w:val="28"/>
          <w:szCs w:val="28"/>
        </w:rPr>
        <w:t>E</w:t>
      </w:r>
      <w:r w:rsidR="0061728F" w:rsidRPr="00F25217">
        <w:rPr>
          <w:sz w:val="28"/>
          <w:szCs w:val="28"/>
          <w:lang w:val="en-US"/>
        </w:rPr>
        <w:t>gan</w:t>
      </w:r>
      <w:r w:rsidR="0061728F" w:rsidRPr="006655A1">
        <w:rPr>
          <w:sz w:val="28"/>
          <w:szCs w:val="28"/>
          <w:lang w:val="uk-UA"/>
        </w:rPr>
        <w:t xml:space="preserve">, </w:t>
      </w:r>
      <w:r w:rsidR="0061728F" w:rsidRPr="00F25217">
        <w:rPr>
          <w:sz w:val="28"/>
          <w:szCs w:val="28"/>
        </w:rPr>
        <w:t>C</w:t>
      </w:r>
      <w:r w:rsidR="0061728F" w:rsidRPr="006655A1">
        <w:rPr>
          <w:sz w:val="28"/>
          <w:szCs w:val="28"/>
          <w:lang w:val="uk-UA"/>
        </w:rPr>
        <w:t xml:space="preserve">. </w:t>
      </w:r>
      <w:r w:rsidR="0061728F" w:rsidRPr="00F25217">
        <w:rPr>
          <w:sz w:val="28"/>
          <w:szCs w:val="28"/>
          <w:lang w:val="en-US"/>
        </w:rPr>
        <w:t>Martin</w:t>
      </w:r>
      <w:r w:rsidR="0061728F" w:rsidRPr="006655A1">
        <w:rPr>
          <w:sz w:val="28"/>
          <w:szCs w:val="28"/>
          <w:lang w:val="uk-UA"/>
        </w:rPr>
        <w:t xml:space="preserve">, </w:t>
      </w:r>
      <w:r w:rsidR="0061728F" w:rsidRPr="00F25217">
        <w:rPr>
          <w:sz w:val="28"/>
          <w:szCs w:val="28"/>
          <w:lang w:val="en-US"/>
        </w:rPr>
        <w:t>D</w:t>
      </w:r>
      <w:r w:rsidR="0061728F" w:rsidRPr="006655A1">
        <w:rPr>
          <w:sz w:val="28"/>
          <w:szCs w:val="28"/>
          <w:lang w:val="uk-UA"/>
        </w:rPr>
        <w:t xml:space="preserve">. </w:t>
      </w:r>
      <w:r w:rsidR="0061728F" w:rsidRPr="00F25217">
        <w:rPr>
          <w:sz w:val="28"/>
          <w:szCs w:val="28"/>
          <w:lang w:val="en-US"/>
        </w:rPr>
        <w:t>Perry</w:t>
      </w:r>
      <w:r w:rsidR="0061728F" w:rsidRPr="006655A1">
        <w:rPr>
          <w:sz w:val="28"/>
          <w:szCs w:val="28"/>
          <w:lang w:val="uk-UA"/>
        </w:rPr>
        <w:t xml:space="preserve">, </w:t>
      </w:r>
      <w:r w:rsidR="0061728F" w:rsidRPr="00F25217">
        <w:rPr>
          <w:sz w:val="28"/>
          <w:szCs w:val="28"/>
          <w:lang w:val="en-US"/>
        </w:rPr>
        <w:t>D</w:t>
      </w:r>
      <w:r w:rsidR="0061728F" w:rsidRPr="006655A1">
        <w:rPr>
          <w:sz w:val="28"/>
          <w:szCs w:val="28"/>
          <w:lang w:val="uk-UA"/>
        </w:rPr>
        <w:t>.</w:t>
      </w:r>
      <w:r w:rsidR="0061728F" w:rsidRPr="00F25217">
        <w:rPr>
          <w:sz w:val="28"/>
          <w:szCs w:val="28"/>
        </w:rPr>
        <w:t> </w:t>
      </w:r>
      <w:r w:rsidR="0061728F" w:rsidRPr="00F25217">
        <w:rPr>
          <w:sz w:val="28"/>
          <w:szCs w:val="28"/>
          <w:lang w:val="en-US"/>
        </w:rPr>
        <w:t>Ruble</w:t>
      </w:r>
      <w:r w:rsidR="0061728F" w:rsidRPr="006655A1">
        <w:rPr>
          <w:sz w:val="28"/>
          <w:szCs w:val="28"/>
          <w:lang w:val="uk-UA"/>
        </w:rPr>
        <w:t xml:space="preserve">, </w:t>
      </w:r>
      <w:r w:rsidR="0061728F" w:rsidRPr="00F25217">
        <w:rPr>
          <w:sz w:val="28"/>
          <w:szCs w:val="28"/>
          <w:lang w:val="en-US"/>
        </w:rPr>
        <w:t>J</w:t>
      </w:r>
      <w:r w:rsidR="0061728F" w:rsidRPr="006655A1">
        <w:rPr>
          <w:sz w:val="28"/>
          <w:szCs w:val="28"/>
          <w:lang w:val="uk-UA"/>
        </w:rPr>
        <w:t>.</w:t>
      </w:r>
      <w:r w:rsidR="0061728F" w:rsidRPr="00F25217">
        <w:t> </w:t>
      </w:r>
      <w:r w:rsidR="0061728F" w:rsidRPr="00F25217">
        <w:rPr>
          <w:sz w:val="28"/>
          <w:szCs w:val="28"/>
          <w:lang w:val="en-US"/>
        </w:rPr>
        <w:t>Szkrybalo</w:t>
      </w:r>
      <w:r w:rsidR="0061728F" w:rsidRPr="006655A1">
        <w:rPr>
          <w:sz w:val="28"/>
          <w:szCs w:val="28"/>
          <w:lang w:val="uk-UA"/>
        </w:rPr>
        <w:t xml:space="preserve">, </w:t>
      </w:r>
      <w:r w:rsidR="0061728F" w:rsidRPr="00F25217">
        <w:rPr>
          <w:sz w:val="28"/>
          <w:szCs w:val="28"/>
          <w:lang w:val="en-US"/>
        </w:rPr>
        <w:t>J</w:t>
      </w:r>
      <w:r w:rsidR="0061728F" w:rsidRPr="006655A1">
        <w:rPr>
          <w:sz w:val="28"/>
          <w:szCs w:val="28"/>
          <w:lang w:val="uk-UA"/>
        </w:rPr>
        <w:t>.</w:t>
      </w:r>
      <w:r w:rsidR="0061728F">
        <w:rPr>
          <w:sz w:val="28"/>
          <w:szCs w:val="28"/>
        </w:rPr>
        <w:t> </w:t>
      </w:r>
      <w:r w:rsidR="0061728F" w:rsidRPr="00F25217">
        <w:rPr>
          <w:sz w:val="28"/>
          <w:szCs w:val="28"/>
          <w:lang w:val="en-US"/>
        </w:rPr>
        <w:t>Yunger</w:t>
      </w:r>
      <w:r w:rsidR="0061728F" w:rsidRPr="006655A1">
        <w:rPr>
          <w:sz w:val="28"/>
          <w:szCs w:val="28"/>
          <w:lang w:val="uk-UA"/>
        </w:rPr>
        <w:t>, Л.</w:t>
      </w:r>
      <w:r w:rsidR="0061728F">
        <w:rPr>
          <w:sz w:val="28"/>
          <w:szCs w:val="28"/>
        </w:rPr>
        <w:t> </w:t>
      </w:r>
      <w:r w:rsidR="0061728F" w:rsidRPr="006655A1">
        <w:rPr>
          <w:sz w:val="28"/>
          <w:szCs w:val="28"/>
          <w:lang w:val="uk-UA"/>
        </w:rPr>
        <w:t>Ожигова, Р. Тайсон, Ф. Тайсон та ін.)</w:t>
      </w:r>
      <w:r w:rsidR="0061728F" w:rsidRPr="006655A1">
        <w:rPr>
          <w:sz w:val="28"/>
          <w:lang w:val="uk-UA"/>
        </w:rPr>
        <w:t xml:space="preserve">. </w:t>
      </w:r>
    </w:p>
    <w:p w:rsidR="002D13D0" w:rsidRDefault="0061728F" w:rsidP="0061728F">
      <w:pPr>
        <w:spacing w:line="360" w:lineRule="auto"/>
        <w:ind w:firstLine="709"/>
        <w:contextualSpacing/>
        <w:jc w:val="both"/>
        <w:rPr>
          <w:spacing w:val="-4"/>
          <w:sz w:val="28"/>
          <w:szCs w:val="28"/>
          <w:lang w:val="uk-UA"/>
        </w:rPr>
      </w:pPr>
      <w:r>
        <w:rPr>
          <w:sz w:val="28"/>
          <w:szCs w:val="28"/>
        </w:rPr>
        <w:t xml:space="preserve">Виявлено, що </w:t>
      </w:r>
      <w:proofErr w:type="gramStart"/>
      <w:r>
        <w:rPr>
          <w:sz w:val="28"/>
          <w:szCs w:val="28"/>
        </w:rPr>
        <w:t>досл</w:t>
      </w:r>
      <w:proofErr w:type="gramEnd"/>
      <w:r>
        <w:rPr>
          <w:sz w:val="28"/>
          <w:szCs w:val="28"/>
        </w:rPr>
        <w:t xml:space="preserve">ідження проблеми </w:t>
      </w:r>
      <w:r w:rsidRPr="00886B63">
        <w:rPr>
          <w:i/>
          <w:sz w:val="28"/>
          <w:szCs w:val="28"/>
        </w:rPr>
        <w:t>детермінант</w:t>
      </w:r>
      <w:r w:rsidRPr="003C3CF6">
        <w:rPr>
          <w:sz w:val="28"/>
          <w:szCs w:val="28"/>
        </w:rPr>
        <w:t xml:space="preserve"> стан</w:t>
      </w:r>
      <w:r>
        <w:rPr>
          <w:sz w:val="28"/>
          <w:szCs w:val="28"/>
        </w:rPr>
        <w:t xml:space="preserve">овлення ґендерної ідентичності у наукових дискурсах представлене вивченням агентів та механізмів </w:t>
      </w:r>
      <w:r w:rsidRPr="00B93367">
        <w:rPr>
          <w:spacing w:val="-4"/>
          <w:sz w:val="28"/>
          <w:szCs w:val="28"/>
        </w:rPr>
        <w:t xml:space="preserve">здійснення цього процесу. </w:t>
      </w:r>
    </w:p>
    <w:p w:rsidR="002D13D0" w:rsidRDefault="0061728F" w:rsidP="0061728F">
      <w:pPr>
        <w:spacing w:line="360" w:lineRule="auto"/>
        <w:ind w:firstLine="709"/>
        <w:contextualSpacing/>
        <w:jc w:val="both"/>
        <w:rPr>
          <w:sz w:val="28"/>
          <w:szCs w:val="28"/>
          <w:lang w:val="uk-UA"/>
        </w:rPr>
      </w:pPr>
      <w:r w:rsidRPr="002D13D0">
        <w:rPr>
          <w:spacing w:val="-4"/>
          <w:sz w:val="28"/>
          <w:szCs w:val="28"/>
          <w:lang w:val="uk-UA"/>
        </w:rPr>
        <w:t xml:space="preserve">Серед основних </w:t>
      </w:r>
      <w:r w:rsidRPr="002D13D0">
        <w:rPr>
          <w:i/>
          <w:spacing w:val="-4"/>
          <w:sz w:val="28"/>
          <w:szCs w:val="28"/>
          <w:lang w:val="uk-UA"/>
        </w:rPr>
        <w:t>агентів</w:t>
      </w:r>
      <w:r w:rsidRPr="002D13D0">
        <w:rPr>
          <w:spacing w:val="-4"/>
          <w:sz w:val="28"/>
          <w:szCs w:val="28"/>
          <w:lang w:val="uk-UA"/>
        </w:rPr>
        <w:t xml:space="preserve"> становлення ґендерної ідентичності </w:t>
      </w:r>
      <w:r w:rsidRPr="002D13D0">
        <w:rPr>
          <w:spacing w:val="-6"/>
          <w:sz w:val="28"/>
          <w:szCs w:val="28"/>
          <w:lang w:val="uk-UA"/>
        </w:rPr>
        <w:t>особистості розглядають сім’ю (Г.</w:t>
      </w:r>
      <w:r w:rsidRPr="00B93367">
        <w:rPr>
          <w:spacing w:val="-6"/>
          <w:sz w:val="28"/>
          <w:szCs w:val="28"/>
        </w:rPr>
        <w:t> </w:t>
      </w:r>
      <w:r w:rsidRPr="002D13D0">
        <w:rPr>
          <w:spacing w:val="-6"/>
          <w:sz w:val="28"/>
          <w:szCs w:val="28"/>
          <w:lang w:val="uk-UA"/>
        </w:rPr>
        <w:t>Бевз, Ю.</w:t>
      </w:r>
      <w:r w:rsidRPr="00B93367">
        <w:rPr>
          <w:spacing w:val="-6"/>
          <w:sz w:val="28"/>
          <w:szCs w:val="28"/>
        </w:rPr>
        <w:t> </w:t>
      </w:r>
      <w:r w:rsidRPr="002D13D0">
        <w:rPr>
          <w:spacing w:val="-6"/>
          <w:sz w:val="28"/>
          <w:szCs w:val="28"/>
          <w:lang w:val="uk-UA"/>
        </w:rPr>
        <w:t>Бохонкова, В.</w:t>
      </w:r>
      <w:r w:rsidRPr="00B93367">
        <w:rPr>
          <w:spacing w:val="-6"/>
          <w:sz w:val="28"/>
          <w:szCs w:val="28"/>
        </w:rPr>
        <w:t> </w:t>
      </w:r>
      <w:r w:rsidRPr="002D13D0">
        <w:rPr>
          <w:spacing w:val="-6"/>
          <w:sz w:val="28"/>
          <w:szCs w:val="28"/>
          <w:lang w:val="uk-UA"/>
        </w:rPr>
        <w:t>Васютинський, П.</w:t>
      </w:r>
      <w:r w:rsidRPr="00B93367">
        <w:rPr>
          <w:spacing w:val="-6"/>
          <w:sz w:val="28"/>
          <w:szCs w:val="28"/>
        </w:rPr>
        <w:t> </w:t>
      </w:r>
      <w:r w:rsidRPr="002D13D0">
        <w:rPr>
          <w:spacing w:val="-6"/>
          <w:sz w:val="28"/>
          <w:szCs w:val="28"/>
          <w:lang w:val="uk-UA"/>
        </w:rPr>
        <w:t xml:space="preserve">Горностай, </w:t>
      </w:r>
      <w:r w:rsidRPr="002D13D0">
        <w:rPr>
          <w:sz w:val="28"/>
          <w:szCs w:val="28"/>
          <w:lang w:val="uk-UA"/>
        </w:rPr>
        <w:t>А.</w:t>
      </w:r>
      <w:r>
        <w:rPr>
          <w:sz w:val="28"/>
          <w:szCs w:val="28"/>
        </w:rPr>
        <w:t> </w:t>
      </w:r>
      <w:r w:rsidRPr="002D13D0">
        <w:rPr>
          <w:sz w:val="28"/>
          <w:szCs w:val="28"/>
          <w:lang w:val="uk-UA"/>
        </w:rPr>
        <w:t>Денисенко, Ю.</w:t>
      </w:r>
      <w:r>
        <w:rPr>
          <w:sz w:val="28"/>
          <w:szCs w:val="28"/>
        </w:rPr>
        <w:t> </w:t>
      </w:r>
      <w:r w:rsidRPr="002D13D0">
        <w:rPr>
          <w:sz w:val="28"/>
          <w:szCs w:val="28"/>
          <w:lang w:val="uk-UA"/>
        </w:rPr>
        <w:t>Денисенко, О.</w:t>
      </w:r>
      <w:r>
        <w:rPr>
          <w:sz w:val="28"/>
          <w:szCs w:val="28"/>
        </w:rPr>
        <w:t> </w:t>
      </w:r>
      <w:r w:rsidRPr="002D13D0">
        <w:rPr>
          <w:sz w:val="28"/>
          <w:szCs w:val="28"/>
          <w:lang w:val="uk-UA"/>
        </w:rPr>
        <w:t>Лопухова, Н.</w:t>
      </w:r>
      <w:r>
        <w:rPr>
          <w:sz w:val="28"/>
          <w:szCs w:val="28"/>
        </w:rPr>
        <w:t> </w:t>
      </w:r>
      <w:r w:rsidRPr="002D13D0">
        <w:rPr>
          <w:sz w:val="28"/>
          <w:szCs w:val="28"/>
          <w:lang w:val="uk-UA"/>
        </w:rPr>
        <w:t xml:space="preserve">Харламенкова та ін.), тип виховання </w:t>
      </w:r>
      <w:r w:rsidRPr="002D13D0">
        <w:rPr>
          <w:spacing w:val="-8"/>
          <w:sz w:val="28"/>
          <w:szCs w:val="28"/>
          <w:lang w:val="uk-UA"/>
        </w:rPr>
        <w:t>(А.</w:t>
      </w:r>
      <w:r w:rsidRPr="00B93367">
        <w:rPr>
          <w:spacing w:val="-8"/>
          <w:sz w:val="28"/>
          <w:szCs w:val="28"/>
        </w:rPr>
        <w:t> </w:t>
      </w:r>
      <w:r w:rsidRPr="002D13D0">
        <w:rPr>
          <w:spacing w:val="-8"/>
          <w:sz w:val="28"/>
          <w:szCs w:val="28"/>
          <w:lang w:val="uk-UA"/>
        </w:rPr>
        <w:t>Галичанська, С. Діденко, О. Козлова, А.</w:t>
      </w:r>
      <w:r w:rsidRPr="00B93367">
        <w:rPr>
          <w:spacing w:val="-8"/>
          <w:sz w:val="28"/>
          <w:szCs w:val="28"/>
        </w:rPr>
        <w:t> </w:t>
      </w:r>
      <w:r w:rsidRPr="002D13D0">
        <w:rPr>
          <w:spacing w:val="-8"/>
          <w:sz w:val="28"/>
          <w:szCs w:val="28"/>
          <w:lang w:val="uk-UA"/>
        </w:rPr>
        <w:t>Купріянова, М.</w:t>
      </w:r>
      <w:r w:rsidRPr="00B93367">
        <w:rPr>
          <w:spacing w:val="-8"/>
          <w:sz w:val="28"/>
          <w:szCs w:val="28"/>
        </w:rPr>
        <w:t> </w:t>
      </w:r>
      <w:r w:rsidRPr="002D13D0">
        <w:rPr>
          <w:spacing w:val="-8"/>
          <w:sz w:val="28"/>
          <w:szCs w:val="28"/>
          <w:lang w:val="uk-UA"/>
        </w:rPr>
        <w:t>Малкович, Г.</w:t>
      </w:r>
      <w:r w:rsidRPr="00B93367">
        <w:rPr>
          <w:spacing w:val="-8"/>
          <w:sz w:val="28"/>
          <w:szCs w:val="28"/>
        </w:rPr>
        <w:t> </w:t>
      </w:r>
      <w:r w:rsidRPr="002D13D0">
        <w:rPr>
          <w:spacing w:val="-8"/>
          <w:sz w:val="28"/>
          <w:szCs w:val="28"/>
          <w:lang w:val="uk-UA"/>
        </w:rPr>
        <w:t xml:space="preserve">Махмадамінова, </w:t>
      </w:r>
      <w:r w:rsidRPr="002D13D0">
        <w:rPr>
          <w:spacing w:val="-4"/>
          <w:sz w:val="28"/>
          <w:szCs w:val="28"/>
          <w:lang w:val="uk-UA"/>
        </w:rPr>
        <w:t>Я.</w:t>
      </w:r>
      <w:r w:rsidRPr="00B93367">
        <w:rPr>
          <w:spacing w:val="-4"/>
          <w:sz w:val="28"/>
          <w:szCs w:val="28"/>
        </w:rPr>
        <w:t> </w:t>
      </w:r>
      <w:r w:rsidRPr="002D13D0">
        <w:rPr>
          <w:spacing w:val="-4"/>
          <w:sz w:val="28"/>
          <w:szCs w:val="28"/>
          <w:lang w:val="uk-UA"/>
        </w:rPr>
        <w:t>Мяктінова, О.</w:t>
      </w:r>
      <w:r w:rsidRPr="00B93367">
        <w:rPr>
          <w:spacing w:val="-4"/>
          <w:sz w:val="28"/>
          <w:szCs w:val="28"/>
        </w:rPr>
        <w:t> </w:t>
      </w:r>
      <w:r w:rsidRPr="002D13D0">
        <w:rPr>
          <w:spacing w:val="-4"/>
          <w:sz w:val="28"/>
          <w:szCs w:val="28"/>
          <w:lang w:val="uk-UA"/>
        </w:rPr>
        <w:t>Сорокіна), особистості матері і батька, альтернативні агенти ґендерного розвитку (</w:t>
      </w:r>
      <w:r w:rsidRPr="00B93367">
        <w:rPr>
          <w:spacing w:val="-4"/>
          <w:sz w:val="28"/>
          <w:szCs w:val="28"/>
          <w:lang w:val="en-US"/>
        </w:rPr>
        <w:t>S</w:t>
      </w:r>
      <w:r w:rsidRPr="002D13D0">
        <w:rPr>
          <w:spacing w:val="-4"/>
          <w:sz w:val="28"/>
          <w:szCs w:val="28"/>
          <w:lang w:val="uk-UA"/>
        </w:rPr>
        <w:t xml:space="preserve">. </w:t>
      </w:r>
      <w:r w:rsidRPr="00B93367">
        <w:rPr>
          <w:spacing w:val="-4"/>
          <w:sz w:val="28"/>
          <w:szCs w:val="28"/>
          <w:lang w:val="en-US"/>
        </w:rPr>
        <w:t>Golombok</w:t>
      </w:r>
      <w:r w:rsidRPr="002D13D0">
        <w:rPr>
          <w:spacing w:val="-4"/>
          <w:sz w:val="28"/>
          <w:szCs w:val="28"/>
          <w:lang w:val="uk-UA"/>
        </w:rPr>
        <w:t xml:space="preserve">, </w:t>
      </w:r>
      <w:r w:rsidRPr="00B93367">
        <w:rPr>
          <w:spacing w:val="-4"/>
          <w:sz w:val="28"/>
          <w:szCs w:val="28"/>
          <w:lang w:val="en-US"/>
        </w:rPr>
        <w:t>R</w:t>
      </w:r>
      <w:r w:rsidRPr="002D13D0">
        <w:rPr>
          <w:spacing w:val="-4"/>
          <w:sz w:val="28"/>
          <w:szCs w:val="28"/>
          <w:lang w:val="uk-UA"/>
        </w:rPr>
        <w:t xml:space="preserve">. </w:t>
      </w:r>
      <w:r w:rsidRPr="00B93367">
        <w:rPr>
          <w:spacing w:val="-4"/>
          <w:sz w:val="28"/>
          <w:szCs w:val="28"/>
          <w:lang w:val="en-US"/>
        </w:rPr>
        <w:t>Fivush</w:t>
      </w:r>
      <w:r w:rsidRPr="002D13D0">
        <w:rPr>
          <w:spacing w:val="-4"/>
          <w:sz w:val="28"/>
          <w:szCs w:val="28"/>
          <w:lang w:val="uk-UA"/>
        </w:rPr>
        <w:t xml:space="preserve">, </w:t>
      </w:r>
      <w:r w:rsidRPr="00B93367">
        <w:rPr>
          <w:spacing w:val="-4"/>
          <w:sz w:val="28"/>
          <w:szCs w:val="28"/>
          <w:lang w:val="en-US"/>
        </w:rPr>
        <w:t>J</w:t>
      </w:r>
      <w:r w:rsidRPr="002D13D0">
        <w:rPr>
          <w:spacing w:val="-4"/>
          <w:sz w:val="28"/>
          <w:szCs w:val="28"/>
          <w:lang w:val="uk-UA"/>
        </w:rPr>
        <w:t>.</w:t>
      </w:r>
      <w:r w:rsidRPr="00B93367">
        <w:rPr>
          <w:spacing w:val="-4"/>
          <w:sz w:val="28"/>
          <w:szCs w:val="28"/>
          <w:lang w:val="en-US"/>
        </w:rPr>
        <w:t> Ross</w:t>
      </w:r>
      <w:r w:rsidRPr="002D13D0">
        <w:rPr>
          <w:spacing w:val="-4"/>
          <w:sz w:val="28"/>
          <w:szCs w:val="28"/>
          <w:lang w:val="uk-UA"/>
        </w:rPr>
        <w:t>-</w:t>
      </w:r>
      <w:r w:rsidRPr="00B93367">
        <w:rPr>
          <w:spacing w:val="-4"/>
          <w:sz w:val="28"/>
          <w:szCs w:val="28"/>
          <w:lang w:val="en-US"/>
        </w:rPr>
        <w:t>Gordon</w:t>
      </w:r>
      <w:r w:rsidRPr="002D13D0">
        <w:rPr>
          <w:spacing w:val="-4"/>
          <w:sz w:val="28"/>
          <w:szCs w:val="28"/>
          <w:lang w:val="uk-UA"/>
        </w:rPr>
        <w:t>, Ю. Бєлікова, Т.</w:t>
      </w:r>
      <w:r w:rsidRPr="00B93367">
        <w:rPr>
          <w:spacing w:val="-4"/>
          <w:sz w:val="28"/>
          <w:szCs w:val="28"/>
        </w:rPr>
        <w:t> </w:t>
      </w:r>
      <w:r w:rsidRPr="002D13D0">
        <w:rPr>
          <w:spacing w:val="-4"/>
          <w:sz w:val="28"/>
          <w:szCs w:val="28"/>
          <w:lang w:val="uk-UA"/>
        </w:rPr>
        <w:t xml:space="preserve">Бурейчак, </w:t>
      </w:r>
      <w:r w:rsidRPr="002D13D0">
        <w:rPr>
          <w:spacing w:val="-6"/>
          <w:sz w:val="28"/>
          <w:szCs w:val="28"/>
          <w:lang w:val="uk-UA"/>
        </w:rPr>
        <w:t>М. Каширина, В.</w:t>
      </w:r>
      <w:r w:rsidRPr="00B93367">
        <w:rPr>
          <w:spacing w:val="-6"/>
          <w:sz w:val="28"/>
          <w:szCs w:val="28"/>
        </w:rPr>
        <w:t> </w:t>
      </w:r>
      <w:r w:rsidRPr="002D13D0">
        <w:rPr>
          <w:spacing w:val="-6"/>
          <w:sz w:val="28"/>
          <w:szCs w:val="28"/>
          <w:lang w:val="uk-UA"/>
        </w:rPr>
        <w:t>Клюйкова-Цобенко, В.</w:t>
      </w:r>
      <w:r w:rsidRPr="00B93367">
        <w:rPr>
          <w:spacing w:val="-6"/>
          <w:sz w:val="28"/>
          <w:szCs w:val="28"/>
        </w:rPr>
        <w:t> </w:t>
      </w:r>
      <w:r w:rsidRPr="002D13D0">
        <w:rPr>
          <w:spacing w:val="-6"/>
          <w:sz w:val="28"/>
          <w:szCs w:val="28"/>
          <w:lang w:val="uk-UA"/>
        </w:rPr>
        <w:t>Козлов, В.</w:t>
      </w:r>
      <w:r w:rsidRPr="00B93367">
        <w:rPr>
          <w:spacing w:val="-6"/>
          <w:sz w:val="28"/>
          <w:szCs w:val="28"/>
        </w:rPr>
        <w:t> </w:t>
      </w:r>
      <w:r w:rsidRPr="002D13D0">
        <w:rPr>
          <w:spacing w:val="-6"/>
          <w:sz w:val="28"/>
          <w:szCs w:val="28"/>
          <w:lang w:val="uk-UA"/>
        </w:rPr>
        <w:t>Порядіна, С.</w:t>
      </w:r>
      <w:r w:rsidRPr="00B93367">
        <w:rPr>
          <w:spacing w:val="-6"/>
          <w:sz w:val="28"/>
          <w:szCs w:val="28"/>
        </w:rPr>
        <w:t> </w:t>
      </w:r>
      <w:r w:rsidRPr="002D13D0">
        <w:rPr>
          <w:spacing w:val="-6"/>
          <w:sz w:val="28"/>
          <w:szCs w:val="28"/>
          <w:lang w:val="uk-UA"/>
        </w:rPr>
        <w:t>Семчук, К.</w:t>
      </w:r>
      <w:r w:rsidRPr="00B93367">
        <w:rPr>
          <w:spacing w:val="-6"/>
          <w:sz w:val="28"/>
          <w:szCs w:val="28"/>
        </w:rPr>
        <w:t> </w:t>
      </w:r>
      <w:r w:rsidRPr="002D13D0">
        <w:rPr>
          <w:spacing w:val="-6"/>
          <w:sz w:val="28"/>
          <w:szCs w:val="28"/>
          <w:lang w:val="uk-UA"/>
        </w:rPr>
        <w:t>Смьордова, А.</w:t>
      </w:r>
      <w:r w:rsidRPr="00B93367">
        <w:rPr>
          <w:spacing w:val="-6"/>
          <w:sz w:val="28"/>
          <w:szCs w:val="28"/>
        </w:rPr>
        <w:t> </w:t>
      </w:r>
      <w:r w:rsidRPr="002D13D0">
        <w:rPr>
          <w:spacing w:val="-6"/>
          <w:sz w:val="28"/>
          <w:szCs w:val="28"/>
          <w:lang w:val="uk-UA"/>
        </w:rPr>
        <w:t>Чекаліна, Н.</w:t>
      </w:r>
      <w:r w:rsidRPr="00B93367">
        <w:rPr>
          <w:spacing w:val="-6"/>
          <w:sz w:val="28"/>
          <w:szCs w:val="28"/>
        </w:rPr>
        <w:t> </w:t>
      </w:r>
      <w:r w:rsidRPr="002D13D0">
        <w:rPr>
          <w:spacing w:val="-6"/>
          <w:sz w:val="28"/>
          <w:szCs w:val="28"/>
          <w:lang w:val="uk-UA"/>
        </w:rPr>
        <w:t>Шухова), в тому числі – культуру (Т. Говорун, В. Романова, Дж.</w:t>
      </w:r>
      <w:r w:rsidRPr="00B93367">
        <w:rPr>
          <w:spacing w:val="-6"/>
          <w:sz w:val="28"/>
          <w:szCs w:val="28"/>
        </w:rPr>
        <w:t xml:space="preserve"> Франкл) </w:t>
      </w:r>
      <w:r>
        <w:rPr>
          <w:sz w:val="28"/>
          <w:szCs w:val="28"/>
        </w:rPr>
        <w:t xml:space="preserve">та мову (Т. Бурейчак, С. Зикова, Ю. Маслова, О. Містрюкова, М. Савіна, С. Семчук, Н. Шабаєва). </w:t>
      </w:r>
    </w:p>
    <w:p w:rsidR="0061728F" w:rsidRPr="002D13D0" w:rsidRDefault="0061728F" w:rsidP="0061728F">
      <w:pPr>
        <w:spacing w:line="360" w:lineRule="auto"/>
        <w:ind w:firstLine="709"/>
        <w:contextualSpacing/>
        <w:jc w:val="both"/>
        <w:rPr>
          <w:sz w:val="28"/>
          <w:szCs w:val="28"/>
          <w:lang w:val="uk-UA"/>
        </w:rPr>
      </w:pPr>
      <w:r w:rsidRPr="002D13D0">
        <w:rPr>
          <w:sz w:val="28"/>
          <w:szCs w:val="28"/>
          <w:lang w:val="uk-UA"/>
        </w:rPr>
        <w:t>Усю множину зазначених агентів ми об’єднали в дві групи: а)</w:t>
      </w:r>
      <w:r>
        <w:rPr>
          <w:sz w:val="28"/>
          <w:szCs w:val="28"/>
        </w:rPr>
        <w:t> </w:t>
      </w:r>
      <w:r w:rsidRPr="002D13D0">
        <w:rPr>
          <w:sz w:val="28"/>
          <w:szCs w:val="28"/>
          <w:lang w:val="uk-UA"/>
        </w:rPr>
        <w:t>особистісні риси та ставлення значущих осіб обох статей і б) мовленнєві репрезентації феноменів культури (ґендерні стереотипи, норми, приписи тощо).</w:t>
      </w:r>
    </w:p>
    <w:p w:rsidR="0061728F" w:rsidRDefault="0061728F" w:rsidP="0061728F">
      <w:pPr>
        <w:spacing w:line="360" w:lineRule="auto"/>
        <w:ind w:firstLine="709"/>
        <w:contextualSpacing/>
        <w:jc w:val="both"/>
        <w:rPr>
          <w:sz w:val="28"/>
          <w:szCs w:val="28"/>
        </w:rPr>
      </w:pPr>
      <w:proofErr w:type="gramStart"/>
      <w:r>
        <w:rPr>
          <w:sz w:val="28"/>
          <w:szCs w:val="28"/>
        </w:rPr>
        <w:t xml:space="preserve">Серед </w:t>
      </w:r>
      <w:r w:rsidRPr="00886B63">
        <w:rPr>
          <w:i/>
          <w:sz w:val="28"/>
          <w:szCs w:val="28"/>
        </w:rPr>
        <w:t>механізмів</w:t>
      </w:r>
      <w:r>
        <w:rPr>
          <w:sz w:val="28"/>
          <w:szCs w:val="28"/>
        </w:rPr>
        <w:t xml:space="preserve"> становлення ґендерної ідентичності особистості основними виділено</w:t>
      </w:r>
      <w:r w:rsidRPr="003C3CF6">
        <w:rPr>
          <w:sz w:val="28"/>
          <w:szCs w:val="28"/>
        </w:rPr>
        <w:t>: ідентифікаці</w:t>
      </w:r>
      <w:r>
        <w:rPr>
          <w:sz w:val="28"/>
          <w:szCs w:val="28"/>
        </w:rPr>
        <w:t>ю (</w:t>
      </w:r>
      <w:r w:rsidRPr="0011007E">
        <w:rPr>
          <w:sz w:val="28"/>
          <w:szCs w:val="28"/>
          <w:lang w:val="en-US"/>
        </w:rPr>
        <w:t>E</w:t>
      </w:r>
      <w:r w:rsidRPr="0011007E">
        <w:rPr>
          <w:sz w:val="28"/>
          <w:szCs w:val="28"/>
        </w:rPr>
        <w:t>.</w:t>
      </w:r>
      <w:proofErr w:type="gramEnd"/>
      <w:r w:rsidRPr="0011007E">
        <w:rPr>
          <w:sz w:val="28"/>
          <w:szCs w:val="28"/>
          <w:lang w:val="en-US"/>
        </w:rPr>
        <w:t> Badinter</w:t>
      </w:r>
      <w:r>
        <w:rPr>
          <w:sz w:val="28"/>
          <w:szCs w:val="28"/>
        </w:rPr>
        <w:t xml:space="preserve">, Ш. Бьорн, О. Донченко, </w:t>
      </w:r>
      <w:r w:rsidRPr="0011007E">
        <w:rPr>
          <w:sz w:val="28"/>
          <w:szCs w:val="28"/>
        </w:rPr>
        <w:t>Е.</w:t>
      </w:r>
      <w:r>
        <w:rPr>
          <w:sz w:val="28"/>
          <w:szCs w:val="28"/>
        </w:rPr>
        <w:t> </w:t>
      </w:r>
      <w:r w:rsidRPr="0011007E">
        <w:rPr>
          <w:sz w:val="28"/>
          <w:szCs w:val="28"/>
        </w:rPr>
        <w:t xml:space="preserve">Еріксон, </w:t>
      </w:r>
      <w:r>
        <w:rPr>
          <w:sz w:val="28"/>
          <w:szCs w:val="28"/>
        </w:rPr>
        <w:t xml:space="preserve">Л. Клочек, </w:t>
      </w:r>
      <w:r w:rsidRPr="00B93367">
        <w:rPr>
          <w:spacing w:val="-4"/>
          <w:sz w:val="28"/>
          <w:szCs w:val="28"/>
        </w:rPr>
        <w:t>В. Клюйкова-Цобенко, І. Кон, М. Кубаєвський, Р. Лейнг, Г. Махмадамінова, Р. Тайсон</w:t>
      </w:r>
      <w:r>
        <w:rPr>
          <w:sz w:val="28"/>
          <w:szCs w:val="28"/>
        </w:rPr>
        <w:t>, Ф. Тайсон, Дж. </w:t>
      </w:r>
      <w:r w:rsidRPr="0011007E">
        <w:rPr>
          <w:sz w:val="28"/>
          <w:szCs w:val="28"/>
        </w:rPr>
        <w:t xml:space="preserve">Франкл, </w:t>
      </w:r>
      <w:r>
        <w:rPr>
          <w:sz w:val="28"/>
          <w:szCs w:val="28"/>
        </w:rPr>
        <w:t>З. Фрейд, А. Чекаліна, К.Г. Юнг)</w:t>
      </w:r>
      <w:r w:rsidRPr="003C3CF6">
        <w:rPr>
          <w:sz w:val="28"/>
          <w:szCs w:val="28"/>
        </w:rPr>
        <w:t>, соціалізаці</w:t>
      </w:r>
      <w:r>
        <w:rPr>
          <w:sz w:val="28"/>
          <w:szCs w:val="28"/>
        </w:rPr>
        <w:t>ю (</w:t>
      </w:r>
      <w:r w:rsidRPr="00B94DC3">
        <w:rPr>
          <w:sz w:val="28"/>
          <w:szCs w:val="28"/>
          <w:lang w:val="en-US"/>
        </w:rPr>
        <w:t>A</w:t>
      </w:r>
      <w:r w:rsidRPr="00B94DC3">
        <w:rPr>
          <w:sz w:val="28"/>
          <w:szCs w:val="28"/>
        </w:rPr>
        <w:t xml:space="preserve">. </w:t>
      </w:r>
      <w:r w:rsidRPr="00B94DC3">
        <w:rPr>
          <w:sz w:val="28"/>
          <w:szCs w:val="28"/>
          <w:lang w:val="en-US"/>
        </w:rPr>
        <w:t>Bandura</w:t>
      </w:r>
      <w:r w:rsidRPr="00B94DC3">
        <w:rPr>
          <w:sz w:val="28"/>
          <w:szCs w:val="28"/>
        </w:rPr>
        <w:t xml:space="preserve">, </w:t>
      </w:r>
      <w:r w:rsidRPr="00B94DC3">
        <w:rPr>
          <w:sz w:val="28"/>
          <w:szCs w:val="28"/>
          <w:lang w:val="en-US"/>
        </w:rPr>
        <w:t>K</w:t>
      </w:r>
      <w:r w:rsidRPr="00B94DC3">
        <w:rPr>
          <w:sz w:val="28"/>
          <w:szCs w:val="28"/>
        </w:rPr>
        <w:t xml:space="preserve">. </w:t>
      </w:r>
      <w:r w:rsidRPr="00B94DC3">
        <w:rPr>
          <w:sz w:val="28"/>
          <w:szCs w:val="28"/>
          <w:lang w:val="en-US"/>
        </w:rPr>
        <w:t>Bussey</w:t>
      </w:r>
      <w:r w:rsidRPr="00B94DC3">
        <w:rPr>
          <w:sz w:val="28"/>
          <w:szCs w:val="28"/>
        </w:rPr>
        <w:t xml:space="preserve">, </w:t>
      </w:r>
      <w:r w:rsidRPr="00B94DC3">
        <w:rPr>
          <w:sz w:val="28"/>
          <w:szCs w:val="28"/>
          <w:lang w:val="en-US"/>
        </w:rPr>
        <w:t>A</w:t>
      </w:r>
      <w:r w:rsidRPr="00B94DC3">
        <w:rPr>
          <w:sz w:val="28"/>
          <w:szCs w:val="28"/>
        </w:rPr>
        <w:t xml:space="preserve">. </w:t>
      </w:r>
      <w:r w:rsidRPr="00B94DC3">
        <w:rPr>
          <w:sz w:val="28"/>
          <w:szCs w:val="28"/>
          <w:lang w:val="en-US"/>
        </w:rPr>
        <w:t>Crouter</w:t>
      </w:r>
      <w:r w:rsidRPr="00B94DC3">
        <w:rPr>
          <w:sz w:val="28"/>
          <w:szCs w:val="28"/>
        </w:rPr>
        <w:t xml:space="preserve">, </w:t>
      </w:r>
      <w:r w:rsidRPr="00B94DC3">
        <w:rPr>
          <w:sz w:val="28"/>
          <w:szCs w:val="28"/>
          <w:lang w:val="en-US"/>
        </w:rPr>
        <w:t>C</w:t>
      </w:r>
      <w:r w:rsidRPr="00B94DC3">
        <w:rPr>
          <w:sz w:val="28"/>
          <w:szCs w:val="28"/>
        </w:rPr>
        <w:t>. K</w:t>
      </w:r>
      <w:r w:rsidRPr="00B94DC3">
        <w:rPr>
          <w:sz w:val="28"/>
          <w:szCs w:val="28"/>
          <w:lang w:val="en-US"/>
        </w:rPr>
        <w:t>aczala</w:t>
      </w:r>
      <w:r w:rsidRPr="00B94DC3">
        <w:rPr>
          <w:sz w:val="28"/>
          <w:szCs w:val="28"/>
        </w:rPr>
        <w:t xml:space="preserve">, </w:t>
      </w:r>
      <w:r w:rsidRPr="00B94DC3">
        <w:rPr>
          <w:sz w:val="28"/>
          <w:szCs w:val="28"/>
          <w:lang w:val="en-US"/>
        </w:rPr>
        <w:lastRenderedPageBreak/>
        <w:t>S</w:t>
      </w:r>
      <w:r w:rsidRPr="00B94DC3">
        <w:rPr>
          <w:sz w:val="28"/>
          <w:szCs w:val="28"/>
        </w:rPr>
        <w:t>. </w:t>
      </w:r>
      <w:r w:rsidRPr="00B94DC3">
        <w:rPr>
          <w:sz w:val="28"/>
          <w:szCs w:val="28"/>
          <w:lang w:val="en-US"/>
        </w:rPr>
        <w:t>McHale</w:t>
      </w:r>
      <w:r w:rsidRPr="00B94DC3">
        <w:rPr>
          <w:sz w:val="28"/>
          <w:szCs w:val="28"/>
        </w:rPr>
        <w:t xml:space="preserve">, </w:t>
      </w:r>
      <w:r w:rsidRPr="00B94DC3">
        <w:rPr>
          <w:sz w:val="28"/>
          <w:szCs w:val="28"/>
          <w:lang w:val="pl-PL"/>
        </w:rPr>
        <w:t>B</w:t>
      </w:r>
      <w:r w:rsidRPr="00B94DC3">
        <w:rPr>
          <w:sz w:val="28"/>
          <w:szCs w:val="28"/>
        </w:rPr>
        <w:t xml:space="preserve">. </w:t>
      </w:r>
      <w:r w:rsidRPr="00B94DC3">
        <w:rPr>
          <w:sz w:val="28"/>
          <w:szCs w:val="28"/>
          <w:lang w:val="pl-PL"/>
        </w:rPr>
        <w:t>Okun</w:t>
      </w:r>
      <w:r w:rsidRPr="00B94DC3">
        <w:rPr>
          <w:sz w:val="28"/>
          <w:szCs w:val="28"/>
        </w:rPr>
        <w:t xml:space="preserve">, </w:t>
      </w:r>
      <w:r w:rsidRPr="00B94DC3">
        <w:rPr>
          <w:sz w:val="28"/>
          <w:szCs w:val="28"/>
          <w:lang w:val="en-US"/>
        </w:rPr>
        <w:t>S</w:t>
      </w:r>
      <w:r w:rsidRPr="00B94DC3">
        <w:rPr>
          <w:sz w:val="28"/>
          <w:szCs w:val="28"/>
        </w:rPr>
        <w:t>. </w:t>
      </w:r>
      <w:r w:rsidRPr="00B94DC3">
        <w:rPr>
          <w:sz w:val="28"/>
          <w:szCs w:val="28"/>
          <w:lang w:val="en-US"/>
        </w:rPr>
        <w:t>Whiteman</w:t>
      </w:r>
      <w:r w:rsidRPr="00B94DC3">
        <w:rPr>
          <w:sz w:val="28"/>
          <w:szCs w:val="28"/>
        </w:rPr>
        <w:t xml:space="preserve">, А. Алєксєєва, О. Аніщенко, Т. Говорун, </w:t>
      </w:r>
      <w:r w:rsidR="002D13D0">
        <w:rPr>
          <w:sz w:val="28"/>
          <w:szCs w:val="28"/>
          <w:lang w:val="uk-UA"/>
        </w:rPr>
        <w:t xml:space="preserve">                     </w:t>
      </w:r>
      <w:r w:rsidRPr="00B94DC3">
        <w:rPr>
          <w:sz w:val="28"/>
          <w:szCs w:val="28"/>
        </w:rPr>
        <w:t>Н. Городнова, Т. Данильченко, С. Дев</w:t>
      </w:r>
      <w:r>
        <w:rPr>
          <w:sz w:val="28"/>
          <w:szCs w:val="28"/>
        </w:rPr>
        <w:t>’ятих, К. Джаклін, В. </w:t>
      </w:r>
      <w:r w:rsidRPr="00B94DC3">
        <w:rPr>
          <w:sz w:val="28"/>
          <w:szCs w:val="28"/>
        </w:rPr>
        <w:t xml:space="preserve">Добреньков, І. Дорошина, В. Козлов, </w:t>
      </w:r>
      <w:r>
        <w:rPr>
          <w:sz w:val="28"/>
          <w:szCs w:val="28"/>
        </w:rPr>
        <w:t xml:space="preserve">Я. Корнілова, </w:t>
      </w:r>
      <w:r w:rsidRPr="00B94DC3">
        <w:rPr>
          <w:sz w:val="28"/>
          <w:szCs w:val="28"/>
        </w:rPr>
        <w:t xml:space="preserve">А. Кравченко, </w:t>
      </w:r>
      <w:r>
        <w:rPr>
          <w:sz w:val="28"/>
          <w:szCs w:val="28"/>
        </w:rPr>
        <w:t>Т. </w:t>
      </w:r>
      <w:r w:rsidRPr="00B94DC3">
        <w:rPr>
          <w:sz w:val="28"/>
          <w:szCs w:val="28"/>
        </w:rPr>
        <w:t xml:space="preserve">Лєнь, С. Макаренко, </w:t>
      </w:r>
      <w:r w:rsidR="002D13D0">
        <w:rPr>
          <w:sz w:val="28"/>
          <w:szCs w:val="28"/>
          <w:lang w:val="uk-UA"/>
        </w:rPr>
        <w:t xml:space="preserve">                 </w:t>
      </w:r>
      <w:r w:rsidRPr="00B94DC3">
        <w:rPr>
          <w:sz w:val="28"/>
          <w:szCs w:val="28"/>
        </w:rPr>
        <w:t xml:space="preserve">Е. Маккобі, В. Москаленко, Т. Надвинична, В. Новицька, </w:t>
      </w:r>
      <w:r>
        <w:rPr>
          <w:sz w:val="28"/>
          <w:szCs w:val="28"/>
        </w:rPr>
        <w:t>Н. </w:t>
      </w:r>
      <w:r w:rsidRPr="00B94DC3">
        <w:rPr>
          <w:sz w:val="28"/>
          <w:szCs w:val="28"/>
        </w:rPr>
        <w:t xml:space="preserve">Пилат, Н. Радіна, Н. Смелзер, І. Стахів, Л. Тодорів, </w:t>
      </w:r>
      <w:r w:rsidRPr="00F14CC4">
        <w:rPr>
          <w:sz w:val="28"/>
          <w:szCs w:val="28"/>
        </w:rPr>
        <w:t>А. Фурман</w:t>
      </w:r>
      <w:r w:rsidRPr="00B94DC3">
        <w:rPr>
          <w:sz w:val="28"/>
          <w:szCs w:val="28"/>
        </w:rPr>
        <w:t xml:space="preserve">, А. Чекаліна, Н. Шухова, </w:t>
      </w:r>
      <w:r w:rsidRPr="00B93367">
        <w:rPr>
          <w:spacing w:val="-4"/>
          <w:sz w:val="28"/>
          <w:szCs w:val="28"/>
        </w:rPr>
        <w:t>Р. Юнусова, Н. Яворська), інтеріоризацію (</w:t>
      </w:r>
      <w:r w:rsidRPr="00B93367">
        <w:rPr>
          <w:spacing w:val="-4"/>
          <w:sz w:val="28"/>
          <w:szCs w:val="28"/>
          <w:lang w:val="en-US"/>
        </w:rPr>
        <w:t>S</w:t>
      </w:r>
      <w:r w:rsidRPr="00B93367">
        <w:rPr>
          <w:spacing w:val="-4"/>
          <w:sz w:val="28"/>
          <w:szCs w:val="28"/>
        </w:rPr>
        <w:t xml:space="preserve">. </w:t>
      </w:r>
      <w:r w:rsidRPr="00B93367">
        <w:rPr>
          <w:spacing w:val="-4"/>
          <w:sz w:val="28"/>
          <w:szCs w:val="28"/>
          <w:lang w:val="en-US"/>
        </w:rPr>
        <w:t>Stryker</w:t>
      </w:r>
      <w:r w:rsidRPr="00B93367">
        <w:rPr>
          <w:spacing w:val="-4"/>
          <w:sz w:val="28"/>
          <w:szCs w:val="28"/>
        </w:rPr>
        <w:t xml:space="preserve">, С. Бутковська, В. Васютинський, </w:t>
      </w:r>
      <w:r w:rsidRPr="00B94DC3">
        <w:rPr>
          <w:sz w:val="28"/>
          <w:szCs w:val="28"/>
        </w:rPr>
        <w:t>Д. Логвінова, О. Чистякова,</w:t>
      </w:r>
      <w:r>
        <w:rPr>
          <w:sz w:val="28"/>
          <w:szCs w:val="28"/>
        </w:rPr>
        <w:t xml:space="preserve"> Н. Чодороу</w:t>
      </w:r>
      <w:r w:rsidRPr="00B94DC3">
        <w:rPr>
          <w:sz w:val="28"/>
          <w:szCs w:val="28"/>
        </w:rPr>
        <w:t>), індивідуацію (Я. Коломинський, М. Малер, Дж. Мак-Девітт, Л. Ожигова, К.Г. Юнг) та ініціацію (</w:t>
      </w:r>
      <w:r>
        <w:rPr>
          <w:sz w:val="28"/>
          <w:szCs w:val="28"/>
        </w:rPr>
        <w:t>Дж. Кемпбел, Дж. Холліс</w:t>
      </w:r>
      <w:r w:rsidRPr="00B94DC3">
        <w:rPr>
          <w:sz w:val="28"/>
          <w:szCs w:val="28"/>
        </w:rPr>
        <w:t xml:space="preserve">). </w:t>
      </w:r>
      <w:r>
        <w:rPr>
          <w:sz w:val="28"/>
          <w:szCs w:val="28"/>
        </w:rPr>
        <w:t>Припущено</w:t>
      </w:r>
      <w:r w:rsidRPr="00B94DC3">
        <w:rPr>
          <w:sz w:val="28"/>
          <w:szCs w:val="28"/>
        </w:rPr>
        <w:t>,</w:t>
      </w:r>
      <w:r>
        <w:rPr>
          <w:sz w:val="28"/>
          <w:szCs w:val="28"/>
        </w:rPr>
        <w:t xml:space="preserve"> що кожен із зазначених механізмів</w:t>
      </w:r>
      <w:r w:rsidRPr="00B94DC3">
        <w:rPr>
          <w:sz w:val="28"/>
          <w:szCs w:val="28"/>
        </w:rPr>
        <w:t xml:space="preserve"> є більш або</w:t>
      </w:r>
      <w:r>
        <w:rPr>
          <w:sz w:val="28"/>
          <w:szCs w:val="28"/>
        </w:rPr>
        <w:t xml:space="preserve"> менш актуальним на </w:t>
      </w:r>
      <w:proofErr w:type="gramStart"/>
      <w:r>
        <w:rPr>
          <w:sz w:val="28"/>
          <w:szCs w:val="28"/>
        </w:rPr>
        <w:t>р</w:t>
      </w:r>
      <w:proofErr w:type="gramEnd"/>
      <w:r>
        <w:rPr>
          <w:sz w:val="28"/>
          <w:szCs w:val="28"/>
        </w:rPr>
        <w:t xml:space="preserve">ізних етапах онтогенезу. </w:t>
      </w:r>
    </w:p>
    <w:p w:rsidR="0061728F" w:rsidRPr="003C3CF6" w:rsidRDefault="0061728F" w:rsidP="0061728F">
      <w:pPr>
        <w:spacing w:line="360" w:lineRule="auto"/>
        <w:ind w:firstLine="709"/>
        <w:contextualSpacing/>
        <w:jc w:val="both"/>
        <w:rPr>
          <w:sz w:val="28"/>
          <w:szCs w:val="28"/>
        </w:rPr>
      </w:pPr>
      <w:r w:rsidRPr="00B93367">
        <w:rPr>
          <w:sz w:val="28"/>
          <w:szCs w:val="28"/>
        </w:rPr>
        <w:t xml:space="preserve">Спираючись на теоретико-емпіричні </w:t>
      </w:r>
      <w:proofErr w:type="gramStart"/>
      <w:r w:rsidRPr="00B93367">
        <w:rPr>
          <w:sz w:val="28"/>
          <w:szCs w:val="28"/>
        </w:rPr>
        <w:t>досл</w:t>
      </w:r>
      <w:proofErr w:type="gramEnd"/>
      <w:r w:rsidRPr="00B93367">
        <w:rPr>
          <w:sz w:val="28"/>
          <w:szCs w:val="28"/>
        </w:rPr>
        <w:t>ідження, що стосуються</w:t>
      </w:r>
      <w:r w:rsidRPr="00B93367">
        <w:rPr>
          <w:spacing w:val="-2"/>
          <w:sz w:val="28"/>
          <w:szCs w:val="28"/>
        </w:rPr>
        <w:t xml:space="preserve"> психосексуального розвитку індивіда, конституювання суб’єкта та ґенези здійснення</w:t>
      </w:r>
      <w:r>
        <w:rPr>
          <w:sz w:val="28"/>
          <w:szCs w:val="28"/>
        </w:rPr>
        <w:t xml:space="preserve"> особистості в цілому </w:t>
      </w:r>
      <w:r w:rsidRPr="005F6AF4">
        <w:rPr>
          <w:sz w:val="28"/>
          <w:szCs w:val="28"/>
        </w:rPr>
        <w:t>(</w:t>
      </w:r>
      <w:r>
        <w:rPr>
          <w:sz w:val="28"/>
          <w:szCs w:val="28"/>
        </w:rPr>
        <w:t xml:space="preserve">викладені </w:t>
      </w:r>
      <w:r w:rsidRPr="005F6AF4">
        <w:rPr>
          <w:sz w:val="28"/>
          <w:szCs w:val="28"/>
        </w:rPr>
        <w:t xml:space="preserve">у роботах А. Адлера, Е. Еріксона, </w:t>
      </w:r>
      <w:r>
        <w:rPr>
          <w:sz w:val="28"/>
        </w:rPr>
        <w:t>А. </w:t>
      </w:r>
      <w:r w:rsidRPr="005F6AF4">
        <w:rPr>
          <w:sz w:val="28"/>
        </w:rPr>
        <w:t>Зупанчич,</w:t>
      </w:r>
      <w:r w:rsidRPr="005F6AF4">
        <w:rPr>
          <w:sz w:val="28"/>
          <w:szCs w:val="28"/>
        </w:rPr>
        <w:t xml:space="preserve"> Дж. Кемпбела, М. Кляйн, Ю. Крістєвої, </w:t>
      </w:r>
      <w:r>
        <w:rPr>
          <w:sz w:val="28"/>
          <w:szCs w:val="28"/>
        </w:rPr>
        <w:t xml:space="preserve">Ж. Лакана, </w:t>
      </w:r>
      <w:r w:rsidRPr="005F6AF4">
        <w:rPr>
          <w:sz w:val="28"/>
          <w:szCs w:val="28"/>
        </w:rPr>
        <w:t xml:space="preserve">Р. Лейнга, </w:t>
      </w:r>
      <w:r>
        <w:rPr>
          <w:sz w:val="28"/>
        </w:rPr>
        <w:t>М. Малера, Дж. </w:t>
      </w:r>
      <w:r w:rsidRPr="005F6AF4">
        <w:rPr>
          <w:sz w:val="28"/>
        </w:rPr>
        <w:t>Мак-Девітта,</w:t>
      </w:r>
      <w:r w:rsidRPr="005F6AF4">
        <w:rPr>
          <w:sz w:val="28"/>
          <w:szCs w:val="28"/>
        </w:rPr>
        <w:t xml:space="preserve"> М. Ніколчиної, В. Техке, Дж. Франкла, М.-Л. фон Франц, З.</w:t>
      </w:r>
      <w:r>
        <w:rPr>
          <w:sz w:val="28"/>
          <w:szCs w:val="28"/>
        </w:rPr>
        <w:t> </w:t>
      </w:r>
      <w:r w:rsidRPr="005F6AF4">
        <w:rPr>
          <w:sz w:val="28"/>
          <w:szCs w:val="28"/>
        </w:rPr>
        <w:t xml:space="preserve">Фрейда, </w:t>
      </w:r>
      <w:r w:rsidRPr="00B93367">
        <w:rPr>
          <w:spacing w:val="-6"/>
          <w:sz w:val="28"/>
          <w:szCs w:val="28"/>
        </w:rPr>
        <w:t xml:space="preserve">А. Фрейд, Н. Чодороу, К. Г. Юнга, </w:t>
      </w:r>
      <w:r w:rsidRPr="00B93367">
        <w:rPr>
          <w:spacing w:val="-6"/>
          <w:sz w:val="28"/>
          <w:szCs w:val="28"/>
          <w:lang w:val="en-US"/>
        </w:rPr>
        <w:t>S</w:t>
      </w:r>
      <w:r w:rsidRPr="00B93367">
        <w:rPr>
          <w:spacing w:val="-6"/>
          <w:sz w:val="28"/>
          <w:szCs w:val="28"/>
        </w:rPr>
        <w:t>. </w:t>
      </w:r>
      <w:proofErr w:type="gramStart"/>
      <w:r w:rsidRPr="00B93367">
        <w:rPr>
          <w:spacing w:val="-6"/>
          <w:sz w:val="28"/>
          <w:szCs w:val="28"/>
          <w:lang w:val="en-US"/>
        </w:rPr>
        <w:t>Stryker</w:t>
      </w:r>
      <w:r w:rsidRPr="00B93367">
        <w:rPr>
          <w:spacing w:val="-6"/>
          <w:sz w:val="28"/>
          <w:szCs w:val="28"/>
        </w:rPr>
        <w:t xml:space="preserve">, Г. Дьяконова, Н. Каліної, М. Кубаєвського, </w:t>
      </w:r>
      <w:r w:rsidRPr="00B93367">
        <w:rPr>
          <w:sz w:val="28"/>
          <w:szCs w:val="28"/>
        </w:rPr>
        <w:t xml:space="preserve">С. Максименка, Е. Труфанової, </w:t>
      </w:r>
      <w:r w:rsidRPr="00B93367">
        <w:rPr>
          <w:sz w:val="28"/>
        </w:rPr>
        <w:t>В. Хьосле, Т. Яценко</w:t>
      </w:r>
      <w:r w:rsidRPr="00B93367">
        <w:rPr>
          <w:sz w:val="28"/>
          <w:szCs w:val="28"/>
        </w:rPr>
        <w:t>), основною детермінантою</w:t>
      </w:r>
      <w:r>
        <w:rPr>
          <w:sz w:val="28"/>
          <w:szCs w:val="28"/>
        </w:rPr>
        <w:t xml:space="preserve"> становлення ґендерної ідентичності особистості нами визначено природну </w:t>
      </w:r>
      <w:r w:rsidRPr="00886B63">
        <w:rPr>
          <w:i/>
          <w:sz w:val="28"/>
          <w:szCs w:val="28"/>
        </w:rPr>
        <w:t>нужду</w:t>
      </w:r>
      <w:r>
        <w:rPr>
          <w:sz w:val="28"/>
          <w:szCs w:val="28"/>
        </w:rPr>
        <w:t xml:space="preserve"> до означення статі та до інтеграції особистості в несуперечну цілісність.</w:t>
      </w:r>
      <w:proofErr w:type="gramEnd"/>
    </w:p>
    <w:p w:rsidR="0061728F" w:rsidRDefault="0061728F" w:rsidP="0061728F">
      <w:pPr>
        <w:pStyle w:val="a4"/>
        <w:tabs>
          <w:tab w:val="left" w:pos="888"/>
        </w:tabs>
        <w:spacing w:after="0" w:line="360" w:lineRule="auto"/>
        <w:ind w:firstLine="709"/>
        <w:contextualSpacing/>
        <w:jc w:val="both"/>
        <w:rPr>
          <w:sz w:val="28"/>
          <w:szCs w:val="28"/>
        </w:rPr>
      </w:pPr>
      <w:r>
        <w:rPr>
          <w:sz w:val="28"/>
          <w:szCs w:val="28"/>
        </w:rPr>
        <w:t>Виявлено, що хід становлення</w:t>
      </w:r>
      <w:r w:rsidRPr="003C3CF6">
        <w:rPr>
          <w:sz w:val="28"/>
          <w:szCs w:val="28"/>
        </w:rPr>
        <w:t xml:space="preserve"> ґендерної ідентичності</w:t>
      </w:r>
      <w:r>
        <w:rPr>
          <w:sz w:val="28"/>
          <w:szCs w:val="28"/>
        </w:rPr>
        <w:t>,</w:t>
      </w:r>
      <w:r w:rsidRPr="003C3CF6">
        <w:rPr>
          <w:sz w:val="28"/>
          <w:szCs w:val="28"/>
        </w:rPr>
        <w:t xml:space="preserve"> </w:t>
      </w:r>
      <w:r>
        <w:rPr>
          <w:sz w:val="28"/>
          <w:szCs w:val="28"/>
        </w:rPr>
        <w:t xml:space="preserve">у зв’язку із </w:t>
      </w:r>
      <w:proofErr w:type="gramStart"/>
      <w:r>
        <w:rPr>
          <w:sz w:val="28"/>
          <w:szCs w:val="28"/>
        </w:rPr>
        <w:t>р</w:t>
      </w:r>
      <w:proofErr w:type="gramEnd"/>
      <w:r>
        <w:rPr>
          <w:sz w:val="28"/>
          <w:szCs w:val="28"/>
        </w:rPr>
        <w:t xml:space="preserve">ізними тлумаченнями останньої, є фрагментарно репрезентованим у класичних та сучасних теоретико-емпіричних дослідженнях, що потребує аналізу та інтеграції. Узагальнено, що </w:t>
      </w:r>
      <w:r w:rsidRPr="006232E3">
        <w:rPr>
          <w:sz w:val="28"/>
          <w:szCs w:val="28"/>
        </w:rPr>
        <w:t xml:space="preserve">становлення ґендерної ідентичності </w:t>
      </w:r>
      <w:r>
        <w:rPr>
          <w:sz w:val="28"/>
          <w:szCs w:val="28"/>
        </w:rPr>
        <w:t>є</w:t>
      </w:r>
      <w:r w:rsidRPr="006232E3">
        <w:rPr>
          <w:sz w:val="28"/>
          <w:szCs w:val="28"/>
        </w:rPr>
        <w:t xml:space="preserve"> процес</w:t>
      </w:r>
      <w:r>
        <w:rPr>
          <w:sz w:val="28"/>
          <w:szCs w:val="28"/>
        </w:rPr>
        <w:t>ом</w:t>
      </w:r>
      <w:r w:rsidRPr="006232E3">
        <w:rPr>
          <w:sz w:val="28"/>
          <w:szCs w:val="28"/>
        </w:rPr>
        <w:t xml:space="preserve"> появи та смислового збагачення індивідуальної ідентичності особистості відносно її ґендеру в ході психосексуального розвитку індивіда, початок якого пов</w:t>
      </w:r>
      <w:r>
        <w:rPr>
          <w:sz w:val="28"/>
          <w:szCs w:val="28"/>
        </w:rPr>
        <w:t>’</w:t>
      </w:r>
      <w:r w:rsidRPr="006232E3">
        <w:rPr>
          <w:sz w:val="28"/>
          <w:szCs w:val="28"/>
        </w:rPr>
        <w:t>язаний із диференціацією Я</w:t>
      </w:r>
      <w:r>
        <w:rPr>
          <w:sz w:val="28"/>
          <w:szCs w:val="28"/>
        </w:rPr>
        <w:t xml:space="preserve">, та який характеризується </w:t>
      </w:r>
      <w:r w:rsidRPr="003C3CF6">
        <w:rPr>
          <w:sz w:val="28"/>
          <w:szCs w:val="28"/>
        </w:rPr>
        <w:t>появою новоутворень: досягне</w:t>
      </w:r>
      <w:r>
        <w:rPr>
          <w:sz w:val="28"/>
          <w:szCs w:val="28"/>
        </w:rPr>
        <w:t>ння</w:t>
      </w:r>
      <w:r w:rsidRPr="005E376C">
        <w:rPr>
          <w:sz w:val="28"/>
          <w:szCs w:val="28"/>
        </w:rPr>
        <w:t>м</w:t>
      </w:r>
      <w:r>
        <w:rPr>
          <w:sz w:val="28"/>
          <w:szCs w:val="28"/>
        </w:rPr>
        <w:t xml:space="preserve"> ґендерної константності </w:t>
      </w:r>
      <w:r w:rsidRPr="005E376C">
        <w:rPr>
          <w:sz w:val="28"/>
          <w:szCs w:val="28"/>
        </w:rPr>
        <w:t>до</w:t>
      </w:r>
      <w:r>
        <w:rPr>
          <w:sz w:val="28"/>
          <w:szCs w:val="28"/>
        </w:rPr>
        <w:t xml:space="preserve"> </w:t>
      </w:r>
      <w:r w:rsidRPr="003C3CF6">
        <w:rPr>
          <w:sz w:val="28"/>
          <w:szCs w:val="28"/>
        </w:rPr>
        <w:t>7 років, формуванн</w:t>
      </w:r>
      <w:r>
        <w:rPr>
          <w:sz w:val="28"/>
          <w:szCs w:val="28"/>
        </w:rPr>
        <w:t>я</w:t>
      </w:r>
      <w:r w:rsidRPr="005E376C">
        <w:rPr>
          <w:sz w:val="28"/>
          <w:szCs w:val="28"/>
        </w:rPr>
        <w:t>м</w:t>
      </w:r>
      <w:r>
        <w:rPr>
          <w:sz w:val="28"/>
          <w:szCs w:val="28"/>
        </w:rPr>
        <w:t xml:space="preserve"> ґендерної ролі до 13</w:t>
      </w:r>
      <w:r w:rsidRPr="003C3CF6">
        <w:rPr>
          <w:sz w:val="28"/>
          <w:szCs w:val="28"/>
        </w:rPr>
        <w:t xml:space="preserve"> та ґендерн</w:t>
      </w:r>
      <w:r>
        <w:rPr>
          <w:sz w:val="28"/>
          <w:szCs w:val="28"/>
        </w:rPr>
        <w:t>ого</w:t>
      </w:r>
      <w:r w:rsidRPr="003C3CF6">
        <w:rPr>
          <w:sz w:val="28"/>
          <w:szCs w:val="28"/>
        </w:rPr>
        <w:t xml:space="preserve"> самовизначення, пов</w:t>
      </w:r>
      <w:r>
        <w:rPr>
          <w:sz w:val="28"/>
          <w:szCs w:val="28"/>
        </w:rPr>
        <w:t>’</w:t>
      </w:r>
      <w:r w:rsidRPr="003C3CF6">
        <w:rPr>
          <w:sz w:val="28"/>
          <w:szCs w:val="28"/>
        </w:rPr>
        <w:t>язан</w:t>
      </w:r>
      <w:r>
        <w:rPr>
          <w:sz w:val="28"/>
          <w:szCs w:val="28"/>
        </w:rPr>
        <w:t>ого</w:t>
      </w:r>
      <w:r w:rsidRPr="003C3CF6">
        <w:rPr>
          <w:sz w:val="28"/>
          <w:szCs w:val="28"/>
        </w:rPr>
        <w:t xml:space="preserve"> з розв</w:t>
      </w:r>
      <w:r>
        <w:rPr>
          <w:sz w:val="28"/>
          <w:szCs w:val="28"/>
        </w:rPr>
        <w:t>’</w:t>
      </w:r>
      <w:r w:rsidRPr="003C3CF6">
        <w:rPr>
          <w:sz w:val="28"/>
          <w:szCs w:val="28"/>
        </w:rPr>
        <w:t>язанням юнацької кризи у 17</w:t>
      </w:r>
      <w:r>
        <w:rPr>
          <w:sz w:val="28"/>
          <w:szCs w:val="28"/>
        </w:rPr>
        <w:t>–</w:t>
      </w:r>
      <w:r w:rsidRPr="003C3CF6">
        <w:rPr>
          <w:sz w:val="28"/>
          <w:szCs w:val="28"/>
        </w:rPr>
        <w:t>18 рокі</w:t>
      </w:r>
      <w:proofErr w:type="gramStart"/>
      <w:r w:rsidRPr="003C3CF6">
        <w:rPr>
          <w:sz w:val="28"/>
          <w:szCs w:val="28"/>
        </w:rPr>
        <w:t>в</w:t>
      </w:r>
      <w:proofErr w:type="gramEnd"/>
      <w:r w:rsidRPr="003C3CF6">
        <w:rPr>
          <w:sz w:val="28"/>
          <w:szCs w:val="28"/>
        </w:rPr>
        <w:t>.</w:t>
      </w:r>
    </w:p>
    <w:p w:rsidR="0061728F" w:rsidRDefault="0061728F" w:rsidP="0061728F">
      <w:pPr>
        <w:pStyle w:val="a4"/>
        <w:tabs>
          <w:tab w:val="left" w:pos="888"/>
        </w:tabs>
        <w:spacing w:after="0" w:line="360" w:lineRule="auto"/>
        <w:ind w:firstLine="709"/>
        <w:contextualSpacing/>
        <w:jc w:val="both"/>
        <w:rPr>
          <w:sz w:val="28"/>
          <w:szCs w:val="28"/>
        </w:rPr>
      </w:pPr>
      <w:r>
        <w:rPr>
          <w:sz w:val="28"/>
          <w:szCs w:val="28"/>
        </w:rPr>
        <w:lastRenderedPageBreak/>
        <w:t>Визначено, що с</w:t>
      </w:r>
      <w:r w:rsidRPr="003C3CF6">
        <w:rPr>
          <w:sz w:val="28"/>
          <w:szCs w:val="28"/>
        </w:rPr>
        <w:t xml:space="preserve">тановлення ґендерної ідентичності чоловіка має характерні </w:t>
      </w:r>
      <w:r w:rsidRPr="00B93367">
        <w:rPr>
          <w:spacing w:val="-6"/>
          <w:sz w:val="28"/>
          <w:szCs w:val="28"/>
        </w:rPr>
        <w:t xml:space="preserve">онтогенетичні особливості, обумовлені біологічно і </w:t>
      </w:r>
      <w:proofErr w:type="gramStart"/>
      <w:r w:rsidRPr="00B93367">
        <w:rPr>
          <w:spacing w:val="-6"/>
          <w:sz w:val="28"/>
          <w:szCs w:val="28"/>
        </w:rPr>
        <w:t>соц</w:t>
      </w:r>
      <w:proofErr w:type="gramEnd"/>
      <w:r w:rsidRPr="00B93367">
        <w:rPr>
          <w:spacing w:val="-6"/>
          <w:sz w:val="28"/>
          <w:szCs w:val="28"/>
        </w:rPr>
        <w:t xml:space="preserve">іально, реалізація яких здійснює </w:t>
      </w:r>
      <w:r w:rsidRPr="003C3CF6">
        <w:rPr>
          <w:sz w:val="28"/>
          <w:szCs w:val="28"/>
        </w:rPr>
        <w:t xml:space="preserve">вплив на зміст його ґендеру та ґендерної ідентичності. Досягнення </w:t>
      </w:r>
      <w:r>
        <w:rPr>
          <w:sz w:val="28"/>
          <w:szCs w:val="28"/>
        </w:rPr>
        <w:t xml:space="preserve">чоловіком </w:t>
      </w:r>
      <w:r w:rsidRPr="003C3CF6">
        <w:rPr>
          <w:sz w:val="28"/>
          <w:szCs w:val="28"/>
        </w:rPr>
        <w:t>ґендерної ідентичності пов</w:t>
      </w:r>
      <w:r>
        <w:rPr>
          <w:sz w:val="28"/>
          <w:szCs w:val="28"/>
        </w:rPr>
        <w:t>’</w:t>
      </w:r>
      <w:r w:rsidRPr="003C3CF6">
        <w:rPr>
          <w:sz w:val="28"/>
          <w:szCs w:val="28"/>
        </w:rPr>
        <w:t xml:space="preserve">язують із розвитком і реалізацією певної якості, системи особистісних рис індивіда. </w:t>
      </w:r>
      <w:proofErr w:type="gramStart"/>
      <w:r w:rsidRPr="003C3CF6">
        <w:rPr>
          <w:sz w:val="28"/>
          <w:szCs w:val="28"/>
        </w:rPr>
        <w:t>П</w:t>
      </w:r>
      <w:proofErr w:type="gramEnd"/>
      <w:r w:rsidRPr="003C3CF6">
        <w:rPr>
          <w:sz w:val="28"/>
          <w:szCs w:val="28"/>
        </w:rPr>
        <w:t>ід такою</w:t>
      </w:r>
      <w:r>
        <w:rPr>
          <w:sz w:val="28"/>
          <w:szCs w:val="28"/>
        </w:rPr>
        <w:t>,</w:t>
      </w:r>
      <w:r w:rsidRPr="003C3CF6">
        <w:rPr>
          <w:sz w:val="28"/>
          <w:szCs w:val="28"/>
        </w:rPr>
        <w:t xml:space="preserve"> </w:t>
      </w:r>
      <w:r>
        <w:rPr>
          <w:sz w:val="28"/>
          <w:szCs w:val="28"/>
        </w:rPr>
        <w:t>на зміну</w:t>
      </w:r>
      <w:r w:rsidRPr="003C3CF6">
        <w:rPr>
          <w:sz w:val="28"/>
          <w:szCs w:val="28"/>
        </w:rPr>
        <w:t xml:space="preserve"> маскулінн</w:t>
      </w:r>
      <w:r>
        <w:rPr>
          <w:sz w:val="28"/>
          <w:szCs w:val="28"/>
        </w:rPr>
        <w:t>ості</w:t>
      </w:r>
      <w:r w:rsidRPr="003C3CF6">
        <w:rPr>
          <w:sz w:val="28"/>
          <w:szCs w:val="28"/>
        </w:rPr>
        <w:t xml:space="preserve">, </w:t>
      </w:r>
      <w:r>
        <w:rPr>
          <w:sz w:val="28"/>
          <w:szCs w:val="28"/>
        </w:rPr>
        <w:t xml:space="preserve">нині слушно вважати </w:t>
      </w:r>
      <w:r w:rsidRPr="00B93367">
        <w:rPr>
          <w:spacing w:val="-2"/>
          <w:sz w:val="28"/>
          <w:szCs w:val="28"/>
        </w:rPr>
        <w:t>чоловічність (Ш. Бьорд, К. Герінґтон, Д. Гілмор, М. Кіммел, І. Кон, С. Ушакін та ін.), яка, за нашими висновками, потребує не здобуття, а пізнання, прийняття і означення.</w:t>
      </w:r>
    </w:p>
    <w:p w:rsidR="0061728F" w:rsidRDefault="0061728F" w:rsidP="0061728F">
      <w:pPr>
        <w:pStyle w:val="a4"/>
        <w:tabs>
          <w:tab w:val="left" w:pos="888"/>
        </w:tabs>
        <w:spacing w:after="0" w:line="360" w:lineRule="auto"/>
        <w:ind w:firstLine="709"/>
        <w:contextualSpacing/>
        <w:jc w:val="both"/>
        <w:rPr>
          <w:sz w:val="28"/>
          <w:szCs w:val="28"/>
          <w:lang w:val="uk-UA"/>
        </w:rPr>
      </w:pPr>
      <w:proofErr w:type="gramStart"/>
      <w:r>
        <w:rPr>
          <w:sz w:val="28"/>
          <w:szCs w:val="28"/>
        </w:rPr>
        <w:t>Систематизовано особливості неповної сім’ї</w:t>
      </w:r>
      <w:r w:rsidRPr="003C3CF6">
        <w:rPr>
          <w:sz w:val="28"/>
          <w:szCs w:val="28"/>
        </w:rPr>
        <w:t xml:space="preserve"> як агент</w:t>
      </w:r>
      <w:r>
        <w:rPr>
          <w:sz w:val="28"/>
          <w:szCs w:val="28"/>
        </w:rPr>
        <w:t>а</w:t>
      </w:r>
      <w:r w:rsidRPr="003C3CF6">
        <w:rPr>
          <w:sz w:val="28"/>
          <w:szCs w:val="28"/>
        </w:rPr>
        <w:t xml:space="preserve"> становлення ґендерної ідентичності </w:t>
      </w:r>
      <w:r>
        <w:rPr>
          <w:sz w:val="28"/>
          <w:szCs w:val="28"/>
        </w:rPr>
        <w:t>хлопця: невиконання</w:t>
      </w:r>
      <w:r w:rsidRPr="003C3CF6">
        <w:rPr>
          <w:sz w:val="28"/>
          <w:szCs w:val="28"/>
        </w:rPr>
        <w:t xml:space="preserve"> ключових ролей, пов</w:t>
      </w:r>
      <w:r>
        <w:rPr>
          <w:sz w:val="28"/>
          <w:szCs w:val="28"/>
        </w:rPr>
        <w:t>’</w:t>
      </w:r>
      <w:r w:rsidRPr="003C3CF6">
        <w:rPr>
          <w:sz w:val="28"/>
          <w:szCs w:val="28"/>
        </w:rPr>
        <w:t xml:space="preserve">язаних з присутністю </w:t>
      </w:r>
      <w:r w:rsidRPr="00B93367">
        <w:rPr>
          <w:spacing w:val="-2"/>
          <w:sz w:val="28"/>
          <w:szCs w:val="28"/>
        </w:rPr>
        <w:t xml:space="preserve">батька </w:t>
      </w:r>
      <w:r w:rsidRPr="00B93367">
        <w:rPr>
          <w:sz w:val="28"/>
          <w:szCs w:val="28"/>
        </w:rPr>
        <w:t>(A.</w:t>
      </w:r>
      <w:proofErr w:type="gramEnd"/>
      <w:r w:rsidRPr="00B93367">
        <w:rPr>
          <w:sz w:val="28"/>
          <w:szCs w:val="28"/>
          <w:lang w:val="en-US"/>
        </w:rPr>
        <w:t> Honig</w:t>
      </w:r>
      <w:r w:rsidRPr="00B93367">
        <w:rPr>
          <w:sz w:val="28"/>
          <w:szCs w:val="28"/>
        </w:rPr>
        <w:t>, А. Аблітарова, Ю. Альошина, А. Волович, В. Добреньков, О. Калина,</w:t>
      </w:r>
      <w:r>
        <w:rPr>
          <w:sz w:val="28"/>
          <w:szCs w:val="28"/>
        </w:rPr>
        <w:t xml:space="preserve"> А. Кравченко, О. Левицька, Л. Рось, Дж. Холліс, А. Холмогорова, Дж. Франкл); актуалізація</w:t>
      </w:r>
      <w:r w:rsidRPr="003C3CF6">
        <w:rPr>
          <w:sz w:val="28"/>
          <w:szCs w:val="28"/>
        </w:rPr>
        <w:t xml:space="preserve"> руйнівних впливів матері, пов</w:t>
      </w:r>
      <w:r>
        <w:rPr>
          <w:sz w:val="28"/>
          <w:szCs w:val="28"/>
        </w:rPr>
        <w:t>’</w:t>
      </w:r>
      <w:r w:rsidRPr="003C3CF6">
        <w:rPr>
          <w:sz w:val="28"/>
          <w:szCs w:val="28"/>
        </w:rPr>
        <w:t>язаних із загальножіночими глибинними інтенціями, особливостями її особистості та об</w:t>
      </w:r>
      <w:r>
        <w:rPr>
          <w:sz w:val="28"/>
          <w:szCs w:val="28"/>
        </w:rPr>
        <w:t>’</w:t>
      </w:r>
      <w:r w:rsidRPr="003C3CF6">
        <w:rPr>
          <w:sz w:val="28"/>
          <w:szCs w:val="28"/>
        </w:rPr>
        <w:t>єктивними чинниками життя матері-</w:t>
      </w:r>
      <w:r w:rsidRPr="00B93367">
        <w:rPr>
          <w:spacing w:val="-4"/>
          <w:sz w:val="28"/>
          <w:szCs w:val="28"/>
        </w:rPr>
        <w:t xml:space="preserve">одиначки (А. Адлер, В. Васютинський, Е. Еріксон, М. Кіммел, Д. Марс, Дж. Рейнгольд, </w:t>
      </w:r>
      <w:r w:rsidRPr="00B93367">
        <w:rPr>
          <w:spacing w:val="-8"/>
          <w:sz w:val="28"/>
          <w:szCs w:val="28"/>
        </w:rPr>
        <w:t xml:space="preserve">Н. Смелзер, Н. Хамітов, М.-Л. фон Франц); зниження якості образу батька як фундаменту </w:t>
      </w:r>
      <w:r w:rsidRPr="003C3CF6">
        <w:rPr>
          <w:sz w:val="28"/>
          <w:szCs w:val="28"/>
        </w:rPr>
        <w:t>для здобуття образу чоловіка</w:t>
      </w:r>
      <w:r>
        <w:rPr>
          <w:sz w:val="28"/>
          <w:szCs w:val="28"/>
        </w:rPr>
        <w:t xml:space="preserve"> (О. Калина, К. Маховер, І. Павлов, А. Холмогорова)</w:t>
      </w:r>
      <w:r w:rsidRPr="003C3CF6">
        <w:rPr>
          <w:sz w:val="28"/>
          <w:szCs w:val="28"/>
        </w:rPr>
        <w:t>.</w:t>
      </w:r>
    </w:p>
    <w:p w:rsidR="002D13D0" w:rsidRDefault="002D13D0" w:rsidP="0061728F">
      <w:pPr>
        <w:pStyle w:val="a4"/>
        <w:tabs>
          <w:tab w:val="left" w:pos="888"/>
        </w:tabs>
        <w:spacing w:after="0" w:line="360" w:lineRule="auto"/>
        <w:ind w:firstLine="709"/>
        <w:contextualSpacing/>
        <w:jc w:val="both"/>
        <w:rPr>
          <w:sz w:val="28"/>
          <w:szCs w:val="28"/>
          <w:lang w:val="uk-UA"/>
        </w:rPr>
      </w:pPr>
    </w:p>
    <w:p w:rsidR="002D13D0" w:rsidRPr="002D13D0" w:rsidRDefault="002D13D0" w:rsidP="002D13D0">
      <w:pPr>
        <w:spacing w:line="360" w:lineRule="auto"/>
        <w:ind w:firstLine="709"/>
        <w:jc w:val="both"/>
        <w:rPr>
          <w:b/>
          <w:sz w:val="28"/>
          <w:szCs w:val="28"/>
          <w:lang w:val="uk-UA"/>
        </w:rPr>
      </w:pPr>
      <w:r w:rsidRPr="002D13D0">
        <w:rPr>
          <w:b/>
          <w:sz w:val="28"/>
          <w:szCs w:val="28"/>
        </w:rPr>
        <w:t xml:space="preserve">1.2 </w:t>
      </w:r>
      <w:r w:rsidRPr="002D13D0">
        <w:rPr>
          <w:b/>
          <w:sz w:val="28"/>
          <w:szCs w:val="28"/>
          <w:lang w:val="uk-UA"/>
        </w:rPr>
        <w:t>Основні детермінанти, хід та новоутворення становлення ґендерної ідентичності в онтогенезі</w:t>
      </w:r>
    </w:p>
    <w:p w:rsidR="002D13D0"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lang w:val="uk-UA"/>
        </w:rPr>
        <w:t xml:space="preserve">Дослідженню динамічних аспектів психічної репрезентації статі – гендеру – і гендерної ідентичності особистості нині присвячено багато уваги не лише у психології, але й у соціології, педагогіці, філософії. Завдяки високій інтенсивності і продуктивності здійснюваних гендерних досліджень детально розробленими є культурні, соціальні, національні, а також психічні та індивідуально-психологічні особливості становлення гендерної ідентичності. </w:t>
      </w:r>
    </w:p>
    <w:p w:rsidR="002D13D0"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 xml:space="preserve">Однак очевидним є те, що розробки у площині гендеру тяжіють до вивчення становлення жінки, розвитку жіночності, конституювання жіночої ідентичності. </w:t>
      </w:r>
    </w:p>
    <w:p w:rsidR="002D13D0"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lang w:val="uk-UA"/>
        </w:rPr>
        <w:lastRenderedPageBreak/>
        <w:t xml:space="preserve">Питання ж змісту і ґенези чоловічої гендерної ідентичності набули актуальності відносно нещодавно, тож потребують поглибленого теоретико-емпіричного дослідження. </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lang w:val="uk-UA"/>
        </w:rPr>
        <w:t xml:space="preserve">Аналіз </w:t>
      </w:r>
      <w:r w:rsidR="002E2D27">
        <w:rPr>
          <w:sz w:val="28"/>
          <w:szCs w:val="28"/>
          <w:lang w:val="uk-UA"/>
        </w:rPr>
        <w:t xml:space="preserve">наукових </w:t>
      </w:r>
      <w:r w:rsidRPr="002D13D0">
        <w:rPr>
          <w:sz w:val="28"/>
          <w:szCs w:val="28"/>
          <w:lang w:val="uk-UA"/>
        </w:rPr>
        <w:t xml:space="preserve">публікацій із цієї проблеми визначив таку тенденцію: дослідження становлення гендерної ідентичності чоловіка здебільшого відштовхуються від питання відмінностей у процесі гендерного розвитку чоловіків і жінок. </w:t>
      </w:r>
      <w:r w:rsidRPr="002D13D0">
        <w:rPr>
          <w:sz w:val="28"/>
          <w:szCs w:val="28"/>
        </w:rPr>
        <w:t xml:space="preserve">Або ж, якщо реальність зазначених відмінностей узяти за аксіому, – від питання їх природи та масштабу. Одні автори розв’язують його, апелюючи до </w:t>
      </w:r>
      <w:proofErr w:type="gramStart"/>
      <w:r w:rsidRPr="002D13D0">
        <w:rPr>
          <w:sz w:val="28"/>
          <w:szCs w:val="28"/>
        </w:rPr>
        <w:t>соц</w:t>
      </w:r>
      <w:proofErr w:type="gramEnd"/>
      <w:r w:rsidRPr="002D13D0">
        <w:rPr>
          <w:sz w:val="28"/>
          <w:szCs w:val="28"/>
        </w:rPr>
        <w:t xml:space="preserve">іальних детермінант формування гендеру особистості (K. Bussey, B. Elliot, G. Ellis, J. Waters, А. Бандура, С. Бем, Е. Райзман, Ґ. Рубін, Н. Смелзер, Р. Хаббард; Ю. Альошина, С. Бутковська, В. Васютинський, А. Волович, Н. Радіна, С. Ушакін, Ж. Чернова та ін.), тож пояснюють особливості становлення чоловічої гендерної ідентичності у термінах виховання, </w:t>
      </w:r>
      <w:proofErr w:type="gramStart"/>
      <w:r w:rsidRPr="002D13D0">
        <w:rPr>
          <w:sz w:val="28"/>
          <w:szCs w:val="28"/>
        </w:rPr>
        <w:t>п</w:t>
      </w:r>
      <w:proofErr w:type="gramEnd"/>
      <w:r w:rsidRPr="002D13D0">
        <w:rPr>
          <w:sz w:val="28"/>
          <w:szCs w:val="28"/>
        </w:rPr>
        <w:t xml:space="preserve">ідкріплення і культурних тисків як складових «чоловічої соціалізації».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Так, В. Васютинський припускає, що «основи психічного у чоловіків і жінок, очевидно, мають бути дуже подібними, близькими, а вже пізніший розвиток в умовах впливу стереотипізованого соціального середовища зумовлює різний характер виявів цих основ у зовнішньому світі» [4, 6]. </w:t>
      </w:r>
      <w:r w:rsidRPr="00297D20">
        <w:rPr>
          <w:sz w:val="28"/>
          <w:szCs w:val="28"/>
          <w:lang w:val="uk-UA"/>
        </w:rPr>
        <w:t xml:space="preserve">За такої позиції чоловіча ідентичність виступає як «категоризація себе як представника чоловічої соціальної групи і відтворення гендерно обумовлених ролей, диспозицій, самопрезентацій» [3, 40].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Інші ж автори схильні пояснювати особливості становлення чоловічої гендерної ідентичності вродженими характеристиками і звертаються до фізіології та психофізіології чоловічої статі, так званого «чоловічого начала» (</w:t>
      </w:r>
      <w:r w:rsidRPr="002D13D0">
        <w:rPr>
          <w:sz w:val="28"/>
          <w:szCs w:val="28"/>
        </w:rPr>
        <w:t>M</w:t>
      </w:r>
      <w:r w:rsidRPr="002E2D27">
        <w:rPr>
          <w:sz w:val="28"/>
          <w:szCs w:val="28"/>
          <w:lang w:val="uk-UA"/>
        </w:rPr>
        <w:t xml:space="preserve">. </w:t>
      </w:r>
      <w:r w:rsidRPr="002D13D0">
        <w:rPr>
          <w:sz w:val="28"/>
          <w:szCs w:val="28"/>
        </w:rPr>
        <w:t>Joyce</w:t>
      </w:r>
      <w:r w:rsidRPr="002E2D27">
        <w:rPr>
          <w:sz w:val="28"/>
          <w:szCs w:val="28"/>
          <w:lang w:val="uk-UA"/>
        </w:rPr>
        <w:t xml:space="preserve">, </w:t>
      </w:r>
      <w:r w:rsidRPr="002D13D0">
        <w:rPr>
          <w:sz w:val="28"/>
          <w:szCs w:val="28"/>
        </w:rPr>
        <w:t>D</w:t>
      </w:r>
      <w:r w:rsidRPr="002E2D27">
        <w:rPr>
          <w:sz w:val="28"/>
          <w:szCs w:val="28"/>
          <w:lang w:val="uk-UA"/>
        </w:rPr>
        <w:t xml:space="preserve">. </w:t>
      </w:r>
      <w:proofErr w:type="gramStart"/>
      <w:r w:rsidRPr="002D13D0">
        <w:rPr>
          <w:sz w:val="28"/>
          <w:szCs w:val="28"/>
        </w:rPr>
        <w:t>Violi</w:t>
      </w:r>
      <w:r w:rsidRPr="002E2D27">
        <w:rPr>
          <w:sz w:val="28"/>
          <w:szCs w:val="28"/>
          <w:lang w:val="uk-UA"/>
        </w:rPr>
        <w:t xml:space="preserve">, Р. Джонсон, М. Кіммел, Ф. і Р. Тайсони, Дж. </w:t>
      </w:r>
      <w:r w:rsidRPr="00297D20">
        <w:rPr>
          <w:sz w:val="28"/>
          <w:szCs w:val="28"/>
          <w:lang w:val="uk-UA"/>
        </w:rPr>
        <w:t>Уайлі, Дж. Франкл, З. Фрейд, Дж. Холліс, Н. Чодороу, К. Г. Юнг, Г. Алексєєва, Ю. Бохонкова, Н. Харламенкова та ін.).</w:t>
      </w:r>
      <w:proofErr w:type="gramEnd"/>
      <w:r w:rsidRPr="00297D20">
        <w:rPr>
          <w:sz w:val="28"/>
          <w:szCs w:val="28"/>
          <w:lang w:val="uk-UA"/>
        </w:rPr>
        <w:t xml:space="preserve"> </w:t>
      </w:r>
      <w:r w:rsidRPr="002D13D0">
        <w:rPr>
          <w:sz w:val="28"/>
          <w:szCs w:val="28"/>
        </w:rPr>
        <w:t xml:space="preserve">У зв’язку з цим психологічний аспект поняття чоловічності дублює репродуктивні характеристики чоловіка і є фалічним за змістом – «несе в собі шлейф смислів </w:t>
      </w:r>
      <w:proofErr w:type="gramStart"/>
      <w:r w:rsidRPr="002D13D0">
        <w:rPr>
          <w:sz w:val="28"/>
          <w:szCs w:val="28"/>
        </w:rPr>
        <w:t>ст</w:t>
      </w:r>
      <w:proofErr w:type="gramEnd"/>
      <w:r w:rsidRPr="002D13D0">
        <w:rPr>
          <w:sz w:val="28"/>
          <w:szCs w:val="28"/>
        </w:rPr>
        <w:t xml:space="preserve">ійкого, твердого, енергійного, проникного, жорсткого», як відзначає Я. Астаф’єв [2, 127]. </w:t>
      </w:r>
      <w:proofErr w:type="gramStart"/>
      <w:r w:rsidRPr="002D13D0">
        <w:rPr>
          <w:sz w:val="28"/>
          <w:szCs w:val="28"/>
        </w:rPr>
        <w:t xml:space="preserve">Так, </w:t>
      </w:r>
      <w:r w:rsidRPr="002D13D0">
        <w:rPr>
          <w:sz w:val="28"/>
          <w:szCs w:val="28"/>
        </w:rPr>
        <w:lastRenderedPageBreak/>
        <w:t xml:space="preserve">аналізуючи хід диференціації гендерної ідентичності, Н. Харламенкова висловлює думку, що саме «чоловіче начало визначає деталі розвитку, запускаючи найскладніші психологічні механізми, спрямовані на диференціацію психічних особливостей, іноді болісне, але при цьому відверте виявлення сильних і слабких позицій дитини у ході її інтелектуального та особистісного розвитку» [10, 56−57]. </w:t>
      </w:r>
      <w:proofErr w:type="gramEnd"/>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З огляду на зазначене, вважаємо необхідним підкреслити те, що у нашому дослідженні ми, виходячи із засад генетичної психології С. Максименка, розглядаємо біологічні та соціальні чинники становлення чоловічої гендерної ідентичності як єдиної системи інтенцій і потенцій для індивідуального здійснення особистості чоловіка. </w:t>
      </w:r>
      <w:r w:rsidRPr="002D13D0">
        <w:rPr>
          <w:sz w:val="28"/>
          <w:szCs w:val="28"/>
        </w:rPr>
        <w:t xml:space="preserve">Відповідно до сказаного, здійснено спробу розглянути особливості становлення гендерної ідентичності чоловіка в онтогенезі. Виклад основного матеріалу й обґрунтування отриманих результатів </w:t>
      </w:r>
      <w:proofErr w:type="gramStart"/>
      <w:r w:rsidRPr="002D13D0">
        <w:rPr>
          <w:sz w:val="28"/>
          <w:szCs w:val="28"/>
        </w:rPr>
        <w:t>досл</w:t>
      </w:r>
      <w:proofErr w:type="gramEnd"/>
      <w:r w:rsidRPr="002D13D0">
        <w:rPr>
          <w:sz w:val="28"/>
          <w:szCs w:val="28"/>
        </w:rPr>
        <w:t xml:space="preserve">ідження. Диференціація Я і пов’язане з нею відчуття своєї </w:t>
      </w:r>
      <w:proofErr w:type="gramStart"/>
      <w:r w:rsidRPr="002D13D0">
        <w:rPr>
          <w:sz w:val="28"/>
          <w:szCs w:val="28"/>
        </w:rPr>
        <w:t>стат</w:t>
      </w:r>
      <w:proofErr w:type="gramEnd"/>
      <w:r w:rsidRPr="002D13D0">
        <w:rPr>
          <w:sz w:val="28"/>
          <w:szCs w:val="28"/>
        </w:rPr>
        <w:t xml:space="preserve">і спонукають хлопчика заперечити первинну ідентифікацію з матір’ю і посилити переживання власної окремішності через інтенсифікацію відмінностей між собою і нею. Ми пов’язуємо цей час із подвоєнням гендеру – початком розщеплення досвіду </w:t>
      </w:r>
      <w:proofErr w:type="gramStart"/>
      <w:r w:rsidRPr="002D13D0">
        <w:rPr>
          <w:sz w:val="28"/>
          <w:szCs w:val="28"/>
        </w:rPr>
        <w:t>стат</w:t>
      </w:r>
      <w:proofErr w:type="gramEnd"/>
      <w:r w:rsidRPr="002D13D0">
        <w:rPr>
          <w:sz w:val="28"/>
          <w:szCs w:val="28"/>
        </w:rPr>
        <w:t xml:space="preserve">і, яке здійснюється завдяки комплексному відмежуванню Я від безодні Не-Я. </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 xml:space="preserve">Оскільки гендер </w:t>
      </w:r>
      <w:proofErr w:type="gramStart"/>
      <w:r w:rsidRPr="002D13D0">
        <w:rPr>
          <w:sz w:val="28"/>
          <w:szCs w:val="28"/>
        </w:rPr>
        <w:t>хлопчика</w:t>
      </w:r>
      <w:proofErr w:type="gramEnd"/>
      <w:r w:rsidRPr="002D13D0">
        <w:rPr>
          <w:sz w:val="28"/>
          <w:szCs w:val="28"/>
        </w:rPr>
        <w:t xml:space="preserve"> таким чином зазнає змін, у нього виникає потреба відновити втрачену ідентичність через встановлення відповідності з ним. І. Кон стосовно цього періоду вказу</w:t>
      </w:r>
      <w:proofErr w:type="gramStart"/>
      <w:r w:rsidRPr="002D13D0">
        <w:rPr>
          <w:sz w:val="28"/>
          <w:szCs w:val="28"/>
        </w:rPr>
        <w:t>є,</w:t>
      </w:r>
      <w:proofErr w:type="gramEnd"/>
      <w:r w:rsidRPr="002D13D0">
        <w:rPr>
          <w:sz w:val="28"/>
          <w:szCs w:val="28"/>
        </w:rPr>
        <w:t xml:space="preserve"> що досягнення чоловічої ідентичності відбувається «від’ємно – тобто шляхом відділення від матері і формування почуття Самості як чогось незалежного, автономного і індивідуального» [7, 575].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Незважаючи на те, що заперечення «жіночого» (тобто того, що марковане індивідом як «жіноче») може мати в собі дезадаптивні наслідки для особистості дорослого чоловіка, на даному етапі індивідуального гендерного розвитку це відмежування від початково жіночого, материнського начала є необхідною умовою чоловічої самоідентифікації.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lastRenderedPageBreak/>
        <w:t xml:space="preserve">Для становлення гендерної ідентичності хлопчику необхідно «змінити первинну жіночу ідентифікацію на чоловічу за зразком значущих дорослих чоловіків і культурних стандартів маскулінності» [1, 75].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На несвідомому рівні йдеться про знищення матері як об’єкта, що загрожує поглинути і породжує страх втрати здобутої диференціації, окремішності [8, 15].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Це має фундаментальне значення і для подальшого розвитку сексуальності, оскільки, як відзначає Ю. Крістєва, «влада фалоса, символічна влада, здатна подолати проблеми, пов’язані з функціонуванням пеніса, виникає в результаті присвоєння архаїчної материнської влади» [15, 75]. </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 xml:space="preserve">Якщо мати «переможе» – втримає контроль і завадить розвитку автономії сина (а значить – втілить його страх), то у нього сформується </w:t>
      </w:r>
      <w:proofErr w:type="gramStart"/>
      <w:r w:rsidRPr="002D13D0">
        <w:rPr>
          <w:sz w:val="28"/>
          <w:szCs w:val="28"/>
        </w:rPr>
        <w:t>ст</w:t>
      </w:r>
      <w:proofErr w:type="gramEnd"/>
      <w:r w:rsidRPr="002D13D0">
        <w:rPr>
          <w:sz w:val="28"/>
          <w:szCs w:val="28"/>
        </w:rPr>
        <w:t xml:space="preserve">ійка потреба заперечувати жіноче у подальшому, в тому числі у формі проекцій на реальних жінок. Однак символічне «матеревбивство» несе у собі не лише ресурс для побудови чоловічої гендерної ідентичності, </w:t>
      </w:r>
      <w:proofErr w:type="gramStart"/>
      <w:r w:rsidRPr="002D13D0">
        <w:rPr>
          <w:sz w:val="28"/>
          <w:szCs w:val="28"/>
        </w:rPr>
        <w:t>але й</w:t>
      </w:r>
      <w:proofErr w:type="gramEnd"/>
      <w:r w:rsidRPr="002D13D0">
        <w:rPr>
          <w:sz w:val="28"/>
          <w:szCs w:val="28"/>
        </w:rPr>
        <w:t xml:space="preserve"> породжує відчуття втрати, яке у подальшому буде трансформоване у бажання відновити зв’язок з матір’ю – володіти нею. Щодо такої амбівалентності Е. Гідденс вказу</w:t>
      </w:r>
      <w:proofErr w:type="gramStart"/>
      <w:r w:rsidRPr="002D13D0">
        <w:rPr>
          <w:sz w:val="28"/>
          <w:szCs w:val="28"/>
        </w:rPr>
        <w:t>є:</w:t>
      </w:r>
      <w:proofErr w:type="gramEnd"/>
      <w:r w:rsidRPr="002D13D0">
        <w:rPr>
          <w:sz w:val="28"/>
          <w:szCs w:val="28"/>
        </w:rPr>
        <w:t xml:space="preserve"> «витоки чоловічої самоідентичності пов’язані з глибоким почуттям невпевненості, відчуттям втрати, яке з цього часу часто навідує неусвідомлені спогади індивіда» [5, 132].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Низка авторів пов’язує успішність та конструктивність деідентифікації хлопчика від матері завдяки втручанню батька. Як наголошують </w:t>
      </w:r>
      <w:r w:rsidR="002E2D27">
        <w:rPr>
          <w:sz w:val="28"/>
          <w:szCs w:val="28"/>
          <w:lang w:val="uk-UA"/>
        </w:rPr>
        <w:t xml:space="preserve">                                     </w:t>
      </w:r>
      <w:r w:rsidRPr="002E2D27">
        <w:rPr>
          <w:sz w:val="28"/>
          <w:szCs w:val="28"/>
          <w:lang w:val="uk-UA"/>
        </w:rPr>
        <w:t xml:space="preserve">Р. і Ф. Тайсони, щоб сформувати надійне відчуття своєї приналежності до чоловічої статі, хлопчик повинен відчути, що відрізняється від матері, а це відбувається тоді, коли поряд є чоловік, з яким він може ідентифікуватись. </w:t>
      </w:r>
      <w:r w:rsidRPr="00297D20">
        <w:rPr>
          <w:sz w:val="28"/>
          <w:szCs w:val="28"/>
          <w:lang w:val="uk-UA"/>
        </w:rPr>
        <w:t xml:space="preserve">Дж. Кемпбелл пояснює, що батько має допомагати хлопчику здійснити перехід до зрілої чоловічності, здійснювати посвяту до лав чоловіцтва. Щодо втручання до процесу диференціації-сепарації хлопчика від матері автор пише, що як перший незваний гість в раю дитини з її матір’ю </w:t>
      </w:r>
      <w:r w:rsidRPr="002D13D0">
        <w:rPr>
          <w:sz w:val="28"/>
          <w:szCs w:val="28"/>
        </w:rPr>
        <w:t xml:space="preserve">− батько є архетипним ворогом; тому будь-який ворог для несвідомого символізує батька. </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lastRenderedPageBreak/>
        <w:t>На даному етапі дитячо-батьківських стосункі</w:t>
      </w:r>
      <w:proofErr w:type="gramStart"/>
      <w:r w:rsidRPr="002D13D0">
        <w:rPr>
          <w:sz w:val="28"/>
          <w:szCs w:val="28"/>
        </w:rPr>
        <w:t>в</w:t>
      </w:r>
      <w:proofErr w:type="gramEnd"/>
      <w:r w:rsidRPr="002D13D0">
        <w:rPr>
          <w:sz w:val="28"/>
          <w:szCs w:val="28"/>
        </w:rPr>
        <w:t xml:space="preserve">, як зазначає Н. Харламенкова: «батько перешкоджає стосункам матері і сина, але значно перебудовує їх» [10, 63]. </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 xml:space="preserve">Йдеться про спроможність батька подолати тотальну </w:t>
      </w:r>
      <w:proofErr w:type="gramStart"/>
      <w:r w:rsidRPr="002D13D0">
        <w:rPr>
          <w:sz w:val="28"/>
          <w:szCs w:val="28"/>
        </w:rPr>
        <w:t>оп</w:t>
      </w:r>
      <w:proofErr w:type="gramEnd"/>
      <w:r w:rsidRPr="002D13D0">
        <w:rPr>
          <w:sz w:val="28"/>
          <w:szCs w:val="28"/>
        </w:rPr>
        <w:t xml:space="preserve">іку матері над сином і стати – як владній фігурі – привабливим об’єктом для альтернативної ідентифікації хлопчика.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Окрім того, батькові належить ще одне завдання – заново наділити сина тілесністю, адже попередній досвід тіла, пов’язаний із тактильним контактом матері, він заперечив разом із попередньою ідентифікацією і тепер потребує нового тактильного досвіду – чоловічого.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Недоступність, невиразність батька з одного боку, а також статева асиметрія у сфері виховання – з іншого, сприяють тому, що «у підсумку хлопчики набагато менше знають про поведінку, яка відповідає чоловічій статевій ролі, ніж жіночій» [1, 75]. </w:t>
      </w:r>
      <w:r w:rsidRPr="00297D20">
        <w:rPr>
          <w:sz w:val="28"/>
          <w:szCs w:val="28"/>
          <w:lang w:val="uk-UA"/>
        </w:rPr>
        <w:t xml:space="preserve">Стосовно наслідків такої ситуації Дж. Франкл зазначає, що слабкість батька і його байдужість до потреб хлопчика у ідентифікації з чоловіком, нездатність допомогти сину трансформувати догенітальні тривоги і агресивність у зрілу форму самовираження приводить до регресії хлопчика. Дослідник специфічно чоловічих психологічних травм Дж. Холліс відзначає, що, якщо «батько фактично або психологічно відсутній, енергія материнського комплексу залишається неврівноваженою» </w:t>
      </w:r>
      <w:r w:rsidRPr="002D13D0">
        <w:rPr>
          <w:sz w:val="28"/>
          <w:szCs w:val="28"/>
        </w:rPr>
        <w:t>[11, 113] і хлопчик потрапляє у полон своєї Аніми або ж вступає у боротьбу з нею.</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Ю. Альошина і А. Волович описують наслідки вказаної проблеми через явище «наростання тривоги, що часто проявляється у надмірних зусиллях бути маскулінним і панічному страхові робити щось жіноче» [1, 76].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Автори наголошують, що чоловіча гендерна ідентичність у такому разі ґрунтується на соціальному міфі «яким має бути чоловік», та внаслідок цього є дифузною, вразливою і ригідною. </w:t>
      </w:r>
      <w:r w:rsidRPr="00297D20">
        <w:rPr>
          <w:sz w:val="28"/>
          <w:szCs w:val="28"/>
          <w:lang w:val="uk-UA"/>
        </w:rPr>
        <w:t xml:space="preserve">На тлі дозрівання нової – генітальної – сексуальності, здійснюваної деідентифікації від матері та ідентифікації з батьком (або іншою особою чоловічої статі) стрімко розростається бажання </w:t>
      </w:r>
      <w:r w:rsidRPr="00297D20">
        <w:rPr>
          <w:sz w:val="28"/>
          <w:szCs w:val="28"/>
          <w:lang w:val="uk-UA"/>
        </w:rPr>
        <w:lastRenderedPageBreak/>
        <w:t xml:space="preserve">хлопчика знову володіти матір’ю як джерелом задоволення, проте тепер – новим способом. </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 xml:space="preserve">Йдеться про формування едипового комплексу. Саме едипальна криза, як припускає Н. Чодороу, дозволяє хлопчику остаточно здійснити зміну на користь ідентифікації з батьком, оскільки «він відмовляється як від своєї едипальної і доедипальної прив’язаності </w:t>
      </w:r>
      <w:proofErr w:type="gramStart"/>
      <w:r w:rsidRPr="002D13D0">
        <w:rPr>
          <w:sz w:val="28"/>
          <w:szCs w:val="28"/>
        </w:rPr>
        <w:t>до</w:t>
      </w:r>
      <w:proofErr w:type="gramEnd"/>
      <w:r w:rsidRPr="002D13D0">
        <w:rPr>
          <w:sz w:val="28"/>
          <w:szCs w:val="28"/>
        </w:rPr>
        <w:t xml:space="preserve"> матері, так і від своєї первинної ідентифікації з нею» [12, 32].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У своїй неповноцінності перед сексуальною ненажерливістю матері, хлопчик прагне інтроектувати потужність батька, щоб впоратися із об’єктом, який вабить. </w:t>
      </w:r>
      <w:r w:rsidRPr="00297D20">
        <w:rPr>
          <w:sz w:val="28"/>
          <w:szCs w:val="28"/>
          <w:lang w:val="uk-UA"/>
        </w:rPr>
        <w:t xml:space="preserve">Завдяки особливій, амбівалентній сексуальній напрузі, яку переживає хлопчик, цей період є сенситивним для формування нової, нормативної, інстанції його психіки – Над-Я, що для гендерного становлення особистості хлопчика важливою є інтроекція гендерних ідеалів, експектації та настанови завдяки експериментальному випробовуванню чоловічих репертуарів поведінки з метою зваблення об’єкта.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Щодо особливостей зазначеного процесу К. Сільверман пише: «зв’язок чоловічого Я з Над-Я, здається, виростає з роману між батьком і сином (і «в ідеалі» знищує його) – або, якщо бути більш точним, з лібідинальної організації негативного едипового комплексу, що ґрунтується на пристрасному потязі до батька і на ідентифікації з матір’ю» </w:t>
      </w:r>
      <w:r w:rsidRPr="002D13D0">
        <w:rPr>
          <w:sz w:val="28"/>
          <w:szCs w:val="28"/>
        </w:rPr>
        <w:t xml:space="preserve">[9, 64]. </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 xml:space="preserve">На значенні цього потягу для розвитку хлопчика наголошує Дж. Франкл, відзначаючи, що для того, щоб у подальшому склалися гетеросексуальні стосунки з жінкою, він має отримати досвід гомоеротичних зв’язків, які забезпечать його </w:t>
      </w:r>
      <w:proofErr w:type="gramStart"/>
      <w:r w:rsidRPr="002D13D0">
        <w:rPr>
          <w:sz w:val="28"/>
          <w:szCs w:val="28"/>
        </w:rPr>
        <w:t>адекватною</w:t>
      </w:r>
      <w:proofErr w:type="gramEnd"/>
      <w:r w:rsidRPr="002D13D0">
        <w:rPr>
          <w:sz w:val="28"/>
          <w:szCs w:val="28"/>
        </w:rPr>
        <w:t>, нарцисичною, чоловічою самосвідомістю. Стосовно витоків гомоеротичного потягу до батька М. Кіммел зазнача</w:t>
      </w:r>
      <w:proofErr w:type="gramStart"/>
      <w:r w:rsidRPr="002D13D0">
        <w:rPr>
          <w:sz w:val="28"/>
          <w:szCs w:val="28"/>
        </w:rPr>
        <w:t>є,</w:t>
      </w:r>
      <w:proofErr w:type="gramEnd"/>
      <w:r w:rsidRPr="002D13D0">
        <w:rPr>
          <w:sz w:val="28"/>
          <w:szCs w:val="28"/>
        </w:rPr>
        <w:t xml:space="preserve"> що у хлопчика «при зіткненні з батьком у час великої едипової кризи його зір виявляється розщепленим: він дивиться на свого батька так само, як і його матір, змішуючи благоговіння, подив, страх і потяг; водночас він дивиться </w:t>
      </w:r>
      <w:proofErr w:type="gramStart"/>
      <w:r w:rsidRPr="002D13D0">
        <w:rPr>
          <w:sz w:val="28"/>
          <w:szCs w:val="28"/>
        </w:rPr>
        <w:t>на</w:t>
      </w:r>
      <w:proofErr w:type="gramEnd"/>
      <w:r w:rsidRPr="002D13D0">
        <w:rPr>
          <w:sz w:val="28"/>
          <w:szCs w:val="28"/>
        </w:rPr>
        <w:t xml:space="preserve"> батька так, як він хотів би дивитись на нього, будучи хлопчиком, тобто не як на об’єкт потягу, а як на суперника» [6, 40].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lastRenderedPageBreak/>
        <w:t xml:space="preserve">Дослідник підкреслює, що гомоеротичний потяг є нормальним для гендерного становлення чоловіка, однак, оскільки цей потяг вважається фемінінним потягом, хлопчики вдаються до спроб пригнітити його, що у період дорослості може трансформуватися у гомофобію. </w:t>
      </w:r>
      <w:r w:rsidRPr="00297D20">
        <w:rPr>
          <w:sz w:val="28"/>
          <w:szCs w:val="28"/>
          <w:lang w:val="uk-UA"/>
        </w:rPr>
        <w:t xml:space="preserve">Автор пише, що «гомофобна втеча від інтимних стосунків з іншими чоловіками являє собою заперечення гомосексуального начала всередині себе, яка ніколи не буває повною і тому постійно знову розігрується у будь-якій системі гомосоціальних зв’язків» [6, 40].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Щодо адекватного розв’язання гомоеротичності у ході едипової кризи К. Сільверман вказує, що «єдиний механізм, за допомогою якого син може подолати свій пристрасний потяг до батька, полягає в перетворенні об’єкта лібідо в нарцисичне лібідо, у ході якого робиться спроба стати (символічним) батьком» [9, 64]. </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 xml:space="preserve">Спроби хлопчика впоратися із вказаними амбівалентними уявленнями </w:t>
      </w:r>
      <w:proofErr w:type="gramStart"/>
      <w:r w:rsidRPr="002D13D0">
        <w:rPr>
          <w:sz w:val="28"/>
          <w:szCs w:val="28"/>
        </w:rPr>
        <w:t>про</w:t>
      </w:r>
      <w:proofErr w:type="gramEnd"/>
      <w:r w:rsidRPr="002D13D0">
        <w:rPr>
          <w:sz w:val="28"/>
          <w:szCs w:val="28"/>
        </w:rPr>
        <w:t xml:space="preserve"> батька засобами відходу до фантазії або у слова і дії описані А. Фрейд. Авторка звертається до терапевтичних випадків, де хлопчики, внаслідок дії захистів его, у своїх фантазіях отримують собі сильного і могутнього друга – звіра чи навіть групу зві</w:t>
      </w:r>
      <w:proofErr w:type="gramStart"/>
      <w:r w:rsidRPr="002D13D0">
        <w:rPr>
          <w:sz w:val="28"/>
          <w:szCs w:val="28"/>
        </w:rPr>
        <w:t>р</w:t>
      </w:r>
      <w:proofErr w:type="gramEnd"/>
      <w:r w:rsidRPr="002D13D0">
        <w:rPr>
          <w:sz w:val="28"/>
          <w:szCs w:val="28"/>
        </w:rPr>
        <w:t xml:space="preserve">ів (трансформований образ батька), або ж вдаються до самопідкріплення атрибутами чоловічності – одягають капелюха, військову фуражку, іграшковий кинджал – у час наростання тривоги.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Окрім зазначеного – особливостей інтимно-особистісного спілкування з батьком на ґрунті зміщеного гомоеротичного потягу, для становлення чоловічої гендерної ідентичності важливими є особистість батька, його задоволеність життям та соціальна успішність.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Як відзначає </w:t>
      </w:r>
      <w:r w:rsidRPr="002D13D0">
        <w:rPr>
          <w:sz w:val="28"/>
          <w:szCs w:val="28"/>
        </w:rPr>
        <w:t>A</w:t>
      </w:r>
      <w:r w:rsidRPr="002E2D27">
        <w:rPr>
          <w:sz w:val="28"/>
          <w:szCs w:val="28"/>
          <w:lang w:val="uk-UA"/>
        </w:rPr>
        <w:t xml:space="preserve">. </w:t>
      </w:r>
      <w:proofErr w:type="gramStart"/>
      <w:r w:rsidRPr="002D13D0">
        <w:rPr>
          <w:sz w:val="28"/>
          <w:szCs w:val="28"/>
        </w:rPr>
        <w:t>Honig</w:t>
      </w:r>
      <w:r w:rsidRPr="002E2D27">
        <w:rPr>
          <w:sz w:val="28"/>
          <w:szCs w:val="28"/>
          <w:lang w:val="uk-UA"/>
        </w:rPr>
        <w:t xml:space="preserve">: «характер батька і та міра, у якій він досяг успіху в своєму особистому житті, плюс його прихильність до сина та його люблячі стосунки з матір’ю, вважаються основою для готовності сина до прийняття сутності чоловіка, зокрема – прийняття ролі одруженого чоловіка та батька у дорослому віці» [13, 69]. </w:t>
      </w:r>
      <w:proofErr w:type="gramEnd"/>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lastRenderedPageBreak/>
        <w:t xml:space="preserve">Дж. Холліс наголошує, що сину «потрібен батьківський приклад, що допоможе зрозуміти, як існувати у цьому світі, як працювати, як уникати неприємностей, як будувати правильні стосунки із внутрішньою та зовнішньою фемінінністю» </w:t>
      </w:r>
      <w:r w:rsidRPr="002D13D0">
        <w:rPr>
          <w:sz w:val="28"/>
          <w:szCs w:val="28"/>
        </w:rPr>
        <w:t>[11, 120].</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 xml:space="preserve"> У зв’язку з особливим статусом батька як авторитетної фігури Е. Мещеркіна </w:t>
      </w:r>
      <w:proofErr w:type="gramStart"/>
      <w:r w:rsidRPr="002D13D0">
        <w:rPr>
          <w:sz w:val="28"/>
          <w:szCs w:val="28"/>
        </w:rPr>
        <w:t>торкається</w:t>
      </w:r>
      <w:proofErr w:type="gramEnd"/>
      <w:r w:rsidRPr="002D13D0">
        <w:rPr>
          <w:sz w:val="28"/>
          <w:szCs w:val="28"/>
        </w:rPr>
        <w:t xml:space="preserve"> проблеми ідентифікації сина з його бажаннями. Авторка застеріга</w:t>
      </w:r>
      <w:proofErr w:type="gramStart"/>
      <w:r w:rsidRPr="002D13D0">
        <w:rPr>
          <w:sz w:val="28"/>
          <w:szCs w:val="28"/>
        </w:rPr>
        <w:t>є,</w:t>
      </w:r>
      <w:proofErr w:type="gramEnd"/>
      <w:r w:rsidRPr="002D13D0">
        <w:rPr>
          <w:sz w:val="28"/>
          <w:szCs w:val="28"/>
        </w:rPr>
        <w:t xml:space="preserve"> що проекція нереалізованих сподівань батька на сина змушує останнього до інтерналізації ідеального Я-батька, але до розриву з батьком реальним. </w:t>
      </w:r>
    </w:p>
    <w:p w:rsidR="002E2D27"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На</w:t>
      </w:r>
      <w:r w:rsidRPr="002E2D27">
        <w:rPr>
          <w:sz w:val="28"/>
          <w:szCs w:val="28"/>
        </w:rPr>
        <w:t xml:space="preserve"> </w:t>
      </w:r>
      <w:r w:rsidRPr="002D13D0">
        <w:rPr>
          <w:sz w:val="28"/>
          <w:szCs w:val="28"/>
        </w:rPr>
        <w:t xml:space="preserve">думку І. Кона, хлопчики найсильніше «засвоюють ті компоненти маскулінності свого батька, які в протилежному випадку, як </w:t>
      </w:r>
      <w:proofErr w:type="gramStart"/>
      <w:r w:rsidRPr="002D13D0">
        <w:rPr>
          <w:sz w:val="28"/>
          <w:szCs w:val="28"/>
        </w:rPr>
        <w:t>вони</w:t>
      </w:r>
      <w:proofErr w:type="gramEnd"/>
      <w:r w:rsidRPr="002D13D0">
        <w:rPr>
          <w:sz w:val="28"/>
          <w:szCs w:val="28"/>
        </w:rPr>
        <w:t xml:space="preserve"> бояться, могли б бути спрямовані проти них» [7, 576]. </w:t>
      </w:r>
      <w:proofErr w:type="gramStart"/>
      <w:r w:rsidRPr="002D13D0">
        <w:rPr>
          <w:sz w:val="28"/>
          <w:szCs w:val="28"/>
        </w:rPr>
        <w:t>Досл</w:t>
      </w:r>
      <w:proofErr w:type="gramEnd"/>
      <w:r w:rsidRPr="002D13D0">
        <w:rPr>
          <w:sz w:val="28"/>
          <w:szCs w:val="28"/>
        </w:rPr>
        <w:t xml:space="preserve">ідники глибинних паттернів індивідуального розвитку Р. Тайсон і Ф. Тайсон вказують, що батьки передають своїм дітям уявлення про чоловічність, яке сини схильні розцінювати як ідеал, наголошуючи при цьому, що ступінь відповідності цьому ідеалу впливає на переконаність хлопчика у власній чоловічності.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Однак Н. Чодороу вважає, що гендерна ідентичність хлопчика часто досягається завдяки «позиційній» ідентифікації із аспектами батьківської ролі, аніж більш генералізованій ідентифікації з його особистістю, тож дії батька щодо сімейної тріади важать більше, ніж його індивідуальність. </w:t>
      </w:r>
      <w:r w:rsidRPr="00297D20">
        <w:rPr>
          <w:sz w:val="28"/>
          <w:szCs w:val="28"/>
          <w:lang w:val="uk-UA"/>
        </w:rPr>
        <w:t xml:space="preserve">Стосовно особливостей становлення чоловічої гендерної ідентичності у дошкільному віці А. Бандура та К. Бассі вказують на таке явище: маленькі хлопчики наслідують жіночі моделі, що мають владу над бажаними ресурсами, якщо їхня поведінка має більшу функціональну цінність, ніж моделей чоловічих.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Окрім того, що таке спостереження звертається до аналізу істинних – кратичних – критеріїв розподілу авторитету в сім’ї, воно підтверджує і наше тлумачення гендерного розвитку, оскільки демонструє, як відповідно до певної інтенції особистість добирає найбільш адаптивний спосіб вирішення із усіх наявних потенцій. </w:t>
      </w:r>
    </w:p>
    <w:p w:rsidR="002E2D27"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lastRenderedPageBreak/>
        <w:t xml:space="preserve">В. Васютинський також звертає увагу на явище пріоритетності у гендерному здійсненні хлопчика: «елементи домінування, які вважаються за більш чоловічі, лише активніше виявляються у поведінці хлопчиків, тоді як елементи підлеглості тамуються ними, приховуються, не випускають з несвідомого» [4, 6]. </w:t>
      </w:r>
    </w:p>
    <w:p w:rsidR="007F1BB9" w:rsidRDefault="002D13D0" w:rsidP="0061728F">
      <w:pPr>
        <w:pStyle w:val="a4"/>
        <w:tabs>
          <w:tab w:val="left" w:pos="888"/>
        </w:tabs>
        <w:spacing w:after="0" w:line="360" w:lineRule="auto"/>
        <w:ind w:firstLine="709"/>
        <w:contextualSpacing/>
        <w:jc w:val="both"/>
        <w:rPr>
          <w:sz w:val="28"/>
          <w:szCs w:val="28"/>
          <w:lang w:val="uk-UA"/>
        </w:rPr>
      </w:pPr>
      <w:r w:rsidRPr="002E2D27">
        <w:rPr>
          <w:sz w:val="28"/>
          <w:szCs w:val="28"/>
          <w:lang w:val="uk-UA"/>
        </w:rPr>
        <w:t xml:space="preserve">Однак пізнання хлопчиком широкого спектру варіацій чоловічного означення стримує, на думку А. Палія, «фемінінна педагогіка» сім’ї та дитячого садка, яка гальмує засвоєння дошкільником чоловічих статевих ролей і цінностей. </w:t>
      </w:r>
      <w:r w:rsidRPr="002D13D0">
        <w:rPr>
          <w:sz w:val="28"/>
          <w:szCs w:val="28"/>
        </w:rPr>
        <w:t xml:space="preserve">На час вступу до 1-го класу хлопчики вже досягають гендерної константності. Особливості становлення чоловічої гендерної ідентичності у час переходу від молодшого шкільного віку до </w:t>
      </w:r>
      <w:proofErr w:type="gramStart"/>
      <w:r w:rsidRPr="002D13D0">
        <w:rPr>
          <w:sz w:val="28"/>
          <w:szCs w:val="28"/>
        </w:rPr>
        <w:t>п</w:t>
      </w:r>
      <w:proofErr w:type="gramEnd"/>
      <w:r w:rsidRPr="002D13D0">
        <w:rPr>
          <w:sz w:val="28"/>
          <w:szCs w:val="28"/>
        </w:rPr>
        <w:t xml:space="preserve">ідліткового (у 8−12 років) є детально описаним Ю. Альошиною, А. Волович, Є. Ільїним, В. Каганом, M. Joyce, D. Violi та ін. Так, Ю. Альошина і А. Волович тлумачать цей період як «момент у </w:t>
      </w:r>
      <w:proofErr w:type="gramStart"/>
      <w:r w:rsidRPr="002D13D0">
        <w:rPr>
          <w:sz w:val="28"/>
          <w:szCs w:val="28"/>
        </w:rPr>
        <w:t>соц</w:t>
      </w:r>
      <w:proofErr w:type="gramEnd"/>
      <w:r w:rsidRPr="002D13D0">
        <w:rPr>
          <w:sz w:val="28"/>
          <w:szCs w:val="28"/>
        </w:rPr>
        <w:t xml:space="preserve">іалізації хлопчика, коли йому необхідно «відхреститись» від «жіночого світу», його цінностей і створити свій, чоловічий» [1, 76]. </w:t>
      </w:r>
    </w:p>
    <w:p w:rsidR="007F1BB9" w:rsidRDefault="002D13D0" w:rsidP="0061728F">
      <w:pPr>
        <w:pStyle w:val="a4"/>
        <w:tabs>
          <w:tab w:val="left" w:pos="888"/>
        </w:tabs>
        <w:spacing w:after="0" w:line="360" w:lineRule="auto"/>
        <w:ind w:firstLine="709"/>
        <w:contextualSpacing/>
        <w:jc w:val="both"/>
        <w:rPr>
          <w:sz w:val="28"/>
          <w:szCs w:val="28"/>
          <w:lang w:val="uk-UA"/>
        </w:rPr>
      </w:pPr>
      <w:r w:rsidRPr="007F1BB9">
        <w:rPr>
          <w:sz w:val="28"/>
          <w:szCs w:val="28"/>
          <w:lang w:val="uk-UA"/>
        </w:rPr>
        <w:t xml:space="preserve">Автори зазначають, що у цей період виникають перші хлопчачі компанії, які є водночас і джерелом чоловічих рольових моделей, і сферою реалізації чоловічих якостей. </w:t>
      </w:r>
      <w:r w:rsidRPr="00297D20">
        <w:rPr>
          <w:sz w:val="28"/>
          <w:szCs w:val="28"/>
          <w:lang w:val="uk-UA"/>
        </w:rPr>
        <w:t>Є. Ільїн, що вважає вік 8−12 років головним етапом, на якому позначається вплив однолітків, також пов’язує його із формуванням хлопчачих компаній, відмежуванням від жіноцтва. «Чоловічий протест», який ініціює цей процес, на думку автора, характеризується яскравим негативізмом і формуванням особливого «чоловічого», підкреслено грубого і різкого спілкування з дівчатами.</w:t>
      </w:r>
    </w:p>
    <w:p w:rsidR="007F1BB9" w:rsidRDefault="002D13D0" w:rsidP="0061728F">
      <w:pPr>
        <w:pStyle w:val="a4"/>
        <w:tabs>
          <w:tab w:val="left" w:pos="888"/>
        </w:tabs>
        <w:spacing w:after="0" w:line="360" w:lineRule="auto"/>
        <w:ind w:firstLine="709"/>
        <w:contextualSpacing/>
        <w:jc w:val="both"/>
        <w:rPr>
          <w:sz w:val="28"/>
          <w:szCs w:val="28"/>
          <w:lang w:val="uk-UA"/>
        </w:rPr>
      </w:pPr>
      <w:r w:rsidRPr="007F1BB9">
        <w:rPr>
          <w:sz w:val="28"/>
          <w:szCs w:val="28"/>
          <w:lang w:val="uk-UA"/>
        </w:rPr>
        <w:t xml:space="preserve"> Серед проблем, які можуть спіткати хлопчика у цей час на шляху до становлення гендерної ідентичності </w:t>
      </w:r>
      <w:r w:rsidRPr="002D13D0">
        <w:rPr>
          <w:sz w:val="28"/>
          <w:szCs w:val="28"/>
        </w:rPr>
        <w:t>M</w:t>
      </w:r>
      <w:r w:rsidRPr="007F1BB9">
        <w:rPr>
          <w:sz w:val="28"/>
          <w:szCs w:val="28"/>
          <w:lang w:val="uk-UA"/>
        </w:rPr>
        <w:t xml:space="preserve">. </w:t>
      </w:r>
      <w:r w:rsidRPr="002D13D0">
        <w:rPr>
          <w:sz w:val="28"/>
          <w:szCs w:val="28"/>
        </w:rPr>
        <w:t>Joyce</w:t>
      </w:r>
      <w:r w:rsidRPr="007F1BB9">
        <w:rPr>
          <w:sz w:val="28"/>
          <w:szCs w:val="28"/>
          <w:lang w:val="uk-UA"/>
        </w:rPr>
        <w:t xml:space="preserve"> і </w:t>
      </w:r>
      <w:r w:rsidRPr="002D13D0">
        <w:rPr>
          <w:sz w:val="28"/>
          <w:szCs w:val="28"/>
        </w:rPr>
        <w:t>D</w:t>
      </w:r>
      <w:r w:rsidRPr="007F1BB9">
        <w:rPr>
          <w:sz w:val="28"/>
          <w:szCs w:val="28"/>
          <w:lang w:val="uk-UA"/>
        </w:rPr>
        <w:t xml:space="preserve">. </w:t>
      </w:r>
      <w:r w:rsidRPr="002D13D0">
        <w:rPr>
          <w:sz w:val="28"/>
          <w:szCs w:val="28"/>
        </w:rPr>
        <w:t>Violi</w:t>
      </w:r>
      <w:r w:rsidRPr="007F1BB9">
        <w:rPr>
          <w:sz w:val="28"/>
          <w:szCs w:val="28"/>
          <w:lang w:val="uk-UA"/>
        </w:rPr>
        <w:t xml:space="preserve"> виділяють короткотривалість, незграбність та нерівносторонність приятелювань у хлопчачих спільнотах і відзначають, що в останніх часто бракує інтимності. </w:t>
      </w:r>
      <w:r w:rsidRPr="00297D20">
        <w:rPr>
          <w:sz w:val="28"/>
          <w:szCs w:val="28"/>
          <w:lang w:val="uk-UA"/>
        </w:rPr>
        <w:t xml:space="preserve">Автори наголошують, що у такому разі хлопчикам «невідомий внутрішній </w:t>
      </w:r>
      <w:proofErr w:type="gramStart"/>
      <w:r w:rsidRPr="00297D20">
        <w:rPr>
          <w:sz w:val="28"/>
          <w:szCs w:val="28"/>
          <w:lang w:val="uk-UA"/>
        </w:rPr>
        <w:t>св</w:t>
      </w:r>
      <w:proofErr w:type="gramEnd"/>
      <w:r w:rsidRPr="00297D20">
        <w:rPr>
          <w:sz w:val="28"/>
          <w:szCs w:val="28"/>
          <w:lang w:val="uk-UA"/>
        </w:rPr>
        <w:t xml:space="preserve">іт старших чоловіків, тож кожен із них створює образ, заснований на зовнішній </w:t>
      </w:r>
      <w:r w:rsidRPr="00297D20">
        <w:rPr>
          <w:sz w:val="28"/>
          <w:szCs w:val="28"/>
          <w:lang w:val="uk-UA"/>
        </w:rPr>
        <w:lastRenderedPageBreak/>
        <w:t>поведінці, покликаній «довести» те, що вони є чоловіками (</w:t>
      </w:r>
      <w:r w:rsidRPr="002D13D0">
        <w:rPr>
          <w:sz w:val="28"/>
          <w:szCs w:val="28"/>
        </w:rPr>
        <w:t>being</w:t>
      </w:r>
      <w:r w:rsidRPr="00297D20">
        <w:rPr>
          <w:sz w:val="28"/>
          <w:szCs w:val="28"/>
          <w:lang w:val="uk-UA"/>
        </w:rPr>
        <w:t xml:space="preserve"> </w:t>
      </w:r>
      <w:r w:rsidRPr="002D13D0">
        <w:rPr>
          <w:sz w:val="28"/>
          <w:szCs w:val="28"/>
        </w:rPr>
        <w:t>a</w:t>
      </w:r>
      <w:r w:rsidRPr="00297D20">
        <w:rPr>
          <w:sz w:val="28"/>
          <w:szCs w:val="28"/>
          <w:lang w:val="uk-UA"/>
        </w:rPr>
        <w:t xml:space="preserve"> </w:t>
      </w:r>
      <w:r w:rsidRPr="002D13D0">
        <w:rPr>
          <w:sz w:val="28"/>
          <w:szCs w:val="28"/>
        </w:rPr>
        <w:t>man</w:t>
      </w:r>
      <w:r w:rsidRPr="00297D20">
        <w:rPr>
          <w:sz w:val="28"/>
          <w:szCs w:val="28"/>
          <w:lang w:val="uk-UA"/>
        </w:rPr>
        <w:t xml:space="preserve">)» [14, 356]. </w:t>
      </w:r>
    </w:p>
    <w:p w:rsidR="007F1BB9" w:rsidRDefault="002D13D0" w:rsidP="0061728F">
      <w:pPr>
        <w:pStyle w:val="a4"/>
        <w:tabs>
          <w:tab w:val="left" w:pos="888"/>
        </w:tabs>
        <w:spacing w:after="0" w:line="360" w:lineRule="auto"/>
        <w:ind w:firstLine="709"/>
        <w:contextualSpacing/>
        <w:jc w:val="both"/>
        <w:rPr>
          <w:sz w:val="28"/>
          <w:szCs w:val="28"/>
          <w:lang w:val="uk-UA"/>
        </w:rPr>
      </w:pPr>
      <w:r w:rsidRPr="007F1BB9">
        <w:rPr>
          <w:sz w:val="28"/>
          <w:szCs w:val="28"/>
          <w:lang w:val="uk-UA"/>
        </w:rPr>
        <w:t xml:space="preserve">Відповідно, залежно від глибини психологічної залученості до референтної групи </w:t>
      </w:r>
      <w:r w:rsidRPr="002D13D0">
        <w:rPr>
          <w:sz w:val="28"/>
          <w:szCs w:val="28"/>
        </w:rPr>
        <w:t>J</w:t>
      </w:r>
      <w:r w:rsidRPr="007F1BB9">
        <w:rPr>
          <w:sz w:val="28"/>
          <w:szCs w:val="28"/>
          <w:lang w:val="uk-UA"/>
        </w:rPr>
        <w:t xml:space="preserve">. </w:t>
      </w:r>
      <w:r w:rsidRPr="002D13D0">
        <w:rPr>
          <w:sz w:val="28"/>
          <w:szCs w:val="28"/>
        </w:rPr>
        <w:t>Wade</w:t>
      </w:r>
      <w:r w:rsidRPr="007F1BB9">
        <w:rPr>
          <w:sz w:val="28"/>
          <w:szCs w:val="28"/>
          <w:lang w:val="uk-UA"/>
        </w:rPr>
        <w:t xml:space="preserve"> і </w:t>
      </w:r>
      <w:r w:rsidRPr="002D13D0">
        <w:rPr>
          <w:sz w:val="28"/>
          <w:szCs w:val="28"/>
        </w:rPr>
        <w:t>C</w:t>
      </w:r>
      <w:r w:rsidRPr="007F1BB9">
        <w:rPr>
          <w:sz w:val="28"/>
          <w:szCs w:val="28"/>
          <w:lang w:val="uk-UA"/>
        </w:rPr>
        <w:t xml:space="preserve">. </w:t>
      </w:r>
      <w:r w:rsidRPr="002D13D0">
        <w:rPr>
          <w:sz w:val="28"/>
          <w:szCs w:val="28"/>
        </w:rPr>
        <w:t>Britton</w:t>
      </w:r>
      <w:r w:rsidRPr="007F1BB9">
        <w:rPr>
          <w:sz w:val="28"/>
          <w:szCs w:val="28"/>
          <w:lang w:val="uk-UA"/>
        </w:rPr>
        <w:t>-</w:t>
      </w:r>
      <w:r w:rsidRPr="002D13D0">
        <w:rPr>
          <w:sz w:val="28"/>
          <w:szCs w:val="28"/>
        </w:rPr>
        <w:t>Powell</w:t>
      </w:r>
      <w:r w:rsidRPr="007F1BB9">
        <w:rPr>
          <w:sz w:val="28"/>
          <w:szCs w:val="28"/>
          <w:lang w:val="uk-UA"/>
        </w:rPr>
        <w:t xml:space="preserve"> виділяють три </w:t>
      </w:r>
      <w:proofErr w:type="gramStart"/>
      <w:r w:rsidRPr="007F1BB9">
        <w:rPr>
          <w:sz w:val="28"/>
          <w:szCs w:val="28"/>
          <w:lang w:val="uk-UA"/>
        </w:rPr>
        <w:t>р</w:t>
      </w:r>
      <w:proofErr w:type="gramEnd"/>
      <w:r w:rsidRPr="007F1BB9">
        <w:rPr>
          <w:sz w:val="28"/>
          <w:szCs w:val="28"/>
          <w:lang w:val="uk-UA"/>
        </w:rPr>
        <w:t xml:space="preserve">івня его-ідентичності чоловіка: недиференційований (недостатня пов’язаність з іншими чоловіками), конформний (належність до певної групи чоловіків) і інтегрований (почуття належності до чоловіцтва в цілому) [16]. </w:t>
      </w:r>
    </w:p>
    <w:p w:rsidR="007F1BB9" w:rsidRDefault="002D13D0" w:rsidP="0061728F">
      <w:pPr>
        <w:pStyle w:val="a4"/>
        <w:tabs>
          <w:tab w:val="left" w:pos="888"/>
        </w:tabs>
        <w:spacing w:after="0" w:line="360" w:lineRule="auto"/>
        <w:ind w:firstLine="709"/>
        <w:contextualSpacing/>
        <w:jc w:val="both"/>
        <w:rPr>
          <w:sz w:val="28"/>
          <w:szCs w:val="28"/>
          <w:lang w:val="uk-UA"/>
        </w:rPr>
      </w:pPr>
      <w:r w:rsidRPr="007F1BB9">
        <w:rPr>
          <w:sz w:val="28"/>
          <w:szCs w:val="28"/>
          <w:lang w:val="uk-UA"/>
        </w:rPr>
        <w:t xml:space="preserve">Підлітковий вік вважається ключовим для становлення гендерної ідентичності, оскільки вносить суттєві зміни у кожен з її компонентів: глибинний (нова тілесність), когнітивний (нові знання про себе та інших) і поведінковий (збагачений рольовий репертуар); та пов’язується низкою авторів із його завершенням. </w:t>
      </w:r>
      <w:r w:rsidRPr="00297D20">
        <w:rPr>
          <w:sz w:val="28"/>
          <w:szCs w:val="28"/>
          <w:lang w:val="uk-UA"/>
        </w:rPr>
        <w:t xml:space="preserve">У становленні гендерної ідентичності хлопчика-підлітка є свої особливості. Так, за спостереженням В. Кагана, в підлітковому віці у хлопчиків стереотипи чоловічності та жіночності більш диференційовані між собою, ніж у дівчат, тобто гендер хлопчика-підлітка стає більш полярним, роздвоєним. </w:t>
      </w:r>
    </w:p>
    <w:p w:rsidR="007F1BB9" w:rsidRDefault="002D13D0" w:rsidP="0061728F">
      <w:pPr>
        <w:pStyle w:val="a4"/>
        <w:tabs>
          <w:tab w:val="left" w:pos="888"/>
        </w:tabs>
        <w:spacing w:after="0" w:line="360" w:lineRule="auto"/>
        <w:ind w:firstLine="709"/>
        <w:contextualSpacing/>
        <w:jc w:val="both"/>
        <w:rPr>
          <w:sz w:val="28"/>
          <w:szCs w:val="28"/>
          <w:lang w:val="uk-UA"/>
        </w:rPr>
      </w:pPr>
      <w:r w:rsidRPr="007F1BB9">
        <w:rPr>
          <w:sz w:val="28"/>
          <w:szCs w:val="28"/>
          <w:lang w:val="uk-UA"/>
        </w:rPr>
        <w:t xml:space="preserve">Поведінково така ригідність і стереотипність гендерних нормативних уявлень, як відзначає І. Кон, означується тим, що хлопчик усіляко підкреслює свою відмінність від жінок, намагаючись подолати все, що може бути сприйнятим як прояв жіночності. </w:t>
      </w:r>
      <w:r w:rsidRPr="00297D20">
        <w:rPr>
          <w:sz w:val="28"/>
          <w:szCs w:val="28"/>
          <w:lang w:val="uk-UA"/>
        </w:rPr>
        <w:t xml:space="preserve">Виходячи з цієї тези, слушним є вислів І. Романова, що хлопчик починає почувати свою чоловічність тоді (і тим більше), коли (і чим сильніше) він відчуває в оточуючих його дівчатках − жінок. Зазначене встановлення жорстких меж у гендері хлопчика зумовлює підвищення вимог до Я для досягнення чоловічої гендерної ідентичності, що для незрілої особистості підлітка може означати посилення санкцій у відношенні до гендерних проявів оточуючих. Незважаючи на пріоритетність для становлення чоловічої гендерної ідентичності підлітка якості інтимно-особистісного спілкування з однолітками, низка дослідників наголошує на значенні впливу батька у цьому процесі. </w:t>
      </w:r>
    </w:p>
    <w:p w:rsidR="007F1BB9" w:rsidRDefault="002D13D0" w:rsidP="0061728F">
      <w:pPr>
        <w:pStyle w:val="a4"/>
        <w:tabs>
          <w:tab w:val="left" w:pos="888"/>
        </w:tabs>
        <w:spacing w:after="0" w:line="360" w:lineRule="auto"/>
        <w:ind w:firstLine="709"/>
        <w:contextualSpacing/>
        <w:jc w:val="both"/>
        <w:rPr>
          <w:sz w:val="28"/>
          <w:szCs w:val="28"/>
          <w:lang w:val="uk-UA"/>
        </w:rPr>
      </w:pPr>
      <w:r w:rsidRPr="007F1BB9">
        <w:rPr>
          <w:sz w:val="28"/>
          <w:szCs w:val="28"/>
          <w:lang w:val="uk-UA"/>
        </w:rPr>
        <w:lastRenderedPageBreak/>
        <w:t xml:space="preserve">Так, дослідниці образу батька у підлітковому віці О. Туманова і О. Філіппова зазначають, що середній підлітковий вік (12−13 років) є найбільш сенситивним і в той же час найбільш вразливим для сфери стосунків з батьком, для формування гендерної ідентичності. </w:t>
      </w:r>
    </w:p>
    <w:p w:rsidR="007F1BB9"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На основі аналізу психомалюнків автори констатували тенденцію до зростання критичності до батька і «відділення» від батькової фігури у хлопчиків 12−13 років. Стосовно конкретного впливу батька на гендерний розвиток сина О. Кляпець наголошу</w:t>
      </w:r>
      <w:proofErr w:type="gramStart"/>
      <w:r w:rsidRPr="002D13D0">
        <w:rPr>
          <w:sz w:val="28"/>
          <w:szCs w:val="28"/>
        </w:rPr>
        <w:t>є,</w:t>
      </w:r>
      <w:proofErr w:type="gramEnd"/>
      <w:r w:rsidRPr="002D13D0">
        <w:rPr>
          <w:sz w:val="28"/>
          <w:szCs w:val="28"/>
        </w:rPr>
        <w:t xml:space="preserve"> що участь батька у вихованні хлопчиків розвиває чоловічі інтереси, чоловічу самосвідомість, почуття власної значущості та впевненості. Н. Харламенкова надає великого значення батьку як суб’єкту проекцій чоловічних рис на </w:t>
      </w:r>
      <w:proofErr w:type="gramStart"/>
      <w:r w:rsidRPr="002D13D0">
        <w:rPr>
          <w:sz w:val="28"/>
          <w:szCs w:val="28"/>
        </w:rPr>
        <w:t>п</w:t>
      </w:r>
      <w:proofErr w:type="gramEnd"/>
      <w:r w:rsidRPr="002D13D0">
        <w:rPr>
          <w:sz w:val="28"/>
          <w:szCs w:val="28"/>
        </w:rPr>
        <w:t xml:space="preserve">ідлітка, який тим самим актуалізує і підтримує становлення гендерної ідентичності хлопчика: «батько моделює ситуації, в яких успішність сина визначається рівнем його чоловічності, тобто тим, що по суті у нього відсутнє» [10, 63]. </w:t>
      </w:r>
    </w:p>
    <w:p w:rsidR="007F1BB9" w:rsidRDefault="002D13D0" w:rsidP="0061728F">
      <w:pPr>
        <w:pStyle w:val="a4"/>
        <w:tabs>
          <w:tab w:val="left" w:pos="888"/>
        </w:tabs>
        <w:spacing w:after="0" w:line="360" w:lineRule="auto"/>
        <w:ind w:firstLine="709"/>
        <w:contextualSpacing/>
        <w:jc w:val="both"/>
        <w:rPr>
          <w:sz w:val="28"/>
          <w:szCs w:val="28"/>
          <w:lang w:val="uk-UA"/>
        </w:rPr>
      </w:pPr>
      <w:r w:rsidRPr="002D13D0">
        <w:rPr>
          <w:sz w:val="28"/>
          <w:szCs w:val="28"/>
        </w:rPr>
        <w:t>Особливості становлення чоловічої гендерної ідентичності у юнацькому віці вивчені недостатньо. Причиною цього явища</w:t>
      </w:r>
      <w:proofErr w:type="gramStart"/>
      <w:r w:rsidRPr="002D13D0">
        <w:rPr>
          <w:sz w:val="28"/>
          <w:szCs w:val="28"/>
        </w:rPr>
        <w:t xml:space="preserve"> є,</w:t>
      </w:r>
      <w:proofErr w:type="gramEnd"/>
      <w:r w:rsidRPr="002D13D0">
        <w:rPr>
          <w:sz w:val="28"/>
          <w:szCs w:val="28"/>
        </w:rPr>
        <w:t xml:space="preserve"> поперше, те, що цей процес деякими авторами вважається завершеним у підлітковому віці, а по-друге, те, що юнацький період у зарубіжній психології не вивчається як окремий, а розглядається або у контексті підліткового віку (teenage), або у контексті періоду дорослішання (adolescence). </w:t>
      </w:r>
    </w:p>
    <w:p w:rsidR="007F1BB9" w:rsidRDefault="002D13D0" w:rsidP="0061728F">
      <w:pPr>
        <w:pStyle w:val="a4"/>
        <w:tabs>
          <w:tab w:val="left" w:pos="888"/>
        </w:tabs>
        <w:spacing w:after="0" w:line="360" w:lineRule="auto"/>
        <w:ind w:firstLine="709"/>
        <w:contextualSpacing/>
        <w:jc w:val="both"/>
        <w:rPr>
          <w:sz w:val="28"/>
          <w:szCs w:val="28"/>
          <w:lang w:val="uk-UA"/>
        </w:rPr>
      </w:pPr>
      <w:r w:rsidRPr="007F1BB9">
        <w:rPr>
          <w:sz w:val="28"/>
          <w:szCs w:val="28"/>
          <w:lang w:val="uk-UA"/>
        </w:rPr>
        <w:t xml:space="preserve">Відповідно до позицій, відображених у дослідженнях юнацького віку, гендер юнака є більш пластичним, ніж гендер підлітка, його індивідуальна своєрідність тепер реалізується в усіх його компонентах, а функціонування гендерної ідентичності великою мірою пов’язане із гендерним самовизначенням. </w:t>
      </w:r>
    </w:p>
    <w:p w:rsidR="002D13D0" w:rsidRDefault="002D13D0" w:rsidP="0061728F">
      <w:pPr>
        <w:pStyle w:val="a4"/>
        <w:tabs>
          <w:tab w:val="left" w:pos="888"/>
        </w:tabs>
        <w:spacing w:after="0" w:line="360" w:lineRule="auto"/>
        <w:ind w:firstLine="709"/>
        <w:contextualSpacing/>
        <w:jc w:val="both"/>
        <w:rPr>
          <w:sz w:val="28"/>
          <w:szCs w:val="28"/>
          <w:lang w:val="uk-UA"/>
        </w:rPr>
      </w:pPr>
      <w:r w:rsidRPr="007F1BB9">
        <w:rPr>
          <w:sz w:val="28"/>
          <w:szCs w:val="28"/>
          <w:lang w:val="uk-UA"/>
        </w:rPr>
        <w:t xml:space="preserve">Отже, становлення гендерної ідентичності чоловіка має характерні онтогенетичні особливості, обумовлені біологічно і соціально, реалізація яких здійснює вплив на зміст його гендеру та гендерної ідентичності. Автори схильні встановлювати межі досягнення гендерної ідентичності чоловіком у підлітковому або юнацькому віці, підкреслюючи значення досягнення </w:t>
      </w:r>
      <w:r w:rsidRPr="007F1BB9">
        <w:rPr>
          <w:sz w:val="28"/>
          <w:szCs w:val="28"/>
          <w:lang w:val="uk-UA"/>
        </w:rPr>
        <w:lastRenderedPageBreak/>
        <w:t xml:space="preserve">гендерної константності до 6−7 років, формування гендерної ролі до 13−14 років та гендерне самовизначення, пов’язане з розв’язанням юнацької кризи у 17−18 років. </w:t>
      </w:r>
      <w:r w:rsidRPr="00297D20">
        <w:rPr>
          <w:sz w:val="28"/>
          <w:szCs w:val="28"/>
          <w:lang w:val="uk-UA"/>
        </w:rPr>
        <w:t>Однак, на наш погляд, зміни у гендерній ідентичності чоловіка, що відбуваються у період дорослості та літньому віці потребують детальнішого вивчення. Ймовірно, подальша генеза здійснення особистості чоловіка, що супроводжується серією особистісних криз, також пов’язана і з переоцінкою, зміною, уточненням гендеру, що спричиняє тимчасову втрату гендерної ідентичності та її відновлення на новій основі, тож потребує емпіричного дослідження.</w:t>
      </w:r>
    </w:p>
    <w:p w:rsidR="00E009EC" w:rsidRDefault="00E009EC" w:rsidP="0061728F">
      <w:pPr>
        <w:pStyle w:val="a4"/>
        <w:tabs>
          <w:tab w:val="left" w:pos="888"/>
        </w:tabs>
        <w:spacing w:after="0" w:line="360" w:lineRule="auto"/>
        <w:ind w:firstLine="709"/>
        <w:contextualSpacing/>
        <w:jc w:val="both"/>
        <w:rPr>
          <w:sz w:val="28"/>
          <w:szCs w:val="28"/>
          <w:lang w:val="uk-UA"/>
        </w:rPr>
      </w:pPr>
    </w:p>
    <w:p w:rsidR="00E009EC" w:rsidRDefault="00F652B0" w:rsidP="0061728F">
      <w:pPr>
        <w:pStyle w:val="a4"/>
        <w:tabs>
          <w:tab w:val="left" w:pos="888"/>
        </w:tabs>
        <w:spacing w:after="0" w:line="360" w:lineRule="auto"/>
        <w:ind w:firstLine="709"/>
        <w:contextualSpacing/>
        <w:jc w:val="both"/>
        <w:rPr>
          <w:b/>
          <w:sz w:val="28"/>
          <w:szCs w:val="28"/>
          <w:lang w:val="uk-UA"/>
        </w:rPr>
      </w:pPr>
      <w:r w:rsidRPr="00F652B0">
        <w:rPr>
          <w:b/>
          <w:sz w:val="28"/>
          <w:szCs w:val="28"/>
        </w:rPr>
        <w:t>1.3.Особливості впливу ґендерних настановлень та формування внутрішніх уст</w:t>
      </w:r>
      <w:r>
        <w:rPr>
          <w:b/>
          <w:sz w:val="28"/>
          <w:szCs w:val="28"/>
        </w:rPr>
        <w:t>ановок в онтогенезі особистос</w:t>
      </w:r>
      <w:r>
        <w:rPr>
          <w:b/>
          <w:sz w:val="28"/>
          <w:szCs w:val="28"/>
          <w:lang w:val="uk-UA"/>
        </w:rPr>
        <w:t>ті</w:t>
      </w:r>
    </w:p>
    <w:p w:rsidR="00A83FE6"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Кожна особистість розвивається як представник конкретної статі. Народжуючись на </w:t>
      </w:r>
      <w:proofErr w:type="gramStart"/>
      <w:r w:rsidRPr="00F652B0">
        <w:rPr>
          <w:sz w:val="28"/>
          <w:szCs w:val="28"/>
        </w:rPr>
        <w:t>св</w:t>
      </w:r>
      <w:proofErr w:type="gramEnd"/>
      <w:r w:rsidRPr="00F652B0">
        <w:rPr>
          <w:sz w:val="28"/>
          <w:szCs w:val="28"/>
        </w:rPr>
        <w:t xml:space="preserve">іт дівчинкою або хлопчиком, вони в процесі соціалізації засвоюють комплекс норм, правил, моделей поведінки, які наближають її до прийнятих в даному суспільстві зразкам фемінності або маскулінності, і крмі того сприяють формуванню відповідному набору якостей індивіда. </w:t>
      </w:r>
      <w:proofErr w:type="gramStart"/>
      <w:r w:rsidRPr="00F652B0">
        <w:rPr>
          <w:sz w:val="28"/>
          <w:szCs w:val="28"/>
        </w:rPr>
        <w:t>На</w:t>
      </w:r>
      <w:proofErr w:type="gramEnd"/>
      <w:r w:rsidRPr="00F652B0">
        <w:rPr>
          <w:sz w:val="28"/>
          <w:szCs w:val="28"/>
        </w:rPr>
        <w:t xml:space="preserve"> </w:t>
      </w:r>
      <w:proofErr w:type="gramStart"/>
      <w:r w:rsidRPr="00F652B0">
        <w:rPr>
          <w:sz w:val="28"/>
          <w:szCs w:val="28"/>
        </w:rPr>
        <w:t>основ</w:t>
      </w:r>
      <w:proofErr w:type="gramEnd"/>
      <w:r w:rsidRPr="00F652B0">
        <w:rPr>
          <w:sz w:val="28"/>
          <w:szCs w:val="28"/>
        </w:rPr>
        <w:t xml:space="preserve">і цього, у дитини формуються ґендерні характеристики [1].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Процес ґендерної соціалізації починається з моменту народження дитини, складаючи найбільш стійку, але змінюючу з віком стрижневу структуру його самосвідомості. </w:t>
      </w:r>
      <w:r w:rsidRPr="00297D20">
        <w:rPr>
          <w:sz w:val="28"/>
          <w:szCs w:val="28"/>
          <w:lang w:val="uk-UA"/>
        </w:rPr>
        <w:t xml:space="preserve">Провідними інститутами ґендерної соціалізації є сім'я (батьки, прабатьки, сіблінги), однолітки, школа, засоби масової інформації. Психологічні механізми ґендерної соціалізації [46]: </w:t>
      </w:r>
    </w:p>
    <w:p w:rsidR="00A83FE6" w:rsidRDefault="00F652B0" w:rsidP="0061728F">
      <w:pPr>
        <w:pStyle w:val="a4"/>
        <w:tabs>
          <w:tab w:val="left" w:pos="888"/>
        </w:tabs>
        <w:spacing w:after="0" w:line="360" w:lineRule="auto"/>
        <w:ind w:firstLine="709"/>
        <w:contextualSpacing/>
        <w:jc w:val="both"/>
        <w:rPr>
          <w:sz w:val="28"/>
          <w:szCs w:val="28"/>
          <w:lang w:val="uk-UA"/>
        </w:rPr>
      </w:pPr>
      <w:r w:rsidRPr="00297D20">
        <w:rPr>
          <w:sz w:val="28"/>
          <w:szCs w:val="28"/>
          <w:lang w:val="uk-UA"/>
        </w:rPr>
        <w:t xml:space="preserve">● процес ідентифікації (психоаналітична теорія З. Фрей-да, А. Фрейд, Дж. Боулбі і ін.);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 соціальні підкріплення (теорія соціального навчання і статевої типізації А. Бандури, В. Мішела);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 усвідомлення, розуміння ґендерно-статевої ролі (теорія когнитивного розвитку Дж. </w:t>
      </w:r>
      <w:proofErr w:type="gramStart"/>
      <w:r w:rsidRPr="00F652B0">
        <w:rPr>
          <w:sz w:val="28"/>
          <w:szCs w:val="28"/>
        </w:rPr>
        <w:t xml:space="preserve">Сметани і К. Летурно); </w:t>
      </w:r>
      <w:proofErr w:type="gramEnd"/>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lastRenderedPageBreak/>
        <w:t xml:space="preserve">● соціальні очікування (нова психологія статі Р. Алперта, Л. Рау, Р. Сирса);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 ґендерні схеми (теорія ґендерної схеми С. Бем). </w:t>
      </w:r>
    </w:p>
    <w:p w:rsidR="00A83FE6"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До </w:t>
      </w:r>
      <w:proofErr w:type="gramStart"/>
      <w:r w:rsidRPr="00F652B0">
        <w:rPr>
          <w:sz w:val="28"/>
          <w:szCs w:val="28"/>
        </w:rPr>
        <w:t>соц</w:t>
      </w:r>
      <w:proofErr w:type="gramEnd"/>
      <w:r w:rsidRPr="00F652B0">
        <w:rPr>
          <w:sz w:val="28"/>
          <w:szCs w:val="28"/>
        </w:rPr>
        <w:t xml:space="preserve">іально-психологічним механізмам ґендерної соціалізації відносяться [70]: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 імпринтінг (закарбування) - фіксування людиною на рецепторному і підсвідомому рівнях особливостей, життєво важливих об'єктів, які впливають на людину, в основному в дитячому віці, проте і на більш пізніх вікових етапах також можливе відкладення будь-яких образів, відчуттів і т. п .;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 наслідування - слідування будь-якому прикладу, довільне, а найчастіше мимовільне засвоєння людиною соціального досвіду;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 екзистенціальний натиск - оволодіння мовою і неусвідомлюване засвоєння норм соціальної поведінки в процесі взаємодії зі значущими дорослими; ● ідентифікація (ототожнення) - процес неусвідомлюваного ототожнення людиною себе з іншою людиною, групою, зразком;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рефлексія - процес самопізнання суб'єктом своїх внутрішніх психічних актів, станів, оцінк</w:t>
      </w:r>
      <w:r w:rsidR="00A83FE6">
        <w:rPr>
          <w:sz w:val="28"/>
          <w:szCs w:val="28"/>
          <w:lang w:val="uk-UA"/>
        </w:rPr>
        <w:t xml:space="preserve">а свого сприйняття дійсності, </w:t>
      </w:r>
      <w:r w:rsidRPr="00A83FE6">
        <w:rPr>
          <w:sz w:val="28"/>
          <w:szCs w:val="28"/>
          <w:lang w:val="uk-UA"/>
        </w:rPr>
        <w:t xml:space="preserve"> прийняття або відкидання цінностей, норм, правил, властивих різним соціальним інститутам.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Серед соціально-педагогічних механізмів ґендерної соціалізації виділяють наступні [56]: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 традиційний (стихійний) як засвоєння людиною норм, еталонів поведінки, поглядів, стереотипів, які характерні для його родини і найближчого оточення. </w:t>
      </w:r>
      <w:r w:rsidRPr="00F652B0">
        <w:rPr>
          <w:sz w:val="28"/>
          <w:szCs w:val="28"/>
        </w:rPr>
        <w:t xml:space="preserve">Це засвоєння відбувається, як правило, на неусвідомленому </w:t>
      </w:r>
      <w:proofErr w:type="gramStart"/>
      <w:r w:rsidRPr="00F652B0">
        <w:rPr>
          <w:sz w:val="28"/>
          <w:szCs w:val="28"/>
        </w:rPr>
        <w:t>р</w:t>
      </w:r>
      <w:proofErr w:type="gramEnd"/>
      <w:r w:rsidRPr="00F652B0">
        <w:rPr>
          <w:sz w:val="28"/>
          <w:szCs w:val="28"/>
        </w:rPr>
        <w:t xml:space="preserve">івні за допомогою фіксації, некритичного сприйняття панівних стереотипів;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 інституційний як процес взаємодії людини з соціальними інститутами; ● стилізований, діючий в рамках певної субкультури. </w:t>
      </w:r>
      <w:proofErr w:type="gramStart"/>
      <w:r w:rsidRPr="00F652B0">
        <w:rPr>
          <w:sz w:val="28"/>
          <w:szCs w:val="28"/>
        </w:rPr>
        <w:t>П</w:t>
      </w:r>
      <w:proofErr w:type="gramEnd"/>
      <w:r w:rsidRPr="00F652B0">
        <w:rPr>
          <w:sz w:val="28"/>
          <w:szCs w:val="28"/>
        </w:rPr>
        <w:t xml:space="preserve">ід субкультурою розуміється комплекс морально-психологічних рис і поведінкових проявів;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t xml:space="preserve">● міжособистісний, обумовлений процесом взаємодії людини зі значущими людьми, в якості яких можуть виступати батьки, будь-які дорослі, друзі, однолітки своєї або протилежної статі та ін. </w:t>
      </w:r>
    </w:p>
    <w:p w:rsidR="00A83FE6" w:rsidRDefault="00F652B0" w:rsidP="0061728F">
      <w:pPr>
        <w:pStyle w:val="a4"/>
        <w:tabs>
          <w:tab w:val="left" w:pos="888"/>
        </w:tabs>
        <w:spacing w:after="0" w:line="360" w:lineRule="auto"/>
        <w:ind w:firstLine="709"/>
        <w:contextualSpacing/>
        <w:jc w:val="both"/>
        <w:rPr>
          <w:sz w:val="28"/>
          <w:szCs w:val="28"/>
          <w:lang w:val="uk-UA"/>
        </w:rPr>
      </w:pPr>
      <w:r w:rsidRPr="00A83FE6">
        <w:rPr>
          <w:sz w:val="28"/>
          <w:szCs w:val="28"/>
          <w:lang w:val="uk-UA"/>
        </w:rPr>
        <w:lastRenderedPageBreak/>
        <w:t>В процесі розвитку дитини, ідентифікації з об'єктами, відповідними його статі, формування його внутрішньо-психічних уявлень опосередковано середовищні фактори впливу культури, соціуму</w:t>
      </w:r>
      <w:r w:rsidR="00A83FE6">
        <w:rPr>
          <w:sz w:val="28"/>
          <w:szCs w:val="28"/>
          <w:lang w:val="uk-UA"/>
        </w:rPr>
        <w:t>.</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Сім'я, її традиції, розподіл рольових позицій, цінності, взаємини відіграють особливу роль в житті дитини.</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 В. В. Абраменкова характеризує сім'ю як виховний інститут з соціальнопсихологічної точки зору: сім'я є відповідним історично сформованою соціальною групою, яка відповідає нормам і цінностям даного суспільства, що формується у спільній діяльності та характеризується сукупністю відносин подружжя між собою, батьків до дітей і дітей до батьків, а також дітей між собою, що виявляються в любові , прихильності, турботі та інтимності [20].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Соціальний стереотип (від гр. </w:t>
      </w:r>
      <w:r w:rsidRPr="00F652B0">
        <w:rPr>
          <w:sz w:val="28"/>
          <w:szCs w:val="28"/>
        </w:rPr>
        <w:t>Stereos</w:t>
      </w:r>
      <w:r w:rsidRPr="006D1499">
        <w:rPr>
          <w:sz w:val="28"/>
          <w:szCs w:val="28"/>
          <w:lang w:val="uk-UA"/>
        </w:rPr>
        <w:t xml:space="preserve"> - твердий, </w:t>
      </w:r>
      <w:r w:rsidRPr="00F652B0">
        <w:rPr>
          <w:sz w:val="28"/>
          <w:szCs w:val="28"/>
        </w:rPr>
        <w:t>typos</w:t>
      </w:r>
      <w:r w:rsidRPr="006D1499">
        <w:rPr>
          <w:sz w:val="28"/>
          <w:szCs w:val="28"/>
          <w:lang w:val="uk-UA"/>
        </w:rPr>
        <w:t xml:space="preserve"> - відбиток) - стандартизований, </w:t>
      </w:r>
      <w:proofErr w:type="gramStart"/>
      <w:r w:rsidRPr="006D1499">
        <w:rPr>
          <w:sz w:val="28"/>
          <w:szCs w:val="28"/>
          <w:lang w:val="uk-UA"/>
        </w:rPr>
        <w:t>ст</w:t>
      </w:r>
      <w:proofErr w:type="gramEnd"/>
      <w:r w:rsidRPr="006D1499">
        <w:rPr>
          <w:sz w:val="28"/>
          <w:szCs w:val="28"/>
          <w:lang w:val="uk-UA"/>
        </w:rPr>
        <w:t xml:space="preserve">ійкий, емоційно насичений, ціннісно-певний образ, уявлення про соціальний об'єкт (група, людина, подія, явище), що складається в умовах дефіциту інформації як результат узагальнення особистого досвіду і уявлень, прийнятих у суспільстві [41]. </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Ґендерні стереотипи супроводжують процес </w:t>
      </w:r>
      <w:proofErr w:type="gramStart"/>
      <w:r w:rsidRPr="00F652B0">
        <w:rPr>
          <w:sz w:val="28"/>
          <w:szCs w:val="28"/>
        </w:rPr>
        <w:t>соц</w:t>
      </w:r>
      <w:proofErr w:type="gramEnd"/>
      <w:r w:rsidRPr="00F652B0">
        <w:rPr>
          <w:sz w:val="28"/>
          <w:szCs w:val="28"/>
        </w:rPr>
        <w:t xml:space="preserve">іалізації. Найбільш поширені ґендерні стереотипи засвоюються в дитинстві завдяки основним інститутам соціалізації. Ґендерні стереотипи опосередковані соціокультурним впливом і обумовлені типовими характеристиками, що приписуються чоловікам чи жінкам [34].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Соціально-психологічними факторами, що сприяють формуванню і закріпленню стереотипів, є: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 соціокультурні традиції, які, інтеріоризуючись в процесі взаємодії дитини з навколишнім світом, впливають на її мотивацію, систему цінностей, ступінь впевненості в собі;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 поведінка батьків і педагогів, пов'язана з навіюванням дітям уявлень про стереотипні статеві ролі, про «чоловічу» і «жіночу» типи поведінки, про </w:t>
      </w:r>
      <w:r w:rsidRPr="006D1499">
        <w:rPr>
          <w:sz w:val="28"/>
          <w:szCs w:val="28"/>
          <w:lang w:val="uk-UA"/>
        </w:rPr>
        <w:lastRenderedPageBreak/>
        <w:t xml:space="preserve">«чоловічі» і «жіночі» професії. </w:t>
      </w:r>
      <w:r w:rsidRPr="00F652B0">
        <w:rPr>
          <w:sz w:val="28"/>
          <w:szCs w:val="28"/>
        </w:rPr>
        <w:t xml:space="preserve">Особливу роль у формуванні ґендерних стереотипів </w:t>
      </w:r>
      <w:proofErr w:type="gramStart"/>
      <w:r w:rsidRPr="00F652B0">
        <w:rPr>
          <w:sz w:val="28"/>
          <w:szCs w:val="28"/>
        </w:rPr>
        <w:t>в</w:t>
      </w:r>
      <w:proofErr w:type="gramEnd"/>
      <w:r w:rsidRPr="00F652B0">
        <w:rPr>
          <w:sz w:val="28"/>
          <w:szCs w:val="28"/>
        </w:rPr>
        <w:t xml:space="preserve">ідіграють засоби масової інформації.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Дослідження дитячої літератури і телевізійних передач показують, що найбільш важливою характеристикою образу жінки є її непомітність. </w:t>
      </w:r>
      <w:r w:rsidRPr="00F652B0">
        <w:rPr>
          <w:sz w:val="28"/>
          <w:szCs w:val="28"/>
        </w:rPr>
        <w:t xml:space="preserve">Жінки значно </w:t>
      </w:r>
      <w:proofErr w:type="gramStart"/>
      <w:r w:rsidRPr="00F652B0">
        <w:rPr>
          <w:sz w:val="28"/>
          <w:szCs w:val="28"/>
        </w:rPr>
        <w:t>р</w:t>
      </w:r>
      <w:proofErr w:type="gramEnd"/>
      <w:r w:rsidRPr="00F652B0">
        <w:rPr>
          <w:sz w:val="28"/>
          <w:szCs w:val="28"/>
        </w:rPr>
        <w:t xml:space="preserve">ідше представлені в головних ролях фільмів, названих книг, їх діяльність менш цікава, соціально не винагороджується і частіше зводиться до допомоги герою-чоловікові. </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Долучаючись до вітчизняної культури, діти засвоюють необхідність поєднувати жіночу і професійну ролі. Роль жінки представлена як другорядна і несуча подвійне навантаження; чоловіча і професійна ролі представлені як </w:t>
      </w:r>
      <w:proofErr w:type="gramStart"/>
      <w:r w:rsidRPr="00F652B0">
        <w:rPr>
          <w:sz w:val="28"/>
          <w:szCs w:val="28"/>
        </w:rPr>
        <w:t>р</w:t>
      </w:r>
      <w:proofErr w:type="gramEnd"/>
      <w:r w:rsidRPr="00F652B0">
        <w:rPr>
          <w:sz w:val="28"/>
          <w:szCs w:val="28"/>
        </w:rPr>
        <w:t xml:space="preserve">івнозначні [44].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Л. В. Попова відзначає, що в зарубіжних і вітчизняних шкільних підручниках хлопчики зображуються головними дійовими особами, сміливими, незалежними, здатними на ризик, дівчата - пасивними, другорядними персонажами, які очікували допомоги і підтримки.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У сучасному суспільстві панує така культурна метафора: «чоловіче» ототожнюється з силою, активністю, раціональністю, культурою, а «жіноче» зі слабкістю, пасивністю, емоційністю, природою. </w:t>
      </w:r>
      <w:r w:rsidRPr="00297D20">
        <w:rPr>
          <w:sz w:val="28"/>
          <w:szCs w:val="28"/>
          <w:lang w:val="uk-UA"/>
        </w:rPr>
        <w:t xml:space="preserve">Подібна стереотипізація призводить до асиметрії життєвих шансів чоловіків і жінок, яка найвиразніше проявляється в сфері праці та зайнятості, сфері політики і управління державою.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Як зазначає С.Г. Айвазова, традиційні стереотипи масової свідомості обмежують конкурентоспроможність жінки в сфері бізнесу, а також руйнівно впливають на сімейні відносини [29].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Згідно Т.Б. Рябовою, перенастроювання суспільної свідомості актуальна в зв'язку з наступними наслідками ґендерної стереотипізації свідомості: людина буде прагнути репрезентувати себе в соціально прийнятній манері; невпевненість жінок у своїх можливостях може зростати внаслідок психологічного ефекту «самовиконуючого пророцтва»; чоловік, орієнтований на стереотип маскулінності, може відчувати стрес від невідповідності цього </w:t>
      </w:r>
      <w:r w:rsidRPr="006D1499">
        <w:rPr>
          <w:sz w:val="28"/>
          <w:szCs w:val="28"/>
          <w:lang w:val="uk-UA"/>
        </w:rPr>
        <w:lastRenderedPageBreak/>
        <w:t xml:space="preserve">образу. </w:t>
      </w:r>
      <w:r w:rsidRPr="00F652B0">
        <w:rPr>
          <w:sz w:val="28"/>
          <w:szCs w:val="28"/>
        </w:rPr>
        <w:t>Як помітно, змі</w:t>
      </w:r>
      <w:proofErr w:type="gramStart"/>
      <w:r w:rsidRPr="00F652B0">
        <w:rPr>
          <w:sz w:val="28"/>
          <w:szCs w:val="28"/>
        </w:rPr>
        <w:t>ст</w:t>
      </w:r>
      <w:proofErr w:type="gramEnd"/>
      <w:r w:rsidRPr="00F652B0">
        <w:rPr>
          <w:sz w:val="28"/>
          <w:szCs w:val="28"/>
        </w:rPr>
        <w:t xml:space="preserve"> ґендеру про просування рівноправності в свідомість мас спрямований на подолання проблем не тільки жіночої, але й чоловічої частини суспільства, закладаючи основи нового наукового напрямку, іменованого ґендерологією.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Метою ґендерології є ліквідація антагонізму статі і забезпечення гармонії не тільки жіночої, але й чоловічої половини людства [54].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Дослідники з проблем маскулінності відзначають, що усвідомлення чоловіками своєї ґендерної ідентичності і того, як вона впливає на їхнє життя, може стати першим кроком на шляху до досягнення ґендерної рівності. </w:t>
      </w:r>
      <w:r w:rsidRPr="00F652B0">
        <w:rPr>
          <w:sz w:val="28"/>
          <w:szCs w:val="28"/>
        </w:rPr>
        <w:t>Тому необхідно «... вивести ґендерні проблеми з рамок чисто" жіночих справ "і визнати за ними статус проблем розвитку людського потенціалу та прав людини, що стосуються як жінок, так і чолові</w:t>
      </w:r>
      <w:proofErr w:type="gramStart"/>
      <w:r w:rsidRPr="00F652B0">
        <w:rPr>
          <w:sz w:val="28"/>
          <w:szCs w:val="28"/>
        </w:rPr>
        <w:t>к</w:t>
      </w:r>
      <w:proofErr w:type="gramEnd"/>
      <w:r w:rsidRPr="00F652B0">
        <w:rPr>
          <w:sz w:val="28"/>
          <w:szCs w:val="28"/>
        </w:rPr>
        <w:t xml:space="preserve">ів». На думку А.В. Ростової, ґендер з такої точки зору постає як «основний </w:t>
      </w:r>
      <w:proofErr w:type="gramStart"/>
      <w:r w:rsidRPr="00F652B0">
        <w:rPr>
          <w:sz w:val="28"/>
          <w:szCs w:val="28"/>
        </w:rPr>
        <w:t>соц</w:t>
      </w:r>
      <w:proofErr w:type="gramEnd"/>
      <w:r w:rsidRPr="00F652B0">
        <w:rPr>
          <w:sz w:val="28"/>
          <w:szCs w:val="28"/>
        </w:rPr>
        <w:t>іокультурний фактор, який деконструює традиційну патріархальну систему з відповідними стереотипами» . Соціальні установки - це налаштованість особистості на визначене ставлення до су</w:t>
      </w:r>
      <w:r w:rsidR="006D1499">
        <w:rPr>
          <w:sz w:val="28"/>
          <w:szCs w:val="28"/>
        </w:rPr>
        <w:t xml:space="preserve">спільства і інших людей [70]. </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 Відповідно до типологічного </w:t>
      </w:r>
      <w:proofErr w:type="gramStart"/>
      <w:r w:rsidRPr="00F652B0">
        <w:rPr>
          <w:sz w:val="28"/>
          <w:szCs w:val="28"/>
        </w:rPr>
        <w:t>п</w:t>
      </w:r>
      <w:proofErr w:type="gramEnd"/>
      <w:r w:rsidRPr="00F652B0">
        <w:rPr>
          <w:sz w:val="28"/>
          <w:szCs w:val="28"/>
        </w:rPr>
        <w:t>ідходу А.В. Фурмана та юнгіанського принципу кватерності, розглянемо структуру соціальної установки</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Ф. </w:t>
      </w:r>
      <w:proofErr w:type="gramStart"/>
      <w:r w:rsidRPr="00F652B0">
        <w:rPr>
          <w:sz w:val="28"/>
          <w:szCs w:val="28"/>
        </w:rPr>
        <w:t>З</w:t>
      </w:r>
      <w:proofErr w:type="gramEnd"/>
      <w:r w:rsidRPr="00F652B0">
        <w:rPr>
          <w:sz w:val="28"/>
          <w:szCs w:val="28"/>
        </w:rPr>
        <w:t xml:space="preserve">імбардо та М. Ляйпе вказують на такі важливі ознаки установки, як інтенсивність позитивного чи негативного афекту, тобто говорять про силу якогось психологічного об’єкта, про її латентність або недоступність для прямого спостереження.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Виходячи саме з цих ознак, установка вимірюється на підставі вербальних самозвітів опитуваних, котрі являють собою узагальнену оцінку особистістю власного відчуття схильності/несхильності до конкретного об’єкта [65]. </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Аналізуючи теорію установки, що була запропонована Д. М. Узнадзе, О. Г. Асмолов виділяє в первинній установці два плани аналізу – онтологічний та методологічний. Методологічна сторона аналізу включає розгляд тих властивостей, якими наділяється установка, щоб виступити у якості </w:t>
      </w:r>
      <w:r w:rsidRPr="00F652B0">
        <w:rPr>
          <w:sz w:val="28"/>
          <w:szCs w:val="28"/>
        </w:rPr>
        <w:lastRenderedPageBreak/>
        <w:t xml:space="preserve">опосередкованої ланки, що необхідна для вирішення завдання подолання постулату безпосередності. Онтологічний аспект </w:t>
      </w:r>
      <w:proofErr w:type="gramStart"/>
      <w:r w:rsidRPr="00F652B0">
        <w:rPr>
          <w:sz w:val="28"/>
          <w:szCs w:val="28"/>
        </w:rPr>
        <w:t>містить</w:t>
      </w:r>
      <w:proofErr w:type="gramEnd"/>
      <w:r w:rsidRPr="00F652B0">
        <w:rPr>
          <w:sz w:val="28"/>
          <w:szCs w:val="28"/>
        </w:rPr>
        <w:t xml:space="preserve"> ті реальні ознаки, якими і володіє явище, що було назване первинною установкою [63].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Д. М. Узнадзе під час опису вкладу потреби у виникнення установки відмічає: « Середовище саме по собі не дає суб’єкту ніякого стимулу дії, якщо він абсолютно позбавлений потреби, задоволення якої стало б можливим в умовах цього середовища. </w:t>
      </w:r>
      <w:r w:rsidRPr="00297D20">
        <w:rPr>
          <w:sz w:val="28"/>
          <w:szCs w:val="28"/>
          <w:lang w:val="uk-UA"/>
        </w:rPr>
        <w:t xml:space="preserve">Середовище перетворюється в ситуацію тієї чи іншої нашої дії лише відповідно до того, якою ми володіємо потребою, встановлюючи з нею взаємовідносини» [61]. </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Доти, доки в середовищі не знайдені засоби задоволення потреби, потреба є «не індивідуалізованою», не наповненою, у суб’єкта немає установки. А це означа</w:t>
      </w:r>
      <w:proofErr w:type="gramStart"/>
      <w:r w:rsidRPr="00F652B0">
        <w:rPr>
          <w:sz w:val="28"/>
          <w:szCs w:val="28"/>
        </w:rPr>
        <w:t>є,</w:t>
      </w:r>
      <w:proofErr w:type="gramEnd"/>
      <w:r w:rsidRPr="00F652B0">
        <w:rPr>
          <w:sz w:val="28"/>
          <w:szCs w:val="28"/>
        </w:rPr>
        <w:t xml:space="preserve"> що первинно суб’єкт ніколи не підступає до дійсності з уже гот</w:t>
      </w:r>
      <w:r w:rsidR="006D1499">
        <w:rPr>
          <w:sz w:val="28"/>
          <w:szCs w:val="28"/>
        </w:rPr>
        <w:t>овою установкою, що склалася. «</w:t>
      </w:r>
      <w:r w:rsidRPr="00F652B0">
        <w:rPr>
          <w:sz w:val="28"/>
          <w:szCs w:val="28"/>
        </w:rPr>
        <w:t xml:space="preserve">Установка виникає у нього в самому процесі впливу цієї дійсності і дає можливість переживати та здійснювати поведінку відповідно </w:t>
      </w:r>
      <w:proofErr w:type="gramStart"/>
      <w:r w:rsidRPr="00F652B0">
        <w:rPr>
          <w:sz w:val="28"/>
          <w:szCs w:val="28"/>
        </w:rPr>
        <w:t>до</w:t>
      </w:r>
      <w:proofErr w:type="gramEnd"/>
      <w:r w:rsidRPr="00F652B0">
        <w:rPr>
          <w:sz w:val="28"/>
          <w:szCs w:val="28"/>
        </w:rPr>
        <w:t xml:space="preserve"> неї» [35]. </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Установку створює не тільки потреба та не тільки об’єктивна ситуація, </w:t>
      </w:r>
      <w:proofErr w:type="gramStart"/>
      <w:r w:rsidRPr="00F652B0">
        <w:rPr>
          <w:sz w:val="28"/>
          <w:szCs w:val="28"/>
        </w:rPr>
        <w:t>але й</w:t>
      </w:r>
      <w:proofErr w:type="gramEnd"/>
      <w:r w:rsidRPr="00F652B0">
        <w:rPr>
          <w:sz w:val="28"/>
          <w:szCs w:val="28"/>
        </w:rPr>
        <w:t xml:space="preserve"> їх поєднання, тобто наявність актуальної потреби та об’єктивної ситуації. У теорії діяльності акт зустрічі потреби з її предметом розглядається як один з найважливіших моментів у становленні поведінки. Зустріч потреби з її предметом є акт надзвичайний, акт опредмечування потреби – «наповнення» її змістом, який черпається з навколишнього </w:t>
      </w:r>
      <w:proofErr w:type="gramStart"/>
      <w:r w:rsidRPr="00F652B0">
        <w:rPr>
          <w:sz w:val="28"/>
          <w:szCs w:val="28"/>
        </w:rPr>
        <w:t>св</w:t>
      </w:r>
      <w:proofErr w:type="gramEnd"/>
      <w:r w:rsidRPr="00F652B0">
        <w:rPr>
          <w:sz w:val="28"/>
          <w:szCs w:val="28"/>
        </w:rPr>
        <w:t xml:space="preserve">іту. </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Це й переводить потребу на психологічний </w:t>
      </w:r>
      <w:proofErr w:type="gramStart"/>
      <w:r w:rsidRPr="00F652B0">
        <w:rPr>
          <w:sz w:val="28"/>
          <w:szCs w:val="28"/>
        </w:rPr>
        <w:t>р</w:t>
      </w:r>
      <w:proofErr w:type="gramEnd"/>
      <w:r w:rsidRPr="00F652B0">
        <w:rPr>
          <w:sz w:val="28"/>
          <w:szCs w:val="28"/>
        </w:rPr>
        <w:t>івень. Згідно Д. М. Узнадзе змі</w:t>
      </w:r>
      <w:proofErr w:type="gramStart"/>
      <w:r w:rsidRPr="00F652B0">
        <w:rPr>
          <w:sz w:val="28"/>
          <w:szCs w:val="28"/>
        </w:rPr>
        <w:t>ст</w:t>
      </w:r>
      <w:proofErr w:type="gramEnd"/>
      <w:r w:rsidRPr="00F652B0">
        <w:rPr>
          <w:sz w:val="28"/>
          <w:szCs w:val="28"/>
        </w:rPr>
        <w:t xml:space="preserve"> установки залежить від об’єктивного чинника, щ</w:t>
      </w:r>
      <w:r w:rsidR="006D1499">
        <w:rPr>
          <w:sz w:val="28"/>
          <w:szCs w:val="28"/>
        </w:rPr>
        <w:t>о викликає установку [61]. До «</w:t>
      </w:r>
      <w:r w:rsidRPr="00F652B0">
        <w:rPr>
          <w:sz w:val="28"/>
          <w:szCs w:val="28"/>
        </w:rPr>
        <w:t xml:space="preserve">безпосередніх» установок відносяться установки практичної поведінки.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У класі «опосередкованих» установок, що були сформовані в процесі свідомої психічної діяльності особистості, виділяються два види:</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sym w:font="Symbol" w:char="F0B7"/>
      </w:r>
      <w:r w:rsidRPr="006D1499">
        <w:rPr>
          <w:sz w:val="28"/>
          <w:szCs w:val="28"/>
          <w:lang w:val="uk-UA"/>
        </w:rPr>
        <w:t xml:space="preserve"> індивідуальні установки (тобто установки, що виникли в процесі власної діяльності людини в плані об’єктивації); </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lastRenderedPageBreak/>
        <w:sym w:font="Symbol" w:char="F0B7"/>
      </w:r>
      <w:r w:rsidRPr="006D1499">
        <w:rPr>
          <w:sz w:val="28"/>
          <w:szCs w:val="28"/>
          <w:lang w:val="uk-UA"/>
        </w:rPr>
        <w:t xml:space="preserve"> установки, о опосередковані чужою об’єктивацією (це установки, що виникли в минулому у багатьох обдарованих особистостей та перейшли потім в надбання людей у вигляді готових формул, аксіом, які не вимагають більш безпосередньої участі процесів об’єктивації) [64]. </w:t>
      </w:r>
    </w:p>
    <w:p w:rsidR="006D1499" w:rsidRDefault="00F652B0" w:rsidP="0061728F">
      <w:pPr>
        <w:pStyle w:val="a4"/>
        <w:tabs>
          <w:tab w:val="left" w:pos="888"/>
        </w:tabs>
        <w:spacing w:after="0" w:line="360" w:lineRule="auto"/>
        <w:ind w:firstLine="709"/>
        <w:contextualSpacing/>
        <w:jc w:val="both"/>
        <w:rPr>
          <w:sz w:val="28"/>
          <w:szCs w:val="28"/>
          <w:lang w:val="uk-UA"/>
        </w:rPr>
      </w:pPr>
      <w:r w:rsidRPr="00F652B0">
        <w:rPr>
          <w:sz w:val="28"/>
          <w:szCs w:val="28"/>
        </w:rPr>
        <w:t xml:space="preserve">Ґендерні установки можна розглядати як </w:t>
      </w:r>
      <w:proofErr w:type="gramStart"/>
      <w:r w:rsidRPr="00F652B0">
        <w:rPr>
          <w:sz w:val="28"/>
          <w:szCs w:val="28"/>
        </w:rPr>
        <w:t>р</w:t>
      </w:r>
      <w:proofErr w:type="gramEnd"/>
      <w:r w:rsidRPr="00F652B0">
        <w:rPr>
          <w:sz w:val="28"/>
          <w:szCs w:val="28"/>
        </w:rPr>
        <w:t xml:space="preserve">ізновид соціальних установок. Значимість ґендерних установок особливо велика в системі аналізу ґендерних відносин на міжособистісному </w:t>
      </w:r>
      <w:proofErr w:type="gramStart"/>
      <w:r w:rsidRPr="00F652B0">
        <w:rPr>
          <w:sz w:val="28"/>
          <w:szCs w:val="28"/>
        </w:rPr>
        <w:t>р</w:t>
      </w:r>
      <w:proofErr w:type="gramEnd"/>
      <w:r w:rsidRPr="00F652B0">
        <w:rPr>
          <w:sz w:val="28"/>
          <w:szCs w:val="28"/>
        </w:rPr>
        <w:t xml:space="preserve">івні. Ґендерні установки визначають зміст рольової поведінки індивідів різної статі (наприклад, на етапі знайомства і розвитку емоційних відносин між чоловіком і жінкою, в процесі розподілу  домашніх обов'язків між чоловіком і дружиною, в ситуації взаємодії батька та матері з дітьми та ін.) [45].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Структура ґендерних установок включає в себе три компоненти: когнітивний - усвідомлення змісту ґендерної ролі; афективний - емоційне ставлення до загальноприйнятих вимог рольової поведінки; конативний, що виконує функцію регуляції поведінки в рамках ґендерної ролі. </w:t>
      </w:r>
      <w:r w:rsidRPr="00297D20">
        <w:rPr>
          <w:sz w:val="28"/>
          <w:szCs w:val="28"/>
          <w:lang w:val="uk-UA"/>
        </w:rPr>
        <w:t xml:space="preserve">Ґендерні установки виконують такі функції: інструментальну (пристосувальну, адаптивну), егозахисну, функцію вираження цінностей і функцію організації знань.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Ґендерні установки формують поведінку відповідно до загальноприйнятих уявлень про маскулінність і фемінінність поведінки, дозволяють адаптуватися до соціуму, уникнути осуду і заслужити схвалення [12].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І. С. Клецина виділяє наступні складові процесу формування ґендерної установки: для формування ґендерної установки потрібні знання про систему соціальних норм, правил і очікувань щодо чоловічої і жіночої статеворольової поведінки; отримані знання повинні бути співвіднесені зі знанням про власну статеву ідентичність; знання повинні інтеріоризувати згідно з відповідною статевою приналежністю суб'єкта; ґендерна установка повинна закріпитися на рівні свідомості суб'єкта, який знає про те, як себе вести в рамках своєї </w:t>
      </w:r>
      <w:r w:rsidRPr="006D1499">
        <w:rPr>
          <w:sz w:val="28"/>
          <w:szCs w:val="28"/>
          <w:lang w:val="uk-UA"/>
        </w:rPr>
        <w:lastRenderedPageBreak/>
        <w:t xml:space="preserve">ґендерної ролі, прийнятої моделі рольової поведінки, і готовий демонструвати відповідну поведінку [37].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Початок формування ґендерних установок пов'язано з усвідомленням дитиною своєї статевої приналежності і незворотності цієї властивості як результату статевої типізації </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Механізмами формування ґендерних установок у світі різних теорій є позитивні і негативні підкріплення, спостереження, наслідування (теорія соціального навчання); підтримання відповідності між когнітивними компонентами (теорія когнітивного розвитку); особистісно значуща взаємодія з людьми з найближчого оточення (структурний підхід) [45].</w:t>
      </w:r>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 </w:t>
      </w:r>
      <w:proofErr w:type="gramStart"/>
      <w:r w:rsidRPr="00F652B0">
        <w:rPr>
          <w:sz w:val="28"/>
          <w:szCs w:val="28"/>
        </w:rPr>
        <w:t xml:space="preserve">Виділяють два типи ґендерних установок: традиційні і егалітарні. В системі традиційних установок ролі чоловіків і жінок в міжособистісному взаємодії строго диференційовані. Егалітарні установки не передбачають суворого поділу ролей, в міжстатевих стосунках, вони орієнтують людей на подібні моделі поведінки [60]. </w:t>
      </w:r>
      <w:proofErr w:type="gramEnd"/>
    </w:p>
    <w:p w:rsidR="006D1499"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Стереотипні міжособистісні очікування, згідно рольової теорії, ефективні тому, що підпорядкування їм винагороджується, а відхід від них карається іншими людьми. </w:t>
      </w:r>
    </w:p>
    <w:p w:rsidR="00F652B0" w:rsidRDefault="00F652B0" w:rsidP="0061728F">
      <w:pPr>
        <w:pStyle w:val="a4"/>
        <w:tabs>
          <w:tab w:val="left" w:pos="888"/>
        </w:tabs>
        <w:spacing w:after="0" w:line="360" w:lineRule="auto"/>
        <w:ind w:firstLine="709"/>
        <w:contextualSpacing/>
        <w:jc w:val="both"/>
        <w:rPr>
          <w:sz w:val="28"/>
          <w:szCs w:val="28"/>
          <w:lang w:val="uk-UA"/>
        </w:rPr>
      </w:pPr>
      <w:r w:rsidRPr="006D1499">
        <w:rPr>
          <w:sz w:val="28"/>
          <w:szCs w:val="28"/>
          <w:lang w:val="uk-UA"/>
        </w:rPr>
        <w:t xml:space="preserve">Соціальний вимір ролей, з точки зору Р. Коннела, детермінується вибором на користь збереження існуючих звичаїв. </w:t>
      </w:r>
      <w:r w:rsidRPr="00297D20">
        <w:rPr>
          <w:sz w:val="28"/>
          <w:szCs w:val="28"/>
          <w:lang w:val="uk-UA"/>
        </w:rPr>
        <w:t>Ґендерні установки відображають узагальнені знання про специфіку ґендерної ролі, емоційне ставлення (прийняття або неприйняття моделей і форм поведінки в рамках цієї ролі) і готовність до демонстрації поведінки, відповідно їй [69].</w:t>
      </w:r>
    </w:p>
    <w:p w:rsidR="006D1499" w:rsidRDefault="006D1499" w:rsidP="0061728F">
      <w:pPr>
        <w:pStyle w:val="a4"/>
        <w:tabs>
          <w:tab w:val="left" w:pos="888"/>
        </w:tabs>
        <w:spacing w:after="0" w:line="360" w:lineRule="auto"/>
        <w:ind w:firstLine="709"/>
        <w:contextualSpacing/>
        <w:jc w:val="both"/>
        <w:rPr>
          <w:sz w:val="28"/>
          <w:szCs w:val="28"/>
          <w:lang w:val="uk-UA"/>
        </w:rPr>
      </w:pPr>
    </w:p>
    <w:p w:rsidR="006D1499" w:rsidRDefault="006D1499" w:rsidP="0061728F">
      <w:pPr>
        <w:pStyle w:val="a4"/>
        <w:tabs>
          <w:tab w:val="left" w:pos="888"/>
        </w:tabs>
        <w:spacing w:after="0" w:line="360" w:lineRule="auto"/>
        <w:ind w:firstLine="709"/>
        <w:contextualSpacing/>
        <w:jc w:val="both"/>
        <w:rPr>
          <w:sz w:val="28"/>
          <w:szCs w:val="28"/>
          <w:lang w:val="uk-UA"/>
        </w:rPr>
      </w:pPr>
    </w:p>
    <w:p w:rsidR="006D1499" w:rsidRDefault="006D1499" w:rsidP="0061728F">
      <w:pPr>
        <w:pStyle w:val="a4"/>
        <w:tabs>
          <w:tab w:val="left" w:pos="888"/>
        </w:tabs>
        <w:spacing w:after="0" w:line="360" w:lineRule="auto"/>
        <w:ind w:firstLine="709"/>
        <w:contextualSpacing/>
        <w:jc w:val="both"/>
        <w:rPr>
          <w:sz w:val="28"/>
          <w:szCs w:val="28"/>
          <w:lang w:val="uk-UA"/>
        </w:rPr>
      </w:pPr>
    </w:p>
    <w:p w:rsidR="006D1499" w:rsidRDefault="006D1499" w:rsidP="0061728F">
      <w:pPr>
        <w:pStyle w:val="a4"/>
        <w:tabs>
          <w:tab w:val="left" w:pos="888"/>
        </w:tabs>
        <w:spacing w:after="0" w:line="360" w:lineRule="auto"/>
        <w:ind w:firstLine="709"/>
        <w:contextualSpacing/>
        <w:jc w:val="both"/>
        <w:rPr>
          <w:sz w:val="28"/>
          <w:szCs w:val="28"/>
          <w:lang w:val="uk-UA"/>
        </w:rPr>
      </w:pPr>
    </w:p>
    <w:p w:rsidR="006D1499" w:rsidRDefault="006D1499" w:rsidP="0061728F">
      <w:pPr>
        <w:pStyle w:val="a4"/>
        <w:tabs>
          <w:tab w:val="left" w:pos="888"/>
        </w:tabs>
        <w:spacing w:after="0" w:line="360" w:lineRule="auto"/>
        <w:ind w:firstLine="709"/>
        <w:contextualSpacing/>
        <w:jc w:val="both"/>
        <w:rPr>
          <w:sz w:val="28"/>
          <w:szCs w:val="28"/>
          <w:lang w:val="uk-UA"/>
        </w:rPr>
      </w:pPr>
    </w:p>
    <w:p w:rsidR="006D1499" w:rsidRDefault="006D1499" w:rsidP="0061728F">
      <w:pPr>
        <w:pStyle w:val="a4"/>
        <w:tabs>
          <w:tab w:val="left" w:pos="888"/>
        </w:tabs>
        <w:spacing w:after="0" w:line="360" w:lineRule="auto"/>
        <w:ind w:firstLine="709"/>
        <w:contextualSpacing/>
        <w:jc w:val="both"/>
        <w:rPr>
          <w:sz w:val="28"/>
          <w:szCs w:val="28"/>
          <w:lang w:val="uk-UA"/>
        </w:rPr>
      </w:pPr>
    </w:p>
    <w:p w:rsidR="006D1499" w:rsidRDefault="006D1499" w:rsidP="0061728F">
      <w:pPr>
        <w:pStyle w:val="a4"/>
        <w:tabs>
          <w:tab w:val="left" w:pos="888"/>
        </w:tabs>
        <w:spacing w:after="0" w:line="360" w:lineRule="auto"/>
        <w:ind w:firstLine="709"/>
        <w:contextualSpacing/>
        <w:jc w:val="both"/>
        <w:rPr>
          <w:sz w:val="28"/>
          <w:szCs w:val="28"/>
          <w:lang w:val="en-US"/>
        </w:rPr>
      </w:pPr>
    </w:p>
    <w:p w:rsidR="00297D20" w:rsidRDefault="00297D20" w:rsidP="00297D20">
      <w:pPr>
        <w:pStyle w:val="a4"/>
        <w:tabs>
          <w:tab w:val="left" w:pos="888"/>
        </w:tabs>
        <w:spacing w:after="0" w:line="360" w:lineRule="auto"/>
        <w:ind w:firstLine="709"/>
        <w:contextualSpacing/>
        <w:jc w:val="center"/>
        <w:rPr>
          <w:rFonts w:asciiTheme="minorHAnsi" w:hAnsiTheme="minorHAnsi"/>
          <w:b/>
          <w:caps/>
          <w:sz w:val="28"/>
          <w:szCs w:val="28"/>
          <w:lang w:val="uk-UA"/>
        </w:rPr>
      </w:pPr>
      <w:r w:rsidRPr="00297D20">
        <w:rPr>
          <w:rFonts w:ascii="Times New Roman Полужирный" w:hAnsi="Times New Roman Полужирный"/>
          <w:b/>
          <w:caps/>
          <w:sz w:val="28"/>
          <w:szCs w:val="28"/>
          <w:lang w:val="uk-UA"/>
        </w:rPr>
        <w:lastRenderedPageBreak/>
        <w:t>Розділ 2</w:t>
      </w:r>
    </w:p>
    <w:p w:rsidR="00297D20" w:rsidRPr="00297D20" w:rsidRDefault="00297D20" w:rsidP="00297D20">
      <w:pPr>
        <w:pStyle w:val="a4"/>
        <w:tabs>
          <w:tab w:val="left" w:pos="888"/>
        </w:tabs>
        <w:spacing w:after="0" w:line="360" w:lineRule="auto"/>
        <w:ind w:firstLine="709"/>
        <w:contextualSpacing/>
        <w:jc w:val="center"/>
        <w:rPr>
          <w:rFonts w:asciiTheme="minorHAnsi" w:hAnsiTheme="minorHAnsi"/>
          <w:b/>
          <w:caps/>
          <w:sz w:val="28"/>
          <w:szCs w:val="28"/>
          <w:lang w:val="uk-UA"/>
        </w:rPr>
      </w:pPr>
    </w:p>
    <w:p w:rsidR="00297D20" w:rsidRPr="00297D20" w:rsidRDefault="00297D20" w:rsidP="00297D20">
      <w:pPr>
        <w:pStyle w:val="a4"/>
        <w:tabs>
          <w:tab w:val="left" w:pos="888"/>
        </w:tabs>
        <w:spacing w:after="0" w:line="360" w:lineRule="auto"/>
        <w:ind w:firstLine="709"/>
        <w:contextualSpacing/>
        <w:jc w:val="center"/>
        <w:rPr>
          <w:rFonts w:ascii="Times New Roman Полужирный" w:hAnsi="Times New Roman Полужирный"/>
          <w:b/>
          <w:caps/>
          <w:sz w:val="28"/>
          <w:szCs w:val="28"/>
          <w:lang w:val="uk-UA"/>
        </w:rPr>
      </w:pPr>
      <w:r w:rsidRPr="00297D20">
        <w:rPr>
          <w:rFonts w:ascii="Times New Roman Полужирный" w:hAnsi="Times New Roman Полужирный"/>
          <w:b/>
          <w:caps/>
          <w:sz w:val="28"/>
          <w:szCs w:val="28"/>
          <w:lang w:val="uk-UA"/>
        </w:rPr>
        <w:t>Емпіричне дослідження особливостей ґендерної ідентичності юнаків з неповних сімей</w:t>
      </w:r>
    </w:p>
    <w:p w:rsidR="006D1499" w:rsidRPr="00297D20" w:rsidRDefault="006D1499" w:rsidP="00297D20">
      <w:pPr>
        <w:pStyle w:val="a4"/>
        <w:tabs>
          <w:tab w:val="left" w:pos="888"/>
        </w:tabs>
        <w:spacing w:after="0" w:line="360" w:lineRule="auto"/>
        <w:ind w:firstLine="709"/>
        <w:contextualSpacing/>
        <w:jc w:val="both"/>
        <w:rPr>
          <w:sz w:val="28"/>
          <w:szCs w:val="28"/>
          <w:lang w:val="uk-UA"/>
        </w:rPr>
      </w:pPr>
    </w:p>
    <w:p w:rsidR="00297D20" w:rsidRPr="00297D20" w:rsidRDefault="00297D20" w:rsidP="00297D20">
      <w:pPr>
        <w:pStyle w:val="a4"/>
        <w:tabs>
          <w:tab w:val="left" w:pos="888"/>
        </w:tabs>
        <w:spacing w:after="0" w:line="360" w:lineRule="auto"/>
        <w:ind w:firstLine="709"/>
        <w:contextualSpacing/>
        <w:jc w:val="both"/>
        <w:rPr>
          <w:sz w:val="28"/>
          <w:szCs w:val="28"/>
          <w:lang w:val="uk-UA"/>
        </w:rPr>
      </w:pPr>
    </w:p>
    <w:p w:rsidR="00297D20" w:rsidRPr="00297D20" w:rsidRDefault="00297D20" w:rsidP="00297D20">
      <w:pPr>
        <w:pStyle w:val="a4"/>
        <w:tabs>
          <w:tab w:val="left" w:pos="888"/>
        </w:tabs>
        <w:spacing w:after="0" w:line="360" w:lineRule="auto"/>
        <w:ind w:firstLine="709"/>
        <w:contextualSpacing/>
        <w:jc w:val="both"/>
        <w:rPr>
          <w:b/>
          <w:sz w:val="28"/>
          <w:szCs w:val="28"/>
          <w:lang w:val="uk-UA"/>
        </w:rPr>
      </w:pPr>
      <w:r w:rsidRPr="00297D20">
        <w:rPr>
          <w:b/>
          <w:sz w:val="28"/>
          <w:szCs w:val="28"/>
          <w:lang w:val="uk-UA"/>
        </w:rPr>
        <w:t>2.1. Організація і зміст етапів дослідження ґендерної ідентичності юнаків</w:t>
      </w:r>
    </w:p>
    <w:p w:rsidR="00297D20" w:rsidRPr="00297D20" w:rsidRDefault="00297D20" w:rsidP="00297D20">
      <w:pPr>
        <w:pStyle w:val="a4"/>
        <w:tabs>
          <w:tab w:val="left" w:pos="888"/>
        </w:tabs>
        <w:spacing w:after="0" w:line="360" w:lineRule="auto"/>
        <w:ind w:firstLine="709"/>
        <w:contextualSpacing/>
        <w:jc w:val="both"/>
        <w:rPr>
          <w:sz w:val="28"/>
          <w:szCs w:val="28"/>
        </w:rPr>
      </w:pPr>
      <w:r w:rsidRPr="00297D20">
        <w:rPr>
          <w:sz w:val="28"/>
          <w:szCs w:val="28"/>
        </w:rPr>
        <w:t xml:space="preserve">Процес емпіричного </w:t>
      </w:r>
      <w:proofErr w:type="gramStart"/>
      <w:r w:rsidRPr="00297D20">
        <w:rPr>
          <w:sz w:val="28"/>
          <w:szCs w:val="28"/>
        </w:rPr>
        <w:t>досл</w:t>
      </w:r>
      <w:proofErr w:type="gramEnd"/>
      <w:r w:rsidRPr="00297D20">
        <w:rPr>
          <w:sz w:val="28"/>
          <w:szCs w:val="28"/>
        </w:rPr>
        <w:t xml:space="preserve">ідження включив чотири етапи: підготовчий, діагностичний, математико-аналітичний та інтерпретаційний. </w:t>
      </w:r>
    </w:p>
    <w:p w:rsidR="001D2830" w:rsidRDefault="00297D20" w:rsidP="00297D20">
      <w:pPr>
        <w:pStyle w:val="a4"/>
        <w:tabs>
          <w:tab w:val="left" w:pos="888"/>
        </w:tabs>
        <w:spacing w:after="0" w:line="360" w:lineRule="auto"/>
        <w:ind w:firstLine="709"/>
        <w:contextualSpacing/>
        <w:jc w:val="both"/>
        <w:rPr>
          <w:sz w:val="28"/>
          <w:szCs w:val="28"/>
          <w:lang w:val="uk-UA"/>
        </w:rPr>
      </w:pPr>
      <w:r w:rsidRPr="00297D20">
        <w:rPr>
          <w:sz w:val="28"/>
          <w:szCs w:val="28"/>
        </w:rPr>
        <w:t xml:space="preserve">На </w:t>
      </w:r>
      <w:r w:rsidRPr="00297D20">
        <w:rPr>
          <w:i/>
          <w:sz w:val="28"/>
          <w:szCs w:val="28"/>
        </w:rPr>
        <w:t>підготовчому етапі</w:t>
      </w:r>
      <w:r w:rsidRPr="00297D20">
        <w:rPr>
          <w:sz w:val="28"/>
          <w:szCs w:val="28"/>
        </w:rPr>
        <w:t xml:space="preserve"> було відібрано діагностичний інструментарій на визначення виділених нами трьох компонентів ґендерної ідентичності особистості. </w:t>
      </w:r>
      <w:r w:rsidRPr="00297D20">
        <w:rPr>
          <w:spacing w:val="-4"/>
          <w:sz w:val="28"/>
          <w:szCs w:val="28"/>
        </w:rPr>
        <w:t xml:space="preserve">Відмова від застосування шкал «маскулінності» та «фемінінності» у статеворольовому </w:t>
      </w:r>
      <w:r w:rsidRPr="00297D20">
        <w:rPr>
          <w:sz w:val="28"/>
          <w:szCs w:val="28"/>
        </w:rPr>
        <w:t xml:space="preserve">опитувальнику С. Бем зумовила введення коефіцієнтів </w:t>
      </w:r>
      <w:proofErr w:type="gramStart"/>
      <w:r w:rsidRPr="00297D20">
        <w:rPr>
          <w:sz w:val="28"/>
          <w:szCs w:val="28"/>
        </w:rPr>
        <w:t>в</w:t>
      </w:r>
      <w:proofErr w:type="gramEnd"/>
      <w:r w:rsidRPr="00297D20">
        <w:rPr>
          <w:sz w:val="28"/>
          <w:szCs w:val="28"/>
        </w:rPr>
        <w:t xml:space="preserve">ідповідності різних рівнів, покликаних математично відобразити відношення репрезентацій Самості до репрезентацій </w:t>
      </w:r>
      <w:proofErr w:type="gramStart"/>
      <w:r w:rsidRPr="00297D20">
        <w:rPr>
          <w:sz w:val="28"/>
          <w:szCs w:val="28"/>
        </w:rPr>
        <w:t>стат</w:t>
      </w:r>
      <w:proofErr w:type="gramEnd"/>
      <w:r w:rsidRPr="00297D20">
        <w:rPr>
          <w:sz w:val="28"/>
          <w:szCs w:val="28"/>
        </w:rPr>
        <w:t xml:space="preserve">і, а також коефіцієнта лабільності-ригідності ґендерних меж. </w:t>
      </w:r>
    </w:p>
    <w:p w:rsidR="00297D20" w:rsidRPr="001D2830" w:rsidRDefault="00297D20" w:rsidP="00297D20">
      <w:pPr>
        <w:pStyle w:val="a4"/>
        <w:tabs>
          <w:tab w:val="left" w:pos="888"/>
        </w:tabs>
        <w:spacing w:after="0" w:line="360" w:lineRule="auto"/>
        <w:ind w:firstLine="709"/>
        <w:contextualSpacing/>
        <w:jc w:val="both"/>
        <w:rPr>
          <w:sz w:val="28"/>
          <w:szCs w:val="28"/>
          <w:lang w:val="uk-UA"/>
        </w:rPr>
      </w:pPr>
      <w:r w:rsidRPr="001D2830">
        <w:rPr>
          <w:sz w:val="28"/>
          <w:szCs w:val="28"/>
          <w:lang w:val="uk-UA"/>
        </w:rPr>
        <w:t xml:space="preserve">Задля дослідження особливостей глибинного компонента ґендерної ідентичності було розроблено бланк для реєстрації графічних збігів у парах психомалюнків «Я» і «Чоловік», «Я» і «Жінка», що спирається на теоретико-емпіричні дослідження </w:t>
      </w:r>
      <w:r w:rsidRPr="001D2830">
        <w:rPr>
          <w:spacing w:val="-2"/>
          <w:sz w:val="28"/>
          <w:szCs w:val="28"/>
          <w:lang w:val="uk-UA"/>
        </w:rPr>
        <w:t>Л.</w:t>
      </w:r>
      <w:r w:rsidRPr="00297D20">
        <w:rPr>
          <w:spacing w:val="-2"/>
          <w:sz w:val="28"/>
          <w:szCs w:val="28"/>
        </w:rPr>
        <w:t> </w:t>
      </w:r>
      <w:r w:rsidRPr="001D2830">
        <w:rPr>
          <w:spacing w:val="-2"/>
          <w:sz w:val="28"/>
          <w:szCs w:val="28"/>
          <w:lang w:val="uk-UA"/>
        </w:rPr>
        <w:t>Гаркавенко, Д. Дилео, Т.</w:t>
      </w:r>
      <w:r w:rsidRPr="00297D20">
        <w:rPr>
          <w:spacing w:val="-2"/>
          <w:sz w:val="28"/>
          <w:szCs w:val="28"/>
        </w:rPr>
        <w:t> </w:t>
      </w:r>
      <w:r w:rsidRPr="001D2830">
        <w:rPr>
          <w:spacing w:val="-2"/>
          <w:sz w:val="28"/>
          <w:szCs w:val="28"/>
          <w:lang w:val="uk-UA"/>
        </w:rPr>
        <w:t>Доцевич, С.</w:t>
      </w:r>
      <w:r w:rsidRPr="00297D20">
        <w:rPr>
          <w:spacing w:val="-2"/>
          <w:sz w:val="28"/>
          <w:szCs w:val="28"/>
        </w:rPr>
        <w:t> </w:t>
      </w:r>
      <w:r w:rsidRPr="001D2830">
        <w:rPr>
          <w:spacing w:val="-2"/>
          <w:sz w:val="28"/>
          <w:szCs w:val="28"/>
          <w:lang w:val="uk-UA"/>
        </w:rPr>
        <w:t>Леві, К.</w:t>
      </w:r>
      <w:r w:rsidRPr="00297D20">
        <w:rPr>
          <w:spacing w:val="-2"/>
          <w:sz w:val="28"/>
          <w:szCs w:val="28"/>
        </w:rPr>
        <w:t> </w:t>
      </w:r>
      <w:r w:rsidRPr="001D2830">
        <w:rPr>
          <w:spacing w:val="-2"/>
          <w:sz w:val="28"/>
          <w:szCs w:val="28"/>
          <w:lang w:val="uk-UA"/>
        </w:rPr>
        <w:t>Маховер, С.</w:t>
      </w:r>
      <w:r w:rsidRPr="00297D20">
        <w:rPr>
          <w:spacing w:val="-2"/>
          <w:sz w:val="28"/>
          <w:szCs w:val="28"/>
        </w:rPr>
        <w:t> </w:t>
      </w:r>
      <w:r w:rsidRPr="001D2830">
        <w:rPr>
          <w:spacing w:val="-2"/>
          <w:sz w:val="28"/>
          <w:szCs w:val="28"/>
          <w:lang w:val="uk-UA"/>
        </w:rPr>
        <w:t>Носова, О.</w:t>
      </w:r>
      <w:r w:rsidRPr="00297D20">
        <w:rPr>
          <w:spacing w:val="-2"/>
          <w:sz w:val="28"/>
          <w:szCs w:val="28"/>
        </w:rPr>
        <w:t> </w:t>
      </w:r>
      <w:r w:rsidRPr="001D2830">
        <w:rPr>
          <w:spacing w:val="-2"/>
          <w:sz w:val="28"/>
          <w:szCs w:val="28"/>
          <w:lang w:val="uk-UA"/>
        </w:rPr>
        <w:t>Потьомкіної,</w:t>
      </w:r>
      <w:r w:rsidRPr="001D2830">
        <w:rPr>
          <w:sz w:val="28"/>
          <w:szCs w:val="28"/>
          <w:lang w:val="uk-UA"/>
        </w:rPr>
        <w:t xml:space="preserve"> Е. Потьомкіної, Г.</w:t>
      </w:r>
      <w:r w:rsidRPr="00297D20">
        <w:rPr>
          <w:sz w:val="28"/>
          <w:szCs w:val="28"/>
        </w:rPr>
        <w:t> </w:t>
      </w:r>
      <w:r w:rsidRPr="001D2830">
        <w:rPr>
          <w:sz w:val="28"/>
          <w:szCs w:val="28"/>
          <w:lang w:val="uk-UA"/>
        </w:rPr>
        <w:t>Фьорса, М. Чобітько і Т.</w:t>
      </w:r>
      <w:r w:rsidRPr="00297D20">
        <w:rPr>
          <w:sz w:val="28"/>
          <w:szCs w:val="28"/>
        </w:rPr>
        <w:t> </w:t>
      </w:r>
      <w:r w:rsidRPr="001D2830">
        <w:rPr>
          <w:sz w:val="28"/>
          <w:szCs w:val="28"/>
          <w:lang w:val="uk-UA"/>
        </w:rPr>
        <w:t>Яценко.</w:t>
      </w:r>
    </w:p>
    <w:p w:rsidR="001D2830" w:rsidRDefault="00297D20" w:rsidP="00297D20">
      <w:pPr>
        <w:pStyle w:val="a4"/>
        <w:tabs>
          <w:tab w:val="left" w:pos="888"/>
        </w:tabs>
        <w:spacing w:after="0" w:line="360" w:lineRule="auto"/>
        <w:ind w:firstLine="709"/>
        <w:contextualSpacing/>
        <w:jc w:val="both"/>
        <w:rPr>
          <w:sz w:val="28"/>
          <w:szCs w:val="28"/>
          <w:lang w:val="uk-UA"/>
        </w:rPr>
      </w:pPr>
      <w:proofErr w:type="gramStart"/>
      <w:r w:rsidRPr="00297D20">
        <w:rPr>
          <w:sz w:val="28"/>
          <w:szCs w:val="28"/>
        </w:rPr>
        <w:t>З</w:t>
      </w:r>
      <w:proofErr w:type="gramEnd"/>
      <w:r w:rsidRPr="00297D20">
        <w:rPr>
          <w:sz w:val="28"/>
          <w:szCs w:val="28"/>
        </w:rPr>
        <w:t xml:space="preserve"> метою розв’язання питання становлення чоловічої ґендерної ідентичності в умовах виховання в неповній сім’ї респондентів було об’єднано у дві групи: експериментальну та контрольну. </w:t>
      </w:r>
    </w:p>
    <w:p w:rsidR="001D2830" w:rsidRDefault="00297D20" w:rsidP="00297D20">
      <w:pPr>
        <w:pStyle w:val="a4"/>
        <w:tabs>
          <w:tab w:val="left" w:pos="888"/>
        </w:tabs>
        <w:spacing w:after="0" w:line="360" w:lineRule="auto"/>
        <w:ind w:firstLine="709"/>
        <w:contextualSpacing/>
        <w:jc w:val="both"/>
        <w:rPr>
          <w:sz w:val="28"/>
          <w:szCs w:val="28"/>
          <w:lang w:val="uk-UA"/>
        </w:rPr>
      </w:pPr>
      <w:r w:rsidRPr="00297D20">
        <w:rPr>
          <w:sz w:val="28"/>
          <w:szCs w:val="28"/>
        </w:rPr>
        <w:t xml:space="preserve">Експериментальну групу склали хлопці, що виховуються без батька (90 хлопців з неповних </w:t>
      </w:r>
      <w:proofErr w:type="gramStart"/>
      <w:r w:rsidRPr="00297D20">
        <w:rPr>
          <w:sz w:val="28"/>
          <w:szCs w:val="28"/>
        </w:rPr>
        <w:t>сімей</w:t>
      </w:r>
      <w:proofErr w:type="gramEnd"/>
      <w:r w:rsidRPr="00297D20">
        <w:rPr>
          <w:sz w:val="28"/>
          <w:szCs w:val="28"/>
        </w:rPr>
        <w:t xml:space="preserve">, по 30 у кожній віковій групі). </w:t>
      </w:r>
    </w:p>
    <w:p w:rsidR="001D2830" w:rsidRDefault="00297D20" w:rsidP="00297D20">
      <w:pPr>
        <w:pStyle w:val="a4"/>
        <w:tabs>
          <w:tab w:val="left" w:pos="888"/>
        </w:tabs>
        <w:spacing w:after="0" w:line="360" w:lineRule="auto"/>
        <w:ind w:firstLine="709"/>
        <w:contextualSpacing/>
        <w:jc w:val="both"/>
        <w:rPr>
          <w:sz w:val="28"/>
          <w:szCs w:val="28"/>
          <w:lang w:val="uk-UA"/>
        </w:rPr>
      </w:pPr>
      <w:r w:rsidRPr="00297D20">
        <w:rPr>
          <w:sz w:val="28"/>
          <w:szCs w:val="28"/>
        </w:rPr>
        <w:t xml:space="preserve">Хлопці з повних </w:t>
      </w:r>
      <w:proofErr w:type="gramStart"/>
      <w:r w:rsidRPr="00297D20">
        <w:rPr>
          <w:sz w:val="28"/>
          <w:szCs w:val="28"/>
        </w:rPr>
        <w:t>сімей</w:t>
      </w:r>
      <w:proofErr w:type="gramEnd"/>
      <w:r w:rsidRPr="00297D20">
        <w:rPr>
          <w:sz w:val="28"/>
          <w:szCs w:val="28"/>
        </w:rPr>
        <w:t xml:space="preserve"> утворили контрольну групу вибірки (150 хлопців з повних сімей, по 50 у кожній віковій групі). </w:t>
      </w:r>
    </w:p>
    <w:p w:rsidR="00297D20" w:rsidRPr="00297D20" w:rsidRDefault="00297D20" w:rsidP="00297D20">
      <w:pPr>
        <w:pStyle w:val="a4"/>
        <w:tabs>
          <w:tab w:val="left" w:pos="888"/>
        </w:tabs>
        <w:spacing w:after="0" w:line="360" w:lineRule="auto"/>
        <w:ind w:firstLine="709"/>
        <w:contextualSpacing/>
        <w:jc w:val="both"/>
        <w:rPr>
          <w:sz w:val="28"/>
          <w:szCs w:val="28"/>
        </w:rPr>
      </w:pPr>
      <w:r w:rsidRPr="00297D20">
        <w:rPr>
          <w:sz w:val="28"/>
          <w:szCs w:val="28"/>
        </w:rPr>
        <w:lastRenderedPageBreak/>
        <w:t>17 учителів загальноосвітніх шкіл та вихователів дитячого оздоровчого табору виступили в ролі експерті</w:t>
      </w:r>
      <w:proofErr w:type="gramStart"/>
      <w:r w:rsidRPr="00297D20">
        <w:rPr>
          <w:sz w:val="28"/>
          <w:szCs w:val="28"/>
        </w:rPr>
        <w:t>в</w:t>
      </w:r>
      <w:proofErr w:type="gramEnd"/>
      <w:r w:rsidRPr="00297D20">
        <w:rPr>
          <w:sz w:val="28"/>
          <w:szCs w:val="28"/>
        </w:rPr>
        <w:t>.</w:t>
      </w:r>
    </w:p>
    <w:p w:rsidR="001D2830" w:rsidRDefault="00297D20" w:rsidP="00297D20">
      <w:pPr>
        <w:spacing w:line="360" w:lineRule="auto"/>
        <w:ind w:firstLine="709"/>
        <w:contextualSpacing/>
        <w:jc w:val="both"/>
        <w:rPr>
          <w:spacing w:val="-6"/>
          <w:sz w:val="28"/>
          <w:szCs w:val="28"/>
          <w:lang w:val="uk-UA"/>
        </w:rPr>
      </w:pPr>
      <w:r w:rsidRPr="00297D20">
        <w:rPr>
          <w:spacing w:val="-4"/>
          <w:sz w:val="28"/>
          <w:szCs w:val="28"/>
        </w:rPr>
        <w:t xml:space="preserve">На </w:t>
      </w:r>
      <w:r w:rsidRPr="00297D20">
        <w:rPr>
          <w:i/>
          <w:spacing w:val="-4"/>
          <w:sz w:val="28"/>
          <w:szCs w:val="28"/>
        </w:rPr>
        <w:t>діагностичному етапі</w:t>
      </w:r>
      <w:r w:rsidRPr="00297D20">
        <w:rPr>
          <w:spacing w:val="-4"/>
          <w:sz w:val="28"/>
          <w:szCs w:val="28"/>
        </w:rPr>
        <w:t xml:space="preserve"> було проведене </w:t>
      </w:r>
      <w:proofErr w:type="gramStart"/>
      <w:r w:rsidRPr="00297D20">
        <w:rPr>
          <w:spacing w:val="-4"/>
          <w:sz w:val="28"/>
          <w:szCs w:val="28"/>
        </w:rPr>
        <w:t>досл</w:t>
      </w:r>
      <w:proofErr w:type="gramEnd"/>
      <w:r w:rsidRPr="00297D20">
        <w:rPr>
          <w:spacing w:val="-4"/>
          <w:sz w:val="28"/>
          <w:szCs w:val="28"/>
        </w:rPr>
        <w:t xml:space="preserve">ідження респондентів за обраними </w:t>
      </w:r>
      <w:r w:rsidRPr="00297D20">
        <w:rPr>
          <w:sz w:val="28"/>
          <w:szCs w:val="28"/>
        </w:rPr>
        <w:t>методиками із подальшим зіставленням отриманих даних між досліджуваними</w:t>
      </w:r>
      <w:r w:rsidRPr="00297D20">
        <w:rPr>
          <w:spacing w:val="-4"/>
          <w:sz w:val="28"/>
          <w:szCs w:val="28"/>
        </w:rPr>
        <w:t xml:space="preserve"> </w:t>
      </w:r>
      <w:r w:rsidRPr="00297D20">
        <w:rPr>
          <w:spacing w:val="-6"/>
          <w:sz w:val="28"/>
          <w:szCs w:val="28"/>
        </w:rPr>
        <w:t xml:space="preserve">контрольної та експериментальної групи. </w:t>
      </w:r>
    </w:p>
    <w:p w:rsidR="00297D20" w:rsidRPr="00297D20" w:rsidRDefault="00297D20" w:rsidP="00297D20">
      <w:pPr>
        <w:spacing w:line="360" w:lineRule="auto"/>
        <w:ind w:firstLine="709"/>
        <w:contextualSpacing/>
        <w:jc w:val="both"/>
        <w:rPr>
          <w:sz w:val="28"/>
          <w:szCs w:val="28"/>
        </w:rPr>
      </w:pPr>
      <w:r w:rsidRPr="001D2830">
        <w:rPr>
          <w:spacing w:val="-6"/>
          <w:sz w:val="28"/>
          <w:szCs w:val="28"/>
          <w:lang w:val="uk-UA"/>
        </w:rPr>
        <w:t xml:space="preserve">Щирість, природність результатів дослідження </w:t>
      </w:r>
      <w:r w:rsidRPr="001D2830">
        <w:rPr>
          <w:sz w:val="28"/>
          <w:szCs w:val="28"/>
          <w:lang w:val="uk-UA"/>
        </w:rPr>
        <w:t xml:space="preserve">були забезпечені проголошенням мотиваційної інструкції та встановленням такого </w:t>
      </w:r>
      <w:r w:rsidRPr="001D2830">
        <w:rPr>
          <w:spacing w:val="-2"/>
          <w:sz w:val="28"/>
          <w:szCs w:val="28"/>
          <w:lang w:val="uk-UA"/>
        </w:rPr>
        <w:t>порядку діагностичних процедур: психомалюнок «Я»; статеворольовий опитувальник</w:t>
      </w:r>
      <w:r w:rsidRPr="001D2830">
        <w:rPr>
          <w:sz w:val="28"/>
          <w:szCs w:val="28"/>
          <w:lang w:val="uk-UA"/>
        </w:rPr>
        <w:t xml:space="preserve"> С.</w:t>
      </w:r>
      <w:r w:rsidRPr="00297D20">
        <w:rPr>
          <w:sz w:val="28"/>
          <w:szCs w:val="28"/>
        </w:rPr>
        <w:t> </w:t>
      </w:r>
      <w:r w:rsidRPr="001D2830">
        <w:rPr>
          <w:sz w:val="28"/>
          <w:szCs w:val="28"/>
          <w:lang w:val="uk-UA"/>
        </w:rPr>
        <w:t>Бем на визначення Я-концепту піддослідного; психомалюнки «Чоловік» і «Жінка»; статеворольовий опитувальник С.</w:t>
      </w:r>
      <w:r w:rsidRPr="00297D20">
        <w:rPr>
          <w:sz w:val="28"/>
          <w:szCs w:val="28"/>
        </w:rPr>
        <w:t> </w:t>
      </w:r>
      <w:r w:rsidRPr="001D2830">
        <w:rPr>
          <w:sz w:val="28"/>
          <w:szCs w:val="28"/>
          <w:lang w:val="uk-UA"/>
        </w:rPr>
        <w:t xml:space="preserve">Бем на визначення ґендерних концептів чоловічого і жіночого. </w:t>
      </w:r>
      <w:r w:rsidRPr="00297D20">
        <w:rPr>
          <w:sz w:val="28"/>
          <w:szCs w:val="28"/>
        </w:rPr>
        <w:t>Час проведення експертного оцінювання був довільним. Респонденти юнацького ві</w:t>
      </w:r>
      <w:proofErr w:type="gramStart"/>
      <w:r w:rsidRPr="00297D20">
        <w:rPr>
          <w:sz w:val="28"/>
          <w:szCs w:val="28"/>
        </w:rPr>
        <w:t>ку не</w:t>
      </w:r>
      <w:proofErr w:type="gramEnd"/>
      <w:r w:rsidRPr="00297D20">
        <w:rPr>
          <w:sz w:val="28"/>
          <w:szCs w:val="28"/>
        </w:rPr>
        <w:t xml:space="preserve"> оцінювались експертом.</w:t>
      </w:r>
    </w:p>
    <w:p w:rsidR="001D2830" w:rsidRDefault="00297D20" w:rsidP="00297D20">
      <w:pPr>
        <w:spacing w:line="360" w:lineRule="auto"/>
        <w:ind w:firstLine="709"/>
        <w:contextualSpacing/>
        <w:jc w:val="both"/>
        <w:rPr>
          <w:sz w:val="28"/>
          <w:szCs w:val="28"/>
          <w:lang w:val="uk-UA"/>
        </w:rPr>
      </w:pPr>
      <w:r w:rsidRPr="00297D20">
        <w:rPr>
          <w:sz w:val="28"/>
          <w:szCs w:val="28"/>
        </w:rPr>
        <w:t xml:space="preserve">Суть первинної обробки отриманих емпіричних даних полягала у </w:t>
      </w:r>
      <w:proofErr w:type="gramStart"/>
      <w:r w:rsidRPr="00297D20">
        <w:rPr>
          <w:sz w:val="28"/>
          <w:szCs w:val="28"/>
        </w:rPr>
        <w:t>п</w:t>
      </w:r>
      <w:proofErr w:type="gramEnd"/>
      <w:r w:rsidRPr="00297D20">
        <w:rPr>
          <w:sz w:val="28"/>
          <w:szCs w:val="28"/>
        </w:rPr>
        <w:t xml:space="preserve">ідрахунку збігів між Я-концептом і ґендерним концептом, між Я-практиками, оціненими експертами, та ґендерним концептом, між глибинним образом Я та ґендерним образом, а також у обчисленні відношення цих збігів до рівнів розробленості зазначених компонентів ґендеру. </w:t>
      </w:r>
    </w:p>
    <w:p w:rsidR="001D2830" w:rsidRDefault="00297D20" w:rsidP="00297D20">
      <w:pPr>
        <w:spacing w:line="360" w:lineRule="auto"/>
        <w:ind w:firstLine="709"/>
        <w:contextualSpacing/>
        <w:jc w:val="both"/>
        <w:rPr>
          <w:sz w:val="28"/>
          <w:szCs w:val="28"/>
          <w:lang w:val="uk-UA"/>
        </w:rPr>
      </w:pPr>
      <w:proofErr w:type="gramStart"/>
      <w:r w:rsidRPr="00297D20">
        <w:rPr>
          <w:sz w:val="28"/>
          <w:szCs w:val="28"/>
        </w:rPr>
        <w:t>П</w:t>
      </w:r>
      <w:proofErr w:type="gramEnd"/>
      <w:r w:rsidRPr="00297D20">
        <w:rPr>
          <w:sz w:val="28"/>
          <w:szCs w:val="28"/>
        </w:rPr>
        <w:t xml:space="preserve">ідрахунок частоти використання кольорів у психомалюнках «Чоловік» і «Жінка» дозволив визначити групові тенденції у глибинній семантиці ґендерного образу. </w:t>
      </w:r>
    </w:p>
    <w:p w:rsidR="00297D20" w:rsidRPr="001D2830" w:rsidRDefault="00297D20" w:rsidP="00297D20">
      <w:pPr>
        <w:spacing w:line="360" w:lineRule="auto"/>
        <w:ind w:firstLine="709"/>
        <w:contextualSpacing/>
        <w:jc w:val="both"/>
        <w:rPr>
          <w:sz w:val="28"/>
          <w:szCs w:val="28"/>
          <w:lang w:val="uk-UA"/>
        </w:rPr>
      </w:pPr>
      <w:r w:rsidRPr="001D2830">
        <w:rPr>
          <w:sz w:val="28"/>
          <w:szCs w:val="28"/>
          <w:lang w:val="uk-UA"/>
        </w:rPr>
        <w:t>Інтерпретація використання кольору у змалюванні образів Чоловіка і Жінки спиралась на загальні положення психології кольору, викладені у роботах Б.</w:t>
      </w:r>
      <w:r w:rsidRPr="00297D20">
        <w:rPr>
          <w:sz w:val="28"/>
          <w:szCs w:val="28"/>
        </w:rPr>
        <w:t> </w:t>
      </w:r>
      <w:r w:rsidRPr="001D2830">
        <w:rPr>
          <w:sz w:val="28"/>
          <w:szCs w:val="28"/>
          <w:lang w:val="uk-UA"/>
        </w:rPr>
        <w:t>Базими, М. Люшера, Л.</w:t>
      </w:r>
      <w:r w:rsidRPr="00297D20">
        <w:rPr>
          <w:sz w:val="28"/>
          <w:szCs w:val="28"/>
        </w:rPr>
        <w:t> </w:t>
      </w:r>
      <w:r w:rsidRPr="001D2830">
        <w:rPr>
          <w:sz w:val="28"/>
          <w:szCs w:val="28"/>
          <w:lang w:val="uk-UA"/>
        </w:rPr>
        <w:t>Собчик, П.</w:t>
      </w:r>
      <w:r w:rsidRPr="00297D20">
        <w:rPr>
          <w:sz w:val="28"/>
          <w:szCs w:val="28"/>
        </w:rPr>
        <w:t> </w:t>
      </w:r>
      <w:r w:rsidRPr="001D2830">
        <w:rPr>
          <w:sz w:val="28"/>
          <w:szCs w:val="28"/>
          <w:lang w:val="uk-UA"/>
        </w:rPr>
        <w:t>Яньшина, Г.</w:t>
      </w:r>
      <w:r w:rsidRPr="00297D20">
        <w:rPr>
          <w:sz w:val="28"/>
          <w:szCs w:val="28"/>
        </w:rPr>
        <w:t> </w:t>
      </w:r>
      <w:r w:rsidRPr="001D2830">
        <w:rPr>
          <w:sz w:val="28"/>
          <w:szCs w:val="28"/>
          <w:lang w:val="uk-UA"/>
        </w:rPr>
        <w:t>Клара, а також на інтерпретаційні схеми Колірного тесту ставлень, розроблені Є.</w:t>
      </w:r>
      <w:r w:rsidRPr="00297D20">
        <w:rPr>
          <w:sz w:val="28"/>
          <w:szCs w:val="28"/>
          <w:lang w:val="en-US"/>
        </w:rPr>
        <w:t> </w:t>
      </w:r>
      <w:r w:rsidRPr="001D2830">
        <w:rPr>
          <w:sz w:val="28"/>
          <w:szCs w:val="28"/>
          <w:lang w:val="uk-UA"/>
        </w:rPr>
        <w:t>Бажиним, А.</w:t>
      </w:r>
      <w:r w:rsidRPr="00297D20">
        <w:rPr>
          <w:sz w:val="28"/>
          <w:szCs w:val="28"/>
        </w:rPr>
        <w:t> </w:t>
      </w:r>
      <w:r w:rsidRPr="001D2830">
        <w:rPr>
          <w:sz w:val="28"/>
          <w:szCs w:val="28"/>
          <w:lang w:val="uk-UA"/>
        </w:rPr>
        <w:t>Еткіндом та А.</w:t>
      </w:r>
      <w:r w:rsidRPr="00297D20">
        <w:rPr>
          <w:sz w:val="28"/>
          <w:szCs w:val="28"/>
        </w:rPr>
        <w:t> </w:t>
      </w:r>
      <w:r w:rsidRPr="001D2830">
        <w:rPr>
          <w:sz w:val="28"/>
          <w:szCs w:val="28"/>
          <w:lang w:val="uk-UA"/>
        </w:rPr>
        <w:t>Лутошкіним.</w:t>
      </w:r>
    </w:p>
    <w:p w:rsidR="00297D20" w:rsidRPr="00297D20" w:rsidRDefault="00297D20" w:rsidP="00297D20">
      <w:pPr>
        <w:spacing w:line="360" w:lineRule="auto"/>
        <w:ind w:firstLine="709"/>
        <w:contextualSpacing/>
        <w:jc w:val="both"/>
        <w:rPr>
          <w:sz w:val="28"/>
          <w:szCs w:val="28"/>
        </w:rPr>
      </w:pPr>
      <w:r w:rsidRPr="00297D20">
        <w:rPr>
          <w:sz w:val="28"/>
          <w:szCs w:val="28"/>
        </w:rPr>
        <w:t xml:space="preserve">На </w:t>
      </w:r>
      <w:r w:rsidRPr="00297D20">
        <w:rPr>
          <w:i/>
          <w:sz w:val="28"/>
          <w:szCs w:val="28"/>
        </w:rPr>
        <w:t>математично-аналітичному</w:t>
      </w:r>
      <w:r w:rsidRPr="00297D20">
        <w:rPr>
          <w:sz w:val="28"/>
          <w:szCs w:val="28"/>
        </w:rPr>
        <w:t xml:space="preserve"> етапі нами було реалізовано такі два кроки:</w:t>
      </w:r>
    </w:p>
    <w:p w:rsidR="00297D20" w:rsidRPr="00297D20" w:rsidRDefault="00297D20" w:rsidP="00297D20">
      <w:pPr>
        <w:widowControl w:val="0"/>
        <w:numPr>
          <w:ilvl w:val="0"/>
          <w:numId w:val="36"/>
        </w:numPr>
        <w:tabs>
          <w:tab w:val="left" w:pos="993"/>
        </w:tabs>
        <w:spacing w:line="360" w:lineRule="auto"/>
        <w:ind w:left="0" w:firstLine="709"/>
        <w:contextualSpacing/>
        <w:jc w:val="both"/>
        <w:rPr>
          <w:sz w:val="28"/>
          <w:szCs w:val="28"/>
        </w:rPr>
      </w:pPr>
      <w:proofErr w:type="gramStart"/>
      <w:r w:rsidRPr="00297D20">
        <w:rPr>
          <w:sz w:val="28"/>
          <w:szCs w:val="28"/>
        </w:rPr>
        <w:t>п</w:t>
      </w:r>
      <w:proofErr w:type="gramEnd"/>
      <w:r w:rsidRPr="00297D20">
        <w:rPr>
          <w:sz w:val="28"/>
          <w:szCs w:val="28"/>
        </w:rPr>
        <w:t xml:space="preserve">ідрахунок первинних даних і відповідних коефіцієнтів ґендерної ідентичності за результатами викладених методик по кожному досліджуваному; статистичний аналіз середніх значень і взаємозв’язків між </w:t>
      </w:r>
      <w:r w:rsidRPr="00297D20">
        <w:rPr>
          <w:sz w:val="28"/>
          <w:szCs w:val="28"/>
        </w:rPr>
        <w:lastRenderedPageBreak/>
        <w:t>показниками в кожній групі вибірок (дескриптивний аналіз, ранжування, кореляційний аналіз за коефіцієнтом рангової кореляції r</w:t>
      </w:r>
      <w:r w:rsidRPr="00297D20">
        <w:rPr>
          <w:sz w:val="28"/>
          <w:szCs w:val="28"/>
          <w:vertAlign w:val="subscript"/>
        </w:rPr>
        <w:t>s</w:t>
      </w:r>
      <w:r w:rsidRPr="00297D20">
        <w:rPr>
          <w:sz w:val="28"/>
          <w:szCs w:val="28"/>
        </w:rPr>
        <w:t xml:space="preserve"> Спірмена); обрахунок статистично значущих </w:t>
      </w:r>
      <w:proofErr w:type="gramStart"/>
      <w:r w:rsidRPr="00297D20">
        <w:rPr>
          <w:sz w:val="28"/>
          <w:szCs w:val="28"/>
        </w:rPr>
        <w:t>р</w:t>
      </w:r>
      <w:proofErr w:type="gramEnd"/>
      <w:r w:rsidRPr="00297D20">
        <w:rPr>
          <w:sz w:val="28"/>
          <w:szCs w:val="28"/>
        </w:rPr>
        <w:t>ізниць у показниках між контрольною та експериментальною вибірками в кожній з вікових груп (U-критерій Манна-Уітні, точковий бісеріальний коефіцієнт кореляції r</w:t>
      </w:r>
      <w:r w:rsidRPr="00297D20">
        <w:rPr>
          <w:sz w:val="28"/>
          <w:szCs w:val="28"/>
          <w:vertAlign w:val="subscript"/>
        </w:rPr>
        <w:t>bp</w:t>
      </w:r>
      <w:r w:rsidRPr="00297D20">
        <w:rPr>
          <w:sz w:val="28"/>
          <w:szCs w:val="28"/>
        </w:rPr>
        <w:t xml:space="preserve"> Пірсона, φ*</w:t>
      </w:r>
      <w:r w:rsidRPr="00297D20">
        <w:rPr>
          <w:sz w:val="28"/>
          <w:szCs w:val="28"/>
        </w:rPr>
        <w:noBreakHyphen/>
        <w:t>критерій кутового перетворення Фішера, χ</w:t>
      </w:r>
      <w:r w:rsidRPr="00297D20">
        <w:rPr>
          <w:sz w:val="28"/>
          <w:szCs w:val="28"/>
          <w:vertAlign w:val="superscript"/>
        </w:rPr>
        <w:t>2</w:t>
      </w:r>
      <w:r w:rsidRPr="00297D20">
        <w:rPr>
          <w:sz w:val="28"/>
          <w:szCs w:val="28"/>
        </w:rPr>
        <w:t xml:space="preserve">-критерій Пірсона); </w:t>
      </w:r>
    </w:p>
    <w:p w:rsidR="00297D20" w:rsidRPr="00297D20" w:rsidRDefault="00297D20" w:rsidP="00297D20">
      <w:pPr>
        <w:widowControl w:val="0"/>
        <w:numPr>
          <w:ilvl w:val="0"/>
          <w:numId w:val="36"/>
        </w:numPr>
        <w:tabs>
          <w:tab w:val="left" w:pos="993"/>
        </w:tabs>
        <w:spacing w:line="360" w:lineRule="auto"/>
        <w:ind w:left="0" w:firstLine="709"/>
        <w:contextualSpacing/>
        <w:jc w:val="both"/>
        <w:rPr>
          <w:sz w:val="28"/>
          <w:szCs w:val="28"/>
        </w:rPr>
      </w:pPr>
      <w:r w:rsidRPr="00297D20">
        <w:rPr>
          <w:sz w:val="28"/>
          <w:szCs w:val="28"/>
        </w:rPr>
        <w:t xml:space="preserve">визначення тенденцій у змінах обрахованих показників між групами </w:t>
      </w:r>
      <w:proofErr w:type="gramStart"/>
      <w:r w:rsidRPr="00297D20">
        <w:rPr>
          <w:sz w:val="28"/>
          <w:szCs w:val="28"/>
        </w:rPr>
        <w:t>р</w:t>
      </w:r>
      <w:proofErr w:type="gramEnd"/>
      <w:r w:rsidRPr="00297D20">
        <w:rPr>
          <w:sz w:val="28"/>
          <w:szCs w:val="28"/>
        </w:rPr>
        <w:t>ізного віку (H-критерій Крускала-Уолліса, U-критерій Манна-Уітні, φ*-критерій кутового перетворення Фішера, χ</w:t>
      </w:r>
      <w:r w:rsidRPr="00297D20">
        <w:rPr>
          <w:sz w:val="28"/>
          <w:szCs w:val="28"/>
          <w:vertAlign w:val="superscript"/>
        </w:rPr>
        <w:t>2</w:t>
      </w:r>
      <w:r w:rsidRPr="00297D20">
        <w:rPr>
          <w:sz w:val="28"/>
          <w:szCs w:val="28"/>
        </w:rPr>
        <w:t>-критерій Пірсона).</w:t>
      </w:r>
    </w:p>
    <w:p w:rsidR="00297D20" w:rsidRPr="00297D20" w:rsidRDefault="00297D20" w:rsidP="00297D20">
      <w:pPr>
        <w:spacing w:line="360" w:lineRule="auto"/>
        <w:ind w:firstLine="709"/>
        <w:contextualSpacing/>
        <w:jc w:val="both"/>
        <w:rPr>
          <w:sz w:val="28"/>
          <w:szCs w:val="28"/>
        </w:rPr>
      </w:pPr>
      <w:r w:rsidRPr="00297D20">
        <w:rPr>
          <w:sz w:val="28"/>
          <w:szCs w:val="28"/>
        </w:rPr>
        <w:t xml:space="preserve">На </w:t>
      </w:r>
      <w:r w:rsidRPr="00297D20">
        <w:rPr>
          <w:i/>
          <w:sz w:val="28"/>
          <w:szCs w:val="28"/>
        </w:rPr>
        <w:t>інтерпретаційному етапі</w:t>
      </w:r>
      <w:r w:rsidRPr="00297D20">
        <w:rPr>
          <w:sz w:val="28"/>
          <w:szCs w:val="28"/>
        </w:rPr>
        <w:t xml:space="preserve"> </w:t>
      </w:r>
      <w:proofErr w:type="gramStart"/>
      <w:r w:rsidRPr="00297D20">
        <w:rPr>
          <w:sz w:val="28"/>
          <w:szCs w:val="28"/>
        </w:rPr>
        <w:t>досл</w:t>
      </w:r>
      <w:proofErr w:type="gramEnd"/>
      <w:r w:rsidRPr="00297D20">
        <w:rPr>
          <w:sz w:val="28"/>
          <w:szCs w:val="28"/>
        </w:rPr>
        <w:t>ідження нами було здійснено психологічний аналіз, синтез та тлумачення отриманих даних з позицій глибинної психології.</w:t>
      </w:r>
    </w:p>
    <w:p w:rsidR="001D2830" w:rsidRDefault="001D2830" w:rsidP="00297D20">
      <w:pPr>
        <w:spacing w:line="360" w:lineRule="auto"/>
        <w:ind w:firstLine="709"/>
        <w:contextualSpacing/>
        <w:jc w:val="both"/>
        <w:rPr>
          <w:sz w:val="28"/>
          <w:szCs w:val="28"/>
          <w:lang w:val="uk-UA"/>
        </w:rPr>
      </w:pPr>
    </w:p>
    <w:p w:rsidR="001D2830" w:rsidRPr="00476531" w:rsidRDefault="001D2830" w:rsidP="001D2830">
      <w:pPr>
        <w:pStyle w:val="a4"/>
        <w:tabs>
          <w:tab w:val="left" w:pos="888"/>
        </w:tabs>
        <w:spacing w:after="0" w:line="360" w:lineRule="auto"/>
        <w:ind w:firstLine="709"/>
        <w:contextualSpacing/>
        <w:jc w:val="both"/>
        <w:rPr>
          <w:b/>
          <w:sz w:val="28"/>
          <w:szCs w:val="28"/>
          <w:lang w:val="uk-UA"/>
        </w:rPr>
      </w:pPr>
      <w:r w:rsidRPr="00476531">
        <w:rPr>
          <w:b/>
          <w:sz w:val="28"/>
          <w:szCs w:val="28"/>
          <w:lang w:val="uk-UA"/>
        </w:rPr>
        <w:t>2.2. Результати емпіричного дослідження особливостей ґендерної ідентичності юнаків з неповних сімей</w:t>
      </w:r>
    </w:p>
    <w:p w:rsidR="001D2830" w:rsidRDefault="00297D20" w:rsidP="00297D20">
      <w:pPr>
        <w:spacing w:line="360" w:lineRule="auto"/>
        <w:ind w:firstLine="709"/>
        <w:contextualSpacing/>
        <w:jc w:val="both"/>
        <w:rPr>
          <w:sz w:val="28"/>
          <w:szCs w:val="28"/>
          <w:lang w:val="uk-UA"/>
        </w:rPr>
      </w:pPr>
      <w:r w:rsidRPr="00297D20">
        <w:rPr>
          <w:sz w:val="28"/>
          <w:szCs w:val="28"/>
        </w:rPr>
        <w:t xml:space="preserve">Внаслідок реалізації зазначених діагностичних та математичних процедур нами було встановлено низку </w:t>
      </w:r>
      <w:r w:rsidRPr="00297D20">
        <w:rPr>
          <w:i/>
          <w:sz w:val="28"/>
          <w:szCs w:val="28"/>
        </w:rPr>
        <w:t xml:space="preserve">особливостей ґендерної ідентичності хлопців з неповних </w:t>
      </w:r>
      <w:proofErr w:type="gramStart"/>
      <w:r w:rsidRPr="00297D20">
        <w:rPr>
          <w:i/>
          <w:sz w:val="28"/>
          <w:szCs w:val="28"/>
        </w:rPr>
        <w:t>сімей</w:t>
      </w:r>
      <w:proofErr w:type="gramEnd"/>
      <w:r w:rsidRPr="00297D20">
        <w:rPr>
          <w:sz w:val="28"/>
          <w:szCs w:val="28"/>
        </w:rPr>
        <w:t xml:space="preserve">. </w:t>
      </w:r>
    </w:p>
    <w:p w:rsidR="001D2830" w:rsidRDefault="00297D20" w:rsidP="00297D20">
      <w:pPr>
        <w:spacing w:line="360" w:lineRule="auto"/>
        <w:ind w:firstLine="709"/>
        <w:contextualSpacing/>
        <w:jc w:val="both"/>
        <w:rPr>
          <w:sz w:val="28"/>
          <w:szCs w:val="28"/>
          <w:lang w:val="uk-UA"/>
        </w:rPr>
      </w:pPr>
      <w:r w:rsidRPr="001D2830">
        <w:rPr>
          <w:sz w:val="28"/>
          <w:szCs w:val="28"/>
          <w:lang w:val="uk-UA"/>
        </w:rPr>
        <w:t xml:space="preserve">Зокрема, у молодшому шкільному віці хлопчики з неповних сімей у порівнянні з хлопчиками з повних мають </w:t>
      </w:r>
      <w:r w:rsidRPr="001D2830">
        <w:rPr>
          <w:i/>
          <w:sz w:val="28"/>
          <w:szCs w:val="28"/>
          <w:lang w:val="uk-UA"/>
        </w:rPr>
        <w:t>на когнітивному рівні</w:t>
      </w:r>
      <w:r w:rsidRPr="001D2830">
        <w:rPr>
          <w:sz w:val="28"/>
          <w:szCs w:val="28"/>
          <w:lang w:val="uk-UA"/>
        </w:rPr>
        <w:t xml:space="preserve">: </w:t>
      </w:r>
    </w:p>
    <w:p w:rsidR="001D2830" w:rsidRDefault="001D2830" w:rsidP="00297D20">
      <w:pPr>
        <w:spacing w:line="360" w:lineRule="auto"/>
        <w:ind w:firstLine="709"/>
        <w:contextualSpacing/>
        <w:jc w:val="both"/>
        <w:rPr>
          <w:sz w:val="28"/>
          <w:szCs w:val="28"/>
          <w:lang w:val="uk-UA"/>
        </w:rPr>
      </w:pPr>
      <w:r>
        <w:rPr>
          <w:sz w:val="28"/>
          <w:szCs w:val="28"/>
          <w:lang w:val="uk-UA"/>
        </w:rPr>
        <w:t xml:space="preserve">- </w:t>
      </w:r>
      <w:r w:rsidR="00297D20" w:rsidRPr="001D2830">
        <w:rPr>
          <w:sz w:val="28"/>
          <w:szCs w:val="28"/>
          <w:lang w:val="uk-UA"/>
        </w:rPr>
        <w:t xml:space="preserve">вищий ступінь </w:t>
      </w:r>
      <w:r w:rsidR="00297D20" w:rsidRPr="001D2830">
        <w:rPr>
          <w:spacing w:val="-2"/>
          <w:sz w:val="28"/>
          <w:szCs w:val="28"/>
          <w:lang w:val="uk-UA"/>
        </w:rPr>
        <w:t>розробленості концепту «чоловіче» (</w:t>
      </w:r>
      <w:r w:rsidR="00297D20" w:rsidRPr="00297D20">
        <w:rPr>
          <w:spacing w:val="-2"/>
          <w:sz w:val="28"/>
          <w:szCs w:val="28"/>
        </w:rPr>
        <w:t>U</w:t>
      </w:r>
      <w:r w:rsidR="00297D20" w:rsidRPr="001D2830">
        <w:rPr>
          <w:spacing w:val="-2"/>
          <w:sz w:val="28"/>
          <w:szCs w:val="28"/>
          <w:vertAlign w:val="subscript"/>
          <w:lang w:val="uk-UA"/>
        </w:rPr>
        <w:t>Ч</w:t>
      </w:r>
      <w:r w:rsidR="00297D20" w:rsidRPr="001D2830">
        <w:rPr>
          <w:spacing w:val="-2"/>
          <w:sz w:val="28"/>
          <w:szCs w:val="28"/>
          <w:lang w:val="uk-UA"/>
        </w:rPr>
        <w:t xml:space="preserve">=556, </w:t>
      </w:r>
      <w:r w:rsidR="00297D20" w:rsidRPr="00297D20">
        <w:rPr>
          <w:spacing w:val="-2"/>
          <w:sz w:val="28"/>
          <w:szCs w:val="28"/>
        </w:rPr>
        <w:t>p</w:t>
      </w:r>
      <w:r w:rsidR="00297D20" w:rsidRPr="001D2830">
        <w:rPr>
          <w:spacing w:val="-2"/>
          <w:sz w:val="28"/>
          <w:szCs w:val="28"/>
          <w:lang w:val="uk-UA"/>
        </w:rPr>
        <w:t xml:space="preserve">&lt;0,05) та нижчий – концепту «жіноче» </w:t>
      </w:r>
      <w:r w:rsidR="00297D20" w:rsidRPr="001D2830">
        <w:rPr>
          <w:sz w:val="28"/>
          <w:szCs w:val="28"/>
          <w:lang w:val="uk-UA"/>
        </w:rPr>
        <w:t>(</w:t>
      </w:r>
      <w:r w:rsidR="00297D20" w:rsidRPr="00297D20">
        <w:rPr>
          <w:sz w:val="28"/>
          <w:szCs w:val="28"/>
        </w:rPr>
        <w:t>U</w:t>
      </w:r>
      <w:r w:rsidR="00297D20" w:rsidRPr="001D2830">
        <w:rPr>
          <w:sz w:val="28"/>
          <w:szCs w:val="28"/>
          <w:vertAlign w:val="subscript"/>
          <w:lang w:val="uk-UA"/>
        </w:rPr>
        <w:t>Ж</w:t>
      </w:r>
      <w:r w:rsidR="00297D20" w:rsidRPr="001D2830">
        <w:rPr>
          <w:sz w:val="28"/>
          <w:szCs w:val="28"/>
          <w:lang w:val="uk-UA"/>
        </w:rPr>
        <w:t xml:space="preserve">=540,5, </w:t>
      </w:r>
      <w:r w:rsidR="00297D20" w:rsidRPr="00297D20">
        <w:rPr>
          <w:sz w:val="28"/>
          <w:szCs w:val="28"/>
        </w:rPr>
        <w:t>p</w:t>
      </w:r>
      <w:r w:rsidR="00297D20" w:rsidRPr="001D2830">
        <w:rPr>
          <w:sz w:val="28"/>
          <w:szCs w:val="28"/>
          <w:lang w:val="uk-UA"/>
        </w:rPr>
        <w:t xml:space="preserve">&lt;0,05) при подібному рівні розробленості Я-концептів; </w:t>
      </w:r>
    </w:p>
    <w:p w:rsidR="001D2830" w:rsidRDefault="001D2830" w:rsidP="00297D20">
      <w:pPr>
        <w:spacing w:line="360" w:lineRule="auto"/>
        <w:ind w:firstLine="709"/>
        <w:contextualSpacing/>
        <w:jc w:val="both"/>
        <w:rPr>
          <w:sz w:val="28"/>
          <w:szCs w:val="28"/>
          <w:lang w:val="uk-UA"/>
        </w:rPr>
      </w:pPr>
      <w:r>
        <w:rPr>
          <w:sz w:val="28"/>
          <w:szCs w:val="28"/>
          <w:lang w:val="uk-UA"/>
        </w:rPr>
        <w:t xml:space="preserve">- </w:t>
      </w:r>
      <w:r w:rsidR="00297D20" w:rsidRPr="001D2830">
        <w:rPr>
          <w:sz w:val="28"/>
          <w:szCs w:val="28"/>
          <w:lang w:val="uk-UA"/>
        </w:rPr>
        <w:t>достовірно вищий ступінь лабільності ґендерних меж (</w:t>
      </w:r>
      <w:r w:rsidR="00297D20" w:rsidRPr="00297D20">
        <w:rPr>
          <w:sz w:val="28"/>
          <w:szCs w:val="28"/>
          <w:lang w:val="en-US"/>
        </w:rPr>
        <w:t>U</w:t>
      </w:r>
      <w:r w:rsidR="00297D20" w:rsidRPr="001D2830">
        <w:rPr>
          <w:sz w:val="28"/>
          <w:szCs w:val="28"/>
          <w:vertAlign w:val="subscript"/>
          <w:lang w:val="uk-UA"/>
        </w:rPr>
        <w:t>сН</w:t>
      </w:r>
      <w:r w:rsidR="00297D20" w:rsidRPr="001D2830">
        <w:rPr>
          <w:sz w:val="28"/>
          <w:szCs w:val="28"/>
          <w:lang w:val="uk-UA"/>
        </w:rPr>
        <w:t xml:space="preserve">=437,5, </w:t>
      </w:r>
      <w:r w:rsidR="00297D20" w:rsidRPr="00297D20">
        <w:rPr>
          <w:sz w:val="28"/>
          <w:szCs w:val="28"/>
        </w:rPr>
        <w:t>p</w:t>
      </w:r>
      <w:r w:rsidR="00297D20" w:rsidRPr="001D2830">
        <w:rPr>
          <w:sz w:val="28"/>
          <w:szCs w:val="28"/>
          <w:lang w:val="uk-UA"/>
        </w:rPr>
        <w:t xml:space="preserve">&lt;0,01); </w:t>
      </w:r>
    </w:p>
    <w:p w:rsidR="001D2830" w:rsidRDefault="001D2830" w:rsidP="00297D20">
      <w:pPr>
        <w:spacing w:line="360" w:lineRule="auto"/>
        <w:ind w:firstLine="709"/>
        <w:contextualSpacing/>
        <w:jc w:val="both"/>
        <w:rPr>
          <w:sz w:val="28"/>
          <w:szCs w:val="28"/>
          <w:lang w:val="uk-UA"/>
        </w:rPr>
      </w:pPr>
      <w:r>
        <w:rPr>
          <w:sz w:val="28"/>
          <w:szCs w:val="28"/>
          <w:lang w:val="uk-UA"/>
        </w:rPr>
        <w:t xml:space="preserve">- </w:t>
      </w:r>
      <w:r w:rsidR="00297D20" w:rsidRPr="001D2830">
        <w:rPr>
          <w:sz w:val="28"/>
          <w:szCs w:val="28"/>
          <w:lang w:val="uk-UA"/>
        </w:rPr>
        <w:t xml:space="preserve">подібність у рівні </w:t>
      </w:r>
      <w:r w:rsidR="00297D20" w:rsidRPr="001D2830">
        <w:rPr>
          <w:spacing w:val="-8"/>
          <w:sz w:val="28"/>
          <w:szCs w:val="28"/>
          <w:lang w:val="uk-UA"/>
        </w:rPr>
        <w:t xml:space="preserve">відповідності Я-концепту концепту «чоловіче» та достовірно нижчий рівень відповідності </w:t>
      </w:r>
      <w:r w:rsidR="00297D20" w:rsidRPr="001D2830">
        <w:rPr>
          <w:sz w:val="28"/>
          <w:szCs w:val="28"/>
          <w:lang w:val="uk-UA"/>
        </w:rPr>
        <w:t>Я-концепту концепту «жіноче» (</w:t>
      </w:r>
      <w:r w:rsidR="00297D20" w:rsidRPr="00297D20">
        <w:rPr>
          <w:sz w:val="28"/>
          <w:szCs w:val="28"/>
        </w:rPr>
        <w:t>U</w:t>
      </w:r>
      <w:r w:rsidR="00297D20" w:rsidRPr="00297D20">
        <w:rPr>
          <w:sz w:val="28"/>
          <w:szCs w:val="28"/>
          <w:vertAlign w:val="subscript"/>
        </w:rPr>
        <w:t>k</w:t>
      </w:r>
      <w:r w:rsidR="00297D20" w:rsidRPr="001D2830">
        <w:rPr>
          <w:sz w:val="28"/>
          <w:szCs w:val="28"/>
          <w:vertAlign w:val="subscript"/>
          <w:lang w:val="uk-UA"/>
        </w:rPr>
        <w:t>ж</w:t>
      </w:r>
      <w:r w:rsidR="00297D20" w:rsidRPr="001D2830">
        <w:rPr>
          <w:sz w:val="28"/>
          <w:szCs w:val="28"/>
          <w:lang w:val="uk-UA"/>
        </w:rPr>
        <w:t xml:space="preserve">=423, </w:t>
      </w:r>
      <w:r w:rsidR="00297D20" w:rsidRPr="00297D20">
        <w:rPr>
          <w:sz w:val="28"/>
          <w:szCs w:val="28"/>
        </w:rPr>
        <w:t>p</w:t>
      </w:r>
      <w:r w:rsidR="00297D20" w:rsidRPr="001D2830">
        <w:rPr>
          <w:sz w:val="28"/>
          <w:szCs w:val="28"/>
          <w:lang w:val="uk-UA"/>
        </w:rPr>
        <w:t xml:space="preserve">&lt;0,01), що, доповнене особливостями семантики цих концептів, виражає достатній ступінь відповідності власній чоловічності завдяки інфляції й </w:t>
      </w:r>
      <w:r w:rsidR="00297D20" w:rsidRPr="001D2830">
        <w:rPr>
          <w:sz w:val="28"/>
          <w:szCs w:val="28"/>
          <w:lang w:val="uk-UA"/>
        </w:rPr>
        <w:lastRenderedPageBreak/>
        <w:t xml:space="preserve">ідеалізації чоловічого, десеміотизації і мінімізації жіночого та встановленню лабільної межі між ними у ґендерному концепті; </w:t>
      </w:r>
    </w:p>
    <w:p w:rsidR="001D2830" w:rsidRDefault="00297D20" w:rsidP="00297D20">
      <w:pPr>
        <w:spacing w:line="360" w:lineRule="auto"/>
        <w:ind w:firstLine="709"/>
        <w:contextualSpacing/>
        <w:jc w:val="both"/>
        <w:rPr>
          <w:sz w:val="28"/>
          <w:szCs w:val="28"/>
          <w:lang w:val="uk-UA"/>
        </w:rPr>
      </w:pPr>
      <w:r w:rsidRPr="001D2830">
        <w:rPr>
          <w:i/>
          <w:sz w:val="28"/>
          <w:szCs w:val="28"/>
          <w:lang w:val="uk-UA"/>
        </w:rPr>
        <w:t>на поведінковому рівні</w:t>
      </w:r>
      <w:r w:rsidRPr="001D2830">
        <w:rPr>
          <w:sz w:val="28"/>
          <w:szCs w:val="28"/>
          <w:lang w:val="uk-UA"/>
        </w:rPr>
        <w:t xml:space="preserve">: </w:t>
      </w:r>
    </w:p>
    <w:p w:rsidR="001D2830" w:rsidRDefault="001D2830" w:rsidP="00297D20">
      <w:pPr>
        <w:spacing w:line="360" w:lineRule="auto"/>
        <w:ind w:firstLine="709"/>
        <w:contextualSpacing/>
        <w:jc w:val="both"/>
        <w:rPr>
          <w:sz w:val="28"/>
          <w:szCs w:val="28"/>
          <w:lang w:val="uk-UA"/>
        </w:rPr>
      </w:pPr>
      <w:r>
        <w:rPr>
          <w:sz w:val="28"/>
          <w:szCs w:val="28"/>
          <w:lang w:val="uk-UA"/>
        </w:rPr>
        <w:t xml:space="preserve">- </w:t>
      </w:r>
      <w:r w:rsidR="00297D20" w:rsidRPr="001D2830">
        <w:rPr>
          <w:sz w:val="28"/>
          <w:szCs w:val="28"/>
          <w:lang w:val="uk-UA"/>
        </w:rPr>
        <w:t xml:space="preserve">вищий ступінь поведінкової відповідності концепту «чоловіче» </w:t>
      </w:r>
      <w:r w:rsidR="00297D20" w:rsidRPr="001D2830">
        <w:rPr>
          <w:spacing w:val="-4"/>
          <w:sz w:val="28"/>
          <w:szCs w:val="28"/>
          <w:lang w:val="uk-UA"/>
        </w:rPr>
        <w:t>(</w:t>
      </w:r>
      <w:r w:rsidR="00297D20" w:rsidRPr="00297D20">
        <w:rPr>
          <w:spacing w:val="-4"/>
          <w:sz w:val="28"/>
          <w:szCs w:val="28"/>
        </w:rPr>
        <w:t>U</w:t>
      </w:r>
      <w:r w:rsidR="00297D20" w:rsidRPr="00297D20">
        <w:rPr>
          <w:spacing w:val="-4"/>
          <w:sz w:val="28"/>
          <w:szCs w:val="28"/>
          <w:vertAlign w:val="subscript"/>
          <w:lang w:val="en-US"/>
        </w:rPr>
        <w:t>k</w:t>
      </w:r>
      <w:r w:rsidR="00297D20" w:rsidRPr="001D2830">
        <w:rPr>
          <w:spacing w:val="-4"/>
          <w:sz w:val="28"/>
          <w:szCs w:val="28"/>
          <w:vertAlign w:val="subscript"/>
          <w:lang w:val="uk-UA"/>
        </w:rPr>
        <w:t>гпЧ</w:t>
      </w:r>
      <w:r w:rsidR="00297D20" w:rsidRPr="001D2830">
        <w:rPr>
          <w:spacing w:val="-4"/>
          <w:sz w:val="28"/>
          <w:szCs w:val="28"/>
          <w:lang w:val="uk-UA"/>
        </w:rPr>
        <w:t xml:space="preserve">=399,5, </w:t>
      </w:r>
      <w:r w:rsidR="00297D20" w:rsidRPr="00297D20">
        <w:rPr>
          <w:spacing w:val="-4"/>
          <w:sz w:val="28"/>
          <w:szCs w:val="28"/>
          <w:lang w:val="en-US"/>
        </w:rPr>
        <w:t>p</w:t>
      </w:r>
      <w:r w:rsidR="00297D20" w:rsidRPr="001D2830">
        <w:rPr>
          <w:spacing w:val="-4"/>
          <w:sz w:val="28"/>
          <w:szCs w:val="28"/>
          <w:lang w:val="uk-UA"/>
        </w:rPr>
        <w:t xml:space="preserve">&lt;0,01) та подібність у рівні відповідності Я-практик концепту «жіноче», що засвідчує досягнення ґендерної тотожності через посилене демонстрування власної </w:t>
      </w:r>
      <w:r w:rsidR="00297D20" w:rsidRPr="001D2830">
        <w:rPr>
          <w:sz w:val="28"/>
          <w:szCs w:val="28"/>
          <w:lang w:val="uk-UA"/>
        </w:rPr>
        <w:t xml:space="preserve">чоловічності в індивідуальних ґендерних практиках; </w:t>
      </w:r>
    </w:p>
    <w:p w:rsidR="001D2830" w:rsidRDefault="00297D20" w:rsidP="00297D20">
      <w:pPr>
        <w:spacing w:line="360" w:lineRule="auto"/>
        <w:ind w:firstLine="709"/>
        <w:contextualSpacing/>
        <w:jc w:val="both"/>
        <w:rPr>
          <w:sz w:val="28"/>
          <w:szCs w:val="28"/>
          <w:lang w:val="uk-UA"/>
        </w:rPr>
      </w:pPr>
      <w:r w:rsidRPr="001D2830">
        <w:rPr>
          <w:i/>
          <w:sz w:val="28"/>
          <w:szCs w:val="28"/>
          <w:lang w:val="uk-UA"/>
        </w:rPr>
        <w:t>на глибинному рівні</w:t>
      </w:r>
      <w:r w:rsidRPr="001D2830">
        <w:rPr>
          <w:sz w:val="28"/>
          <w:szCs w:val="28"/>
          <w:lang w:val="uk-UA"/>
        </w:rPr>
        <w:t xml:space="preserve">: </w:t>
      </w:r>
    </w:p>
    <w:p w:rsidR="001D2830" w:rsidRDefault="001D2830" w:rsidP="00297D20">
      <w:pPr>
        <w:spacing w:line="360" w:lineRule="auto"/>
        <w:ind w:firstLine="709"/>
        <w:contextualSpacing/>
        <w:jc w:val="both"/>
        <w:rPr>
          <w:sz w:val="28"/>
          <w:szCs w:val="28"/>
          <w:lang w:val="uk-UA"/>
        </w:rPr>
      </w:pPr>
      <w:r>
        <w:rPr>
          <w:sz w:val="28"/>
          <w:szCs w:val="28"/>
          <w:lang w:val="uk-UA"/>
        </w:rPr>
        <w:t xml:space="preserve">- </w:t>
      </w:r>
      <w:r w:rsidR="00297D20" w:rsidRPr="001D2830">
        <w:rPr>
          <w:sz w:val="28"/>
          <w:szCs w:val="28"/>
          <w:lang w:val="uk-UA"/>
        </w:rPr>
        <w:t>більша кількість графічних збігів між психомалюнками «Я» та «Чоловік» (</w:t>
      </w:r>
      <w:r w:rsidR="00297D20" w:rsidRPr="00297D20">
        <w:rPr>
          <w:sz w:val="28"/>
          <w:szCs w:val="28"/>
        </w:rPr>
        <w:t>U</w:t>
      </w:r>
      <w:r w:rsidR="00297D20" w:rsidRPr="001D2830">
        <w:rPr>
          <w:sz w:val="28"/>
          <w:szCs w:val="28"/>
          <w:vertAlign w:val="subscript"/>
          <w:lang w:val="uk-UA"/>
        </w:rPr>
        <w:t>ГЧ</w:t>
      </w:r>
      <w:r w:rsidR="00297D20" w:rsidRPr="001D2830">
        <w:rPr>
          <w:sz w:val="28"/>
          <w:szCs w:val="28"/>
          <w:lang w:val="uk-UA"/>
        </w:rPr>
        <w:t xml:space="preserve">=464, </w:t>
      </w:r>
      <w:r w:rsidR="00297D20" w:rsidRPr="00297D20">
        <w:rPr>
          <w:sz w:val="28"/>
          <w:szCs w:val="28"/>
        </w:rPr>
        <w:t>p</w:t>
      </w:r>
      <w:r w:rsidR="00297D20" w:rsidRPr="001D2830">
        <w:rPr>
          <w:sz w:val="28"/>
          <w:szCs w:val="28"/>
          <w:lang w:val="uk-UA"/>
        </w:rPr>
        <w:t>&lt;0,01), «Я» та «Жінка» (</w:t>
      </w:r>
      <w:r w:rsidR="00297D20" w:rsidRPr="00297D20">
        <w:rPr>
          <w:sz w:val="28"/>
          <w:szCs w:val="28"/>
        </w:rPr>
        <w:t>U</w:t>
      </w:r>
      <w:r w:rsidR="00297D20" w:rsidRPr="001D2830">
        <w:rPr>
          <w:sz w:val="28"/>
          <w:szCs w:val="28"/>
          <w:vertAlign w:val="subscript"/>
          <w:lang w:val="uk-UA"/>
        </w:rPr>
        <w:t>ГЖ</w:t>
      </w:r>
      <w:r w:rsidR="00297D20" w:rsidRPr="001D2830">
        <w:rPr>
          <w:sz w:val="28"/>
          <w:szCs w:val="28"/>
          <w:lang w:val="uk-UA"/>
        </w:rPr>
        <w:t xml:space="preserve">=481,5, </w:t>
      </w:r>
      <w:r w:rsidR="00297D20" w:rsidRPr="00297D20">
        <w:rPr>
          <w:sz w:val="28"/>
          <w:szCs w:val="28"/>
          <w:lang w:val="en-US"/>
        </w:rPr>
        <w:t>p</w:t>
      </w:r>
      <w:r w:rsidR="00297D20" w:rsidRPr="001D2830">
        <w:rPr>
          <w:sz w:val="28"/>
          <w:szCs w:val="28"/>
          <w:lang w:val="uk-UA"/>
        </w:rPr>
        <w:t xml:space="preserve">&lt;0,01), </w:t>
      </w:r>
    </w:p>
    <w:p w:rsidR="00297D20" w:rsidRPr="001D2830" w:rsidRDefault="001D2830" w:rsidP="00297D20">
      <w:pPr>
        <w:spacing w:line="360" w:lineRule="auto"/>
        <w:ind w:firstLine="709"/>
        <w:contextualSpacing/>
        <w:jc w:val="both"/>
        <w:rPr>
          <w:sz w:val="28"/>
          <w:szCs w:val="28"/>
          <w:lang w:val="uk-UA"/>
        </w:rPr>
      </w:pPr>
      <w:r>
        <w:rPr>
          <w:sz w:val="28"/>
          <w:szCs w:val="28"/>
          <w:lang w:val="uk-UA"/>
        </w:rPr>
        <w:t xml:space="preserve">- </w:t>
      </w:r>
      <w:r w:rsidR="00297D20" w:rsidRPr="001D2830">
        <w:rPr>
          <w:sz w:val="28"/>
          <w:szCs w:val="28"/>
          <w:lang w:val="uk-UA"/>
        </w:rPr>
        <w:t>більша частка психомалюнків «Чоловік», позбавлених кольору та забарвлених жовтим, менша частка – зеленим, більша частка психомалюнків «Жінка», позбавлених кольору, менша частка змалювання образу Жінки чорним, коричневим та зеленим, подібність у рівні відповідності глибинного образу Я  образу Чоловіка і образу Я образу Жінки, що вказує на встановлення глибинної тотожності з ґендерним образом завдяки посиленню ідентифікаційних зв’язків із ним на противагу відторгненню жіночності.</w:t>
      </w:r>
    </w:p>
    <w:p w:rsidR="00297D20" w:rsidRPr="001D2830" w:rsidRDefault="00297D20" w:rsidP="00297D20">
      <w:pPr>
        <w:spacing w:line="360" w:lineRule="auto"/>
        <w:ind w:firstLine="709"/>
        <w:contextualSpacing/>
        <w:jc w:val="both"/>
        <w:rPr>
          <w:sz w:val="28"/>
          <w:szCs w:val="28"/>
          <w:lang w:val="uk-UA"/>
        </w:rPr>
      </w:pPr>
      <w:r w:rsidRPr="001D2830">
        <w:rPr>
          <w:sz w:val="28"/>
          <w:szCs w:val="28"/>
          <w:lang w:val="uk-UA"/>
        </w:rPr>
        <w:t xml:space="preserve">В узагальненому вигляді залежності показників ґендерної ідентичності хлопчиків 7–8 років від чинника відсутності батька представлені у таблиці </w:t>
      </w:r>
      <w:r w:rsidR="005C4A5D">
        <w:rPr>
          <w:sz w:val="28"/>
          <w:szCs w:val="28"/>
          <w:lang w:val="uk-UA"/>
        </w:rPr>
        <w:t>2.</w:t>
      </w:r>
      <w:r w:rsidRPr="001D2830">
        <w:rPr>
          <w:sz w:val="28"/>
          <w:szCs w:val="28"/>
          <w:lang w:val="uk-UA"/>
        </w:rPr>
        <w:t>1, побудованої за значеннями точкового бісеріального коефіцієнта кореляції Пірсона, за даними якої хлопчики із неповних сімей, порівняно з хлопчиками з повних, мають достовірно вищу відповідність Я-концепту концепту «жіночого», яскравіше проявляють свою чоловічність у поведінці та мають дещо гнучкіші ґендерні межі.</w:t>
      </w:r>
    </w:p>
    <w:p w:rsidR="005C4A5D" w:rsidRDefault="00297D20" w:rsidP="00297D20">
      <w:pPr>
        <w:spacing w:line="360" w:lineRule="auto"/>
        <w:ind w:firstLine="709"/>
        <w:contextualSpacing/>
        <w:jc w:val="both"/>
        <w:rPr>
          <w:sz w:val="28"/>
          <w:szCs w:val="28"/>
          <w:lang w:val="uk-UA"/>
        </w:rPr>
      </w:pPr>
      <w:r w:rsidRPr="00297D20">
        <w:rPr>
          <w:sz w:val="28"/>
          <w:szCs w:val="28"/>
        </w:rPr>
        <w:t xml:space="preserve">Внаслідок застосування коефіцієнта рангової кореляції Спірмена по відношенню до значень коефіцієнтів ґендерної ідентичності </w:t>
      </w:r>
      <w:proofErr w:type="gramStart"/>
      <w:r w:rsidRPr="00297D20">
        <w:rPr>
          <w:sz w:val="28"/>
          <w:szCs w:val="28"/>
        </w:rPr>
        <w:t>р</w:t>
      </w:r>
      <w:proofErr w:type="gramEnd"/>
      <w:r w:rsidRPr="00297D20">
        <w:rPr>
          <w:sz w:val="28"/>
          <w:szCs w:val="28"/>
        </w:rPr>
        <w:t xml:space="preserve">ізних рівнів нами було визначено, що за </w:t>
      </w:r>
      <w:r w:rsidRPr="00297D20">
        <w:rPr>
          <w:i/>
          <w:sz w:val="28"/>
          <w:szCs w:val="28"/>
        </w:rPr>
        <w:t xml:space="preserve">структурою </w:t>
      </w:r>
      <w:r w:rsidRPr="00297D20">
        <w:rPr>
          <w:sz w:val="28"/>
          <w:szCs w:val="28"/>
        </w:rPr>
        <w:t xml:space="preserve">ґендерна ідентичність хлопчиків 7–8 років з неповних сімей є фрагментованою: її когнітивний, поведінковий та глибинний компоненти не пов’язані між собою. </w:t>
      </w:r>
    </w:p>
    <w:p w:rsidR="00297D20" w:rsidRPr="00297D20" w:rsidRDefault="00297D20" w:rsidP="00297D20">
      <w:pPr>
        <w:spacing w:line="360" w:lineRule="auto"/>
        <w:ind w:firstLine="709"/>
        <w:contextualSpacing/>
        <w:jc w:val="both"/>
        <w:rPr>
          <w:sz w:val="28"/>
          <w:szCs w:val="28"/>
        </w:rPr>
      </w:pPr>
      <w:r w:rsidRPr="00297D20">
        <w:rPr>
          <w:sz w:val="28"/>
          <w:szCs w:val="28"/>
        </w:rPr>
        <w:lastRenderedPageBreak/>
        <w:t>Усвідомлення власної чоловічності не корелює з її проявами, а останні не виражають глибинного прийняття образу Чоловіка.</w:t>
      </w:r>
    </w:p>
    <w:p w:rsidR="00297D20" w:rsidRPr="00297D20" w:rsidRDefault="00297D20" w:rsidP="005C4A5D">
      <w:pPr>
        <w:spacing w:line="360" w:lineRule="auto"/>
        <w:jc w:val="right"/>
        <w:rPr>
          <w:i/>
          <w:sz w:val="28"/>
          <w:szCs w:val="28"/>
        </w:rPr>
      </w:pPr>
      <w:r w:rsidRPr="00297D20">
        <w:rPr>
          <w:i/>
          <w:sz w:val="28"/>
          <w:szCs w:val="28"/>
        </w:rPr>
        <w:t xml:space="preserve">Таблиця </w:t>
      </w:r>
      <w:r w:rsidR="005C4A5D">
        <w:rPr>
          <w:i/>
          <w:sz w:val="28"/>
          <w:szCs w:val="28"/>
          <w:lang w:val="uk-UA"/>
        </w:rPr>
        <w:t>2.</w:t>
      </w:r>
      <w:r w:rsidRPr="00297D20">
        <w:rPr>
          <w:i/>
          <w:sz w:val="28"/>
          <w:szCs w:val="28"/>
        </w:rPr>
        <w:t>1</w:t>
      </w:r>
    </w:p>
    <w:p w:rsidR="00297D20" w:rsidRPr="00297D20" w:rsidRDefault="00297D20" w:rsidP="005C4A5D">
      <w:pPr>
        <w:spacing w:line="360" w:lineRule="auto"/>
        <w:contextualSpacing/>
        <w:jc w:val="center"/>
        <w:rPr>
          <w:b/>
          <w:sz w:val="28"/>
          <w:szCs w:val="28"/>
        </w:rPr>
      </w:pPr>
      <w:r w:rsidRPr="00297D20">
        <w:rPr>
          <w:b/>
          <w:sz w:val="28"/>
          <w:szCs w:val="28"/>
        </w:rPr>
        <w:t xml:space="preserve">Кореляції </w:t>
      </w:r>
      <w:proofErr w:type="gramStart"/>
      <w:r w:rsidRPr="00297D20">
        <w:rPr>
          <w:b/>
          <w:sz w:val="28"/>
          <w:szCs w:val="28"/>
        </w:rPr>
        <w:t>між</w:t>
      </w:r>
      <w:proofErr w:type="gramEnd"/>
      <w:r w:rsidRPr="00297D20">
        <w:rPr>
          <w:b/>
          <w:sz w:val="28"/>
          <w:szCs w:val="28"/>
        </w:rPr>
        <w:t xml:space="preserve"> коефіцієнтами ґендерної ідентичності</w:t>
      </w:r>
    </w:p>
    <w:p w:rsidR="00297D20" w:rsidRPr="00297D20" w:rsidRDefault="00297D20" w:rsidP="005C4A5D">
      <w:pPr>
        <w:spacing w:line="360" w:lineRule="auto"/>
        <w:contextualSpacing/>
        <w:jc w:val="center"/>
        <w:rPr>
          <w:i/>
          <w:sz w:val="28"/>
          <w:szCs w:val="28"/>
        </w:rPr>
      </w:pPr>
      <w:r w:rsidRPr="00297D20">
        <w:rPr>
          <w:b/>
          <w:sz w:val="28"/>
          <w:szCs w:val="28"/>
        </w:rPr>
        <w:t>хлопці</w:t>
      </w:r>
      <w:proofErr w:type="gramStart"/>
      <w:r w:rsidRPr="00297D20">
        <w:rPr>
          <w:b/>
          <w:sz w:val="28"/>
          <w:szCs w:val="28"/>
        </w:rPr>
        <w:t>в</w:t>
      </w:r>
      <w:proofErr w:type="gramEnd"/>
      <w:r w:rsidRPr="00297D20">
        <w:rPr>
          <w:b/>
          <w:sz w:val="28"/>
          <w:szCs w:val="28"/>
        </w:rPr>
        <w:t xml:space="preserve"> та чинником відсутності батька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18"/>
        <w:gridCol w:w="1022"/>
        <w:gridCol w:w="33"/>
        <w:gridCol w:w="968"/>
        <w:gridCol w:w="9"/>
        <w:gridCol w:w="1017"/>
        <w:gridCol w:w="16"/>
        <w:gridCol w:w="949"/>
        <w:gridCol w:w="11"/>
        <w:gridCol w:w="936"/>
        <w:gridCol w:w="13"/>
        <w:gridCol w:w="960"/>
        <w:gridCol w:w="1899"/>
      </w:tblGrid>
      <w:tr w:rsidR="00297D20" w:rsidRPr="00297D20" w:rsidTr="00563B97">
        <w:tc>
          <w:tcPr>
            <w:tcW w:w="2080" w:type="dxa"/>
            <w:vMerge w:val="restart"/>
            <w:tcBorders>
              <w:tl2br w:val="single" w:sz="4" w:space="0" w:color="auto"/>
            </w:tcBorders>
          </w:tcPr>
          <w:p w:rsidR="00297D20" w:rsidRPr="00297D20" w:rsidRDefault="00297D20" w:rsidP="00297D20">
            <w:pPr>
              <w:spacing w:line="360" w:lineRule="auto"/>
              <w:contextualSpacing/>
              <w:jc w:val="both"/>
              <w:rPr>
                <w:sz w:val="28"/>
                <w:szCs w:val="28"/>
              </w:rPr>
            </w:pPr>
            <w:r w:rsidRPr="00297D20">
              <w:rPr>
                <w:sz w:val="28"/>
                <w:szCs w:val="28"/>
              </w:rPr>
              <w:t xml:space="preserve">       Коефіцієнт</w:t>
            </w:r>
          </w:p>
          <w:p w:rsidR="00297D20" w:rsidRPr="00297D20" w:rsidRDefault="00297D20" w:rsidP="00297D20">
            <w:pPr>
              <w:spacing w:line="360" w:lineRule="auto"/>
              <w:contextualSpacing/>
              <w:jc w:val="both"/>
              <w:rPr>
                <w:sz w:val="28"/>
                <w:szCs w:val="28"/>
              </w:rPr>
            </w:pPr>
          </w:p>
          <w:p w:rsidR="00297D20" w:rsidRPr="00297D20" w:rsidRDefault="00297D20" w:rsidP="00297D20">
            <w:pPr>
              <w:spacing w:line="360" w:lineRule="auto"/>
              <w:contextualSpacing/>
              <w:jc w:val="both"/>
              <w:rPr>
                <w:sz w:val="28"/>
                <w:szCs w:val="28"/>
              </w:rPr>
            </w:pPr>
            <w:r w:rsidRPr="00297D20">
              <w:rPr>
                <w:sz w:val="28"/>
                <w:szCs w:val="28"/>
              </w:rPr>
              <w:t>Чинник</w:t>
            </w:r>
          </w:p>
        </w:tc>
        <w:tc>
          <w:tcPr>
            <w:tcW w:w="2120" w:type="dxa"/>
            <w:gridSpan w:val="3"/>
            <w:tcBorders>
              <w:bottom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Когнітивний компонент</w:t>
            </w:r>
          </w:p>
        </w:tc>
        <w:tc>
          <w:tcPr>
            <w:tcW w:w="2060" w:type="dxa"/>
            <w:gridSpan w:val="4"/>
            <w:tcBorders>
              <w:bottom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Поведінковий компонент</w:t>
            </w:r>
          </w:p>
        </w:tc>
        <w:tc>
          <w:tcPr>
            <w:tcW w:w="1972" w:type="dxa"/>
            <w:gridSpan w:val="4"/>
            <w:tcBorders>
              <w:bottom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Глибинний компонент</w:t>
            </w:r>
          </w:p>
        </w:tc>
        <w:tc>
          <w:tcPr>
            <w:tcW w:w="2031" w:type="dxa"/>
            <w:tcBorders>
              <w:bottom w:val="single" w:sz="4" w:space="0" w:color="auto"/>
            </w:tcBorders>
            <w:vAlign w:val="center"/>
          </w:tcPr>
          <w:p w:rsidR="00297D20" w:rsidRPr="00297D20" w:rsidRDefault="00297D20" w:rsidP="00297D20">
            <w:pPr>
              <w:spacing w:line="360" w:lineRule="auto"/>
              <w:contextualSpacing/>
              <w:jc w:val="both"/>
              <w:rPr>
                <w:sz w:val="28"/>
                <w:szCs w:val="28"/>
              </w:rPr>
            </w:pPr>
            <w:proofErr w:type="gramStart"/>
            <w:r w:rsidRPr="00297D20">
              <w:rPr>
                <w:sz w:val="28"/>
                <w:szCs w:val="28"/>
              </w:rPr>
              <w:t>Лаб</w:t>
            </w:r>
            <w:proofErr w:type="gramEnd"/>
            <w:r w:rsidRPr="00297D20">
              <w:rPr>
                <w:sz w:val="28"/>
                <w:szCs w:val="28"/>
              </w:rPr>
              <w:t>ільність ґендерних меж</w:t>
            </w:r>
          </w:p>
        </w:tc>
      </w:tr>
      <w:tr w:rsidR="00297D20" w:rsidRPr="00297D20" w:rsidTr="00563B97">
        <w:tc>
          <w:tcPr>
            <w:tcW w:w="2080" w:type="dxa"/>
            <w:vMerge/>
            <w:tcBorders>
              <w:tl2br w:val="single" w:sz="4" w:space="0" w:color="auto"/>
            </w:tcBorders>
          </w:tcPr>
          <w:p w:rsidR="00297D20" w:rsidRPr="00297D20" w:rsidRDefault="00297D20" w:rsidP="00297D20">
            <w:pPr>
              <w:spacing w:line="360" w:lineRule="auto"/>
              <w:contextualSpacing/>
              <w:jc w:val="both"/>
              <w:rPr>
                <w:sz w:val="28"/>
                <w:szCs w:val="28"/>
              </w:rPr>
            </w:pPr>
          </w:p>
        </w:tc>
        <w:tc>
          <w:tcPr>
            <w:tcW w:w="1126" w:type="dxa"/>
            <w:gridSpan w:val="2"/>
            <w:tcBorders>
              <w:top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lang w:val="en-US"/>
              </w:rPr>
              <w:t>k</w:t>
            </w:r>
            <w:r w:rsidRPr="00297D20">
              <w:rPr>
                <w:sz w:val="28"/>
                <w:szCs w:val="28"/>
                <w:vertAlign w:val="subscript"/>
              </w:rPr>
              <w:t>ч</w:t>
            </w:r>
          </w:p>
        </w:tc>
        <w:tc>
          <w:tcPr>
            <w:tcW w:w="994" w:type="dxa"/>
            <w:tcBorders>
              <w:top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lang w:val="en-US"/>
              </w:rPr>
              <w:t>k</w:t>
            </w:r>
            <w:r w:rsidRPr="00297D20">
              <w:rPr>
                <w:sz w:val="28"/>
                <w:szCs w:val="28"/>
                <w:vertAlign w:val="subscript"/>
              </w:rPr>
              <w:t>ж</w:t>
            </w:r>
          </w:p>
        </w:tc>
        <w:tc>
          <w:tcPr>
            <w:tcW w:w="1052" w:type="dxa"/>
            <w:gridSpan w:val="3"/>
            <w:tcBorders>
              <w:top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lang w:val="en-US"/>
              </w:rPr>
              <w:t>k</w:t>
            </w:r>
            <w:r w:rsidRPr="00297D20">
              <w:rPr>
                <w:sz w:val="28"/>
                <w:szCs w:val="28"/>
                <w:vertAlign w:val="subscript"/>
              </w:rPr>
              <w:t>гпЧ</w:t>
            </w:r>
          </w:p>
        </w:tc>
        <w:tc>
          <w:tcPr>
            <w:tcW w:w="1008" w:type="dxa"/>
            <w:tcBorders>
              <w:top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lang w:val="en-US"/>
              </w:rPr>
              <w:t>k</w:t>
            </w:r>
            <w:r w:rsidRPr="00297D20">
              <w:rPr>
                <w:sz w:val="28"/>
                <w:szCs w:val="28"/>
                <w:vertAlign w:val="subscript"/>
              </w:rPr>
              <w:t>гпЖ</w:t>
            </w:r>
          </w:p>
        </w:tc>
        <w:tc>
          <w:tcPr>
            <w:tcW w:w="986" w:type="dxa"/>
            <w:gridSpan w:val="3"/>
            <w:tcBorders>
              <w:top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lang w:val="en-US"/>
              </w:rPr>
              <w:t>k</w:t>
            </w:r>
            <w:r w:rsidRPr="00297D20">
              <w:rPr>
                <w:sz w:val="28"/>
                <w:szCs w:val="28"/>
                <w:vertAlign w:val="subscript"/>
              </w:rPr>
              <w:t>гЧ</w:t>
            </w:r>
          </w:p>
        </w:tc>
        <w:tc>
          <w:tcPr>
            <w:tcW w:w="986" w:type="dxa"/>
            <w:tcBorders>
              <w:top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lang w:val="en-US"/>
              </w:rPr>
              <w:t>k</w:t>
            </w:r>
            <w:r w:rsidRPr="00297D20">
              <w:rPr>
                <w:sz w:val="28"/>
                <w:szCs w:val="28"/>
                <w:vertAlign w:val="subscript"/>
              </w:rPr>
              <w:t>гЖ</w:t>
            </w:r>
          </w:p>
        </w:tc>
        <w:tc>
          <w:tcPr>
            <w:tcW w:w="2031" w:type="dxa"/>
            <w:tcBorders>
              <w:top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lang w:val="en-US"/>
              </w:rPr>
              <w:t>k</w:t>
            </w:r>
            <w:r w:rsidRPr="00297D20">
              <w:rPr>
                <w:sz w:val="28"/>
                <w:szCs w:val="28"/>
                <w:vertAlign w:val="subscript"/>
              </w:rPr>
              <w:t>сН</w:t>
            </w:r>
          </w:p>
        </w:tc>
      </w:tr>
      <w:tr w:rsidR="00297D20" w:rsidRPr="00297D20" w:rsidTr="00563B97">
        <w:tc>
          <w:tcPr>
            <w:tcW w:w="2080" w:type="dxa"/>
            <w:vMerge w:val="restart"/>
            <w:vAlign w:val="center"/>
          </w:tcPr>
          <w:p w:rsidR="00297D20" w:rsidRPr="00297D20" w:rsidRDefault="00297D20" w:rsidP="00297D20">
            <w:pPr>
              <w:spacing w:line="360" w:lineRule="auto"/>
              <w:contextualSpacing/>
              <w:jc w:val="both"/>
              <w:rPr>
                <w:sz w:val="28"/>
                <w:szCs w:val="28"/>
              </w:rPr>
            </w:pPr>
            <w:r w:rsidRPr="00297D20">
              <w:rPr>
                <w:sz w:val="28"/>
                <w:szCs w:val="28"/>
              </w:rPr>
              <w:t>відсутність батька</w:t>
            </w:r>
          </w:p>
        </w:tc>
        <w:tc>
          <w:tcPr>
            <w:tcW w:w="8183" w:type="dxa"/>
            <w:gridSpan w:val="12"/>
            <w:vAlign w:val="center"/>
          </w:tcPr>
          <w:p w:rsidR="00297D20" w:rsidRPr="00297D20" w:rsidRDefault="00297D20" w:rsidP="00297D20">
            <w:pPr>
              <w:spacing w:line="360" w:lineRule="auto"/>
              <w:contextualSpacing/>
              <w:jc w:val="both"/>
              <w:rPr>
                <w:sz w:val="28"/>
                <w:szCs w:val="28"/>
              </w:rPr>
            </w:pPr>
            <w:r w:rsidRPr="00297D20">
              <w:rPr>
                <w:sz w:val="28"/>
                <w:szCs w:val="28"/>
              </w:rPr>
              <w:t>Хлопчики 7–8 рокі</w:t>
            </w:r>
            <w:proofErr w:type="gramStart"/>
            <w:r w:rsidRPr="00297D20">
              <w:rPr>
                <w:sz w:val="28"/>
                <w:szCs w:val="28"/>
              </w:rPr>
              <w:t>в</w:t>
            </w:r>
            <w:proofErr w:type="gramEnd"/>
          </w:p>
        </w:tc>
      </w:tr>
      <w:tr w:rsidR="00297D20" w:rsidRPr="00297D20" w:rsidTr="00563B97">
        <w:tc>
          <w:tcPr>
            <w:tcW w:w="2080" w:type="dxa"/>
            <w:vMerge/>
          </w:tcPr>
          <w:p w:rsidR="00297D20" w:rsidRPr="00297D20" w:rsidRDefault="00297D20" w:rsidP="00297D20">
            <w:pPr>
              <w:spacing w:line="360" w:lineRule="auto"/>
              <w:contextualSpacing/>
              <w:jc w:val="both"/>
              <w:rPr>
                <w:sz w:val="28"/>
                <w:szCs w:val="28"/>
              </w:rPr>
            </w:pPr>
          </w:p>
        </w:tc>
        <w:tc>
          <w:tcPr>
            <w:tcW w:w="1089" w:type="dxa"/>
            <w:tcBorders>
              <w:right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0,038</w:t>
            </w:r>
          </w:p>
        </w:tc>
        <w:tc>
          <w:tcPr>
            <w:tcW w:w="1040" w:type="dxa"/>
            <w:gridSpan w:val="3"/>
            <w:tcBorders>
              <w:left w:val="single" w:sz="4" w:space="0" w:color="auto"/>
              <w:right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0,378</w:t>
            </w:r>
            <w:r w:rsidRPr="00297D20">
              <w:rPr>
                <w:sz w:val="28"/>
                <w:szCs w:val="28"/>
                <w:vertAlign w:val="superscript"/>
              </w:rPr>
              <w:t>**</w:t>
            </w:r>
          </w:p>
        </w:tc>
        <w:tc>
          <w:tcPr>
            <w:tcW w:w="1026" w:type="dxa"/>
            <w:tcBorders>
              <w:left w:val="single" w:sz="4" w:space="0" w:color="auto"/>
              <w:right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0,332</w:t>
            </w:r>
            <w:r w:rsidRPr="00297D20">
              <w:rPr>
                <w:sz w:val="28"/>
                <w:szCs w:val="28"/>
                <w:vertAlign w:val="superscript"/>
              </w:rPr>
              <w:t>**</w:t>
            </w:r>
          </w:p>
        </w:tc>
        <w:tc>
          <w:tcPr>
            <w:tcW w:w="1037" w:type="dxa"/>
            <w:gridSpan w:val="3"/>
            <w:tcBorders>
              <w:left w:val="single" w:sz="4" w:space="0" w:color="auto"/>
              <w:right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0,007</w:t>
            </w:r>
          </w:p>
        </w:tc>
        <w:tc>
          <w:tcPr>
            <w:tcW w:w="958" w:type="dxa"/>
            <w:tcBorders>
              <w:left w:val="single" w:sz="4" w:space="0" w:color="auto"/>
              <w:right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0,055</w:t>
            </w:r>
          </w:p>
        </w:tc>
        <w:tc>
          <w:tcPr>
            <w:tcW w:w="1002" w:type="dxa"/>
            <w:gridSpan w:val="2"/>
            <w:tcBorders>
              <w:left w:val="single" w:sz="4" w:space="0" w:color="auto"/>
              <w:right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–0,055</w:t>
            </w:r>
          </w:p>
        </w:tc>
        <w:tc>
          <w:tcPr>
            <w:tcW w:w="2031" w:type="dxa"/>
            <w:tcBorders>
              <w:left w:val="single" w:sz="4" w:space="0" w:color="auto"/>
            </w:tcBorders>
            <w:vAlign w:val="center"/>
          </w:tcPr>
          <w:p w:rsidR="00297D20" w:rsidRPr="00297D20" w:rsidRDefault="00297D20" w:rsidP="00297D20">
            <w:pPr>
              <w:spacing w:line="360" w:lineRule="auto"/>
              <w:contextualSpacing/>
              <w:jc w:val="both"/>
              <w:rPr>
                <w:sz w:val="28"/>
                <w:szCs w:val="28"/>
              </w:rPr>
            </w:pPr>
            <w:r w:rsidRPr="00297D20">
              <w:rPr>
                <w:sz w:val="28"/>
                <w:szCs w:val="28"/>
              </w:rPr>
              <w:t>0,243</w:t>
            </w:r>
            <w:r w:rsidRPr="00297D20">
              <w:rPr>
                <w:sz w:val="28"/>
                <w:szCs w:val="28"/>
                <w:vertAlign w:val="superscript"/>
              </w:rPr>
              <w:t>*</w:t>
            </w:r>
          </w:p>
        </w:tc>
      </w:tr>
      <w:tr w:rsidR="00297D20" w:rsidRPr="00297D20" w:rsidTr="00563B97">
        <w:tc>
          <w:tcPr>
            <w:tcW w:w="2080" w:type="dxa"/>
            <w:vMerge/>
          </w:tcPr>
          <w:p w:rsidR="00297D20" w:rsidRPr="00297D20" w:rsidRDefault="00297D20" w:rsidP="00297D20">
            <w:pPr>
              <w:spacing w:line="360" w:lineRule="auto"/>
              <w:contextualSpacing/>
              <w:jc w:val="both"/>
              <w:rPr>
                <w:sz w:val="28"/>
                <w:szCs w:val="28"/>
              </w:rPr>
            </w:pPr>
          </w:p>
        </w:tc>
        <w:tc>
          <w:tcPr>
            <w:tcW w:w="8183" w:type="dxa"/>
            <w:gridSpan w:val="12"/>
            <w:vAlign w:val="center"/>
          </w:tcPr>
          <w:p w:rsidR="00297D20" w:rsidRPr="00297D20" w:rsidRDefault="00297D20" w:rsidP="00297D20">
            <w:pPr>
              <w:spacing w:line="360" w:lineRule="auto"/>
              <w:contextualSpacing/>
              <w:jc w:val="both"/>
              <w:rPr>
                <w:sz w:val="28"/>
                <w:szCs w:val="28"/>
              </w:rPr>
            </w:pPr>
            <w:r w:rsidRPr="00297D20">
              <w:rPr>
                <w:sz w:val="28"/>
                <w:szCs w:val="28"/>
              </w:rPr>
              <w:t>Хлопці 13–14 рокі</w:t>
            </w:r>
            <w:proofErr w:type="gramStart"/>
            <w:r w:rsidRPr="00297D20">
              <w:rPr>
                <w:sz w:val="28"/>
                <w:szCs w:val="28"/>
              </w:rPr>
              <w:t>в</w:t>
            </w:r>
            <w:proofErr w:type="gramEnd"/>
          </w:p>
        </w:tc>
      </w:tr>
      <w:tr w:rsidR="00297D20" w:rsidRPr="00297D20" w:rsidTr="00563B97">
        <w:tc>
          <w:tcPr>
            <w:tcW w:w="2080" w:type="dxa"/>
            <w:vMerge/>
          </w:tcPr>
          <w:p w:rsidR="00297D20" w:rsidRPr="00297D20" w:rsidRDefault="00297D20" w:rsidP="00297D20">
            <w:pPr>
              <w:spacing w:line="360" w:lineRule="auto"/>
              <w:contextualSpacing/>
              <w:jc w:val="both"/>
              <w:rPr>
                <w:sz w:val="28"/>
                <w:szCs w:val="28"/>
              </w:rPr>
            </w:pPr>
          </w:p>
        </w:tc>
        <w:tc>
          <w:tcPr>
            <w:tcW w:w="1126" w:type="dxa"/>
            <w:gridSpan w:val="2"/>
            <w:vAlign w:val="center"/>
          </w:tcPr>
          <w:p w:rsidR="00297D20" w:rsidRPr="00297D20" w:rsidRDefault="00297D20" w:rsidP="00297D20">
            <w:pPr>
              <w:spacing w:line="360" w:lineRule="auto"/>
              <w:contextualSpacing/>
              <w:jc w:val="both"/>
              <w:rPr>
                <w:sz w:val="28"/>
                <w:szCs w:val="28"/>
              </w:rPr>
            </w:pPr>
            <w:r w:rsidRPr="00297D20">
              <w:rPr>
                <w:sz w:val="28"/>
                <w:szCs w:val="28"/>
              </w:rPr>
              <w:t>0,101</w:t>
            </w:r>
          </w:p>
        </w:tc>
        <w:tc>
          <w:tcPr>
            <w:tcW w:w="994" w:type="dxa"/>
            <w:vAlign w:val="center"/>
          </w:tcPr>
          <w:p w:rsidR="00297D20" w:rsidRPr="00297D20" w:rsidRDefault="00297D20" w:rsidP="00297D20">
            <w:pPr>
              <w:spacing w:line="360" w:lineRule="auto"/>
              <w:contextualSpacing/>
              <w:jc w:val="both"/>
              <w:rPr>
                <w:sz w:val="28"/>
                <w:szCs w:val="28"/>
              </w:rPr>
            </w:pPr>
            <w:r w:rsidRPr="00297D20">
              <w:rPr>
                <w:sz w:val="28"/>
                <w:szCs w:val="28"/>
              </w:rPr>
              <w:t>0,177</w:t>
            </w:r>
          </w:p>
        </w:tc>
        <w:tc>
          <w:tcPr>
            <w:tcW w:w="1052" w:type="dxa"/>
            <w:gridSpan w:val="3"/>
            <w:vAlign w:val="center"/>
          </w:tcPr>
          <w:p w:rsidR="00297D20" w:rsidRPr="00297D20" w:rsidRDefault="00297D20" w:rsidP="00297D20">
            <w:pPr>
              <w:spacing w:line="360" w:lineRule="auto"/>
              <w:contextualSpacing/>
              <w:jc w:val="both"/>
              <w:rPr>
                <w:sz w:val="28"/>
                <w:szCs w:val="28"/>
              </w:rPr>
            </w:pPr>
            <w:r w:rsidRPr="00297D20">
              <w:rPr>
                <w:sz w:val="28"/>
                <w:szCs w:val="28"/>
              </w:rPr>
              <w:t>0,031</w:t>
            </w:r>
          </w:p>
        </w:tc>
        <w:tc>
          <w:tcPr>
            <w:tcW w:w="1008" w:type="dxa"/>
            <w:vAlign w:val="center"/>
          </w:tcPr>
          <w:p w:rsidR="00297D20" w:rsidRPr="00297D20" w:rsidRDefault="00297D20" w:rsidP="00297D20">
            <w:pPr>
              <w:spacing w:line="360" w:lineRule="auto"/>
              <w:contextualSpacing/>
              <w:jc w:val="both"/>
              <w:rPr>
                <w:sz w:val="28"/>
                <w:szCs w:val="28"/>
              </w:rPr>
            </w:pPr>
            <w:r w:rsidRPr="00297D20">
              <w:rPr>
                <w:sz w:val="28"/>
                <w:szCs w:val="28"/>
              </w:rPr>
              <w:t>0,091</w:t>
            </w:r>
          </w:p>
        </w:tc>
        <w:tc>
          <w:tcPr>
            <w:tcW w:w="986" w:type="dxa"/>
            <w:gridSpan w:val="3"/>
            <w:vAlign w:val="center"/>
          </w:tcPr>
          <w:p w:rsidR="00297D20" w:rsidRPr="00297D20" w:rsidRDefault="00297D20" w:rsidP="00297D20">
            <w:pPr>
              <w:spacing w:line="360" w:lineRule="auto"/>
              <w:contextualSpacing/>
              <w:jc w:val="both"/>
              <w:rPr>
                <w:sz w:val="28"/>
                <w:szCs w:val="28"/>
              </w:rPr>
            </w:pPr>
            <w:r w:rsidRPr="00297D20">
              <w:rPr>
                <w:sz w:val="28"/>
                <w:szCs w:val="28"/>
              </w:rPr>
              <w:t>–0,083</w:t>
            </w:r>
          </w:p>
        </w:tc>
        <w:tc>
          <w:tcPr>
            <w:tcW w:w="986" w:type="dxa"/>
            <w:vAlign w:val="center"/>
          </w:tcPr>
          <w:p w:rsidR="00297D20" w:rsidRPr="00297D20" w:rsidRDefault="00297D20" w:rsidP="00297D20">
            <w:pPr>
              <w:spacing w:line="360" w:lineRule="auto"/>
              <w:contextualSpacing/>
              <w:jc w:val="both"/>
              <w:rPr>
                <w:sz w:val="28"/>
                <w:szCs w:val="28"/>
              </w:rPr>
            </w:pPr>
            <w:r w:rsidRPr="00297D20">
              <w:rPr>
                <w:sz w:val="28"/>
                <w:szCs w:val="28"/>
              </w:rPr>
              <w:t>0,083</w:t>
            </w:r>
          </w:p>
        </w:tc>
        <w:tc>
          <w:tcPr>
            <w:tcW w:w="2031" w:type="dxa"/>
            <w:vAlign w:val="center"/>
          </w:tcPr>
          <w:p w:rsidR="00297D20" w:rsidRPr="00297D20" w:rsidRDefault="00297D20" w:rsidP="00297D20">
            <w:pPr>
              <w:spacing w:line="360" w:lineRule="auto"/>
              <w:contextualSpacing/>
              <w:jc w:val="both"/>
              <w:rPr>
                <w:sz w:val="28"/>
                <w:szCs w:val="28"/>
              </w:rPr>
            </w:pPr>
            <w:r w:rsidRPr="00297D20">
              <w:rPr>
                <w:sz w:val="28"/>
                <w:szCs w:val="28"/>
              </w:rPr>
              <w:t>0,176</w:t>
            </w:r>
          </w:p>
        </w:tc>
      </w:tr>
      <w:tr w:rsidR="00297D20" w:rsidRPr="00297D20" w:rsidTr="00563B97">
        <w:tc>
          <w:tcPr>
            <w:tcW w:w="2080" w:type="dxa"/>
            <w:vMerge/>
          </w:tcPr>
          <w:p w:rsidR="00297D20" w:rsidRPr="00297D20" w:rsidRDefault="00297D20" w:rsidP="00297D20">
            <w:pPr>
              <w:spacing w:line="360" w:lineRule="auto"/>
              <w:contextualSpacing/>
              <w:jc w:val="both"/>
              <w:rPr>
                <w:sz w:val="28"/>
                <w:szCs w:val="28"/>
              </w:rPr>
            </w:pPr>
          </w:p>
        </w:tc>
        <w:tc>
          <w:tcPr>
            <w:tcW w:w="8183" w:type="dxa"/>
            <w:gridSpan w:val="12"/>
            <w:vAlign w:val="center"/>
          </w:tcPr>
          <w:p w:rsidR="00297D20" w:rsidRPr="00297D20" w:rsidRDefault="00297D20" w:rsidP="00297D20">
            <w:pPr>
              <w:spacing w:line="360" w:lineRule="auto"/>
              <w:contextualSpacing/>
              <w:jc w:val="both"/>
              <w:rPr>
                <w:sz w:val="28"/>
                <w:szCs w:val="28"/>
              </w:rPr>
            </w:pPr>
            <w:r w:rsidRPr="00297D20">
              <w:rPr>
                <w:sz w:val="28"/>
                <w:szCs w:val="28"/>
              </w:rPr>
              <w:t>Юнаки 17–18 рокі</w:t>
            </w:r>
            <w:proofErr w:type="gramStart"/>
            <w:r w:rsidRPr="00297D20">
              <w:rPr>
                <w:sz w:val="28"/>
                <w:szCs w:val="28"/>
              </w:rPr>
              <w:t>в</w:t>
            </w:r>
            <w:proofErr w:type="gramEnd"/>
          </w:p>
        </w:tc>
      </w:tr>
      <w:tr w:rsidR="00297D20" w:rsidRPr="00297D20" w:rsidTr="00563B97">
        <w:tc>
          <w:tcPr>
            <w:tcW w:w="2080" w:type="dxa"/>
            <w:vMerge/>
          </w:tcPr>
          <w:p w:rsidR="00297D20" w:rsidRPr="00297D20" w:rsidRDefault="00297D20" w:rsidP="00297D20">
            <w:pPr>
              <w:spacing w:line="360" w:lineRule="auto"/>
              <w:contextualSpacing/>
              <w:jc w:val="both"/>
              <w:rPr>
                <w:sz w:val="28"/>
                <w:szCs w:val="28"/>
              </w:rPr>
            </w:pPr>
          </w:p>
        </w:tc>
        <w:tc>
          <w:tcPr>
            <w:tcW w:w="1126" w:type="dxa"/>
            <w:gridSpan w:val="2"/>
            <w:vAlign w:val="center"/>
          </w:tcPr>
          <w:p w:rsidR="00297D20" w:rsidRPr="00297D20" w:rsidRDefault="00297D20" w:rsidP="00297D20">
            <w:pPr>
              <w:spacing w:line="360" w:lineRule="auto"/>
              <w:contextualSpacing/>
              <w:jc w:val="both"/>
              <w:rPr>
                <w:sz w:val="28"/>
                <w:szCs w:val="28"/>
              </w:rPr>
            </w:pPr>
            <w:r w:rsidRPr="00297D20">
              <w:rPr>
                <w:sz w:val="28"/>
                <w:szCs w:val="28"/>
              </w:rPr>
              <w:t>0,123</w:t>
            </w:r>
          </w:p>
        </w:tc>
        <w:tc>
          <w:tcPr>
            <w:tcW w:w="994" w:type="dxa"/>
            <w:vAlign w:val="center"/>
          </w:tcPr>
          <w:p w:rsidR="00297D20" w:rsidRPr="00297D20" w:rsidRDefault="00297D20" w:rsidP="00297D20">
            <w:pPr>
              <w:spacing w:line="360" w:lineRule="auto"/>
              <w:contextualSpacing/>
              <w:jc w:val="both"/>
              <w:rPr>
                <w:sz w:val="28"/>
                <w:szCs w:val="28"/>
              </w:rPr>
            </w:pPr>
            <w:r w:rsidRPr="00297D20">
              <w:rPr>
                <w:sz w:val="28"/>
                <w:szCs w:val="28"/>
              </w:rPr>
              <w:t>0,176</w:t>
            </w:r>
          </w:p>
        </w:tc>
        <w:tc>
          <w:tcPr>
            <w:tcW w:w="1052" w:type="dxa"/>
            <w:gridSpan w:val="3"/>
            <w:vAlign w:val="center"/>
          </w:tcPr>
          <w:p w:rsidR="00297D20" w:rsidRPr="00297D20" w:rsidRDefault="00297D20" w:rsidP="00297D20">
            <w:pPr>
              <w:spacing w:line="360" w:lineRule="auto"/>
              <w:contextualSpacing/>
              <w:jc w:val="both"/>
              <w:rPr>
                <w:sz w:val="28"/>
                <w:szCs w:val="28"/>
              </w:rPr>
            </w:pPr>
            <w:r w:rsidRPr="00297D20">
              <w:rPr>
                <w:sz w:val="28"/>
                <w:szCs w:val="28"/>
              </w:rPr>
              <w:t>–</w:t>
            </w:r>
          </w:p>
        </w:tc>
        <w:tc>
          <w:tcPr>
            <w:tcW w:w="1008" w:type="dxa"/>
            <w:vAlign w:val="center"/>
          </w:tcPr>
          <w:p w:rsidR="00297D20" w:rsidRPr="00297D20" w:rsidRDefault="00297D20" w:rsidP="00297D20">
            <w:pPr>
              <w:spacing w:line="360" w:lineRule="auto"/>
              <w:contextualSpacing/>
              <w:jc w:val="both"/>
              <w:rPr>
                <w:sz w:val="28"/>
                <w:szCs w:val="28"/>
              </w:rPr>
            </w:pPr>
            <w:r w:rsidRPr="00297D20">
              <w:rPr>
                <w:sz w:val="28"/>
                <w:szCs w:val="28"/>
              </w:rPr>
              <w:t>–</w:t>
            </w:r>
          </w:p>
        </w:tc>
        <w:tc>
          <w:tcPr>
            <w:tcW w:w="986" w:type="dxa"/>
            <w:gridSpan w:val="3"/>
            <w:vAlign w:val="center"/>
          </w:tcPr>
          <w:p w:rsidR="00297D20" w:rsidRPr="00297D20" w:rsidRDefault="00297D20" w:rsidP="00297D20">
            <w:pPr>
              <w:spacing w:line="360" w:lineRule="auto"/>
              <w:contextualSpacing/>
              <w:jc w:val="both"/>
              <w:rPr>
                <w:sz w:val="28"/>
                <w:szCs w:val="28"/>
              </w:rPr>
            </w:pPr>
            <w:r w:rsidRPr="00297D20">
              <w:rPr>
                <w:sz w:val="28"/>
                <w:szCs w:val="28"/>
              </w:rPr>
              <w:t>0,231*</w:t>
            </w:r>
          </w:p>
        </w:tc>
        <w:tc>
          <w:tcPr>
            <w:tcW w:w="986" w:type="dxa"/>
            <w:vAlign w:val="center"/>
          </w:tcPr>
          <w:p w:rsidR="00297D20" w:rsidRPr="00297D20" w:rsidRDefault="00297D20" w:rsidP="00297D20">
            <w:pPr>
              <w:spacing w:line="360" w:lineRule="auto"/>
              <w:contextualSpacing/>
              <w:jc w:val="both"/>
              <w:rPr>
                <w:sz w:val="28"/>
                <w:szCs w:val="28"/>
              </w:rPr>
            </w:pPr>
            <w:r w:rsidRPr="00297D20">
              <w:rPr>
                <w:sz w:val="28"/>
                <w:szCs w:val="28"/>
              </w:rPr>
              <w:t>0,231*</w:t>
            </w:r>
          </w:p>
        </w:tc>
        <w:tc>
          <w:tcPr>
            <w:tcW w:w="2031" w:type="dxa"/>
            <w:vAlign w:val="center"/>
          </w:tcPr>
          <w:p w:rsidR="00297D20" w:rsidRPr="00297D20" w:rsidRDefault="00297D20" w:rsidP="00297D20">
            <w:pPr>
              <w:spacing w:line="360" w:lineRule="auto"/>
              <w:contextualSpacing/>
              <w:jc w:val="both"/>
              <w:rPr>
                <w:sz w:val="28"/>
                <w:szCs w:val="28"/>
              </w:rPr>
            </w:pPr>
            <w:r w:rsidRPr="00297D20">
              <w:rPr>
                <w:sz w:val="28"/>
                <w:szCs w:val="28"/>
              </w:rPr>
              <w:t>0,095</w:t>
            </w:r>
          </w:p>
        </w:tc>
      </w:tr>
    </w:tbl>
    <w:p w:rsidR="005C4A5D" w:rsidRDefault="005C4A5D" w:rsidP="00297D20">
      <w:pPr>
        <w:spacing w:line="360" w:lineRule="auto"/>
        <w:ind w:firstLine="709"/>
        <w:contextualSpacing/>
        <w:jc w:val="both"/>
        <w:rPr>
          <w:sz w:val="28"/>
          <w:szCs w:val="28"/>
          <w:lang w:val="uk-UA"/>
        </w:rPr>
      </w:pPr>
    </w:p>
    <w:p w:rsidR="00297D20" w:rsidRPr="00297D20" w:rsidRDefault="00297D20" w:rsidP="00297D20">
      <w:pPr>
        <w:spacing w:line="360" w:lineRule="auto"/>
        <w:ind w:firstLine="709"/>
        <w:contextualSpacing/>
        <w:jc w:val="both"/>
        <w:rPr>
          <w:sz w:val="28"/>
          <w:szCs w:val="28"/>
        </w:rPr>
      </w:pPr>
      <w:r w:rsidRPr="00297D20">
        <w:rPr>
          <w:sz w:val="28"/>
          <w:szCs w:val="28"/>
        </w:rPr>
        <w:t>Примітки:</w:t>
      </w:r>
    </w:p>
    <w:p w:rsidR="00297D20" w:rsidRPr="00297D20" w:rsidRDefault="00297D20" w:rsidP="00297D20">
      <w:pPr>
        <w:spacing w:line="360" w:lineRule="auto"/>
        <w:ind w:firstLine="709"/>
        <w:contextualSpacing/>
        <w:jc w:val="both"/>
        <w:rPr>
          <w:sz w:val="28"/>
          <w:szCs w:val="28"/>
        </w:rPr>
      </w:pPr>
      <w:r w:rsidRPr="00297D20">
        <w:rPr>
          <w:sz w:val="28"/>
          <w:szCs w:val="28"/>
        </w:rPr>
        <w:t>1. Коефіцієнти відповідності (</w:t>
      </w:r>
      <w:r w:rsidRPr="00297D20">
        <w:rPr>
          <w:sz w:val="28"/>
          <w:szCs w:val="28"/>
          <w:lang w:val="en-US"/>
        </w:rPr>
        <w:t>k</w:t>
      </w:r>
      <w:r w:rsidRPr="00297D20">
        <w:rPr>
          <w:sz w:val="28"/>
          <w:szCs w:val="28"/>
        </w:rPr>
        <w:t>): k</w:t>
      </w:r>
      <w:r w:rsidRPr="00297D20">
        <w:rPr>
          <w:sz w:val="28"/>
          <w:szCs w:val="28"/>
          <w:vertAlign w:val="subscript"/>
        </w:rPr>
        <w:t>ч</w:t>
      </w:r>
      <w:r w:rsidRPr="00297D20">
        <w:rPr>
          <w:sz w:val="28"/>
          <w:szCs w:val="28"/>
        </w:rPr>
        <w:t xml:space="preserve"> – Я-концепту концепту «чоловіче»; k</w:t>
      </w:r>
      <w:r w:rsidRPr="00297D20">
        <w:rPr>
          <w:sz w:val="28"/>
          <w:szCs w:val="28"/>
          <w:vertAlign w:val="subscript"/>
        </w:rPr>
        <w:t>ж</w:t>
      </w:r>
      <w:r w:rsidRPr="00297D20">
        <w:rPr>
          <w:sz w:val="28"/>
          <w:szCs w:val="28"/>
        </w:rPr>
        <w:t xml:space="preserve"> – Я-концепту концепту «жіноче», k</w:t>
      </w:r>
      <w:r w:rsidRPr="00297D20">
        <w:rPr>
          <w:sz w:val="28"/>
          <w:szCs w:val="28"/>
          <w:vertAlign w:val="subscript"/>
        </w:rPr>
        <w:t>гпЧ</w:t>
      </w:r>
      <w:r w:rsidRPr="00297D20">
        <w:rPr>
          <w:sz w:val="28"/>
          <w:szCs w:val="28"/>
        </w:rPr>
        <w:t xml:space="preserve"> – Я-практик концепту «чоловіче», k</w:t>
      </w:r>
      <w:r w:rsidRPr="00297D20">
        <w:rPr>
          <w:sz w:val="28"/>
          <w:szCs w:val="28"/>
          <w:vertAlign w:val="subscript"/>
        </w:rPr>
        <w:t>гпЖ</w:t>
      </w:r>
      <w:r w:rsidRPr="00297D20">
        <w:rPr>
          <w:sz w:val="28"/>
          <w:szCs w:val="28"/>
        </w:rPr>
        <w:t xml:space="preserve"> – Я-практик концепту «жіноче», k</w:t>
      </w:r>
      <w:r w:rsidRPr="00297D20">
        <w:rPr>
          <w:sz w:val="28"/>
          <w:szCs w:val="28"/>
          <w:vertAlign w:val="subscript"/>
        </w:rPr>
        <w:t>гЧ</w:t>
      </w:r>
      <w:r w:rsidRPr="00297D20">
        <w:rPr>
          <w:sz w:val="28"/>
          <w:szCs w:val="28"/>
        </w:rPr>
        <w:t xml:space="preserve"> – образу Я глибинному образу Чоловіка, k</w:t>
      </w:r>
      <w:r w:rsidRPr="00297D20">
        <w:rPr>
          <w:sz w:val="28"/>
          <w:szCs w:val="28"/>
          <w:vertAlign w:val="subscript"/>
        </w:rPr>
        <w:t>гЖ</w:t>
      </w:r>
      <w:r w:rsidRPr="00297D20">
        <w:rPr>
          <w:sz w:val="28"/>
          <w:szCs w:val="28"/>
        </w:rPr>
        <w:t xml:space="preserve"> – образу Я глибинному образу Жінки; k</w:t>
      </w:r>
      <w:r w:rsidRPr="00297D20">
        <w:rPr>
          <w:sz w:val="28"/>
          <w:szCs w:val="28"/>
          <w:vertAlign w:val="subscript"/>
        </w:rPr>
        <w:t>сН</w:t>
      </w:r>
      <w:r w:rsidRPr="00297D20">
        <w:rPr>
          <w:sz w:val="28"/>
          <w:szCs w:val="28"/>
        </w:rPr>
        <w:t xml:space="preserve"> – коефіцієнт </w:t>
      </w:r>
      <w:proofErr w:type="gramStart"/>
      <w:r w:rsidRPr="00297D20">
        <w:rPr>
          <w:sz w:val="28"/>
          <w:szCs w:val="28"/>
        </w:rPr>
        <w:t>лаб</w:t>
      </w:r>
      <w:proofErr w:type="gramEnd"/>
      <w:r w:rsidRPr="00297D20">
        <w:rPr>
          <w:sz w:val="28"/>
          <w:szCs w:val="28"/>
        </w:rPr>
        <w:t xml:space="preserve">ільності-ригідності ґендерних меж; </w:t>
      </w:r>
    </w:p>
    <w:p w:rsidR="00297D20" w:rsidRPr="00297D20" w:rsidRDefault="00297D20" w:rsidP="00297D20">
      <w:pPr>
        <w:spacing w:line="360" w:lineRule="auto"/>
        <w:ind w:firstLine="709"/>
        <w:contextualSpacing/>
        <w:jc w:val="both"/>
        <w:rPr>
          <w:sz w:val="28"/>
          <w:szCs w:val="28"/>
        </w:rPr>
      </w:pPr>
      <w:r w:rsidRPr="00297D20">
        <w:rPr>
          <w:sz w:val="28"/>
          <w:szCs w:val="28"/>
        </w:rPr>
        <w:t>2. </w:t>
      </w:r>
      <w:r w:rsidRPr="00297D20">
        <w:rPr>
          <w:sz w:val="28"/>
          <w:szCs w:val="28"/>
          <w:vertAlign w:val="superscript"/>
        </w:rPr>
        <w:t>**</w:t>
      </w:r>
      <w:r w:rsidRPr="00297D20">
        <w:rPr>
          <w:sz w:val="28"/>
          <w:szCs w:val="28"/>
        </w:rPr>
        <w:t xml:space="preserve"> – кореляція є значущою на </w:t>
      </w:r>
      <w:proofErr w:type="gramStart"/>
      <w:r w:rsidRPr="00297D20">
        <w:rPr>
          <w:sz w:val="28"/>
          <w:szCs w:val="28"/>
        </w:rPr>
        <w:t>р</w:t>
      </w:r>
      <w:proofErr w:type="gramEnd"/>
      <w:r w:rsidRPr="00297D20">
        <w:rPr>
          <w:sz w:val="28"/>
          <w:szCs w:val="28"/>
        </w:rPr>
        <w:t xml:space="preserve">івні </w:t>
      </w:r>
      <w:r w:rsidRPr="00297D20">
        <w:rPr>
          <w:sz w:val="28"/>
          <w:szCs w:val="28"/>
          <w:lang w:val="en-US"/>
        </w:rPr>
        <w:t>p</w:t>
      </w:r>
      <w:r w:rsidRPr="00297D20">
        <w:rPr>
          <w:sz w:val="28"/>
          <w:szCs w:val="28"/>
        </w:rPr>
        <w:t xml:space="preserve">&lt;0,01; </w:t>
      </w:r>
      <w:r w:rsidRPr="00297D20">
        <w:rPr>
          <w:sz w:val="28"/>
          <w:szCs w:val="28"/>
          <w:vertAlign w:val="superscript"/>
        </w:rPr>
        <w:t>*</w:t>
      </w:r>
      <w:r w:rsidRPr="00297D20">
        <w:rPr>
          <w:sz w:val="28"/>
          <w:szCs w:val="28"/>
        </w:rPr>
        <w:t xml:space="preserve"> – кореляція є значущою на рівні p&lt;0,05.</w:t>
      </w:r>
    </w:p>
    <w:p w:rsidR="00297D20" w:rsidRPr="00297D20" w:rsidRDefault="00297D20" w:rsidP="00297D20">
      <w:pPr>
        <w:spacing w:line="360" w:lineRule="auto"/>
        <w:ind w:firstLine="709"/>
        <w:contextualSpacing/>
        <w:jc w:val="both"/>
        <w:rPr>
          <w:sz w:val="28"/>
          <w:szCs w:val="28"/>
        </w:rPr>
      </w:pPr>
    </w:p>
    <w:p w:rsidR="005C4A5D" w:rsidRDefault="00297D20" w:rsidP="00297D20">
      <w:pPr>
        <w:spacing w:line="360" w:lineRule="auto"/>
        <w:ind w:firstLine="709"/>
        <w:contextualSpacing/>
        <w:jc w:val="both"/>
        <w:rPr>
          <w:sz w:val="28"/>
          <w:szCs w:val="28"/>
          <w:lang w:val="uk-UA"/>
        </w:rPr>
      </w:pPr>
      <w:r w:rsidRPr="005C4A5D">
        <w:rPr>
          <w:sz w:val="28"/>
          <w:szCs w:val="28"/>
        </w:rPr>
        <w:t xml:space="preserve">У </w:t>
      </w:r>
      <w:proofErr w:type="gramStart"/>
      <w:r w:rsidRPr="005C4A5D">
        <w:rPr>
          <w:sz w:val="28"/>
          <w:szCs w:val="28"/>
        </w:rPr>
        <w:t>п</w:t>
      </w:r>
      <w:proofErr w:type="gramEnd"/>
      <w:r w:rsidRPr="005C4A5D">
        <w:rPr>
          <w:sz w:val="28"/>
          <w:szCs w:val="28"/>
        </w:rPr>
        <w:t>ідлітковому віці</w:t>
      </w:r>
      <w:r w:rsidRPr="00297D20">
        <w:rPr>
          <w:sz w:val="28"/>
          <w:szCs w:val="28"/>
        </w:rPr>
        <w:t xml:space="preserve"> хлопці з неповних сімей у порівнянні з хлопцями з повних мають </w:t>
      </w:r>
      <w:r w:rsidRPr="00297D20">
        <w:rPr>
          <w:i/>
          <w:sz w:val="28"/>
          <w:szCs w:val="28"/>
        </w:rPr>
        <w:t>на когнітивному</w:t>
      </w:r>
      <w:r w:rsidRPr="00297D20">
        <w:rPr>
          <w:sz w:val="28"/>
          <w:szCs w:val="28"/>
        </w:rPr>
        <w:t xml:space="preserve"> </w:t>
      </w:r>
      <w:r w:rsidRPr="00297D20">
        <w:rPr>
          <w:i/>
          <w:sz w:val="28"/>
          <w:szCs w:val="28"/>
        </w:rPr>
        <w:t>рівні</w:t>
      </w:r>
      <w:r w:rsidRPr="00297D20">
        <w:rPr>
          <w:sz w:val="28"/>
          <w:szCs w:val="28"/>
        </w:rPr>
        <w:t xml:space="preserve">: </w:t>
      </w:r>
    </w:p>
    <w:p w:rsidR="005C4A5D" w:rsidRDefault="005C4A5D" w:rsidP="00297D20">
      <w:pPr>
        <w:spacing w:line="360" w:lineRule="auto"/>
        <w:ind w:firstLine="709"/>
        <w:contextualSpacing/>
        <w:jc w:val="both"/>
        <w:rPr>
          <w:sz w:val="28"/>
          <w:szCs w:val="28"/>
          <w:lang w:val="uk-UA"/>
        </w:rPr>
      </w:pPr>
      <w:r>
        <w:rPr>
          <w:sz w:val="28"/>
          <w:szCs w:val="28"/>
          <w:lang w:val="uk-UA"/>
        </w:rPr>
        <w:t xml:space="preserve">- </w:t>
      </w:r>
      <w:r w:rsidR="00297D20" w:rsidRPr="005C4A5D">
        <w:rPr>
          <w:sz w:val="28"/>
          <w:szCs w:val="28"/>
          <w:lang w:val="uk-UA"/>
        </w:rPr>
        <w:t>вищий ступінь розробленості концепту «чоловіче» (</w:t>
      </w:r>
      <w:r w:rsidR="00297D20" w:rsidRPr="00297D20">
        <w:rPr>
          <w:sz w:val="28"/>
          <w:szCs w:val="28"/>
        </w:rPr>
        <w:t>U</w:t>
      </w:r>
      <w:r w:rsidR="00297D20" w:rsidRPr="005C4A5D">
        <w:rPr>
          <w:sz w:val="28"/>
          <w:szCs w:val="28"/>
          <w:vertAlign w:val="subscript"/>
          <w:lang w:val="uk-UA"/>
        </w:rPr>
        <w:t>Ч</w:t>
      </w:r>
      <w:r w:rsidR="00297D20" w:rsidRPr="005C4A5D">
        <w:rPr>
          <w:sz w:val="28"/>
          <w:szCs w:val="28"/>
          <w:lang w:val="uk-UA"/>
        </w:rPr>
        <w:t xml:space="preserve">=548,5, </w:t>
      </w:r>
      <w:r w:rsidR="00297D20" w:rsidRPr="00297D20">
        <w:rPr>
          <w:sz w:val="28"/>
          <w:szCs w:val="28"/>
        </w:rPr>
        <w:t>p</w:t>
      </w:r>
      <w:r w:rsidR="00297D20" w:rsidRPr="005C4A5D">
        <w:rPr>
          <w:sz w:val="28"/>
          <w:szCs w:val="28"/>
          <w:lang w:val="uk-UA"/>
        </w:rPr>
        <w:t xml:space="preserve">&lt;0,05), подібність у рівнях розробленості концепту «жіноче» і концепту «Я», </w:t>
      </w:r>
    </w:p>
    <w:p w:rsidR="005C4A5D" w:rsidRDefault="005C4A5D" w:rsidP="00297D20">
      <w:pPr>
        <w:spacing w:line="360" w:lineRule="auto"/>
        <w:ind w:firstLine="709"/>
        <w:contextualSpacing/>
        <w:jc w:val="both"/>
        <w:rPr>
          <w:sz w:val="28"/>
          <w:szCs w:val="28"/>
          <w:lang w:val="uk-UA"/>
        </w:rPr>
      </w:pPr>
      <w:r>
        <w:rPr>
          <w:sz w:val="28"/>
          <w:szCs w:val="28"/>
          <w:lang w:val="uk-UA"/>
        </w:rPr>
        <w:lastRenderedPageBreak/>
        <w:t xml:space="preserve">- </w:t>
      </w:r>
      <w:r w:rsidR="00297D20" w:rsidRPr="005C4A5D">
        <w:rPr>
          <w:sz w:val="28"/>
          <w:szCs w:val="28"/>
          <w:lang w:val="uk-UA"/>
        </w:rPr>
        <w:t xml:space="preserve">в рівні лабільності-ригідності ґендерних меж, подібність у рівнях відповідності Я-концепту концептам «чоловіче» і «жіноче», що вказує на збереження інфляції чоловічого при згасанні десеміотизації жіночого та, з урахуванням семантики ґендерних концептів, характеризується амбівалентністю жіночої компоненти ґендеру; </w:t>
      </w:r>
    </w:p>
    <w:p w:rsidR="005C4A5D" w:rsidRDefault="005C4A5D" w:rsidP="00297D20">
      <w:pPr>
        <w:spacing w:line="360" w:lineRule="auto"/>
        <w:ind w:firstLine="709"/>
        <w:contextualSpacing/>
        <w:jc w:val="both"/>
        <w:rPr>
          <w:sz w:val="28"/>
          <w:szCs w:val="28"/>
          <w:lang w:val="uk-UA"/>
        </w:rPr>
      </w:pPr>
      <w:r>
        <w:rPr>
          <w:sz w:val="28"/>
          <w:szCs w:val="28"/>
          <w:lang w:val="uk-UA"/>
        </w:rPr>
        <w:t xml:space="preserve">- </w:t>
      </w:r>
      <w:r w:rsidR="00297D20" w:rsidRPr="005C4A5D">
        <w:rPr>
          <w:i/>
          <w:sz w:val="28"/>
          <w:szCs w:val="28"/>
          <w:lang w:val="uk-UA"/>
        </w:rPr>
        <w:t>на поведінковому рівні</w:t>
      </w:r>
      <w:r w:rsidR="00297D20" w:rsidRPr="005C4A5D">
        <w:rPr>
          <w:sz w:val="28"/>
          <w:szCs w:val="28"/>
          <w:lang w:val="uk-UA"/>
        </w:rPr>
        <w:t xml:space="preserve">: </w:t>
      </w:r>
    </w:p>
    <w:p w:rsidR="005C4A5D" w:rsidRDefault="005C4A5D" w:rsidP="00297D20">
      <w:pPr>
        <w:spacing w:line="360" w:lineRule="auto"/>
        <w:ind w:firstLine="709"/>
        <w:contextualSpacing/>
        <w:jc w:val="both"/>
        <w:rPr>
          <w:sz w:val="28"/>
          <w:szCs w:val="28"/>
          <w:lang w:val="uk-UA"/>
        </w:rPr>
      </w:pPr>
      <w:r>
        <w:rPr>
          <w:sz w:val="28"/>
          <w:szCs w:val="28"/>
          <w:lang w:val="uk-UA"/>
        </w:rPr>
        <w:t xml:space="preserve">- </w:t>
      </w:r>
      <w:r w:rsidR="00297D20" w:rsidRPr="005C4A5D">
        <w:rPr>
          <w:sz w:val="28"/>
          <w:szCs w:val="28"/>
          <w:lang w:val="uk-UA"/>
        </w:rPr>
        <w:t xml:space="preserve">подібність в рівні поведінкової відповідності концептам «чоловіче» і «жіноче», що, зважаючи на відмінність в семантиці цих концептів, свідчить про досягнення відповідності ґендерних практик індивідуальному ґендерному концепту, а не ґендерним експектаціям соціуму; </w:t>
      </w:r>
    </w:p>
    <w:p w:rsidR="005C4A5D" w:rsidRDefault="005C4A5D" w:rsidP="00297D20">
      <w:pPr>
        <w:spacing w:line="360" w:lineRule="auto"/>
        <w:ind w:firstLine="709"/>
        <w:contextualSpacing/>
        <w:jc w:val="both"/>
        <w:rPr>
          <w:sz w:val="28"/>
          <w:szCs w:val="28"/>
          <w:lang w:val="uk-UA"/>
        </w:rPr>
      </w:pPr>
      <w:r>
        <w:rPr>
          <w:sz w:val="28"/>
          <w:szCs w:val="28"/>
          <w:lang w:val="uk-UA"/>
        </w:rPr>
        <w:t xml:space="preserve">- </w:t>
      </w:r>
      <w:r w:rsidR="00297D20" w:rsidRPr="005C4A5D">
        <w:rPr>
          <w:i/>
          <w:sz w:val="28"/>
          <w:szCs w:val="28"/>
          <w:lang w:val="uk-UA"/>
        </w:rPr>
        <w:t>на глибинному рівні</w:t>
      </w:r>
      <w:r w:rsidR="00297D20" w:rsidRPr="005C4A5D">
        <w:rPr>
          <w:sz w:val="28"/>
          <w:szCs w:val="28"/>
          <w:lang w:val="uk-UA"/>
        </w:rPr>
        <w:t xml:space="preserve">: </w:t>
      </w:r>
    </w:p>
    <w:p w:rsidR="005C4A5D" w:rsidRDefault="005C4A5D" w:rsidP="00297D20">
      <w:pPr>
        <w:spacing w:line="360" w:lineRule="auto"/>
        <w:ind w:firstLine="709"/>
        <w:contextualSpacing/>
        <w:jc w:val="both"/>
        <w:rPr>
          <w:sz w:val="28"/>
          <w:szCs w:val="28"/>
          <w:lang w:val="uk-UA"/>
        </w:rPr>
      </w:pPr>
      <w:r>
        <w:rPr>
          <w:sz w:val="28"/>
          <w:szCs w:val="28"/>
          <w:lang w:val="uk-UA"/>
        </w:rPr>
        <w:t xml:space="preserve">- </w:t>
      </w:r>
      <w:r w:rsidR="00297D20" w:rsidRPr="005C4A5D">
        <w:rPr>
          <w:sz w:val="28"/>
          <w:szCs w:val="28"/>
          <w:lang w:val="uk-UA"/>
        </w:rPr>
        <w:t xml:space="preserve">подібність в кількості графічних збігів у парах психомалюнків «Я» і «Чоловік», «Я» і «Жінка», більша частка використання сірого і фіолетового у психомалюнках «Чоловік», менша частка використання жовтого і зеленого, </w:t>
      </w:r>
    </w:p>
    <w:p w:rsidR="00297D20" w:rsidRPr="005C4A5D" w:rsidRDefault="005C4A5D" w:rsidP="00297D20">
      <w:pPr>
        <w:spacing w:line="360" w:lineRule="auto"/>
        <w:ind w:firstLine="709"/>
        <w:contextualSpacing/>
        <w:jc w:val="both"/>
        <w:rPr>
          <w:sz w:val="28"/>
          <w:szCs w:val="28"/>
          <w:lang w:val="uk-UA"/>
        </w:rPr>
      </w:pPr>
      <w:r>
        <w:rPr>
          <w:sz w:val="28"/>
          <w:szCs w:val="28"/>
          <w:lang w:val="uk-UA"/>
        </w:rPr>
        <w:t xml:space="preserve">- </w:t>
      </w:r>
      <w:r w:rsidR="00297D20" w:rsidRPr="005C4A5D">
        <w:rPr>
          <w:sz w:val="28"/>
          <w:szCs w:val="28"/>
          <w:lang w:val="uk-UA"/>
        </w:rPr>
        <w:t>більша частка психомалюнків «Жінка», де вжито фіолетовий колір, подібність у рівні відповідності глибинного образу Я образу Чоловіка та образу Жінки, що говорить про узгодженість образу Я із ґендерними образами, однак останні характеризуються низькоресурсним чоловічим та амбівалентним жіночим компонентами.</w:t>
      </w:r>
    </w:p>
    <w:p w:rsidR="00297D20" w:rsidRPr="005C4A5D" w:rsidRDefault="00297D20" w:rsidP="00297D20">
      <w:pPr>
        <w:spacing w:line="360" w:lineRule="auto"/>
        <w:ind w:firstLine="709"/>
        <w:jc w:val="both"/>
        <w:rPr>
          <w:sz w:val="28"/>
          <w:szCs w:val="28"/>
          <w:lang w:val="uk-UA"/>
        </w:rPr>
      </w:pPr>
      <w:r w:rsidRPr="005C4A5D">
        <w:rPr>
          <w:sz w:val="28"/>
          <w:szCs w:val="28"/>
          <w:lang w:val="uk-UA"/>
        </w:rPr>
        <w:t xml:space="preserve">Розраховані значення точкового бісеріального коефіцієнта кореляції між різними показниками ґендерної ідентичності хлопців-підлітків та чинником відсутності батька представлені у таблиці </w:t>
      </w:r>
      <w:r w:rsidR="005C4A5D">
        <w:rPr>
          <w:sz w:val="28"/>
          <w:szCs w:val="28"/>
          <w:lang w:val="uk-UA"/>
        </w:rPr>
        <w:t>2.</w:t>
      </w:r>
      <w:r w:rsidRPr="005C4A5D">
        <w:rPr>
          <w:sz w:val="28"/>
          <w:szCs w:val="28"/>
          <w:lang w:val="uk-UA"/>
        </w:rPr>
        <w:t>1, за якою дійсність переживання ґендерної ідентичності хлопчиком-підлітком на всіх рівнях не залежить від чинника відсутності батька, проте воно має змістові особливості, що стосуються індивідуалізації ґендерного концепту та невротизації ґендерного образу.</w:t>
      </w:r>
    </w:p>
    <w:p w:rsidR="00297D20" w:rsidRPr="00297D20" w:rsidRDefault="00297D20" w:rsidP="00297D20">
      <w:pPr>
        <w:spacing w:line="360" w:lineRule="auto"/>
        <w:ind w:firstLine="709"/>
        <w:contextualSpacing/>
        <w:jc w:val="both"/>
        <w:rPr>
          <w:sz w:val="28"/>
          <w:szCs w:val="28"/>
        </w:rPr>
      </w:pPr>
      <w:r w:rsidRPr="00297D20">
        <w:rPr>
          <w:spacing w:val="-8"/>
          <w:sz w:val="28"/>
          <w:szCs w:val="28"/>
        </w:rPr>
        <w:t xml:space="preserve">У результаті розрахунку коефіцієнта рангової кореляції Спірмена між показниками </w:t>
      </w:r>
      <w:proofErr w:type="gramStart"/>
      <w:r w:rsidRPr="00297D20">
        <w:rPr>
          <w:sz w:val="28"/>
          <w:szCs w:val="28"/>
        </w:rPr>
        <w:t>р</w:t>
      </w:r>
      <w:proofErr w:type="gramEnd"/>
      <w:r w:rsidRPr="00297D20">
        <w:rPr>
          <w:sz w:val="28"/>
          <w:szCs w:val="28"/>
        </w:rPr>
        <w:t xml:space="preserve">ізних компонентів ґендерної ідентичності хлопців-підлітків було встановлено, що, </w:t>
      </w:r>
      <w:r w:rsidRPr="00297D20">
        <w:rPr>
          <w:spacing w:val="-6"/>
          <w:sz w:val="28"/>
          <w:szCs w:val="28"/>
        </w:rPr>
        <w:t xml:space="preserve">на противагу цілісності та узгодженості </w:t>
      </w:r>
      <w:r w:rsidRPr="00297D20">
        <w:rPr>
          <w:i/>
          <w:spacing w:val="-6"/>
          <w:sz w:val="28"/>
          <w:szCs w:val="28"/>
        </w:rPr>
        <w:t>структури</w:t>
      </w:r>
      <w:r w:rsidRPr="00297D20">
        <w:rPr>
          <w:spacing w:val="-6"/>
          <w:sz w:val="28"/>
          <w:szCs w:val="28"/>
        </w:rPr>
        <w:t xml:space="preserve"> ґендерної ідентичності респондентів з повних сімей, у хлопців 13–14 років з неповних вона </w:t>
      </w:r>
      <w:r w:rsidRPr="00297D20">
        <w:rPr>
          <w:spacing w:val="-6"/>
          <w:sz w:val="28"/>
          <w:szCs w:val="28"/>
        </w:rPr>
        <w:lastRenderedPageBreak/>
        <w:t xml:space="preserve">має низький рівень узгодженості, </w:t>
      </w:r>
      <w:r w:rsidRPr="00297D20">
        <w:rPr>
          <w:sz w:val="28"/>
          <w:szCs w:val="28"/>
        </w:rPr>
        <w:t xml:space="preserve">де фантазматичне уявлення про власну відповідність чоловічності функціонує окремо від її </w:t>
      </w:r>
      <w:proofErr w:type="gramStart"/>
      <w:r w:rsidRPr="00297D20">
        <w:rPr>
          <w:sz w:val="28"/>
          <w:szCs w:val="28"/>
        </w:rPr>
        <w:t>реального</w:t>
      </w:r>
      <w:proofErr w:type="gramEnd"/>
      <w:r w:rsidRPr="00297D20">
        <w:rPr>
          <w:sz w:val="28"/>
          <w:szCs w:val="28"/>
        </w:rPr>
        <w:t xml:space="preserve"> здійснення чи глибинного прийняття, а ґендерні практики можуть вказувати на кризу ідентичності, але є неінформативними відносно норми.</w:t>
      </w:r>
    </w:p>
    <w:p w:rsidR="003B7306" w:rsidRDefault="00297D20" w:rsidP="00297D20">
      <w:pPr>
        <w:spacing w:line="360" w:lineRule="auto"/>
        <w:ind w:firstLine="709"/>
        <w:contextualSpacing/>
        <w:jc w:val="both"/>
        <w:rPr>
          <w:sz w:val="28"/>
          <w:szCs w:val="28"/>
          <w:lang w:val="uk-UA"/>
        </w:rPr>
      </w:pPr>
      <w:r w:rsidRPr="003B7306">
        <w:rPr>
          <w:sz w:val="28"/>
          <w:szCs w:val="28"/>
        </w:rPr>
        <w:t>В юнацькому віці</w:t>
      </w:r>
      <w:r w:rsidRPr="00297D20">
        <w:rPr>
          <w:sz w:val="28"/>
          <w:szCs w:val="28"/>
        </w:rPr>
        <w:t xml:space="preserve"> у хлопців з неповних сімей у порівнянні з хлопцями з повних виявлено </w:t>
      </w:r>
      <w:r w:rsidRPr="00297D20">
        <w:rPr>
          <w:i/>
          <w:sz w:val="28"/>
          <w:szCs w:val="28"/>
        </w:rPr>
        <w:t xml:space="preserve">на когнітивному </w:t>
      </w:r>
      <w:proofErr w:type="gramStart"/>
      <w:r w:rsidRPr="00297D20">
        <w:rPr>
          <w:i/>
          <w:sz w:val="28"/>
          <w:szCs w:val="28"/>
        </w:rPr>
        <w:t>р</w:t>
      </w:r>
      <w:proofErr w:type="gramEnd"/>
      <w:r w:rsidRPr="00297D20">
        <w:rPr>
          <w:i/>
          <w:sz w:val="28"/>
          <w:szCs w:val="28"/>
        </w:rPr>
        <w:t>івні</w:t>
      </w:r>
      <w:r w:rsidRPr="00297D20">
        <w:rPr>
          <w:sz w:val="28"/>
          <w:szCs w:val="28"/>
        </w:rPr>
        <w:t xml:space="preserve">: </w:t>
      </w:r>
    </w:p>
    <w:p w:rsidR="003B7306" w:rsidRDefault="003B7306" w:rsidP="00297D20">
      <w:pPr>
        <w:spacing w:line="360" w:lineRule="auto"/>
        <w:ind w:firstLine="709"/>
        <w:contextualSpacing/>
        <w:jc w:val="both"/>
        <w:rPr>
          <w:sz w:val="28"/>
          <w:szCs w:val="28"/>
          <w:lang w:val="uk-UA"/>
        </w:rPr>
      </w:pPr>
      <w:r>
        <w:rPr>
          <w:sz w:val="28"/>
          <w:szCs w:val="28"/>
          <w:lang w:val="uk-UA"/>
        </w:rPr>
        <w:t xml:space="preserve">- </w:t>
      </w:r>
      <w:r w:rsidR="00297D20" w:rsidRPr="003B7306">
        <w:rPr>
          <w:sz w:val="28"/>
          <w:szCs w:val="28"/>
          <w:lang w:val="uk-UA"/>
        </w:rPr>
        <w:t xml:space="preserve">подібність у рівні розробленості концептів «чоловіче», «жіноче» та «Я», подібність у рівнях лабільності ґендерних меж, відповідності Я-концепту концепту «чоловіче» та концепту «жіноче», що свідчить про подібність між компонентами ґендерної ідентичності юнаків із повних і неповних сімей і за розробленістю ґендерного концепту та концепту Я, і за рівнем відповідності між ними, що досягається завдяки відмінностям у їхній семантиці; </w:t>
      </w:r>
    </w:p>
    <w:p w:rsidR="003B7306" w:rsidRDefault="003B7306" w:rsidP="00297D20">
      <w:pPr>
        <w:spacing w:line="360" w:lineRule="auto"/>
        <w:ind w:firstLine="709"/>
        <w:contextualSpacing/>
        <w:jc w:val="both"/>
        <w:rPr>
          <w:sz w:val="28"/>
          <w:szCs w:val="28"/>
          <w:lang w:val="uk-UA"/>
        </w:rPr>
      </w:pPr>
      <w:r>
        <w:rPr>
          <w:sz w:val="28"/>
          <w:szCs w:val="28"/>
          <w:lang w:val="uk-UA"/>
        </w:rPr>
        <w:t xml:space="preserve">- </w:t>
      </w:r>
      <w:r w:rsidR="00297D20" w:rsidRPr="003B7306">
        <w:rPr>
          <w:i/>
          <w:sz w:val="28"/>
          <w:szCs w:val="28"/>
          <w:lang w:val="uk-UA"/>
        </w:rPr>
        <w:t>на глибинному рівні</w:t>
      </w:r>
      <w:r w:rsidR="00297D20" w:rsidRPr="003B7306">
        <w:rPr>
          <w:sz w:val="28"/>
          <w:szCs w:val="28"/>
          <w:lang w:val="uk-UA"/>
        </w:rPr>
        <w:t xml:space="preserve">: </w:t>
      </w:r>
    </w:p>
    <w:p w:rsidR="003B7306" w:rsidRDefault="003B7306" w:rsidP="00297D20">
      <w:pPr>
        <w:spacing w:line="360" w:lineRule="auto"/>
        <w:ind w:firstLine="709"/>
        <w:contextualSpacing/>
        <w:jc w:val="both"/>
        <w:rPr>
          <w:sz w:val="28"/>
          <w:szCs w:val="28"/>
          <w:lang w:val="uk-UA"/>
        </w:rPr>
      </w:pPr>
      <w:r>
        <w:rPr>
          <w:sz w:val="28"/>
          <w:szCs w:val="28"/>
          <w:lang w:val="uk-UA"/>
        </w:rPr>
        <w:t xml:space="preserve">- </w:t>
      </w:r>
      <w:r w:rsidR="00297D20" w:rsidRPr="003B7306">
        <w:rPr>
          <w:sz w:val="28"/>
          <w:szCs w:val="28"/>
          <w:lang w:val="uk-UA"/>
        </w:rPr>
        <w:t xml:space="preserve">подібність в кількості графічних збігів між психомалюнками «Я» і </w:t>
      </w:r>
      <w:r w:rsidR="00297D20" w:rsidRPr="003B7306">
        <w:rPr>
          <w:spacing w:val="-4"/>
          <w:sz w:val="28"/>
          <w:szCs w:val="28"/>
          <w:lang w:val="uk-UA"/>
        </w:rPr>
        <w:t xml:space="preserve">«Чоловік», «Я» і «Жінка», подібність у частоті використання кольорів у психомалюнку </w:t>
      </w:r>
      <w:r w:rsidR="00297D20" w:rsidRPr="003B7306">
        <w:rPr>
          <w:sz w:val="28"/>
          <w:szCs w:val="28"/>
          <w:lang w:val="uk-UA"/>
        </w:rPr>
        <w:t>«Чоловік», більша частка психомалюнків «Жінка», де вжито сірий колір,</w:t>
      </w:r>
    </w:p>
    <w:p w:rsidR="00297D20" w:rsidRPr="003B7306" w:rsidRDefault="003B7306" w:rsidP="00297D20">
      <w:pPr>
        <w:spacing w:line="360" w:lineRule="auto"/>
        <w:ind w:firstLine="709"/>
        <w:contextualSpacing/>
        <w:jc w:val="both"/>
        <w:rPr>
          <w:sz w:val="28"/>
          <w:szCs w:val="28"/>
          <w:lang w:val="uk-UA"/>
        </w:rPr>
      </w:pPr>
      <w:r>
        <w:rPr>
          <w:sz w:val="28"/>
          <w:szCs w:val="28"/>
          <w:lang w:val="uk-UA"/>
        </w:rPr>
        <w:t>-</w:t>
      </w:r>
      <w:r w:rsidR="00297D20" w:rsidRPr="003B7306">
        <w:rPr>
          <w:sz w:val="28"/>
          <w:szCs w:val="28"/>
          <w:lang w:val="uk-UA"/>
        </w:rPr>
        <w:t xml:space="preserve"> вищий рівень відповідності глибинного образу Я образу Чоловіка (</w:t>
      </w:r>
      <w:r w:rsidR="00297D20" w:rsidRPr="00297D20">
        <w:rPr>
          <w:sz w:val="28"/>
          <w:szCs w:val="28"/>
          <w:lang w:val="en-US"/>
        </w:rPr>
        <w:t>U</w:t>
      </w:r>
      <w:r w:rsidR="00297D20" w:rsidRPr="00297D20">
        <w:rPr>
          <w:sz w:val="28"/>
          <w:szCs w:val="28"/>
          <w:vertAlign w:val="subscript"/>
          <w:lang w:val="en-US"/>
        </w:rPr>
        <w:t>k</w:t>
      </w:r>
      <w:r w:rsidR="00297D20" w:rsidRPr="003B7306">
        <w:rPr>
          <w:sz w:val="28"/>
          <w:szCs w:val="28"/>
          <w:vertAlign w:val="subscript"/>
          <w:lang w:val="uk-UA"/>
        </w:rPr>
        <w:t>гЧ</w:t>
      </w:r>
      <w:r w:rsidR="00297D20" w:rsidRPr="003B7306">
        <w:rPr>
          <w:sz w:val="28"/>
          <w:szCs w:val="28"/>
          <w:lang w:val="uk-UA"/>
        </w:rPr>
        <w:t xml:space="preserve">=553,5, </w:t>
      </w:r>
      <w:r w:rsidR="00297D20" w:rsidRPr="00297D20">
        <w:rPr>
          <w:sz w:val="28"/>
          <w:szCs w:val="28"/>
          <w:lang w:val="en-US"/>
        </w:rPr>
        <w:t>p</w:t>
      </w:r>
      <w:r w:rsidR="00297D20" w:rsidRPr="003B7306">
        <w:rPr>
          <w:sz w:val="28"/>
          <w:szCs w:val="28"/>
          <w:lang w:val="uk-UA"/>
        </w:rPr>
        <w:t xml:space="preserve">&lt;0,05), </w:t>
      </w:r>
      <w:r w:rsidR="00297D20" w:rsidRPr="003B7306">
        <w:rPr>
          <w:spacing w:val="-2"/>
          <w:sz w:val="28"/>
          <w:szCs w:val="28"/>
          <w:lang w:val="uk-UA"/>
        </w:rPr>
        <w:t>нижчий рівень відповідності глибинного образу Я образу Жінки (</w:t>
      </w:r>
      <w:r w:rsidR="00297D20" w:rsidRPr="00297D20">
        <w:rPr>
          <w:spacing w:val="-2"/>
          <w:sz w:val="28"/>
          <w:szCs w:val="28"/>
        </w:rPr>
        <w:t>U</w:t>
      </w:r>
      <w:r w:rsidR="00297D20" w:rsidRPr="00297D20">
        <w:rPr>
          <w:spacing w:val="-2"/>
          <w:sz w:val="28"/>
          <w:szCs w:val="28"/>
          <w:vertAlign w:val="subscript"/>
        </w:rPr>
        <w:t>k</w:t>
      </w:r>
      <w:r w:rsidR="00297D20" w:rsidRPr="003B7306">
        <w:rPr>
          <w:spacing w:val="-2"/>
          <w:sz w:val="28"/>
          <w:szCs w:val="28"/>
          <w:vertAlign w:val="subscript"/>
          <w:lang w:val="uk-UA"/>
        </w:rPr>
        <w:t>гЖ</w:t>
      </w:r>
      <w:r w:rsidR="00297D20" w:rsidRPr="003B7306">
        <w:rPr>
          <w:spacing w:val="-2"/>
          <w:sz w:val="28"/>
          <w:szCs w:val="28"/>
          <w:lang w:val="uk-UA"/>
        </w:rPr>
        <w:t xml:space="preserve">=553,5, </w:t>
      </w:r>
      <w:r w:rsidR="00297D20" w:rsidRPr="00297D20">
        <w:rPr>
          <w:spacing w:val="-2"/>
          <w:sz w:val="28"/>
          <w:szCs w:val="28"/>
        </w:rPr>
        <w:t>p</w:t>
      </w:r>
      <w:r w:rsidR="00297D20" w:rsidRPr="003B7306">
        <w:rPr>
          <w:spacing w:val="-2"/>
          <w:sz w:val="28"/>
          <w:szCs w:val="28"/>
          <w:lang w:val="uk-UA"/>
        </w:rPr>
        <w:t>&lt;0,05),</w:t>
      </w:r>
      <w:r w:rsidR="00297D20" w:rsidRPr="003B7306">
        <w:rPr>
          <w:sz w:val="28"/>
          <w:szCs w:val="28"/>
          <w:lang w:val="uk-UA"/>
        </w:rPr>
        <w:t xml:space="preserve"> що свідчить про ґендерну асиметрію в глибинному рівні ґендерної ідентичності юнаків із неповних сімей на користь чоловічої компоненти.</w:t>
      </w:r>
    </w:p>
    <w:p w:rsidR="003B7306" w:rsidRDefault="00297D20" w:rsidP="00297D20">
      <w:pPr>
        <w:spacing w:line="360" w:lineRule="auto"/>
        <w:ind w:firstLine="709"/>
        <w:contextualSpacing/>
        <w:jc w:val="both"/>
        <w:rPr>
          <w:sz w:val="28"/>
          <w:szCs w:val="28"/>
          <w:lang w:val="uk-UA"/>
        </w:rPr>
      </w:pPr>
      <w:r w:rsidRPr="003B7306">
        <w:rPr>
          <w:sz w:val="28"/>
          <w:szCs w:val="28"/>
          <w:lang w:val="uk-UA"/>
        </w:rPr>
        <w:t xml:space="preserve">Зв’язок показників різних рівнів ґендерної ідентичності юнаків із чинником відсутності батька за точковим бісеріальним коефіцієнтом кореляції Пірсона представлено у таблиці </w:t>
      </w:r>
      <w:r w:rsidR="003B7306">
        <w:rPr>
          <w:sz w:val="28"/>
          <w:szCs w:val="28"/>
          <w:lang w:val="uk-UA"/>
        </w:rPr>
        <w:t>2.</w:t>
      </w:r>
      <w:r w:rsidRPr="003B7306">
        <w:rPr>
          <w:sz w:val="28"/>
          <w:szCs w:val="28"/>
          <w:lang w:val="uk-UA"/>
        </w:rPr>
        <w:t xml:space="preserve">1, за даними якої юнаки, що виховуються в неповних сім’ях, мають вищий рівень відповідності між глибинним образом Я і образом Чоловіка, ніж юнаки з повних сімей. </w:t>
      </w:r>
    </w:p>
    <w:p w:rsidR="00297D20" w:rsidRPr="003B7306" w:rsidRDefault="00297D20" w:rsidP="00297D20">
      <w:pPr>
        <w:spacing w:line="360" w:lineRule="auto"/>
        <w:ind w:firstLine="709"/>
        <w:contextualSpacing/>
        <w:jc w:val="both"/>
        <w:rPr>
          <w:sz w:val="28"/>
          <w:szCs w:val="28"/>
          <w:lang w:val="uk-UA"/>
        </w:rPr>
      </w:pPr>
      <w:r w:rsidRPr="003B7306">
        <w:rPr>
          <w:sz w:val="28"/>
          <w:szCs w:val="28"/>
          <w:lang w:val="uk-UA"/>
        </w:rPr>
        <w:t>Між значеннями ґендерної відповідності когнітивного рівня у групах юнаків з повних та неповних сімей немає достовірних розбіжностей.</w:t>
      </w:r>
    </w:p>
    <w:p w:rsidR="00297D20" w:rsidRPr="00297D20" w:rsidRDefault="00297D20" w:rsidP="00297D20">
      <w:pPr>
        <w:spacing w:line="360" w:lineRule="auto"/>
        <w:ind w:firstLine="709"/>
        <w:contextualSpacing/>
        <w:jc w:val="both"/>
        <w:rPr>
          <w:sz w:val="28"/>
          <w:szCs w:val="28"/>
        </w:rPr>
      </w:pPr>
      <w:r w:rsidRPr="00297D20">
        <w:rPr>
          <w:sz w:val="28"/>
          <w:szCs w:val="28"/>
        </w:rPr>
        <w:lastRenderedPageBreak/>
        <w:t xml:space="preserve">Завдяки обчисленню коефіцієнта рангової кореляції Спірмена щодо значень коефіцієнтів ґендерної ідентичності </w:t>
      </w:r>
      <w:proofErr w:type="gramStart"/>
      <w:r w:rsidRPr="00297D20">
        <w:rPr>
          <w:sz w:val="28"/>
          <w:szCs w:val="28"/>
        </w:rPr>
        <w:t>р</w:t>
      </w:r>
      <w:proofErr w:type="gramEnd"/>
      <w:r w:rsidRPr="00297D20">
        <w:rPr>
          <w:sz w:val="28"/>
          <w:szCs w:val="28"/>
        </w:rPr>
        <w:t xml:space="preserve">ізних рівнів встановлено, що за </w:t>
      </w:r>
      <w:r w:rsidRPr="00297D20">
        <w:rPr>
          <w:i/>
          <w:sz w:val="28"/>
          <w:szCs w:val="28"/>
        </w:rPr>
        <w:t>структурою</w:t>
      </w:r>
      <w:r w:rsidRPr="00297D20">
        <w:rPr>
          <w:sz w:val="28"/>
          <w:szCs w:val="28"/>
        </w:rPr>
        <w:t xml:space="preserve"> ґендерна ідентичність юнаків з неповних сімей характеризується низьким ступенем узгодженості між когнітивним і глибинним компонентом, що пов’язане із потребами самовизначення і є нормальним для вікового ґендерного розвитку, та асиметрією ґендерного образу, пов’язаною із тенденцією до глибинного відторгнення жіночого.</w:t>
      </w:r>
    </w:p>
    <w:p w:rsidR="003B7306" w:rsidRDefault="00297D20" w:rsidP="00297D20">
      <w:pPr>
        <w:spacing w:line="360" w:lineRule="auto"/>
        <w:ind w:firstLine="709"/>
        <w:contextualSpacing/>
        <w:jc w:val="both"/>
        <w:rPr>
          <w:sz w:val="28"/>
          <w:szCs w:val="28"/>
          <w:lang w:val="uk-UA"/>
        </w:rPr>
      </w:pPr>
      <w:r w:rsidRPr="003B7306">
        <w:rPr>
          <w:sz w:val="28"/>
          <w:szCs w:val="28"/>
        </w:rPr>
        <w:t>Становлення когнітивного компонента ґендерної ідентичності хлопців із повних сімей</w:t>
      </w:r>
      <w:r w:rsidRPr="00297D20">
        <w:rPr>
          <w:sz w:val="28"/>
          <w:szCs w:val="28"/>
        </w:rPr>
        <w:t xml:space="preserve"> у </w:t>
      </w:r>
      <w:proofErr w:type="gramStart"/>
      <w:r w:rsidRPr="00297D20">
        <w:rPr>
          <w:sz w:val="28"/>
          <w:szCs w:val="28"/>
        </w:rPr>
        <w:t>досл</w:t>
      </w:r>
      <w:proofErr w:type="gramEnd"/>
      <w:r w:rsidRPr="00297D20">
        <w:rPr>
          <w:sz w:val="28"/>
          <w:szCs w:val="28"/>
        </w:rPr>
        <w:t>іджуваний нами період характеризується тенденцією до збереження сталості розробленості концепту «чоловіче» (H</w:t>
      </w:r>
      <w:r w:rsidRPr="003B7306">
        <w:rPr>
          <w:sz w:val="28"/>
          <w:szCs w:val="28"/>
        </w:rPr>
        <w:t>Ч</w:t>
      </w:r>
      <w:r w:rsidRPr="00297D20">
        <w:rPr>
          <w:sz w:val="28"/>
          <w:szCs w:val="28"/>
        </w:rPr>
        <w:t>=0,48) і ступеня відповідності йому (H</w:t>
      </w:r>
      <w:r w:rsidRPr="00297D20">
        <w:rPr>
          <w:sz w:val="28"/>
          <w:szCs w:val="28"/>
          <w:vertAlign w:val="subscript"/>
          <w:lang w:val="en-US"/>
        </w:rPr>
        <w:t>k</w:t>
      </w:r>
      <w:r w:rsidRPr="00297D20">
        <w:rPr>
          <w:sz w:val="28"/>
          <w:szCs w:val="28"/>
          <w:vertAlign w:val="subscript"/>
        </w:rPr>
        <w:t>ч</w:t>
      </w:r>
      <w:r w:rsidRPr="00297D20">
        <w:rPr>
          <w:sz w:val="28"/>
          <w:szCs w:val="28"/>
        </w:rPr>
        <w:t xml:space="preserve">=8,52, p&lt;0,05; </w:t>
      </w:r>
      <w:r w:rsidRPr="00297D20">
        <w:rPr>
          <w:sz w:val="28"/>
          <w:szCs w:val="28"/>
          <w:lang w:val="en-US"/>
        </w:rPr>
        <w:t>U</w:t>
      </w:r>
      <w:r w:rsidRPr="00297D20">
        <w:rPr>
          <w:sz w:val="28"/>
          <w:szCs w:val="28"/>
          <w:vertAlign w:val="subscript"/>
        </w:rPr>
        <w:t>13</w:t>
      </w:r>
      <w:r w:rsidRPr="00297D20">
        <w:rPr>
          <w:sz w:val="28"/>
          <w:szCs w:val="28"/>
        </w:rPr>
        <w:t>=1211</w:t>
      </w:r>
      <w:proofErr w:type="gramStart"/>
      <w:r w:rsidRPr="00297D20">
        <w:rPr>
          <w:sz w:val="28"/>
          <w:szCs w:val="28"/>
        </w:rPr>
        <w:t>,5</w:t>
      </w:r>
      <w:proofErr w:type="gramEnd"/>
      <w:r w:rsidRPr="00297D20">
        <w:rPr>
          <w:sz w:val="28"/>
          <w:szCs w:val="28"/>
        </w:rPr>
        <w:t>), а також – до розширення концепту «жіноче» (</w:t>
      </w:r>
      <w:r w:rsidRPr="00297D20">
        <w:rPr>
          <w:sz w:val="28"/>
          <w:szCs w:val="28"/>
          <w:lang w:val="en-US"/>
        </w:rPr>
        <w:t>H</w:t>
      </w:r>
      <w:r w:rsidRPr="00297D20">
        <w:rPr>
          <w:sz w:val="28"/>
          <w:szCs w:val="28"/>
          <w:vertAlign w:val="subscript"/>
        </w:rPr>
        <w:t>Ж</w:t>
      </w:r>
      <w:r w:rsidRPr="00297D20">
        <w:rPr>
          <w:sz w:val="28"/>
          <w:szCs w:val="28"/>
        </w:rPr>
        <w:t xml:space="preserve">=13,53, </w:t>
      </w:r>
      <w:r w:rsidRPr="00297D20">
        <w:rPr>
          <w:sz w:val="28"/>
          <w:szCs w:val="28"/>
          <w:lang w:val="en-US"/>
        </w:rPr>
        <w:t>p</w:t>
      </w:r>
      <w:r w:rsidRPr="00297D20">
        <w:rPr>
          <w:sz w:val="28"/>
          <w:szCs w:val="28"/>
        </w:rPr>
        <w:t>&lt;0,01) і зменшення відповідності йому (</w:t>
      </w:r>
      <w:r w:rsidRPr="00297D20">
        <w:rPr>
          <w:sz w:val="28"/>
          <w:szCs w:val="28"/>
          <w:lang w:val="en-US"/>
        </w:rPr>
        <w:t>H</w:t>
      </w:r>
      <w:r w:rsidRPr="00297D20">
        <w:rPr>
          <w:sz w:val="28"/>
          <w:szCs w:val="28"/>
          <w:vertAlign w:val="subscript"/>
          <w:lang w:val="en-US"/>
        </w:rPr>
        <w:t>k</w:t>
      </w:r>
      <w:r w:rsidRPr="00297D20">
        <w:rPr>
          <w:sz w:val="28"/>
          <w:szCs w:val="28"/>
          <w:vertAlign w:val="subscript"/>
        </w:rPr>
        <w:t>ж</w:t>
      </w:r>
      <w:r w:rsidRPr="00297D20">
        <w:rPr>
          <w:sz w:val="28"/>
          <w:szCs w:val="28"/>
        </w:rPr>
        <w:t>=25,07, p&lt;0,01), що найбільш виражене в підлітковому віці, згладжується в юнацькому й обумовлює зростання рівня лабільності ґендерних меж (</w:t>
      </w:r>
      <w:r w:rsidRPr="00297D20">
        <w:rPr>
          <w:sz w:val="28"/>
          <w:szCs w:val="28"/>
          <w:lang w:val="en-US"/>
        </w:rPr>
        <w:t>H</w:t>
      </w:r>
      <w:r w:rsidRPr="00297D20">
        <w:rPr>
          <w:sz w:val="28"/>
          <w:szCs w:val="28"/>
          <w:vertAlign w:val="subscript"/>
          <w:lang w:val="en-US"/>
        </w:rPr>
        <w:t>kcH</w:t>
      </w:r>
      <w:r w:rsidRPr="00297D20">
        <w:rPr>
          <w:sz w:val="28"/>
          <w:szCs w:val="28"/>
        </w:rPr>
        <w:t xml:space="preserve">=63,56, p&lt;0,01). </w:t>
      </w:r>
    </w:p>
    <w:p w:rsidR="00297D20" w:rsidRPr="00297D20" w:rsidRDefault="00297D20" w:rsidP="00297D20">
      <w:pPr>
        <w:spacing w:line="360" w:lineRule="auto"/>
        <w:ind w:firstLine="709"/>
        <w:contextualSpacing/>
        <w:jc w:val="both"/>
        <w:rPr>
          <w:sz w:val="28"/>
          <w:szCs w:val="28"/>
        </w:rPr>
      </w:pPr>
      <w:r w:rsidRPr="003B7306">
        <w:rPr>
          <w:sz w:val="28"/>
          <w:szCs w:val="28"/>
          <w:lang w:val="uk-UA"/>
        </w:rPr>
        <w:t xml:space="preserve">На противагу цьому, </w:t>
      </w:r>
      <w:r w:rsidRPr="003B7306">
        <w:rPr>
          <w:i/>
          <w:sz w:val="28"/>
          <w:szCs w:val="28"/>
          <w:lang w:val="uk-UA"/>
        </w:rPr>
        <w:t xml:space="preserve">становлення когнітивного компонента ґендерної ідентичності хлопців з неповних сімей </w:t>
      </w:r>
      <w:r w:rsidRPr="003B7306">
        <w:rPr>
          <w:sz w:val="28"/>
          <w:szCs w:val="28"/>
          <w:lang w:val="uk-UA"/>
        </w:rPr>
        <w:t>має якісні відмінності, пов’язані із розвитком жіночої компоненти ґендерного концепту (</w:t>
      </w:r>
      <w:r w:rsidRPr="00297D20">
        <w:rPr>
          <w:sz w:val="28"/>
          <w:szCs w:val="28"/>
          <w:lang w:val="en-US"/>
        </w:rPr>
        <w:t>H</w:t>
      </w:r>
      <w:r w:rsidRPr="003B7306">
        <w:rPr>
          <w:sz w:val="28"/>
          <w:szCs w:val="28"/>
          <w:vertAlign w:val="subscript"/>
          <w:lang w:val="uk-UA"/>
        </w:rPr>
        <w:t>Ж</w:t>
      </w:r>
      <w:r w:rsidRPr="003B7306">
        <w:rPr>
          <w:sz w:val="28"/>
          <w:szCs w:val="28"/>
          <w:lang w:val="uk-UA"/>
        </w:rPr>
        <w:t xml:space="preserve">=26,07, </w:t>
      </w:r>
      <w:r w:rsidRPr="00297D20">
        <w:rPr>
          <w:sz w:val="28"/>
          <w:szCs w:val="28"/>
        </w:rPr>
        <w:t>p</w:t>
      </w:r>
      <w:r w:rsidRPr="003B7306">
        <w:rPr>
          <w:sz w:val="28"/>
          <w:szCs w:val="28"/>
          <w:lang w:val="uk-UA"/>
        </w:rPr>
        <w:t xml:space="preserve">&lt;0,01; з підліткового по юнацький – </w:t>
      </w:r>
      <w:r w:rsidRPr="00297D20">
        <w:rPr>
          <w:sz w:val="28"/>
          <w:szCs w:val="28"/>
        </w:rPr>
        <w:t>U</w:t>
      </w:r>
      <w:r w:rsidRPr="003B7306">
        <w:rPr>
          <w:sz w:val="28"/>
          <w:szCs w:val="28"/>
          <w:vertAlign w:val="subscript"/>
          <w:lang w:val="uk-UA"/>
        </w:rPr>
        <w:t>Ж23</w:t>
      </w:r>
      <w:r w:rsidRPr="003B7306">
        <w:rPr>
          <w:sz w:val="28"/>
          <w:szCs w:val="28"/>
          <w:lang w:val="uk-UA"/>
        </w:rPr>
        <w:t xml:space="preserve">=406) в аспекті її перетворення від десеміотизованої – через амбівалентну – до позитивної, </w:t>
      </w:r>
      <w:r w:rsidRPr="003B7306">
        <w:rPr>
          <w:spacing w:val="-2"/>
          <w:sz w:val="28"/>
          <w:szCs w:val="28"/>
          <w:lang w:val="uk-UA"/>
        </w:rPr>
        <w:t>що детермінує розвиток чи стагнацію лабільності ґендерних меж (</w:t>
      </w:r>
      <w:r w:rsidRPr="00297D20">
        <w:rPr>
          <w:spacing w:val="-2"/>
          <w:sz w:val="28"/>
          <w:szCs w:val="28"/>
        </w:rPr>
        <w:t>H</w:t>
      </w:r>
      <w:r w:rsidRPr="00297D20">
        <w:rPr>
          <w:spacing w:val="-2"/>
          <w:sz w:val="28"/>
          <w:szCs w:val="28"/>
          <w:vertAlign w:val="subscript"/>
          <w:lang w:val="en-US"/>
        </w:rPr>
        <w:t>kc</w:t>
      </w:r>
      <w:r w:rsidRPr="003B7306">
        <w:rPr>
          <w:spacing w:val="-2"/>
          <w:sz w:val="28"/>
          <w:szCs w:val="28"/>
          <w:vertAlign w:val="subscript"/>
          <w:lang w:val="uk-UA"/>
        </w:rPr>
        <w:t>Н</w:t>
      </w:r>
      <w:r w:rsidRPr="003B7306">
        <w:rPr>
          <w:spacing w:val="-2"/>
          <w:sz w:val="28"/>
          <w:szCs w:val="28"/>
          <w:lang w:val="uk-UA"/>
        </w:rPr>
        <w:t xml:space="preserve">=36,33, </w:t>
      </w:r>
      <w:r w:rsidRPr="00297D20">
        <w:rPr>
          <w:spacing w:val="-2"/>
          <w:sz w:val="28"/>
          <w:szCs w:val="28"/>
        </w:rPr>
        <w:t>p</w:t>
      </w:r>
      <w:r w:rsidRPr="003B7306">
        <w:rPr>
          <w:spacing w:val="-2"/>
          <w:sz w:val="28"/>
          <w:szCs w:val="28"/>
          <w:lang w:val="uk-UA"/>
        </w:rPr>
        <w:t>&lt;0,01;</w:t>
      </w:r>
      <w:r w:rsidRPr="003B7306">
        <w:rPr>
          <w:sz w:val="28"/>
          <w:szCs w:val="28"/>
          <w:lang w:val="uk-UA"/>
        </w:rPr>
        <w:t xml:space="preserve"> з підліткового по юнацький – </w:t>
      </w:r>
      <w:r w:rsidRPr="00297D20">
        <w:rPr>
          <w:sz w:val="28"/>
          <w:szCs w:val="28"/>
          <w:lang w:val="en-US"/>
        </w:rPr>
        <w:t>U</w:t>
      </w:r>
      <w:r w:rsidRPr="003B7306">
        <w:rPr>
          <w:sz w:val="28"/>
          <w:szCs w:val="28"/>
          <w:vertAlign w:val="subscript"/>
          <w:lang w:val="uk-UA"/>
        </w:rPr>
        <w:t>23</w:t>
      </w:r>
      <w:r w:rsidRPr="003B7306">
        <w:rPr>
          <w:sz w:val="28"/>
          <w:szCs w:val="28"/>
          <w:lang w:val="uk-UA"/>
        </w:rPr>
        <w:t>=420) та зростання прийняття в собі рис і якостей, маркованих як «жіночі» (</w:t>
      </w:r>
      <w:r w:rsidRPr="00297D20">
        <w:rPr>
          <w:sz w:val="28"/>
          <w:szCs w:val="28"/>
          <w:lang w:val="en-US"/>
        </w:rPr>
        <w:t>H</w:t>
      </w:r>
      <w:r w:rsidRPr="00297D20">
        <w:rPr>
          <w:sz w:val="28"/>
          <w:szCs w:val="28"/>
          <w:vertAlign w:val="subscript"/>
          <w:lang w:val="en-US"/>
        </w:rPr>
        <w:t>k</w:t>
      </w:r>
      <w:r w:rsidRPr="003B7306">
        <w:rPr>
          <w:sz w:val="28"/>
          <w:szCs w:val="28"/>
          <w:vertAlign w:val="subscript"/>
          <w:lang w:val="uk-UA"/>
        </w:rPr>
        <w:t>ж</w:t>
      </w:r>
      <w:r w:rsidRPr="003B7306">
        <w:rPr>
          <w:sz w:val="28"/>
          <w:szCs w:val="28"/>
          <w:lang w:val="uk-UA"/>
        </w:rPr>
        <w:t xml:space="preserve">=5,69; з підліткового по юнацький – </w:t>
      </w:r>
      <w:r w:rsidRPr="00297D20">
        <w:rPr>
          <w:sz w:val="28"/>
          <w:szCs w:val="28"/>
          <w:lang w:val="en-US"/>
        </w:rPr>
        <w:t>U</w:t>
      </w:r>
      <w:r w:rsidRPr="00297D20">
        <w:rPr>
          <w:sz w:val="28"/>
          <w:szCs w:val="28"/>
          <w:vertAlign w:val="subscript"/>
          <w:lang w:val="en-US"/>
        </w:rPr>
        <w:t>k</w:t>
      </w:r>
      <w:r w:rsidRPr="003B7306">
        <w:rPr>
          <w:sz w:val="28"/>
          <w:szCs w:val="28"/>
          <w:vertAlign w:val="subscript"/>
          <w:lang w:val="uk-UA"/>
        </w:rPr>
        <w:t>ж23</w:t>
      </w:r>
      <w:r w:rsidRPr="003B7306">
        <w:rPr>
          <w:sz w:val="28"/>
          <w:szCs w:val="28"/>
          <w:lang w:val="uk-UA"/>
        </w:rPr>
        <w:t xml:space="preserve">=298, </w:t>
      </w:r>
      <w:r w:rsidRPr="00297D20">
        <w:rPr>
          <w:sz w:val="28"/>
          <w:szCs w:val="28"/>
        </w:rPr>
        <w:t>p</w:t>
      </w:r>
      <w:r w:rsidRPr="003B7306">
        <w:rPr>
          <w:sz w:val="28"/>
          <w:szCs w:val="28"/>
          <w:lang w:val="uk-UA"/>
        </w:rPr>
        <w:t xml:space="preserve">&lt;0,05). </w:t>
      </w:r>
      <w:r w:rsidRPr="00297D20">
        <w:rPr>
          <w:sz w:val="28"/>
          <w:szCs w:val="28"/>
        </w:rPr>
        <w:t xml:space="preserve">Отже, відмінності у становленні когнітивного компонента ґендерної ідентичності хлопців з повних та неповних </w:t>
      </w:r>
      <w:proofErr w:type="gramStart"/>
      <w:r w:rsidRPr="00297D20">
        <w:rPr>
          <w:sz w:val="28"/>
          <w:szCs w:val="28"/>
        </w:rPr>
        <w:t>сімей</w:t>
      </w:r>
      <w:proofErr w:type="gramEnd"/>
      <w:r w:rsidRPr="00297D20">
        <w:rPr>
          <w:sz w:val="28"/>
          <w:szCs w:val="28"/>
        </w:rPr>
        <w:t xml:space="preserve"> обумовленні особливостями розробленості та змісту жіночої компоненти їхніх ґендерних концептів.</w:t>
      </w:r>
    </w:p>
    <w:p w:rsidR="003B7306" w:rsidRDefault="00297D20" w:rsidP="00297D20">
      <w:pPr>
        <w:spacing w:line="360" w:lineRule="auto"/>
        <w:ind w:firstLine="709"/>
        <w:contextualSpacing/>
        <w:jc w:val="both"/>
        <w:rPr>
          <w:sz w:val="28"/>
          <w:szCs w:val="28"/>
          <w:lang w:val="uk-UA"/>
        </w:rPr>
      </w:pPr>
      <w:r w:rsidRPr="00297D20">
        <w:rPr>
          <w:i/>
          <w:sz w:val="28"/>
          <w:szCs w:val="28"/>
        </w:rPr>
        <w:t>Становлення поведінкового компонента</w:t>
      </w:r>
      <w:r w:rsidRPr="00297D20">
        <w:rPr>
          <w:sz w:val="28"/>
          <w:szCs w:val="28"/>
        </w:rPr>
        <w:t xml:space="preserve"> </w:t>
      </w:r>
      <w:r w:rsidRPr="00297D20">
        <w:rPr>
          <w:i/>
          <w:sz w:val="28"/>
          <w:szCs w:val="28"/>
        </w:rPr>
        <w:t xml:space="preserve">ґендерної ідентичності хлопців у </w:t>
      </w:r>
      <w:r w:rsidRPr="00297D20">
        <w:rPr>
          <w:i/>
          <w:spacing w:val="-4"/>
          <w:sz w:val="28"/>
          <w:szCs w:val="28"/>
        </w:rPr>
        <w:t>повній сім’ї</w:t>
      </w:r>
      <w:r w:rsidRPr="00297D20">
        <w:rPr>
          <w:spacing w:val="-4"/>
          <w:sz w:val="28"/>
          <w:szCs w:val="28"/>
        </w:rPr>
        <w:t xml:space="preserve"> з молодшого шкільного по </w:t>
      </w:r>
      <w:proofErr w:type="gramStart"/>
      <w:r w:rsidRPr="00297D20">
        <w:rPr>
          <w:spacing w:val="-4"/>
          <w:sz w:val="28"/>
          <w:szCs w:val="28"/>
        </w:rPr>
        <w:t>п</w:t>
      </w:r>
      <w:proofErr w:type="gramEnd"/>
      <w:r w:rsidRPr="00297D20">
        <w:rPr>
          <w:spacing w:val="-4"/>
          <w:sz w:val="28"/>
          <w:szCs w:val="28"/>
        </w:rPr>
        <w:t xml:space="preserve">ідлітковий вік характеризується розширенням </w:t>
      </w:r>
      <w:r w:rsidRPr="00297D20">
        <w:rPr>
          <w:spacing w:val="-2"/>
          <w:sz w:val="28"/>
          <w:szCs w:val="28"/>
        </w:rPr>
        <w:t xml:space="preserve">репертуару поведінкових засобів для здійснення статі та підвищенням їх зрозумілості, </w:t>
      </w:r>
      <w:r w:rsidRPr="00297D20">
        <w:rPr>
          <w:sz w:val="28"/>
          <w:szCs w:val="28"/>
        </w:rPr>
        <w:t xml:space="preserve">однозначності в якості сем статевого, що </w:t>
      </w:r>
      <w:r w:rsidRPr="00297D20">
        <w:rPr>
          <w:sz w:val="28"/>
          <w:szCs w:val="28"/>
        </w:rPr>
        <w:lastRenderedPageBreak/>
        <w:t xml:space="preserve">обумовлює зростання рівня поведінкової </w:t>
      </w:r>
      <w:r w:rsidRPr="00297D20">
        <w:rPr>
          <w:spacing w:val="-6"/>
          <w:sz w:val="28"/>
          <w:szCs w:val="28"/>
        </w:rPr>
        <w:t>відповідності власному ґендерному концепту: і концепту «чоловіче» (</w:t>
      </w:r>
      <w:proofErr w:type="gramStart"/>
      <w:r w:rsidRPr="00297D20">
        <w:rPr>
          <w:spacing w:val="-6"/>
          <w:sz w:val="28"/>
          <w:szCs w:val="28"/>
          <w:lang w:val="en-US"/>
        </w:rPr>
        <w:t>U</w:t>
      </w:r>
      <w:proofErr w:type="gramEnd"/>
      <w:r w:rsidRPr="00297D20">
        <w:rPr>
          <w:spacing w:val="-6"/>
          <w:sz w:val="28"/>
          <w:szCs w:val="28"/>
          <w:vertAlign w:val="subscript"/>
        </w:rPr>
        <w:t>гпЧ</w:t>
      </w:r>
      <w:r w:rsidRPr="00297D20">
        <w:rPr>
          <w:spacing w:val="-6"/>
          <w:sz w:val="28"/>
          <w:szCs w:val="28"/>
        </w:rPr>
        <w:t xml:space="preserve">=654, </w:t>
      </w:r>
      <w:r w:rsidRPr="00297D20">
        <w:rPr>
          <w:spacing w:val="-6"/>
          <w:sz w:val="28"/>
          <w:szCs w:val="28"/>
          <w:lang w:val="en-US"/>
        </w:rPr>
        <w:t>p</w:t>
      </w:r>
      <w:r w:rsidRPr="00297D20">
        <w:rPr>
          <w:spacing w:val="-6"/>
          <w:sz w:val="28"/>
          <w:szCs w:val="28"/>
        </w:rPr>
        <w:t xml:space="preserve">&lt;0,01), </w:t>
      </w:r>
      <w:r w:rsidRPr="00297D20">
        <w:rPr>
          <w:sz w:val="28"/>
          <w:szCs w:val="28"/>
        </w:rPr>
        <w:t>і концепту «жіноче» (U</w:t>
      </w:r>
      <w:r w:rsidRPr="00297D20">
        <w:rPr>
          <w:sz w:val="28"/>
          <w:szCs w:val="28"/>
          <w:vertAlign w:val="subscript"/>
        </w:rPr>
        <w:t>гпЖ</w:t>
      </w:r>
      <w:r w:rsidRPr="00297D20">
        <w:rPr>
          <w:sz w:val="28"/>
          <w:szCs w:val="28"/>
        </w:rPr>
        <w:t xml:space="preserve">=819, p&lt;0,01). </w:t>
      </w:r>
    </w:p>
    <w:p w:rsidR="003B7306" w:rsidRDefault="00297D20" w:rsidP="00297D20">
      <w:pPr>
        <w:spacing w:line="360" w:lineRule="auto"/>
        <w:ind w:firstLine="709"/>
        <w:contextualSpacing/>
        <w:jc w:val="both"/>
        <w:rPr>
          <w:spacing w:val="-2"/>
          <w:sz w:val="28"/>
          <w:szCs w:val="28"/>
          <w:lang w:val="uk-UA"/>
        </w:rPr>
      </w:pPr>
      <w:r w:rsidRPr="00297D20">
        <w:rPr>
          <w:sz w:val="28"/>
          <w:szCs w:val="28"/>
        </w:rPr>
        <w:t xml:space="preserve">У </w:t>
      </w:r>
      <w:r w:rsidRPr="00297D20">
        <w:rPr>
          <w:i/>
          <w:sz w:val="28"/>
          <w:szCs w:val="28"/>
        </w:rPr>
        <w:t xml:space="preserve">становленні поведінкового компоненту ґендерної ідентичності хлопців з неповних </w:t>
      </w:r>
      <w:proofErr w:type="gramStart"/>
      <w:r w:rsidRPr="00297D20">
        <w:rPr>
          <w:i/>
          <w:sz w:val="28"/>
          <w:szCs w:val="28"/>
        </w:rPr>
        <w:t>сімей</w:t>
      </w:r>
      <w:proofErr w:type="gramEnd"/>
      <w:r w:rsidRPr="00297D20">
        <w:rPr>
          <w:sz w:val="28"/>
          <w:szCs w:val="28"/>
        </w:rPr>
        <w:t xml:space="preserve"> в зазначений період таких тенденцій не виявлено. Посилене поведінкове демонстрування власної чоловічності, притаманне хлопчикам 7-8 років з неповних сімей, обумовлює однаково високий </w:t>
      </w:r>
      <w:proofErr w:type="gramStart"/>
      <w:r w:rsidRPr="00297D20">
        <w:rPr>
          <w:sz w:val="28"/>
          <w:szCs w:val="28"/>
        </w:rPr>
        <w:t>р</w:t>
      </w:r>
      <w:proofErr w:type="gramEnd"/>
      <w:r w:rsidRPr="00297D20">
        <w:rPr>
          <w:sz w:val="28"/>
          <w:szCs w:val="28"/>
        </w:rPr>
        <w:t xml:space="preserve">івень поведінкової відповідності власним ґендерним концептам і в молодшому </w:t>
      </w:r>
      <w:r w:rsidRPr="00297D20">
        <w:rPr>
          <w:spacing w:val="-2"/>
          <w:sz w:val="28"/>
          <w:szCs w:val="28"/>
        </w:rPr>
        <w:t>шкільному, і в підлітковому віці (</w:t>
      </w:r>
      <w:r w:rsidRPr="00297D20">
        <w:rPr>
          <w:spacing w:val="-2"/>
          <w:sz w:val="28"/>
          <w:szCs w:val="28"/>
          <w:lang w:val="en-US"/>
        </w:rPr>
        <w:t>U</w:t>
      </w:r>
      <w:r w:rsidRPr="00297D20">
        <w:rPr>
          <w:spacing w:val="-2"/>
          <w:sz w:val="28"/>
          <w:szCs w:val="28"/>
          <w:vertAlign w:val="subscript"/>
          <w:lang w:val="en-US"/>
        </w:rPr>
        <w:t>k</w:t>
      </w:r>
      <w:r w:rsidRPr="00297D20">
        <w:rPr>
          <w:spacing w:val="-2"/>
          <w:sz w:val="28"/>
          <w:szCs w:val="28"/>
          <w:vertAlign w:val="subscript"/>
        </w:rPr>
        <w:t>гпЧ</w:t>
      </w:r>
      <w:r w:rsidRPr="00297D20">
        <w:rPr>
          <w:spacing w:val="-2"/>
          <w:sz w:val="28"/>
          <w:szCs w:val="28"/>
        </w:rPr>
        <w:t xml:space="preserve">=390,5 при </w:t>
      </w:r>
      <w:r w:rsidRPr="00297D20">
        <w:rPr>
          <w:spacing w:val="-2"/>
          <w:sz w:val="28"/>
          <w:szCs w:val="28"/>
          <w:lang w:val="en-US"/>
        </w:rPr>
        <w:t>U</w:t>
      </w:r>
      <w:r w:rsidRPr="00297D20">
        <w:rPr>
          <w:spacing w:val="-2"/>
          <w:sz w:val="28"/>
          <w:szCs w:val="28"/>
          <w:vertAlign w:val="subscript"/>
          <w:lang w:val="en-US"/>
        </w:rPr>
        <w:t>k</w:t>
      </w:r>
      <w:r w:rsidRPr="00297D20">
        <w:rPr>
          <w:spacing w:val="-2"/>
          <w:sz w:val="28"/>
          <w:szCs w:val="28"/>
          <w:vertAlign w:val="subscript"/>
        </w:rPr>
        <w:t>гпЖ</w:t>
      </w:r>
      <w:r w:rsidRPr="00297D20">
        <w:rPr>
          <w:spacing w:val="-2"/>
          <w:sz w:val="28"/>
          <w:szCs w:val="28"/>
        </w:rPr>
        <w:t xml:space="preserve">=188, </w:t>
      </w:r>
      <w:r w:rsidRPr="00297D20">
        <w:rPr>
          <w:spacing w:val="-2"/>
          <w:sz w:val="28"/>
          <w:szCs w:val="28"/>
          <w:lang w:val="en-US"/>
        </w:rPr>
        <w:t>p</w:t>
      </w:r>
      <w:r w:rsidRPr="00297D20">
        <w:rPr>
          <w:spacing w:val="-2"/>
          <w:sz w:val="28"/>
          <w:szCs w:val="28"/>
        </w:rPr>
        <w:t xml:space="preserve">&lt;0,01). </w:t>
      </w:r>
    </w:p>
    <w:p w:rsidR="00297D20" w:rsidRPr="00297D20" w:rsidRDefault="00297D20" w:rsidP="00297D20">
      <w:pPr>
        <w:spacing w:line="360" w:lineRule="auto"/>
        <w:ind w:firstLine="709"/>
        <w:contextualSpacing/>
        <w:jc w:val="both"/>
        <w:rPr>
          <w:sz w:val="28"/>
          <w:szCs w:val="28"/>
        </w:rPr>
      </w:pPr>
      <w:r w:rsidRPr="003B7306">
        <w:rPr>
          <w:spacing w:val="-2"/>
          <w:sz w:val="28"/>
          <w:szCs w:val="28"/>
          <w:lang w:val="uk-UA"/>
        </w:rPr>
        <w:t>Такі результати</w:t>
      </w:r>
      <w:r w:rsidRPr="003B7306">
        <w:rPr>
          <w:sz w:val="28"/>
          <w:szCs w:val="28"/>
          <w:lang w:val="uk-UA"/>
        </w:rPr>
        <w:t xml:space="preserve"> ставлять під сумнів тезу, що опанування ґендерної ролі є новоутворенням підліткового віку. </w:t>
      </w:r>
      <w:r w:rsidRPr="00297D20">
        <w:rPr>
          <w:sz w:val="28"/>
          <w:szCs w:val="28"/>
        </w:rPr>
        <w:t xml:space="preserve">Виховання у сім’ї без батька спонукає хлопчика </w:t>
      </w:r>
      <w:proofErr w:type="gramStart"/>
      <w:r w:rsidRPr="00297D20">
        <w:rPr>
          <w:sz w:val="28"/>
          <w:szCs w:val="28"/>
        </w:rPr>
        <w:t>до</w:t>
      </w:r>
      <w:proofErr w:type="gramEnd"/>
      <w:r w:rsidRPr="00297D20">
        <w:rPr>
          <w:sz w:val="28"/>
          <w:szCs w:val="28"/>
        </w:rPr>
        <w:t xml:space="preserve"> активного поведінкового здійснення власної чоловічності в індивідуальних ґендерних практиках ще в молодшому шкільному віку. Тож час оволодіння ґендерною роллю, ймовірно, варіює у зв’язку із </w:t>
      </w:r>
      <w:proofErr w:type="gramStart"/>
      <w:r w:rsidRPr="00297D20">
        <w:rPr>
          <w:sz w:val="28"/>
          <w:szCs w:val="28"/>
        </w:rPr>
        <w:t>соц</w:t>
      </w:r>
      <w:proofErr w:type="gramEnd"/>
      <w:r w:rsidRPr="00297D20">
        <w:rPr>
          <w:sz w:val="28"/>
          <w:szCs w:val="28"/>
        </w:rPr>
        <w:t>іальною ситуацією розвитку хлопця.</w:t>
      </w:r>
    </w:p>
    <w:p w:rsidR="003B7306" w:rsidRDefault="00297D20" w:rsidP="00297D20">
      <w:pPr>
        <w:spacing w:line="360" w:lineRule="auto"/>
        <w:ind w:firstLine="709"/>
        <w:contextualSpacing/>
        <w:jc w:val="both"/>
        <w:rPr>
          <w:sz w:val="28"/>
          <w:szCs w:val="28"/>
          <w:lang w:val="uk-UA"/>
        </w:rPr>
      </w:pPr>
      <w:r w:rsidRPr="00297D20">
        <w:rPr>
          <w:i/>
          <w:sz w:val="28"/>
          <w:szCs w:val="28"/>
        </w:rPr>
        <w:t>Становлення глибинного компонента</w:t>
      </w:r>
      <w:r w:rsidRPr="00297D20">
        <w:rPr>
          <w:sz w:val="28"/>
          <w:szCs w:val="28"/>
        </w:rPr>
        <w:t xml:space="preserve"> </w:t>
      </w:r>
      <w:r w:rsidRPr="00297D20">
        <w:rPr>
          <w:i/>
          <w:sz w:val="28"/>
          <w:szCs w:val="28"/>
        </w:rPr>
        <w:t xml:space="preserve">ґендерної ідентичності хлопців із повних </w:t>
      </w:r>
      <w:r w:rsidRPr="00297D20">
        <w:rPr>
          <w:i/>
          <w:spacing w:val="-6"/>
          <w:sz w:val="28"/>
          <w:szCs w:val="28"/>
        </w:rPr>
        <w:t>сімей</w:t>
      </w:r>
      <w:r w:rsidRPr="00297D20">
        <w:rPr>
          <w:spacing w:val="-6"/>
          <w:sz w:val="28"/>
          <w:szCs w:val="28"/>
        </w:rPr>
        <w:t xml:space="preserve"> характеризується двома тенденціями змін у ґендерному образі: зміною глибинних </w:t>
      </w:r>
      <w:r w:rsidRPr="00297D20">
        <w:rPr>
          <w:sz w:val="28"/>
          <w:szCs w:val="28"/>
        </w:rPr>
        <w:t>образів Чоловіка</w:t>
      </w:r>
      <w:proofErr w:type="gramStart"/>
      <w:r w:rsidRPr="00297D20">
        <w:rPr>
          <w:sz w:val="28"/>
          <w:szCs w:val="28"/>
        </w:rPr>
        <w:t xml:space="preserve"> і Ж</w:t>
      </w:r>
      <w:proofErr w:type="gramEnd"/>
      <w:r w:rsidRPr="00297D20">
        <w:rPr>
          <w:sz w:val="28"/>
          <w:szCs w:val="28"/>
        </w:rPr>
        <w:t>інки та сталістю відповідності їм (</w:t>
      </w:r>
      <w:r w:rsidRPr="00297D20">
        <w:rPr>
          <w:sz w:val="28"/>
          <w:szCs w:val="28"/>
          <w:lang w:val="en-US"/>
        </w:rPr>
        <w:t>H</w:t>
      </w:r>
      <w:r w:rsidRPr="00297D20">
        <w:rPr>
          <w:sz w:val="28"/>
          <w:szCs w:val="28"/>
          <w:vertAlign w:val="subscript"/>
          <w:lang w:val="en-US"/>
        </w:rPr>
        <w:t>k</w:t>
      </w:r>
      <w:r w:rsidRPr="00297D20">
        <w:rPr>
          <w:sz w:val="28"/>
          <w:szCs w:val="28"/>
          <w:vertAlign w:val="subscript"/>
        </w:rPr>
        <w:t>гЧ</w:t>
      </w:r>
      <w:r w:rsidRPr="00297D20">
        <w:rPr>
          <w:sz w:val="28"/>
          <w:szCs w:val="28"/>
        </w:rPr>
        <w:t xml:space="preserve">=5,13; </w:t>
      </w:r>
      <w:r w:rsidRPr="00297D20">
        <w:rPr>
          <w:sz w:val="28"/>
          <w:szCs w:val="28"/>
          <w:lang w:val="en-US"/>
        </w:rPr>
        <w:t>H</w:t>
      </w:r>
      <w:r w:rsidRPr="00297D20">
        <w:rPr>
          <w:sz w:val="28"/>
          <w:szCs w:val="28"/>
          <w:vertAlign w:val="subscript"/>
          <w:lang w:val="en-US"/>
        </w:rPr>
        <w:t>k</w:t>
      </w:r>
      <w:r w:rsidRPr="00297D20">
        <w:rPr>
          <w:sz w:val="28"/>
          <w:szCs w:val="28"/>
          <w:vertAlign w:val="subscript"/>
        </w:rPr>
        <w:t>гЖ</w:t>
      </w:r>
      <w:r w:rsidRPr="00297D20">
        <w:rPr>
          <w:sz w:val="28"/>
          <w:szCs w:val="28"/>
        </w:rPr>
        <w:t xml:space="preserve">=5,13). </w:t>
      </w:r>
    </w:p>
    <w:p w:rsidR="003B7306" w:rsidRDefault="00297D20" w:rsidP="00297D20">
      <w:pPr>
        <w:spacing w:line="360" w:lineRule="auto"/>
        <w:ind w:firstLine="709"/>
        <w:contextualSpacing/>
        <w:jc w:val="both"/>
        <w:rPr>
          <w:sz w:val="28"/>
          <w:szCs w:val="28"/>
          <w:lang w:val="uk-UA"/>
        </w:rPr>
      </w:pPr>
      <w:r w:rsidRPr="003B7306">
        <w:rPr>
          <w:sz w:val="28"/>
          <w:szCs w:val="28"/>
          <w:lang w:val="uk-UA"/>
        </w:rPr>
        <w:t xml:space="preserve">Так, відповідно до психології кольору, глибинний образ Чоловіка із віком хлопців з повних сімей має тенденцію до втрати семантики негативізму, домінантності, напруженості, тривоги, однак разом з тим він втрачає і свою фалічну, архетипно чоловічну ресурсність, розвивається або в напрямку емоційної нейтральності, прийняття, або в напрямку відсторонення, пригнічення емоційного зв’язку з ним. </w:t>
      </w:r>
    </w:p>
    <w:p w:rsidR="003B7306" w:rsidRDefault="00297D20" w:rsidP="00297D20">
      <w:pPr>
        <w:spacing w:line="360" w:lineRule="auto"/>
        <w:ind w:firstLine="709"/>
        <w:contextualSpacing/>
        <w:jc w:val="both"/>
        <w:rPr>
          <w:sz w:val="28"/>
          <w:szCs w:val="28"/>
          <w:lang w:val="uk-UA"/>
        </w:rPr>
      </w:pPr>
      <w:r w:rsidRPr="003B7306">
        <w:rPr>
          <w:sz w:val="28"/>
          <w:szCs w:val="28"/>
          <w:lang w:val="uk-UA"/>
        </w:rPr>
        <w:t xml:space="preserve">У розвитку глибинного образу Жінки ми встановили загальну тенденцією до зниження тривоги респондентів по відношенню до жіночого, згасання страху і напруги, пов’язаних із загрозою від матері, її глибинними руйнівними інтенціями, материнською владою. </w:t>
      </w:r>
    </w:p>
    <w:p w:rsidR="00297D20" w:rsidRPr="00297D20" w:rsidRDefault="00297D20" w:rsidP="00297D20">
      <w:pPr>
        <w:spacing w:line="360" w:lineRule="auto"/>
        <w:ind w:firstLine="709"/>
        <w:contextualSpacing/>
        <w:jc w:val="both"/>
        <w:rPr>
          <w:sz w:val="28"/>
          <w:szCs w:val="28"/>
        </w:rPr>
      </w:pPr>
      <w:r w:rsidRPr="003B7306">
        <w:rPr>
          <w:sz w:val="28"/>
          <w:szCs w:val="28"/>
          <w:lang w:val="uk-UA"/>
        </w:rPr>
        <w:lastRenderedPageBreak/>
        <w:t xml:space="preserve">Однак в аспекті відповідності образу Я зазначеним образам Чоловіка і Жінки ми виявили сталість глибинних відношень між об’єктами Самості та об’єктами ґендеру, характерні для хлопчиків з повних сімей. </w:t>
      </w:r>
      <w:r w:rsidRPr="00297D20">
        <w:rPr>
          <w:sz w:val="28"/>
          <w:szCs w:val="28"/>
        </w:rPr>
        <w:t xml:space="preserve">Якщо до </w:t>
      </w:r>
      <w:proofErr w:type="gramStart"/>
      <w:r w:rsidRPr="00297D20">
        <w:rPr>
          <w:sz w:val="28"/>
          <w:szCs w:val="28"/>
        </w:rPr>
        <w:t>п</w:t>
      </w:r>
      <w:proofErr w:type="gramEnd"/>
      <w:r w:rsidRPr="00297D20">
        <w:rPr>
          <w:sz w:val="28"/>
          <w:szCs w:val="28"/>
        </w:rPr>
        <w:t>ідліткового віку – в молодшому шкільному – ми ще можемо засвідчити рудименти інфантильної ідентифікації з жіночим, то надалі глибинні образи можуть уточнюватись, змістовно доповнюватись, спонукаючи тим самим змінюватись і образ Я, однак відношення між ними – власне ґендерна ідентичність – є незмінним у нормальному ґендерному розвитку, навіть у разі, якщо об’єкти для ідентифікації – глибинні образу Чоловіка</w:t>
      </w:r>
      <w:proofErr w:type="gramStart"/>
      <w:r w:rsidRPr="00297D20">
        <w:rPr>
          <w:sz w:val="28"/>
          <w:szCs w:val="28"/>
        </w:rPr>
        <w:t xml:space="preserve"> і Ж</w:t>
      </w:r>
      <w:proofErr w:type="gramEnd"/>
      <w:r w:rsidRPr="00297D20">
        <w:rPr>
          <w:sz w:val="28"/>
          <w:szCs w:val="28"/>
        </w:rPr>
        <w:t>інки – мають деструктивний, невротичний характер.</w:t>
      </w:r>
    </w:p>
    <w:p w:rsidR="003B7306" w:rsidRDefault="00297D20" w:rsidP="00297D20">
      <w:pPr>
        <w:spacing w:line="360" w:lineRule="auto"/>
        <w:ind w:firstLine="709"/>
        <w:contextualSpacing/>
        <w:jc w:val="both"/>
        <w:rPr>
          <w:sz w:val="28"/>
          <w:szCs w:val="28"/>
          <w:lang w:val="uk-UA"/>
        </w:rPr>
      </w:pPr>
      <w:r w:rsidRPr="00297D20">
        <w:rPr>
          <w:spacing w:val="-6"/>
          <w:sz w:val="28"/>
          <w:szCs w:val="28"/>
        </w:rPr>
        <w:t xml:space="preserve">У </w:t>
      </w:r>
      <w:r w:rsidRPr="00297D20">
        <w:rPr>
          <w:i/>
          <w:spacing w:val="-6"/>
          <w:sz w:val="28"/>
          <w:szCs w:val="28"/>
        </w:rPr>
        <w:t xml:space="preserve">становленні глибинного компонента ґендерної ідентичності хлопців з неповних </w:t>
      </w:r>
      <w:proofErr w:type="gramStart"/>
      <w:r w:rsidRPr="00297D20">
        <w:rPr>
          <w:i/>
          <w:sz w:val="28"/>
          <w:szCs w:val="28"/>
        </w:rPr>
        <w:t>сімей</w:t>
      </w:r>
      <w:proofErr w:type="gramEnd"/>
      <w:r w:rsidRPr="00297D20">
        <w:rPr>
          <w:sz w:val="28"/>
          <w:szCs w:val="28"/>
        </w:rPr>
        <w:t xml:space="preserve"> вказані тенденції порушено. До </w:t>
      </w:r>
      <w:proofErr w:type="gramStart"/>
      <w:r w:rsidRPr="00297D20">
        <w:rPr>
          <w:sz w:val="28"/>
          <w:szCs w:val="28"/>
        </w:rPr>
        <w:t>п</w:t>
      </w:r>
      <w:proofErr w:type="gramEnd"/>
      <w:r w:rsidRPr="00297D20">
        <w:rPr>
          <w:sz w:val="28"/>
          <w:szCs w:val="28"/>
        </w:rPr>
        <w:t xml:space="preserve">ідліткового віку глибинний ґендерний образ у семантичному розумінні розвивається подібно до діагностованого в контрольній групі. </w:t>
      </w:r>
    </w:p>
    <w:p w:rsidR="003B7306" w:rsidRDefault="00297D20" w:rsidP="00297D20">
      <w:pPr>
        <w:spacing w:line="360" w:lineRule="auto"/>
        <w:ind w:firstLine="709"/>
        <w:contextualSpacing/>
        <w:jc w:val="both"/>
        <w:rPr>
          <w:sz w:val="28"/>
          <w:szCs w:val="28"/>
          <w:lang w:val="uk-UA"/>
        </w:rPr>
      </w:pPr>
      <w:r w:rsidRPr="003B7306">
        <w:rPr>
          <w:sz w:val="28"/>
          <w:szCs w:val="28"/>
          <w:lang w:val="uk-UA"/>
        </w:rPr>
        <w:t>Рівень відповідності йому в зазначений період також не має специфіки, обумовленої відсутністю батька, окрім лише тієї, що в молодшому шкільному віці задля встановлення цього рівня використано більше ідентифікаційних елементів (</w:t>
      </w:r>
      <w:r w:rsidRPr="00297D20">
        <w:rPr>
          <w:sz w:val="28"/>
          <w:szCs w:val="28"/>
        </w:rPr>
        <w:t>H</w:t>
      </w:r>
      <w:r w:rsidRPr="003B7306">
        <w:rPr>
          <w:sz w:val="28"/>
          <w:szCs w:val="28"/>
          <w:vertAlign w:val="subscript"/>
          <w:lang w:val="uk-UA"/>
        </w:rPr>
        <w:t>гЧ</w:t>
      </w:r>
      <w:r w:rsidRPr="003B7306">
        <w:rPr>
          <w:sz w:val="28"/>
          <w:szCs w:val="28"/>
          <w:lang w:val="uk-UA"/>
        </w:rPr>
        <w:t xml:space="preserve">=30,65, </w:t>
      </w:r>
      <w:r w:rsidRPr="00297D20">
        <w:rPr>
          <w:sz w:val="28"/>
          <w:szCs w:val="28"/>
        </w:rPr>
        <w:t>p</w:t>
      </w:r>
      <w:r w:rsidRPr="003B7306">
        <w:rPr>
          <w:sz w:val="28"/>
          <w:szCs w:val="28"/>
          <w:lang w:val="uk-UA"/>
        </w:rPr>
        <w:t xml:space="preserve">&lt;0,01). </w:t>
      </w:r>
    </w:p>
    <w:p w:rsidR="003B7306" w:rsidRDefault="00297D20" w:rsidP="00297D20">
      <w:pPr>
        <w:spacing w:line="360" w:lineRule="auto"/>
        <w:ind w:firstLine="709"/>
        <w:contextualSpacing/>
        <w:jc w:val="both"/>
        <w:rPr>
          <w:sz w:val="28"/>
          <w:szCs w:val="28"/>
          <w:lang w:val="uk-UA"/>
        </w:rPr>
      </w:pPr>
      <w:r w:rsidRPr="003B7306">
        <w:rPr>
          <w:sz w:val="28"/>
          <w:szCs w:val="28"/>
          <w:lang w:val="uk-UA"/>
        </w:rPr>
        <w:t>Однак у юнацькому віці нами була констатована інфантилізація</w:t>
      </w:r>
      <w:r w:rsidRPr="003B7306">
        <w:rPr>
          <w:spacing w:val="-4"/>
          <w:sz w:val="28"/>
          <w:szCs w:val="28"/>
          <w:lang w:val="uk-UA"/>
        </w:rPr>
        <w:t xml:space="preserve"> образу Чоловіка, емоційне знецінення образу Жінки та ґендерна асиметрія глибинного </w:t>
      </w:r>
      <w:r w:rsidRPr="003B7306">
        <w:rPr>
          <w:sz w:val="28"/>
          <w:szCs w:val="28"/>
          <w:lang w:val="uk-UA"/>
        </w:rPr>
        <w:t xml:space="preserve">виміру психіки, пов’язана з посиленням відповідності глибинному образу Чоловіка </w:t>
      </w:r>
      <w:r w:rsidRPr="003B7306">
        <w:rPr>
          <w:spacing w:val="-2"/>
          <w:sz w:val="28"/>
          <w:szCs w:val="28"/>
          <w:lang w:val="uk-UA"/>
        </w:rPr>
        <w:t>та послабленням відповідності образу Жінки (</w:t>
      </w:r>
      <w:r w:rsidRPr="00297D20">
        <w:rPr>
          <w:spacing w:val="-2"/>
          <w:sz w:val="28"/>
          <w:szCs w:val="28"/>
          <w:lang w:val="en-US"/>
        </w:rPr>
        <w:t>H</w:t>
      </w:r>
      <w:r w:rsidRPr="00297D20">
        <w:rPr>
          <w:spacing w:val="-2"/>
          <w:sz w:val="28"/>
          <w:szCs w:val="28"/>
          <w:vertAlign w:val="subscript"/>
          <w:lang w:val="en-US"/>
        </w:rPr>
        <w:t>k</w:t>
      </w:r>
      <w:r w:rsidRPr="003B7306">
        <w:rPr>
          <w:spacing w:val="-2"/>
          <w:sz w:val="28"/>
          <w:szCs w:val="28"/>
          <w:vertAlign w:val="subscript"/>
          <w:lang w:val="uk-UA"/>
        </w:rPr>
        <w:t>гЧ</w:t>
      </w:r>
      <w:r w:rsidRPr="003B7306">
        <w:rPr>
          <w:spacing w:val="-2"/>
          <w:sz w:val="28"/>
          <w:szCs w:val="28"/>
          <w:lang w:val="uk-UA"/>
        </w:rPr>
        <w:t xml:space="preserve">=14,86, </w:t>
      </w:r>
      <w:r w:rsidRPr="00297D20">
        <w:rPr>
          <w:spacing w:val="-2"/>
          <w:sz w:val="28"/>
          <w:szCs w:val="28"/>
        </w:rPr>
        <w:t>p</w:t>
      </w:r>
      <w:r w:rsidRPr="003B7306">
        <w:rPr>
          <w:spacing w:val="-2"/>
          <w:sz w:val="28"/>
          <w:szCs w:val="28"/>
          <w:lang w:val="uk-UA"/>
        </w:rPr>
        <w:t xml:space="preserve">&lt;0,01; </w:t>
      </w:r>
      <w:r w:rsidRPr="00297D20">
        <w:rPr>
          <w:spacing w:val="-2"/>
          <w:sz w:val="28"/>
          <w:szCs w:val="28"/>
          <w:lang w:val="en-US"/>
        </w:rPr>
        <w:t>H</w:t>
      </w:r>
      <w:r w:rsidRPr="00297D20">
        <w:rPr>
          <w:spacing w:val="-2"/>
          <w:sz w:val="28"/>
          <w:szCs w:val="28"/>
          <w:vertAlign w:val="subscript"/>
          <w:lang w:val="en-US"/>
        </w:rPr>
        <w:t>k</w:t>
      </w:r>
      <w:r w:rsidRPr="003B7306">
        <w:rPr>
          <w:spacing w:val="-2"/>
          <w:sz w:val="28"/>
          <w:szCs w:val="28"/>
          <w:vertAlign w:val="subscript"/>
          <w:lang w:val="uk-UA"/>
        </w:rPr>
        <w:t>гЖ</w:t>
      </w:r>
      <w:r w:rsidRPr="003B7306">
        <w:rPr>
          <w:spacing w:val="-2"/>
          <w:sz w:val="28"/>
          <w:szCs w:val="28"/>
          <w:lang w:val="uk-UA"/>
        </w:rPr>
        <w:t xml:space="preserve">=14,86, </w:t>
      </w:r>
      <w:r w:rsidRPr="00297D20">
        <w:rPr>
          <w:spacing w:val="-2"/>
          <w:sz w:val="28"/>
          <w:szCs w:val="28"/>
        </w:rPr>
        <w:t>p</w:t>
      </w:r>
      <w:r w:rsidRPr="003B7306">
        <w:rPr>
          <w:spacing w:val="-2"/>
          <w:sz w:val="28"/>
          <w:szCs w:val="28"/>
          <w:lang w:val="uk-UA"/>
        </w:rPr>
        <w:t>&lt;0,01).</w:t>
      </w:r>
      <w:r w:rsidRPr="003B7306">
        <w:rPr>
          <w:sz w:val="28"/>
          <w:szCs w:val="28"/>
          <w:lang w:val="uk-UA"/>
        </w:rPr>
        <w:t xml:space="preserve"> </w:t>
      </w:r>
    </w:p>
    <w:p w:rsidR="00297D20" w:rsidRPr="00297D20" w:rsidRDefault="00297D20" w:rsidP="00297D20">
      <w:pPr>
        <w:spacing w:line="360" w:lineRule="auto"/>
        <w:ind w:firstLine="709"/>
        <w:contextualSpacing/>
        <w:jc w:val="both"/>
        <w:rPr>
          <w:sz w:val="28"/>
          <w:szCs w:val="28"/>
        </w:rPr>
      </w:pPr>
      <w:proofErr w:type="gramStart"/>
      <w:r w:rsidRPr="00297D20">
        <w:rPr>
          <w:sz w:val="28"/>
          <w:szCs w:val="28"/>
        </w:rPr>
        <w:t>З</w:t>
      </w:r>
      <w:proofErr w:type="gramEnd"/>
      <w:r w:rsidRPr="00297D20">
        <w:rPr>
          <w:sz w:val="28"/>
          <w:szCs w:val="28"/>
        </w:rPr>
        <w:t xml:space="preserve">іставлення цих даних із отриманими в контрольній групі вибірки дозволило нам зробити висновок про регресійні процеси ґендерного змісту в несвідомому юнака. </w:t>
      </w:r>
    </w:p>
    <w:p w:rsidR="006D1499" w:rsidRPr="00297D20" w:rsidRDefault="006D1499" w:rsidP="0061728F">
      <w:pPr>
        <w:pStyle w:val="a4"/>
        <w:tabs>
          <w:tab w:val="left" w:pos="888"/>
        </w:tabs>
        <w:spacing w:after="0" w:line="360" w:lineRule="auto"/>
        <w:ind w:firstLine="709"/>
        <w:contextualSpacing/>
        <w:jc w:val="both"/>
        <w:rPr>
          <w:sz w:val="28"/>
          <w:szCs w:val="28"/>
        </w:rPr>
      </w:pPr>
    </w:p>
    <w:p w:rsidR="00563B97" w:rsidRDefault="00563B97" w:rsidP="0061728F">
      <w:pPr>
        <w:pStyle w:val="a4"/>
        <w:tabs>
          <w:tab w:val="left" w:pos="888"/>
        </w:tabs>
        <w:spacing w:after="0" w:line="360" w:lineRule="auto"/>
        <w:ind w:firstLine="709"/>
        <w:contextualSpacing/>
        <w:jc w:val="both"/>
        <w:rPr>
          <w:b/>
          <w:sz w:val="28"/>
          <w:szCs w:val="28"/>
          <w:lang w:val="uk-UA"/>
        </w:rPr>
      </w:pPr>
    </w:p>
    <w:p w:rsidR="00563B97" w:rsidRDefault="00563B97" w:rsidP="0061728F">
      <w:pPr>
        <w:pStyle w:val="a4"/>
        <w:tabs>
          <w:tab w:val="left" w:pos="888"/>
        </w:tabs>
        <w:spacing w:after="0" w:line="360" w:lineRule="auto"/>
        <w:ind w:firstLine="709"/>
        <w:contextualSpacing/>
        <w:jc w:val="both"/>
        <w:rPr>
          <w:b/>
          <w:sz w:val="28"/>
          <w:szCs w:val="28"/>
          <w:lang w:val="uk-UA"/>
        </w:rPr>
      </w:pPr>
    </w:p>
    <w:p w:rsidR="006D1499" w:rsidRDefault="00563B97" w:rsidP="0061728F">
      <w:pPr>
        <w:pStyle w:val="a4"/>
        <w:tabs>
          <w:tab w:val="left" w:pos="888"/>
        </w:tabs>
        <w:spacing w:after="0" w:line="360" w:lineRule="auto"/>
        <w:ind w:firstLine="709"/>
        <w:contextualSpacing/>
        <w:jc w:val="both"/>
        <w:rPr>
          <w:b/>
          <w:sz w:val="28"/>
          <w:szCs w:val="28"/>
          <w:lang w:val="uk-UA"/>
        </w:rPr>
      </w:pPr>
      <w:r>
        <w:rPr>
          <w:b/>
          <w:sz w:val="28"/>
          <w:szCs w:val="28"/>
          <w:lang w:val="uk-UA"/>
        </w:rPr>
        <w:lastRenderedPageBreak/>
        <w:t>2.3. Особливості психологічного супроводу функціонально неповних сімей</w:t>
      </w:r>
    </w:p>
    <w:p w:rsidR="00563B97" w:rsidRDefault="00563B97" w:rsidP="00563B97">
      <w:pPr>
        <w:spacing w:line="360" w:lineRule="auto"/>
        <w:ind w:firstLine="720"/>
        <w:jc w:val="both"/>
        <w:rPr>
          <w:sz w:val="28"/>
          <w:szCs w:val="28"/>
          <w:lang w:val="uk-UA"/>
        </w:rPr>
      </w:pPr>
      <w:r w:rsidRPr="00563B97">
        <w:rPr>
          <w:sz w:val="28"/>
          <w:szCs w:val="28"/>
        </w:rPr>
        <w:t xml:space="preserve">Проблеми психологічного характеру у період з </w:t>
      </w:r>
      <w:r w:rsidRPr="00563B97">
        <w:rPr>
          <w:sz w:val="28"/>
          <w:szCs w:val="28"/>
          <w:lang w:val="en-US"/>
        </w:rPr>
        <w:t>V</w:t>
      </w:r>
      <w:r w:rsidRPr="00563B97">
        <w:rPr>
          <w:sz w:val="28"/>
          <w:szCs w:val="28"/>
        </w:rPr>
        <w:t xml:space="preserve"> тис. до р. х. до І ст. н.е. вирішували священнослужителі, які неухильно керувались жорсткими </w:t>
      </w:r>
      <w:proofErr w:type="gramStart"/>
      <w:r w:rsidRPr="00563B97">
        <w:rPr>
          <w:sz w:val="28"/>
          <w:szCs w:val="28"/>
        </w:rPr>
        <w:t>рел</w:t>
      </w:r>
      <w:proofErr w:type="gramEnd"/>
      <w:r w:rsidRPr="00563B97">
        <w:rPr>
          <w:sz w:val="28"/>
          <w:szCs w:val="28"/>
        </w:rPr>
        <w:t xml:space="preserve">ігійними приписами щодо сімейних взаємин. Європейські мислителі доби середньовіччя також тлумачили феноменологію сім’ї на основі відповідних християнських канонів і догм. </w:t>
      </w:r>
    </w:p>
    <w:p w:rsidR="00563B97" w:rsidRDefault="00563B97" w:rsidP="00563B97">
      <w:pPr>
        <w:spacing w:line="360" w:lineRule="auto"/>
        <w:ind w:firstLine="720"/>
        <w:jc w:val="both"/>
        <w:rPr>
          <w:sz w:val="28"/>
          <w:szCs w:val="28"/>
          <w:lang w:val="uk-UA"/>
        </w:rPr>
      </w:pPr>
      <w:r w:rsidRPr="00563B97">
        <w:rPr>
          <w:sz w:val="28"/>
          <w:szCs w:val="28"/>
        </w:rPr>
        <w:t>В епоху Відродження та Реформації (ХІ</w:t>
      </w:r>
      <w:r w:rsidRPr="00563B97">
        <w:rPr>
          <w:sz w:val="28"/>
          <w:szCs w:val="28"/>
          <w:lang w:val="en-US"/>
        </w:rPr>
        <w:t>V</w:t>
      </w:r>
      <w:r w:rsidRPr="00563B97">
        <w:rPr>
          <w:sz w:val="28"/>
          <w:szCs w:val="28"/>
        </w:rPr>
        <w:t xml:space="preserve"> – Х</w:t>
      </w:r>
      <w:r w:rsidRPr="00563B97">
        <w:rPr>
          <w:sz w:val="28"/>
          <w:szCs w:val="28"/>
          <w:lang w:val="en-US"/>
        </w:rPr>
        <w:t>V</w:t>
      </w:r>
      <w:r w:rsidRPr="00563B97">
        <w:rPr>
          <w:sz w:val="28"/>
          <w:szCs w:val="28"/>
        </w:rPr>
        <w:t xml:space="preserve">І ст. ст.) починається поступовий перехід від таких загальних </w:t>
      </w:r>
      <w:proofErr w:type="gramStart"/>
      <w:r w:rsidRPr="00563B97">
        <w:rPr>
          <w:sz w:val="28"/>
          <w:szCs w:val="28"/>
        </w:rPr>
        <w:t>рел</w:t>
      </w:r>
      <w:proofErr w:type="gramEnd"/>
      <w:r w:rsidRPr="00563B97">
        <w:rPr>
          <w:sz w:val="28"/>
          <w:szCs w:val="28"/>
        </w:rPr>
        <w:t xml:space="preserve">ігійно-настановчих трактувань до визначення конкретних психологічних проблем сім’ї та пошуку підходів до їх вирішення. </w:t>
      </w:r>
    </w:p>
    <w:p w:rsidR="00563B97" w:rsidRPr="00563B97" w:rsidRDefault="00563B97" w:rsidP="00563B97">
      <w:pPr>
        <w:spacing w:line="360" w:lineRule="auto"/>
        <w:ind w:firstLine="720"/>
        <w:jc w:val="both"/>
        <w:rPr>
          <w:sz w:val="28"/>
          <w:szCs w:val="28"/>
        </w:rPr>
      </w:pPr>
      <w:r w:rsidRPr="00563B97">
        <w:rPr>
          <w:sz w:val="28"/>
          <w:szCs w:val="28"/>
        </w:rPr>
        <w:t>У ХХ ст. утворилась відносно потужна система психологічної допомоги сім’ї, яка у розвинених країнах активно функціонує і прогресу</w:t>
      </w:r>
      <w:proofErr w:type="gramStart"/>
      <w:r w:rsidRPr="00563B97">
        <w:rPr>
          <w:sz w:val="28"/>
          <w:szCs w:val="28"/>
        </w:rPr>
        <w:t>є.</w:t>
      </w:r>
      <w:proofErr w:type="gramEnd"/>
      <w:r w:rsidRPr="00563B97">
        <w:rPr>
          <w:sz w:val="28"/>
          <w:szCs w:val="28"/>
        </w:rPr>
        <w:t xml:space="preserve"> Представники усіх потужних напрямів сучасної психології досліджують проблематику сім’ї з метою гармонізації сімейних взаємин, створення оптимальних умов соціалізації особистості, забезпечення належного рівня психологічного консультування та психотерапії сім’ї. На сьогоднішній день існує декілька фундаментальних </w:t>
      </w:r>
      <w:proofErr w:type="gramStart"/>
      <w:r w:rsidRPr="00563B97">
        <w:rPr>
          <w:sz w:val="28"/>
          <w:szCs w:val="28"/>
        </w:rPr>
        <w:t>п</w:t>
      </w:r>
      <w:proofErr w:type="gramEnd"/>
      <w:r w:rsidRPr="00563B97">
        <w:rPr>
          <w:sz w:val="28"/>
          <w:szCs w:val="28"/>
        </w:rPr>
        <w:t>ідходів до психологічного консультування та психотерапії сім’ї: психоаналітичний напрям (З. Фройд, А. Фройд, Е. Еріксон та ін.), гуманістичний (Е. Фромм та ін.), транзактно-аналітичний (Е. Берн та ін.), індивідуально-терапевтичного (А. Адлер та ін.).</w:t>
      </w:r>
    </w:p>
    <w:p w:rsidR="00563B97" w:rsidRDefault="00563B97" w:rsidP="00563B97">
      <w:pPr>
        <w:spacing w:line="360" w:lineRule="auto"/>
        <w:ind w:firstLine="720"/>
        <w:jc w:val="both"/>
        <w:rPr>
          <w:sz w:val="28"/>
          <w:szCs w:val="28"/>
          <w:lang w:val="uk-UA"/>
        </w:rPr>
      </w:pPr>
      <w:r w:rsidRPr="00563B97">
        <w:rPr>
          <w:sz w:val="28"/>
          <w:szCs w:val="28"/>
        </w:rPr>
        <w:t xml:space="preserve">Серед українських вчених психологічну проблематику сім’ї глибоко </w:t>
      </w:r>
      <w:proofErr w:type="gramStart"/>
      <w:r w:rsidRPr="00563B97">
        <w:rPr>
          <w:sz w:val="28"/>
          <w:szCs w:val="28"/>
        </w:rPr>
        <w:t>досл</w:t>
      </w:r>
      <w:proofErr w:type="gramEnd"/>
      <w:r w:rsidRPr="00563B97">
        <w:rPr>
          <w:sz w:val="28"/>
          <w:szCs w:val="28"/>
        </w:rPr>
        <w:t>іджували: О. Балакі</w:t>
      </w:r>
      <w:proofErr w:type="gramStart"/>
      <w:r w:rsidRPr="00563B97">
        <w:rPr>
          <w:sz w:val="28"/>
          <w:szCs w:val="28"/>
        </w:rPr>
        <w:t>р</w:t>
      </w:r>
      <w:proofErr w:type="gramEnd"/>
      <w:r w:rsidRPr="00563B97">
        <w:rPr>
          <w:sz w:val="28"/>
          <w:szCs w:val="28"/>
        </w:rPr>
        <w:t xml:space="preserve">єва, В. Бочарова, О. Бондарчук, М. Голубенко, Т.Гончаренко, І. Гребеннікова, В. Заслуженюк, Л. Карамушка, З. Кісарчук, Т. Кравченко, О. Ліщинська, О. Максимович, Р. Овчарова, О. Петрунько, Л. Повалій, В. Постовий, В. Семиченко, С. Собкова, Т. Титаренко, Г. Федоришин, О. Федоренко та Д. Федоренко та ін. </w:t>
      </w:r>
    </w:p>
    <w:p w:rsidR="00563B97" w:rsidRDefault="00563B97" w:rsidP="00563B97">
      <w:pPr>
        <w:spacing w:line="360" w:lineRule="auto"/>
        <w:ind w:firstLine="720"/>
        <w:jc w:val="both"/>
        <w:rPr>
          <w:sz w:val="28"/>
          <w:szCs w:val="28"/>
          <w:lang w:val="uk-UA"/>
        </w:rPr>
      </w:pPr>
      <w:r w:rsidRPr="00563B97">
        <w:rPr>
          <w:sz w:val="28"/>
          <w:szCs w:val="28"/>
          <w:lang w:val="uk-UA"/>
        </w:rPr>
        <w:t xml:space="preserve">Розробки проблематики сім’ї вітчизняними вченими здебільшого базуються на досягненнях зарубіжних дослідників сімейних відносин і на порівняльному аналізі багатих сімейних традицій українського народу. </w:t>
      </w:r>
    </w:p>
    <w:p w:rsidR="00563B97" w:rsidRDefault="00563B97" w:rsidP="00563B97">
      <w:pPr>
        <w:spacing w:line="360" w:lineRule="auto"/>
        <w:ind w:firstLine="720"/>
        <w:jc w:val="both"/>
        <w:rPr>
          <w:sz w:val="28"/>
          <w:szCs w:val="28"/>
          <w:lang w:val="uk-UA"/>
        </w:rPr>
      </w:pPr>
      <w:r w:rsidRPr="00563B97">
        <w:rPr>
          <w:sz w:val="28"/>
          <w:szCs w:val="28"/>
          <w:lang w:val="uk-UA"/>
        </w:rPr>
        <w:lastRenderedPageBreak/>
        <w:t xml:space="preserve">На основі вивчення їх доробку ми погоджуємось із пропозицією Р. Овчарової батьківство називати родительством з метою уникнення термінологічної неточності, яка може утворитись внаслідок того, що в українській мові словом «батько» називають одного з батьків – чоловіка. </w:t>
      </w:r>
    </w:p>
    <w:p w:rsidR="00563B97" w:rsidRDefault="00563B97" w:rsidP="00563B97">
      <w:pPr>
        <w:spacing w:line="360" w:lineRule="auto"/>
        <w:ind w:firstLine="720"/>
        <w:jc w:val="both"/>
        <w:rPr>
          <w:sz w:val="28"/>
          <w:szCs w:val="28"/>
          <w:lang w:val="uk-UA"/>
        </w:rPr>
      </w:pPr>
      <w:r w:rsidRPr="00563B97">
        <w:rPr>
          <w:sz w:val="28"/>
          <w:szCs w:val="28"/>
          <w:lang w:val="uk-UA"/>
        </w:rPr>
        <w:t xml:space="preserve">Родительство ми розглядаємо як складний, багатогранний, поліфункціональний феномен, який інтегрує переконання, погляди, налаштування, очікування подружніх партнерів щодо виховання дітей. </w:t>
      </w:r>
      <w:r w:rsidRPr="00563B97">
        <w:rPr>
          <w:sz w:val="28"/>
          <w:szCs w:val="28"/>
        </w:rPr>
        <w:t xml:space="preserve">Початкові етапи формування констеляцій родительства </w:t>
      </w:r>
      <w:proofErr w:type="gramStart"/>
      <w:r w:rsidRPr="00563B97">
        <w:rPr>
          <w:sz w:val="28"/>
          <w:szCs w:val="28"/>
        </w:rPr>
        <w:t>у</w:t>
      </w:r>
      <w:proofErr w:type="gramEnd"/>
      <w:r w:rsidRPr="00563B97">
        <w:rPr>
          <w:sz w:val="28"/>
          <w:szCs w:val="28"/>
        </w:rPr>
        <w:t xml:space="preserve"> </w:t>
      </w:r>
      <w:proofErr w:type="gramStart"/>
      <w:r w:rsidRPr="00563B97">
        <w:rPr>
          <w:sz w:val="28"/>
          <w:szCs w:val="28"/>
        </w:rPr>
        <w:t>псих</w:t>
      </w:r>
      <w:proofErr w:type="gramEnd"/>
      <w:r w:rsidRPr="00563B97">
        <w:rPr>
          <w:sz w:val="28"/>
          <w:szCs w:val="28"/>
        </w:rPr>
        <w:t xml:space="preserve">іці особистості припадають на дошлюбний період, – тоді закладаються основи його когнітивної, емоційної та поведінкової складових. </w:t>
      </w:r>
    </w:p>
    <w:p w:rsidR="00563B97" w:rsidRPr="00563B97" w:rsidRDefault="00563B97" w:rsidP="00563B97">
      <w:pPr>
        <w:spacing w:line="360" w:lineRule="auto"/>
        <w:ind w:firstLine="720"/>
        <w:jc w:val="both"/>
        <w:rPr>
          <w:sz w:val="28"/>
          <w:szCs w:val="28"/>
        </w:rPr>
      </w:pPr>
      <w:r w:rsidRPr="00563B97">
        <w:rPr>
          <w:sz w:val="28"/>
          <w:szCs w:val="28"/>
        </w:rPr>
        <w:t>На наступному етапі цього процесу відбувається узгодження уявлень про родительство обох подружніх партнері</w:t>
      </w:r>
      <w:proofErr w:type="gramStart"/>
      <w:r w:rsidRPr="00563B97">
        <w:rPr>
          <w:sz w:val="28"/>
          <w:szCs w:val="28"/>
        </w:rPr>
        <w:t>в</w:t>
      </w:r>
      <w:proofErr w:type="gramEnd"/>
      <w:r w:rsidRPr="00563B97">
        <w:rPr>
          <w:sz w:val="28"/>
          <w:szCs w:val="28"/>
        </w:rPr>
        <w:t xml:space="preserve"> </w:t>
      </w:r>
      <w:proofErr w:type="gramStart"/>
      <w:r w:rsidRPr="00563B97">
        <w:rPr>
          <w:sz w:val="28"/>
          <w:szCs w:val="28"/>
        </w:rPr>
        <w:t>та</w:t>
      </w:r>
      <w:proofErr w:type="gramEnd"/>
      <w:r w:rsidRPr="00563B97">
        <w:rPr>
          <w:sz w:val="28"/>
          <w:szCs w:val="28"/>
        </w:rPr>
        <w:t xml:space="preserve"> реалізація їхніх родительських ролей на практиці.</w:t>
      </w:r>
    </w:p>
    <w:p w:rsidR="00563B97" w:rsidRDefault="00563B97" w:rsidP="00563B97">
      <w:pPr>
        <w:spacing w:line="360" w:lineRule="auto"/>
        <w:ind w:firstLine="720"/>
        <w:jc w:val="both"/>
        <w:rPr>
          <w:sz w:val="28"/>
          <w:szCs w:val="28"/>
          <w:lang w:val="uk-UA"/>
        </w:rPr>
      </w:pPr>
      <w:r w:rsidRPr="00563B97">
        <w:rPr>
          <w:sz w:val="28"/>
          <w:szCs w:val="28"/>
        </w:rPr>
        <w:t xml:space="preserve">Мати відіграє значну роль у формуванні здатності до емоційної прив’язаності та розвитку </w:t>
      </w:r>
      <w:proofErr w:type="gramStart"/>
      <w:r w:rsidRPr="00563B97">
        <w:rPr>
          <w:sz w:val="28"/>
          <w:szCs w:val="28"/>
        </w:rPr>
        <w:t>соц</w:t>
      </w:r>
      <w:proofErr w:type="gramEnd"/>
      <w:r w:rsidRPr="00563B97">
        <w:rPr>
          <w:sz w:val="28"/>
          <w:szCs w:val="28"/>
        </w:rPr>
        <w:t xml:space="preserve">іального інтересу дитини. Для дівчинки вона є зразком до статево-рольової ідентифікації – засвоєння паттернів, моделей поведінки жінки, дружини, матері; для хлопчика – прообразом його майбутньої дружини, створює модель рольової взаємодії </w:t>
      </w:r>
      <w:proofErr w:type="gramStart"/>
      <w:r w:rsidRPr="00563B97">
        <w:rPr>
          <w:sz w:val="28"/>
          <w:szCs w:val="28"/>
        </w:rPr>
        <w:t>в</w:t>
      </w:r>
      <w:proofErr w:type="gramEnd"/>
      <w:r w:rsidRPr="00563B97">
        <w:rPr>
          <w:sz w:val="28"/>
          <w:szCs w:val="28"/>
        </w:rPr>
        <w:t xml:space="preserve"> сім’ї. </w:t>
      </w:r>
    </w:p>
    <w:p w:rsidR="00563B97" w:rsidRDefault="00563B97" w:rsidP="00563B97">
      <w:pPr>
        <w:spacing w:line="360" w:lineRule="auto"/>
        <w:ind w:firstLine="720"/>
        <w:jc w:val="both"/>
        <w:rPr>
          <w:sz w:val="28"/>
          <w:szCs w:val="28"/>
          <w:lang w:val="uk-UA"/>
        </w:rPr>
      </w:pPr>
      <w:r w:rsidRPr="00563B97">
        <w:rPr>
          <w:sz w:val="28"/>
          <w:szCs w:val="28"/>
        </w:rPr>
        <w:t xml:space="preserve">Батько оптимізує когнітивний та </w:t>
      </w:r>
      <w:proofErr w:type="gramStart"/>
      <w:r w:rsidRPr="00563B97">
        <w:rPr>
          <w:sz w:val="28"/>
          <w:szCs w:val="28"/>
        </w:rPr>
        <w:t>соц</w:t>
      </w:r>
      <w:proofErr w:type="gramEnd"/>
      <w:r w:rsidRPr="00563B97">
        <w:rPr>
          <w:sz w:val="28"/>
          <w:szCs w:val="28"/>
        </w:rPr>
        <w:t xml:space="preserve">іально-практичний розвиток дітей, становлення їхньої емоційної незалежності. </w:t>
      </w:r>
    </w:p>
    <w:p w:rsidR="00563B97" w:rsidRPr="00563B97" w:rsidRDefault="00563B97" w:rsidP="00563B97">
      <w:pPr>
        <w:spacing w:line="360" w:lineRule="auto"/>
        <w:ind w:firstLine="720"/>
        <w:jc w:val="both"/>
        <w:rPr>
          <w:sz w:val="28"/>
          <w:szCs w:val="28"/>
        </w:rPr>
      </w:pPr>
      <w:r w:rsidRPr="00563B97">
        <w:rPr>
          <w:sz w:val="28"/>
          <w:szCs w:val="28"/>
          <w:lang w:val="uk-UA"/>
        </w:rPr>
        <w:t xml:space="preserve">Для синів батько виступає зразком статево-рольової ідентифікації, ідеалом чоловічої мужності та поведінки, сприяє розвитку жіночності дочок. </w:t>
      </w:r>
      <w:r w:rsidRPr="00563B97">
        <w:rPr>
          <w:sz w:val="28"/>
          <w:szCs w:val="28"/>
        </w:rPr>
        <w:t>Взаємини між батьком і матір’ю у сім’ї чинять суттєвий вплив на емоційний розвиток дітей, формування їх «життєвого сценарію», життє</w:t>
      </w:r>
      <w:proofErr w:type="gramStart"/>
      <w:r w:rsidRPr="00563B97">
        <w:rPr>
          <w:sz w:val="28"/>
          <w:szCs w:val="28"/>
        </w:rPr>
        <w:t>во</w:t>
      </w:r>
      <w:proofErr w:type="gramEnd"/>
      <w:r w:rsidRPr="00563B97">
        <w:rPr>
          <w:sz w:val="28"/>
          <w:szCs w:val="28"/>
        </w:rPr>
        <w:t>ї стратегії (за А. Адлером).</w:t>
      </w:r>
    </w:p>
    <w:p w:rsidR="00563B97" w:rsidRDefault="00563B97" w:rsidP="00563B97">
      <w:pPr>
        <w:spacing w:line="360" w:lineRule="auto"/>
        <w:ind w:firstLine="720"/>
        <w:jc w:val="both"/>
        <w:rPr>
          <w:sz w:val="28"/>
          <w:szCs w:val="28"/>
          <w:lang w:val="uk-UA"/>
        </w:rPr>
      </w:pPr>
      <w:r w:rsidRPr="00563B97">
        <w:rPr>
          <w:sz w:val="28"/>
          <w:szCs w:val="28"/>
        </w:rPr>
        <w:t xml:space="preserve">Проблематика психологічної допомоги сім’ї є об’єктом пильної уваги українських </w:t>
      </w:r>
      <w:proofErr w:type="gramStart"/>
      <w:r w:rsidRPr="00563B97">
        <w:rPr>
          <w:sz w:val="28"/>
          <w:szCs w:val="28"/>
        </w:rPr>
        <w:t>досл</w:t>
      </w:r>
      <w:proofErr w:type="gramEnd"/>
      <w:r w:rsidRPr="00563B97">
        <w:rPr>
          <w:sz w:val="28"/>
          <w:szCs w:val="28"/>
        </w:rPr>
        <w:t xml:space="preserve">ідників (О.І. Бондарчук, В.І. Брутман, А.Я. Варга, С.Н. Єніколопов, Т.С. Зелінська, А.Й. Капська, Т.І. Науменко, В.Г. Постовий, І.Ю. Хамітова та ін.). </w:t>
      </w:r>
    </w:p>
    <w:p w:rsidR="00563B97" w:rsidRDefault="00563B97" w:rsidP="00563B97">
      <w:pPr>
        <w:spacing w:line="360" w:lineRule="auto"/>
        <w:ind w:firstLine="720"/>
        <w:jc w:val="both"/>
        <w:rPr>
          <w:sz w:val="28"/>
          <w:szCs w:val="28"/>
          <w:lang w:val="uk-UA"/>
        </w:rPr>
      </w:pPr>
    </w:p>
    <w:p w:rsidR="00563B97" w:rsidRDefault="00563B97" w:rsidP="00563B97">
      <w:pPr>
        <w:spacing w:line="360" w:lineRule="auto"/>
        <w:ind w:firstLine="720"/>
        <w:jc w:val="both"/>
        <w:rPr>
          <w:sz w:val="28"/>
          <w:szCs w:val="28"/>
          <w:lang w:val="uk-UA"/>
        </w:rPr>
      </w:pPr>
      <w:r w:rsidRPr="00563B97">
        <w:rPr>
          <w:sz w:val="28"/>
          <w:szCs w:val="28"/>
          <w:lang w:val="uk-UA"/>
        </w:rPr>
        <w:lastRenderedPageBreak/>
        <w:t xml:space="preserve">Активно досліджуються особливості змін у функціонуванні сімей в сучасному кризовому соціумі, розробці нових методів та методик психотерапевтичної і консультативної роботи з ними тощо. </w:t>
      </w:r>
      <w:r w:rsidRPr="00563B97">
        <w:rPr>
          <w:sz w:val="28"/>
          <w:szCs w:val="28"/>
        </w:rPr>
        <w:t xml:space="preserve">Створюються школи для молодих батьків, центри </w:t>
      </w:r>
      <w:proofErr w:type="gramStart"/>
      <w:r w:rsidRPr="00563B97">
        <w:rPr>
          <w:sz w:val="28"/>
          <w:szCs w:val="28"/>
        </w:rPr>
        <w:t>соц</w:t>
      </w:r>
      <w:proofErr w:type="gramEnd"/>
      <w:r w:rsidRPr="00563B97">
        <w:rPr>
          <w:sz w:val="28"/>
          <w:szCs w:val="28"/>
        </w:rPr>
        <w:t xml:space="preserve">іально-психологічної та психолого-педагогічної допомоги сім’ям, підготовки батьків до народження та виховання дитини і т. ін. </w:t>
      </w:r>
    </w:p>
    <w:p w:rsidR="00563B97" w:rsidRDefault="00563B97" w:rsidP="00563B97">
      <w:pPr>
        <w:spacing w:line="360" w:lineRule="auto"/>
        <w:ind w:firstLine="720"/>
        <w:jc w:val="both"/>
        <w:rPr>
          <w:sz w:val="28"/>
          <w:szCs w:val="28"/>
          <w:lang w:val="uk-UA"/>
        </w:rPr>
      </w:pPr>
      <w:r w:rsidRPr="00563B97">
        <w:rPr>
          <w:sz w:val="28"/>
          <w:szCs w:val="28"/>
        </w:rPr>
        <w:t>Розмаїття напрямі</w:t>
      </w:r>
      <w:proofErr w:type="gramStart"/>
      <w:r w:rsidRPr="00563B97">
        <w:rPr>
          <w:sz w:val="28"/>
          <w:szCs w:val="28"/>
        </w:rPr>
        <w:t>в</w:t>
      </w:r>
      <w:proofErr w:type="gramEnd"/>
      <w:r w:rsidRPr="00563B97">
        <w:rPr>
          <w:sz w:val="28"/>
          <w:szCs w:val="28"/>
        </w:rPr>
        <w:t xml:space="preserve"> </w:t>
      </w:r>
      <w:proofErr w:type="gramStart"/>
      <w:r w:rsidRPr="00563B97">
        <w:rPr>
          <w:sz w:val="28"/>
          <w:szCs w:val="28"/>
        </w:rPr>
        <w:t>та</w:t>
      </w:r>
      <w:proofErr w:type="gramEnd"/>
      <w:r w:rsidRPr="00563B97">
        <w:rPr>
          <w:sz w:val="28"/>
          <w:szCs w:val="28"/>
        </w:rPr>
        <w:t xml:space="preserve"> видів психологічної допомоги сім’ям зумовило виникнення нових психологічних термінів, при цьому нерідко такі терміни трактуються неоднозначно. </w:t>
      </w:r>
    </w:p>
    <w:p w:rsidR="00563B97" w:rsidRDefault="00563B97" w:rsidP="00563B97">
      <w:pPr>
        <w:spacing w:line="360" w:lineRule="auto"/>
        <w:ind w:firstLine="720"/>
        <w:jc w:val="both"/>
        <w:rPr>
          <w:sz w:val="28"/>
          <w:szCs w:val="28"/>
          <w:lang w:val="uk-UA"/>
        </w:rPr>
      </w:pPr>
      <w:r w:rsidRPr="00563B97">
        <w:rPr>
          <w:sz w:val="28"/>
          <w:szCs w:val="28"/>
          <w:lang w:val="uk-UA"/>
        </w:rPr>
        <w:t xml:space="preserve">Так, у вітчизняній та зарубіжній психології ще немає остаточного чіткого розмежування понять «психологічний супровід», «робота психолога», «психотерапія», «психокорекція», «психокорекційна </w:t>
      </w:r>
      <w:r w:rsidRPr="00563B97">
        <w:rPr>
          <w:spacing w:val="-4"/>
          <w:sz w:val="28"/>
          <w:szCs w:val="28"/>
          <w:lang w:val="uk-UA"/>
        </w:rPr>
        <w:t>практика», «групова психокорекція», «психотерапевтичне консультування»</w:t>
      </w:r>
      <w:r w:rsidRPr="00563B97">
        <w:rPr>
          <w:sz w:val="28"/>
          <w:szCs w:val="28"/>
          <w:lang w:val="uk-UA"/>
        </w:rPr>
        <w:t xml:space="preserve"> і «психологічне консультування». </w:t>
      </w:r>
    </w:p>
    <w:p w:rsidR="00563B97" w:rsidRPr="00563B97" w:rsidRDefault="00563B97" w:rsidP="00563B97">
      <w:pPr>
        <w:spacing w:line="360" w:lineRule="auto"/>
        <w:ind w:firstLine="720"/>
        <w:jc w:val="both"/>
        <w:rPr>
          <w:sz w:val="28"/>
          <w:szCs w:val="28"/>
        </w:rPr>
      </w:pPr>
      <w:r w:rsidRPr="00563B97">
        <w:rPr>
          <w:sz w:val="28"/>
          <w:szCs w:val="28"/>
        </w:rPr>
        <w:t xml:space="preserve">Більшість авторів останнім терміном позначають консультування, як психологічну допомогу здоровим людям у складних життєвих ситуаціях. Існує також позиція, згідно з якою психологічне консультування зорієнтоване переважно на допомогу клієнтові в реорганізації </w:t>
      </w:r>
      <w:proofErr w:type="gramStart"/>
      <w:r w:rsidRPr="00563B97">
        <w:rPr>
          <w:sz w:val="28"/>
          <w:szCs w:val="28"/>
        </w:rPr>
        <w:t>його м</w:t>
      </w:r>
      <w:proofErr w:type="gramEnd"/>
      <w:r w:rsidRPr="00563B97">
        <w:rPr>
          <w:sz w:val="28"/>
          <w:szCs w:val="28"/>
        </w:rPr>
        <w:t xml:space="preserve">іжособистісних стосунків, а психотерапевтичний вплив – на розв’язання глибинних особистісних проблем людини, що лежать </w:t>
      </w:r>
      <w:proofErr w:type="gramStart"/>
      <w:r w:rsidRPr="00563B97">
        <w:rPr>
          <w:sz w:val="28"/>
          <w:szCs w:val="28"/>
        </w:rPr>
        <w:t>в</w:t>
      </w:r>
      <w:proofErr w:type="gramEnd"/>
      <w:r w:rsidRPr="00563B97">
        <w:rPr>
          <w:sz w:val="28"/>
          <w:szCs w:val="28"/>
        </w:rPr>
        <w:t xml:space="preserve"> </w:t>
      </w:r>
      <w:proofErr w:type="gramStart"/>
      <w:r w:rsidRPr="00563B97">
        <w:rPr>
          <w:sz w:val="28"/>
          <w:szCs w:val="28"/>
        </w:rPr>
        <w:t>основ</w:t>
      </w:r>
      <w:proofErr w:type="gramEnd"/>
      <w:r w:rsidRPr="00563B97">
        <w:rPr>
          <w:sz w:val="28"/>
          <w:szCs w:val="28"/>
        </w:rPr>
        <w:t xml:space="preserve">і більшості життєвих труднощів і конфліктів (Ю. Альошина). </w:t>
      </w:r>
    </w:p>
    <w:p w:rsidR="00563B97" w:rsidRDefault="00563B97" w:rsidP="00563B97">
      <w:pPr>
        <w:spacing w:line="360" w:lineRule="auto"/>
        <w:ind w:firstLine="720"/>
        <w:jc w:val="both"/>
        <w:rPr>
          <w:sz w:val="28"/>
          <w:szCs w:val="28"/>
          <w:lang w:val="uk-UA"/>
        </w:rPr>
      </w:pPr>
      <w:r w:rsidRPr="00563B97">
        <w:rPr>
          <w:sz w:val="28"/>
          <w:szCs w:val="28"/>
        </w:rPr>
        <w:t>Обґрунтування методів і засобі</w:t>
      </w:r>
      <w:proofErr w:type="gramStart"/>
      <w:r w:rsidRPr="00563B97">
        <w:rPr>
          <w:sz w:val="28"/>
          <w:szCs w:val="28"/>
        </w:rPr>
        <w:t>в</w:t>
      </w:r>
      <w:proofErr w:type="gramEnd"/>
      <w:r w:rsidRPr="00563B97">
        <w:rPr>
          <w:sz w:val="28"/>
          <w:szCs w:val="28"/>
        </w:rPr>
        <w:t xml:space="preserve"> </w:t>
      </w:r>
      <w:proofErr w:type="gramStart"/>
      <w:r w:rsidRPr="00563B97">
        <w:rPr>
          <w:sz w:val="28"/>
          <w:szCs w:val="28"/>
        </w:rPr>
        <w:t>психолог</w:t>
      </w:r>
      <w:proofErr w:type="gramEnd"/>
      <w:r w:rsidRPr="00563B97">
        <w:rPr>
          <w:sz w:val="28"/>
          <w:szCs w:val="28"/>
        </w:rPr>
        <w:t xml:space="preserve">ічної допомоги функціонально неповним сім’ям (далі – ФНС) унеможливлюється без чіткого визначення форм роботи практичного психолога з ФНС. </w:t>
      </w:r>
    </w:p>
    <w:p w:rsidR="00563B97" w:rsidRDefault="00563B97" w:rsidP="00563B97">
      <w:pPr>
        <w:spacing w:line="360" w:lineRule="auto"/>
        <w:ind w:firstLine="720"/>
        <w:jc w:val="both"/>
        <w:rPr>
          <w:sz w:val="28"/>
          <w:szCs w:val="28"/>
          <w:lang w:val="uk-UA"/>
        </w:rPr>
      </w:pPr>
      <w:r w:rsidRPr="00563B97">
        <w:rPr>
          <w:sz w:val="28"/>
          <w:szCs w:val="28"/>
        </w:rPr>
        <w:t xml:space="preserve">У зв’язку з цим зауважимо, що термінами «психологічне консультування», «психокорекція», «психотерапія», «психологічний супровід», позначаються конкретні види психологічної допомоги. На нашу думку, у випадку психологічного консультування ця допомога не передбачає глибинних змін в особистості клієнта, а психокорекція та психотерапія орієнтовані саме </w:t>
      </w:r>
      <w:proofErr w:type="gramStart"/>
      <w:r w:rsidRPr="00563B97">
        <w:rPr>
          <w:sz w:val="28"/>
          <w:szCs w:val="28"/>
        </w:rPr>
        <w:t>на</w:t>
      </w:r>
      <w:proofErr w:type="gramEnd"/>
      <w:r w:rsidRPr="00563B97">
        <w:rPr>
          <w:sz w:val="28"/>
          <w:szCs w:val="28"/>
        </w:rPr>
        <w:t xml:space="preserve"> </w:t>
      </w:r>
      <w:r w:rsidRPr="00563B97">
        <w:rPr>
          <w:sz w:val="28"/>
          <w:szCs w:val="28"/>
        </w:rPr>
        <w:lastRenderedPageBreak/>
        <w:t>такі зміни: психокорекці</w:t>
      </w:r>
      <w:proofErr w:type="gramStart"/>
      <w:r w:rsidRPr="00563B97">
        <w:rPr>
          <w:sz w:val="28"/>
          <w:szCs w:val="28"/>
        </w:rPr>
        <w:t>я</w:t>
      </w:r>
      <w:proofErr w:type="gramEnd"/>
      <w:r w:rsidRPr="00563B97">
        <w:rPr>
          <w:sz w:val="28"/>
          <w:szCs w:val="28"/>
        </w:rPr>
        <w:t xml:space="preserve"> – конкретних проблем особистості (страхів, агресивності тощо); психотерапія – базових диспозицій. </w:t>
      </w:r>
    </w:p>
    <w:p w:rsidR="00563B97" w:rsidRDefault="00563B97" w:rsidP="00563B97">
      <w:pPr>
        <w:spacing w:line="360" w:lineRule="auto"/>
        <w:ind w:firstLine="720"/>
        <w:jc w:val="both"/>
        <w:rPr>
          <w:sz w:val="28"/>
          <w:szCs w:val="28"/>
          <w:lang w:val="uk-UA"/>
        </w:rPr>
      </w:pPr>
      <w:r w:rsidRPr="00563B97">
        <w:rPr>
          <w:sz w:val="28"/>
          <w:szCs w:val="28"/>
          <w:lang w:val="uk-UA"/>
        </w:rPr>
        <w:t xml:space="preserve">Щодо терміну психологічний супровід, то під ним ми розуміємо такий вид діяльності психолога, який включає комплекс взаємопов’язаних та взаємообумовлених методів, засобів, котрі спрямовані на забезпечення оптимальних соціально-психологічних умов для збереження і розвитку психологічного здоров’я особистості і її соціуму в нашому дослідженні сім’ї. </w:t>
      </w:r>
    </w:p>
    <w:p w:rsidR="00563B97" w:rsidRPr="00563B97" w:rsidRDefault="00563B97" w:rsidP="00563B97">
      <w:pPr>
        <w:spacing w:line="360" w:lineRule="auto"/>
        <w:ind w:firstLine="720"/>
        <w:jc w:val="both"/>
        <w:rPr>
          <w:sz w:val="28"/>
          <w:szCs w:val="28"/>
          <w:lang w:val="uk-UA"/>
        </w:rPr>
      </w:pPr>
      <w:r w:rsidRPr="00563B97">
        <w:rPr>
          <w:sz w:val="28"/>
          <w:szCs w:val="28"/>
          <w:lang w:val="uk-UA"/>
        </w:rPr>
        <w:t>Серед таких методів пріоритетними є психологічна просвіта (інформування), навчання, проведення тренінгових занять, груп зустрічей тощо, а серед засобів впливу – переважно, переконування і навіювання. Психологічний супровід як один з видів психологічної допомоги має безумовну прерогативу перед іншими в умовах роботи психолога, котрий працює у сфері освіти, тому, що він пролонгований на увесь термін перебування дитини у навчально-виховному закладі.</w:t>
      </w:r>
    </w:p>
    <w:p w:rsidR="00563B97" w:rsidRDefault="00563B97" w:rsidP="00563B97">
      <w:pPr>
        <w:spacing w:line="360" w:lineRule="auto"/>
        <w:ind w:firstLine="708"/>
        <w:jc w:val="both"/>
        <w:rPr>
          <w:sz w:val="28"/>
          <w:szCs w:val="28"/>
          <w:lang w:val="uk-UA"/>
        </w:rPr>
      </w:pPr>
      <w:r w:rsidRPr="00563B97">
        <w:rPr>
          <w:sz w:val="28"/>
          <w:szCs w:val="28"/>
        </w:rPr>
        <w:t>Психолог, котрий працює у системі освіти, часто зустрічається із запитами батькі</w:t>
      </w:r>
      <w:proofErr w:type="gramStart"/>
      <w:r w:rsidRPr="00563B97">
        <w:rPr>
          <w:sz w:val="28"/>
          <w:szCs w:val="28"/>
        </w:rPr>
        <w:t>в</w:t>
      </w:r>
      <w:proofErr w:type="gramEnd"/>
      <w:r w:rsidRPr="00563B97">
        <w:rPr>
          <w:sz w:val="28"/>
          <w:szCs w:val="28"/>
        </w:rPr>
        <w:t xml:space="preserve"> про надання консультативної чи іншої допомоги. Ще частіше виникає явище, коли він бачить необхідність надання такої допомоги сім’ї за результатами психодіагностики дітей (</w:t>
      </w:r>
      <w:proofErr w:type="gramStart"/>
      <w:r w:rsidRPr="00563B97">
        <w:rPr>
          <w:sz w:val="28"/>
          <w:szCs w:val="28"/>
        </w:rPr>
        <w:t>р</w:t>
      </w:r>
      <w:proofErr w:type="gramEnd"/>
      <w:r w:rsidRPr="00563B97">
        <w:rPr>
          <w:sz w:val="28"/>
          <w:szCs w:val="28"/>
        </w:rPr>
        <w:t xml:space="preserve">івня тривожності, агресивності, наявності страхів у дитини, які значною мірою залежать від психологічного клімату в сім’ї і коригуються за участю батьків), але самі батьки недостатньо мотивовані до співпраці з </w:t>
      </w:r>
      <w:r w:rsidRPr="00563B97">
        <w:rPr>
          <w:spacing w:val="-4"/>
          <w:sz w:val="28"/>
          <w:szCs w:val="28"/>
        </w:rPr>
        <w:t>психологом. А, як відомо, надання психотерапевтичної чи консультативної</w:t>
      </w:r>
      <w:r w:rsidRPr="00563B97">
        <w:rPr>
          <w:sz w:val="28"/>
          <w:szCs w:val="28"/>
        </w:rPr>
        <w:t xml:space="preserve"> допомоги дітям можливе тільки за добровільної згоди батьків (</w:t>
      </w:r>
      <w:proofErr w:type="gramStart"/>
      <w:r w:rsidRPr="00563B97">
        <w:rPr>
          <w:sz w:val="28"/>
          <w:szCs w:val="28"/>
        </w:rPr>
        <w:t>кр</w:t>
      </w:r>
      <w:proofErr w:type="gramEnd"/>
      <w:r w:rsidRPr="00563B97">
        <w:rPr>
          <w:sz w:val="28"/>
          <w:szCs w:val="28"/>
        </w:rPr>
        <w:t xml:space="preserve">ім окремих випадків, передбачених законодавством). </w:t>
      </w:r>
    </w:p>
    <w:p w:rsidR="00563B97" w:rsidRDefault="00563B97" w:rsidP="00563B97">
      <w:pPr>
        <w:spacing w:line="360" w:lineRule="auto"/>
        <w:ind w:firstLine="708"/>
        <w:jc w:val="both"/>
        <w:rPr>
          <w:sz w:val="28"/>
          <w:szCs w:val="28"/>
          <w:lang w:val="uk-UA"/>
        </w:rPr>
      </w:pPr>
      <w:r w:rsidRPr="00563B97">
        <w:rPr>
          <w:sz w:val="28"/>
          <w:szCs w:val="28"/>
        </w:rPr>
        <w:t>Тому перед психологом постає завдання побудови нових виді</w:t>
      </w:r>
      <w:proofErr w:type="gramStart"/>
      <w:r w:rsidRPr="00563B97">
        <w:rPr>
          <w:sz w:val="28"/>
          <w:szCs w:val="28"/>
        </w:rPr>
        <w:t>в</w:t>
      </w:r>
      <w:proofErr w:type="gramEnd"/>
      <w:r w:rsidRPr="00563B97">
        <w:rPr>
          <w:sz w:val="28"/>
          <w:szCs w:val="28"/>
        </w:rPr>
        <w:t xml:space="preserve">, </w:t>
      </w:r>
      <w:proofErr w:type="gramStart"/>
      <w:r w:rsidRPr="00563B97">
        <w:rPr>
          <w:sz w:val="28"/>
          <w:szCs w:val="28"/>
        </w:rPr>
        <w:t>форм</w:t>
      </w:r>
      <w:proofErr w:type="gramEnd"/>
      <w:r w:rsidRPr="00563B97">
        <w:rPr>
          <w:sz w:val="28"/>
          <w:szCs w:val="28"/>
        </w:rPr>
        <w:t xml:space="preserve"> і методів роботи з потенційними клієнтами, які б сприяли становленню усвідомленого родительства. Відтак, психологічний супровід може стати адекватним даній ситуації видом надання психологічної допомоги особистості і сі</w:t>
      </w:r>
      <w:proofErr w:type="gramStart"/>
      <w:r w:rsidRPr="00563B97">
        <w:rPr>
          <w:sz w:val="28"/>
          <w:szCs w:val="28"/>
        </w:rPr>
        <w:t>м</w:t>
      </w:r>
      <w:proofErr w:type="gramEnd"/>
      <w:r w:rsidRPr="00563B97">
        <w:rPr>
          <w:sz w:val="28"/>
          <w:szCs w:val="28"/>
        </w:rPr>
        <w:t xml:space="preserve">’ї. </w:t>
      </w:r>
    </w:p>
    <w:p w:rsidR="00563B97" w:rsidRDefault="00563B97" w:rsidP="00563B97">
      <w:pPr>
        <w:spacing w:line="360" w:lineRule="auto"/>
        <w:ind w:firstLine="708"/>
        <w:jc w:val="both"/>
        <w:rPr>
          <w:sz w:val="28"/>
          <w:szCs w:val="28"/>
          <w:lang w:val="uk-UA"/>
        </w:rPr>
      </w:pPr>
      <w:r w:rsidRPr="00563B97">
        <w:rPr>
          <w:sz w:val="28"/>
          <w:szCs w:val="28"/>
        </w:rPr>
        <w:t xml:space="preserve">Насамперед, на батьківських зборах психолог може і зобов’язаний висвітлити загальну інформацію про високу ймовірність виникнення певних </w:t>
      </w:r>
      <w:r w:rsidRPr="00563B97">
        <w:rPr>
          <w:sz w:val="28"/>
          <w:szCs w:val="28"/>
        </w:rPr>
        <w:lastRenderedPageBreak/>
        <w:t xml:space="preserve">психологічних проблем у дітей (сам-на-сам, коли цього вимагають обставини), оголосити про організацію груп зустрічей для родителів, де вони зможуть обговорити питання, котрі їх хвилюють, отримати необхідну </w:t>
      </w:r>
      <w:proofErr w:type="gramStart"/>
      <w:r w:rsidRPr="00563B97">
        <w:rPr>
          <w:sz w:val="28"/>
          <w:szCs w:val="28"/>
        </w:rPr>
        <w:t>п</w:t>
      </w:r>
      <w:proofErr w:type="gramEnd"/>
      <w:r w:rsidRPr="00563B97">
        <w:rPr>
          <w:sz w:val="28"/>
          <w:szCs w:val="28"/>
        </w:rPr>
        <w:t xml:space="preserve">ідтримку, інформацію. </w:t>
      </w:r>
    </w:p>
    <w:p w:rsidR="00563B97" w:rsidRPr="00563B97" w:rsidRDefault="00563B97" w:rsidP="00563B97">
      <w:pPr>
        <w:spacing w:line="360" w:lineRule="auto"/>
        <w:ind w:firstLine="708"/>
        <w:jc w:val="both"/>
        <w:rPr>
          <w:sz w:val="28"/>
          <w:szCs w:val="28"/>
        </w:rPr>
      </w:pPr>
      <w:r w:rsidRPr="00563B97">
        <w:rPr>
          <w:sz w:val="28"/>
          <w:szCs w:val="28"/>
          <w:lang w:val="uk-UA"/>
        </w:rPr>
        <w:t xml:space="preserve">Робота груп зустрічей має включати психологічну просвіту батьків, підвищення рівня їх психологічної культури та психолого-педагогічної компетентності, посередництвом організації психологом міні-лекторіїв, групових дискусій, використання спеціально розроблених тренінгових вправ і т. ін. </w:t>
      </w:r>
      <w:r w:rsidRPr="00563B97">
        <w:rPr>
          <w:sz w:val="28"/>
          <w:szCs w:val="28"/>
        </w:rPr>
        <w:t>На таких засадах ми розробили і апробували програму психологічної допомоги функціонально неповним сім’ям.</w:t>
      </w:r>
    </w:p>
    <w:p w:rsidR="00563B97" w:rsidRDefault="00563B97" w:rsidP="00563B97">
      <w:pPr>
        <w:spacing w:line="360" w:lineRule="auto"/>
        <w:ind w:firstLine="708"/>
        <w:jc w:val="both"/>
        <w:rPr>
          <w:sz w:val="28"/>
          <w:szCs w:val="28"/>
          <w:lang w:val="uk-UA"/>
        </w:rPr>
      </w:pPr>
      <w:r w:rsidRPr="00563B97">
        <w:rPr>
          <w:sz w:val="28"/>
          <w:szCs w:val="28"/>
        </w:rPr>
        <w:t>Всі ці заходи в сукупності утворюють систему психологічного супроводу сім’ї. Вони не сягають у глибинні виміри психіки клієнтів і цим ві</w:t>
      </w:r>
      <w:proofErr w:type="gramStart"/>
      <w:r w:rsidRPr="00563B97">
        <w:rPr>
          <w:sz w:val="28"/>
          <w:szCs w:val="28"/>
        </w:rPr>
        <w:t>др</w:t>
      </w:r>
      <w:proofErr w:type="gramEnd"/>
      <w:r w:rsidRPr="00563B97">
        <w:rPr>
          <w:sz w:val="28"/>
          <w:szCs w:val="28"/>
        </w:rPr>
        <w:t xml:space="preserve">ізняються від психотерапії, психокорекції та психологічного консультування як окремих видів психологічної допомоги та діяльності психолога. </w:t>
      </w:r>
    </w:p>
    <w:p w:rsidR="00563B97" w:rsidRDefault="00563B97" w:rsidP="00563B97">
      <w:pPr>
        <w:spacing w:line="360" w:lineRule="auto"/>
        <w:ind w:firstLine="708"/>
        <w:jc w:val="both"/>
        <w:rPr>
          <w:sz w:val="28"/>
          <w:szCs w:val="28"/>
          <w:lang w:val="uk-UA"/>
        </w:rPr>
      </w:pPr>
      <w:r w:rsidRPr="00563B97">
        <w:rPr>
          <w:sz w:val="28"/>
          <w:szCs w:val="28"/>
        </w:rPr>
        <w:t xml:space="preserve">Хоча, </w:t>
      </w:r>
      <w:proofErr w:type="gramStart"/>
      <w:r w:rsidRPr="00563B97">
        <w:rPr>
          <w:sz w:val="28"/>
          <w:szCs w:val="28"/>
        </w:rPr>
        <w:t>п</w:t>
      </w:r>
      <w:proofErr w:type="gramEnd"/>
      <w:r w:rsidRPr="00563B97">
        <w:rPr>
          <w:sz w:val="28"/>
          <w:szCs w:val="28"/>
        </w:rPr>
        <w:t xml:space="preserve">ід час тренінгової роботи в межах психологічного супроводу сім’ї психолог може використовувати окремі психотерапевтичні, психокорекційні, консультативні методи чи техніки. Заходи психологічного супроводу сім’ї також можуть спонукати мотивування батьків до прийняття </w:t>
      </w:r>
      <w:proofErr w:type="gramStart"/>
      <w:r w:rsidRPr="00563B97">
        <w:rPr>
          <w:sz w:val="28"/>
          <w:szCs w:val="28"/>
        </w:rPr>
        <w:t>р</w:t>
      </w:r>
      <w:proofErr w:type="gramEnd"/>
      <w:r w:rsidRPr="00563B97">
        <w:rPr>
          <w:sz w:val="28"/>
          <w:szCs w:val="28"/>
        </w:rPr>
        <w:t xml:space="preserve">ішення про необхідність отримання індивідуальних психологічних консультацій – для глибшої роботи над собою, що безумовно є позитивним результатом на шляху відновлення інституту сім’ї та збереження і зміцнення психологічного здоров’я особистості. </w:t>
      </w:r>
    </w:p>
    <w:p w:rsidR="00563B97" w:rsidRPr="00563B97" w:rsidRDefault="00563B97" w:rsidP="00563B97">
      <w:pPr>
        <w:spacing w:line="360" w:lineRule="auto"/>
        <w:ind w:firstLine="708"/>
        <w:jc w:val="both"/>
        <w:rPr>
          <w:sz w:val="28"/>
          <w:szCs w:val="28"/>
        </w:rPr>
      </w:pPr>
      <w:r w:rsidRPr="00563B97">
        <w:rPr>
          <w:sz w:val="28"/>
          <w:szCs w:val="28"/>
        </w:rPr>
        <w:t xml:space="preserve">Отже, психологічний супровід є адекватною формою психологічної допомоги сім’ї, </w:t>
      </w:r>
      <w:proofErr w:type="gramStart"/>
      <w:r w:rsidRPr="00563B97">
        <w:rPr>
          <w:sz w:val="28"/>
          <w:szCs w:val="28"/>
        </w:rPr>
        <w:t>в</w:t>
      </w:r>
      <w:proofErr w:type="gramEnd"/>
      <w:r w:rsidRPr="00563B97">
        <w:rPr>
          <w:sz w:val="28"/>
          <w:szCs w:val="28"/>
        </w:rPr>
        <w:t xml:space="preserve"> тому числі ФНС.</w:t>
      </w:r>
    </w:p>
    <w:p w:rsidR="00FB77B7" w:rsidRDefault="00563B97" w:rsidP="00563B97">
      <w:pPr>
        <w:spacing w:line="360" w:lineRule="auto"/>
        <w:ind w:firstLine="720"/>
        <w:jc w:val="both"/>
        <w:rPr>
          <w:sz w:val="28"/>
          <w:szCs w:val="28"/>
          <w:lang w:val="uk-UA"/>
        </w:rPr>
      </w:pPr>
      <w:r w:rsidRPr="00563B97">
        <w:rPr>
          <w:sz w:val="28"/>
          <w:szCs w:val="28"/>
        </w:rPr>
        <w:t xml:space="preserve">Встановлено, що функціонально неповні сім’ї характеризуються вищим </w:t>
      </w:r>
      <w:proofErr w:type="gramStart"/>
      <w:r w:rsidRPr="00563B97">
        <w:rPr>
          <w:sz w:val="28"/>
          <w:szCs w:val="28"/>
        </w:rPr>
        <w:t>р</w:t>
      </w:r>
      <w:proofErr w:type="gramEnd"/>
      <w:r w:rsidRPr="00563B97">
        <w:rPr>
          <w:sz w:val="28"/>
          <w:szCs w:val="28"/>
        </w:rPr>
        <w:t>івнем конфліктності взаємин, ніж повні сім’ї, для них характерна нечіткість зовнішніх і внутрішніх меж у сім’ї – високий рівень статистичної значущості (</w:t>
      </w:r>
      <w:r w:rsidRPr="00563B97">
        <w:rPr>
          <w:i/>
          <w:iCs/>
          <w:sz w:val="28"/>
          <w:szCs w:val="28"/>
        </w:rPr>
        <w:t>р</w:t>
      </w:r>
      <w:r w:rsidRPr="00563B97">
        <w:rPr>
          <w:sz w:val="28"/>
          <w:szCs w:val="28"/>
        </w:rPr>
        <w:t xml:space="preserve">≤0,01). </w:t>
      </w:r>
    </w:p>
    <w:p w:rsidR="00FB77B7" w:rsidRDefault="00563B97" w:rsidP="00563B97">
      <w:pPr>
        <w:spacing w:line="360" w:lineRule="auto"/>
        <w:ind w:firstLine="720"/>
        <w:jc w:val="both"/>
        <w:rPr>
          <w:sz w:val="28"/>
          <w:szCs w:val="28"/>
          <w:lang w:val="uk-UA"/>
        </w:rPr>
      </w:pPr>
      <w:r w:rsidRPr="00FB77B7">
        <w:rPr>
          <w:sz w:val="28"/>
          <w:szCs w:val="28"/>
          <w:lang w:val="uk-UA"/>
        </w:rPr>
        <w:t xml:space="preserve">Вищий рівень конфліктності та нечіткість психологічних меж у функціонально неповних сім’ях можна пояснити тим, що в умовах просторової </w:t>
      </w:r>
      <w:r w:rsidRPr="00FB77B7">
        <w:rPr>
          <w:sz w:val="28"/>
          <w:szCs w:val="28"/>
          <w:lang w:val="uk-UA"/>
        </w:rPr>
        <w:lastRenderedPageBreak/>
        <w:t xml:space="preserve">відокремленості подружніх партнерів унеможливлюється або значно утруднюється задоволення ними цілого ряду потреб, які традиційно повинна задовольняти сім’я: у спільному вихованні дітей, встановленні надійних комунікативних зв’язків, спільному проведенні дозвілля, веденні домашнього господарства, сексуально-еротичних та ін. </w:t>
      </w:r>
    </w:p>
    <w:p w:rsidR="00563B97" w:rsidRPr="00FB77B7" w:rsidRDefault="00563B97" w:rsidP="00563B97">
      <w:pPr>
        <w:spacing w:line="360" w:lineRule="auto"/>
        <w:ind w:firstLine="720"/>
        <w:jc w:val="both"/>
        <w:rPr>
          <w:sz w:val="28"/>
          <w:szCs w:val="28"/>
          <w:lang w:val="uk-UA"/>
        </w:rPr>
      </w:pPr>
      <w:r w:rsidRPr="00FB77B7">
        <w:rPr>
          <w:sz w:val="28"/>
          <w:szCs w:val="28"/>
          <w:lang w:val="uk-UA"/>
        </w:rPr>
        <w:t>В результаті, якщо подружжя не може оптимально налагодити взаємодію у нових складних умовах співжиття «на відстані», зростають рівні незадоволеності сімейними взаєминами та емоційної відчуженості, а відтак, конфліктності.</w:t>
      </w:r>
    </w:p>
    <w:p w:rsidR="00FB77B7" w:rsidRDefault="00563B97" w:rsidP="00563B97">
      <w:pPr>
        <w:tabs>
          <w:tab w:val="left" w:pos="0"/>
          <w:tab w:val="num" w:pos="1080"/>
        </w:tabs>
        <w:spacing w:line="360" w:lineRule="auto"/>
        <w:ind w:firstLine="720"/>
        <w:jc w:val="both"/>
        <w:rPr>
          <w:sz w:val="28"/>
          <w:szCs w:val="28"/>
          <w:lang w:val="uk-UA"/>
        </w:rPr>
      </w:pPr>
      <w:r w:rsidRPr="00FB77B7">
        <w:rPr>
          <w:sz w:val="28"/>
          <w:szCs w:val="28"/>
          <w:lang w:val="uk-UA"/>
        </w:rPr>
        <w:t xml:space="preserve">Психологічна дисгармонійність внутрішньо-сімейного життя після перетворення сім’ї у функціонально неповну, нездатність родителів налагодити конструктивні взаємозв’язки в умовах трудової еміграції одного з них негативно впливають на емоційний стан дитини. </w:t>
      </w:r>
      <w:r w:rsidRPr="00563B97">
        <w:rPr>
          <w:sz w:val="28"/>
          <w:szCs w:val="28"/>
        </w:rPr>
        <w:t xml:space="preserve">Переважна більшість родителів, які залишилися виховувати дітей у функціонально неповних сім’ях, не обговорюють з дітьми ні своїх, ні їхніх переживань, вважаючи, що дитина дошкільного, молодшого шкільного віку не здатна розуміти такі складні проблеми, або </w:t>
      </w:r>
      <w:proofErr w:type="gramStart"/>
      <w:r w:rsidRPr="00563B97">
        <w:rPr>
          <w:sz w:val="28"/>
          <w:szCs w:val="28"/>
        </w:rPr>
        <w:t>св</w:t>
      </w:r>
      <w:proofErr w:type="gramEnd"/>
      <w:r w:rsidRPr="00563B97">
        <w:rPr>
          <w:sz w:val="28"/>
          <w:szCs w:val="28"/>
        </w:rPr>
        <w:t>ідомо приховують їх, щоб не травмувати дитину.</w:t>
      </w:r>
    </w:p>
    <w:p w:rsidR="00563B97" w:rsidRPr="00563B97" w:rsidRDefault="00563B97" w:rsidP="00563B97">
      <w:pPr>
        <w:tabs>
          <w:tab w:val="left" w:pos="0"/>
          <w:tab w:val="num" w:pos="1080"/>
        </w:tabs>
        <w:spacing w:line="360" w:lineRule="auto"/>
        <w:ind w:firstLine="720"/>
        <w:jc w:val="both"/>
        <w:rPr>
          <w:sz w:val="28"/>
          <w:szCs w:val="28"/>
        </w:rPr>
      </w:pPr>
      <w:r w:rsidRPr="00FB77B7">
        <w:rPr>
          <w:sz w:val="28"/>
          <w:szCs w:val="28"/>
          <w:lang w:val="uk-UA"/>
        </w:rPr>
        <w:t xml:space="preserve">Так, у багатьох випадках дружини підозрюють своїх чоловіків-заробітчан у зраді (нерідко небезпідставно) і бояться в розмові з дитиною про батька видати свої переживання, образи, незадоволення, гніву на чоловіка. </w:t>
      </w:r>
      <w:r w:rsidRPr="00563B97">
        <w:rPr>
          <w:sz w:val="28"/>
          <w:szCs w:val="28"/>
        </w:rPr>
        <w:t>Дитина поміча</w:t>
      </w:r>
      <w:proofErr w:type="gramStart"/>
      <w:r w:rsidRPr="00563B97">
        <w:rPr>
          <w:sz w:val="28"/>
          <w:szCs w:val="28"/>
        </w:rPr>
        <w:t>є,</w:t>
      </w:r>
      <w:proofErr w:type="gramEnd"/>
      <w:r w:rsidRPr="00563B97">
        <w:rPr>
          <w:sz w:val="28"/>
          <w:szCs w:val="28"/>
        </w:rPr>
        <w:t xml:space="preserve"> що мама, говорячи з кимось із старших про батька починає плакати чи нервувати. Вона усвідомлю</w:t>
      </w:r>
      <w:proofErr w:type="gramStart"/>
      <w:r w:rsidRPr="00563B97">
        <w:rPr>
          <w:sz w:val="28"/>
          <w:szCs w:val="28"/>
        </w:rPr>
        <w:t>є,</w:t>
      </w:r>
      <w:proofErr w:type="gramEnd"/>
      <w:r w:rsidRPr="00563B97">
        <w:rPr>
          <w:sz w:val="28"/>
          <w:szCs w:val="28"/>
        </w:rPr>
        <w:t xml:space="preserve"> що в сім’ї відбувається «щось не те», що від неї приховують щось погане.</w:t>
      </w:r>
    </w:p>
    <w:p w:rsidR="00563B97" w:rsidRPr="00563B97" w:rsidRDefault="00563B97" w:rsidP="00563B97">
      <w:pPr>
        <w:tabs>
          <w:tab w:val="left" w:pos="0"/>
          <w:tab w:val="num" w:pos="1080"/>
        </w:tabs>
        <w:spacing w:line="360" w:lineRule="auto"/>
        <w:ind w:firstLine="720"/>
        <w:jc w:val="both"/>
        <w:rPr>
          <w:sz w:val="28"/>
          <w:szCs w:val="28"/>
        </w:rPr>
      </w:pPr>
      <w:r w:rsidRPr="00563B97">
        <w:rPr>
          <w:sz w:val="28"/>
          <w:szCs w:val="28"/>
        </w:rPr>
        <w:t>В результаті дитина залишається сам-на-сам зі своїми тривожними переживаннями, які набувають тенденцій фрустрованих, що з родителем, який залишився з нею діється щось недобре, але не зна</w:t>
      </w:r>
      <w:proofErr w:type="gramStart"/>
      <w:r w:rsidRPr="00563B97">
        <w:rPr>
          <w:sz w:val="28"/>
          <w:szCs w:val="28"/>
        </w:rPr>
        <w:t>є,</w:t>
      </w:r>
      <w:proofErr w:type="gramEnd"/>
      <w:r w:rsidRPr="00563B97">
        <w:rPr>
          <w:sz w:val="28"/>
          <w:szCs w:val="28"/>
        </w:rPr>
        <w:t xml:space="preserve"> що саме. Такий стан спричиняє поступове емоційне відчуження </w:t>
      </w:r>
      <w:proofErr w:type="gramStart"/>
      <w:r w:rsidRPr="00563B97">
        <w:rPr>
          <w:sz w:val="28"/>
          <w:szCs w:val="28"/>
        </w:rPr>
        <w:t>між</w:t>
      </w:r>
      <w:proofErr w:type="gramEnd"/>
      <w:r w:rsidRPr="00563B97">
        <w:rPr>
          <w:sz w:val="28"/>
          <w:szCs w:val="28"/>
        </w:rPr>
        <w:t xml:space="preserve"> членами сім’ї. </w:t>
      </w:r>
    </w:p>
    <w:p w:rsidR="00563B97" w:rsidRPr="00563B97" w:rsidRDefault="00563B97" w:rsidP="00FB77B7">
      <w:pPr>
        <w:pStyle w:val="2b"/>
        <w:tabs>
          <w:tab w:val="left" w:pos="0"/>
        </w:tabs>
        <w:spacing w:before="0" w:beforeAutospacing="0" w:after="0" w:afterAutospacing="0" w:line="360" w:lineRule="auto"/>
        <w:ind w:firstLine="720"/>
        <w:jc w:val="both"/>
        <w:rPr>
          <w:sz w:val="28"/>
          <w:szCs w:val="28"/>
        </w:rPr>
      </w:pPr>
      <w:r w:rsidRPr="00563B97">
        <w:rPr>
          <w:sz w:val="28"/>
          <w:szCs w:val="28"/>
        </w:rPr>
        <w:t>За допомогою використання коефіцієнту кореляції Пірсона виявлено середні показники нелінійно – кореляційного зв’язку (0,50&lt;</w:t>
      </w:r>
      <w:r w:rsidRPr="00563B97">
        <w:rPr>
          <w:sz w:val="28"/>
          <w:szCs w:val="28"/>
          <w:lang w:val="en-US"/>
        </w:rPr>
        <w:t>r</w:t>
      </w:r>
      <w:r w:rsidRPr="00563B97">
        <w:rPr>
          <w:sz w:val="28"/>
          <w:szCs w:val="28"/>
        </w:rPr>
        <w:t xml:space="preserve">&lt;0,69) при </w:t>
      </w:r>
      <w:r w:rsidRPr="00563B97">
        <w:rPr>
          <w:sz w:val="28"/>
          <w:szCs w:val="28"/>
        </w:rPr>
        <w:lastRenderedPageBreak/>
        <w:t>високому рівні статистичної значущості (</w:t>
      </w:r>
      <w:r w:rsidRPr="00563B97">
        <w:rPr>
          <w:i/>
          <w:iCs/>
          <w:sz w:val="28"/>
          <w:szCs w:val="28"/>
        </w:rPr>
        <w:t>р</w:t>
      </w:r>
      <w:r w:rsidRPr="00563B97">
        <w:rPr>
          <w:sz w:val="28"/>
          <w:szCs w:val="28"/>
        </w:rPr>
        <w:t xml:space="preserve">≤0,01, </w:t>
      </w:r>
      <w:r w:rsidRPr="00563B97">
        <w:rPr>
          <w:i/>
          <w:iCs/>
          <w:sz w:val="28"/>
          <w:szCs w:val="28"/>
        </w:rPr>
        <w:t>р</w:t>
      </w:r>
      <w:r w:rsidRPr="00563B97">
        <w:rPr>
          <w:sz w:val="28"/>
          <w:szCs w:val="28"/>
        </w:rPr>
        <w:t>≤0,001) між такими шкалами методики «Малюнок сім’ї»:</w:t>
      </w:r>
    </w:p>
    <w:p w:rsidR="00563B97" w:rsidRPr="00563B97" w:rsidRDefault="00563B97" w:rsidP="00FB77B7">
      <w:pPr>
        <w:pStyle w:val="2b"/>
        <w:numPr>
          <w:ilvl w:val="0"/>
          <w:numId w:val="37"/>
        </w:numPr>
        <w:tabs>
          <w:tab w:val="left" w:pos="0"/>
        </w:tabs>
        <w:spacing w:before="0" w:beforeAutospacing="0" w:after="0" w:afterAutospacing="0" w:line="360" w:lineRule="auto"/>
        <w:ind w:left="0" w:firstLine="720"/>
        <w:jc w:val="both"/>
        <w:rPr>
          <w:sz w:val="28"/>
          <w:szCs w:val="28"/>
        </w:rPr>
      </w:pPr>
      <w:r w:rsidRPr="00563B97">
        <w:rPr>
          <w:i/>
          <w:iCs/>
          <w:sz w:val="28"/>
          <w:szCs w:val="28"/>
        </w:rPr>
        <w:t>«Емоційне благополуччя дитини в сім’ї»</w:t>
      </w:r>
      <w:r w:rsidRPr="00563B97">
        <w:rPr>
          <w:sz w:val="28"/>
          <w:szCs w:val="28"/>
        </w:rPr>
        <w:t xml:space="preserve"> </w:t>
      </w:r>
      <w:r w:rsidRPr="00563B97">
        <w:rPr>
          <w:i/>
          <w:iCs/>
          <w:sz w:val="28"/>
          <w:szCs w:val="28"/>
        </w:rPr>
        <w:t>та «Згуртованість сім’ї» –</w:t>
      </w:r>
      <w:r w:rsidRPr="00563B97">
        <w:rPr>
          <w:sz w:val="28"/>
          <w:szCs w:val="28"/>
        </w:rPr>
        <w:t xml:space="preserve"> позитивна, пряма кореляція</w:t>
      </w:r>
      <w:r w:rsidRPr="00563B97">
        <w:rPr>
          <w:i/>
          <w:iCs/>
          <w:sz w:val="28"/>
          <w:szCs w:val="28"/>
        </w:rPr>
        <w:t xml:space="preserve"> </w:t>
      </w:r>
      <w:r w:rsidRPr="00563B97">
        <w:rPr>
          <w:sz w:val="28"/>
          <w:szCs w:val="28"/>
        </w:rPr>
        <w:t>(</w:t>
      </w:r>
      <w:r w:rsidRPr="00563B97">
        <w:rPr>
          <w:sz w:val="28"/>
          <w:szCs w:val="28"/>
          <w:lang w:val="en-US"/>
        </w:rPr>
        <w:t>r</w:t>
      </w:r>
      <w:r w:rsidRPr="00563B97">
        <w:rPr>
          <w:sz w:val="28"/>
          <w:szCs w:val="28"/>
        </w:rPr>
        <w:t xml:space="preserve"> = 0,56; </w:t>
      </w:r>
      <w:r w:rsidRPr="00563B97">
        <w:rPr>
          <w:i/>
          <w:iCs/>
          <w:sz w:val="28"/>
          <w:szCs w:val="28"/>
        </w:rPr>
        <w:t>р</w:t>
      </w:r>
      <w:r w:rsidRPr="00563B97">
        <w:rPr>
          <w:sz w:val="28"/>
          <w:szCs w:val="28"/>
        </w:rPr>
        <w:t xml:space="preserve">≤0,001). Це означає, що якщо члени сім’ї турбуються одне про одного, допомагають одне одному, то в сім’ї сприятливий емоційно-психологічний клімат, відповідно, є умови для зростання рівня емоційного благополуччя дитини. Ознака </w:t>
      </w:r>
      <w:r w:rsidRPr="00563B97">
        <w:rPr>
          <w:i/>
          <w:iCs/>
          <w:sz w:val="28"/>
          <w:szCs w:val="28"/>
        </w:rPr>
        <w:t xml:space="preserve">«Емоційного благополуччя дитини в сім’ї» </w:t>
      </w:r>
      <w:r w:rsidRPr="00563B97">
        <w:rPr>
          <w:sz w:val="28"/>
          <w:szCs w:val="28"/>
        </w:rPr>
        <w:t>також на помірному рівні (0,30&lt;</w:t>
      </w:r>
      <w:r w:rsidRPr="00563B97">
        <w:rPr>
          <w:sz w:val="28"/>
          <w:szCs w:val="28"/>
          <w:lang w:val="en-US"/>
        </w:rPr>
        <w:t>r</w:t>
      </w:r>
      <w:r w:rsidRPr="00563B97">
        <w:rPr>
          <w:sz w:val="28"/>
          <w:szCs w:val="28"/>
        </w:rPr>
        <w:t xml:space="preserve">&lt;0.49; </w:t>
      </w:r>
      <w:r w:rsidRPr="00563B97">
        <w:rPr>
          <w:i/>
          <w:iCs/>
          <w:sz w:val="28"/>
          <w:szCs w:val="28"/>
        </w:rPr>
        <w:t>р</w:t>
      </w:r>
      <w:r w:rsidRPr="00563B97">
        <w:rPr>
          <w:sz w:val="28"/>
          <w:szCs w:val="28"/>
        </w:rPr>
        <w:t xml:space="preserve">≤0,01) корелює з ознаками </w:t>
      </w:r>
      <w:r w:rsidRPr="00563B97">
        <w:rPr>
          <w:i/>
          <w:iCs/>
          <w:sz w:val="28"/>
          <w:szCs w:val="28"/>
        </w:rPr>
        <w:t>«Конфліктність у сім’ї»</w:t>
      </w:r>
      <w:r w:rsidRPr="00563B97">
        <w:rPr>
          <w:sz w:val="28"/>
          <w:szCs w:val="28"/>
        </w:rPr>
        <w:t xml:space="preserve"> та </w:t>
      </w:r>
      <w:r w:rsidRPr="00563B97">
        <w:rPr>
          <w:i/>
          <w:iCs/>
          <w:sz w:val="28"/>
          <w:szCs w:val="28"/>
        </w:rPr>
        <w:t>«Емоційна відчуженість у сім’ї»</w:t>
      </w:r>
      <w:r w:rsidRPr="00563B97">
        <w:rPr>
          <w:sz w:val="28"/>
          <w:szCs w:val="28"/>
        </w:rPr>
        <w:t>, але кореляційний зв’язок тут обернений, негативний. Тобто, чим вищий показник за даними шкалами, тим нижчий рівень емоційного благополуччя дитини в сім’ї;</w:t>
      </w:r>
    </w:p>
    <w:p w:rsidR="00563B97" w:rsidRPr="00563B97" w:rsidRDefault="00563B97" w:rsidP="00563B97">
      <w:pPr>
        <w:pStyle w:val="2b"/>
        <w:numPr>
          <w:ilvl w:val="0"/>
          <w:numId w:val="37"/>
        </w:numPr>
        <w:tabs>
          <w:tab w:val="left" w:pos="0"/>
        </w:tabs>
        <w:spacing w:before="0" w:beforeAutospacing="0" w:after="0" w:afterAutospacing="0" w:line="360" w:lineRule="auto"/>
        <w:ind w:left="0" w:firstLine="720"/>
        <w:jc w:val="both"/>
        <w:rPr>
          <w:sz w:val="28"/>
          <w:szCs w:val="28"/>
        </w:rPr>
      </w:pPr>
      <w:r w:rsidRPr="00563B97">
        <w:rPr>
          <w:i/>
          <w:iCs/>
          <w:sz w:val="28"/>
          <w:szCs w:val="28"/>
        </w:rPr>
        <w:t xml:space="preserve">«Підвищений рівень тривожності дитини» </w:t>
      </w:r>
      <w:r w:rsidRPr="00563B97">
        <w:rPr>
          <w:sz w:val="28"/>
          <w:szCs w:val="28"/>
        </w:rPr>
        <w:t xml:space="preserve">та </w:t>
      </w:r>
      <w:r w:rsidRPr="00563B97">
        <w:rPr>
          <w:i/>
          <w:iCs/>
          <w:sz w:val="28"/>
          <w:szCs w:val="28"/>
        </w:rPr>
        <w:t>«Конфліктність у сім’ї»</w:t>
      </w:r>
      <w:r w:rsidRPr="00563B97">
        <w:rPr>
          <w:sz w:val="28"/>
          <w:szCs w:val="28"/>
        </w:rPr>
        <w:t xml:space="preserve"> – позитивна, пряма кореляція (</w:t>
      </w:r>
      <w:r w:rsidRPr="00563B97">
        <w:rPr>
          <w:sz w:val="28"/>
          <w:szCs w:val="28"/>
          <w:lang w:val="en-US"/>
        </w:rPr>
        <w:t>r</w:t>
      </w:r>
      <w:r w:rsidRPr="00563B97">
        <w:rPr>
          <w:sz w:val="28"/>
          <w:szCs w:val="28"/>
        </w:rPr>
        <w:t xml:space="preserve"> = 0,53; </w:t>
      </w:r>
      <w:r w:rsidRPr="00563B97">
        <w:rPr>
          <w:i/>
          <w:iCs/>
          <w:sz w:val="28"/>
          <w:szCs w:val="28"/>
        </w:rPr>
        <w:t>р</w:t>
      </w:r>
      <w:r w:rsidRPr="00563B97">
        <w:rPr>
          <w:sz w:val="28"/>
          <w:szCs w:val="28"/>
        </w:rPr>
        <w:t xml:space="preserve">≤0,01). Ці результати ще раз підтверджують всі попередні дослідження вітчизняних і зарубіжних науковців про зумовленість дитячої психологічної проблематики впливом сімейної системи на дитину. Ознака </w:t>
      </w:r>
      <w:r w:rsidRPr="00563B97">
        <w:rPr>
          <w:i/>
          <w:iCs/>
          <w:sz w:val="28"/>
          <w:szCs w:val="28"/>
        </w:rPr>
        <w:t>«Підвищений рівень тривожності дитини»</w:t>
      </w:r>
      <w:r w:rsidRPr="00563B97">
        <w:rPr>
          <w:sz w:val="28"/>
          <w:szCs w:val="28"/>
        </w:rPr>
        <w:t xml:space="preserve"> також на помірному рівні позитивно корелює з ознакою </w:t>
      </w:r>
      <w:r w:rsidRPr="00563B97">
        <w:rPr>
          <w:i/>
          <w:iCs/>
          <w:sz w:val="28"/>
          <w:szCs w:val="28"/>
        </w:rPr>
        <w:t>«Емоційна відчуженість у сім’ї»</w:t>
      </w:r>
      <w:r w:rsidRPr="00563B97">
        <w:rPr>
          <w:sz w:val="28"/>
          <w:szCs w:val="28"/>
        </w:rPr>
        <w:t xml:space="preserve"> (</w:t>
      </w:r>
      <w:r w:rsidRPr="00563B97">
        <w:rPr>
          <w:sz w:val="28"/>
          <w:szCs w:val="28"/>
          <w:lang w:val="en-US"/>
        </w:rPr>
        <w:t>r</w:t>
      </w:r>
      <w:r w:rsidRPr="00563B97">
        <w:rPr>
          <w:sz w:val="28"/>
          <w:szCs w:val="28"/>
        </w:rPr>
        <w:t xml:space="preserve"> = 0,46; </w:t>
      </w:r>
      <w:r w:rsidRPr="00563B97">
        <w:rPr>
          <w:i/>
          <w:iCs/>
          <w:sz w:val="28"/>
          <w:szCs w:val="28"/>
        </w:rPr>
        <w:t>р</w:t>
      </w:r>
      <w:r w:rsidRPr="00563B97">
        <w:rPr>
          <w:sz w:val="28"/>
          <w:szCs w:val="28"/>
        </w:rPr>
        <w:t xml:space="preserve">≤0,01) і негативно (зворотній кореляційний зв’язок) – з ознакою </w:t>
      </w:r>
      <w:r w:rsidRPr="00563B97">
        <w:rPr>
          <w:i/>
          <w:iCs/>
          <w:sz w:val="28"/>
          <w:szCs w:val="28"/>
        </w:rPr>
        <w:t>«Згуртованість сім’ї»</w:t>
      </w:r>
      <w:r w:rsidRPr="00563B97">
        <w:rPr>
          <w:sz w:val="28"/>
          <w:szCs w:val="28"/>
        </w:rPr>
        <w:t xml:space="preserve"> (</w:t>
      </w:r>
      <w:r w:rsidRPr="00563B97">
        <w:rPr>
          <w:sz w:val="28"/>
          <w:szCs w:val="28"/>
          <w:lang w:val="en-US"/>
        </w:rPr>
        <w:t>r</w:t>
      </w:r>
      <w:r w:rsidRPr="00563B97">
        <w:rPr>
          <w:sz w:val="28"/>
          <w:szCs w:val="28"/>
        </w:rPr>
        <w:t xml:space="preserve"> = –0,49; </w:t>
      </w:r>
      <w:r w:rsidRPr="00563B97">
        <w:rPr>
          <w:i/>
          <w:iCs/>
          <w:sz w:val="28"/>
          <w:szCs w:val="28"/>
        </w:rPr>
        <w:t>р</w:t>
      </w:r>
      <w:r w:rsidRPr="00563B97">
        <w:rPr>
          <w:sz w:val="28"/>
          <w:szCs w:val="28"/>
        </w:rPr>
        <w:t>≤0,01);</w:t>
      </w:r>
    </w:p>
    <w:p w:rsidR="00563B97" w:rsidRPr="00563B97" w:rsidRDefault="00563B97" w:rsidP="00563B97">
      <w:pPr>
        <w:pStyle w:val="2b"/>
        <w:numPr>
          <w:ilvl w:val="0"/>
          <w:numId w:val="37"/>
        </w:numPr>
        <w:tabs>
          <w:tab w:val="left" w:pos="0"/>
        </w:tabs>
        <w:spacing w:before="0" w:beforeAutospacing="0" w:after="0" w:afterAutospacing="0" w:line="360" w:lineRule="auto"/>
        <w:ind w:left="0" w:firstLine="720"/>
        <w:jc w:val="both"/>
        <w:rPr>
          <w:sz w:val="28"/>
          <w:szCs w:val="28"/>
        </w:rPr>
      </w:pPr>
      <w:r w:rsidRPr="00563B97">
        <w:rPr>
          <w:i/>
          <w:iCs/>
          <w:sz w:val="28"/>
          <w:szCs w:val="28"/>
        </w:rPr>
        <w:t>«Почуття емоційної покинутості в сім’ї»</w:t>
      </w:r>
      <w:r w:rsidRPr="00563B97">
        <w:rPr>
          <w:sz w:val="28"/>
          <w:szCs w:val="28"/>
        </w:rPr>
        <w:t xml:space="preserve"> та </w:t>
      </w:r>
      <w:r w:rsidRPr="00563B97">
        <w:rPr>
          <w:i/>
          <w:iCs/>
          <w:sz w:val="28"/>
          <w:szCs w:val="28"/>
        </w:rPr>
        <w:t>«Згуртованість сім’ї»</w:t>
      </w:r>
      <w:r w:rsidRPr="00563B97">
        <w:rPr>
          <w:sz w:val="28"/>
          <w:szCs w:val="28"/>
        </w:rPr>
        <w:t xml:space="preserve"> зв’язані негативним, оберненим кореляційним зв’язком (</w:t>
      </w:r>
      <w:r w:rsidRPr="00563B97">
        <w:rPr>
          <w:sz w:val="28"/>
          <w:szCs w:val="28"/>
          <w:lang w:val="en-US"/>
        </w:rPr>
        <w:t>r</w:t>
      </w:r>
      <w:r w:rsidRPr="00563B97">
        <w:rPr>
          <w:sz w:val="28"/>
          <w:szCs w:val="28"/>
        </w:rPr>
        <w:t xml:space="preserve"> = –0,53; </w:t>
      </w:r>
      <w:r w:rsidRPr="00563B97">
        <w:rPr>
          <w:i/>
          <w:iCs/>
          <w:sz w:val="28"/>
          <w:szCs w:val="28"/>
        </w:rPr>
        <w:t>р</w:t>
      </w:r>
      <w:r w:rsidRPr="00563B97">
        <w:rPr>
          <w:sz w:val="28"/>
          <w:szCs w:val="28"/>
        </w:rPr>
        <w:t xml:space="preserve">≤0,001). Чим вищий рівень згуртованості сім’ї, тим менша ймовірність, що дитина почуватиметься покинутою, непотрібною, психологічно відчуженою у сім’ї. Ознака </w:t>
      </w:r>
      <w:r w:rsidRPr="00563B97">
        <w:rPr>
          <w:i/>
          <w:iCs/>
          <w:sz w:val="28"/>
          <w:szCs w:val="28"/>
        </w:rPr>
        <w:t>«Почуття емоційної покинутості в сім’ї»</w:t>
      </w:r>
      <w:r w:rsidRPr="00563B97">
        <w:rPr>
          <w:sz w:val="28"/>
          <w:szCs w:val="28"/>
        </w:rPr>
        <w:t xml:space="preserve"> також позитивно корелює з ознакою </w:t>
      </w:r>
      <w:r w:rsidRPr="00563B97">
        <w:rPr>
          <w:i/>
          <w:iCs/>
          <w:sz w:val="28"/>
          <w:szCs w:val="28"/>
        </w:rPr>
        <w:t>«Емоційна відчуженість у сім’ї»</w:t>
      </w:r>
      <w:r w:rsidRPr="00563B97">
        <w:rPr>
          <w:sz w:val="28"/>
          <w:szCs w:val="28"/>
        </w:rPr>
        <w:t xml:space="preserve"> (</w:t>
      </w:r>
      <w:r w:rsidRPr="00563B97">
        <w:rPr>
          <w:sz w:val="28"/>
          <w:szCs w:val="28"/>
          <w:lang w:val="en-US"/>
        </w:rPr>
        <w:t>r</w:t>
      </w:r>
      <w:r w:rsidRPr="00563B97">
        <w:rPr>
          <w:sz w:val="28"/>
          <w:szCs w:val="28"/>
        </w:rPr>
        <w:t xml:space="preserve"> = 0,58; </w:t>
      </w:r>
      <w:r w:rsidRPr="00563B97">
        <w:rPr>
          <w:i/>
          <w:iCs/>
          <w:sz w:val="28"/>
          <w:szCs w:val="28"/>
        </w:rPr>
        <w:t>р</w:t>
      </w:r>
      <w:r w:rsidRPr="00563B97">
        <w:rPr>
          <w:sz w:val="28"/>
          <w:szCs w:val="28"/>
        </w:rPr>
        <w:t>≤0,001);</w:t>
      </w:r>
    </w:p>
    <w:p w:rsidR="00563B97" w:rsidRPr="00563B97" w:rsidRDefault="00563B97" w:rsidP="00563B97">
      <w:pPr>
        <w:pStyle w:val="2b"/>
        <w:numPr>
          <w:ilvl w:val="0"/>
          <w:numId w:val="37"/>
        </w:numPr>
        <w:tabs>
          <w:tab w:val="left" w:pos="0"/>
        </w:tabs>
        <w:spacing w:before="0" w:beforeAutospacing="0" w:after="0" w:afterAutospacing="0" w:line="360" w:lineRule="auto"/>
        <w:ind w:left="0" w:firstLine="720"/>
        <w:jc w:val="both"/>
        <w:rPr>
          <w:sz w:val="28"/>
          <w:szCs w:val="28"/>
        </w:rPr>
      </w:pPr>
      <w:r w:rsidRPr="00563B97">
        <w:rPr>
          <w:i/>
          <w:iCs/>
          <w:sz w:val="28"/>
          <w:szCs w:val="28"/>
        </w:rPr>
        <w:t>«Емоційна відчуженість у сім’ї»</w:t>
      </w:r>
      <w:r w:rsidRPr="00563B97">
        <w:rPr>
          <w:sz w:val="28"/>
          <w:szCs w:val="28"/>
        </w:rPr>
        <w:t xml:space="preserve"> та</w:t>
      </w:r>
      <w:r w:rsidRPr="00563B97">
        <w:rPr>
          <w:i/>
          <w:iCs/>
          <w:sz w:val="28"/>
          <w:szCs w:val="28"/>
        </w:rPr>
        <w:t xml:space="preserve"> «Невключеність батька у структуру сім’ї»</w:t>
      </w:r>
      <w:r w:rsidRPr="00563B97">
        <w:rPr>
          <w:sz w:val="28"/>
          <w:szCs w:val="28"/>
        </w:rPr>
        <w:t xml:space="preserve"> (</w:t>
      </w:r>
      <w:r w:rsidRPr="00563B97">
        <w:rPr>
          <w:sz w:val="28"/>
          <w:szCs w:val="28"/>
          <w:lang w:val="en-US"/>
        </w:rPr>
        <w:t>r</w:t>
      </w:r>
      <w:r w:rsidRPr="00563B97">
        <w:rPr>
          <w:sz w:val="28"/>
          <w:szCs w:val="28"/>
        </w:rPr>
        <w:t xml:space="preserve"> = 0,54; </w:t>
      </w:r>
      <w:r w:rsidRPr="00563B97">
        <w:rPr>
          <w:i/>
          <w:iCs/>
          <w:sz w:val="28"/>
          <w:szCs w:val="28"/>
        </w:rPr>
        <w:t>р</w:t>
      </w:r>
      <w:r w:rsidRPr="00563B97">
        <w:rPr>
          <w:sz w:val="28"/>
          <w:szCs w:val="28"/>
        </w:rPr>
        <w:t xml:space="preserve">≤0,002) дає підстави для припущення, що ще до перетворення сім’ї у функціонально неповну, вона характеризувалась роз’єднаністю між своїми членами, наявністю значної емоційної дистанції між ними, ворожості, конфліктності у міжособистісних стосунках, а після еміграції </w:t>
      </w:r>
      <w:r w:rsidRPr="00563B97">
        <w:rPr>
          <w:sz w:val="28"/>
          <w:szCs w:val="28"/>
        </w:rPr>
        <w:lastRenderedPageBreak/>
        <w:t>батька/матері тенденції до посилення емоційної відчуженості в сім’ї посилилися.</w:t>
      </w:r>
    </w:p>
    <w:p w:rsidR="00563B97" w:rsidRPr="00563B97" w:rsidRDefault="00563B97" w:rsidP="00FB77B7">
      <w:pPr>
        <w:pStyle w:val="2b"/>
        <w:tabs>
          <w:tab w:val="left" w:pos="0"/>
        </w:tabs>
        <w:spacing w:before="0" w:beforeAutospacing="0" w:after="0" w:afterAutospacing="0" w:line="360" w:lineRule="auto"/>
        <w:ind w:firstLine="720"/>
        <w:jc w:val="both"/>
        <w:rPr>
          <w:sz w:val="28"/>
          <w:szCs w:val="28"/>
        </w:rPr>
      </w:pPr>
      <w:r w:rsidRPr="00563B97">
        <w:rPr>
          <w:sz w:val="28"/>
          <w:szCs w:val="28"/>
        </w:rPr>
        <w:t xml:space="preserve">Обом типам сімей, які нами вивчалися, притаманний високий рівень психологічного неблагополуччя (52,5%), що свідчить про актуальність і необхідність впровадження системи психологічної допомоги сім’ям незалежно від їх типу, зокрема, у дошкільних та початкових навчальних закладах. Наслідки життя дитини у неповній сім’ї залежать від періоду її утворення, особливостей поведінки, стилю і стратегії виховання родителя, що залишився з дитиною. Найбільш гострі переживання та відповідні наслідки виникають у дітей молодшого дошкільного віку. Це, зокрема, підвищена тривожність, розлади сну, депресивні тенденції, дратівливість, агресивність, тощо. </w:t>
      </w:r>
    </w:p>
    <w:p w:rsidR="00FB77B7" w:rsidRDefault="00563B97" w:rsidP="00FB77B7">
      <w:pPr>
        <w:pStyle w:val="2b"/>
        <w:tabs>
          <w:tab w:val="left" w:pos="0"/>
        </w:tabs>
        <w:spacing w:before="0" w:beforeAutospacing="0" w:after="0" w:afterAutospacing="0" w:line="360" w:lineRule="auto"/>
        <w:ind w:firstLine="720"/>
        <w:jc w:val="both"/>
        <w:rPr>
          <w:sz w:val="28"/>
          <w:szCs w:val="28"/>
        </w:rPr>
      </w:pPr>
      <w:r w:rsidRPr="00563B97">
        <w:rPr>
          <w:sz w:val="28"/>
          <w:szCs w:val="28"/>
        </w:rPr>
        <w:t xml:space="preserve">Результати нашого дослідження засвідчили, що основні психологічні особливості функціонально неповної сім’ї найбільшою мірою залежать від: </w:t>
      </w:r>
    </w:p>
    <w:p w:rsidR="00FB77B7" w:rsidRDefault="00563B97" w:rsidP="00FB77B7">
      <w:pPr>
        <w:pStyle w:val="2b"/>
        <w:tabs>
          <w:tab w:val="left" w:pos="0"/>
        </w:tabs>
        <w:spacing w:before="0" w:beforeAutospacing="0" w:after="0" w:afterAutospacing="0" w:line="360" w:lineRule="auto"/>
        <w:ind w:firstLine="720"/>
        <w:jc w:val="both"/>
        <w:rPr>
          <w:sz w:val="28"/>
          <w:szCs w:val="28"/>
        </w:rPr>
      </w:pPr>
      <w:r w:rsidRPr="00563B97">
        <w:rPr>
          <w:sz w:val="28"/>
          <w:szCs w:val="28"/>
        </w:rPr>
        <w:t xml:space="preserve">1) стадії життєвого циклу сім’ї, на якому вона трансформувалась у функціонально неповну; </w:t>
      </w:r>
    </w:p>
    <w:p w:rsidR="00FB77B7" w:rsidRDefault="00563B97" w:rsidP="00FB77B7">
      <w:pPr>
        <w:pStyle w:val="2b"/>
        <w:tabs>
          <w:tab w:val="left" w:pos="0"/>
        </w:tabs>
        <w:spacing w:before="0" w:beforeAutospacing="0" w:after="0" w:afterAutospacing="0" w:line="360" w:lineRule="auto"/>
        <w:ind w:firstLine="720"/>
        <w:jc w:val="both"/>
        <w:rPr>
          <w:sz w:val="28"/>
          <w:szCs w:val="28"/>
        </w:rPr>
      </w:pPr>
      <w:r w:rsidRPr="00563B97">
        <w:rPr>
          <w:sz w:val="28"/>
          <w:szCs w:val="28"/>
        </w:rPr>
        <w:t xml:space="preserve">2) наявності у сім’ї дітей та їх віку на час утворення ФНС; </w:t>
      </w:r>
    </w:p>
    <w:p w:rsidR="00FB77B7" w:rsidRDefault="00563B97" w:rsidP="00FB77B7">
      <w:pPr>
        <w:pStyle w:val="2b"/>
        <w:tabs>
          <w:tab w:val="left" w:pos="0"/>
        </w:tabs>
        <w:spacing w:before="0" w:beforeAutospacing="0" w:after="0" w:afterAutospacing="0" w:line="360" w:lineRule="auto"/>
        <w:ind w:firstLine="720"/>
        <w:jc w:val="both"/>
        <w:rPr>
          <w:sz w:val="28"/>
          <w:szCs w:val="28"/>
        </w:rPr>
      </w:pPr>
      <w:r w:rsidRPr="00563B97">
        <w:rPr>
          <w:sz w:val="28"/>
          <w:szCs w:val="28"/>
        </w:rPr>
        <w:t xml:space="preserve">3) основних соціально-психологічних характеристик сім’ї під час її перетворення у ФНС; </w:t>
      </w:r>
    </w:p>
    <w:p w:rsidR="00FB77B7" w:rsidRDefault="00563B97" w:rsidP="00FB77B7">
      <w:pPr>
        <w:pStyle w:val="2b"/>
        <w:tabs>
          <w:tab w:val="left" w:pos="0"/>
        </w:tabs>
        <w:spacing w:before="0" w:beforeAutospacing="0" w:after="0" w:afterAutospacing="0" w:line="360" w:lineRule="auto"/>
        <w:ind w:firstLine="720"/>
        <w:jc w:val="both"/>
        <w:rPr>
          <w:sz w:val="28"/>
          <w:szCs w:val="28"/>
        </w:rPr>
      </w:pPr>
      <w:r w:rsidRPr="00563B97">
        <w:rPr>
          <w:sz w:val="28"/>
          <w:szCs w:val="28"/>
        </w:rPr>
        <w:t xml:space="preserve">4) матеріального становища сім’ї. Найбільш несприятливим періодом для трансформації сім’ї у функціонально неповну є стадія молодої сім’ї, бездітної або з дітьми немовлячого, молодшого шкільного віку. </w:t>
      </w:r>
    </w:p>
    <w:p w:rsidR="00563B97" w:rsidRPr="00563B97" w:rsidRDefault="00563B97" w:rsidP="00FB77B7">
      <w:pPr>
        <w:pStyle w:val="2b"/>
        <w:tabs>
          <w:tab w:val="left" w:pos="0"/>
        </w:tabs>
        <w:spacing w:before="0" w:beforeAutospacing="0" w:after="0" w:afterAutospacing="0" w:line="360" w:lineRule="auto"/>
        <w:ind w:firstLine="720"/>
        <w:jc w:val="both"/>
        <w:rPr>
          <w:sz w:val="28"/>
          <w:szCs w:val="28"/>
        </w:rPr>
      </w:pPr>
      <w:r w:rsidRPr="00563B97">
        <w:rPr>
          <w:sz w:val="28"/>
          <w:szCs w:val="28"/>
        </w:rPr>
        <w:t>Оскільки, в період від народження до молодшого шкільного віку закладаються основи сфери спрямованості особистості, ціннісні орієнтири (переконань, світогляду, віри), її характеру будь-які порушення життєдіяльності сім’ї можуть спричинити деструкції в процесі розвитку особистісних утворень психіки дитини.</w:t>
      </w:r>
    </w:p>
    <w:p w:rsidR="00563B97" w:rsidRPr="00563B97" w:rsidRDefault="00563B97" w:rsidP="00563B97">
      <w:pPr>
        <w:spacing w:line="360" w:lineRule="auto"/>
        <w:ind w:firstLine="720"/>
        <w:jc w:val="both"/>
        <w:rPr>
          <w:sz w:val="28"/>
          <w:szCs w:val="28"/>
        </w:rPr>
      </w:pPr>
      <w:r w:rsidRPr="00563B97">
        <w:rPr>
          <w:sz w:val="28"/>
          <w:szCs w:val="28"/>
        </w:rPr>
        <w:t xml:space="preserve">Виявлені особливості ФНС </w:t>
      </w:r>
      <w:proofErr w:type="gramStart"/>
      <w:r w:rsidRPr="00563B97">
        <w:rPr>
          <w:sz w:val="28"/>
          <w:szCs w:val="28"/>
        </w:rPr>
        <w:t>св</w:t>
      </w:r>
      <w:proofErr w:type="gramEnd"/>
      <w:r w:rsidRPr="00563B97">
        <w:rPr>
          <w:sz w:val="28"/>
          <w:szCs w:val="28"/>
        </w:rPr>
        <w:t>ідчать про необхідність проведення лонгітюдних досліджень подальшої динаміки цих сімей та створення програм надання психологічної допомоги членам функціонально неповних сімей.</w:t>
      </w:r>
    </w:p>
    <w:p w:rsidR="00FB77B7" w:rsidRDefault="00563B97" w:rsidP="00563B97">
      <w:pPr>
        <w:tabs>
          <w:tab w:val="num" w:pos="1080"/>
        </w:tabs>
        <w:spacing w:line="360" w:lineRule="auto"/>
        <w:ind w:firstLine="720"/>
        <w:jc w:val="both"/>
        <w:rPr>
          <w:sz w:val="28"/>
          <w:szCs w:val="28"/>
          <w:lang w:val="uk-UA"/>
        </w:rPr>
      </w:pPr>
      <w:r w:rsidRPr="00563B97">
        <w:rPr>
          <w:sz w:val="28"/>
          <w:szCs w:val="28"/>
        </w:rPr>
        <w:lastRenderedPageBreak/>
        <w:t xml:space="preserve">Розробляючи програму психологічного супроводу функціонально неповних </w:t>
      </w:r>
      <w:proofErr w:type="gramStart"/>
      <w:r w:rsidRPr="00563B97">
        <w:rPr>
          <w:sz w:val="28"/>
          <w:szCs w:val="28"/>
        </w:rPr>
        <w:t>сімей</w:t>
      </w:r>
      <w:proofErr w:type="gramEnd"/>
      <w:r w:rsidRPr="00563B97">
        <w:rPr>
          <w:sz w:val="28"/>
          <w:szCs w:val="28"/>
        </w:rPr>
        <w:t xml:space="preserve">, ми виходили з виявлених нами основних психологічних проблем цих сімей. </w:t>
      </w:r>
    </w:p>
    <w:p w:rsidR="00FB77B7" w:rsidRDefault="00563B97" w:rsidP="00563B97">
      <w:pPr>
        <w:tabs>
          <w:tab w:val="num" w:pos="1080"/>
        </w:tabs>
        <w:spacing w:line="360" w:lineRule="auto"/>
        <w:ind w:firstLine="720"/>
        <w:jc w:val="both"/>
        <w:rPr>
          <w:sz w:val="28"/>
          <w:szCs w:val="28"/>
          <w:lang w:val="uk-UA"/>
        </w:rPr>
      </w:pPr>
      <w:r w:rsidRPr="00FB77B7">
        <w:rPr>
          <w:sz w:val="28"/>
          <w:szCs w:val="28"/>
          <w:lang w:val="uk-UA"/>
        </w:rPr>
        <w:t xml:space="preserve">Це такі проблеми: </w:t>
      </w:r>
    </w:p>
    <w:p w:rsidR="00FB77B7" w:rsidRDefault="00563B97" w:rsidP="00563B97">
      <w:pPr>
        <w:tabs>
          <w:tab w:val="num" w:pos="1080"/>
        </w:tabs>
        <w:spacing w:line="360" w:lineRule="auto"/>
        <w:ind w:firstLine="720"/>
        <w:jc w:val="both"/>
        <w:rPr>
          <w:sz w:val="28"/>
          <w:szCs w:val="28"/>
          <w:lang w:val="uk-UA"/>
        </w:rPr>
      </w:pPr>
      <w:r w:rsidRPr="00FB77B7">
        <w:rPr>
          <w:i/>
          <w:iCs/>
          <w:sz w:val="28"/>
          <w:szCs w:val="28"/>
          <w:lang w:val="uk-UA"/>
        </w:rPr>
        <w:t>а)</w:t>
      </w:r>
      <w:r w:rsidRPr="00FB77B7">
        <w:rPr>
          <w:sz w:val="28"/>
          <w:szCs w:val="28"/>
          <w:lang w:val="uk-UA"/>
        </w:rPr>
        <w:t xml:space="preserve"> брак у родителя, який залишився з дитиною розуміння важливості впливу на неї розлуки з іншим родителем та відсутність у нього знань про те, як полегшити переживання дитини, зберегти її прихильність до родителя в еміграції; </w:t>
      </w:r>
    </w:p>
    <w:p w:rsidR="00FB77B7" w:rsidRDefault="00563B97" w:rsidP="00563B97">
      <w:pPr>
        <w:tabs>
          <w:tab w:val="num" w:pos="1080"/>
        </w:tabs>
        <w:spacing w:line="360" w:lineRule="auto"/>
        <w:ind w:firstLine="720"/>
        <w:jc w:val="both"/>
        <w:rPr>
          <w:sz w:val="28"/>
          <w:szCs w:val="28"/>
          <w:lang w:val="uk-UA"/>
        </w:rPr>
      </w:pPr>
      <w:r w:rsidRPr="00FB77B7">
        <w:rPr>
          <w:i/>
          <w:iCs/>
          <w:sz w:val="28"/>
          <w:szCs w:val="28"/>
          <w:lang w:val="uk-UA"/>
        </w:rPr>
        <w:t>б)</w:t>
      </w:r>
      <w:r w:rsidRPr="00FB77B7">
        <w:rPr>
          <w:sz w:val="28"/>
          <w:szCs w:val="28"/>
          <w:lang w:val="uk-UA"/>
        </w:rPr>
        <w:t xml:space="preserve"> недостатність конструктивних сімейних стосунків, що призводить до емоційного відчуження між батьками і дітьми; </w:t>
      </w:r>
    </w:p>
    <w:p w:rsidR="00FB77B7" w:rsidRDefault="00563B97" w:rsidP="00563B97">
      <w:pPr>
        <w:tabs>
          <w:tab w:val="num" w:pos="1080"/>
        </w:tabs>
        <w:spacing w:line="360" w:lineRule="auto"/>
        <w:ind w:firstLine="720"/>
        <w:jc w:val="both"/>
        <w:rPr>
          <w:sz w:val="28"/>
          <w:szCs w:val="28"/>
          <w:lang w:val="uk-UA"/>
        </w:rPr>
      </w:pPr>
      <w:r w:rsidRPr="00FB77B7">
        <w:rPr>
          <w:i/>
          <w:iCs/>
          <w:sz w:val="28"/>
          <w:szCs w:val="28"/>
          <w:lang w:val="uk-UA"/>
        </w:rPr>
        <w:t>в)</w:t>
      </w:r>
      <w:r w:rsidRPr="00FB77B7">
        <w:rPr>
          <w:sz w:val="28"/>
          <w:szCs w:val="28"/>
          <w:lang w:val="uk-UA"/>
        </w:rPr>
        <w:t xml:space="preserve"> відсутність взаємоузгодженої стратегії у вихованні дітей, що утруднює достатню ефективність процесу виховання; </w:t>
      </w:r>
    </w:p>
    <w:p w:rsidR="00FB77B7" w:rsidRDefault="00563B97" w:rsidP="00563B97">
      <w:pPr>
        <w:tabs>
          <w:tab w:val="num" w:pos="1080"/>
        </w:tabs>
        <w:spacing w:line="360" w:lineRule="auto"/>
        <w:ind w:firstLine="720"/>
        <w:jc w:val="both"/>
        <w:rPr>
          <w:sz w:val="28"/>
          <w:szCs w:val="28"/>
          <w:lang w:val="uk-UA"/>
        </w:rPr>
      </w:pPr>
      <w:r w:rsidRPr="00FB77B7">
        <w:rPr>
          <w:i/>
          <w:iCs/>
          <w:sz w:val="28"/>
          <w:szCs w:val="28"/>
          <w:lang w:val="uk-UA"/>
        </w:rPr>
        <w:t>г)</w:t>
      </w:r>
      <w:r w:rsidRPr="00FB77B7">
        <w:rPr>
          <w:sz w:val="28"/>
          <w:szCs w:val="28"/>
          <w:lang w:val="uk-UA"/>
        </w:rPr>
        <w:t xml:space="preserve"> поступове зростання рівня емоційної відчуженості, конфліктності між їх членами; </w:t>
      </w:r>
    </w:p>
    <w:p w:rsidR="00563B97" w:rsidRPr="00563B97" w:rsidRDefault="00563B97" w:rsidP="00563B97">
      <w:pPr>
        <w:tabs>
          <w:tab w:val="num" w:pos="1080"/>
        </w:tabs>
        <w:spacing w:line="360" w:lineRule="auto"/>
        <w:ind w:firstLine="720"/>
        <w:jc w:val="both"/>
        <w:rPr>
          <w:sz w:val="28"/>
          <w:szCs w:val="28"/>
        </w:rPr>
      </w:pPr>
      <w:r w:rsidRPr="00FB77B7">
        <w:rPr>
          <w:i/>
          <w:iCs/>
          <w:sz w:val="28"/>
          <w:szCs w:val="28"/>
          <w:lang w:val="uk-UA"/>
        </w:rPr>
        <w:t>д)</w:t>
      </w:r>
      <w:r w:rsidRPr="00FB77B7">
        <w:rPr>
          <w:sz w:val="28"/>
          <w:szCs w:val="28"/>
          <w:lang w:val="uk-UA"/>
        </w:rPr>
        <w:t xml:space="preserve"> утруднення можливостей задоволення членами функціонально неповних сімей тих своїх потреб, які традиційно задовольняються в сім’ях. </w:t>
      </w:r>
      <w:r w:rsidRPr="00563B97">
        <w:rPr>
          <w:sz w:val="28"/>
          <w:szCs w:val="28"/>
        </w:rPr>
        <w:t xml:space="preserve">Комплекс психологічних проблем, </w:t>
      </w:r>
      <w:proofErr w:type="gramStart"/>
      <w:r w:rsidRPr="00563B97">
        <w:rPr>
          <w:sz w:val="28"/>
          <w:szCs w:val="28"/>
        </w:rPr>
        <w:t>в</w:t>
      </w:r>
      <w:proofErr w:type="gramEnd"/>
      <w:r w:rsidRPr="00563B97">
        <w:rPr>
          <w:sz w:val="28"/>
          <w:szCs w:val="28"/>
        </w:rPr>
        <w:t xml:space="preserve"> </w:t>
      </w:r>
      <w:proofErr w:type="gramStart"/>
      <w:r w:rsidRPr="00563B97">
        <w:rPr>
          <w:sz w:val="28"/>
          <w:szCs w:val="28"/>
        </w:rPr>
        <w:t>тому</w:t>
      </w:r>
      <w:proofErr w:type="gramEnd"/>
      <w:r w:rsidRPr="00563B97">
        <w:rPr>
          <w:sz w:val="28"/>
          <w:szCs w:val="28"/>
        </w:rPr>
        <w:t xml:space="preserve"> числі психосоматичних і невротичних розладів, здебільшого у трудових емігрантів, котрі виникають у функціонально неповних сім’ях, а також у їхніх дітей можна умовно назвати терміном «італійський синдром».</w:t>
      </w:r>
    </w:p>
    <w:p w:rsidR="00FB77B7" w:rsidRDefault="00563B97" w:rsidP="00563B97">
      <w:pPr>
        <w:spacing w:line="360" w:lineRule="auto"/>
        <w:ind w:firstLine="720"/>
        <w:jc w:val="both"/>
        <w:rPr>
          <w:sz w:val="28"/>
          <w:szCs w:val="28"/>
          <w:lang w:val="uk-UA"/>
        </w:rPr>
      </w:pPr>
      <w:r w:rsidRPr="00563B97">
        <w:rPr>
          <w:sz w:val="28"/>
          <w:szCs w:val="28"/>
        </w:rPr>
        <w:t xml:space="preserve">Відсутність одного з батьків спричиняє певну депривацію значущої для дитини </w:t>
      </w:r>
      <w:proofErr w:type="gramStart"/>
      <w:r w:rsidRPr="00563B97">
        <w:rPr>
          <w:sz w:val="28"/>
          <w:szCs w:val="28"/>
        </w:rPr>
        <w:t>соц</w:t>
      </w:r>
      <w:proofErr w:type="gramEnd"/>
      <w:r w:rsidRPr="00563B97">
        <w:rPr>
          <w:sz w:val="28"/>
          <w:szCs w:val="28"/>
        </w:rPr>
        <w:t xml:space="preserve">іальної інформації. Дитина у неповній сім’ї має меншу можливість ознайомлення з різними варіантами соціального досвіду і, головне, з тією стороною інтимно-емоційної сфери в сім’ї, яка створюється особливостями стосунків подружжя – ця депривація у неповній сім’ї негативно впливає на </w:t>
      </w:r>
      <w:proofErr w:type="gramStart"/>
      <w:r w:rsidRPr="00563B97">
        <w:rPr>
          <w:sz w:val="28"/>
          <w:szCs w:val="28"/>
        </w:rPr>
        <w:t>п</w:t>
      </w:r>
      <w:proofErr w:type="gramEnd"/>
      <w:r w:rsidRPr="00563B97">
        <w:rPr>
          <w:sz w:val="28"/>
          <w:szCs w:val="28"/>
        </w:rPr>
        <w:t xml:space="preserve">ідготовку дітей до сімейного життя. </w:t>
      </w:r>
    </w:p>
    <w:p w:rsidR="00563B97" w:rsidRPr="00563B97" w:rsidRDefault="00563B97" w:rsidP="00563B97">
      <w:pPr>
        <w:spacing w:line="360" w:lineRule="auto"/>
        <w:ind w:firstLine="720"/>
        <w:jc w:val="both"/>
        <w:rPr>
          <w:sz w:val="28"/>
          <w:szCs w:val="28"/>
        </w:rPr>
      </w:pPr>
      <w:r w:rsidRPr="00FB77B7">
        <w:rPr>
          <w:sz w:val="28"/>
          <w:szCs w:val="28"/>
          <w:lang w:val="uk-UA"/>
        </w:rPr>
        <w:t xml:space="preserve">Дана ситуація, яка характеризується відсутністю наочного зразка взаємин чоловіка і дружини, породжує ризик деформацій поглядів на шлюб і сім’ю, які впливатимуть на становлення їхніх власних сімей. </w:t>
      </w:r>
      <w:r w:rsidRPr="00563B97">
        <w:rPr>
          <w:sz w:val="28"/>
          <w:szCs w:val="28"/>
        </w:rPr>
        <w:t xml:space="preserve">Відтак, розроблена нами програма психологічного супроводу функціонально неповних </w:t>
      </w:r>
      <w:proofErr w:type="gramStart"/>
      <w:r w:rsidRPr="00563B97">
        <w:rPr>
          <w:sz w:val="28"/>
          <w:szCs w:val="28"/>
        </w:rPr>
        <w:t>сімей</w:t>
      </w:r>
      <w:proofErr w:type="gramEnd"/>
      <w:r w:rsidRPr="00563B97">
        <w:rPr>
          <w:sz w:val="28"/>
          <w:szCs w:val="28"/>
        </w:rPr>
        <w:t xml:space="preserve"> в умовах </w:t>
      </w:r>
      <w:r w:rsidRPr="00563B97">
        <w:rPr>
          <w:sz w:val="28"/>
          <w:szCs w:val="28"/>
        </w:rPr>
        <w:lastRenderedPageBreak/>
        <w:t xml:space="preserve">роботи дошкільних навчальних закладів та початкової школи спрямована на розвиток родительської відповідальності за виховання дітей та гармонізацію взаємин у таких сім’ях. </w:t>
      </w:r>
    </w:p>
    <w:p w:rsidR="00FB77B7" w:rsidRDefault="00563B97" w:rsidP="00563B97">
      <w:pPr>
        <w:tabs>
          <w:tab w:val="left" w:pos="0"/>
          <w:tab w:val="num" w:pos="1080"/>
        </w:tabs>
        <w:spacing w:line="360" w:lineRule="auto"/>
        <w:ind w:firstLine="720"/>
        <w:jc w:val="both"/>
        <w:rPr>
          <w:sz w:val="28"/>
          <w:szCs w:val="28"/>
          <w:lang w:val="uk-UA"/>
        </w:rPr>
      </w:pPr>
      <w:r w:rsidRPr="00563B97">
        <w:rPr>
          <w:sz w:val="28"/>
          <w:szCs w:val="28"/>
        </w:rPr>
        <w:t xml:space="preserve">Ця програма призначена насамперед для груп зустрічей членів функціонально неповних сімей, робота яких включає </w:t>
      </w:r>
      <w:proofErr w:type="gramStart"/>
      <w:r w:rsidRPr="00563B97">
        <w:rPr>
          <w:sz w:val="28"/>
          <w:szCs w:val="28"/>
        </w:rPr>
        <w:t>посл</w:t>
      </w:r>
      <w:proofErr w:type="gramEnd"/>
      <w:r w:rsidRPr="00563B97">
        <w:rPr>
          <w:sz w:val="28"/>
          <w:szCs w:val="28"/>
        </w:rPr>
        <w:t xml:space="preserve">ідовне проходження п’яти етапів: </w:t>
      </w:r>
    </w:p>
    <w:p w:rsidR="00FB77B7" w:rsidRDefault="00563B97" w:rsidP="00563B97">
      <w:pPr>
        <w:tabs>
          <w:tab w:val="left" w:pos="0"/>
          <w:tab w:val="num" w:pos="1080"/>
        </w:tabs>
        <w:spacing w:line="360" w:lineRule="auto"/>
        <w:ind w:firstLine="720"/>
        <w:jc w:val="both"/>
        <w:rPr>
          <w:sz w:val="28"/>
          <w:szCs w:val="28"/>
          <w:lang w:val="uk-UA"/>
        </w:rPr>
      </w:pPr>
      <w:r w:rsidRPr="00FB77B7">
        <w:rPr>
          <w:sz w:val="28"/>
          <w:szCs w:val="28"/>
          <w:lang w:val="uk-UA"/>
        </w:rPr>
        <w:t xml:space="preserve">1) вивчення відмінностей між повними та функціонально неповними сім’ями, розгляд основних особливостей та проблем функціонально неповних сімей, можливих шляхів їх вирішення; зосередження уваги на переживаннях дитини під час утворення та наступного існування функціонально неповної сім’ї (4–5 занять); </w:t>
      </w:r>
    </w:p>
    <w:p w:rsidR="00FB77B7" w:rsidRDefault="00563B97" w:rsidP="00563B97">
      <w:pPr>
        <w:tabs>
          <w:tab w:val="left" w:pos="0"/>
          <w:tab w:val="num" w:pos="1080"/>
        </w:tabs>
        <w:spacing w:line="360" w:lineRule="auto"/>
        <w:ind w:firstLine="720"/>
        <w:jc w:val="both"/>
        <w:rPr>
          <w:sz w:val="28"/>
          <w:szCs w:val="28"/>
          <w:lang w:val="uk-UA"/>
        </w:rPr>
      </w:pPr>
      <w:r w:rsidRPr="00FB77B7">
        <w:rPr>
          <w:sz w:val="28"/>
          <w:szCs w:val="28"/>
          <w:lang w:val="uk-UA"/>
        </w:rPr>
        <w:t>2)</w:t>
      </w:r>
      <w:r w:rsidRPr="00563B97">
        <w:rPr>
          <w:sz w:val="28"/>
          <w:szCs w:val="28"/>
        </w:rPr>
        <w:t> </w:t>
      </w:r>
      <w:r w:rsidRPr="00FB77B7">
        <w:rPr>
          <w:sz w:val="28"/>
          <w:szCs w:val="28"/>
          <w:lang w:val="uk-UA"/>
        </w:rPr>
        <w:t xml:space="preserve">вивчення конфліктів у функціонально неповній сім’ї, способи їх конструктивного розв’язання (5 занять); </w:t>
      </w:r>
    </w:p>
    <w:p w:rsidR="00FB77B7" w:rsidRDefault="00563B97" w:rsidP="00563B97">
      <w:pPr>
        <w:tabs>
          <w:tab w:val="left" w:pos="0"/>
          <w:tab w:val="num" w:pos="1080"/>
        </w:tabs>
        <w:spacing w:line="360" w:lineRule="auto"/>
        <w:ind w:firstLine="720"/>
        <w:jc w:val="both"/>
        <w:rPr>
          <w:sz w:val="28"/>
          <w:szCs w:val="28"/>
          <w:lang w:val="uk-UA"/>
        </w:rPr>
      </w:pPr>
      <w:r w:rsidRPr="00FB77B7">
        <w:rPr>
          <w:sz w:val="28"/>
          <w:szCs w:val="28"/>
          <w:lang w:val="uk-UA"/>
        </w:rPr>
        <w:t xml:space="preserve">3) вивчення проблемних взаємин між подружніми партнерами та недоліків у вихованні дітей (6 занять); </w:t>
      </w:r>
    </w:p>
    <w:p w:rsidR="00FB77B7" w:rsidRDefault="00563B97" w:rsidP="00563B97">
      <w:pPr>
        <w:tabs>
          <w:tab w:val="left" w:pos="0"/>
          <w:tab w:val="num" w:pos="1080"/>
        </w:tabs>
        <w:spacing w:line="360" w:lineRule="auto"/>
        <w:ind w:firstLine="720"/>
        <w:jc w:val="both"/>
        <w:rPr>
          <w:sz w:val="28"/>
          <w:szCs w:val="28"/>
          <w:lang w:val="uk-UA"/>
        </w:rPr>
      </w:pPr>
      <w:r w:rsidRPr="00FB77B7">
        <w:rPr>
          <w:sz w:val="28"/>
          <w:szCs w:val="28"/>
          <w:lang w:val="uk-UA"/>
        </w:rPr>
        <w:t>4)</w:t>
      </w:r>
      <w:r w:rsidRPr="00563B97">
        <w:rPr>
          <w:sz w:val="28"/>
          <w:szCs w:val="28"/>
        </w:rPr>
        <w:t> </w:t>
      </w:r>
      <w:r w:rsidRPr="00FB77B7">
        <w:rPr>
          <w:sz w:val="28"/>
          <w:szCs w:val="28"/>
          <w:lang w:val="uk-UA"/>
        </w:rPr>
        <w:t xml:space="preserve">налаштовування родителів на пізнання своєї дитини, на створення оптимальних умов для їх гармонійного всебічного розвитку (6 занять); </w:t>
      </w:r>
    </w:p>
    <w:p w:rsidR="00563B97" w:rsidRPr="00FB77B7" w:rsidRDefault="00563B97" w:rsidP="00563B97">
      <w:pPr>
        <w:tabs>
          <w:tab w:val="left" w:pos="0"/>
          <w:tab w:val="num" w:pos="1080"/>
        </w:tabs>
        <w:spacing w:line="360" w:lineRule="auto"/>
        <w:ind w:firstLine="720"/>
        <w:jc w:val="both"/>
        <w:rPr>
          <w:sz w:val="28"/>
          <w:szCs w:val="28"/>
          <w:lang w:val="uk-UA"/>
        </w:rPr>
      </w:pPr>
      <w:r w:rsidRPr="00FB77B7">
        <w:rPr>
          <w:sz w:val="28"/>
          <w:szCs w:val="28"/>
          <w:lang w:val="uk-UA"/>
        </w:rPr>
        <w:t>5)</w:t>
      </w:r>
      <w:r w:rsidRPr="00563B97">
        <w:rPr>
          <w:sz w:val="28"/>
          <w:szCs w:val="28"/>
        </w:rPr>
        <w:t> </w:t>
      </w:r>
      <w:r w:rsidRPr="00FB77B7">
        <w:rPr>
          <w:sz w:val="28"/>
          <w:szCs w:val="28"/>
          <w:lang w:val="uk-UA"/>
        </w:rPr>
        <w:t>обговорення у дискусійній формі особливостей психологічних змін у сім’ї після повернення батька/матері з трудової еміграції (2 заняття).</w:t>
      </w:r>
    </w:p>
    <w:p w:rsidR="00FB77B7" w:rsidRDefault="00563B97" w:rsidP="00563B97">
      <w:pPr>
        <w:spacing w:line="360" w:lineRule="auto"/>
        <w:ind w:firstLine="720"/>
        <w:jc w:val="both"/>
        <w:rPr>
          <w:sz w:val="28"/>
          <w:szCs w:val="28"/>
          <w:lang w:val="uk-UA"/>
        </w:rPr>
      </w:pPr>
      <w:r w:rsidRPr="00563B97">
        <w:rPr>
          <w:sz w:val="28"/>
          <w:szCs w:val="28"/>
        </w:rPr>
        <w:t>Основними результатами формувально-експериментального застосування програми психологічного супроводу функціонально неповних сімей</w:t>
      </w:r>
      <w:proofErr w:type="gramStart"/>
      <w:r w:rsidRPr="00563B97">
        <w:rPr>
          <w:sz w:val="28"/>
          <w:szCs w:val="28"/>
        </w:rPr>
        <w:t xml:space="preserve"> є:</w:t>
      </w:r>
      <w:proofErr w:type="gramEnd"/>
      <w:r w:rsidRPr="00563B97">
        <w:rPr>
          <w:sz w:val="28"/>
          <w:szCs w:val="28"/>
        </w:rPr>
        <w:t xml:space="preserve"> зміцнення психологічних засад сім’ї в умовах просторової розлученості подружніх партнерів шляхом утвердження на основі гнучкості, щирості, емпатійності взаємин між її членами, розуміння родителями зовнішніх і внутрішніх меж сім'ї, зниження конфліктного потенціалу сім'ї та емоційної холодності, відчуженості між її членами (</w:t>
      </w:r>
      <w:proofErr w:type="gramStart"/>
      <w:r w:rsidRPr="00563B97">
        <w:rPr>
          <w:i/>
          <w:iCs/>
          <w:sz w:val="28"/>
          <w:szCs w:val="28"/>
        </w:rPr>
        <w:t>р</w:t>
      </w:r>
      <w:proofErr w:type="gramEnd"/>
      <w:r w:rsidRPr="00563B97">
        <w:rPr>
          <w:sz w:val="28"/>
          <w:szCs w:val="28"/>
        </w:rPr>
        <w:t xml:space="preserve">≤0,01) психодіагностика батьків за допомогою проективної методики «Сімейна соціограма», як показала повторна психодіагностика. </w:t>
      </w:r>
    </w:p>
    <w:p w:rsidR="00563B97" w:rsidRPr="00563B97" w:rsidRDefault="00563B97" w:rsidP="00563B97">
      <w:pPr>
        <w:spacing w:line="360" w:lineRule="auto"/>
        <w:ind w:firstLine="720"/>
        <w:jc w:val="both"/>
        <w:rPr>
          <w:sz w:val="28"/>
          <w:szCs w:val="28"/>
        </w:rPr>
      </w:pPr>
      <w:r w:rsidRPr="00563B97">
        <w:rPr>
          <w:sz w:val="28"/>
          <w:szCs w:val="28"/>
        </w:rPr>
        <w:t xml:space="preserve">Наприклад, одна з учасниць нашої програми сказала: «Я вперше за вже два з половиною роки відверто </w:t>
      </w:r>
      <w:proofErr w:type="gramStart"/>
      <w:r w:rsidRPr="00563B97">
        <w:rPr>
          <w:sz w:val="28"/>
          <w:szCs w:val="28"/>
        </w:rPr>
        <w:t>поговорила</w:t>
      </w:r>
      <w:proofErr w:type="gramEnd"/>
      <w:r w:rsidRPr="00563B97">
        <w:rPr>
          <w:sz w:val="28"/>
          <w:szCs w:val="28"/>
        </w:rPr>
        <w:t xml:space="preserve"> і поплакала зі своїм чоловіком по </w:t>
      </w:r>
      <w:r w:rsidRPr="00563B97">
        <w:rPr>
          <w:sz w:val="28"/>
          <w:szCs w:val="28"/>
        </w:rPr>
        <w:lastRenderedPageBreak/>
        <w:t>телефону і це чула дитина. До цього часу і він, і я боялися розповідати одне одному і дитині про свої болі, проблеми, переживання. І тепер нам обом ніби гора з плечей впала. А цей тягар міг зруйнувати нашу сі</w:t>
      </w:r>
      <w:proofErr w:type="gramStart"/>
      <w:r w:rsidRPr="00563B97">
        <w:rPr>
          <w:sz w:val="28"/>
          <w:szCs w:val="28"/>
        </w:rPr>
        <w:t>м’ю</w:t>
      </w:r>
      <w:proofErr w:type="gramEnd"/>
      <w:r w:rsidRPr="00563B97">
        <w:rPr>
          <w:sz w:val="28"/>
          <w:szCs w:val="28"/>
        </w:rPr>
        <w:t>».</w:t>
      </w:r>
    </w:p>
    <w:p w:rsidR="00FB77B7" w:rsidRDefault="00563B97" w:rsidP="00563B97">
      <w:pPr>
        <w:spacing w:line="360" w:lineRule="auto"/>
        <w:ind w:firstLine="720"/>
        <w:jc w:val="both"/>
        <w:rPr>
          <w:sz w:val="28"/>
          <w:szCs w:val="28"/>
          <w:lang w:val="uk-UA"/>
        </w:rPr>
      </w:pPr>
      <w:r w:rsidRPr="00563B97">
        <w:rPr>
          <w:noProof/>
          <w:sz w:val="28"/>
          <w:szCs w:val="28"/>
        </w:rPr>
        <w:drawing>
          <wp:anchor distT="0" distB="0" distL="114300" distR="114300" simplePos="0" relativeHeight="251659264" behindDoc="0" locked="0" layoutInCell="1" allowOverlap="1" wp14:anchorId="7A36DAC6" wp14:editId="2573CA34">
            <wp:simplePos x="0" y="0"/>
            <wp:positionH relativeFrom="column">
              <wp:posOffset>0</wp:posOffset>
            </wp:positionH>
            <wp:positionV relativeFrom="paragraph">
              <wp:posOffset>2292985</wp:posOffset>
            </wp:positionV>
            <wp:extent cx="6326505" cy="3307715"/>
            <wp:effectExtent l="0" t="0" r="17145" b="26035"/>
            <wp:wrapTopAndBottom/>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563B97">
        <w:rPr>
          <w:sz w:val="28"/>
          <w:szCs w:val="28"/>
        </w:rPr>
        <w:t xml:space="preserve"> Повторна психодіагностика дітей із функціонально неповних сімей за допомогою проективної експресивної методики «Малюнок сім'ї», </w:t>
      </w:r>
      <w:proofErr w:type="gramStart"/>
      <w:r w:rsidRPr="00563B97">
        <w:rPr>
          <w:sz w:val="28"/>
          <w:szCs w:val="28"/>
        </w:rPr>
        <w:t>п</w:t>
      </w:r>
      <w:proofErr w:type="gramEnd"/>
      <w:r w:rsidRPr="00563B97">
        <w:rPr>
          <w:sz w:val="28"/>
          <w:szCs w:val="28"/>
        </w:rPr>
        <w:t>ісля проходження програми психологічного супроводу їхніми батьками, засвідчила підвищення (</w:t>
      </w:r>
      <w:r w:rsidRPr="00563B97">
        <w:rPr>
          <w:i/>
          <w:iCs/>
          <w:sz w:val="28"/>
          <w:szCs w:val="28"/>
        </w:rPr>
        <w:t>р</w:t>
      </w:r>
      <w:r w:rsidRPr="00563B97">
        <w:rPr>
          <w:sz w:val="28"/>
          <w:szCs w:val="28"/>
        </w:rPr>
        <w:t xml:space="preserve">≤0,01) рівня психологічної згуртованості сім'ї, рівня емоційного благополуччя дитини в ній, а також зниження рівня тривожності дитини – (рис. </w:t>
      </w:r>
      <w:r w:rsidR="00FB77B7">
        <w:rPr>
          <w:sz w:val="28"/>
          <w:szCs w:val="28"/>
          <w:lang w:val="uk-UA"/>
        </w:rPr>
        <w:t>2.</w:t>
      </w:r>
      <w:r w:rsidRPr="00563B97">
        <w:rPr>
          <w:sz w:val="28"/>
          <w:szCs w:val="28"/>
        </w:rPr>
        <w:t xml:space="preserve">1), зменшення частки дітей, для яких характерним було психологічне невключення батька/матері, котрі перебували за кордоном, </w:t>
      </w:r>
      <w:proofErr w:type="gramStart"/>
      <w:r w:rsidRPr="00563B97">
        <w:rPr>
          <w:sz w:val="28"/>
          <w:szCs w:val="28"/>
        </w:rPr>
        <w:t>у</w:t>
      </w:r>
      <w:proofErr w:type="gramEnd"/>
      <w:r w:rsidRPr="00563B97">
        <w:rPr>
          <w:sz w:val="28"/>
          <w:szCs w:val="28"/>
        </w:rPr>
        <w:t xml:space="preserve"> структуру сім'ї, </w:t>
      </w:r>
    </w:p>
    <w:p w:rsidR="00FB77B7" w:rsidRDefault="00FB77B7" w:rsidP="00563B97">
      <w:pPr>
        <w:spacing w:line="360" w:lineRule="auto"/>
        <w:ind w:firstLine="720"/>
        <w:jc w:val="both"/>
        <w:rPr>
          <w:sz w:val="28"/>
          <w:szCs w:val="28"/>
          <w:lang w:val="uk-UA"/>
        </w:rPr>
      </w:pPr>
    </w:p>
    <w:p w:rsidR="00563B97" w:rsidRPr="00563B97" w:rsidRDefault="00563B97" w:rsidP="00563B97">
      <w:pPr>
        <w:spacing w:line="360" w:lineRule="auto"/>
        <w:ind w:firstLine="720"/>
        <w:jc w:val="both"/>
        <w:rPr>
          <w:sz w:val="28"/>
          <w:szCs w:val="28"/>
        </w:rPr>
      </w:pPr>
      <w:r w:rsidRPr="00563B97">
        <w:rPr>
          <w:sz w:val="28"/>
          <w:szCs w:val="28"/>
        </w:rPr>
        <w:t xml:space="preserve">що є переконливим </w:t>
      </w:r>
      <w:proofErr w:type="gramStart"/>
      <w:r w:rsidRPr="00563B97">
        <w:rPr>
          <w:sz w:val="28"/>
          <w:szCs w:val="28"/>
        </w:rPr>
        <w:t>св</w:t>
      </w:r>
      <w:proofErr w:type="gramEnd"/>
      <w:r w:rsidRPr="00563B97">
        <w:rPr>
          <w:sz w:val="28"/>
          <w:szCs w:val="28"/>
        </w:rPr>
        <w:t>ідченням ефективності розробленої та експериментально верифікованої нами програми психологічного супроводу функціонально неповних сімей.</w:t>
      </w:r>
    </w:p>
    <w:p w:rsidR="00563B97" w:rsidRPr="00563B97" w:rsidRDefault="00FB77B7" w:rsidP="00563B97">
      <w:pPr>
        <w:spacing w:line="360" w:lineRule="auto"/>
        <w:ind w:firstLine="720"/>
        <w:jc w:val="both"/>
        <w:rPr>
          <w:sz w:val="28"/>
          <w:szCs w:val="28"/>
        </w:rPr>
      </w:pPr>
      <w:r>
        <w:rPr>
          <w:sz w:val="28"/>
          <w:szCs w:val="28"/>
          <w:lang w:val="uk-UA"/>
        </w:rPr>
        <w:t>Отже, в</w:t>
      </w:r>
      <w:r w:rsidR="00563B97" w:rsidRPr="00563B97">
        <w:rPr>
          <w:sz w:val="28"/>
          <w:szCs w:val="28"/>
        </w:rPr>
        <w:t xml:space="preserve">наслідок проведеного аналізу вдалося констатувати, що сучасна психологія розглядає сім’ю як систему, у якій кожна структурна одиниця (член сім’ї) перебуває у чисельних і розмаїтих взаємозв’язках каузального характеру </w:t>
      </w:r>
      <w:r w:rsidR="00563B97" w:rsidRPr="00563B97">
        <w:rPr>
          <w:sz w:val="28"/>
          <w:szCs w:val="28"/>
        </w:rPr>
        <w:lastRenderedPageBreak/>
        <w:t>зі всіма іншими структурними одиницями. Тому будь-які форми психологічного супроводу сім’ї мають так чи інакше охоплювати усіх її члені</w:t>
      </w:r>
      <w:proofErr w:type="gramStart"/>
      <w:r w:rsidR="00563B97" w:rsidRPr="00563B97">
        <w:rPr>
          <w:sz w:val="28"/>
          <w:szCs w:val="28"/>
        </w:rPr>
        <w:t>в</w:t>
      </w:r>
      <w:proofErr w:type="gramEnd"/>
      <w:r w:rsidR="00563B97" w:rsidRPr="00563B97">
        <w:rPr>
          <w:sz w:val="28"/>
          <w:szCs w:val="28"/>
        </w:rPr>
        <w:t>.</w:t>
      </w:r>
    </w:p>
    <w:p w:rsidR="00563B97" w:rsidRPr="00563B97" w:rsidRDefault="00563B97" w:rsidP="00563B97">
      <w:pPr>
        <w:spacing w:line="360" w:lineRule="auto"/>
        <w:ind w:firstLine="709"/>
        <w:jc w:val="both"/>
        <w:rPr>
          <w:sz w:val="28"/>
          <w:szCs w:val="28"/>
        </w:rPr>
      </w:pPr>
      <w:r w:rsidRPr="00563B97">
        <w:rPr>
          <w:sz w:val="28"/>
          <w:szCs w:val="28"/>
        </w:rPr>
        <w:t>Виявлено, що регресивні трансформації української родини призвели до поступового зниження традиційних для неї цінностей любові, як інваріантного базису побудови гармонійних подружніх та родительських взаємин, взаємоповаги і взаємодопомоги, пошани до старших, культу матер</w:t>
      </w:r>
      <w:proofErr w:type="gramStart"/>
      <w:r w:rsidRPr="00563B97">
        <w:rPr>
          <w:sz w:val="28"/>
          <w:szCs w:val="28"/>
        </w:rPr>
        <w:t>і-</w:t>
      </w:r>
      <w:proofErr w:type="gramEnd"/>
      <w:r w:rsidRPr="00563B97">
        <w:rPr>
          <w:sz w:val="28"/>
          <w:szCs w:val="28"/>
        </w:rPr>
        <w:t>Берегині. Натомість спостерігається знецінення сім’ї і шлюбу як соціальних інституцій, духовне збіднення сімейних стосункі</w:t>
      </w:r>
      <w:proofErr w:type="gramStart"/>
      <w:r w:rsidRPr="00563B97">
        <w:rPr>
          <w:sz w:val="28"/>
          <w:szCs w:val="28"/>
        </w:rPr>
        <w:t>в</w:t>
      </w:r>
      <w:proofErr w:type="gramEnd"/>
      <w:r w:rsidRPr="00563B97">
        <w:rPr>
          <w:sz w:val="28"/>
          <w:szCs w:val="28"/>
        </w:rPr>
        <w:t xml:space="preserve">. Все це виразно виявляється у функціонально неповних сім’ях. В Україні, особливо в західних областях, зростає кількість функціонально неповних </w:t>
      </w:r>
      <w:proofErr w:type="gramStart"/>
      <w:r w:rsidRPr="00563B97">
        <w:rPr>
          <w:sz w:val="28"/>
          <w:szCs w:val="28"/>
        </w:rPr>
        <w:t>сімей</w:t>
      </w:r>
      <w:proofErr w:type="gramEnd"/>
      <w:r w:rsidRPr="00563B97">
        <w:rPr>
          <w:sz w:val="28"/>
          <w:szCs w:val="28"/>
        </w:rPr>
        <w:t>, у яких один із подружжя змушений тривалий час перебувати в трудовій еміграції (майже кожна друга сім’я). Функціонально неповна сі</w:t>
      </w:r>
      <w:proofErr w:type="gramStart"/>
      <w:r w:rsidRPr="00563B97">
        <w:rPr>
          <w:sz w:val="28"/>
          <w:szCs w:val="28"/>
        </w:rPr>
        <w:t>м’я</w:t>
      </w:r>
      <w:proofErr w:type="gramEnd"/>
      <w:r w:rsidRPr="00563B97">
        <w:rPr>
          <w:sz w:val="28"/>
          <w:szCs w:val="28"/>
        </w:rPr>
        <w:t xml:space="preserve"> – це сім’я, у якій є і чоловік, і дружина, але професійна зайнятість, трудова еміграція, хвороба, ув’язнення когось з них зумовлюють його тривалу розлуку з сім’єю. Відтак, у таких сі</w:t>
      </w:r>
      <w:proofErr w:type="gramStart"/>
      <w:r w:rsidRPr="00563B97">
        <w:rPr>
          <w:sz w:val="28"/>
          <w:szCs w:val="28"/>
        </w:rPr>
        <w:t>м</w:t>
      </w:r>
      <w:proofErr w:type="gramEnd"/>
      <w:r w:rsidRPr="00563B97">
        <w:rPr>
          <w:sz w:val="28"/>
          <w:szCs w:val="28"/>
        </w:rPr>
        <w:t>’ях виникають серйозні проблеми, які вимагають ґрунтовного наукового вивчення і розробки на цій основі ефективних програм їх психологічного супроводу.</w:t>
      </w:r>
    </w:p>
    <w:p w:rsidR="00FB77B7" w:rsidRDefault="00563B97" w:rsidP="00563B97">
      <w:pPr>
        <w:spacing w:line="360" w:lineRule="auto"/>
        <w:ind w:firstLine="709"/>
        <w:jc w:val="both"/>
        <w:rPr>
          <w:sz w:val="28"/>
          <w:szCs w:val="28"/>
          <w:lang w:val="uk-UA"/>
        </w:rPr>
      </w:pPr>
      <w:r w:rsidRPr="00563B97">
        <w:rPr>
          <w:sz w:val="28"/>
          <w:szCs w:val="28"/>
        </w:rPr>
        <w:t>Встановлено, що основні психологічні особливості функціонально неповної сі</w:t>
      </w:r>
      <w:proofErr w:type="gramStart"/>
      <w:r w:rsidRPr="00563B97">
        <w:rPr>
          <w:sz w:val="28"/>
          <w:szCs w:val="28"/>
        </w:rPr>
        <w:t>м</w:t>
      </w:r>
      <w:proofErr w:type="gramEnd"/>
      <w:r w:rsidRPr="00563B97">
        <w:rPr>
          <w:sz w:val="28"/>
          <w:szCs w:val="28"/>
        </w:rPr>
        <w:t xml:space="preserve">’ї залежать від: </w:t>
      </w:r>
    </w:p>
    <w:p w:rsidR="00FB77B7" w:rsidRDefault="00563B97" w:rsidP="00563B97">
      <w:pPr>
        <w:spacing w:line="360" w:lineRule="auto"/>
        <w:ind w:firstLine="709"/>
        <w:jc w:val="both"/>
        <w:rPr>
          <w:sz w:val="28"/>
          <w:szCs w:val="28"/>
          <w:lang w:val="uk-UA"/>
        </w:rPr>
      </w:pPr>
      <w:r w:rsidRPr="00FB77B7">
        <w:rPr>
          <w:sz w:val="28"/>
          <w:szCs w:val="28"/>
          <w:lang w:val="uk-UA"/>
        </w:rPr>
        <w:t xml:space="preserve">1) стадії життєвого циклу сім’ї, на якому вона трансформувалась у функціонально неповну; </w:t>
      </w:r>
    </w:p>
    <w:p w:rsidR="00FB77B7" w:rsidRDefault="00563B97" w:rsidP="00563B97">
      <w:pPr>
        <w:spacing w:line="360" w:lineRule="auto"/>
        <w:ind w:firstLine="709"/>
        <w:jc w:val="both"/>
        <w:rPr>
          <w:sz w:val="28"/>
          <w:szCs w:val="28"/>
          <w:lang w:val="uk-UA"/>
        </w:rPr>
      </w:pPr>
      <w:r w:rsidRPr="00FB77B7">
        <w:rPr>
          <w:sz w:val="28"/>
          <w:szCs w:val="28"/>
          <w:lang w:val="uk-UA"/>
        </w:rPr>
        <w:t xml:space="preserve">2) наявності у сім’ї дітей та їх віку на час утворення ФНС; </w:t>
      </w:r>
    </w:p>
    <w:p w:rsidR="00FB77B7" w:rsidRDefault="00563B97" w:rsidP="00563B97">
      <w:pPr>
        <w:spacing w:line="360" w:lineRule="auto"/>
        <w:ind w:firstLine="709"/>
        <w:jc w:val="both"/>
        <w:rPr>
          <w:sz w:val="28"/>
          <w:szCs w:val="28"/>
          <w:lang w:val="uk-UA"/>
        </w:rPr>
      </w:pPr>
      <w:r w:rsidRPr="00FB77B7">
        <w:rPr>
          <w:sz w:val="28"/>
          <w:szCs w:val="28"/>
          <w:lang w:val="uk-UA"/>
        </w:rPr>
        <w:t>3) основних соціально-психологічних</w:t>
      </w:r>
      <w:r w:rsidRPr="00FB77B7">
        <w:rPr>
          <w:b/>
          <w:bCs/>
          <w:sz w:val="28"/>
          <w:szCs w:val="28"/>
          <w:lang w:val="uk-UA"/>
        </w:rPr>
        <w:t xml:space="preserve"> </w:t>
      </w:r>
      <w:r w:rsidRPr="00FB77B7">
        <w:rPr>
          <w:sz w:val="28"/>
          <w:szCs w:val="28"/>
          <w:lang w:val="uk-UA"/>
        </w:rPr>
        <w:t xml:space="preserve">характеристик сім’ї (психологічна атмосфера в сім’ї, рівень психологічного благополуччя членів сім’ї, конфліктний потенціал та ін.) під час її перетворення у ФНС; </w:t>
      </w:r>
    </w:p>
    <w:p w:rsidR="00563B97" w:rsidRPr="00FB77B7" w:rsidRDefault="00563B97" w:rsidP="00563B97">
      <w:pPr>
        <w:spacing w:line="360" w:lineRule="auto"/>
        <w:ind w:firstLine="709"/>
        <w:jc w:val="both"/>
        <w:rPr>
          <w:sz w:val="28"/>
          <w:szCs w:val="28"/>
          <w:lang w:val="uk-UA"/>
        </w:rPr>
      </w:pPr>
      <w:r w:rsidRPr="00FB77B7">
        <w:rPr>
          <w:sz w:val="28"/>
          <w:szCs w:val="28"/>
          <w:lang w:val="uk-UA"/>
        </w:rPr>
        <w:t>4) матеріального становища сім’ї.</w:t>
      </w:r>
    </w:p>
    <w:p w:rsidR="00563B97" w:rsidRPr="00563B97" w:rsidRDefault="00563B97" w:rsidP="00563B97">
      <w:pPr>
        <w:spacing w:line="360" w:lineRule="auto"/>
        <w:ind w:firstLine="709"/>
        <w:jc w:val="both"/>
        <w:rPr>
          <w:sz w:val="28"/>
          <w:szCs w:val="28"/>
        </w:rPr>
      </w:pPr>
      <w:r w:rsidRPr="00563B97">
        <w:rPr>
          <w:sz w:val="28"/>
          <w:szCs w:val="28"/>
        </w:rPr>
        <w:t xml:space="preserve">Найбільш несприятливим періодом для перетворення сім’ї у функціонально неповну є стадія молодої сім’ї – бездітної або з дітьми від немовлячого </w:t>
      </w:r>
      <w:proofErr w:type="gramStart"/>
      <w:r w:rsidRPr="00563B97">
        <w:rPr>
          <w:sz w:val="28"/>
          <w:szCs w:val="28"/>
        </w:rPr>
        <w:t>до</w:t>
      </w:r>
      <w:proofErr w:type="gramEnd"/>
      <w:r w:rsidRPr="00563B97">
        <w:rPr>
          <w:sz w:val="28"/>
          <w:szCs w:val="28"/>
        </w:rPr>
        <w:t xml:space="preserve"> молодшого шкільного віку включно. Розставання партнерів за умов незнання ними стратегії побудови конструктивних контакті</w:t>
      </w:r>
      <w:proofErr w:type="gramStart"/>
      <w:r w:rsidRPr="00563B97">
        <w:rPr>
          <w:sz w:val="28"/>
          <w:szCs w:val="28"/>
        </w:rPr>
        <w:t>в</w:t>
      </w:r>
      <w:proofErr w:type="gramEnd"/>
      <w:r w:rsidRPr="00563B97">
        <w:rPr>
          <w:sz w:val="28"/>
          <w:szCs w:val="28"/>
        </w:rPr>
        <w:t xml:space="preserve"> у нових умовах співжиття є передумовою виникнення серйозних психологічних </w:t>
      </w:r>
      <w:r w:rsidRPr="00563B97">
        <w:rPr>
          <w:sz w:val="28"/>
          <w:szCs w:val="28"/>
        </w:rPr>
        <w:lastRenderedPageBreak/>
        <w:t xml:space="preserve">проблем. Оскільки період від народження до молодшого шкільного віку є основним етапом закладання утворень сфери спрямованості, ціннісних орієнтацій, </w:t>
      </w:r>
      <w:proofErr w:type="gramStart"/>
      <w:r w:rsidRPr="00563B97">
        <w:rPr>
          <w:sz w:val="28"/>
          <w:szCs w:val="28"/>
        </w:rPr>
        <w:t>св</w:t>
      </w:r>
      <w:proofErr w:type="gramEnd"/>
      <w:r w:rsidRPr="00563B97">
        <w:rPr>
          <w:sz w:val="28"/>
          <w:szCs w:val="28"/>
        </w:rPr>
        <w:t>ітогляду, переконань, віри, диспозицій, основ характеру дитини, сімейні аномалії можуть спричинити відчутні деструкції у її особистісному розвитку.</w:t>
      </w:r>
    </w:p>
    <w:p w:rsidR="00563B97" w:rsidRPr="00563B97" w:rsidRDefault="00563B97" w:rsidP="00563B97">
      <w:pPr>
        <w:spacing w:line="360" w:lineRule="auto"/>
        <w:ind w:firstLine="709"/>
        <w:jc w:val="both"/>
        <w:rPr>
          <w:sz w:val="28"/>
          <w:szCs w:val="28"/>
        </w:rPr>
      </w:pPr>
      <w:r w:rsidRPr="00563B97">
        <w:rPr>
          <w:sz w:val="28"/>
          <w:szCs w:val="28"/>
        </w:rPr>
        <w:t xml:space="preserve">Встановлено, що функціонально неповні сім’ї характеризуються вищим </w:t>
      </w:r>
      <w:proofErr w:type="gramStart"/>
      <w:r w:rsidRPr="00563B97">
        <w:rPr>
          <w:sz w:val="28"/>
          <w:szCs w:val="28"/>
        </w:rPr>
        <w:t>р</w:t>
      </w:r>
      <w:proofErr w:type="gramEnd"/>
      <w:r w:rsidRPr="00563B97">
        <w:rPr>
          <w:sz w:val="28"/>
          <w:szCs w:val="28"/>
        </w:rPr>
        <w:t xml:space="preserve">івнем конфліктності взаємин, порівняно з повними сім’ями, нечіткістю зовнішніх і внутрішніх меж у сім’ї. Але, і функціонально неповним сім’ям, і повним сім’ям в сучасній Україні притаманний високий рівень психологічного неблагополуччя (52,5%). Це </w:t>
      </w:r>
      <w:proofErr w:type="gramStart"/>
      <w:r w:rsidRPr="00563B97">
        <w:rPr>
          <w:sz w:val="28"/>
          <w:szCs w:val="28"/>
        </w:rPr>
        <w:t>св</w:t>
      </w:r>
      <w:proofErr w:type="gramEnd"/>
      <w:r w:rsidRPr="00563B97">
        <w:rPr>
          <w:sz w:val="28"/>
          <w:szCs w:val="28"/>
        </w:rPr>
        <w:t>ідчить про необхідність впровадження системи ефективної психологічної допомоги усім сім’ям, зокрема, у дошкільних та початкових навчальних закладах.</w:t>
      </w:r>
    </w:p>
    <w:p w:rsidR="002D748F" w:rsidRDefault="00563B97" w:rsidP="00563B97">
      <w:pPr>
        <w:spacing w:line="360" w:lineRule="auto"/>
        <w:ind w:firstLine="709"/>
        <w:jc w:val="both"/>
        <w:rPr>
          <w:sz w:val="28"/>
          <w:szCs w:val="28"/>
          <w:lang w:val="uk-UA"/>
        </w:rPr>
      </w:pPr>
      <w:r w:rsidRPr="00563B97">
        <w:rPr>
          <w:sz w:val="28"/>
          <w:szCs w:val="28"/>
        </w:rPr>
        <w:t>6. Основними психологічними проблемами функціонально неповних сімей</w:t>
      </w:r>
      <w:proofErr w:type="gramStart"/>
      <w:r w:rsidRPr="00563B97">
        <w:rPr>
          <w:sz w:val="28"/>
          <w:szCs w:val="28"/>
        </w:rPr>
        <w:t xml:space="preserve"> є:</w:t>
      </w:r>
      <w:proofErr w:type="gramEnd"/>
      <w:r w:rsidRPr="00563B97">
        <w:rPr>
          <w:sz w:val="28"/>
          <w:szCs w:val="28"/>
        </w:rPr>
        <w:t xml:space="preserve"> </w:t>
      </w:r>
    </w:p>
    <w:p w:rsidR="002D748F" w:rsidRDefault="00563B97" w:rsidP="00563B97">
      <w:pPr>
        <w:spacing w:line="360" w:lineRule="auto"/>
        <w:ind w:firstLine="709"/>
        <w:jc w:val="both"/>
        <w:rPr>
          <w:sz w:val="28"/>
          <w:szCs w:val="28"/>
          <w:lang w:val="uk-UA"/>
        </w:rPr>
      </w:pPr>
      <w:r w:rsidRPr="002D748F">
        <w:rPr>
          <w:i/>
          <w:iCs/>
          <w:sz w:val="28"/>
          <w:szCs w:val="28"/>
          <w:lang w:val="uk-UA"/>
        </w:rPr>
        <w:t>а)</w:t>
      </w:r>
      <w:r w:rsidRPr="002D748F">
        <w:rPr>
          <w:sz w:val="28"/>
          <w:szCs w:val="28"/>
          <w:lang w:val="uk-UA"/>
        </w:rPr>
        <w:t xml:space="preserve"> брак розуміння важливості впливу на дитину розлуки з батьком/матір’ю та відсутність знань про те, як полегшити переживання дитини, зберегти її прихильність до родителя, який перебуває в еміграції; </w:t>
      </w:r>
    </w:p>
    <w:p w:rsidR="002D748F" w:rsidRDefault="00563B97" w:rsidP="00563B97">
      <w:pPr>
        <w:spacing w:line="360" w:lineRule="auto"/>
        <w:ind w:firstLine="709"/>
        <w:jc w:val="both"/>
        <w:rPr>
          <w:sz w:val="28"/>
          <w:szCs w:val="28"/>
          <w:lang w:val="uk-UA"/>
        </w:rPr>
      </w:pPr>
      <w:r w:rsidRPr="002D748F">
        <w:rPr>
          <w:i/>
          <w:iCs/>
          <w:sz w:val="28"/>
          <w:szCs w:val="28"/>
          <w:lang w:val="uk-UA"/>
        </w:rPr>
        <w:t>б)</w:t>
      </w:r>
      <w:r w:rsidRPr="002D748F">
        <w:rPr>
          <w:sz w:val="28"/>
          <w:szCs w:val="28"/>
          <w:lang w:val="uk-UA"/>
        </w:rPr>
        <w:t xml:space="preserve"> недостатність позитивних, гнучких, довірливих взаємин у сім’ї, що призводить до емоційного відчуження між батьками і дітьми; </w:t>
      </w:r>
    </w:p>
    <w:p w:rsidR="002D748F" w:rsidRDefault="00563B97" w:rsidP="00563B97">
      <w:pPr>
        <w:spacing w:line="360" w:lineRule="auto"/>
        <w:ind w:firstLine="709"/>
        <w:jc w:val="both"/>
        <w:rPr>
          <w:sz w:val="28"/>
          <w:szCs w:val="28"/>
          <w:lang w:val="uk-UA"/>
        </w:rPr>
      </w:pPr>
      <w:r w:rsidRPr="002D748F">
        <w:rPr>
          <w:i/>
          <w:iCs/>
          <w:sz w:val="28"/>
          <w:szCs w:val="28"/>
          <w:lang w:val="uk-UA"/>
        </w:rPr>
        <w:t>в)</w:t>
      </w:r>
      <w:r w:rsidRPr="00563B97">
        <w:rPr>
          <w:sz w:val="28"/>
          <w:szCs w:val="28"/>
        </w:rPr>
        <w:t> </w:t>
      </w:r>
      <w:r w:rsidRPr="002D748F">
        <w:rPr>
          <w:sz w:val="28"/>
          <w:szCs w:val="28"/>
          <w:lang w:val="uk-UA"/>
        </w:rPr>
        <w:t xml:space="preserve">відсутність єдиних поглядів батьків на виховання дітей, що утруднює достатню ефективність процесу виховання; </w:t>
      </w:r>
    </w:p>
    <w:p w:rsidR="002D748F" w:rsidRDefault="00563B97" w:rsidP="00563B97">
      <w:pPr>
        <w:spacing w:line="360" w:lineRule="auto"/>
        <w:ind w:firstLine="709"/>
        <w:jc w:val="both"/>
        <w:rPr>
          <w:sz w:val="28"/>
          <w:szCs w:val="28"/>
          <w:lang w:val="uk-UA"/>
        </w:rPr>
      </w:pPr>
      <w:r w:rsidRPr="002D748F">
        <w:rPr>
          <w:i/>
          <w:iCs/>
          <w:sz w:val="28"/>
          <w:szCs w:val="28"/>
          <w:lang w:val="uk-UA"/>
        </w:rPr>
        <w:t>г)</w:t>
      </w:r>
      <w:r w:rsidRPr="002D748F">
        <w:rPr>
          <w:sz w:val="28"/>
          <w:szCs w:val="28"/>
          <w:lang w:val="uk-UA"/>
        </w:rPr>
        <w:t xml:space="preserve"> поступове зростання рівня емоційної відчуженості, конфліктності між її членами; </w:t>
      </w:r>
    </w:p>
    <w:p w:rsidR="00563B97" w:rsidRPr="002D748F" w:rsidRDefault="00563B97" w:rsidP="00563B97">
      <w:pPr>
        <w:spacing w:line="360" w:lineRule="auto"/>
        <w:ind w:firstLine="709"/>
        <w:jc w:val="both"/>
        <w:rPr>
          <w:sz w:val="28"/>
          <w:szCs w:val="28"/>
          <w:lang w:val="uk-UA"/>
        </w:rPr>
      </w:pPr>
      <w:r w:rsidRPr="002D748F">
        <w:rPr>
          <w:i/>
          <w:iCs/>
          <w:sz w:val="28"/>
          <w:szCs w:val="28"/>
          <w:lang w:val="uk-UA"/>
        </w:rPr>
        <w:t>д)</w:t>
      </w:r>
      <w:r w:rsidRPr="002D748F">
        <w:rPr>
          <w:sz w:val="28"/>
          <w:szCs w:val="28"/>
          <w:lang w:val="uk-UA"/>
        </w:rPr>
        <w:t xml:space="preserve"> утруднення можливостей задоволення членами функціонально неповних сімей тих своїх потреб, які задовольняються в сім’ях.</w:t>
      </w:r>
    </w:p>
    <w:p w:rsidR="002D748F" w:rsidRDefault="00563B97" w:rsidP="00563B97">
      <w:pPr>
        <w:spacing w:line="360" w:lineRule="auto"/>
        <w:ind w:firstLine="709"/>
        <w:jc w:val="both"/>
        <w:rPr>
          <w:sz w:val="28"/>
          <w:szCs w:val="28"/>
          <w:lang w:val="uk-UA"/>
        </w:rPr>
      </w:pPr>
      <w:r w:rsidRPr="002D748F">
        <w:rPr>
          <w:sz w:val="28"/>
          <w:szCs w:val="28"/>
          <w:lang w:val="uk-UA"/>
        </w:rPr>
        <w:t xml:space="preserve">Відповідно до виявлених проблем функціонально неповних сімей, розроблено програму психологічного супроводу таких сімей. </w:t>
      </w:r>
      <w:r w:rsidR="002D748F">
        <w:rPr>
          <w:sz w:val="28"/>
          <w:szCs w:val="28"/>
          <w:lang w:val="uk-UA"/>
        </w:rPr>
        <w:t>М</w:t>
      </w:r>
      <w:r w:rsidRPr="002D748F">
        <w:rPr>
          <w:sz w:val="28"/>
          <w:szCs w:val="28"/>
          <w:lang w:val="uk-UA"/>
        </w:rPr>
        <w:t xml:space="preserve">етою цієї програми є: розвиток батьківської і материнської відповідальності за виховання дітей; гармонізація взаємин у функціонально неповних сім’ях як запоруки збереження і зміцнення психічного здоров’я сім’ї загалом і кожного її члена </w:t>
      </w:r>
      <w:r w:rsidRPr="002D748F">
        <w:rPr>
          <w:sz w:val="28"/>
          <w:szCs w:val="28"/>
          <w:lang w:val="uk-UA"/>
        </w:rPr>
        <w:lastRenderedPageBreak/>
        <w:t xml:space="preserve">зокрема. </w:t>
      </w:r>
      <w:r w:rsidRPr="00563B97">
        <w:rPr>
          <w:sz w:val="28"/>
          <w:szCs w:val="28"/>
        </w:rPr>
        <w:t xml:space="preserve">Програма передбачає вивчення основних особливостей сімейних взаємин у ФНС у групах зустрічей для родителів із таких </w:t>
      </w:r>
      <w:proofErr w:type="gramStart"/>
      <w:r w:rsidRPr="00563B97">
        <w:rPr>
          <w:sz w:val="28"/>
          <w:szCs w:val="28"/>
        </w:rPr>
        <w:t>сімей</w:t>
      </w:r>
      <w:proofErr w:type="gramEnd"/>
      <w:r w:rsidRPr="00563B97">
        <w:rPr>
          <w:sz w:val="28"/>
          <w:szCs w:val="28"/>
        </w:rPr>
        <w:t>.</w:t>
      </w:r>
    </w:p>
    <w:p w:rsidR="002D748F" w:rsidRDefault="00563B97" w:rsidP="00563B97">
      <w:pPr>
        <w:spacing w:line="360" w:lineRule="auto"/>
        <w:ind w:firstLine="709"/>
        <w:jc w:val="both"/>
        <w:rPr>
          <w:sz w:val="28"/>
          <w:szCs w:val="28"/>
          <w:lang w:val="uk-UA"/>
        </w:rPr>
      </w:pPr>
      <w:r w:rsidRPr="002D748F">
        <w:rPr>
          <w:sz w:val="28"/>
          <w:szCs w:val="28"/>
          <w:lang w:val="uk-UA"/>
        </w:rPr>
        <w:t xml:space="preserve">Програма реалізується поетапно: </w:t>
      </w:r>
    </w:p>
    <w:p w:rsidR="002D748F" w:rsidRDefault="00563B97" w:rsidP="00563B97">
      <w:pPr>
        <w:spacing w:line="360" w:lineRule="auto"/>
        <w:ind w:firstLine="709"/>
        <w:jc w:val="both"/>
        <w:rPr>
          <w:sz w:val="28"/>
          <w:szCs w:val="28"/>
          <w:lang w:val="uk-UA"/>
        </w:rPr>
      </w:pPr>
      <w:r w:rsidRPr="002D748F">
        <w:rPr>
          <w:sz w:val="28"/>
          <w:szCs w:val="28"/>
          <w:lang w:val="uk-UA"/>
        </w:rPr>
        <w:t xml:space="preserve">1) вивчення відмінностей між повними та функціонально неповними сім’ями, основних проблем функціонально неповних сімей, із зосередженням уваги на переживаннях дітей з таких сімей, шляхів їх вирішення; </w:t>
      </w:r>
    </w:p>
    <w:p w:rsidR="002D748F" w:rsidRDefault="00563B97" w:rsidP="00563B97">
      <w:pPr>
        <w:spacing w:line="360" w:lineRule="auto"/>
        <w:ind w:firstLine="709"/>
        <w:jc w:val="both"/>
        <w:rPr>
          <w:sz w:val="28"/>
          <w:szCs w:val="28"/>
          <w:lang w:val="uk-UA"/>
        </w:rPr>
      </w:pPr>
      <w:r w:rsidRPr="002D748F">
        <w:rPr>
          <w:sz w:val="28"/>
          <w:szCs w:val="28"/>
          <w:lang w:val="uk-UA"/>
        </w:rPr>
        <w:t xml:space="preserve">2) вивчення сімейних конфліктів, способів їх конструктивного розв’язання; </w:t>
      </w:r>
    </w:p>
    <w:p w:rsidR="002D748F" w:rsidRDefault="00563B97" w:rsidP="00563B97">
      <w:pPr>
        <w:spacing w:line="360" w:lineRule="auto"/>
        <w:ind w:firstLine="709"/>
        <w:jc w:val="both"/>
        <w:rPr>
          <w:sz w:val="28"/>
          <w:szCs w:val="28"/>
          <w:lang w:val="uk-UA"/>
        </w:rPr>
      </w:pPr>
      <w:r w:rsidRPr="002D748F">
        <w:rPr>
          <w:sz w:val="28"/>
          <w:szCs w:val="28"/>
          <w:lang w:val="uk-UA"/>
        </w:rPr>
        <w:t xml:space="preserve">3) виникнення у функціонально неповних сім’ях проблемних взаємин між подружніми партнерами та недоліків у вихованні дітей; </w:t>
      </w:r>
    </w:p>
    <w:p w:rsidR="002D748F" w:rsidRDefault="00563B97" w:rsidP="00563B97">
      <w:pPr>
        <w:spacing w:line="360" w:lineRule="auto"/>
        <w:ind w:firstLine="709"/>
        <w:jc w:val="both"/>
        <w:rPr>
          <w:sz w:val="28"/>
          <w:szCs w:val="28"/>
          <w:lang w:val="uk-UA"/>
        </w:rPr>
      </w:pPr>
      <w:r w:rsidRPr="002D748F">
        <w:rPr>
          <w:sz w:val="28"/>
          <w:szCs w:val="28"/>
          <w:lang w:val="uk-UA"/>
        </w:rPr>
        <w:t xml:space="preserve">4) налаштування родителів на пізнання своєї дитини, на створення оптимальних умов для її всебічного розвитку; </w:t>
      </w:r>
    </w:p>
    <w:p w:rsidR="00563B97" w:rsidRPr="002D748F" w:rsidRDefault="00563B97" w:rsidP="00563B97">
      <w:pPr>
        <w:spacing w:line="360" w:lineRule="auto"/>
        <w:ind w:firstLine="709"/>
        <w:jc w:val="both"/>
        <w:rPr>
          <w:sz w:val="28"/>
          <w:szCs w:val="28"/>
          <w:lang w:val="uk-UA"/>
        </w:rPr>
      </w:pPr>
      <w:r w:rsidRPr="002D748F">
        <w:rPr>
          <w:sz w:val="28"/>
          <w:szCs w:val="28"/>
          <w:lang w:val="uk-UA"/>
        </w:rPr>
        <w:t>5) обговорення можливих психологічних змін у сім’ї після повернення батька/матері з трудової еміграції.</w:t>
      </w:r>
    </w:p>
    <w:p w:rsidR="002D748F" w:rsidRDefault="00563B97" w:rsidP="00563B97">
      <w:pPr>
        <w:widowControl w:val="0"/>
        <w:spacing w:line="360" w:lineRule="auto"/>
        <w:ind w:firstLine="709"/>
        <w:jc w:val="both"/>
        <w:rPr>
          <w:sz w:val="28"/>
          <w:szCs w:val="28"/>
          <w:lang w:val="uk-UA"/>
        </w:rPr>
      </w:pPr>
      <w:r w:rsidRPr="002D748F">
        <w:rPr>
          <w:sz w:val="28"/>
          <w:szCs w:val="28"/>
          <w:lang w:val="uk-UA"/>
        </w:rPr>
        <w:t>Основними результатами експериментального застосування програми психологічного супровод</w:t>
      </w:r>
      <w:r w:rsidR="002D748F" w:rsidRPr="002D748F">
        <w:rPr>
          <w:sz w:val="28"/>
          <w:szCs w:val="28"/>
          <w:lang w:val="uk-UA"/>
        </w:rPr>
        <w:t xml:space="preserve">у функціонально неповних сімей </w:t>
      </w:r>
      <w:r w:rsidR="002D748F">
        <w:rPr>
          <w:sz w:val="28"/>
          <w:szCs w:val="28"/>
          <w:lang w:val="uk-UA"/>
        </w:rPr>
        <w:t>вбачається</w:t>
      </w:r>
      <w:r w:rsidRPr="002D748F">
        <w:rPr>
          <w:sz w:val="28"/>
          <w:szCs w:val="28"/>
          <w:lang w:val="uk-UA"/>
        </w:rPr>
        <w:t xml:space="preserve"> зміцнення психологічних засад сім’ї в умовах розлученості подружніх партнерів на основі утвердження гнучкості, щирості, емпатійності взаємин між членами сім'ї, а відтак, зниження конфліктного потенціалу сім'ї подолання емоційної холодності, </w:t>
      </w:r>
      <w:r w:rsidR="002D748F">
        <w:rPr>
          <w:sz w:val="28"/>
          <w:szCs w:val="28"/>
          <w:lang w:val="uk-UA"/>
        </w:rPr>
        <w:t>відчуженості між членами сім’ї</w:t>
      </w:r>
      <w:r w:rsidRPr="002D748F">
        <w:rPr>
          <w:sz w:val="28"/>
          <w:szCs w:val="28"/>
          <w:lang w:val="uk-UA"/>
        </w:rPr>
        <w:t xml:space="preserve">. </w:t>
      </w:r>
    </w:p>
    <w:p w:rsidR="00563B97" w:rsidRPr="002D748F" w:rsidRDefault="00563B97" w:rsidP="00563B97">
      <w:pPr>
        <w:widowControl w:val="0"/>
        <w:spacing w:line="360" w:lineRule="auto"/>
        <w:ind w:firstLine="709"/>
        <w:jc w:val="both"/>
        <w:rPr>
          <w:sz w:val="28"/>
          <w:szCs w:val="28"/>
          <w:lang w:val="uk-UA"/>
        </w:rPr>
      </w:pPr>
      <w:r w:rsidRPr="002D748F">
        <w:rPr>
          <w:sz w:val="28"/>
          <w:szCs w:val="28"/>
          <w:lang w:val="uk-UA"/>
        </w:rPr>
        <w:t xml:space="preserve">Найчутливішими щодо змін ситуації в сім’ї є діти: повторна психодіагностика після проходження програми психологічного супроводу їхніми батьками за допомогою проективної експресивної методики «Малюнок сім'ї» показала підвищення рівня психологічної згуртованості сім'ї, рівня емоційного благополуччя дитини в ній, зниження рівня тривожності дитини, зменшення частки дітей, для яких характерним було психологічне невключення батька/матері, котрі перебували </w:t>
      </w:r>
      <w:r w:rsidR="002D748F">
        <w:rPr>
          <w:sz w:val="28"/>
          <w:szCs w:val="28"/>
          <w:lang w:val="uk-UA"/>
        </w:rPr>
        <w:t>за кордоном, у структуру сім'ї</w:t>
      </w:r>
      <w:r w:rsidRPr="002D748F">
        <w:rPr>
          <w:sz w:val="28"/>
          <w:szCs w:val="28"/>
          <w:lang w:val="uk-UA"/>
        </w:rPr>
        <w:t>, що є переконливим свідченням ефективності розробленої та експериментально верифікованої нами програми психологічного супроводу функціонально неповних сімей.</w:t>
      </w:r>
    </w:p>
    <w:p w:rsidR="00DD67F1" w:rsidRDefault="00DD67F1" w:rsidP="00DD67F1">
      <w:pPr>
        <w:spacing w:line="360" w:lineRule="auto"/>
        <w:ind w:firstLine="709"/>
        <w:jc w:val="center"/>
        <w:rPr>
          <w:b/>
          <w:caps/>
          <w:sz w:val="28"/>
          <w:szCs w:val="28"/>
          <w:lang w:val="uk-UA"/>
        </w:rPr>
      </w:pPr>
      <w:r w:rsidRPr="00DD67F1">
        <w:rPr>
          <w:b/>
          <w:caps/>
          <w:sz w:val="28"/>
          <w:szCs w:val="28"/>
          <w:lang w:val="uk-UA"/>
        </w:rPr>
        <w:lastRenderedPageBreak/>
        <w:t>висновки</w:t>
      </w:r>
    </w:p>
    <w:p w:rsidR="00DD67F1" w:rsidRPr="00DD67F1" w:rsidRDefault="00DD67F1" w:rsidP="00DD67F1">
      <w:pPr>
        <w:spacing w:line="360" w:lineRule="auto"/>
        <w:ind w:firstLine="709"/>
        <w:jc w:val="center"/>
        <w:rPr>
          <w:b/>
          <w:caps/>
          <w:sz w:val="28"/>
          <w:szCs w:val="28"/>
          <w:lang w:val="uk-UA"/>
        </w:rPr>
      </w:pPr>
    </w:p>
    <w:p w:rsidR="00DD67F1" w:rsidRPr="00DD67F1" w:rsidRDefault="00DD67F1" w:rsidP="00DD67F1">
      <w:pPr>
        <w:widowControl w:val="0"/>
        <w:numPr>
          <w:ilvl w:val="0"/>
          <w:numId w:val="38"/>
        </w:numPr>
        <w:tabs>
          <w:tab w:val="left" w:pos="938"/>
          <w:tab w:val="left" w:pos="1092"/>
        </w:tabs>
        <w:spacing w:line="360" w:lineRule="auto"/>
        <w:ind w:left="0" w:firstLine="709"/>
        <w:contextualSpacing/>
        <w:jc w:val="both"/>
        <w:rPr>
          <w:sz w:val="28"/>
          <w:szCs w:val="28"/>
          <w:lang w:val="uk-UA"/>
        </w:rPr>
      </w:pPr>
      <w:r w:rsidRPr="00DD67F1">
        <w:rPr>
          <w:sz w:val="28"/>
          <w:szCs w:val="28"/>
          <w:lang w:val="uk-UA"/>
        </w:rPr>
        <w:t>У науковій літературі з порушеної проблеми функціонують три основні теоретико-методологічні підходи до питання ґендерної ідентичності особистості, які визначають орієнтири і у вивченні її становлення. Свідомісний підхід розглядає ґендерну ідентичність як аспект самосвідомості або певний ступінь усвідомлення своєї статі, ґендеру. Статусно-рольовий підхід тлумачить ґендерну ідентичність як статус оволодіння ґендерною роллю, якість відтворення чоловічності чи жіночності у поведінці. Самісний підхід тлумачить ґендерну ідентичність як умовний аспект Самості, Власного Я, особистісної ідентичності в цілому. Зіставлення даних підходів обумовило визнання того, що вони апелюють до значущих аспектів ґендерного: глибинного, когнітивного і поведінкового, які доцільно розглядати як взаємопов’язані.</w:t>
      </w:r>
    </w:p>
    <w:p w:rsidR="00DD67F1" w:rsidRPr="00DD67F1" w:rsidRDefault="00DD67F1" w:rsidP="00DD67F1">
      <w:pPr>
        <w:widowControl w:val="0"/>
        <w:tabs>
          <w:tab w:val="left" w:pos="938"/>
          <w:tab w:val="left" w:pos="1092"/>
        </w:tabs>
        <w:spacing w:line="360" w:lineRule="auto"/>
        <w:contextualSpacing/>
        <w:jc w:val="both"/>
        <w:rPr>
          <w:sz w:val="28"/>
          <w:szCs w:val="28"/>
          <w:lang w:val="uk-UA"/>
        </w:rPr>
      </w:pPr>
      <w:r>
        <w:rPr>
          <w:sz w:val="28"/>
          <w:szCs w:val="28"/>
          <w:lang w:val="uk-UA"/>
        </w:rPr>
        <w:t xml:space="preserve">           </w:t>
      </w:r>
      <w:r w:rsidRPr="00DD67F1">
        <w:rPr>
          <w:sz w:val="28"/>
          <w:szCs w:val="28"/>
          <w:lang w:val="uk-UA"/>
        </w:rPr>
        <w:t>Синтез теоретико-емпіричних напрацювань зазначених підходів дозволив нам визначити ґендерну ідентичність як умовний аспект особистісної ідентичності в цілому, що апелює до ґендеру – цілісної психічної репрезентації статі, сповненої неповторним динамічним глибинним, когнітивним та поведінковим смислом жіночого та чоловічого, здобутої індивідом у результаті набуття індивідуального досвіду. На когнітивному рівні ґендерна ідентичність виражає відповідність концепту Я індивідуальному ґендерному концепту, на глибинному – відповідність образу Я своєму ґендерному образу, на поведінковому – відповідність індивідуальних практик здійснення статі їхнім ґендерним маркуванням.</w:t>
      </w:r>
    </w:p>
    <w:p w:rsidR="00DD67F1" w:rsidRPr="00DD67F1" w:rsidRDefault="00DD67F1" w:rsidP="00DD67F1">
      <w:pPr>
        <w:widowControl w:val="0"/>
        <w:numPr>
          <w:ilvl w:val="0"/>
          <w:numId w:val="38"/>
        </w:numPr>
        <w:tabs>
          <w:tab w:val="left" w:pos="938"/>
          <w:tab w:val="left" w:pos="1092"/>
        </w:tabs>
        <w:spacing w:line="360" w:lineRule="auto"/>
        <w:ind w:left="0" w:firstLine="709"/>
        <w:contextualSpacing/>
        <w:jc w:val="both"/>
        <w:rPr>
          <w:sz w:val="28"/>
          <w:szCs w:val="28"/>
          <w:lang w:val="uk-UA"/>
        </w:rPr>
      </w:pPr>
      <w:r w:rsidRPr="00DD67F1">
        <w:rPr>
          <w:sz w:val="28"/>
          <w:szCs w:val="28"/>
          <w:lang w:val="uk-UA"/>
        </w:rPr>
        <w:t>Становлення ґендерної ідентичності особистості зумовлене</w:t>
      </w:r>
      <w:r w:rsidRPr="00DD67F1">
        <w:rPr>
          <w:color w:val="FF0000"/>
          <w:sz w:val="28"/>
          <w:szCs w:val="28"/>
          <w:lang w:val="uk-UA"/>
        </w:rPr>
        <w:t xml:space="preserve"> </w:t>
      </w:r>
      <w:r w:rsidRPr="00DD67F1">
        <w:rPr>
          <w:sz w:val="28"/>
          <w:szCs w:val="28"/>
          <w:lang w:val="uk-UA"/>
        </w:rPr>
        <w:t xml:space="preserve">взаємодією трьох груп детермінант: механізмів, агентів та природної нужди до означення статі і до встановлення ідентичності між внутрішніми об’єктами, обумовленої спрямованістю психіки до збереження цілісності. Агентами становлення ґендерної ідентичності особистості, за нашими висновками, є  зовнішні по відношенню до індивіда чинники, що здійснюють цілеспрямований або ж нецілеспрямований вплив на його ґендерний розвиток: особистісні риси та </w:t>
      </w:r>
      <w:r w:rsidRPr="00DD67F1">
        <w:rPr>
          <w:sz w:val="28"/>
          <w:szCs w:val="28"/>
          <w:lang w:val="uk-UA"/>
        </w:rPr>
        <w:lastRenderedPageBreak/>
        <w:t xml:space="preserve">ставлення значущих осіб обох статей і мовленнєві репрезентації феноменів культури. До основних механізмів становлення ґендерної ідентичності особистості як внутрішніх способів конструювання і реконструювання індивідуальної психічної реальності індивіда у процесі здобуття ґендерного досвіду з метою досягнення переживання відповідності Самості ґендеру ми віднесли ідентифікацію, соціалізацію, інтеріоризацію, ініціацію та індивідуацію. Самодетермінація цього процесу, пов’язана із нуждою, робить можливим вплив агентів на становлення ґендерної ідентичності, який приймається особистістю як ґендерний досвід завдяки дії специфічних механізмів. </w:t>
      </w:r>
    </w:p>
    <w:p w:rsidR="00DD67F1" w:rsidRPr="00DD67F1" w:rsidRDefault="00DD67F1" w:rsidP="00DD67F1">
      <w:pPr>
        <w:widowControl w:val="0"/>
        <w:numPr>
          <w:ilvl w:val="0"/>
          <w:numId w:val="38"/>
        </w:numPr>
        <w:tabs>
          <w:tab w:val="left" w:pos="938"/>
          <w:tab w:val="left" w:pos="1092"/>
        </w:tabs>
        <w:spacing w:line="360" w:lineRule="auto"/>
        <w:ind w:left="0" w:firstLine="709"/>
        <w:contextualSpacing/>
        <w:jc w:val="both"/>
        <w:rPr>
          <w:sz w:val="28"/>
          <w:szCs w:val="28"/>
          <w:lang w:val="uk-UA"/>
        </w:rPr>
      </w:pPr>
      <w:r w:rsidRPr="00DD67F1">
        <w:rPr>
          <w:sz w:val="28"/>
          <w:szCs w:val="28"/>
          <w:lang w:val="uk-UA"/>
        </w:rPr>
        <w:t>Становлення ґендерної ідентичності як процес появи та смислового збагачення індивідуальної ідентичності особистості відносно її ґендеру в ході психосексуального розвитку індивіда бере початок з диференціації Я та характеризується появою новоутворень: ґендерної константності до 6–7 років, ґендерної ролі до 13–14 років та ґендерного самовизначення, пов’язаного з розв’язанням юнацької кризи у 17–18 років.</w:t>
      </w:r>
    </w:p>
    <w:p w:rsidR="00DD67F1" w:rsidRPr="00DD67F1" w:rsidRDefault="008401F7" w:rsidP="008401F7">
      <w:pPr>
        <w:widowControl w:val="0"/>
        <w:tabs>
          <w:tab w:val="left" w:pos="938"/>
          <w:tab w:val="left" w:pos="1092"/>
        </w:tabs>
        <w:spacing w:line="360" w:lineRule="auto"/>
        <w:contextualSpacing/>
        <w:jc w:val="both"/>
        <w:rPr>
          <w:sz w:val="28"/>
          <w:szCs w:val="28"/>
          <w:lang w:val="uk-UA"/>
        </w:rPr>
      </w:pPr>
      <w:r>
        <w:rPr>
          <w:sz w:val="28"/>
          <w:szCs w:val="28"/>
          <w:lang w:val="uk-UA"/>
        </w:rPr>
        <w:t xml:space="preserve">        </w:t>
      </w:r>
      <w:r w:rsidR="00DD67F1" w:rsidRPr="00DD67F1">
        <w:rPr>
          <w:sz w:val="28"/>
          <w:szCs w:val="28"/>
          <w:lang w:val="uk-UA"/>
        </w:rPr>
        <w:t>По відношенню до становлення ґендерної ідентичності хлопця відсутність батька в сім’ї може мати такі наслідки: невиконання ключових батьківських ролей; актуалізація руйнівних впливів матері, пов’язаних із загальножіночими глибинними інтенціями, особливостями її особистості та об’єктивними чинниками життя матері-одиначки; зниження якості образу батька як фундаменту для здобуття образу чоловіка.</w:t>
      </w:r>
    </w:p>
    <w:p w:rsidR="00DD67F1" w:rsidRPr="00DD67F1" w:rsidRDefault="008401F7" w:rsidP="008401F7">
      <w:pPr>
        <w:widowControl w:val="0"/>
        <w:tabs>
          <w:tab w:val="left" w:pos="938"/>
          <w:tab w:val="left" w:pos="1092"/>
        </w:tabs>
        <w:spacing w:line="360" w:lineRule="auto"/>
        <w:contextualSpacing/>
        <w:jc w:val="both"/>
        <w:rPr>
          <w:sz w:val="28"/>
          <w:szCs w:val="28"/>
        </w:rPr>
      </w:pPr>
      <w:r>
        <w:rPr>
          <w:sz w:val="28"/>
          <w:szCs w:val="28"/>
          <w:lang w:val="uk-UA"/>
        </w:rPr>
        <w:t xml:space="preserve">          </w:t>
      </w:r>
      <w:r w:rsidR="00DD67F1" w:rsidRPr="008401F7">
        <w:rPr>
          <w:sz w:val="28"/>
          <w:szCs w:val="28"/>
          <w:lang w:val="uk-UA"/>
        </w:rPr>
        <w:t xml:space="preserve">На кожному з досліджених нами вікових етапів становлення ґендерної ідентичності існують підтверджені відмінності між хлопцями з повних і неповних сімей, що свідчить про високу детермінаційну вагу чинника відсутності батька. </w:t>
      </w:r>
      <w:r w:rsidR="00DD67F1" w:rsidRPr="00DD67F1">
        <w:rPr>
          <w:sz w:val="28"/>
          <w:szCs w:val="28"/>
        </w:rPr>
        <w:t xml:space="preserve">Ґендерна ідентичність хлопців з неповних </w:t>
      </w:r>
      <w:proofErr w:type="gramStart"/>
      <w:r w:rsidR="00DD67F1" w:rsidRPr="00DD67F1">
        <w:rPr>
          <w:sz w:val="28"/>
          <w:szCs w:val="28"/>
        </w:rPr>
        <w:t>сімей</w:t>
      </w:r>
      <w:proofErr w:type="gramEnd"/>
      <w:r w:rsidR="00DD67F1" w:rsidRPr="00DD67F1">
        <w:rPr>
          <w:sz w:val="28"/>
          <w:szCs w:val="28"/>
        </w:rPr>
        <w:t xml:space="preserve"> у всіх трьох вікових групах є більш фрагментованою, розузгодженою, ніж це характерно хлопцям з повних сімей, що унеможливлює її однобічне вивчення в індивідуальному обстеженні клієнта з неповної сім’ї. </w:t>
      </w:r>
    </w:p>
    <w:p w:rsidR="00DD67F1" w:rsidRPr="00DD67F1" w:rsidRDefault="008401F7" w:rsidP="008401F7">
      <w:pPr>
        <w:widowControl w:val="0"/>
        <w:tabs>
          <w:tab w:val="left" w:pos="938"/>
          <w:tab w:val="left" w:pos="1092"/>
        </w:tabs>
        <w:spacing w:line="360" w:lineRule="auto"/>
        <w:contextualSpacing/>
        <w:jc w:val="both"/>
        <w:rPr>
          <w:sz w:val="28"/>
          <w:szCs w:val="28"/>
        </w:rPr>
      </w:pPr>
      <w:r>
        <w:rPr>
          <w:sz w:val="28"/>
          <w:szCs w:val="28"/>
          <w:lang w:val="uk-UA"/>
        </w:rPr>
        <w:t xml:space="preserve">         </w:t>
      </w:r>
      <w:r w:rsidR="00DD67F1" w:rsidRPr="008401F7">
        <w:rPr>
          <w:sz w:val="28"/>
          <w:szCs w:val="28"/>
          <w:lang w:val="uk-UA"/>
        </w:rPr>
        <w:t xml:space="preserve">У юнацькому віці ґендерна ідентичність є менш специфікована чинником </w:t>
      </w:r>
      <w:r w:rsidR="00DD67F1" w:rsidRPr="008401F7">
        <w:rPr>
          <w:sz w:val="28"/>
          <w:szCs w:val="28"/>
          <w:lang w:val="uk-UA"/>
        </w:rPr>
        <w:lastRenderedPageBreak/>
        <w:t xml:space="preserve">відсутності батька. </w:t>
      </w:r>
      <w:r w:rsidR="00DD67F1" w:rsidRPr="00DD67F1">
        <w:rPr>
          <w:sz w:val="28"/>
          <w:szCs w:val="28"/>
        </w:rPr>
        <w:t>Так, когнітивний компонент ґендерної ідентичності юнаків з неповних сімей не ві</w:t>
      </w:r>
      <w:proofErr w:type="gramStart"/>
      <w:r w:rsidR="00DD67F1" w:rsidRPr="00DD67F1">
        <w:rPr>
          <w:sz w:val="28"/>
          <w:szCs w:val="28"/>
        </w:rPr>
        <w:t>др</w:t>
      </w:r>
      <w:proofErr w:type="gramEnd"/>
      <w:r w:rsidR="00DD67F1" w:rsidRPr="00DD67F1">
        <w:rPr>
          <w:sz w:val="28"/>
          <w:szCs w:val="28"/>
        </w:rPr>
        <w:t xml:space="preserve">ізняється від такого, який мають юнаки із повних, і за розробленістю ґендерного концепту та концепту Я, і за рівнем відповідності між ними, що досягається завдяки відмінностям у їхній семантиці. Глибинній же складовій ґендерної ідентичності юнаків 17–18 років з неповних </w:t>
      </w:r>
      <w:proofErr w:type="gramStart"/>
      <w:r w:rsidR="00DD67F1" w:rsidRPr="00DD67F1">
        <w:rPr>
          <w:sz w:val="28"/>
          <w:szCs w:val="28"/>
        </w:rPr>
        <w:t>сімей</w:t>
      </w:r>
      <w:proofErr w:type="gramEnd"/>
      <w:r w:rsidR="00DD67F1" w:rsidRPr="00DD67F1">
        <w:rPr>
          <w:sz w:val="28"/>
          <w:szCs w:val="28"/>
        </w:rPr>
        <w:t xml:space="preserve"> характерна </w:t>
      </w:r>
      <w:r w:rsidR="00DD67F1" w:rsidRPr="00DD67F1">
        <w:rPr>
          <w:spacing w:val="-4"/>
          <w:sz w:val="28"/>
          <w:szCs w:val="28"/>
        </w:rPr>
        <w:t xml:space="preserve">регресія, що виявляється у досягненні відповідності з глибинним образом чоловічності </w:t>
      </w:r>
      <w:r w:rsidR="00DD67F1" w:rsidRPr="00DD67F1">
        <w:rPr>
          <w:sz w:val="28"/>
          <w:szCs w:val="28"/>
        </w:rPr>
        <w:t>через посилення внутрішньої ґендерної асиметрії, інфантилізації образу Чоловіка, емоційне знецінення образу</w:t>
      </w:r>
      <w:proofErr w:type="gramStart"/>
      <w:r w:rsidR="00DD67F1" w:rsidRPr="00DD67F1">
        <w:rPr>
          <w:sz w:val="28"/>
          <w:szCs w:val="28"/>
        </w:rPr>
        <w:t xml:space="preserve"> Ж</w:t>
      </w:r>
      <w:proofErr w:type="gramEnd"/>
      <w:r w:rsidR="00DD67F1" w:rsidRPr="00DD67F1">
        <w:rPr>
          <w:sz w:val="28"/>
          <w:szCs w:val="28"/>
        </w:rPr>
        <w:t xml:space="preserve">інки. В аспекті структурних характеристик ґендерна </w:t>
      </w:r>
      <w:r w:rsidR="00DD67F1" w:rsidRPr="00DD67F1">
        <w:rPr>
          <w:spacing w:val="-6"/>
          <w:sz w:val="28"/>
          <w:szCs w:val="28"/>
        </w:rPr>
        <w:t xml:space="preserve">ідентичність юнаків з неповних </w:t>
      </w:r>
      <w:proofErr w:type="gramStart"/>
      <w:r w:rsidR="00DD67F1" w:rsidRPr="00DD67F1">
        <w:rPr>
          <w:spacing w:val="-6"/>
          <w:sz w:val="28"/>
          <w:szCs w:val="28"/>
        </w:rPr>
        <w:t>сімей</w:t>
      </w:r>
      <w:proofErr w:type="gramEnd"/>
      <w:r w:rsidR="00DD67F1" w:rsidRPr="00DD67F1">
        <w:rPr>
          <w:spacing w:val="-6"/>
          <w:sz w:val="28"/>
          <w:szCs w:val="28"/>
        </w:rPr>
        <w:t xml:space="preserve"> характеризується низьким ступенем узгодженості </w:t>
      </w:r>
      <w:r w:rsidR="00DD67F1" w:rsidRPr="00DD67F1">
        <w:rPr>
          <w:sz w:val="28"/>
          <w:szCs w:val="28"/>
        </w:rPr>
        <w:t>між її когнітивним та глибинним компонентом, що пов’язане із нормальною для вікового ґендерного розвитку потребою до ґендерного самовизначення.</w:t>
      </w:r>
    </w:p>
    <w:p w:rsidR="00DD67F1" w:rsidRPr="00DD67F1" w:rsidRDefault="008401F7" w:rsidP="008401F7">
      <w:pPr>
        <w:widowControl w:val="0"/>
        <w:tabs>
          <w:tab w:val="left" w:pos="938"/>
          <w:tab w:val="left" w:pos="1092"/>
        </w:tabs>
        <w:spacing w:line="360" w:lineRule="auto"/>
        <w:contextualSpacing/>
        <w:jc w:val="both"/>
        <w:rPr>
          <w:sz w:val="28"/>
          <w:szCs w:val="28"/>
        </w:rPr>
      </w:pPr>
      <w:r>
        <w:rPr>
          <w:sz w:val="28"/>
          <w:szCs w:val="28"/>
          <w:lang w:val="uk-UA"/>
        </w:rPr>
        <w:t xml:space="preserve">         </w:t>
      </w:r>
      <w:r w:rsidR="00DD67F1" w:rsidRPr="00DD67F1">
        <w:rPr>
          <w:sz w:val="28"/>
          <w:szCs w:val="28"/>
        </w:rPr>
        <w:t xml:space="preserve">Особливості становлення ґендерної ідентичності хлопців у неповній сім’ї обумовлені: на когнітивному </w:t>
      </w:r>
      <w:proofErr w:type="gramStart"/>
      <w:r w:rsidR="00DD67F1" w:rsidRPr="00DD67F1">
        <w:rPr>
          <w:sz w:val="28"/>
          <w:szCs w:val="28"/>
        </w:rPr>
        <w:t>р</w:t>
      </w:r>
      <w:proofErr w:type="gramEnd"/>
      <w:r w:rsidR="00DD67F1" w:rsidRPr="00DD67F1">
        <w:rPr>
          <w:sz w:val="28"/>
          <w:szCs w:val="28"/>
        </w:rPr>
        <w:t>івні – тенденцією до стагнації жіночої компоненти ґендерного концепту; на поведінковому рівні – реалізацією потреби у спостережуваному підтвердженні власної чоловічності; на глибинному – тенденцією до інфантилізації образу Чоловіка та регресії у способах досягнення ідентичності.</w:t>
      </w:r>
    </w:p>
    <w:p w:rsidR="00DD67F1" w:rsidRDefault="00DD67F1" w:rsidP="00DD67F1">
      <w:pPr>
        <w:spacing w:line="360" w:lineRule="auto"/>
        <w:ind w:firstLine="709"/>
        <w:jc w:val="both"/>
        <w:rPr>
          <w:sz w:val="28"/>
          <w:szCs w:val="28"/>
          <w:lang w:val="uk-UA"/>
        </w:rPr>
      </w:pPr>
      <w:r>
        <w:rPr>
          <w:sz w:val="28"/>
          <w:szCs w:val="28"/>
          <w:lang w:val="uk-UA"/>
        </w:rPr>
        <w:t>4.</w:t>
      </w:r>
      <w:r w:rsidRPr="002D748F">
        <w:rPr>
          <w:sz w:val="28"/>
          <w:szCs w:val="28"/>
          <w:lang w:val="uk-UA"/>
        </w:rPr>
        <w:t xml:space="preserve">Відповідно до виявлених проблем функціонально неповних сімей, розроблено програму психологічного супроводу таких сімей. </w:t>
      </w:r>
      <w:r>
        <w:rPr>
          <w:sz w:val="28"/>
          <w:szCs w:val="28"/>
          <w:lang w:val="uk-UA"/>
        </w:rPr>
        <w:t>М</w:t>
      </w:r>
      <w:r w:rsidRPr="002D748F">
        <w:rPr>
          <w:sz w:val="28"/>
          <w:szCs w:val="28"/>
          <w:lang w:val="uk-UA"/>
        </w:rPr>
        <w:t xml:space="preserve">етою цієї програми є: розвиток батьківської відповідальності за виховання дітей; гармонізація взаємин у функціонально неповних сім’ях як запоруки збереження і зміцнення психічного здоров’я сім’ї загалом і кожного її члена зокрема. </w:t>
      </w:r>
      <w:r w:rsidRPr="00563B97">
        <w:rPr>
          <w:sz w:val="28"/>
          <w:szCs w:val="28"/>
        </w:rPr>
        <w:t xml:space="preserve">Програма передбачає вивчення основних особливостей сімейних взаємин у групах зустрічей для таких </w:t>
      </w:r>
      <w:proofErr w:type="gramStart"/>
      <w:r w:rsidRPr="00563B97">
        <w:rPr>
          <w:sz w:val="28"/>
          <w:szCs w:val="28"/>
        </w:rPr>
        <w:t>сімей</w:t>
      </w:r>
      <w:proofErr w:type="gramEnd"/>
      <w:r w:rsidRPr="00563B97">
        <w:rPr>
          <w:sz w:val="28"/>
          <w:szCs w:val="28"/>
        </w:rPr>
        <w:t>.</w:t>
      </w:r>
    </w:p>
    <w:p w:rsidR="00DD67F1" w:rsidRDefault="00DD67F1" w:rsidP="00DD67F1">
      <w:pPr>
        <w:spacing w:line="360" w:lineRule="auto"/>
        <w:ind w:firstLine="709"/>
        <w:jc w:val="both"/>
        <w:rPr>
          <w:sz w:val="28"/>
          <w:szCs w:val="28"/>
          <w:lang w:val="uk-UA"/>
        </w:rPr>
      </w:pPr>
      <w:r w:rsidRPr="002D748F">
        <w:rPr>
          <w:sz w:val="28"/>
          <w:szCs w:val="28"/>
          <w:lang w:val="uk-UA"/>
        </w:rPr>
        <w:t xml:space="preserve">Програма реалізується поетапно: </w:t>
      </w:r>
    </w:p>
    <w:p w:rsidR="00DD67F1" w:rsidRDefault="00DD67F1" w:rsidP="00DD67F1">
      <w:pPr>
        <w:spacing w:line="360" w:lineRule="auto"/>
        <w:ind w:firstLine="709"/>
        <w:jc w:val="both"/>
        <w:rPr>
          <w:sz w:val="28"/>
          <w:szCs w:val="28"/>
          <w:lang w:val="uk-UA"/>
        </w:rPr>
      </w:pPr>
      <w:r w:rsidRPr="002D748F">
        <w:rPr>
          <w:sz w:val="28"/>
          <w:szCs w:val="28"/>
          <w:lang w:val="uk-UA"/>
        </w:rPr>
        <w:t xml:space="preserve">1) вивчення відмінностей між повними та функціонально неповними сім’ями, основних проблем функціонально неповних сімей, із зосередженням уваги на переживаннях дітей з таких сімей, шляхів їх вирішення; </w:t>
      </w:r>
    </w:p>
    <w:p w:rsidR="00DD67F1" w:rsidRDefault="00DD67F1" w:rsidP="00DD67F1">
      <w:pPr>
        <w:spacing w:line="360" w:lineRule="auto"/>
        <w:ind w:firstLine="709"/>
        <w:jc w:val="both"/>
        <w:rPr>
          <w:sz w:val="28"/>
          <w:szCs w:val="28"/>
          <w:lang w:val="uk-UA"/>
        </w:rPr>
      </w:pPr>
      <w:r w:rsidRPr="002D748F">
        <w:rPr>
          <w:sz w:val="28"/>
          <w:szCs w:val="28"/>
          <w:lang w:val="uk-UA"/>
        </w:rPr>
        <w:lastRenderedPageBreak/>
        <w:t xml:space="preserve">2) вивчення сімейних конфліктів, способів їх конструктивного розв’язання; </w:t>
      </w:r>
    </w:p>
    <w:p w:rsidR="00DD67F1" w:rsidRDefault="00DD67F1" w:rsidP="00DD67F1">
      <w:pPr>
        <w:spacing w:line="360" w:lineRule="auto"/>
        <w:ind w:firstLine="709"/>
        <w:jc w:val="both"/>
        <w:rPr>
          <w:sz w:val="28"/>
          <w:szCs w:val="28"/>
          <w:lang w:val="uk-UA"/>
        </w:rPr>
      </w:pPr>
      <w:r w:rsidRPr="002D748F">
        <w:rPr>
          <w:sz w:val="28"/>
          <w:szCs w:val="28"/>
          <w:lang w:val="uk-UA"/>
        </w:rPr>
        <w:t xml:space="preserve">3) виникнення у функціонально неповних сім’ях проблемних взаємин між подружніми партнерами та недоліків у вихованні дітей; </w:t>
      </w:r>
    </w:p>
    <w:p w:rsidR="00DD67F1" w:rsidRDefault="00DD67F1" w:rsidP="00DD67F1">
      <w:pPr>
        <w:spacing w:line="360" w:lineRule="auto"/>
        <w:ind w:firstLine="709"/>
        <w:jc w:val="both"/>
        <w:rPr>
          <w:sz w:val="28"/>
          <w:szCs w:val="28"/>
          <w:lang w:val="uk-UA"/>
        </w:rPr>
      </w:pPr>
      <w:r w:rsidRPr="002D748F">
        <w:rPr>
          <w:sz w:val="28"/>
          <w:szCs w:val="28"/>
          <w:lang w:val="uk-UA"/>
        </w:rPr>
        <w:t xml:space="preserve">4) налаштування на пізнання своєї дитини, на створення оптимальних умов для її всебічного розвитку; </w:t>
      </w:r>
    </w:p>
    <w:p w:rsidR="00DD67F1" w:rsidRPr="002D748F" w:rsidRDefault="00DD67F1" w:rsidP="00DD67F1">
      <w:pPr>
        <w:spacing w:line="360" w:lineRule="auto"/>
        <w:ind w:firstLine="709"/>
        <w:jc w:val="both"/>
        <w:rPr>
          <w:sz w:val="28"/>
          <w:szCs w:val="28"/>
          <w:lang w:val="uk-UA"/>
        </w:rPr>
      </w:pPr>
      <w:r w:rsidRPr="002D748F">
        <w:rPr>
          <w:sz w:val="28"/>
          <w:szCs w:val="28"/>
          <w:lang w:val="uk-UA"/>
        </w:rPr>
        <w:t>5) обговорення можливих психологічних змін у сім’ї після повернення батька/матері з трудової еміграції.</w:t>
      </w:r>
    </w:p>
    <w:p w:rsidR="00DD67F1" w:rsidRDefault="00DD67F1" w:rsidP="00DD67F1">
      <w:pPr>
        <w:widowControl w:val="0"/>
        <w:spacing w:line="360" w:lineRule="auto"/>
        <w:ind w:firstLine="709"/>
        <w:jc w:val="both"/>
        <w:rPr>
          <w:sz w:val="28"/>
          <w:szCs w:val="28"/>
          <w:lang w:val="uk-UA"/>
        </w:rPr>
      </w:pPr>
      <w:r w:rsidRPr="002D748F">
        <w:rPr>
          <w:sz w:val="28"/>
          <w:szCs w:val="28"/>
          <w:lang w:val="uk-UA"/>
        </w:rPr>
        <w:t xml:space="preserve">Основними результатами застосування програми психологічного супроводу функціонально неповних сімей </w:t>
      </w:r>
      <w:r>
        <w:rPr>
          <w:sz w:val="28"/>
          <w:szCs w:val="28"/>
          <w:lang w:val="uk-UA"/>
        </w:rPr>
        <w:t>вбачається</w:t>
      </w:r>
      <w:r w:rsidRPr="002D748F">
        <w:rPr>
          <w:sz w:val="28"/>
          <w:szCs w:val="28"/>
          <w:lang w:val="uk-UA"/>
        </w:rPr>
        <w:t xml:space="preserve"> зміцнення психологічних засад сім’ї в умовах розлученості подружніх партнерів на основі утвердження гнучкості, щирості, емпатійності взаємин між членами сім'ї, а відтак, зниження конфліктного потенціалу сім'ї подолання емоційної холодності, </w:t>
      </w:r>
      <w:r>
        <w:rPr>
          <w:sz w:val="28"/>
          <w:szCs w:val="28"/>
          <w:lang w:val="uk-UA"/>
        </w:rPr>
        <w:t>відчуженості між членами сім’ї</w:t>
      </w:r>
      <w:r w:rsidRPr="002D748F">
        <w:rPr>
          <w:sz w:val="28"/>
          <w:szCs w:val="28"/>
          <w:lang w:val="uk-UA"/>
        </w:rPr>
        <w:t xml:space="preserve">. </w:t>
      </w: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ED3A75">
      <w:pPr>
        <w:widowControl w:val="0"/>
        <w:spacing w:line="360" w:lineRule="auto"/>
        <w:ind w:firstLine="709"/>
        <w:jc w:val="center"/>
        <w:rPr>
          <w:rFonts w:asciiTheme="minorHAnsi" w:hAnsiTheme="minorHAnsi"/>
          <w:b/>
          <w:caps/>
          <w:sz w:val="28"/>
          <w:szCs w:val="28"/>
          <w:lang w:val="uk-UA"/>
        </w:rPr>
      </w:pPr>
      <w:r w:rsidRPr="00ED3A75">
        <w:rPr>
          <w:rFonts w:ascii="Times New Roman Полужирный" w:hAnsi="Times New Roman Полужирный"/>
          <w:b/>
          <w:caps/>
          <w:sz w:val="28"/>
          <w:szCs w:val="28"/>
          <w:lang w:val="uk-UA"/>
        </w:rPr>
        <w:lastRenderedPageBreak/>
        <w:t>Список використаних джерел</w:t>
      </w:r>
    </w:p>
    <w:p w:rsidR="00ED3A75" w:rsidRDefault="00ED3A75" w:rsidP="00ED3A75">
      <w:pPr>
        <w:widowControl w:val="0"/>
        <w:spacing w:line="360" w:lineRule="auto"/>
        <w:ind w:firstLine="709"/>
        <w:jc w:val="center"/>
        <w:rPr>
          <w:rFonts w:asciiTheme="minorHAnsi" w:hAnsiTheme="minorHAnsi"/>
          <w:b/>
          <w:caps/>
          <w:sz w:val="28"/>
          <w:szCs w:val="28"/>
          <w:lang w:val="uk-UA"/>
        </w:rPr>
      </w:pP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Агеєва В. Основи теорії ґендеру : навч. </w:t>
      </w:r>
      <w:proofErr w:type="gramStart"/>
      <w:r w:rsidRPr="00405A39">
        <w:rPr>
          <w:sz w:val="28"/>
          <w:szCs w:val="28"/>
        </w:rPr>
        <w:t>пос</w:t>
      </w:r>
      <w:proofErr w:type="gramEnd"/>
      <w:r w:rsidRPr="00405A39">
        <w:rPr>
          <w:sz w:val="28"/>
          <w:szCs w:val="28"/>
        </w:rPr>
        <w:t>і</w:t>
      </w:r>
      <w:r>
        <w:rPr>
          <w:sz w:val="28"/>
          <w:szCs w:val="28"/>
        </w:rPr>
        <w:t xml:space="preserve">б. К. : К. І. С. 2004. 536 с.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 Андреева Г. М. Социальная психология: учебник для высших учебных заведений. М.: Аспект Пресс, 2003. 364 с.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Алексеева А. В. Психологический пол как фактор формирования идентичности в </w:t>
      </w:r>
      <w:proofErr w:type="gramStart"/>
      <w:r w:rsidRPr="00405A39">
        <w:rPr>
          <w:sz w:val="28"/>
          <w:szCs w:val="28"/>
        </w:rPr>
        <w:t>юношеском</w:t>
      </w:r>
      <w:proofErr w:type="gramEnd"/>
      <w:r w:rsidRPr="00405A39">
        <w:rPr>
          <w:sz w:val="28"/>
          <w:szCs w:val="28"/>
        </w:rPr>
        <w:t xml:space="preserve"> воздасте. Журнал практикующего психолога. 2003. № 9. С. 167-173.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Бем С. Линзы ґендера: Трансформация взглядов на проблему неравенства полов. М.: РОССПЭН, 2004. 336 с.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lang w:val="uk-UA"/>
        </w:rPr>
        <w:t xml:space="preserve">Боярин Л. В. Теоретичний аналіз вивчення проблеми соціальної адаптації підлітків у психологічній літературі / Л. В. Боярин. </w:t>
      </w:r>
      <w:r w:rsidRPr="00405A39">
        <w:rPr>
          <w:sz w:val="28"/>
          <w:szCs w:val="28"/>
        </w:rPr>
        <w:t>Лілія Боярин: теоретичні і прикладні пробл. психол.: зб. наук</w:t>
      </w:r>
      <w:proofErr w:type="gramStart"/>
      <w:r w:rsidRPr="00405A39">
        <w:rPr>
          <w:sz w:val="28"/>
          <w:szCs w:val="28"/>
        </w:rPr>
        <w:t>.</w:t>
      </w:r>
      <w:proofErr w:type="gramEnd"/>
      <w:r w:rsidRPr="00405A39">
        <w:rPr>
          <w:sz w:val="28"/>
          <w:szCs w:val="28"/>
        </w:rPr>
        <w:t xml:space="preserve"> </w:t>
      </w:r>
      <w:proofErr w:type="gramStart"/>
      <w:r w:rsidRPr="00405A39">
        <w:rPr>
          <w:sz w:val="28"/>
          <w:szCs w:val="28"/>
        </w:rPr>
        <w:t>п</w:t>
      </w:r>
      <w:proofErr w:type="gramEnd"/>
      <w:r w:rsidRPr="00405A39">
        <w:rPr>
          <w:sz w:val="28"/>
          <w:szCs w:val="28"/>
        </w:rPr>
        <w:t xml:space="preserve">р. СНУ ім. В. Даля. Луганськ: Видво СНУ ім. В. Даля, 2013. С. 54–60.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Бендас Т. В. Ґендерная психология: учебное пособие. Бендас-СПб.: Питер, 2006. 431 с.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Бендас Т. В. Ґендерные исследования </w:t>
      </w:r>
      <w:proofErr w:type="gramStart"/>
      <w:r w:rsidRPr="00405A39">
        <w:rPr>
          <w:sz w:val="28"/>
          <w:szCs w:val="28"/>
        </w:rPr>
        <w:t>л</w:t>
      </w:r>
      <w:proofErr w:type="gramEnd"/>
      <w:r w:rsidRPr="00405A39">
        <w:rPr>
          <w:sz w:val="28"/>
          <w:szCs w:val="28"/>
        </w:rPr>
        <w:t xml:space="preserve">ідерства. Вопросы психологии. 2000. № 1. С. 87–95.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Берн Ш. Ґендерная психология: 2-е междунар. изд. С.Пб</w:t>
      </w:r>
      <w:proofErr w:type="gramStart"/>
      <w:r w:rsidRPr="00405A39">
        <w:rPr>
          <w:sz w:val="28"/>
          <w:szCs w:val="28"/>
        </w:rPr>
        <w:t xml:space="preserve">.; </w:t>
      </w:r>
      <w:proofErr w:type="gramEnd"/>
      <w:r w:rsidRPr="00405A39">
        <w:rPr>
          <w:sz w:val="28"/>
          <w:szCs w:val="28"/>
        </w:rPr>
        <w:t xml:space="preserve">М.: Прайм-Еврознак: Олма-Пресс, 2002. 320 с.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Бойко О. В. Ґендерные аспекты психического здоров’я. Вопросы психологии. 2005. №1. С. 110–115. </w:t>
      </w:r>
    </w:p>
    <w:p w:rsidR="0039133A" w:rsidRPr="00405A39" w:rsidRDefault="0039133A" w:rsidP="0039133A">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Боровцова М. С. Особливості становлення чоловічої ґендерної ідентичності в неповній сі</w:t>
      </w:r>
      <w:proofErr w:type="gramStart"/>
      <w:r w:rsidRPr="00405A39">
        <w:rPr>
          <w:sz w:val="28"/>
          <w:szCs w:val="28"/>
        </w:rPr>
        <w:t>м</w:t>
      </w:r>
      <w:proofErr w:type="gramEnd"/>
      <w:r w:rsidRPr="00405A39">
        <w:rPr>
          <w:sz w:val="28"/>
          <w:szCs w:val="28"/>
        </w:rPr>
        <w:t>’ї / М. С. Боровцова // Психологічні перспективи. – 2011. – Вип. 18. – С. 40–52.</w:t>
      </w:r>
    </w:p>
    <w:p w:rsidR="0039133A" w:rsidRPr="00405A39" w:rsidRDefault="0039133A" w:rsidP="0039133A">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Боровцова М. С. Ґендерна ідентичність особистості: теоретичний аналіз / М. С. Боровцова // </w:t>
      </w:r>
      <w:proofErr w:type="gramStart"/>
      <w:r w:rsidRPr="00405A39">
        <w:rPr>
          <w:sz w:val="28"/>
          <w:szCs w:val="28"/>
        </w:rPr>
        <w:t>Вісник</w:t>
      </w:r>
      <w:proofErr w:type="gramEnd"/>
      <w:r w:rsidRPr="00405A39">
        <w:rPr>
          <w:sz w:val="28"/>
          <w:szCs w:val="28"/>
        </w:rPr>
        <w:t xml:space="preserve"> Одеського національного університету. Психологія. – 2011. – Т. 16, Вип. 17. – С. 19–29.</w:t>
      </w:r>
    </w:p>
    <w:p w:rsidR="0039133A" w:rsidRPr="00D10D45" w:rsidRDefault="0039133A" w:rsidP="0039133A">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Боровцова М. С. Механізми становлення ґендерної ідентичності особистості /</w:t>
      </w:r>
      <w:r w:rsidRPr="00D10D45">
        <w:rPr>
          <w:sz w:val="28"/>
          <w:szCs w:val="28"/>
        </w:rPr>
        <w:t xml:space="preserve"> М.</w:t>
      </w:r>
      <w:r>
        <w:rPr>
          <w:sz w:val="28"/>
          <w:szCs w:val="28"/>
        </w:rPr>
        <w:t> </w:t>
      </w:r>
      <w:r w:rsidRPr="00D10D45">
        <w:rPr>
          <w:sz w:val="28"/>
          <w:szCs w:val="28"/>
        </w:rPr>
        <w:t xml:space="preserve">С. Боровцова // Наука і освіта. – 2011. – № 10 / CVI. – </w:t>
      </w:r>
      <w:r w:rsidRPr="00D10D45">
        <w:rPr>
          <w:sz w:val="28"/>
          <w:szCs w:val="28"/>
          <w:lang w:val="en-US"/>
        </w:rPr>
        <w:t>C</w:t>
      </w:r>
      <w:r w:rsidRPr="00D10D45">
        <w:rPr>
          <w:sz w:val="28"/>
          <w:szCs w:val="28"/>
        </w:rPr>
        <w:t>. 9–</w:t>
      </w:r>
      <w:r w:rsidRPr="00D10D45">
        <w:rPr>
          <w:sz w:val="28"/>
          <w:szCs w:val="28"/>
        </w:rPr>
        <w:lastRenderedPageBreak/>
        <w:t>13.</w:t>
      </w:r>
    </w:p>
    <w:p w:rsidR="0039133A" w:rsidRPr="00D10D45" w:rsidRDefault="0039133A" w:rsidP="0039133A">
      <w:pPr>
        <w:pStyle w:val="a4"/>
        <w:widowControl w:val="0"/>
        <w:numPr>
          <w:ilvl w:val="0"/>
          <w:numId w:val="39"/>
        </w:numPr>
        <w:tabs>
          <w:tab w:val="left" w:pos="284"/>
        </w:tabs>
        <w:spacing w:after="0" w:line="360" w:lineRule="auto"/>
        <w:ind w:left="284" w:hanging="284"/>
        <w:contextualSpacing/>
        <w:jc w:val="both"/>
        <w:rPr>
          <w:sz w:val="28"/>
          <w:szCs w:val="28"/>
        </w:rPr>
      </w:pPr>
      <w:r w:rsidRPr="009413B1">
        <w:rPr>
          <w:spacing w:val="-2"/>
          <w:sz w:val="28"/>
          <w:szCs w:val="28"/>
        </w:rPr>
        <w:t>Боровцова М. С. Становлення чоловічої ґендерної ідентичності / М.</w:t>
      </w:r>
      <w:r w:rsidRPr="009413B1">
        <w:rPr>
          <w:spacing w:val="-2"/>
          <w:sz w:val="28"/>
          <w:szCs w:val="28"/>
          <w:lang w:val="en-US"/>
        </w:rPr>
        <w:t> </w:t>
      </w:r>
      <w:r w:rsidRPr="009413B1">
        <w:rPr>
          <w:spacing w:val="-2"/>
          <w:sz w:val="28"/>
          <w:szCs w:val="28"/>
        </w:rPr>
        <w:t>С. Боровцова //</w:t>
      </w:r>
      <w:r w:rsidRPr="00D10D45">
        <w:rPr>
          <w:sz w:val="28"/>
          <w:szCs w:val="28"/>
        </w:rPr>
        <w:t xml:space="preserve"> Психологічні перспективи. – 2012. – Вип. 19. – С. 48–58.</w:t>
      </w:r>
    </w:p>
    <w:p w:rsidR="0039133A" w:rsidRPr="00D10D45" w:rsidRDefault="0039133A" w:rsidP="0039133A">
      <w:pPr>
        <w:pStyle w:val="a4"/>
        <w:widowControl w:val="0"/>
        <w:numPr>
          <w:ilvl w:val="0"/>
          <w:numId w:val="39"/>
        </w:numPr>
        <w:tabs>
          <w:tab w:val="left" w:pos="284"/>
        </w:tabs>
        <w:spacing w:after="0" w:line="360" w:lineRule="auto"/>
        <w:ind w:left="284" w:hanging="284"/>
        <w:contextualSpacing/>
        <w:jc w:val="both"/>
        <w:rPr>
          <w:sz w:val="28"/>
          <w:szCs w:val="28"/>
        </w:rPr>
      </w:pPr>
      <w:r w:rsidRPr="00D10D45">
        <w:rPr>
          <w:sz w:val="28"/>
          <w:szCs w:val="28"/>
        </w:rPr>
        <w:t>Боровцова М.</w:t>
      </w:r>
      <w:r>
        <w:rPr>
          <w:sz w:val="28"/>
          <w:szCs w:val="28"/>
        </w:rPr>
        <w:t> </w:t>
      </w:r>
      <w:r w:rsidRPr="00D10D45">
        <w:rPr>
          <w:sz w:val="28"/>
          <w:szCs w:val="28"/>
        </w:rPr>
        <w:t>С. Агенти становлення ґендерної ідентичності особи</w:t>
      </w:r>
      <w:r>
        <w:rPr>
          <w:sz w:val="28"/>
          <w:szCs w:val="28"/>
        </w:rPr>
        <w:t>стості / М. С. </w:t>
      </w:r>
      <w:r w:rsidRPr="00D10D45">
        <w:rPr>
          <w:sz w:val="28"/>
          <w:szCs w:val="28"/>
        </w:rPr>
        <w:t xml:space="preserve">Боровцова / </w:t>
      </w:r>
      <w:proofErr w:type="gramStart"/>
      <w:r w:rsidRPr="00D10D45">
        <w:rPr>
          <w:sz w:val="28"/>
          <w:szCs w:val="28"/>
        </w:rPr>
        <w:t>Соц</w:t>
      </w:r>
      <w:proofErr w:type="gramEnd"/>
      <w:r w:rsidRPr="00D10D45">
        <w:rPr>
          <w:sz w:val="28"/>
          <w:szCs w:val="28"/>
        </w:rPr>
        <w:t>іальна психологія. – 2012. – № 1/2</w:t>
      </w:r>
      <w:r>
        <w:rPr>
          <w:sz w:val="28"/>
          <w:szCs w:val="28"/>
        </w:rPr>
        <w:t xml:space="preserve"> (51/52)</w:t>
      </w:r>
      <w:r w:rsidRPr="00D10D45">
        <w:rPr>
          <w:sz w:val="28"/>
          <w:szCs w:val="28"/>
        </w:rPr>
        <w:t>. – С. 128–136.</w:t>
      </w:r>
    </w:p>
    <w:p w:rsidR="0039133A" w:rsidRPr="00D10D45" w:rsidRDefault="0039133A" w:rsidP="0039133A">
      <w:pPr>
        <w:pStyle w:val="a4"/>
        <w:widowControl w:val="0"/>
        <w:numPr>
          <w:ilvl w:val="0"/>
          <w:numId w:val="39"/>
        </w:numPr>
        <w:tabs>
          <w:tab w:val="left" w:pos="284"/>
        </w:tabs>
        <w:spacing w:after="0" w:line="360" w:lineRule="auto"/>
        <w:ind w:left="284" w:hanging="284"/>
        <w:contextualSpacing/>
        <w:jc w:val="both"/>
        <w:rPr>
          <w:sz w:val="28"/>
          <w:szCs w:val="28"/>
        </w:rPr>
      </w:pPr>
      <w:r w:rsidRPr="009413B1">
        <w:rPr>
          <w:spacing w:val="-6"/>
          <w:sz w:val="28"/>
          <w:szCs w:val="28"/>
        </w:rPr>
        <w:t>Боровцова М. С. Становлення ґендерної ідентичності особистості / М. С. Боровцова</w:t>
      </w:r>
      <w:r w:rsidRPr="009413B1">
        <w:rPr>
          <w:spacing w:val="-4"/>
          <w:sz w:val="28"/>
          <w:szCs w:val="28"/>
        </w:rPr>
        <w:t xml:space="preserve"> // </w:t>
      </w:r>
      <w:r w:rsidRPr="00D10D45">
        <w:rPr>
          <w:sz w:val="28"/>
          <w:szCs w:val="28"/>
        </w:rPr>
        <w:t>Проблеми сучасної психології : збірник наук</w:t>
      </w:r>
      <w:proofErr w:type="gramStart"/>
      <w:r w:rsidRPr="00D10D45">
        <w:rPr>
          <w:sz w:val="28"/>
          <w:szCs w:val="28"/>
        </w:rPr>
        <w:t>.</w:t>
      </w:r>
      <w:proofErr w:type="gramEnd"/>
      <w:r w:rsidRPr="00D10D45">
        <w:rPr>
          <w:sz w:val="28"/>
          <w:szCs w:val="28"/>
        </w:rPr>
        <w:t xml:space="preserve"> </w:t>
      </w:r>
      <w:proofErr w:type="gramStart"/>
      <w:r w:rsidRPr="00D10D45">
        <w:rPr>
          <w:sz w:val="28"/>
          <w:szCs w:val="28"/>
        </w:rPr>
        <w:t>п</w:t>
      </w:r>
      <w:proofErr w:type="gramEnd"/>
      <w:r w:rsidRPr="00D10D45">
        <w:rPr>
          <w:sz w:val="28"/>
          <w:szCs w:val="28"/>
        </w:rPr>
        <w:t>раць Кам</w:t>
      </w:r>
      <w:r>
        <w:rPr>
          <w:sz w:val="28"/>
          <w:szCs w:val="28"/>
        </w:rPr>
        <w:t>’</w:t>
      </w:r>
      <w:r w:rsidRPr="00D10D45">
        <w:rPr>
          <w:sz w:val="28"/>
          <w:szCs w:val="28"/>
        </w:rPr>
        <w:t>янець-Подільського національного університету ім. І. Огієнка, Інституту психології ім. Г.</w:t>
      </w:r>
      <w:r>
        <w:rPr>
          <w:sz w:val="28"/>
          <w:szCs w:val="28"/>
        </w:rPr>
        <w:t> </w:t>
      </w:r>
      <w:r w:rsidRPr="00D10D45">
        <w:rPr>
          <w:sz w:val="28"/>
          <w:szCs w:val="28"/>
        </w:rPr>
        <w:t>С. Костюка НАПН України. – 2012. – Вип. 16. – С. 65–74.</w:t>
      </w:r>
    </w:p>
    <w:p w:rsidR="0039133A" w:rsidRDefault="0039133A" w:rsidP="0039133A">
      <w:pPr>
        <w:pStyle w:val="a4"/>
        <w:widowControl w:val="0"/>
        <w:numPr>
          <w:ilvl w:val="0"/>
          <w:numId w:val="39"/>
        </w:numPr>
        <w:tabs>
          <w:tab w:val="left" w:pos="284"/>
        </w:tabs>
        <w:spacing w:after="0" w:line="360" w:lineRule="auto"/>
        <w:ind w:left="284" w:hanging="284"/>
        <w:contextualSpacing/>
        <w:jc w:val="both"/>
        <w:rPr>
          <w:sz w:val="28"/>
          <w:szCs w:val="28"/>
        </w:rPr>
      </w:pPr>
      <w:r w:rsidRPr="00D10D45">
        <w:rPr>
          <w:sz w:val="28"/>
          <w:szCs w:val="28"/>
        </w:rPr>
        <w:t>Боровцова М.</w:t>
      </w:r>
      <w:r>
        <w:rPr>
          <w:sz w:val="28"/>
          <w:szCs w:val="28"/>
        </w:rPr>
        <w:t> </w:t>
      </w:r>
      <w:r w:rsidRPr="00D10D45">
        <w:rPr>
          <w:sz w:val="28"/>
          <w:szCs w:val="28"/>
        </w:rPr>
        <w:t xml:space="preserve">С. Ґендер як неповторна репрезентація </w:t>
      </w:r>
      <w:proofErr w:type="gramStart"/>
      <w:r w:rsidRPr="00D10D45">
        <w:rPr>
          <w:sz w:val="28"/>
          <w:szCs w:val="28"/>
        </w:rPr>
        <w:t>стат</w:t>
      </w:r>
      <w:proofErr w:type="gramEnd"/>
      <w:r w:rsidRPr="00D10D45">
        <w:rPr>
          <w:sz w:val="28"/>
          <w:szCs w:val="28"/>
        </w:rPr>
        <w:t>і / М.</w:t>
      </w:r>
      <w:r>
        <w:rPr>
          <w:sz w:val="28"/>
          <w:szCs w:val="28"/>
        </w:rPr>
        <w:t> </w:t>
      </w:r>
      <w:r w:rsidRPr="00D10D45">
        <w:rPr>
          <w:sz w:val="28"/>
          <w:szCs w:val="28"/>
        </w:rPr>
        <w:t xml:space="preserve">С. Боровцова // </w:t>
      </w:r>
      <w:r w:rsidRPr="009413B1">
        <w:rPr>
          <w:spacing w:val="-4"/>
          <w:sz w:val="28"/>
          <w:szCs w:val="28"/>
        </w:rPr>
        <w:t xml:space="preserve">Вісник Одеського національного університету. Психологія. – 2012. – Т. 17, Вип. 5. – </w:t>
      </w:r>
      <w:r>
        <w:rPr>
          <w:sz w:val="28"/>
          <w:szCs w:val="28"/>
        </w:rPr>
        <w:t>С.</w:t>
      </w:r>
      <w:r w:rsidRPr="002064E5">
        <w:rPr>
          <w:sz w:val="28"/>
          <w:szCs w:val="28"/>
        </w:rPr>
        <w:t xml:space="preserve"> </w:t>
      </w:r>
      <w:r>
        <w:rPr>
          <w:sz w:val="28"/>
          <w:szCs w:val="28"/>
        </w:rPr>
        <w:t>6</w:t>
      </w:r>
      <w:r w:rsidRPr="00D10D45">
        <w:rPr>
          <w:sz w:val="28"/>
          <w:szCs w:val="28"/>
        </w:rPr>
        <w:t>–</w:t>
      </w:r>
      <w:r>
        <w:rPr>
          <w:sz w:val="28"/>
          <w:szCs w:val="28"/>
        </w:rPr>
        <w:t>12.</w:t>
      </w:r>
    </w:p>
    <w:p w:rsidR="0039133A" w:rsidRPr="00D10D4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rPr>
      </w:pPr>
      <w:r w:rsidRPr="00D10D45">
        <w:rPr>
          <w:sz w:val="28"/>
          <w:szCs w:val="28"/>
        </w:rPr>
        <w:t>Боровцова М.</w:t>
      </w:r>
      <w:r>
        <w:rPr>
          <w:sz w:val="28"/>
          <w:szCs w:val="28"/>
        </w:rPr>
        <w:t> </w:t>
      </w:r>
      <w:r w:rsidRPr="00D10D45">
        <w:rPr>
          <w:sz w:val="28"/>
          <w:szCs w:val="28"/>
        </w:rPr>
        <w:t>С. За кулисами маскулинности: мужественность как личностная и научная проблема / М.</w:t>
      </w:r>
      <w:r>
        <w:rPr>
          <w:sz w:val="28"/>
          <w:szCs w:val="28"/>
        </w:rPr>
        <w:t> </w:t>
      </w:r>
      <w:r w:rsidRPr="00D10D45">
        <w:rPr>
          <w:sz w:val="28"/>
          <w:szCs w:val="28"/>
        </w:rPr>
        <w:t>С. Боровцова // Современная психология: теория и практика</w:t>
      </w:r>
      <w:proofErr w:type="gramStart"/>
      <w:r w:rsidRPr="00D10D45">
        <w:rPr>
          <w:sz w:val="28"/>
          <w:szCs w:val="28"/>
        </w:rPr>
        <w:t xml:space="preserve"> :</w:t>
      </w:r>
      <w:proofErr w:type="gramEnd"/>
      <w:r w:rsidRPr="00D10D45">
        <w:rPr>
          <w:sz w:val="28"/>
          <w:szCs w:val="28"/>
        </w:rPr>
        <w:t xml:space="preserve"> II междунар</w:t>
      </w:r>
      <w:r>
        <w:rPr>
          <w:sz w:val="28"/>
          <w:szCs w:val="28"/>
        </w:rPr>
        <w:t>.</w:t>
      </w:r>
      <w:r w:rsidRPr="00D10D45">
        <w:rPr>
          <w:sz w:val="28"/>
          <w:szCs w:val="28"/>
        </w:rPr>
        <w:t xml:space="preserve"> </w:t>
      </w:r>
      <w:r>
        <w:rPr>
          <w:sz w:val="28"/>
          <w:szCs w:val="28"/>
        </w:rPr>
        <w:t>н</w:t>
      </w:r>
      <w:r w:rsidRPr="00D10D45">
        <w:rPr>
          <w:sz w:val="28"/>
          <w:szCs w:val="28"/>
        </w:rPr>
        <w:t>ауч</w:t>
      </w:r>
      <w:proofErr w:type="gramStart"/>
      <w:r>
        <w:rPr>
          <w:sz w:val="28"/>
          <w:szCs w:val="28"/>
        </w:rPr>
        <w:t>.</w:t>
      </w:r>
      <w:r w:rsidRPr="00D10D45">
        <w:rPr>
          <w:sz w:val="28"/>
          <w:szCs w:val="28"/>
        </w:rPr>
        <w:t>-</w:t>
      </w:r>
      <w:proofErr w:type="gramEnd"/>
      <w:r w:rsidRPr="00D10D45">
        <w:rPr>
          <w:sz w:val="28"/>
          <w:szCs w:val="28"/>
        </w:rPr>
        <w:t>практ</w:t>
      </w:r>
      <w:r>
        <w:rPr>
          <w:sz w:val="28"/>
          <w:szCs w:val="28"/>
        </w:rPr>
        <w:t>.</w:t>
      </w:r>
      <w:r w:rsidRPr="00D10D45">
        <w:rPr>
          <w:sz w:val="28"/>
          <w:szCs w:val="28"/>
        </w:rPr>
        <w:t xml:space="preserve"> </w:t>
      </w:r>
      <w:r>
        <w:rPr>
          <w:sz w:val="28"/>
          <w:szCs w:val="28"/>
        </w:rPr>
        <w:t>к</w:t>
      </w:r>
      <w:r w:rsidRPr="00D10D45">
        <w:rPr>
          <w:sz w:val="28"/>
          <w:szCs w:val="28"/>
        </w:rPr>
        <w:t>онф</w:t>
      </w:r>
      <w:r>
        <w:rPr>
          <w:sz w:val="28"/>
          <w:szCs w:val="28"/>
        </w:rPr>
        <w:t xml:space="preserve">., </w:t>
      </w:r>
      <w:r w:rsidRPr="00D10D45">
        <w:rPr>
          <w:sz w:val="28"/>
          <w:szCs w:val="28"/>
        </w:rPr>
        <w:t>29</w:t>
      </w:r>
      <w:r w:rsidRPr="006E13D7">
        <w:rPr>
          <w:sz w:val="28"/>
          <w:szCs w:val="28"/>
        </w:rPr>
        <w:t>–</w:t>
      </w:r>
      <w:r w:rsidRPr="00D10D45">
        <w:rPr>
          <w:sz w:val="28"/>
          <w:szCs w:val="28"/>
        </w:rPr>
        <w:t>30 сен</w:t>
      </w:r>
      <w:r>
        <w:rPr>
          <w:sz w:val="28"/>
          <w:szCs w:val="28"/>
        </w:rPr>
        <w:t>.</w:t>
      </w:r>
      <w:r w:rsidRPr="00D10D45">
        <w:rPr>
          <w:sz w:val="28"/>
          <w:szCs w:val="28"/>
        </w:rPr>
        <w:t xml:space="preserve"> 2011</w:t>
      </w:r>
      <w:r>
        <w:rPr>
          <w:sz w:val="28"/>
          <w:szCs w:val="28"/>
        </w:rPr>
        <w:t xml:space="preserve"> : тези доп. – М., 2011. </w:t>
      </w:r>
      <w:r w:rsidRPr="00D10D45">
        <w:rPr>
          <w:sz w:val="28"/>
          <w:szCs w:val="28"/>
        </w:rPr>
        <w:t>– С. 32–36.</w:t>
      </w:r>
    </w:p>
    <w:p w:rsidR="0039133A" w:rsidRPr="00ED3A7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lang w:val="en-US"/>
        </w:rPr>
      </w:pPr>
      <w:r w:rsidRPr="00D10D45">
        <w:rPr>
          <w:sz w:val="28"/>
          <w:szCs w:val="28"/>
        </w:rPr>
        <w:t>Боровцова</w:t>
      </w:r>
      <w:r w:rsidRPr="00ED3A75">
        <w:rPr>
          <w:sz w:val="28"/>
          <w:szCs w:val="28"/>
          <w:lang w:val="en-US"/>
        </w:rPr>
        <w:t xml:space="preserve"> </w:t>
      </w:r>
      <w:r w:rsidRPr="00D10D45">
        <w:rPr>
          <w:sz w:val="28"/>
          <w:szCs w:val="28"/>
        </w:rPr>
        <w:t>М</w:t>
      </w:r>
      <w:r w:rsidRPr="00ED3A75">
        <w:rPr>
          <w:sz w:val="28"/>
          <w:szCs w:val="28"/>
          <w:lang w:val="en-US"/>
        </w:rPr>
        <w:t>. </w:t>
      </w:r>
      <w:r w:rsidRPr="00D10D45">
        <w:rPr>
          <w:sz w:val="28"/>
          <w:szCs w:val="28"/>
        </w:rPr>
        <w:t>С</w:t>
      </w:r>
      <w:r w:rsidRPr="00ED3A75">
        <w:rPr>
          <w:sz w:val="28"/>
          <w:szCs w:val="28"/>
          <w:lang w:val="en-US"/>
        </w:rPr>
        <w:t xml:space="preserve">. </w:t>
      </w:r>
      <w:r w:rsidRPr="00D10D45">
        <w:rPr>
          <w:sz w:val="28"/>
          <w:szCs w:val="28"/>
        </w:rPr>
        <w:t>До</w:t>
      </w:r>
      <w:r w:rsidRPr="00ED3A75">
        <w:rPr>
          <w:sz w:val="28"/>
          <w:szCs w:val="28"/>
          <w:lang w:val="en-US"/>
        </w:rPr>
        <w:t xml:space="preserve"> </w:t>
      </w:r>
      <w:r w:rsidRPr="00D10D45">
        <w:rPr>
          <w:sz w:val="28"/>
          <w:szCs w:val="28"/>
        </w:rPr>
        <w:t>проблеми</w:t>
      </w:r>
      <w:r w:rsidRPr="00ED3A75">
        <w:rPr>
          <w:sz w:val="28"/>
          <w:szCs w:val="28"/>
          <w:lang w:val="en-US"/>
        </w:rPr>
        <w:t xml:space="preserve"> </w:t>
      </w:r>
      <w:r w:rsidRPr="00D10D45">
        <w:rPr>
          <w:sz w:val="28"/>
          <w:szCs w:val="28"/>
        </w:rPr>
        <w:t>визначення</w:t>
      </w:r>
      <w:r w:rsidRPr="00ED3A75">
        <w:rPr>
          <w:sz w:val="28"/>
          <w:szCs w:val="28"/>
          <w:lang w:val="en-US"/>
        </w:rPr>
        <w:t xml:space="preserve"> </w:t>
      </w:r>
      <w:r w:rsidRPr="00D10D45">
        <w:rPr>
          <w:sz w:val="28"/>
          <w:szCs w:val="28"/>
        </w:rPr>
        <w:t>типів</w:t>
      </w:r>
      <w:r w:rsidRPr="00ED3A75">
        <w:rPr>
          <w:sz w:val="28"/>
          <w:szCs w:val="28"/>
          <w:lang w:val="en-US"/>
        </w:rPr>
        <w:t xml:space="preserve"> </w:t>
      </w:r>
      <w:r w:rsidRPr="00D10D45">
        <w:rPr>
          <w:sz w:val="28"/>
          <w:szCs w:val="28"/>
        </w:rPr>
        <w:t>ґендерної</w:t>
      </w:r>
      <w:r w:rsidRPr="00ED3A75">
        <w:rPr>
          <w:sz w:val="28"/>
          <w:szCs w:val="28"/>
          <w:lang w:val="en-US"/>
        </w:rPr>
        <w:t xml:space="preserve"> </w:t>
      </w:r>
      <w:r w:rsidRPr="00D10D45">
        <w:rPr>
          <w:sz w:val="28"/>
          <w:szCs w:val="28"/>
        </w:rPr>
        <w:t>ідентичності</w:t>
      </w:r>
      <w:r w:rsidRPr="00ED3A75">
        <w:rPr>
          <w:sz w:val="28"/>
          <w:szCs w:val="28"/>
          <w:lang w:val="en-US"/>
        </w:rPr>
        <w:t xml:space="preserve"> / </w:t>
      </w:r>
      <w:r w:rsidRPr="00D10D45">
        <w:rPr>
          <w:sz w:val="28"/>
          <w:szCs w:val="28"/>
        </w:rPr>
        <w:t>М</w:t>
      </w:r>
      <w:r w:rsidRPr="00ED3A75">
        <w:rPr>
          <w:sz w:val="28"/>
          <w:szCs w:val="28"/>
          <w:lang w:val="en-US"/>
        </w:rPr>
        <w:t>. </w:t>
      </w:r>
      <w:r w:rsidRPr="00D10D45">
        <w:rPr>
          <w:sz w:val="28"/>
          <w:szCs w:val="28"/>
        </w:rPr>
        <w:t>С</w:t>
      </w:r>
      <w:r w:rsidRPr="00ED3A75">
        <w:rPr>
          <w:sz w:val="28"/>
          <w:szCs w:val="28"/>
          <w:lang w:val="en-US"/>
        </w:rPr>
        <w:t>. </w:t>
      </w:r>
      <w:r w:rsidRPr="00D10D45">
        <w:rPr>
          <w:sz w:val="28"/>
          <w:szCs w:val="28"/>
        </w:rPr>
        <w:t>Боровцова</w:t>
      </w:r>
      <w:r w:rsidRPr="00ED3A75">
        <w:rPr>
          <w:sz w:val="28"/>
          <w:szCs w:val="28"/>
          <w:lang w:val="en-US"/>
        </w:rPr>
        <w:t xml:space="preserve"> // </w:t>
      </w:r>
      <w:r w:rsidRPr="00D10D45">
        <w:rPr>
          <w:sz w:val="28"/>
          <w:szCs w:val="28"/>
          <w:lang w:val="en-US"/>
        </w:rPr>
        <w:t>Actual</w:t>
      </w:r>
      <w:r w:rsidRPr="00ED3A75">
        <w:rPr>
          <w:sz w:val="28"/>
          <w:szCs w:val="28"/>
          <w:lang w:val="en-US"/>
        </w:rPr>
        <w:t xml:space="preserve"> </w:t>
      </w:r>
      <w:r w:rsidRPr="00D10D45">
        <w:rPr>
          <w:sz w:val="28"/>
          <w:szCs w:val="28"/>
          <w:lang w:val="en-US"/>
        </w:rPr>
        <w:t>problems</w:t>
      </w:r>
      <w:r w:rsidRPr="00ED3A75">
        <w:rPr>
          <w:sz w:val="28"/>
          <w:szCs w:val="28"/>
          <w:lang w:val="en-US"/>
        </w:rPr>
        <w:t xml:space="preserve"> </w:t>
      </w:r>
      <w:r w:rsidRPr="00D10D45">
        <w:rPr>
          <w:sz w:val="28"/>
          <w:szCs w:val="28"/>
          <w:lang w:val="en-US"/>
        </w:rPr>
        <w:t>and</w:t>
      </w:r>
      <w:r w:rsidRPr="00ED3A75">
        <w:rPr>
          <w:sz w:val="28"/>
          <w:szCs w:val="28"/>
          <w:lang w:val="en-US"/>
        </w:rPr>
        <w:t xml:space="preserve"> </w:t>
      </w:r>
      <w:r w:rsidRPr="00D10D45">
        <w:rPr>
          <w:sz w:val="28"/>
          <w:szCs w:val="28"/>
          <w:lang w:val="en-US"/>
        </w:rPr>
        <w:t>modern</w:t>
      </w:r>
      <w:r w:rsidRPr="00ED3A75">
        <w:rPr>
          <w:sz w:val="28"/>
          <w:szCs w:val="28"/>
          <w:lang w:val="en-US"/>
        </w:rPr>
        <w:t xml:space="preserve"> </w:t>
      </w:r>
      <w:r w:rsidRPr="00D10D45">
        <w:rPr>
          <w:sz w:val="28"/>
          <w:szCs w:val="28"/>
          <w:lang w:val="en-US"/>
        </w:rPr>
        <w:t>trends</w:t>
      </w:r>
      <w:r w:rsidRPr="00ED3A75">
        <w:rPr>
          <w:sz w:val="28"/>
          <w:szCs w:val="28"/>
          <w:lang w:val="en-US"/>
        </w:rPr>
        <w:t xml:space="preserve"> </w:t>
      </w:r>
      <w:r w:rsidRPr="00D10D45">
        <w:rPr>
          <w:sz w:val="28"/>
          <w:szCs w:val="28"/>
          <w:lang w:val="en-US"/>
        </w:rPr>
        <w:t>of</w:t>
      </w:r>
      <w:r w:rsidRPr="00ED3A75">
        <w:rPr>
          <w:sz w:val="28"/>
          <w:szCs w:val="28"/>
          <w:lang w:val="en-US"/>
        </w:rPr>
        <w:t xml:space="preserve"> </w:t>
      </w:r>
      <w:r w:rsidRPr="00D10D45">
        <w:rPr>
          <w:sz w:val="28"/>
          <w:szCs w:val="28"/>
          <w:lang w:val="en-US"/>
        </w:rPr>
        <w:t>development</w:t>
      </w:r>
      <w:r w:rsidRPr="00ED3A75">
        <w:rPr>
          <w:sz w:val="28"/>
          <w:szCs w:val="28"/>
          <w:lang w:val="en-US"/>
        </w:rPr>
        <w:t xml:space="preserve"> </w:t>
      </w:r>
      <w:r w:rsidRPr="00D10D45">
        <w:rPr>
          <w:sz w:val="28"/>
          <w:szCs w:val="28"/>
          <w:lang w:val="en-US"/>
        </w:rPr>
        <w:t>of</w:t>
      </w:r>
      <w:r w:rsidRPr="00ED3A75">
        <w:rPr>
          <w:sz w:val="28"/>
          <w:szCs w:val="28"/>
          <w:lang w:val="en-US"/>
        </w:rPr>
        <w:t xml:space="preserve"> </w:t>
      </w:r>
      <w:r w:rsidRPr="00D10D45">
        <w:rPr>
          <w:sz w:val="28"/>
          <w:szCs w:val="28"/>
          <w:lang w:val="en-US"/>
        </w:rPr>
        <w:t>psychology</w:t>
      </w:r>
      <w:r w:rsidRPr="00ED3A75">
        <w:rPr>
          <w:sz w:val="28"/>
          <w:szCs w:val="28"/>
          <w:lang w:val="en-US"/>
        </w:rPr>
        <w:t xml:space="preserve"> </w:t>
      </w:r>
      <w:r w:rsidRPr="00D10D45">
        <w:rPr>
          <w:sz w:val="28"/>
          <w:szCs w:val="28"/>
          <w:lang w:val="en-US"/>
        </w:rPr>
        <w:t>and</w:t>
      </w:r>
      <w:r w:rsidRPr="00ED3A75">
        <w:rPr>
          <w:sz w:val="28"/>
          <w:szCs w:val="28"/>
          <w:lang w:val="en-US"/>
        </w:rPr>
        <w:t xml:space="preserve"> </w:t>
      </w:r>
      <w:r w:rsidRPr="00D10D45">
        <w:rPr>
          <w:sz w:val="28"/>
          <w:szCs w:val="28"/>
          <w:lang w:val="en-US"/>
        </w:rPr>
        <w:t>pedagogic</w:t>
      </w:r>
      <w:proofErr w:type="gramStart"/>
      <w:r w:rsidRPr="00ED3A75">
        <w:rPr>
          <w:sz w:val="28"/>
          <w:szCs w:val="28"/>
          <w:lang w:val="en-US"/>
        </w:rPr>
        <w:t xml:space="preserve"> :</w:t>
      </w:r>
      <w:proofErr w:type="gramEnd"/>
      <w:r w:rsidRPr="00ED3A75">
        <w:rPr>
          <w:sz w:val="28"/>
          <w:szCs w:val="28"/>
          <w:lang w:val="en-US"/>
        </w:rPr>
        <w:t xml:space="preserve"> </w:t>
      </w:r>
      <w:r w:rsidRPr="00D10D45">
        <w:rPr>
          <w:sz w:val="28"/>
          <w:szCs w:val="28"/>
          <w:lang w:val="en-US"/>
        </w:rPr>
        <w:t>XIVth</w:t>
      </w:r>
      <w:r w:rsidRPr="00ED3A75">
        <w:rPr>
          <w:sz w:val="28"/>
          <w:szCs w:val="28"/>
          <w:lang w:val="en-US"/>
        </w:rPr>
        <w:t xml:space="preserve"> </w:t>
      </w:r>
      <w:r w:rsidRPr="00D10D45">
        <w:rPr>
          <w:sz w:val="28"/>
          <w:szCs w:val="28"/>
          <w:lang w:val="en-US"/>
        </w:rPr>
        <w:t>International</w:t>
      </w:r>
      <w:r w:rsidRPr="00ED3A75">
        <w:rPr>
          <w:sz w:val="28"/>
          <w:szCs w:val="28"/>
          <w:lang w:val="en-US"/>
        </w:rPr>
        <w:t xml:space="preserve"> </w:t>
      </w:r>
      <w:r w:rsidRPr="00D10D45">
        <w:rPr>
          <w:sz w:val="28"/>
          <w:szCs w:val="28"/>
          <w:lang w:val="en-US"/>
        </w:rPr>
        <w:t>Scien</w:t>
      </w:r>
      <w:r>
        <w:rPr>
          <w:sz w:val="28"/>
          <w:szCs w:val="28"/>
          <w:lang w:val="en-US"/>
        </w:rPr>
        <w:t>tific</w:t>
      </w:r>
      <w:r w:rsidRPr="00ED3A75">
        <w:rPr>
          <w:sz w:val="28"/>
          <w:szCs w:val="28"/>
          <w:lang w:val="en-US"/>
        </w:rPr>
        <w:t xml:space="preserve"> </w:t>
      </w:r>
      <w:r>
        <w:rPr>
          <w:sz w:val="28"/>
          <w:szCs w:val="28"/>
          <w:lang w:val="en-US"/>
        </w:rPr>
        <w:t>and</w:t>
      </w:r>
      <w:r w:rsidRPr="00ED3A75">
        <w:rPr>
          <w:sz w:val="28"/>
          <w:szCs w:val="28"/>
          <w:lang w:val="en-US"/>
        </w:rPr>
        <w:t xml:space="preserve"> </w:t>
      </w:r>
      <w:r>
        <w:rPr>
          <w:sz w:val="28"/>
          <w:szCs w:val="28"/>
          <w:lang w:val="en-US"/>
        </w:rPr>
        <w:t>Practical</w:t>
      </w:r>
      <w:r w:rsidRPr="00ED3A75">
        <w:rPr>
          <w:sz w:val="28"/>
          <w:szCs w:val="28"/>
          <w:lang w:val="en-US"/>
        </w:rPr>
        <w:t xml:space="preserve"> </w:t>
      </w:r>
      <w:r>
        <w:rPr>
          <w:sz w:val="28"/>
          <w:szCs w:val="28"/>
          <w:lang w:val="en-US"/>
        </w:rPr>
        <w:t>Conference</w:t>
      </w:r>
      <w:r w:rsidRPr="00ED3A75">
        <w:rPr>
          <w:sz w:val="28"/>
          <w:szCs w:val="28"/>
          <w:lang w:val="en-US"/>
        </w:rPr>
        <w:t>, 24</w:t>
      </w:r>
      <w:r>
        <w:rPr>
          <w:sz w:val="28"/>
          <w:szCs w:val="28"/>
          <w:lang w:val="en-US"/>
        </w:rPr>
        <w:t>–</w:t>
      </w:r>
      <w:r w:rsidRPr="00ED3A75">
        <w:rPr>
          <w:sz w:val="28"/>
          <w:szCs w:val="28"/>
          <w:lang w:val="en-US"/>
        </w:rPr>
        <w:t xml:space="preserve">28 </w:t>
      </w:r>
      <w:r>
        <w:rPr>
          <w:sz w:val="28"/>
          <w:szCs w:val="28"/>
          <w:lang w:val="en-US"/>
        </w:rPr>
        <w:t>november</w:t>
      </w:r>
      <w:r w:rsidRPr="00ED3A75">
        <w:rPr>
          <w:sz w:val="28"/>
          <w:szCs w:val="28"/>
          <w:lang w:val="en-US"/>
        </w:rPr>
        <w:t xml:space="preserve"> </w:t>
      </w:r>
      <w:proofErr w:type="gramStart"/>
      <w:r w:rsidRPr="00ED3A75">
        <w:rPr>
          <w:sz w:val="28"/>
          <w:szCs w:val="28"/>
          <w:lang w:val="en-US"/>
        </w:rPr>
        <w:t>2011 :</w:t>
      </w:r>
      <w:proofErr w:type="gramEnd"/>
      <w:r w:rsidRPr="00ED3A75">
        <w:rPr>
          <w:sz w:val="28"/>
          <w:szCs w:val="28"/>
          <w:lang w:val="en-US"/>
        </w:rPr>
        <w:t xml:space="preserve"> </w:t>
      </w:r>
      <w:r>
        <w:rPr>
          <w:sz w:val="28"/>
          <w:szCs w:val="28"/>
        </w:rPr>
        <w:t>тези</w:t>
      </w:r>
      <w:r w:rsidRPr="00ED3A75">
        <w:rPr>
          <w:sz w:val="28"/>
          <w:szCs w:val="28"/>
          <w:lang w:val="en-US"/>
        </w:rPr>
        <w:t xml:space="preserve"> </w:t>
      </w:r>
      <w:r>
        <w:rPr>
          <w:sz w:val="28"/>
          <w:szCs w:val="28"/>
        </w:rPr>
        <w:t>доп</w:t>
      </w:r>
      <w:r w:rsidRPr="00ED3A75">
        <w:rPr>
          <w:sz w:val="28"/>
          <w:szCs w:val="28"/>
          <w:lang w:val="en-US"/>
        </w:rPr>
        <w:t xml:space="preserve">. – </w:t>
      </w:r>
      <w:proofErr w:type="gramStart"/>
      <w:r>
        <w:rPr>
          <w:sz w:val="28"/>
          <w:szCs w:val="28"/>
        </w:rPr>
        <w:t>Київ</w:t>
      </w:r>
      <w:r>
        <w:rPr>
          <w:sz w:val="28"/>
          <w:szCs w:val="28"/>
          <w:lang w:val="en-US"/>
        </w:rPr>
        <w:t xml:space="preserve"> </w:t>
      </w:r>
      <w:r w:rsidRPr="00ED3A75">
        <w:rPr>
          <w:sz w:val="28"/>
          <w:szCs w:val="28"/>
          <w:lang w:val="en-US"/>
        </w:rPr>
        <w:t>;</w:t>
      </w:r>
      <w:proofErr w:type="gramEnd"/>
      <w:r w:rsidRPr="00ED3A75">
        <w:rPr>
          <w:sz w:val="28"/>
          <w:szCs w:val="28"/>
          <w:lang w:val="en-US"/>
        </w:rPr>
        <w:t xml:space="preserve"> </w:t>
      </w:r>
      <w:r>
        <w:rPr>
          <w:sz w:val="28"/>
          <w:szCs w:val="28"/>
        </w:rPr>
        <w:t>Лондон</w:t>
      </w:r>
      <w:r w:rsidRPr="00ED3A75">
        <w:rPr>
          <w:sz w:val="28"/>
          <w:szCs w:val="28"/>
          <w:lang w:val="en-US"/>
        </w:rPr>
        <w:t xml:space="preserve">, 2011. – </w:t>
      </w:r>
      <w:proofErr w:type="gramStart"/>
      <w:r w:rsidRPr="00D10D45">
        <w:rPr>
          <w:sz w:val="28"/>
          <w:szCs w:val="28"/>
        </w:rPr>
        <w:t>С</w:t>
      </w:r>
      <w:r w:rsidRPr="00ED3A75">
        <w:rPr>
          <w:sz w:val="28"/>
          <w:szCs w:val="28"/>
          <w:lang w:val="en-US"/>
        </w:rPr>
        <w:t>. 158</w:t>
      </w:r>
      <w:proofErr w:type="gramEnd"/>
      <w:r w:rsidRPr="00ED3A75">
        <w:rPr>
          <w:sz w:val="28"/>
          <w:szCs w:val="28"/>
          <w:lang w:val="en-US"/>
        </w:rPr>
        <w:t>–159.</w:t>
      </w:r>
    </w:p>
    <w:p w:rsidR="0039133A" w:rsidRPr="00D10D4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rPr>
      </w:pPr>
      <w:r w:rsidRPr="00D10D45">
        <w:rPr>
          <w:sz w:val="28"/>
          <w:szCs w:val="28"/>
        </w:rPr>
        <w:t>Боровцова</w:t>
      </w:r>
      <w:r w:rsidRPr="00ED3A75">
        <w:rPr>
          <w:sz w:val="28"/>
          <w:szCs w:val="28"/>
          <w:lang w:val="en-US"/>
        </w:rPr>
        <w:t xml:space="preserve"> </w:t>
      </w:r>
      <w:r w:rsidRPr="00D10D45">
        <w:rPr>
          <w:sz w:val="28"/>
          <w:szCs w:val="28"/>
        </w:rPr>
        <w:t>М</w:t>
      </w:r>
      <w:r w:rsidRPr="00ED3A75">
        <w:rPr>
          <w:sz w:val="28"/>
          <w:szCs w:val="28"/>
          <w:lang w:val="en-US"/>
        </w:rPr>
        <w:t>. </w:t>
      </w:r>
      <w:r w:rsidRPr="00D10D45">
        <w:rPr>
          <w:sz w:val="28"/>
          <w:szCs w:val="28"/>
        </w:rPr>
        <w:t>С</w:t>
      </w:r>
      <w:r w:rsidRPr="00ED3A75">
        <w:rPr>
          <w:sz w:val="28"/>
          <w:szCs w:val="28"/>
          <w:lang w:val="en-US"/>
        </w:rPr>
        <w:t xml:space="preserve">. </w:t>
      </w:r>
      <w:r w:rsidRPr="00D10D45">
        <w:rPr>
          <w:sz w:val="28"/>
          <w:szCs w:val="28"/>
        </w:rPr>
        <w:t>Психологічні</w:t>
      </w:r>
      <w:r w:rsidRPr="00ED3A75">
        <w:rPr>
          <w:sz w:val="28"/>
          <w:szCs w:val="28"/>
          <w:lang w:val="en-US"/>
        </w:rPr>
        <w:t xml:space="preserve"> </w:t>
      </w:r>
      <w:r w:rsidRPr="00D10D45">
        <w:rPr>
          <w:sz w:val="28"/>
          <w:szCs w:val="28"/>
        </w:rPr>
        <w:t>труднощі</w:t>
      </w:r>
      <w:r w:rsidRPr="00ED3A75">
        <w:rPr>
          <w:sz w:val="28"/>
          <w:szCs w:val="28"/>
          <w:lang w:val="en-US"/>
        </w:rPr>
        <w:t xml:space="preserve"> </w:t>
      </w:r>
      <w:r w:rsidRPr="00D10D45">
        <w:rPr>
          <w:sz w:val="28"/>
          <w:szCs w:val="28"/>
        </w:rPr>
        <w:t>у</w:t>
      </w:r>
      <w:r w:rsidRPr="00ED3A75">
        <w:rPr>
          <w:sz w:val="28"/>
          <w:szCs w:val="28"/>
          <w:lang w:val="en-US"/>
        </w:rPr>
        <w:t xml:space="preserve"> </w:t>
      </w:r>
      <w:r w:rsidRPr="00D10D45">
        <w:rPr>
          <w:sz w:val="28"/>
          <w:szCs w:val="28"/>
        </w:rPr>
        <w:t>становленні</w:t>
      </w:r>
      <w:r w:rsidRPr="00ED3A75">
        <w:rPr>
          <w:sz w:val="28"/>
          <w:szCs w:val="28"/>
          <w:lang w:val="en-US"/>
        </w:rPr>
        <w:t xml:space="preserve"> </w:t>
      </w:r>
      <w:r w:rsidRPr="00D10D45">
        <w:rPr>
          <w:sz w:val="28"/>
          <w:szCs w:val="28"/>
        </w:rPr>
        <w:t>ґендерної</w:t>
      </w:r>
      <w:r w:rsidRPr="00ED3A75">
        <w:rPr>
          <w:sz w:val="28"/>
          <w:szCs w:val="28"/>
          <w:lang w:val="en-US"/>
        </w:rPr>
        <w:t xml:space="preserve"> </w:t>
      </w:r>
      <w:r w:rsidRPr="00D10D45">
        <w:rPr>
          <w:sz w:val="28"/>
          <w:szCs w:val="28"/>
        </w:rPr>
        <w:t>ідентичності</w:t>
      </w:r>
      <w:r w:rsidRPr="00ED3A75">
        <w:rPr>
          <w:sz w:val="28"/>
          <w:szCs w:val="28"/>
          <w:lang w:val="en-US"/>
        </w:rPr>
        <w:t xml:space="preserve"> </w:t>
      </w:r>
      <w:r w:rsidRPr="00D10D45">
        <w:rPr>
          <w:sz w:val="28"/>
          <w:szCs w:val="28"/>
        </w:rPr>
        <w:t>чоловіків</w:t>
      </w:r>
      <w:r w:rsidRPr="00ED3A75">
        <w:rPr>
          <w:sz w:val="28"/>
          <w:szCs w:val="28"/>
          <w:lang w:val="en-US"/>
        </w:rPr>
        <w:t xml:space="preserve"> / </w:t>
      </w:r>
      <w:r w:rsidRPr="00D10D45">
        <w:rPr>
          <w:sz w:val="28"/>
          <w:szCs w:val="28"/>
        </w:rPr>
        <w:t>М</w:t>
      </w:r>
      <w:r w:rsidRPr="00ED3A75">
        <w:rPr>
          <w:sz w:val="28"/>
          <w:szCs w:val="28"/>
          <w:lang w:val="en-US"/>
        </w:rPr>
        <w:t>. </w:t>
      </w:r>
      <w:r w:rsidRPr="00D10D45">
        <w:rPr>
          <w:sz w:val="28"/>
          <w:szCs w:val="28"/>
        </w:rPr>
        <w:t>С</w:t>
      </w:r>
      <w:r w:rsidRPr="00ED3A75">
        <w:rPr>
          <w:sz w:val="28"/>
          <w:szCs w:val="28"/>
          <w:lang w:val="en-US"/>
        </w:rPr>
        <w:t xml:space="preserve">. </w:t>
      </w:r>
      <w:r w:rsidRPr="00D10D45">
        <w:rPr>
          <w:sz w:val="28"/>
          <w:szCs w:val="28"/>
        </w:rPr>
        <w:t>Боровцова</w:t>
      </w:r>
      <w:r w:rsidRPr="00ED3A75">
        <w:rPr>
          <w:sz w:val="28"/>
          <w:szCs w:val="28"/>
          <w:lang w:val="en-US"/>
        </w:rPr>
        <w:t xml:space="preserve"> // </w:t>
      </w:r>
      <w:r w:rsidRPr="00D10D45">
        <w:rPr>
          <w:sz w:val="28"/>
          <w:szCs w:val="28"/>
        </w:rPr>
        <w:t>Психолого</w:t>
      </w:r>
      <w:r w:rsidRPr="00ED3A75">
        <w:rPr>
          <w:sz w:val="28"/>
          <w:szCs w:val="28"/>
          <w:lang w:val="en-US"/>
        </w:rPr>
        <w:t>-</w:t>
      </w:r>
      <w:r w:rsidRPr="00D10D45">
        <w:rPr>
          <w:sz w:val="28"/>
          <w:szCs w:val="28"/>
        </w:rPr>
        <w:t>педагогічні</w:t>
      </w:r>
      <w:r w:rsidRPr="00ED3A75">
        <w:rPr>
          <w:sz w:val="28"/>
          <w:szCs w:val="28"/>
          <w:lang w:val="en-US"/>
        </w:rPr>
        <w:t xml:space="preserve"> </w:t>
      </w:r>
      <w:r w:rsidRPr="00D10D45">
        <w:rPr>
          <w:sz w:val="28"/>
          <w:szCs w:val="28"/>
        </w:rPr>
        <w:t>виклики</w:t>
      </w:r>
      <w:r w:rsidRPr="00ED3A75">
        <w:rPr>
          <w:sz w:val="28"/>
          <w:szCs w:val="28"/>
          <w:lang w:val="en-US"/>
        </w:rPr>
        <w:t xml:space="preserve"> </w:t>
      </w:r>
      <w:r w:rsidRPr="00D10D45">
        <w:rPr>
          <w:sz w:val="28"/>
          <w:szCs w:val="28"/>
        </w:rPr>
        <w:t>сучасності</w:t>
      </w:r>
      <w:r w:rsidRPr="00ED3A75">
        <w:rPr>
          <w:sz w:val="28"/>
          <w:szCs w:val="28"/>
          <w:lang w:val="en-US"/>
        </w:rPr>
        <w:t xml:space="preserve">: </w:t>
      </w:r>
      <w:r w:rsidRPr="00D10D45">
        <w:rPr>
          <w:sz w:val="28"/>
          <w:szCs w:val="28"/>
        </w:rPr>
        <w:t>шляхи</w:t>
      </w:r>
      <w:r w:rsidRPr="00ED3A75">
        <w:rPr>
          <w:sz w:val="28"/>
          <w:szCs w:val="28"/>
          <w:lang w:val="en-US"/>
        </w:rPr>
        <w:t xml:space="preserve"> </w:t>
      </w:r>
      <w:r w:rsidRPr="00D10D45">
        <w:rPr>
          <w:sz w:val="28"/>
          <w:szCs w:val="28"/>
        </w:rPr>
        <w:t>розв</w:t>
      </w:r>
      <w:r w:rsidRPr="00ED3A75">
        <w:rPr>
          <w:sz w:val="28"/>
          <w:szCs w:val="28"/>
          <w:lang w:val="en-US"/>
        </w:rPr>
        <w:t>’</w:t>
      </w:r>
      <w:r w:rsidRPr="00D10D45">
        <w:rPr>
          <w:sz w:val="28"/>
          <w:szCs w:val="28"/>
        </w:rPr>
        <w:t>я</w:t>
      </w:r>
      <w:r>
        <w:rPr>
          <w:sz w:val="28"/>
          <w:szCs w:val="28"/>
        </w:rPr>
        <w:t>зання</w:t>
      </w:r>
      <w:r w:rsidRPr="00ED3A75">
        <w:rPr>
          <w:sz w:val="28"/>
          <w:szCs w:val="28"/>
          <w:lang w:val="en-US"/>
        </w:rPr>
        <w:t xml:space="preserve"> </w:t>
      </w:r>
      <w:r>
        <w:rPr>
          <w:sz w:val="28"/>
          <w:szCs w:val="28"/>
        </w:rPr>
        <w:t>та</w:t>
      </w:r>
      <w:r w:rsidRPr="00ED3A75">
        <w:rPr>
          <w:sz w:val="28"/>
          <w:szCs w:val="28"/>
          <w:lang w:val="en-US"/>
        </w:rPr>
        <w:t xml:space="preserve"> </w:t>
      </w:r>
      <w:r>
        <w:rPr>
          <w:sz w:val="28"/>
          <w:szCs w:val="28"/>
        </w:rPr>
        <w:t>новітні</w:t>
      </w:r>
      <w:r w:rsidRPr="00ED3A75">
        <w:rPr>
          <w:sz w:val="28"/>
          <w:szCs w:val="28"/>
          <w:lang w:val="en-US"/>
        </w:rPr>
        <w:t xml:space="preserve"> </w:t>
      </w:r>
      <w:r>
        <w:rPr>
          <w:sz w:val="28"/>
          <w:szCs w:val="28"/>
        </w:rPr>
        <w:t>перспективи</w:t>
      </w:r>
      <w:r w:rsidRPr="00ED3A75">
        <w:rPr>
          <w:sz w:val="28"/>
          <w:szCs w:val="28"/>
          <w:lang w:val="en-US"/>
        </w:rPr>
        <w:t xml:space="preserve"> : </w:t>
      </w:r>
      <w:r w:rsidRPr="00D10D45">
        <w:rPr>
          <w:sz w:val="28"/>
          <w:szCs w:val="28"/>
        </w:rPr>
        <w:t>міжнар</w:t>
      </w:r>
      <w:r>
        <w:rPr>
          <w:sz w:val="28"/>
          <w:szCs w:val="28"/>
          <w:lang w:val="uk-UA"/>
        </w:rPr>
        <w:t>.</w:t>
      </w:r>
      <w:r w:rsidRPr="00ED3A75">
        <w:rPr>
          <w:sz w:val="28"/>
          <w:szCs w:val="28"/>
          <w:lang w:val="en-US"/>
        </w:rPr>
        <w:t xml:space="preserve"> </w:t>
      </w:r>
      <w:r>
        <w:rPr>
          <w:sz w:val="28"/>
          <w:szCs w:val="28"/>
          <w:lang w:val="uk-UA"/>
        </w:rPr>
        <w:t>н</w:t>
      </w:r>
      <w:r w:rsidRPr="00D10D45">
        <w:rPr>
          <w:sz w:val="28"/>
          <w:szCs w:val="28"/>
        </w:rPr>
        <w:t>аук</w:t>
      </w:r>
      <w:proofErr w:type="gramStart"/>
      <w:r>
        <w:rPr>
          <w:sz w:val="28"/>
          <w:szCs w:val="28"/>
          <w:lang w:val="uk-UA"/>
        </w:rPr>
        <w:t>.</w:t>
      </w:r>
      <w:r w:rsidRPr="00ED3A75">
        <w:rPr>
          <w:sz w:val="28"/>
          <w:szCs w:val="28"/>
          <w:lang w:val="en-US"/>
        </w:rPr>
        <w:t>-</w:t>
      </w:r>
      <w:proofErr w:type="gramEnd"/>
      <w:r w:rsidRPr="00D10D45">
        <w:rPr>
          <w:sz w:val="28"/>
          <w:szCs w:val="28"/>
        </w:rPr>
        <w:t>практ</w:t>
      </w:r>
      <w:r>
        <w:rPr>
          <w:sz w:val="28"/>
          <w:szCs w:val="28"/>
          <w:lang w:val="uk-UA"/>
        </w:rPr>
        <w:t>.</w:t>
      </w:r>
      <w:r w:rsidRPr="00ED3A75">
        <w:rPr>
          <w:sz w:val="28"/>
          <w:szCs w:val="28"/>
          <w:lang w:val="en-US"/>
        </w:rPr>
        <w:t xml:space="preserve"> </w:t>
      </w:r>
      <w:r>
        <w:rPr>
          <w:sz w:val="28"/>
          <w:szCs w:val="28"/>
          <w:lang w:val="uk-UA"/>
        </w:rPr>
        <w:t>к</w:t>
      </w:r>
      <w:r w:rsidRPr="00D10D45">
        <w:rPr>
          <w:sz w:val="28"/>
          <w:szCs w:val="28"/>
        </w:rPr>
        <w:t>онф</w:t>
      </w:r>
      <w:r>
        <w:rPr>
          <w:sz w:val="28"/>
          <w:szCs w:val="28"/>
          <w:lang w:val="uk-UA"/>
        </w:rPr>
        <w:t>.</w:t>
      </w:r>
      <w:r w:rsidRPr="00ED3A75">
        <w:rPr>
          <w:sz w:val="28"/>
          <w:szCs w:val="28"/>
          <w:lang w:val="en-US"/>
        </w:rPr>
        <w:t xml:space="preserve">, 16–17 </w:t>
      </w:r>
      <w:r w:rsidRPr="00D10D45">
        <w:rPr>
          <w:sz w:val="28"/>
          <w:szCs w:val="28"/>
        </w:rPr>
        <w:t>груд</w:t>
      </w:r>
      <w:r>
        <w:rPr>
          <w:sz w:val="28"/>
          <w:szCs w:val="28"/>
          <w:lang w:val="uk-UA"/>
        </w:rPr>
        <w:t>.</w:t>
      </w:r>
      <w:r w:rsidRPr="00ED3A75">
        <w:rPr>
          <w:sz w:val="28"/>
          <w:szCs w:val="28"/>
          <w:lang w:val="en-US"/>
        </w:rPr>
        <w:t xml:space="preserve"> </w:t>
      </w:r>
      <w:r w:rsidRPr="00D10D45">
        <w:rPr>
          <w:sz w:val="28"/>
          <w:szCs w:val="28"/>
        </w:rPr>
        <w:t>2011</w:t>
      </w:r>
      <w:r>
        <w:rPr>
          <w:sz w:val="28"/>
          <w:szCs w:val="28"/>
        </w:rPr>
        <w:t xml:space="preserve"> : тези доп</w:t>
      </w:r>
      <w:r w:rsidRPr="00D10D45">
        <w:rPr>
          <w:sz w:val="28"/>
          <w:szCs w:val="28"/>
        </w:rPr>
        <w:t>. – Львів, 2011. – С. 9–10.</w:t>
      </w:r>
    </w:p>
    <w:p w:rsidR="0039133A" w:rsidRPr="00D10D4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rPr>
      </w:pPr>
      <w:r w:rsidRPr="009413B1">
        <w:rPr>
          <w:spacing w:val="-10"/>
          <w:sz w:val="28"/>
          <w:szCs w:val="28"/>
        </w:rPr>
        <w:t xml:space="preserve">Боровцова М. С. Ґендерна ідентифікація та ідентичність особистості / М. С. Боровцова // </w:t>
      </w:r>
      <w:r w:rsidRPr="00661D4C">
        <w:rPr>
          <w:spacing w:val="-4"/>
          <w:sz w:val="28"/>
          <w:szCs w:val="28"/>
        </w:rPr>
        <w:t>Педагогіка і психологія: наука, освіта, інновації : міжнар</w:t>
      </w:r>
      <w:r w:rsidRPr="00661D4C">
        <w:rPr>
          <w:spacing w:val="-4"/>
          <w:sz w:val="28"/>
          <w:szCs w:val="28"/>
          <w:lang w:val="uk-UA"/>
        </w:rPr>
        <w:t>.</w:t>
      </w:r>
      <w:r w:rsidRPr="00661D4C">
        <w:rPr>
          <w:spacing w:val="-4"/>
          <w:sz w:val="28"/>
          <w:szCs w:val="28"/>
        </w:rPr>
        <w:t xml:space="preserve"> наук</w:t>
      </w:r>
      <w:proofErr w:type="gramStart"/>
      <w:r w:rsidRPr="00661D4C">
        <w:rPr>
          <w:spacing w:val="-4"/>
          <w:sz w:val="28"/>
          <w:szCs w:val="28"/>
          <w:lang w:val="uk-UA"/>
        </w:rPr>
        <w:t>.</w:t>
      </w:r>
      <w:r w:rsidRPr="00661D4C">
        <w:rPr>
          <w:spacing w:val="-4"/>
          <w:sz w:val="28"/>
          <w:szCs w:val="28"/>
        </w:rPr>
        <w:t>-</w:t>
      </w:r>
      <w:proofErr w:type="gramEnd"/>
      <w:r w:rsidRPr="00661D4C">
        <w:rPr>
          <w:spacing w:val="-4"/>
          <w:sz w:val="28"/>
          <w:szCs w:val="28"/>
        </w:rPr>
        <w:t>практ</w:t>
      </w:r>
      <w:r w:rsidRPr="00661D4C">
        <w:rPr>
          <w:spacing w:val="-4"/>
          <w:sz w:val="28"/>
          <w:szCs w:val="28"/>
          <w:lang w:val="uk-UA"/>
        </w:rPr>
        <w:t>.</w:t>
      </w:r>
      <w:r w:rsidRPr="00661D4C">
        <w:rPr>
          <w:spacing w:val="-4"/>
          <w:sz w:val="28"/>
          <w:szCs w:val="28"/>
        </w:rPr>
        <w:t xml:space="preserve"> </w:t>
      </w:r>
      <w:r w:rsidRPr="00661D4C">
        <w:rPr>
          <w:spacing w:val="-4"/>
          <w:sz w:val="28"/>
          <w:szCs w:val="28"/>
          <w:lang w:val="uk-UA"/>
        </w:rPr>
        <w:t>к</w:t>
      </w:r>
      <w:r w:rsidRPr="00661D4C">
        <w:rPr>
          <w:spacing w:val="-4"/>
          <w:sz w:val="28"/>
          <w:szCs w:val="28"/>
        </w:rPr>
        <w:t>онф</w:t>
      </w:r>
      <w:r w:rsidRPr="00661D4C">
        <w:rPr>
          <w:spacing w:val="-4"/>
          <w:sz w:val="28"/>
          <w:szCs w:val="28"/>
          <w:lang w:val="uk-UA"/>
        </w:rPr>
        <w:t>.</w:t>
      </w:r>
      <w:r w:rsidRPr="00661D4C">
        <w:rPr>
          <w:spacing w:val="-4"/>
          <w:sz w:val="28"/>
          <w:szCs w:val="28"/>
        </w:rPr>
        <w:t>, 23–24 груд</w:t>
      </w:r>
      <w:r w:rsidRPr="00661D4C">
        <w:rPr>
          <w:spacing w:val="-4"/>
          <w:sz w:val="28"/>
          <w:szCs w:val="28"/>
          <w:lang w:val="uk-UA"/>
        </w:rPr>
        <w:t>.</w:t>
      </w:r>
      <w:r w:rsidRPr="00D10D45">
        <w:rPr>
          <w:sz w:val="28"/>
          <w:szCs w:val="28"/>
        </w:rPr>
        <w:t xml:space="preserve"> 2011</w:t>
      </w:r>
      <w:r>
        <w:rPr>
          <w:sz w:val="28"/>
          <w:szCs w:val="28"/>
        </w:rPr>
        <w:t xml:space="preserve"> : тези доп</w:t>
      </w:r>
      <w:r w:rsidRPr="00D10D45">
        <w:rPr>
          <w:sz w:val="28"/>
          <w:szCs w:val="28"/>
        </w:rPr>
        <w:t>. – Одеса, 2011. – С. 11–13.</w:t>
      </w:r>
    </w:p>
    <w:p w:rsidR="0039133A" w:rsidRPr="00D10D4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rPr>
      </w:pPr>
      <w:r w:rsidRPr="00D10D45">
        <w:rPr>
          <w:sz w:val="28"/>
          <w:szCs w:val="28"/>
        </w:rPr>
        <w:t>Боровцова М.</w:t>
      </w:r>
      <w:r>
        <w:rPr>
          <w:sz w:val="28"/>
          <w:szCs w:val="28"/>
        </w:rPr>
        <w:t> </w:t>
      </w:r>
      <w:r w:rsidRPr="00D10D45">
        <w:rPr>
          <w:sz w:val="28"/>
          <w:szCs w:val="28"/>
        </w:rPr>
        <w:t xml:space="preserve">С. Детермінанти становлення ґендерної ідентичності </w:t>
      </w:r>
      <w:r w:rsidRPr="00D10D45">
        <w:rPr>
          <w:sz w:val="28"/>
          <w:szCs w:val="28"/>
        </w:rPr>
        <w:lastRenderedPageBreak/>
        <w:t xml:space="preserve">особистості / </w:t>
      </w:r>
      <w:r w:rsidRPr="009413B1">
        <w:rPr>
          <w:spacing w:val="-8"/>
          <w:sz w:val="28"/>
          <w:szCs w:val="28"/>
        </w:rPr>
        <w:t xml:space="preserve">М. С. Боровцова // Психолого-педагогічні та політичні проблеми у трансформаційних </w:t>
      </w:r>
      <w:r w:rsidRPr="00D10D45">
        <w:rPr>
          <w:sz w:val="28"/>
          <w:szCs w:val="28"/>
        </w:rPr>
        <w:t>пр</w:t>
      </w:r>
      <w:r>
        <w:rPr>
          <w:sz w:val="28"/>
          <w:szCs w:val="28"/>
        </w:rPr>
        <w:t>оцесах українського суспільства</w:t>
      </w:r>
      <w:proofErr w:type="gramStart"/>
      <w:r w:rsidRPr="00E809FB">
        <w:rPr>
          <w:sz w:val="28"/>
          <w:szCs w:val="28"/>
        </w:rPr>
        <w:t xml:space="preserve"> :</w:t>
      </w:r>
      <w:proofErr w:type="gramEnd"/>
      <w:r w:rsidRPr="00D10D45">
        <w:rPr>
          <w:sz w:val="28"/>
          <w:szCs w:val="28"/>
        </w:rPr>
        <w:t xml:space="preserve"> І Всеукр</w:t>
      </w:r>
      <w:r>
        <w:rPr>
          <w:sz w:val="28"/>
          <w:szCs w:val="28"/>
          <w:lang w:val="uk-UA"/>
        </w:rPr>
        <w:t>.</w:t>
      </w:r>
      <w:r w:rsidRPr="00D10D45">
        <w:rPr>
          <w:sz w:val="28"/>
          <w:szCs w:val="28"/>
        </w:rPr>
        <w:t xml:space="preserve"> наук</w:t>
      </w:r>
      <w:proofErr w:type="gramStart"/>
      <w:r>
        <w:rPr>
          <w:sz w:val="28"/>
          <w:szCs w:val="28"/>
          <w:lang w:val="uk-UA"/>
        </w:rPr>
        <w:t>.</w:t>
      </w:r>
      <w:r w:rsidRPr="00D10D45">
        <w:rPr>
          <w:sz w:val="28"/>
          <w:szCs w:val="28"/>
        </w:rPr>
        <w:t>-</w:t>
      </w:r>
      <w:proofErr w:type="gramEnd"/>
      <w:r w:rsidRPr="00D10D45">
        <w:rPr>
          <w:sz w:val="28"/>
          <w:szCs w:val="28"/>
        </w:rPr>
        <w:t>практ</w:t>
      </w:r>
      <w:r>
        <w:rPr>
          <w:sz w:val="28"/>
          <w:szCs w:val="28"/>
          <w:lang w:val="uk-UA"/>
        </w:rPr>
        <w:t>.</w:t>
      </w:r>
      <w:r>
        <w:rPr>
          <w:sz w:val="28"/>
          <w:szCs w:val="28"/>
        </w:rPr>
        <w:t xml:space="preserve"> </w:t>
      </w:r>
      <w:r>
        <w:rPr>
          <w:sz w:val="28"/>
          <w:szCs w:val="28"/>
          <w:lang w:val="uk-UA"/>
        </w:rPr>
        <w:t>к</w:t>
      </w:r>
      <w:r>
        <w:rPr>
          <w:sz w:val="28"/>
          <w:szCs w:val="28"/>
        </w:rPr>
        <w:t>онф</w:t>
      </w:r>
      <w:r>
        <w:rPr>
          <w:sz w:val="28"/>
          <w:szCs w:val="28"/>
          <w:lang w:val="uk-UA"/>
        </w:rPr>
        <w:t>.</w:t>
      </w:r>
      <w:r w:rsidRPr="00E809FB">
        <w:rPr>
          <w:sz w:val="28"/>
          <w:szCs w:val="28"/>
        </w:rPr>
        <w:t xml:space="preserve">, </w:t>
      </w:r>
      <w:r>
        <w:rPr>
          <w:sz w:val="28"/>
          <w:szCs w:val="28"/>
        </w:rPr>
        <w:t>24–25 лют</w:t>
      </w:r>
      <w:r>
        <w:rPr>
          <w:sz w:val="28"/>
          <w:szCs w:val="28"/>
          <w:lang w:val="uk-UA"/>
        </w:rPr>
        <w:t>.</w:t>
      </w:r>
      <w:r>
        <w:rPr>
          <w:sz w:val="28"/>
          <w:szCs w:val="28"/>
        </w:rPr>
        <w:t xml:space="preserve"> 2012</w:t>
      </w:r>
      <w:r w:rsidRPr="00E809FB">
        <w:rPr>
          <w:sz w:val="28"/>
          <w:szCs w:val="28"/>
        </w:rPr>
        <w:t xml:space="preserve"> : тези доп</w:t>
      </w:r>
      <w:r w:rsidRPr="00D10D45">
        <w:rPr>
          <w:sz w:val="28"/>
          <w:szCs w:val="28"/>
        </w:rPr>
        <w:t>. – Кременчук</w:t>
      </w:r>
      <w:r w:rsidRPr="00E809FB">
        <w:rPr>
          <w:sz w:val="28"/>
          <w:szCs w:val="28"/>
        </w:rPr>
        <w:t>,</w:t>
      </w:r>
      <w:r w:rsidRPr="00D10D45">
        <w:rPr>
          <w:sz w:val="28"/>
          <w:szCs w:val="28"/>
        </w:rPr>
        <w:t xml:space="preserve"> 2012. – С. 102–103.</w:t>
      </w:r>
    </w:p>
    <w:p w:rsidR="0039133A" w:rsidRPr="00D10D4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rPr>
      </w:pPr>
      <w:r w:rsidRPr="00D10D45">
        <w:rPr>
          <w:sz w:val="28"/>
          <w:szCs w:val="28"/>
        </w:rPr>
        <w:t>Боровцова М.</w:t>
      </w:r>
      <w:r>
        <w:rPr>
          <w:sz w:val="28"/>
          <w:szCs w:val="28"/>
        </w:rPr>
        <w:t> </w:t>
      </w:r>
      <w:r w:rsidRPr="00D10D45">
        <w:rPr>
          <w:sz w:val="28"/>
          <w:szCs w:val="28"/>
        </w:rPr>
        <w:t xml:space="preserve">С. Роль гомоеротичного потягу у становленні чоловічої ґендерної </w:t>
      </w:r>
      <w:r w:rsidRPr="009413B1">
        <w:rPr>
          <w:spacing w:val="-6"/>
          <w:sz w:val="28"/>
          <w:szCs w:val="28"/>
        </w:rPr>
        <w:t xml:space="preserve">ідентичності / М. С. Боровцова // Людина і сучасне суспільство: проблеми педагогіки </w:t>
      </w:r>
      <w:r w:rsidRPr="009413B1">
        <w:rPr>
          <w:sz w:val="28"/>
          <w:szCs w:val="28"/>
        </w:rPr>
        <w:t>та психології : міжнар</w:t>
      </w:r>
      <w:r>
        <w:rPr>
          <w:sz w:val="28"/>
          <w:szCs w:val="28"/>
          <w:lang w:val="uk-UA"/>
        </w:rPr>
        <w:t>.</w:t>
      </w:r>
      <w:r w:rsidRPr="009413B1">
        <w:rPr>
          <w:sz w:val="28"/>
          <w:szCs w:val="28"/>
        </w:rPr>
        <w:t xml:space="preserve"> наук</w:t>
      </w:r>
      <w:proofErr w:type="gramStart"/>
      <w:r>
        <w:rPr>
          <w:sz w:val="28"/>
          <w:szCs w:val="28"/>
          <w:lang w:val="uk-UA"/>
        </w:rPr>
        <w:t>.</w:t>
      </w:r>
      <w:r w:rsidRPr="009413B1">
        <w:rPr>
          <w:sz w:val="28"/>
          <w:szCs w:val="28"/>
        </w:rPr>
        <w:t>-</w:t>
      </w:r>
      <w:proofErr w:type="gramEnd"/>
      <w:r w:rsidRPr="009413B1">
        <w:rPr>
          <w:sz w:val="28"/>
          <w:szCs w:val="28"/>
        </w:rPr>
        <w:t>практ</w:t>
      </w:r>
      <w:r>
        <w:rPr>
          <w:sz w:val="28"/>
          <w:szCs w:val="28"/>
          <w:lang w:val="uk-UA"/>
        </w:rPr>
        <w:t>.</w:t>
      </w:r>
      <w:r w:rsidRPr="009413B1">
        <w:rPr>
          <w:sz w:val="28"/>
          <w:szCs w:val="28"/>
        </w:rPr>
        <w:t xml:space="preserve"> </w:t>
      </w:r>
      <w:r>
        <w:rPr>
          <w:sz w:val="28"/>
          <w:szCs w:val="28"/>
          <w:lang w:val="uk-UA"/>
        </w:rPr>
        <w:t>к</w:t>
      </w:r>
      <w:r w:rsidRPr="009413B1">
        <w:rPr>
          <w:sz w:val="28"/>
          <w:szCs w:val="28"/>
        </w:rPr>
        <w:t>онф</w:t>
      </w:r>
      <w:r>
        <w:rPr>
          <w:sz w:val="28"/>
          <w:szCs w:val="28"/>
          <w:lang w:val="uk-UA"/>
        </w:rPr>
        <w:t>.</w:t>
      </w:r>
      <w:r w:rsidRPr="009413B1">
        <w:rPr>
          <w:sz w:val="28"/>
          <w:szCs w:val="28"/>
        </w:rPr>
        <w:t>, 2–3 бер</w:t>
      </w:r>
      <w:r>
        <w:rPr>
          <w:sz w:val="28"/>
          <w:szCs w:val="28"/>
          <w:lang w:val="uk-UA"/>
        </w:rPr>
        <w:t>.</w:t>
      </w:r>
      <w:r w:rsidRPr="009413B1">
        <w:rPr>
          <w:sz w:val="28"/>
          <w:szCs w:val="28"/>
        </w:rPr>
        <w:t xml:space="preserve"> </w:t>
      </w:r>
      <w:r>
        <w:rPr>
          <w:sz w:val="28"/>
          <w:szCs w:val="28"/>
        </w:rPr>
        <w:t>2012 : тези доп.</w:t>
      </w:r>
      <w:r w:rsidRPr="00D10D45">
        <w:rPr>
          <w:sz w:val="28"/>
          <w:szCs w:val="28"/>
        </w:rPr>
        <w:t xml:space="preserve"> – Львів</w:t>
      </w:r>
      <w:r>
        <w:rPr>
          <w:sz w:val="28"/>
          <w:szCs w:val="28"/>
        </w:rPr>
        <w:t>, 2012. – С. </w:t>
      </w:r>
      <w:r w:rsidRPr="00D10D45">
        <w:rPr>
          <w:sz w:val="28"/>
          <w:szCs w:val="28"/>
        </w:rPr>
        <w:t>11–12.</w:t>
      </w:r>
    </w:p>
    <w:p w:rsidR="0039133A" w:rsidRPr="00D10D4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rPr>
      </w:pPr>
      <w:r w:rsidRPr="009413B1">
        <w:rPr>
          <w:spacing w:val="-2"/>
          <w:sz w:val="28"/>
          <w:szCs w:val="28"/>
        </w:rPr>
        <w:t xml:space="preserve">Боровцова М. С. Батько як агент становлення ґендерної ідентичності особистості / </w:t>
      </w:r>
      <w:r w:rsidRPr="009413B1">
        <w:rPr>
          <w:spacing w:val="-8"/>
          <w:sz w:val="28"/>
          <w:szCs w:val="28"/>
        </w:rPr>
        <w:t>М. С. Боровцова // Педагогіка та психологія: наука, реальність, застосування : наук</w:t>
      </w:r>
      <w:proofErr w:type="gramStart"/>
      <w:r>
        <w:rPr>
          <w:spacing w:val="-8"/>
          <w:sz w:val="28"/>
          <w:szCs w:val="28"/>
          <w:lang w:val="uk-UA"/>
        </w:rPr>
        <w:t>.</w:t>
      </w:r>
      <w:r w:rsidRPr="009413B1">
        <w:rPr>
          <w:spacing w:val="-8"/>
          <w:sz w:val="28"/>
          <w:szCs w:val="28"/>
        </w:rPr>
        <w:t>-</w:t>
      </w:r>
      <w:proofErr w:type="gramEnd"/>
      <w:r w:rsidRPr="009413B1">
        <w:rPr>
          <w:sz w:val="28"/>
          <w:szCs w:val="28"/>
        </w:rPr>
        <w:t>практ</w:t>
      </w:r>
      <w:r>
        <w:rPr>
          <w:sz w:val="28"/>
          <w:szCs w:val="28"/>
          <w:lang w:val="uk-UA"/>
        </w:rPr>
        <w:t>.</w:t>
      </w:r>
      <w:r w:rsidRPr="009413B1">
        <w:rPr>
          <w:sz w:val="28"/>
          <w:szCs w:val="28"/>
        </w:rPr>
        <w:t xml:space="preserve"> </w:t>
      </w:r>
      <w:r>
        <w:rPr>
          <w:sz w:val="28"/>
          <w:szCs w:val="28"/>
          <w:lang w:val="uk-UA"/>
        </w:rPr>
        <w:t>к</w:t>
      </w:r>
      <w:r w:rsidRPr="009413B1">
        <w:rPr>
          <w:sz w:val="28"/>
          <w:szCs w:val="28"/>
        </w:rPr>
        <w:t>онф</w:t>
      </w:r>
      <w:r>
        <w:rPr>
          <w:sz w:val="28"/>
          <w:szCs w:val="28"/>
          <w:lang w:val="uk-UA"/>
        </w:rPr>
        <w:t>.</w:t>
      </w:r>
      <w:r w:rsidRPr="009413B1">
        <w:rPr>
          <w:sz w:val="28"/>
          <w:szCs w:val="28"/>
        </w:rPr>
        <w:t>, 20–21 квіт</w:t>
      </w:r>
      <w:r>
        <w:rPr>
          <w:sz w:val="28"/>
          <w:szCs w:val="28"/>
          <w:lang w:val="uk-UA"/>
        </w:rPr>
        <w:t>.</w:t>
      </w:r>
      <w:r w:rsidRPr="009413B1">
        <w:rPr>
          <w:sz w:val="28"/>
          <w:szCs w:val="28"/>
        </w:rPr>
        <w:t xml:space="preserve"> 2012 : тези доп. – Харків, 2012. – С. 55–57.</w:t>
      </w:r>
    </w:p>
    <w:p w:rsidR="0039133A" w:rsidRPr="00D10D4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rPr>
      </w:pPr>
      <w:r w:rsidRPr="009413B1">
        <w:rPr>
          <w:spacing w:val="-8"/>
          <w:sz w:val="28"/>
          <w:szCs w:val="28"/>
        </w:rPr>
        <w:t xml:space="preserve">Боровцова М. С. Становлення ґендерної ідентичності особистості / М. С. Боровцова </w:t>
      </w:r>
      <w:r w:rsidRPr="009413B1">
        <w:rPr>
          <w:spacing w:val="-4"/>
          <w:sz w:val="28"/>
          <w:szCs w:val="28"/>
        </w:rPr>
        <w:t xml:space="preserve">// </w:t>
      </w:r>
      <w:r w:rsidRPr="009413B1">
        <w:rPr>
          <w:sz w:val="28"/>
          <w:szCs w:val="28"/>
        </w:rPr>
        <w:t xml:space="preserve">Актуальні проблеми психології особистості </w:t>
      </w:r>
      <w:r>
        <w:rPr>
          <w:sz w:val="28"/>
          <w:szCs w:val="28"/>
        </w:rPr>
        <w:t>та міжособистісних взаємин</w:t>
      </w:r>
      <w:proofErr w:type="gramStart"/>
      <w:r>
        <w:rPr>
          <w:sz w:val="28"/>
          <w:szCs w:val="28"/>
        </w:rPr>
        <w:t xml:space="preserve"> :</w:t>
      </w:r>
      <w:proofErr w:type="gramEnd"/>
      <w:r>
        <w:rPr>
          <w:sz w:val="28"/>
          <w:szCs w:val="28"/>
        </w:rPr>
        <w:t xml:space="preserve"> IV </w:t>
      </w:r>
      <w:r w:rsidRPr="009413B1">
        <w:rPr>
          <w:sz w:val="28"/>
          <w:szCs w:val="28"/>
        </w:rPr>
        <w:t>міжнар</w:t>
      </w:r>
      <w:r>
        <w:rPr>
          <w:sz w:val="28"/>
          <w:szCs w:val="28"/>
          <w:lang w:val="uk-UA"/>
        </w:rPr>
        <w:t>.</w:t>
      </w:r>
      <w:r w:rsidRPr="009413B1">
        <w:rPr>
          <w:sz w:val="28"/>
          <w:szCs w:val="28"/>
        </w:rPr>
        <w:t xml:space="preserve"> </w:t>
      </w:r>
      <w:r w:rsidRPr="00D10D45">
        <w:rPr>
          <w:sz w:val="28"/>
          <w:szCs w:val="28"/>
        </w:rPr>
        <w:t>наук</w:t>
      </w:r>
      <w:proofErr w:type="gramStart"/>
      <w:r>
        <w:rPr>
          <w:sz w:val="28"/>
          <w:szCs w:val="28"/>
          <w:lang w:val="uk-UA"/>
        </w:rPr>
        <w:t>.</w:t>
      </w:r>
      <w:r w:rsidRPr="00D10D45">
        <w:rPr>
          <w:sz w:val="28"/>
          <w:szCs w:val="28"/>
        </w:rPr>
        <w:t>-</w:t>
      </w:r>
      <w:proofErr w:type="gramEnd"/>
      <w:r w:rsidRPr="00D10D45">
        <w:rPr>
          <w:sz w:val="28"/>
          <w:szCs w:val="28"/>
        </w:rPr>
        <w:t>практ</w:t>
      </w:r>
      <w:r>
        <w:rPr>
          <w:sz w:val="28"/>
          <w:szCs w:val="28"/>
          <w:lang w:val="uk-UA"/>
        </w:rPr>
        <w:t>.</w:t>
      </w:r>
      <w:r w:rsidRPr="00D10D45">
        <w:rPr>
          <w:sz w:val="28"/>
          <w:szCs w:val="28"/>
        </w:rPr>
        <w:t xml:space="preserve"> </w:t>
      </w:r>
      <w:r>
        <w:rPr>
          <w:sz w:val="28"/>
          <w:szCs w:val="28"/>
          <w:lang w:val="uk-UA"/>
        </w:rPr>
        <w:t>к</w:t>
      </w:r>
      <w:r w:rsidRPr="00D10D45">
        <w:rPr>
          <w:sz w:val="28"/>
          <w:szCs w:val="28"/>
        </w:rPr>
        <w:t>онф</w:t>
      </w:r>
      <w:r>
        <w:rPr>
          <w:sz w:val="28"/>
          <w:szCs w:val="28"/>
          <w:lang w:val="uk-UA"/>
        </w:rPr>
        <w:t>.</w:t>
      </w:r>
      <w:r>
        <w:rPr>
          <w:sz w:val="28"/>
          <w:szCs w:val="28"/>
        </w:rPr>
        <w:t xml:space="preserve">, </w:t>
      </w:r>
      <w:r w:rsidRPr="00865518">
        <w:rPr>
          <w:sz w:val="28"/>
          <w:szCs w:val="28"/>
        </w:rPr>
        <w:t xml:space="preserve"> </w:t>
      </w:r>
      <w:r>
        <w:rPr>
          <w:sz w:val="28"/>
          <w:szCs w:val="28"/>
        </w:rPr>
        <w:t>22–23 трав</w:t>
      </w:r>
      <w:r>
        <w:rPr>
          <w:sz w:val="28"/>
          <w:szCs w:val="28"/>
          <w:lang w:val="uk-UA"/>
        </w:rPr>
        <w:t>.</w:t>
      </w:r>
      <w:r>
        <w:rPr>
          <w:sz w:val="28"/>
          <w:szCs w:val="28"/>
        </w:rPr>
        <w:t xml:space="preserve"> 2012 : тези доп. </w:t>
      </w:r>
      <w:r w:rsidRPr="00D10D45">
        <w:rPr>
          <w:sz w:val="28"/>
          <w:szCs w:val="28"/>
        </w:rPr>
        <w:t xml:space="preserve">– </w:t>
      </w:r>
      <w:r>
        <w:rPr>
          <w:sz w:val="28"/>
          <w:szCs w:val="28"/>
        </w:rPr>
        <w:t xml:space="preserve">Київ ; </w:t>
      </w:r>
      <w:r w:rsidRPr="00D10D45">
        <w:rPr>
          <w:sz w:val="28"/>
          <w:szCs w:val="28"/>
        </w:rPr>
        <w:t>Кам</w:t>
      </w:r>
      <w:r>
        <w:rPr>
          <w:sz w:val="28"/>
          <w:szCs w:val="28"/>
        </w:rPr>
        <w:t>’</w:t>
      </w:r>
      <w:r w:rsidRPr="00D10D45">
        <w:rPr>
          <w:sz w:val="28"/>
          <w:szCs w:val="28"/>
        </w:rPr>
        <w:t>янець-Подільський, 2012. – С. 77–78.</w:t>
      </w:r>
    </w:p>
    <w:p w:rsidR="0039133A" w:rsidRPr="00D10D4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rPr>
      </w:pPr>
      <w:r w:rsidRPr="009413B1">
        <w:rPr>
          <w:spacing w:val="-12"/>
          <w:sz w:val="28"/>
          <w:szCs w:val="28"/>
        </w:rPr>
        <w:t xml:space="preserve">Боровцова М. С. Особливості ґендерного концепту хлопчика-підлітка / М. С. Боровцова // </w:t>
      </w:r>
      <w:r w:rsidRPr="009413B1">
        <w:rPr>
          <w:spacing w:val="-2"/>
          <w:sz w:val="28"/>
          <w:szCs w:val="28"/>
        </w:rPr>
        <w:t>Основні парадигми педагогіки та психології в ХХІ столі</w:t>
      </w:r>
      <w:proofErr w:type="gramStart"/>
      <w:r w:rsidRPr="009413B1">
        <w:rPr>
          <w:spacing w:val="-2"/>
          <w:sz w:val="28"/>
          <w:szCs w:val="28"/>
        </w:rPr>
        <w:t>тт</w:t>
      </w:r>
      <w:proofErr w:type="gramEnd"/>
      <w:r w:rsidRPr="009413B1">
        <w:rPr>
          <w:spacing w:val="-2"/>
          <w:sz w:val="28"/>
          <w:szCs w:val="28"/>
        </w:rPr>
        <w:t>і : міжнар</w:t>
      </w:r>
      <w:r>
        <w:rPr>
          <w:spacing w:val="-2"/>
          <w:sz w:val="28"/>
          <w:szCs w:val="28"/>
          <w:lang w:val="uk-UA"/>
        </w:rPr>
        <w:t>.</w:t>
      </w:r>
      <w:r w:rsidRPr="009413B1">
        <w:rPr>
          <w:spacing w:val="-2"/>
          <w:sz w:val="28"/>
          <w:szCs w:val="28"/>
        </w:rPr>
        <w:t xml:space="preserve"> наук</w:t>
      </w:r>
      <w:r>
        <w:rPr>
          <w:spacing w:val="-2"/>
          <w:sz w:val="28"/>
          <w:szCs w:val="28"/>
          <w:lang w:val="uk-UA"/>
        </w:rPr>
        <w:t>.</w:t>
      </w:r>
      <w:r w:rsidRPr="00D10D45">
        <w:rPr>
          <w:sz w:val="28"/>
          <w:szCs w:val="28"/>
        </w:rPr>
        <w:t>-практ</w:t>
      </w:r>
      <w:r>
        <w:rPr>
          <w:sz w:val="28"/>
          <w:szCs w:val="28"/>
          <w:lang w:val="uk-UA"/>
        </w:rPr>
        <w:t>.</w:t>
      </w:r>
      <w:r>
        <w:rPr>
          <w:sz w:val="28"/>
          <w:szCs w:val="28"/>
        </w:rPr>
        <w:t xml:space="preserve"> </w:t>
      </w:r>
      <w:r>
        <w:rPr>
          <w:sz w:val="28"/>
          <w:szCs w:val="28"/>
          <w:lang w:val="uk-UA"/>
        </w:rPr>
        <w:t>к</w:t>
      </w:r>
      <w:r>
        <w:rPr>
          <w:sz w:val="28"/>
          <w:szCs w:val="28"/>
        </w:rPr>
        <w:t>онф</w:t>
      </w:r>
      <w:r>
        <w:rPr>
          <w:sz w:val="28"/>
          <w:szCs w:val="28"/>
          <w:lang w:val="uk-UA"/>
        </w:rPr>
        <w:t>.</w:t>
      </w:r>
      <w:r>
        <w:rPr>
          <w:sz w:val="28"/>
          <w:szCs w:val="28"/>
        </w:rPr>
        <w:t>, 22–23 червня 2012 : тези доп</w:t>
      </w:r>
      <w:r w:rsidRPr="00D10D45">
        <w:rPr>
          <w:sz w:val="28"/>
          <w:szCs w:val="28"/>
        </w:rPr>
        <w:t>. – Одеса, 2012. – С. 7–9.</w:t>
      </w:r>
    </w:p>
    <w:p w:rsidR="0039133A" w:rsidRPr="00D10D45"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rPr>
      </w:pPr>
      <w:r w:rsidRPr="009413B1">
        <w:rPr>
          <w:spacing w:val="-8"/>
          <w:sz w:val="28"/>
          <w:szCs w:val="28"/>
        </w:rPr>
        <w:t xml:space="preserve">Боровцова М. С. Гендерный концепт и его особенности у юношей / М. С. Боровцова // </w:t>
      </w:r>
      <w:r w:rsidRPr="00661D4C">
        <w:rPr>
          <w:spacing w:val="-4"/>
          <w:sz w:val="28"/>
          <w:szCs w:val="28"/>
        </w:rPr>
        <w:t>Актуальные проблемы психологии и педагогики в условиях глобализации социума</w:t>
      </w:r>
      <w:r w:rsidRPr="00D10D45">
        <w:rPr>
          <w:sz w:val="28"/>
          <w:szCs w:val="28"/>
        </w:rPr>
        <w:t xml:space="preserve"> </w:t>
      </w:r>
      <w:r w:rsidRPr="00661D4C">
        <w:rPr>
          <w:spacing w:val="-8"/>
          <w:sz w:val="28"/>
          <w:szCs w:val="28"/>
        </w:rPr>
        <w:t>: междунар.</w:t>
      </w:r>
      <w:r>
        <w:rPr>
          <w:spacing w:val="-8"/>
          <w:sz w:val="28"/>
          <w:szCs w:val="28"/>
        </w:rPr>
        <w:t xml:space="preserve"> науч</w:t>
      </w:r>
      <w:proofErr w:type="gramStart"/>
      <w:r>
        <w:rPr>
          <w:spacing w:val="-8"/>
          <w:sz w:val="28"/>
          <w:szCs w:val="28"/>
        </w:rPr>
        <w:t>.</w:t>
      </w:r>
      <w:r w:rsidRPr="00661D4C">
        <w:rPr>
          <w:spacing w:val="-8"/>
          <w:sz w:val="28"/>
          <w:szCs w:val="28"/>
        </w:rPr>
        <w:t>-</w:t>
      </w:r>
      <w:proofErr w:type="gramEnd"/>
      <w:r w:rsidRPr="00661D4C">
        <w:rPr>
          <w:spacing w:val="-8"/>
          <w:sz w:val="28"/>
          <w:szCs w:val="28"/>
        </w:rPr>
        <w:t>практ. конф.,  28–29 июня 2012 : тези доп. – Х., 2012. – С. 152–155.</w:t>
      </w:r>
    </w:p>
    <w:p w:rsidR="0039133A" w:rsidRPr="00405A39"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lang w:val="pl-PL"/>
        </w:rPr>
      </w:pPr>
      <w:r w:rsidRPr="002A21EB">
        <w:rPr>
          <w:sz w:val="28"/>
          <w:szCs w:val="28"/>
        </w:rPr>
        <w:t>Боровцова М.</w:t>
      </w:r>
      <w:r>
        <w:rPr>
          <w:sz w:val="28"/>
          <w:szCs w:val="28"/>
        </w:rPr>
        <w:t> </w:t>
      </w:r>
      <w:r w:rsidRPr="002A21EB">
        <w:rPr>
          <w:sz w:val="28"/>
          <w:szCs w:val="28"/>
        </w:rPr>
        <w:t>С. Особливості поведінкового компоненту</w:t>
      </w:r>
      <w:r>
        <w:rPr>
          <w:sz w:val="28"/>
          <w:szCs w:val="28"/>
        </w:rPr>
        <w:t xml:space="preserve"> ґендерної ідентичності хлопців-підлітків з неповних </w:t>
      </w:r>
      <w:proofErr w:type="gramStart"/>
      <w:r>
        <w:rPr>
          <w:sz w:val="28"/>
          <w:szCs w:val="28"/>
        </w:rPr>
        <w:t>сімей</w:t>
      </w:r>
      <w:proofErr w:type="gramEnd"/>
      <w:r>
        <w:rPr>
          <w:sz w:val="28"/>
          <w:szCs w:val="28"/>
        </w:rPr>
        <w:t xml:space="preserve"> / М. С. Боровцова // </w:t>
      </w:r>
      <w:r w:rsidRPr="007768AA">
        <w:rPr>
          <w:sz w:val="28"/>
          <w:szCs w:val="28"/>
          <w:lang w:val="pl-PL"/>
        </w:rPr>
        <w:t xml:space="preserve">Badania naukowe. Teoria i praktyka : Miedzynarodowa naukowe-praktyczna konferencja, </w:t>
      </w:r>
      <w:r w:rsidRPr="00ED3A75">
        <w:rPr>
          <w:sz w:val="28"/>
          <w:szCs w:val="28"/>
          <w:lang w:val="pl-PL"/>
        </w:rPr>
        <w:t>29</w:t>
      </w:r>
      <w:r w:rsidRPr="006E13D7">
        <w:rPr>
          <w:sz w:val="28"/>
          <w:szCs w:val="28"/>
          <w:lang w:val="pl-PL"/>
        </w:rPr>
        <w:t>–</w:t>
      </w:r>
      <w:r w:rsidRPr="00ED3A75">
        <w:rPr>
          <w:sz w:val="28"/>
          <w:szCs w:val="28"/>
          <w:lang w:val="pl-PL"/>
        </w:rPr>
        <w:t>31.08.2012</w:t>
      </w:r>
      <w:r w:rsidRPr="007768AA">
        <w:rPr>
          <w:sz w:val="28"/>
          <w:szCs w:val="28"/>
          <w:lang w:val="pl-PL"/>
        </w:rPr>
        <w:t xml:space="preserve"> : </w:t>
      </w:r>
      <w:r>
        <w:rPr>
          <w:sz w:val="28"/>
          <w:szCs w:val="28"/>
          <w:lang w:val="en-US"/>
        </w:rPr>
        <w:t>тези</w:t>
      </w:r>
      <w:r w:rsidRPr="007768AA">
        <w:rPr>
          <w:sz w:val="28"/>
          <w:szCs w:val="28"/>
          <w:lang w:val="pl-PL"/>
        </w:rPr>
        <w:t xml:space="preserve"> </w:t>
      </w:r>
      <w:r>
        <w:rPr>
          <w:sz w:val="28"/>
          <w:szCs w:val="28"/>
          <w:lang w:val="en-US"/>
        </w:rPr>
        <w:t>доп</w:t>
      </w:r>
      <w:r w:rsidRPr="007768AA">
        <w:rPr>
          <w:sz w:val="28"/>
          <w:szCs w:val="28"/>
          <w:lang w:val="pl-PL"/>
        </w:rPr>
        <w:t>.</w:t>
      </w:r>
      <w:r w:rsidRPr="00ED3A75">
        <w:rPr>
          <w:sz w:val="28"/>
          <w:szCs w:val="28"/>
          <w:lang w:val="pl-PL"/>
        </w:rPr>
        <w:t xml:space="preserve"> – </w:t>
      </w:r>
      <w:r>
        <w:rPr>
          <w:sz w:val="28"/>
          <w:szCs w:val="28"/>
        </w:rPr>
        <w:t>Вроцлав</w:t>
      </w:r>
      <w:r w:rsidRPr="00ED3A75">
        <w:rPr>
          <w:sz w:val="28"/>
          <w:szCs w:val="28"/>
          <w:lang w:val="pl-PL"/>
        </w:rPr>
        <w:t xml:space="preserve">, 2012. – </w:t>
      </w:r>
      <w:r w:rsidRPr="007768AA">
        <w:rPr>
          <w:sz w:val="28"/>
          <w:szCs w:val="28"/>
        </w:rPr>
        <w:t>С</w:t>
      </w:r>
      <w:r w:rsidRPr="00ED3A75">
        <w:rPr>
          <w:sz w:val="28"/>
          <w:szCs w:val="28"/>
          <w:lang w:val="pl-PL"/>
        </w:rPr>
        <w:t>. 5–7.</w:t>
      </w:r>
    </w:p>
    <w:p w:rsidR="0039133A" w:rsidRPr="00405A39"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lang w:val="pl-PL"/>
        </w:rPr>
      </w:pPr>
      <w:r w:rsidRPr="00405A39">
        <w:rPr>
          <w:sz w:val="28"/>
          <w:szCs w:val="28"/>
        </w:rPr>
        <w:t>Боровцова М. С. Особливості поведінкового компонента ґендерної ідентичності хлопчиків 7–8 років з неповних сімей / М. С. Боровцова // Прогрессивное развитие мировой науки</w:t>
      </w:r>
      <w:proofErr w:type="gramStart"/>
      <w:r w:rsidRPr="00405A39">
        <w:rPr>
          <w:sz w:val="28"/>
          <w:szCs w:val="28"/>
        </w:rPr>
        <w:t xml:space="preserve"> :</w:t>
      </w:r>
      <w:proofErr w:type="gramEnd"/>
      <w:r w:rsidRPr="00405A39">
        <w:rPr>
          <w:sz w:val="28"/>
          <w:szCs w:val="28"/>
        </w:rPr>
        <w:t xml:space="preserve"> II Междунар. науч. конф., 1–3 сен. </w:t>
      </w:r>
      <w:r w:rsidRPr="00405A39">
        <w:rPr>
          <w:sz w:val="28"/>
          <w:szCs w:val="28"/>
        </w:rPr>
        <w:lastRenderedPageBreak/>
        <w:t>2012</w:t>
      </w:r>
      <w:proofErr w:type="gramStart"/>
      <w:r w:rsidRPr="00405A39">
        <w:rPr>
          <w:sz w:val="28"/>
          <w:szCs w:val="28"/>
        </w:rPr>
        <w:t xml:space="preserve"> :</w:t>
      </w:r>
      <w:proofErr w:type="gramEnd"/>
      <w:r w:rsidRPr="00405A39">
        <w:rPr>
          <w:sz w:val="28"/>
          <w:szCs w:val="28"/>
        </w:rPr>
        <w:t xml:space="preserve"> тези доп. – Донецьк, 2012. – С. 45–47.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Брилинг Е. Е. Защитная реакция психики в сложных ситуациях / Е. Е. Брилинг. Елена Брилинг: психология и жизнь: сб. науч. трудов. М.: МОСУ, РПО, 2000. Вып. 1. С. 35–56.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Булычев И. И. Образы маскулинности и феминности в формате ґендерной картины мира. Теоретический журнал «Credo». 2014. № 1. С. 64–68.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lang w:val="uk-UA"/>
        </w:rPr>
        <w:t xml:space="preserve">Власюк Д., Кузьміна К. Ґендерні установки щодо протилежної статі в юнацькому віці: когнітивний аспект. </w:t>
      </w:r>
      <w:r w:rsidRPr="00405A39">
        <w:rPr>
          <w:sz w:val="28"/>
          <w:szCs w:val="28"/>
        </w:rPr>
        <w:t xml:space="preserve">Ґендерні аспекти в методологіях гуманітарних наук : матеріали всеукраїнської науково-практичної конференції, м. Луцьк, 9-10 грудня 2004 р. ВАТ „Волинська обласна друкарня‖, 2004. С. 36– 42.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Волков Б. С. Психология ранней юности: Учебное пособие. М.: Сфера, 2001. 94 с. </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Воронцов Д. В. Ґендерная психология общения. Ростов н/Д</w:t>
      </w:r>
      <w:proofErr w:type="gramStart"/>
      <w:r w:rsidRPr="00405A39">
        <w:rPr>
          <w:sz w:val="28"/>
          <w:szCs w:val="28"/>
        </w:rPr>
        <w:t xml:space="preserve"> :</w:t>
      </w:r>
      <w:proofErr w:type="gramEnd"/>
      <w:r w:rsidRPr="00405A39">
        <w:rPr>
          <w:sz w:val="28"/>
          <w:szCs w:val="28"/>
        </w:rPr>
        <w:t xml:space="preserve"> ЮФУ, 2008. 208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Ґендерний розвиток у суспільстві: збірник / відп. ред. К. М. Левківський. К.</w:t>
      </w:r>
      <w:proofErr w:type="gramStart"/>
      <w:r w:rsidRPr="00405A39">
        <w:rPr>
          <w:sz w:val="28"/>
          <w:szCs w:val="28"/>
        </w:rPr>
        <w:t xml:space="preserve"> :</w:t>
      </w:r>
      <w:proofErr w:type="gramEnd"/>
      <w:r w:rsidRPr="00405A39">
        <w:rPr>
          <w:sz w:val="28"/>
          <w:szCs w:val="28"/>
        </w:rPr>
        <w:t xml:space="preserve"> Фоліант, 2005. 351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Гірняк А., Кудлач Ю. </w:t>
      </w:r>
      <w:proofErr w:type="gramStart"/>
      <w:r w:rsidRPr="00405A39">
        <w:rPr>
          <w:sz w:val="28"/>
          <w:szCs w:val="28"/>
        </w:rPr>
        <w:t>Соц</w:t>
      </w:r>
      <w:proofErr w:type="gramEnd"/>
      <w:r w:rsidRPr="00405A39">
        <w:rPr>
          <w:sz w:val="28"/>
          <w:szCs w:val="28"/>
        </w:rPr>
        <w:t xml:space="preserve">іально-психологічний портрет сучасної неповної сім’ї. Вітакультурний млин. 2010. Модуль 11. С. 37–41.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Гірняк А.Н. Психоаналіз З. Фройда як теорія, система і </w:t>
      </w:r>
      <w:proofErr w:type="gramStart"/>
      <w:r w:rsidRPr="00405A39">
        <w:rPr>
          <w:sz w:val="28"/>
          <w:szCs w:val="28"/>
        </w:rPr>
        <w:t>соц</w:t>
      </w:r>
      <w:proofErr w:type="gramEnd"/>
      <w:r w:rsidRPr="00405A39">
        <w:rPr>
          <w:sz w:val="28"/>
          <w:szCs w:val="28"/>
        </w:rPr>
        <w:t xml:space="preserve">іокультурне явище. Психологія і суспільство. 2008. №4. С. 40–51.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Гнатенко П.И. Идентичность: философский и психологический анализ/ П.И. Гнатенко, В.Н. Павленко. К., 1999. 466 с</w:t>
      </w:r>
      <w:r w:rsidR="00AD0744">
        <w:rPr>
          <w:sz w:val="28"/>
          <w:szCs w:val="28"/>
          <w:lang w:val="uk-UA"/>
        </w:rPr>
        <w:t>.</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Говорун Т. В., Кікінеджі О. М. Ґендерна психологія: навч. </w:t>
      </w:r>
      <w:proofErr w:type="gramStart"/>
      <w:r w:rsidRPr="00405A39">
        <w:rPr>
          <w:sz w:val="28"/>
          <w:szCs w:val="28"/>
        </w:rPr>
        <w:t>пос</w:t>
      </w:r>
      <w:proofErr w:type="gramEnd"/>
      <w:r w:rsidRPr="00405A39">
        <w:rPr>
          <w:sz w:val="28"/>
          <w:szCs w:val="28"/>
        </w:rPr>
        <w:t>іб. К : Видавничи</w:t>
      </w:r>
      <w:r w:rsidR="00AD0744">
        <w:rPr>
          <w:sz w:val="28"/>
          <w:szCs w:val="28"/>
        </w:rPr>
        <w:t xml:space="preserve">й цент «Академія», 2004. 308с.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Горностай П. П. Ґендерна </w:t>
      </w:r>
      <w:proofErr w:type="gramStart"/>
      <w:r w:rsidRPr="00405A39">
        <w:rPr>
          <w:sz w:val="28"/>
          <w:szCs w:val="28"/>
        </w:rPr>
        <w:t>соц</w:t>
      </w:r>
      <w:proofErr w:type="gramEnd"/>
      <w:r w:rsidRPr="00405A39">
        <w:rPr>
          <w:sz w:val="28"/>
          <w:szCs w:val="28"/>
        </w:rPr>
        <w:t xml:space="preserve">іалізація та становлення ґендерної ідентичності. Основи теорії ґендеру : навч. посіб. К. : К.І.С., 2004. С. 132–157.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AD0744">
        <w:rPr>
          <w:sz w:val="28"/>
          <w:szCs w:val="28"/>
          <w:lang w:val="uk-UA"/>
        </w:rPr>
        <w:t xml:space="preserve">Горностай, П. П. Ґендерний розвиток та ґендерна ідентичність особистості, особливості чоловічої та жіночої соціалізації. </w:t>
      </w:r>
      <w:r w:rsidRPr="00405A39">
        <w:rPr>
          <w:sz w:val="28"/>
          <w:szCs w:val="28"/>
        </w:rPr>
        <w:t>Ґендерні студії: освітні перспективи : навч.-метод. матеріали. К.: ПЦ «Фоліант», 2003. С. 5–</w:t>
      </w:r>
      <w:r w:rsidRPr="00405A39">
        <w:rPr>
          <w:sz w:val="28"/>
          <w:szCs w:val="28"/>
        </w:rPr>
        <w:lastRenderedPageBreak/>
        <w:t xml:space="preserve">21.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Городнова, Н. М. Ґендерні особливості батьківсько-дитячих стосункі</w:t>
      </w:r>
      <w:proofErr w:type="gramStart"/>
      <w:r w:rsidRPr="00405A39">
        <w:rPr>
          <w:sz w:val="28"/>
          <w:szCs w:val="28"/>
        </w:rPr>
        <w:t>в</w:t>
      </w:r>
      <w:proofErr w:type="gramEnd"/>
      <w:r w:rsidRPr="00405A39">
        <w:rPr>
          <w:sz w:val="28"/>
          <w:szCs w:val="28"/>
        </w:rPr>
        <w:t xml:space="preserve">. </w:t>
      </w:r>
      <w:proofErr w:type="gramStart"/>
      <w:r w:rsidRPr="00405A39">
        <w:rPr>
          <w:sz w:val="28"/>
          <w:szCs w:val="28"/>
        </w:rPr>
        <w:t>Педагог</w:t>
      </w:r>
      <w:proofErr w:type="gramEnd"/>
      <w:r w:rsidRPr="00405A39">
        <w:rPr>
          <w:sz w:val="28"/>
          <w:szCs w:val="28"/>
        </w:rPr>
        <w:t>ічна освіта: теорія і практика. Психологія. Педагогіка : зб. наук</w:t>
      </w:r>
      <w:proofErr w:type="gramStart"/>
      <w:r w:rsidRPr="00405A39">
        <w:rPr>
          <w:sz w:val="28"/>
          <w:szCs w:val="28"/>
        </w:rPr>
        <w:t>.</w:t>
      </w:r>
      <w:proofErr w:type="gramEnd"/>
      <w:r w:rsidRPr="00405A39">
        <w:rPr>
          <w:sz w:val="28"/>
          <w:szCs w:val="28"/>
        </w:rPr>
        <w:t xml:space="preserve"> </w:t>
      </w:r>
      <w:proofErr w:type="gramStart"/>
      <w:r w:rsidRPr="00405A39">
        <w:rPr>
          <w:sz w:val="28"/>
          <w:szCs w:val="28"/>
        </w:rPr>
        <w:t>п</w:t>
      </w:r>
      <w:proofErr w:type="gramEnd"/>
      <w:r w:rsidRPr="00405A39">
        <w:rPr>
          <w:sz w:val="28"/>
          <w:szCs w:val="28"/>
        </w:rPr>
        <w:t xml:space="preserve">р. К.: КМПУ імені Б.Д. Грінченка, 2005. № 3. С. 5–9.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Гришина Н. В. Жизненные сценарии: нормативность и индивидуализация. Психологические исследования. 2011. №3(17). С. 6-8.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Гусева Ю. Е. Ґендерная социализация: практикум по ґендерной психологи / под ред. И. С. Клециной. СПб</w:t>
      </w:r>
      <w:proofErr w:type="gramStart"/>
      <w:r w:rsidRPr="00405A39">
        <w:rPr>
          <w:sz w:val="28"/>
          <w:szCs w:val="28"/>
        </w:rPr>
        <w:t xml:space="preserve">. : </w:t>
      </w:r>
      <w:proofErr w:type="gramEnd"/>
      <w:r w:rsidRPr="00405A39">
        <w:rPr>
          <w:sz w:val="28"/>
          <w:szCs w:val="28"/>
        </w:rPr>
        <w:t xml:space="preserve">Питер, 2003. 496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Эриксон Э. Идентичность: юность и кризис: пер. с англ. / общ</w:t>
      </w:r>
      <w:proofErr w:type="gramStart"/>
      <w:r w:rsidRPr="00405A39">
        <w:rPr>
          <w:sz w:val="28"/>
          <w:szCs w:val="28"/>
        </w:rPr>
        <w:t>.</w:t>
      </w:r>
      <w:proofErr w:type="gramEnd"/>
      <w:r w:rsidRPr="00405A39">
        <w:rPr>
          <w:sz w:val="28"/>
          <w:szCs w:val="28"/>
        </w:rPr>
        <w:t xml:space="preserve"> </w:t>
      </w:r>
      <w:proofErr w:type="gramStart"/>
      <w:r w:rsidRPr="00405A39">
        <w:rPr>
          <w:sz w:val="28"/>
          <w:szCs w:val="28"/>
        </w:rPr>
        <w:t>р</w:t>
      </w:r>
      <w:proofErr w:type="gramEnd"/>
      <w:r w:rsidRPr="00405A39">
        <w:rPr>
          <w:sz w:val="28"/>
          <w:szCs w:val="28"/>
        </w:rPr>
        <w:t>ед. и пред. А.В. Толстых. Москва</w:t>
      </w:r>
      <w:proofErr w:type="gramStart"/>
      <w:r w:rsidRPr="00405A39">
        <w:rPr>
          <w:sz w:val="28"/>
          <w:szCs w:val="28"/>
        </w:rPr>
        <w:t xml:space="preserve"> :</w:t>
      </w:r>
      <w:proofErr w:type="gramEnd"/>
      <w:r w:rsidRPr="00405A39">
        <w:rPr>
          <w:sz w:val="28"/>
          <w:szCs w:val="28"/>
        </w:rPr>
        <w:t xml:space="preserve"> Прогресс, 2012. 344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AD0744">
        <w:rPr>
          <w:sz w:val="28"/>
          <w:szCs w:val="28"/>
          <w:lang w:val="uk-UA"/>
        </w:rPr>
        <w:t xml:space="preserve">Жебєлєва П. Життєвий сценарій особистості: сутність та основні психологічні підходи / П. Жебєлєва [Електронний ресурс]. </w:t>
      </w:r>
      <w:r w:rsidRPr="00405A39">
        <w:rPr>
          <w:sz w:val="28"/>
          <w:szCs w:val="28"/>
        </w:rPr>
        <w:t>Режим</w:t>
      </w:r>
      <w:r w:rsidRPr="00AD0744">
        <w:rPr>
          <w:sz w:val="28"/>
          <w:szCs w:val="28"/>
          <w:lang w:val="en-US"/>
        </w:rPr>
        <w:t xml:space="preserve"> </w:t>
      </w:r>
      <w:r w:rsidRPr="00405A39">
        <w:rPr>
          <w:sz w:val="28"/>
          <w:szCs w:val="28"/>
        </w:rPr>
        <w:t>доступу</w:t>
      </w:r>
      <w:proofErr w:type="gramStart"/>
      <w:r w:rsidRPr="00AD0744">
        <w:rPr>
          <w:sz w:val="28"/>
          <w:szCs w:val="28"/>
          <w:lang w:val="en-US"/>
        </w:rPr>
        <w:t xml:space="preserve"> :</w:t>
      </w:r>
      <w:proofErr w:type="gramEnd"/>
      <w:r w:rsidRPr="00AD0744">
        <w:rPr>
          <w:sz w:val="28"/>
          <w:szCs w:val="28"/>
          <w:lang w:val="en-US"/>
        </w:rPr>
        <w:t xml:space="preserve"> URL: file:///C:/Users/Tanya/Desktop/Vpo_2013_9(2)__19.pdf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Заев С. В. Взаимосвязь супружеских сценариев и ґендерных характеристик личности в процессе </w:t>
      </w:r>
      <w:proofErr w:type="gramStart"/>
      <w:r w:rsidRPr="00405A39">
        <w:rPr>
          <w:sz w:val="28"/>
          <w:szCs w:val="28"/>
        </w:rPr>
        <w:t>се-мейного</w:t>
      </w:r>
      <w:proofErr w:type="gramEnd"/>
      <w:r w:rsidRPr="00405A39">
        <w:rPr>
          <w:sz w:val="28"/>
          <w:szCs w:val="28"/>
        </w:rPr>
        <w:t xml:space="preserve"> самоопределения молодежи: дис. канд. психол. наук. Краснодар, 2006. 185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Зимбардо Ф. Социальное влияние. СПб</w:t>
      </w:r>
      <w:proofErr w:type="gramStart"/>
      <w:r w:rsidRPr="00405A39">
        <w:rPr>
          <w:sz w:val="28"/>
          <w:szCs w:val="28"/>
        </w:rPr>
        <w:t xml:space="preserve">. : </w:t>
      </w:r>
      <w:proofErr w:type="gramEnd"/>
      <w:r w:rsidRPr="00405A39">
        <w:rPr>
          <w:sz w:val="28"/>
          <w:szCs w:val="28"/>
        </w:rPr>
        <w:t xml:space="preserve">Питер, 2001. 448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Знаков В. В. Половые, ґендерные и личностные в понимании моральной дилеммы</w:t>
      </w:r>
      <w:proofErr w:type="gramStart"/>
      <w:r w:rsidRPr="00405A39">
        <w:rPr>
          <w:sz w:val="28"/>
          <w:szCs w:val="28"/>
        </w:rPr>
        <w:t xml:space="preserve"> .</w:t>
      </w:r>
      <w:proofErr w:type="gramEnd"/>
      <w:r w:rsidRPr="00405A39">
        <w:rPr>
          <w:sz w:val="28"/>
          <w:szCs w:val="28"/>
        </w:rPr>
        <w:t xml:space="preserve"> Психологический журнал. 2004. № 1. С. 41–51.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Иванова Н. Л. Структура социальной идентичности: проблема анализа. Психологический журнал. 2004. № 1. С. 52–60.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Ильин Е. Н. Дифференциальная психология мужчины и женщины. СПб</w:t>
      </w:r>
      <w:proofErr w:type="gramStart"/>
      <w:r w:rsidRPr="00405A39">
        <w:rPr>
          <w:sz w:val="28"/>
          <w:szCs w:val="28"/>
        </w:rPr>
        <w:t xml:space="preserve">.: </w:t>
      </w:r>
      <w:proofErr w:type="gramEnd"/>
      <w:r w:rsidRPr="00405A39">
        <w:rPr>
          <w:sz w:val="28"/>
          <w:szCs w:val="28"/>
        </w:rPr>
        <w:t xml:space="preserve">Питер, 2002. 544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Карпов А.Б. Механизмы психологической защиты и стратегии преодоления в переходный период от подросткового к юношескому возрасту</w:t>
      </w:r>
      <w:proofErr w:type="gramStart"/>
      <w:r w:rsidRPr="00405A39">
        <w:rPr>
          <w:sz w:val="28"/>
          <w:szCs w:val="28"/>
        </w:rPr>
        <w:t xml:space="preserve"> :</w:t>
      </w:r>
      <w:proofErr w:type="gramEnd"/>
      <w:r w:rsidRPr="00405A39">
        <w:rPr>
          <w:sz w:val="28"/>
          <w:szCs w:val="28"/>
        </w:rPr>
        <w:t xml:space="preserve"> дис. ... канд. психол. наук : 19.00.07. М., 2006. 228с.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Кікінежді О. М. Ґендерна ідентичність в онтогенезі особистості</w:t>
      </w:r>
      <w:proofErr w:type="gramStart"/>
      <w:r w:rsidRPr="00405A39">
        <w:rPr>
          <w:sz w:val="28"/>
          <w:szCs w:val="28"/>
        </w:rPr>
        <w:t xml:space="preserve"> :</w:t>
      </w:r>
      <w:proofErr w:type="gramEnd"/>
      <w:r w:rsidRPr="00405A39">
        <w:rPr>
          <w:sz w:val="28"/>
          <w:szCs w:val="28"/>
        </w:rPr>
        <w:t xml:space="preserve"> монографія. Тернопіль : Навчальна книга. Богдан. 2011. 400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Кіммел Майкя С. Ґендероване суспільство: пер. з англ. К.: Сфера, 2003. С. 139–140.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lastRenderedPageBreak/>
        <w:t xml:space="preserve">Кірейчева Є. В., Кірейчев А. В. Механізми психологічного захисту як предмет </w:t>
      </w:r>
      <w:proofErr w:type="gramStart"/>
      <w:r w:rsidRPr="00405A39">
        <w:rPr>
          <w:sz w:val="28"/>
          <w:szCs w:val="28"/>
        </w:rPr>
        <w:t>досл</w:t>
      </w:r>
      <w:proofErr w:type="gramEnd"/>
      <w:r w:rsidRPr="00405A39">
        <w:rPr>
          <w:sz w:val="28"/>
          <w:szCs w:val="28"/>
        </w:rPr>
        <w:t xml:space="preserve">ідження у психології особистості. Педагогіка і психологія проф. освіти. 2010. № 5. С. 115–121.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Кісь О. Дефініції фемінізму. Незалежний культурологічний часопис «Ї». 2000. № 17. С. 19.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Клецина И. С. От психологии пола к ґендерным исследованиям в психологи. Вопросы психологии. 2003. № 1. С. 61–78.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Клецина И. С. Ґендерная социализация: учебное пособие. СПб, 1998. 77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Ковальчук І. А. Статево-рольова </w:t>
      </w:r>
      <w:proofErr w:type="gramStart"/>
      <w:r w:rsidRPr="00405A39">
        <w:rPr>
          <w:sz w:val="28"/>
          <w:szCs w:val="28"/>
        </w:rPr>
        <w:t>соц</w:t>
      </w:r>
      <w:proofErr w:type="gramEnd"/>
      <w:r w:rsidRPr="00405A39">
        <w:rPr>
          <w:sz w:val="28"/>
          <w:szCs w:val="28"/>
        </w:rPr>
        <w:t>іалізація учнів : монографія. Луганськ : Альма-матер, 2007. 216 с</w:t>
      </w:r>
      <w:r w:rsidR="00AD0744">
        <w:rPr>
          <w:sz w:val="28"/>
          <w:szCs w:val="28"/>
          <w:lang w:val="uk-UA"/>
        </w:rPr>
        <w:t>.</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Козлов В. В. Ґендерная психология: ученик для вузов. М.: Речь, 2010. 270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Кон І. Чоловіки, які змінюються у мінливому </w:t>
      </w:r>
      <w:proofErr w:type="gramStart"/>
      <w:r w:rsidRPr="00405A39">
        <w:rPr>
          <w:sz w:val="28"/>
          <w:szCs w:val="28"/>
        </w:rPr>
        <w:t>св</w:t>
      </w:r>
      <w:proofErr w:type="gramEnd"/>
      <w:r w:rsidRPr="00405A39">
        <w:rPr>
          <w:sz w:val="28"/>
          <w:szCs w:val="28"/>
        </w:rPr>
        <w:t xml:space="preserve">іті. Незалежний культурологічний часопис «Ї». 2003. № 27. С. 22.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Коннел Р. Современные подходы: хрестоматия феминистских текстов. СПб</w:t>
      </w:r>
      <w:proofErr w:type="gramStart"/>
      <w:r w:rsidRPr="00405A39">
        <w:rPr>
          <w:sz w:val="28"/>
          <w:szCs w:val="28"/>
        </w:rPr>
        <w:t xml:space="preserve">.: </w:t>
      </w:r>
      <w:proofErr w:type="gramEnd"/>
      <w:r w:rsidRPr="00405A39">
        <w:rPr>
          <w:sz w:val="28"/>
          <w:szCs w:val="28"/>
        </w:rPr>
        <w:t>Издательство ―Дмитри</w:t>
      </w:r>
      <w:r w:rsidR="00AD0744">
        <w:rPr>
          <w:sz w:val="28"/>
          <w:szCs w:val="28"/>
        </w:rPr>
        <w:t xml:space="preserve">й Буланин‖, 2000. 251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Кравець В. П. Ґендерна педагогіка : навч. </w:t>
      </w:r>
      <w:proofErr w:type="gramStart"/>
      <w:r w:rsidRPr="00405A39">
        <w:rPr>
          <w:sz w:val="28"/>
          <w:szCs w:val="28"/>
        </w:rPr>
        <w:t>пос</w:t>
      </w:r>
      <w:proofErr w:type="gramEnd"/>
      <w:r w:rsidRPr="00405A39">
        <w:rPr>
          <w:sz w:val="28"/>
          <w:szCs w:val="28"/>
        </w:rPr>
        <w:t xml:space="preserve">іб. Тернопіль : Джура, 2003. 416 с. </w:t>
      </w:r>
    </w:p>
    <w:p w:rsidR="00AD0744" w:rsidRPr="00AD0744"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Лавриненко Н. В. Ґендерні стереотипи масової </w:t>
      </w:r>
      <w:proofErr w:type="gramStart"/>
      <w:r w:rsidRPr="00405A39">
        <w:rPr>
          <w:sz w:val="28"/>
          <w:szCs w:val="28"/>
        </w:rPr>
        <w:t>св</w:t>
      </w:r>
      <w:proofErr w:type="gramEnd"/>
      <w:r w:rsidRPr="00405A39">
        <w:rPr>
          <w:sz w:val="28"/>
          <w:szCs w:val="28"/>
        </w:rPr>
        <w:t xml:space="preserve">ідомості. Українське суспільство: моніторинг – 2000 р. : інформ.-аналітичні матеріали / за ред. В.М.Ворони, А.О.Ручки. К.: І-нт </w:t>
      </w:r>
      <w:proofErr w:type="gramStart"/>
      <w:r w:rsidRPr="00405A39">
        <w:rPr>
          <w:sz w:val="28"/>
          <w:szCs w:val="28"/>
        </w:rPr>
        <w:t>соц</w:t>
      </w:r>
      <w:proofErr w:type="gramEnd"/>
      <w:r w:rsidRPr="00405A39">
        <w:rPr>
          <w:sz w:val="28"/>
          <w:szCs w:val="28"/>
        </w:rPr>
        <w:t xml:space="preserve">іології НАН України, 2000. 168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Логві</w:t>
      </w:r>
      <w:proofErr w:type="gramStart"/>
      <w:r w:rsidRPr="00405A39">
        <w:rPr>
          <w:sz w:val="28"/>
          <w:szCs w:val="28"/>
        </w:rPr>
        <w:t>нова</w:t>
      </w:r>
      <w:proofErr w:type="gramEnd"/>
      <w:r w:rsidRPr="00405A39">
        <w:rPr>
          <w:sz w:val="28"/>
          <w:szCs w:val="28"/>
        </w:rPr>
        <w:t xml:space="preserve"> Д. В. Вплив ґендерних установок на розвиток і становлення особистості. Вісник ХДПУ ім. Г. С. Сковороди. Психологія. Харків: ХДПУ, 2002. Вип. 9. С. 154–155.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Лєнь Т. Система ґендерної </w:t>
      </w:r>
      <w:proofErr w:type="gramStart"/>
      <w:r w:rsidRPr="00405A39">
        <w:rPr>
          <w:sz w:val="28"/>
          <w:szCs w:val="28"/>
        </w:rPr>
        <w:t>соц</w:t>
      </w:r>
      <w:proofErr w:type="gramEnd"/>
      <w:r w:rsidRPr="00405A39">
        <w:rPr>
          <w:sz w:val="28"/>
          <w:szCs w:val="28"/>
        </w:rPr>
        <w:t xml:space="preserve">іалізації в сучасних умовах. Вища освіта України. 2007. №3. С.63–69.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Никольская И. М., Грановская Р. М. Психологическая защита у детей. СПб</w:t>
      </w:r>
      <w:proofErr w:type="gramStart"/>
      <w:r w:rsidRPr="00405A39">
        <w:rPr>
          <w:sz w:val="28"/>
          <w:szCs w:val="28"/>
        </w:rPr>
        <w:t xml:space="preserve">.: </w:t>
      </w:r>
      <w:proofErr w:type="gramEnd"/>
      <w:r w:rsidRPr="00405A39">
        <w:rPr>
          <w:sz w:val="28"/>
          <w:szCs w:val="28"/>
        </w:rPr>
        <w:t xml:space="preserve">Речь, 2000. 507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Орбан-Лембрик Л. Е. </w:t>
      </w:r>
      <w:proofErr w:type="gramStart"/>
      <w:r w:rsidRPr="00405A39">
        <w:rPr>
          <w:sz w:val="28"/>
          <w:szCs w:val="28"/>
        </w:rPr>
        <w:t>Соц</w:t>
      </w:r>
      <w:proofErr w:type="gramEnd"/>
      <w:r w:rsidRPr="00405A39">
        <w:rPr>
          <w:sz w:val="28"/>
          <w:szCs w:val="28"/>
        </w:rPr>
        <w:t xml:space="preserve">іальна психологія: посібник. К.: Академвидав, 2003. 448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lastRenderedPageBreak/>
        <w:t xml:space="preserve">Основи теорії ґендеру: навчальний </w:t>
      </w:r>
      <w:proofErr w:type="gramStart"/>
      <w:r w:rsidRPr="00405A39">
        <w:rPr>
          <w:sz w:val="28"/>
          <w:szCs w:val="28"/>
        </w:rPr>
        <w:t>пос</w:t>
      </w:r>
      <w:proofErr w:type="gramEnd"/>
      <w:r w:rsidRPr="00405A39">
        <w:rPr>
          <w:sz w:val="28"/>
          <w:szCs w:val="28"/>
        </w:rPr>
        <w:t>ібник. К.: „К.І.С.‖, 2004. 536 с. 50. Петрушкевич М. С. Основи ґендеру : навч</w:t>
      </w:r>
      <w:proofErr w:type="gramStart"/>
      <w:r w:rsidRPr="00405A39">
        <w:rPr>
          <w:sz w:val="28"/>
          <w:szCs w:val="28"/>
        </w:rPr>
        <w:t>.-</w:t>
      </w:r>
      <w:proofErr w:type="gramEnd"/>
      <w:r w:rsidRPr="00405A39">
        <w:rPr>
          <w:sz w:val="28"/>
          <w:szCs w:val="28"/>
        </w:rPr>
        <w:t xml:space="preserve">метод. </w:t>
      </w:r>
      <w:proofErr w:type="gramStart"/>
      <w:r w:rsidRPr="00405A39">
        <w:rPr>
          <w:sz w:val="28"/>
          <w:szCs w:val="28"/>
        </w:rPr>
        <w:t>Пос</w:t>
      </w:r>
      <w:proofErr w:type="gramEnd"/>
      <w:r w:rsidRPr="00405A39">
        <w:rPr>
          <w:sz w:val="28"/>
          <w:szCs w:val="28"/>
        </w:rPr>
        <w:t xml:space="preserve">іб. Острог: </w:t>
      </w:r>
      <w:proofErr w:type="gramStart"/>
      <w:r w:rsidRPr="00405A39">
        <w:rPr>
          <w:sz w:val="28"/>
          <w:szCs w:val="28"/>
        </w:rPr>
        <w:t>Вид-во</w:t>
      </w:r>
      <w:proofErr w:type="gramEnd"/>
      <w:r w:rsidRPr="00405A39">
        <w:rPr>
          <w:sz w:val="28"/>
          <w:szCs w:val="28"/>
        </w:rPr>
        <w:t xml:space="preserve"> НаУОА, 2008. 88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Радина Н. К. Возрастные и социокультурные аспекты ґендерной социализации подростков. Вопросы психологии. 2006. № 5. С. 49–59.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Реброва Н. Ґендерный аспект взаимосвязи биологических и психологических характеристик личности: практикум по ґендерной психологии / под ред. И.Клециной. СПб</w:t>
      </w:r>
      <w:proofErr w:type="gramStart"/>
      <w:r w:rsidRPr="00405A39">
        <w:rPr>
          <w:sz w:val="28"/>
          <w:szCs w:val="28"/>
        </w:rPr>
        <w:t xml:space="preserve">.: </w:t>
      </w:r>
      <w:proofErr w:type="gramEnd"/>
      <w:r w:rsidRPr="00405A39">
        <w:rPr>
          <w:sz w:val="28"/>
          <w:szCs w:val="28"/>
        </w:rPr>
        <w:t xml:space="preserve">Питер, 2003. 479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Рымарев, Ю. Личностные особенности подростков </w:t>
      </w:r>
      <w:proofErr w:type="gramStart"/>
      <w:r w:rsidRPr="00405A39">
        <w:rPr>
          <w:sz w:val="28"/>
          <w:szCs w:val="28"/>
        </w:rPr>
        <w:t>с</w:t>
      </w:r>
      <w:proofErr w:type="gramEnd"/>
      <w:r w:rsidRPr="00405A39">
        <w:rPr>
          <w:sz w:val="28"/>
          <w:szCs w:val="28"/>
        </w:rPr>
        <w:t xml:space="preserve"> различной ґендерной идентичностью: автореферат</w:t>
      </w:r>
      <w:proofErr w:type="gramStart"/>
      <w:r w:rsidRPr="00405A39">
        <w:rPr>
          <w:sz w:val="28"/>
          <w:szCs w:val="28"/>
        </w:rPr>
        <w:t>.</w:t>
      </w:r>
      <w:proofErr w:type="gramEnd"/>
      <w:r w:rsidRPr="00405A39">
        <w:rPr>
          <w:sz w:val="28"/>
          <w:szCs w:val="28"/>
        </w:rPr>
        <w:t xml:space="preserve"> </w:t>
      </w:r>
      <w:proofErr w:type="gramStart"/>
      <w:r w:rsidRPr="00405A39">
        <w:rPr>
          <w:sz w:val="28"/>
          <w:szCs w:val="28"/>
        </w:rPr>
        <w:t>д</w:t>
      </w:r>
      <w:proofErr w:type="gramEnd"/>
      <w:r w:rsidRPr="00405A39">
        <w:rPr>
          <w:sz w:val="28"/>
          <w:szCs w:val="28"/>
        </w:rPr>
        <w:t xml:space="preserve">ис. … канд. психол. наук: 19.00.01. К., 2006. 22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Рябова Т. Б. Стереотипы и стереотипизация как проблема ґендерных исследований. Личность. Культура. Общество. М., 2003. Вып.1-2. С.122–123.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Синягин Ю. В., Переверзина О. Ю., Яковлева Ю. А., Полякова А. В. Основные подходы к исследованию жизненных стратегий личности. Акмеология. 2010. №1. С. 119–126.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4044D">
        <w:rPr>
          <w:sz w:val="28"/>
          <w:szCs w:val="28"/>
          <w:lang w:val="uk-UA"/>
        </w:rPr>
        <w:t xml:space="preserve">Смьордова, К. В. Вплив агентів ґендерної соціалізації на формування ґендерної ідентичності підлітків. </w:t>
      </w:r>
      <w:r w:rsidRPr="00405A39">
        <w:rPr>
          <w:sz w:val="28"/>
          <w:szCs w:val="28"/>
        </w:rPr>
        <w:t xml:space="preserve">Соціально-педагогічні аспекти збереження та зміцнення здоров’я дітей та молоді в Україні : матеріали всеукраїнської студ. наук. практ. конф. (м. Мелітополь, 12- 13 квіт. 2007 р.). Мелітополь, 2007. С. 70–76.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proofErr w:type="gramStart"/>
      <w:r w:rsidRPr="00405A39">
        <w:rPr>
          <w:sz w:val="28"/>
          <w:szCs w:val="28"/>
        </w:rPr>
        <w:t>Соц</w:t>
      </w:r>
      <w:proofErr w:type="gramEnd"/>
      <w:r w:rsidRPr="00405A39">
        <w:rPr>
          <w:sz w:val="28"/>
          <w:szCs w:val="28"/>
        </w:rPr>
        <w:t xml:space="preserve">іокультурні ідентичності та практики / під ред. А. Ручки. К.: Інститут </w:t>
      </w:r>
      <w:proofErr w:type="gramStart"/>
      <w:r w:rsidRPr="00405A39">
        <w:rPr>
          <w:sz w:val="28"/>
          <w:szCs w:val="28"/>
        </w:rPr>
        <w:t>соц</w:t>
      </w:r>
      <w:proofErr w:type="gramEnd"/>
      <w:r w:rsidRPr="00405A39">
        <w:rPr>
          <w:sz w:val="28"/>
          <w:szCs w:val="28"/>
        </w:rPr>
        <w:t xml:space="preserve">іології НАН України, 2002. С. 41–44.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proofErr w:type="gramStart"/>
      <w:r w:rsidRPr="00405A39">
        <w:rPr>
          <w:sz w:val="28"/>
          <w:szCs w:val="28"/>
        </w:rPr>
        <w:t>Соц</w:t>
      </w:r>
      <w:proofErr w:type="gramEnd"/>
      <w:r w:rsidRPr="00405A39">
        <w:rPr>
          <w:sz w:val="28"/>
          <w:szCs w:val="28"/>
        </w:rPr>
        <w:t xml:space="preserve">іально-психологічні чинники становлення статево-рольової ідентифікації підлітків : автореф. дис... канд. психол. наук: 19.00.07. К., 2006. 242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Ткалич М.Г. Ґендерна психологія: навч. пос. К.:Академвидав, 2011. 248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Торкунова О. И., </w:t>
      </w:r>
      <w:proofErr w:type="gramStart"/>
      <w:r w:rsidRPr="00405A39">
        <w:rPr>
          <w:sz w:val="28"/>
          <w:szCs w:val="28"/>
        </w:rPr>
        <w:t>Петровская</w:t>
      </w:r>
      <w:proofErr w:type="gramEnd"/>
      <w:r w:rsidRPr="00405A39">
        <w:rPr>
          <w:sz w:val="28"/>
          <w:szCs w:val="28"/>
        </w:rPr>
        <w:t xml:space="preserve"> М. В., Емельяненко А. А.Ґендерные установки как детерминанта выбора модели семи. Казан</w:t>
      </w:r>
      <w:proofErr w:type="gramStart"/>
      <w:r w:rsidRPr="00405A39">
        <w:rPr>
          <w:sz w:val="28"/>
          <w:szCs w:val="28"/>
        </w:rPr>
        <w:t>.</w:t>
      </w:r>
      <w:proofErr w:type="gramEnd"/>
      <w:r w:rsidRPr="00405A39">
        <w:rPr>
          <w:sz w:val="28"/>
          <w:szCs w:val="28"/>
        </w:rPr>
        <w:t xml:space="preserve"> </w:t>
      </w:r>
      <w:proofErr w:type="gramStart"/>
      <w:r w:rsidRPr="00405A39">
        <w:rPr>
          <w:sz w:val="28"/>
          <w:szCs w:val="28"/>
        </w:rPr>
        <w:t>п</w:t>
      </w:r>
      <w:proofErr w:type="gramEnd"/>
      <w:r w:rsidRPr="00405A39">
        <w:rPr>
          <w:sz w:val="28"/>
          <w:szCs w:val="28"/>
        </w:rPr>
        <w:t xml:space="preserve">едагог. журнал. 2016. № 1 (114). С. 198–202.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lastRenderedPageBreak/>
        <w:t>Узнадзе Д. Н. Теория установки. СПб</w:t>
      </w:r>
      <w:proofErr w:type="gramStart"/>
      <w:r w:rsidRPr="00405A39">
        <w:rPr>
          <w:sz w:val="28"/>
          <w:szCs w:val="28"/>
        </w:rPr>
        <w:t>.: «</w:t>
      </w:r>
      <w:proofErr w:type="gramEnd"/>
      <w:r w:rsidRPr="00405A39">
        <w:rPr>
          <w:sz w:val="28"/>
          <w:szCs w:val="28"/>
        </w:rPr>
        <w:t xml:space="preserve">Питер», 2001. 416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Фройд З. Эго и механизмы защиты. М., 2003. 256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Фурман (Гуменюк) О. Є. Особливості </w:t>
      </w:r>
      <w:proofErr w:type="gramStart"/>
      <w:r w:rsidRPr="00405A39">
        <w:rPr>
          <w:sz w:val="28"/>
          <w:szCs w:val="28"/>
        </w:rPr>
        <w:t>ситуативного</w:t>
      </w:r>
      <w:proofErr w:type="gramEnd"/>
      <w:r w:rsidRPr="00405A39">
        <w:rPr>
          <w:sz w:val="28"/>
          <w:szCs w:val="28"/>
        </w:rPr>
        <w:t xml:space="preserve"> та вікового розвитку Я-концепції. Психологія і суспільство. 2005. №1. С. 46–62.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Фурман А. В., Надвинична Т. Л. Основи ґендерної </w:t>
      </w:r>
      <w:proofErr w:type="gramStart"/>
      <w:r w:rsidRPr="00405A39">
        <w:rPr>
          <w:sz w:val="28"/>
          <w:szCs w:val="28"/>
        </w:rPr>
        <w:t>р</w:t>
      </w:r>
      <w:proofErr w:type="gramEnd"/>
      <w:r w:rsidRPr="00405A39">
        <w:rPr>
          <w:sz w:val="28"/>
          <w:szCs w:val="28"/>
        </w:rPr>
        <w:t xml:space="preserve">івності: навчальний посібник. Тернопіль: Економічна думка, 2006. 168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Фурман А. В. Типологічний </w:t>
      </w:r>
      <w:proofErr w:type="gramStart"/>
      <w:r w:rsidRPr="00405A39">
        <w:rPr>
          <w:sz w:val="28"/>
          <w:szCs w:val="28"/>
        </w:rPr>
        <w:t>п</w:t>
      </w:r>
      <w:proofErr w:type="gramEnd"/>
      <w:r w:rsidRPr="00405A39">
        <w:rPr>
          <w:sz w:val="28"/>
          <w:szCs w:val="28"/>
        </w:rPr>
        <w:t xml:space="preserve">ідхід у системі професійного методологування. Психологія і суспільство. 2006. № 2. С. 78–92.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Холл К. С., Линдсей Г. Теории личности: Пер. с англ. М.: «КСП+», 1997. 720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Хоф Р. Возникновение и развитие ґендерных исследований. М.: РГГУ, 1999. 228 с. 68. Чекалина А. А. Ґендерная психология. М.: Ось-89, 2006. 256 с.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Чухим Н. Ґендер та тендерні </w:t>
      </w:r>
      <w:proofErr w:type="gramStart"/>
      <w:r w:rsidRPr="00405A39">
        <w:rPr>
          <w:sz w:val="28"/>
          <w:szCs w:val="28"/>
        </w:rPr>
        <w:t>досл</w:t>
      </w:r>
      <w:proofErr w:type="gramEnd"/>
      <w:r w:rsidRPr="00405A39">
        <w:rPr>
          <w:sz w:val="28"/>
          <w:szCs w:val="28"/>
        </w:rPr>
        <w:t xml:space="preserve">ідження в XX ст. Незалежний культурологічний часопис «І», 2000. № 17. С. 27. </w:t>
      </w:r>
    </w:p>
    <w:p w:rsidR="0044044D" w:rsidRPr="0044044D"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 xml:space="preserve">Шевченко З. В. Словник ґендерних термінів. Черкаси: видавець Чабаненко Ю., 2016. 336 с. </w:t>
      </w:r>
    </w:p>
    <w:p w:rsidR="0039133A" w:rsidRPr="00405A39"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lang w:val="pl-PL"/>
        </w:rPr>
      </w:pPr>
      <w:r w:rsidRPr="00405A39">
        <w:rPr>
          <w:sz w:val="28"/>
          <w:szCs w:val="28"/>
        </w:rPr>
        <w:t>Юрченко І.В. Психологічний супровід батьківства, як один з пріоритетних напрямків роботи практичного психолога в умовах школи-садка</w:t>
      </w:r>
      <w:proofErr w:type="gramStart"/>
      <w:r w:rsidRPr="00405A39">
        <w:rPr>
          <w:sz w:val="28"/>
          <w:szCs w:val="28"/>
        </w:rPr>
        <w:t xml:space="preserve"> // В</w:t>
      </w:r>
      <w:proofErr w:type="gramEnd"/>
      <w:r w:rsidRPr="00405A39">
        <w:rPr>
          <w:sz w:val="28"/>
          <w:szCs w:val="28"/>
        </w:rPr>
        <w:t>існик Чернігівського державного педагогічного університету імені Т.Г. Шевченка. Серія: психологічні науки: У 2-х т. – Чернігів: ЧДПУ, 2006. – Вип. 41. – Т. 2. – С.187–190.</w:t>
      </w:r>
    </w:p>
    <w:p w:rsidR="0039133A" w:rsidRPr="00405A39"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lang w:val="pl-PL"/>
        </w:rPr>
      </w:pPr>
      <w:r w:rsidRPr="00405A39">
        <w:rPr>
          <w:sz w:val="28"/>
          <w:szCs w:val="28"/>
        </w:rPr>
        <w:t xml:space="preserve">Юрченко І.В. Психологічний супровід функціонально неповних </w:t>
      </w:r>
      <w:proofErr w:type="gramStart"/>
      <w:r w:rsidRPr="00405A39">
        <w:rPr>
          <w:sz w:val="28"/>
          <w:szCs w:val="28"/>
        </w:rPr>
        <w:t>сімей</w:t>
      </w:r>
      <w:proofErr w:type="gramEnd"/>
      <w:r w:rsidRPr="00405A39">
        <w:rPr>
          <w:sz w:val="28"/>
          <w:szCs w:val="28"/>
        </w:rPr>
        <w:t xml:space="preserve"> (утворених внаслідок еміграційних процесів) в умовах роботи школи-садка // Науковий часопис НПУ ім. М.П. Драгоманова. Серія 12: Психологічні науки. – К., 2007. – Вип. 14 (38). – С. 108–111.</w:t>
      </w:r>
    </w:p>
    <w:p w:rsidR="0039133A" w:rsidRPr="00405A39"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lang w:val="pl-PL"/>
        </w:rPr>
      </w:pPr>
      <w:r w:rsidRPr="00405A39">
        <w:rPr>
          <w:sz w:val="28"/>
          <w:szCs w:val="28"/>
          <w:lang w:val="uk-UA"/>
        </w:rPr>
        <w:t xml:space="preserve">Юрченко І.В. Психологічні особливості внутрішньо-сімейних відносин у функціонально неповних сім’ях (на матеріалі аналізу методики «Малюнок сім’ї») // Збірник наукових праць «Соціалізація особистості в </w:t>
      </w:r>
      <w:r w:rsidRPr="00405A39">
        <w:rPr>
          <w:spacing w:val="-4"/>
          <w:sz w:val="28"/>
          <w:szCs w:val="28"/>
          <w:lang w:val="uk-UA"/>
        </w:rPr>
        <w:t xml:space="preserve">умовах системних змін: теоретичні і прикладні проблеми». – К.: Інститут психології </w:t>
      </w:r>
      <w:r w:rsidRPr="00405A39">
        <w:rPr>
          <w:spacing w:val="-4"/>
          <w:sz w:val="28"/>
          <w:szCs w:val="28"/>
          <w:lang w:val="uk-UA"/>
        </w:rPr>
        <w:lastRenderedPageBreak/>
        <w:t xml:space="preserve">ім. </w:t>
      </w:r>
      <w:r w:rsidRPr="00405A39">
        <w:rPr>
          <w:spacing w:val="-4"/>
          <w:sz w:val="28"/>
          <w:szCs w:val="28"/>
        </w:rPr>
        <w:t>Г. С. Костюка АПН України,  2008. – Т. Х. – Ч. 2. – С. 506–512.</w:t>
      </w:r>
    </w:p>
    <w:p w:rsidR="0039133A" w:rsidRPr="00405A39"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lang w:val="pl-PL"/>
        </w:rPr>
      </w:pPr>
      <w:r w:rsidRPr="00405A39">
        <w:rPr>
          <w:sz w:val="28"/>
          <w:szCs w:val="28"/>
          <w:lang w:val="uk-UA"/>
        </w:rPr>
        <w:t>Юрченко І.В. Функціонально неповна сім’я: характерні риси та проблеми // Збірник наукових праць: філософія, соціологія, психологія. – Івано-Франківськ: ВЦВ ЦІТ, 2008. – Вип. 13. – Ч. 2. – С. 207–216.</w:t>
      </w:r>
    </w:p>
    <w:p w:rsidR="0039133A" w:rsidRPr="00405A39"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lang w:val="pl-PL"/>
        </w:rPr>
      </w:pPr>
      <w:r w:rsidRPr="00405A39">
        <w:rPr>
          <w:sz w:val="28"/>
          <w:szCs w:val="28"/>
          <w:lang w:val="uk-UA"/>
        </w:rPr>
        <w:t>Юрченко І.В., Шевчук Г.С. Дослідження особливостей внутрішньо-сімейної ситуації у функціонально неповних сім’ях за допомогою проективної методики «Малюнок сім’ї» // Збірник наукових праць «Актуальні проблеми практичної психології». – Херсон: ПП</w:t>
      </w:r>
      <w:r w:rsidRPr="00405A39">
        <w:rPr>
          <w:sz w:val="28"/>
          <w:szCs w:val="28"/>
          <w:lang w:val="pl-PL"/>
        </w:rPr>
        <w:t> </w:t>
      </w:r>
      <w:r w:rsidRPr="00405A39">
        <w:rPr>
          <w:sz w:val="28"/>
          <w:szCs w:val="28"/>
          <w:lang w:val="uk-UA"/>
        </w:rPr>
        <w:t>Вишемирський В.С., 2008. – Ч.</w:t>
      </w:r>
      <w:r w:rsidRPr="00405A39">
        <w:rPr>
          <w:sz w:val="28"/>
          <w:szCs w:val="28"/>
          <w:lang w:val="pl-PL"/>
        </w:rPr>
        <w:t> </w:t>
      </w:r>
      <w:r w:rsidRPr="00405A39">
        <w:rPr>
          <w:sz w:val="28"/>
          <w:szCs w:val="28"/>
          <w:lang w:val="uk-UA"/>
        </w:rPr>
        <w:t>1. – С. 460–465.</w:t>
      </w:r>
    </w:p>
    <w:p w:rsidR="0039133A" w:rsidRPr="00405A39" w:rsidRDefault="0039133A" w:rsidP="0039133A">
      <w:pPr>
        <w:pStyle w:val="a4"/>
        <w:widowControl w:val="0"/>
        <w:numPr>
          <w:ilvl w:val="0"/>
          <w:numId w:val="39"/>
        </w:numPr>
        <w:tabs>
          <w:tab w:val="left" w:pos="426"/>
        </w:tabs>
        <w:spacing w:after="0" w:line="360" w:lineRule="auto"/>
        <w:ind w:left="426" w:hanging="426"/>
        <w:contextualSpacing/>
        <w:jc w:val="both"/>
        <w:rPr>
          <w:sz w:val="28"/>
          <w:szCs w:val="28"/>
          <w:lang w:val="pl-PL"/>
        </w:rPr>
      </w:pPr>
      <w:r w:rsidRPr="00405A39">
        <w:rPr>
          <w:sz w:val="28"/>
          <w:szCs w:val="28"/>
        </w:rPr>
        <w:t>Юрченко</w:t>
      </w:r>
      <w:proofErr w:type="gramStart"/>
      <w:r w:rsidRPr="00405A39">
        <w:rPr>
          <w:sz w:val="28"/>
          <w:szCs w:val="28"/>
        </w:rPr>
        <w:t xml:space="preserve"> І.</w:t>
      </w:r>
      <w:proofErr w:type="gramEnd"/>
      <w:r w:rsidRPr="00405A39">
        <w:rPr>
          <w:sz w:val="28"/>
          <w:szCs w:val="28"/>
        </w:rPr>
        <w:t xml:space="preserve">В., Психологічна характеристика функціонально неповної сім’ї // Альманах студентського наукового товариства «Актуальні питання психологічної науки». – </w:t>
      </w:r>
      <w:proofErr w:type="gramStart"/>
      <w:r w:rsidRPr="00405A39">
        <w:rPr>
          <w:sz w:val="28"/>
          <w:szCs w:val="28"/>
        </w:rPr>
        <w:t>Р</w:t>
      </w:r>
      <w:proofErr w:type="gramEnd"/>
      <w:r w:rsidRPr="00405A39">
        <w:rPr>
          <w:sz w:val="28"/>
          <w:szCs w:val="28"/>
        </w:rPr>
        <w:t>івне: РДГУ, 2008. – Вип. 1. – С. 119–24.</w:t>
      </w:r>
    </w:p>
    <w:p w:rsidR="00405A39" w:rsidRPr="00405A39" w:rsidRDefault="00405A39" w:rsidP="00ED3A75">
      <w:pPr>
        <w:pStyle w:val="a4"/>
        <w:widowControl w:val="0"/>
        <w:numPr>
          <w:ilvl w:val="0"/>
          <w:numId w:val="39"/>
        </w:numPr>
        <w:tabs>
          <w:tab w:val="left" w:pos="284"/>
        </w:tabs>
        <w:spacing w:after="0" w:line="360" w:lineRule="auto"/>
        <w:ind w:left="284" w:hanging="284"/>
        <w:contextualSpacing/>
        <w:jc w:val="both"/>
        <w:rPr>
          <w:sz w:val="28"/>
          <w:szCs w:val="28"/>
        </w:rPr>
      </w:pPr>
      <w:r w:rsidRPr="00405A39">
        <w:rPr>
          <w:sz w:val="28"/>
          <w:szCs w:val="28"/>
        </w:rPr>
        <w:t>Ядов В. А. Саморегуляция и прогнозирование социального поведения личности: диспозиционная концепція. М.: ЦСПиМ, 2013. 376 с.</w:t>
      </w:r>
    </w:p>
    <w:p w:rsidR="00ED3A75" w:rsidRPr="00405A39" w:rsidRDefault="00ED3A75" w:rsidP="0039133A">
      <w:pPr>
        <w:pStyle w:val="a4"/>
        <w:widowControl w:val="0"/>
        <w:tabs>
          <w:tab w:val="left" w:pos="426"/>
        </w:tabs>
        <w:spacing w:after="0" w:line="360" w:lineRule="auto"/>
        <w:ind w:left="426"/>
        <w:contextualSpacing/>
        <w:jc w:val="both"/>
        <w:rPr>
          <w:sz w:val="28"/>
          <w:szCs w:val="28"/>
        </w:rPr>
      </w:pPr>
    </w:p>
    <w:p w:rsidR="00ED3A75" w:rsidRPr="00ED3A75" w:rsidRDefault="00ED3A75" w:rsidP="00ED3A75">
      <w:pPr>
        <w:widowControl w:val="0"/>
        <w:spacing w:line="360" w:lineRule="auto"/>
        <w:ind w:firstLine="709"/>
        <w:jc w:val="center"/>
        <w:rPr>
          <w:rFonts w:asciiTheme="minorHAnsi" w:hAnsiTheme="minorHAnsi"/>
          <w:b/>
          <w:caps/>
          <w:sz w:val="28"/>
          <w:szCs w:val="28"/>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ED3A75" w:rsidRDefault="00ED3A75" w:rsidP="00DD67F1">
      <w:pPr>
        <w:widowControl w:val="0"/>
        <w:spacing w:line="360" w:lineRule="auto"/>
        <w:ind w:firstLine="709"/>
        <w:jc w:val="both"/>
        <w:rPr>
          <w:sz w:val="28"/>
          <w:szCs w:val="28"/>
          <w:lang w:val="uk-UA"/>
        </w:rPr>
      </w:pPr>
    </w:p>
    <w:p w:rsidR="00563B97" w:rsidRPr="00DD67F1" w:rsidRDefault="00563B97" w:rsidP="0061728F">
      <w:pPr>
        <w:pStyle w:val="a4"/>
        <w:tabs>
          <w:tab w:val="left" w:pos="888"/>
        </w:tabs>
        <w:spacing w:after="0" w:line="360" w:lineRule="auto"/>
        <w:ind w:firstLine="709"/>
        <w:contextualSpacing/>
        <w:jc w:val="both"/>
        <w:rPr>
          <w:b/>
          <w:sz w:val="28"/>
          <w:szCs w:val="28"/>
          <w:lang w:val="uk-UA"/>
        </w:rPr>
      </w:pPr>
    </w:p>
    <w:sectPr w:rsidR="00563B97" w:rsidRPr="00DD67F1" w:rsidSect="00F20B48">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93" w:rsidRDefault="00811293" w:rsidP="00007283">
      <w:r>
        <w:separator/>
      </w:r>
    </w:p>
  </w:endnote>
  <w:endnote w:type="continuationSeparator" w:id="0">
    <w:p w:rsidR="00811293" w:rsidRDefault="00811293"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93" w:rsidRDefault="00811293" w:rsidP="00007283">
      <w:r>
        <w:separator/>
      </w:r>
    </w:p>
  </w:footnote>
  <w:footnote w:type="continuationSeparator" w:id="0">
    <w:p w:rsidR="00811293" w:rsidRDefault="00811293"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563B97" w:rsidRDefault="00563B97">
        <w:pPr>
          <w:pStyle w:val="ab"/>
          <w:jc w:val="right"/>
        </w:pPr>
        <w:r>
          <w:fldChar w:fldCharType="begin"/>
        </w:r>
        <w:r>
          <w:instrText>PAGE   \* MERGEFORMAT</w:instrText>
        </w:r>
        <w:r>
          <w:fldChar w:fldCharType="separate"/>
        </w:r>
        <w:r w:rsidR="002E78DF" w:rsidRPr="002E78DF">
          <w:rPr>
            <w:noProof/>
            <w:lang w:val="ru-RU"/>
          </w:rPr>
          <w:t>3</w:t>
        </w:r>
        <w:r>
          <w:fldChar w:fldCharType="end"/>
        </w:r>
      </w:p>
    </w:sdtContent>
  </w:sdt>
  <w:p w:rsidR="00563B97" w:rsidRDefault="00563B9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97" w:rsidRDefault="00563B97">
    <w:pPr>
      <w:pStyle w:val="ab"/>
      <w:jc w:val="right"/>
    </w:pPr>
  </w:p>
  <w:p w:rsidR="00563B97" w:rsidRDefault="00563B9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3271C67"/>
    <w:multiLevelType w:val="multilevel"/>
    <w:tmpl w:val="A620BE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8ED0D75"/>
    <w:multiLevelType w:val="multilevel"/>
    <w:tmpl w:val="E4D8F0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93F5CD6"/>
    <w:multiLevelType w:val="multilevel"/>
    <w:tmpl w:val="6D0CCCD2"/>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5">
    <w:nsid w:val="09E83FFE"/>
    <w:multiLevelType w:val="multilevel"/>
    <w:tmpl w:val="732E3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1801018"/>
    <w:multiLevelType w:val="multilevel"/>
    <w:tmpl w:val="37FAB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0E4699"/>
    <w:multiLevelType w:val="multilevel"/>
    <w:tmpl w:val="23F49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7F83270"/>
    <w:multiLevelType w:val="multilevel"/>
    <w:tmpl w:val="84761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81937E3"/>
    <w:multiLevelType w:val="multilevel"/>
    <w:tmpl w:val="629ED15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95F0D2C"/>
    <w:multiLevelType w:val="multilevel"/>
    <w:tmpl w:val="132CD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996581E"/>
    <w:multiLevelType w:val="hybridMultilevel"/>
    <w:tmpl w:val="FE302BFC"/>
    <w:lvl w:ilvl="0" w:tplc="2E1A2642">
      <w:start w:val="1"/>
      <w:numFmt w:val="decimal"/>
      <w:lvlText w:val="%1."/>
      <w:lvlJc w:val="left"/>
      <w:pPr>
        <w:ind w:left="1495"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AEB6A47"/>
    <w:multiLevelType w:val="hybridMultilevel"/>
    <w:tmpl w:val="FF2E3D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C58050C"/>
    <w:multiLevelType w:val="multilevel"/>
    <w:tmpl w:val="AFB654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1835538"/>
    <w:multiLevelType w:val="multilevel"/>
    <w:tmpl w:val="F9A4C9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1FE3C27"/>
    <w:multiLevelType w:val="multilevel"/>
    <w:tmpl w:val="CC3479E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2F045F02"/>
    <w:multiLevelType w:val="multilevel"/>
    <w:tmpl w:val="128E1540"/>
    <w:lvl w:ilvl="0">
      <w:start w:val="1"/>
      <w:numFmt w:val="bullet"/>
      <w:lvlText w:val="-"/>
      <w:lvlJc w:val="left"/>
      <w:pPr>
        <w:ind w:left="1500" w:hanging="360"/>
      </w:pPr>
      <w:rPr>
        <w:rFonts w:ascii="Juice ITC" w:eastAsia="Juice ITC" w:hAnsi="Juice ITC" w:cs="Juice ITC"/>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7">
    <w:nsid w:val="31280EBE"/>
    <w:multiLevelType w:val="hybridMultilevel"/>
    <w:tmpl w:val="5EA42C9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34236A79"/>
    <w:multiLevelType w:val="multilevel"/>
    <w:tmpl w:val="FAFE8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4D76252"/>
    <w:multiLevelType w:val="multilevel"/>
    <w:tmpl w:val="74D44A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53B4544"/>
    <w:multiLevelType w:val="multilevel"/>
    <w:tmpl w:val="040E0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0A65BE4"/>
    <w:multiLevelType w:val="hybridMultilevel"/>
    <w:tmpl w:val="F49A7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1E35FF6"/>
    <w:multiLevelType w:val="multilevel"/>
    <w:tmpl w:val="523647B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B44691"/>
    <w:multiLevelType w:val="multilevel"/>
    <w:tmpl w:val="B4384C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68A5175"/>
    <w:multiLevelType w:val="multilevel"/>
    <w:tmpl w:val="6A604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87E58C7"/>
    <w:multiLevelType w:val="multilevel"/>
    <w:tmpl w:val="25AEE6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E9F73FE"/>
    <w:multiLevelType w:val="multilevel"/>
    <w:tmpl w:val="666483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0BD2504"/>
    <w:multiLevelType w:val="hybridMultilevel"/>
    <w:tmpl w:val="A3D6EA38"/>
    <w:name w:val="Нумерованный список 2"/>
    <w:lvl w:ilvl="0" w:tplc="E996B928">
      <w:start w:val="1"/>
      <w:numFmt w:val="decimal"/>
      <w:lvlText w:val="%1."/>
      <w:lvlJc w:val="left"/>
      <w:pPr>
        <w:ind w:left="360" w:firstLine="0"/>
      </w:pPr>
    </w:lvl>
    <w:lvl w:ilvl="1" w:tplc="B7F47C94">
      <w:start w:val="1"/>
      <w:numFmt w:val="lowerLetter"/>
      <w:lvlText w:val="%2."/>
      <w:lvlJc w:val="left"/>
      <w:pPr>
        <w:ind w:left="1080" w:firstLine="0"/>
      </w:pPr>
    </w:lvl>
    <w:lvl w:ilvl="2" w:tplc="A4829866">
      <w:start w:val="1"/>
      <w:numFmt w:val="lowerRoman"/>
      <w:lvlText w:val="%3."/>
      <w:lvlJc w:val="left"/>
      <w:pPr>
        <w:ind w:left="1980" w:firstLine="0"/>
      </w:pPr>
    </w:lvl>
    <w:lvl w:ilvl="3" w:tplc="161A5A46">
      <w:start w:val="1"/>
      <w:numFmt w:val="decimal"/>
      <w:lvlText w:val="%4."/>
      <w:lvlJc w:val="left"/>
      <w:pPr>
        <w:ind w:left="2520" w:firstLine="0"/>
      </w:pPr>
    </w:lvl>
    <w:lvl w:ilvl="4" w:tplc="BCA6CE54">
      <w:start w:val="1"/>
      <w:numFmt w:val="lowerLetter"/>
      <w:lvlText w:val="%5."/>
      <w:lvlJc w:val="left"/>
      <w:pPr>
        <w:ind w:left="3240" w:firstLine="0"/>
      </w:pPr>
    </w:lvl>
    <w:lvl w:ilvl="5" w:tplc="0B0C3A2E">
      <w:start w:val="1"/>
      <w:numFmt w:val="lowerRoman"/>
      <w:lvlText w:val="%6."/>
      <w:lvlJc w:val="left"/>
      <w:pPr>
        <w:ind w:left="4140" w:firstLine="0"/>
      </w:pPr>
    </w:lvl>
    <w:lvl w:ilvl="6" w:tplc="4FE80B28">
      <w:start w:val="1"/>
      <w:numFmt w:val="decimal"/>
      <w:lvlText w:val="%7."/>
      <w:lvlJc w:val="left"/>
      <w:pPr>
        <w:ind w:left="4680" w:firstLine="0"/>
      </w:pPr>
    </w:lvl>
    <w:lvl w:ilvl="7" w:tplc="604E2EDA">
      <w:start w:val="1"/>
      <w:numFmt w:val="lowerLetter"/>
      <w:lvlText w:val="%8."/>
      <w:lvlJc w:val="left"/>
      <w:pPr>
        <w:ind w:left="5400" w:firstLine="0"/>
      </w:pPr>
    </w:lvl>
    <w:lvl w:ilvl="8" w:tplc="E5C0A36A">
      <w:start w:val="1"/>
      <w:numFmt w:val="lowerRoman"/>
      <w:lvlText w:val="%9."/>
      <w:lvlJc w:val="left"/>
      <w:pPr>
        <w:ind w:left="6300" w:firstLine="0"/>
      </w:pPr>
    </w:lvl>
  </w:abstractNum>
  <w:abstractNum w:abstractNumId="28">
    <w:nsid w:val="555D27E8"/>
    <w:multiLevelType w:val="multilevel"/>
    <w:tmpl w:val="5AEA40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6165CB9"/>
    <w:multiLevelType w:val="multilevel"/>
    <w:tmpl w:val="BC6872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E425536"/>
    <w:multiLevelType w:val="multilevel"/>
    <w:tmpl w:val="87347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02672E"/>
    <w:multiLevelType w:val="multilevel"/>
    <w:tmpl w:val="2DB26A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6062FC3"/>
    <w:multiLevelType w:val="hybridMultilevel"/>
    <w:tmpl w:val="3C948E98"/>
    <w:lvl w:ilvl="0" w:tplc="07FEF486">
      <w:start w:val="1"/>
      <w:numFmt w:val="decimal"/>
      <w:lvlText w:val="%1)"/>
      <w:lvlJc w:val="left"/>
      <w:pPr>
        <w:ind w:left="1939" w:hanging="123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67336298"/>
    <w:multiLevelType w:val="hybridMultilevel"/>
    <w:tmpl w:val="590C8AC8"/>
    <w:lvl w:ilvl="0" w:tplc="04220011">
      <w:start w:val="1"/>
      <w:numFmt w:val="decimal"/>
      <w:lvlText w:val="%1)"/>
      <w:lvlJc w:val="left"/>
      <w:pPr>
        <w:ind w:left="2345" w:hanging="360"/>
      </w:p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4">
    <w:nsid w:val="68CE7F2F"/>
    <w:multiLevelType w:val="hybridMultilevel"/>
    <w:tmpl w:val="0C4C3C94"/>
    <w:lvl w:ilvl="0" w:tplc="A24005A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01D52D9"/>
    <w:multiLevelType w:val="multilevel"/>
    <w:tmpl w:val="36B04C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0484EE0"/>
    <w:multiLevelType w:val="multilevel"/>
    <w:tmpl w:val="68808C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71081954"/>
    <w:multiLevelType w:val="hybridMultilevel"/>
    <w:tmpl w:val="B352E99A"/>
    <w:name w:val="Нумерованный список 1"/>
    <w:lvl w:ilvl="0" w:tplc="738A0F76">
      <w:start w:val="1"/>
      <w:numFmt w:val="decimal"/>
      <w:lvlText w:val="%1)"/>
      <w:lvlJc w:val="left"/>
      <w:pPr>
        <w:ind w:left="1069" w:firstLine="0"/>
      </w:pPr>
      <w:rPr>
        <w:rFonts w:ascii="Times New Roman" w:eastAsia="Calibri" w:hAnsi="Times New Roman" w:cs="Times New Roman"/>
      </w:rPr>
    </w:lvl>
    <w:lvl w:ilvl="1" w:tplc="A1248554">
      <w:numFmt w:val="bullet"/>
      <w:lvlText w:val="o"/>
      <w:lvlJc w:val="left"/>
      <w:pPr>
        <w:ind w:left="1789" w:firstLine="0"/>
      </w:pPr>
      <w:rPr>
        <w:rFonts w:ascii="Courier New" w:hAnsi="Courier New" w:cs="Courier New"/>
      </w:rPr>
    </w:lvl>
    <w:lvl w:ilvl="2" w:tplc="85F81B6E">
      <w:numFmt w:val="bullet"/>
      <w:lvlText w:val=""/>
      <w:lvlJc w:val="left"/>
      <w:pPr>
        <w:ind w:left="2509" w:firstLine="0"/>
      </w:pPr>
      <w:rPr>
        <w:rFonts w:ascii="Wingdings" w:eastAsia="Wingdings" w:hAnsi="Wingdings" w:cs="Wingdings"/>
      </w:rPr>
    </w:lvl>
    <w:lvl w:ilvl="3" w:tplc="B8F4ED14">
      <w:numFmt w:val="bullet"/>
      <w:lvlText w:val=""/>
      <w:lvlJc w:val="left"/>
      <w:pPr>
        <w:ind w:left="3229" w:firstLine="0"/>
      </w:pPr>
      <w:rPr>
        <w:rFonts w:ascii="Symbol" w:hAnsi="Symbol"/>
      </w:rPr>
    </w:lvl>
    <w:lvl w:ilvl="4" w:tplc="BDFE3FAC">
      <w:numFmt w:val="bullet"/>
      <w:lvlText w:val="o"/>
      <w:lvlJc w:val="left"/>
      <w:pPr>
        <w:ind w:left="3949" w:firstLine="0"/>
      </w:pPr>
      <w:rPr>
        <w:rFonts w:ascii="Courier New" w:hAnsi="Courier New" w:cs="Courier New"/>
      </w:rPr>
    </w:lvl>
    <w:lvl w:ilvl="5" w:tplc="257A036E">
      <w:numFmt w:val="bullet"/>
      <w:lvlText w:val=""/>
      <w:lvlJc w:val="left"/>
      <w:pPr>
        <w:ind w:left="4669" w:firstLine="0"/>
      </w:pPr>
      <w:rPr>
        <w:rFonts w:ascii="Wingdings" w:eastAsia="Wingdings" w:hAnsi="Wingdings" w:cs="Wingdings"/>
      </w:rPr>
    </w:lvl>
    <w:lvl w:ilvl="6" w:tplc="CBA4D7C0">
      <w:numFmt w:val="bullet"/>
      <w:lvlText w:val=""/>
      <w:lvlJc w:val="left"/>
      <w:pPr>
        <w:ind w:left="5389" w:firstLine="0"/>
      </w:pPr>
      <w:rPr>
        <w:rFonts w:ascii="Symbol" w:hAnsi="Symbol"/>
      </w:rPr>
    </w:lvl>
    <w:lvl w:ilvl="7" w:tplc="93F20E48">
      <w:numFmt w:val="bullet"/>
      <w:lvlText w:val="o"/>
      <w:lvlJc w:val="left"/>
      <w:pPr>
        <w:ind w:left="6109" w:firstLine="0"/>
      </w:pPr>
      <w:rPr>
        <w:rFonts w:ascii="Courier New" w:hAnsi="Courier New" w:cs="Courier New"/>
      </w:rPr>
    </w:lvl>
    <w:lvl w:ilvl="8" w:tplc="4C8E77A0">
      <w:numFmt w:val="bullet"/>
      <w:lvlText w:val=""/>
      <w:lvlJc w:val="left"/>
      <w:pPr>
        <w:ind w:left="6829" w:firstLine="0"/>
      </w:pPr>
      <w:rPr>
        <w:rFonts w:ascii="Wingdings" w:eastAsia="Wingdings" w:hAnsi="Wingdings" w:cs="Wingdings"/>
      </w:rPr>
    </w:lvl>
  </w:abstractNum>
  <w:abstractNum w:abstractNumId="39">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0">
    <w:nsid w:val="7794435E"/>
    <w:multiLevelType w:val="multilevel"/>
    <w:tmpl w:val="5868E2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779B5829"/>
    <w:multiLevelType w:val="hybridMultilevel"/>
    <w:tmpl w:val="801C5296"/>
    <w:lvl w:ilvl="0" w:tplc="F342E9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9"/>
  </w:num>
  <w:num w:numId="2">
    <w:abstractNumId w:val="1"/>
  </w:num>
  <w:num w:numId="3">
    <w:abstractNumId w:val="0"/>
  </w:num>
  <w:num w:numId="4">
    <w:abstractNumId w:val="35"/>
  </w:num>
  <w:num w:numId="5">
    <w:abstractNumId w:val="4"/>
  </w:num>
  <w:num w:numId="6">
    <w:abstractNumId w:val="9"/>
  </w:num>
  <w:num w:numId="7">
    <w:abstractNumId w:val="24"/>
  </w:num>
  <w:num w:numId="8">
    <w:abstractNumId w:val="28"/>
  </w:num>
  <w:num w:numId="9">
    <w:abstractNumId w:val="36"/>
  </w:num>
  <w:num w:numId="10">
    <w:abstractNumId w:val="2"/>
  </w:num>
  <w:num w:numId="11">
    <w:abstractNumId w:val="13"/>
  </w:num>
  <w:num w:numId="12">
    <w:abstractNumId w:val="29"/>
  </w:num>
  <w:num w:numId="13">
    <w:abstractNumId w:val="18"/>
  </w:num>
  <w:num w:numId="14">
    <w:abstractNumId w:val="3"/>
  </w:num>
  <w:num w:numId="15">
    <w:abstractNumId w:val="30"/>
  </w:num>
  <w:num w:numId="16">
    <w:abstractNumId w:val="8"/>
  </w:num>
  <w:num w:numId="17">
    <w:abstractNumId w:val="6"/>
  </w:num>
  <w:num w:numId="18">
    <w:abstractNumId w:val="15"/>
  </w:num>
  <w:num w:numId="19">
    <w:abstractNumId w:val="14"/>
  </w:num>
  <w:num w:numId="20">
    <w:abstractNumId w:val="22"/>
  </w:num>
  <w:num w:numId="21">
    <w:abstractNumId w:val="5"/>
  </w:num>
  <w:num w:numId="22">
    <w:abstractNumId w:val="20"/>
  </w:num>
  <w:num w:numId="23">
    <w:abstractNumId w:val="23"/>
  </w:num>
  <w:num w:numId="24">
    <w:abstractNumId w:val="19"/>
  </w:num>
  <w:num w:numId="25">
    <w:abstractNumId w:val="7"/>
  </w:num>
  <w:num w:numId="26">
    <w:abstractNumId w:val="10"/>
  </w:num>
  <w:num w:numId="27">
    <w:abstractNumId w:val="16"/>
  </w:num>
  <w:num w:numId="28">
    <w:abstractNumId w:val="26"/>
  </w:num>
  <w:num w:numId="29">
    <w:abstractNumId w:val="31"/>
  </w:num>
  <w:num w:numId="30">
    <w:abstractNumId w:val="37"/>
  </w:num>
  <w:num w:numId="31">
    <w:abstractNumId w:val="40"/>
  </w:num>
  <w:num w:numId="32">
    <w:abstractNumId w:val="25"/>
  </w:num>
  <w:num w:numId="33">
    <w:abstractNumId w:val="34"/>
  </w:num>
  <w:num w:numId="34">
    <w:abstractNumId w:val="33"/>
  </w:num>
  <w:num w:numId="35">
    <w:abstractNumId w:val="41"/>
  </w:num>
  <w:num w:numId="36">
    <w:abstractNumId w:val="32"/>
  </w:num>
  <w:num w:numId="37">
    <w:abstractNumId w:val="17"/>
  </w:num>
  <w:num w:numId="38">
    <w:abstractNumId w:val="11"/>
  </w:num>
  <w:num w:numId="39">
    <w:abstractNumId w:val="21"/>
  </w:num>
  <w:num w:numId="4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EAA"/>
    <w:rsid w:val="00007283"/>
    <w:rsid w:val="00011424"/>
    <w:rsid w:val="0001474D"/>
    <w:rsid w:val="000152EB"/>
    <w:rsid w:val="0001786E"/>
    <w:rsid w:val="00025A14"/>
    <w:rsid w:val="00033373"/>
    <w:rsid w:val="0003438A"/>
    <w:rsid w:val="00036438"/>
    <w:rsid w:val="000453F2"/>
    <w:rsid w:val="000514BB"/>
    <w:rsid w:val="00051635"/>
    <w:rsid w:val="00053E14"/>
    <w:rsid w:val="00054445"/>
    <w:rsid w:val="00055B8C"/>
    <w:rsid w:val="000560AB"/>
    <w:rsid w:val="0005662C"/>
    <w:rsid w:val="00065FBE"/>
    <w:rsid w:val="000677AE"/>
    <w:rsid w:val="00072C03"/>
    <w:rsid w:val="000802D1"/>
    <w:rsid w:val="000818FD"/>
    <w:rsid w:val="00084AAC"/>
    <w:rsid w:val="000867BF"/>
    <w:rsid w:val="00087BEC"/>
    <w:rsid w:val="0009023A"/>
    <w:rsid w:val="00090585"/>
    <w:rsid w:val="000951CB"/>
    <w:rsid w:val="000A06CD"/>
    <w:rsid w:val="000A1AAB"/>
    <w:rsid w:val="000B28FA"/>
    <w:rsid w:val="000B5776"/>
    <w:rsid w:val="000E1021"/>
    <w:rsid w:val="000F1F82"/>
    <w:rsid w:val="000F433D"/>
    <w:rsid w:val="00100B30"/>
    <w:rsid w:val="00100C74"/>
    <w:rsid w:val="001015EE"/>
    <w:rsid w:val="00105306"/>
    <w:rsid w:val="00106437"/>
    <w:rsid w:val="001162F9"/>
    <w:rsid w:val="0011651D"/>
    <w:rsid w:val="0012308D"/>
    <w:rsid w:val="00123FE2"/>
    <w:rsid w:val="001274B3"/>
    <w:rsid w:val="00136C20"/>
    <w:rsid w:val="00144EC9"/>
    <w:rsid w:val="00145F79"/>
    <w:rsid w:val="00150DD0"/>
    <w:rsid w:val="00160BE1"/>
    <w:rsid w:val="00165561"/>
    <w:rsid w:val="00166328"/>
    <w:rsid w:val="00167485"/>
    <w:rsid w:val="00167F49"/>
    <w:rsid w:val="00172B2F"/>
    <w:rsid w:val="00174AF6"/>
    <w:rsid w:val="00174C19"/>
    <w:rsid w:val="00174DEA"/>
    <w:rsid w:val="001839DB"/>
    <w:rsid w:val="00185488"/>
    <w:rsid w:val="00194330"/>
    <w:rsid w:val="001A5AE4"/>
    <w:rsid w:val="001B21D9"/>
    <w:rsid w:val="001B6096"/>
    <w:rsid w:val="001C50DF"/>
    <w:rsid w:val="001D1677"/>
    <w:rsid w:val="001D2830"/>
    <w:rsid w:val="001D3712"/>
    <w:rsid w:val="001E43A5"/>
    <w:rsid w:val="001E5535"/>
    <w:rsid w:val="001E5F8A"/>
    <w:rsid w:val="001E6160"/>
    <w:rsid w:val="001E66C5"/>
    <w:rsid w:val="001E767F"/>
    <w:rsid w:val="001E79F2"/>
    <w:rsid w:val="001F334E"/>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41125"/>
    <w:rsid w:val="002425B0"/>
    <w:rsid w:val="002524C2"/>
    <w:rsid w:val="00253A58"/>
    <w:rsid w:val="0025445E"/>
    <w:rsid w:val="002546B2"/>
    <w:rsid w:val="00260A2F"/>
    <w:rsid w:val="002636FB"/>
    <w:rsid w:val="00272DE4"/>
    <w:rsid w:val="0027534A"/>
    <w:rsid w:val="00277E80"/>
    <w:rsid w:val="00282211"/>
    <w:rsid w:val="00282F43"/>
    <w:rsid w:val="00282F64"/>
    <w:rsid w:val="0029095E"/>
    <w:rsid w:val="00293244"/>
    <w:rsid w:val="0029438E"/>
    <w:rsid w:val="00294C7A"/>
    <w:rsid w:val="0029662B"/>
    <w:rsid w:val="00297D20"/>
    <w:rsid w:val="002A1842"/>
    <w:rsid w:val="002A1FF4"/>
    <w:rsid w:val="002A7690"/>
    <w:rsid w:val="002A7E73"/>
    <w:rsid w:val="002B079F"/>
    <w:rsid w:val="002B1244"/>
    <w:rsid w:val="002B4E2D"/>
    <w:rsid w:val="002B636E"/>
    <w:rsid w:val="002B6CC0"/>
    <w:rsid w:val="002B6E40"/>
    <w:rsid w:val="002C4CAE"/>
    <w:rsid w:val="002D11FA"/>
    <w:rsid w:val="002D13D0"/>
    <w:rsid w:val="002D748F"/>
    <w:rsid w:val="002E2D27"/>
    <w:rsid w:val="002E411A"/>
    <w:rsid w:val="002E4596"/>
    <w:rsid w:val="002E78DF"/>
    <w:rsid w:val="002F2111"/>
    <w:rsid w:val="002F2591"/>
    <w:rsid w:val="002F590B"/>
    <w:rsid w:val="002F6028"/>
    <w:rsid w:val="00302B31"/>
    <w:rsid w:val="00305E14"/>
    <w:rsid w:val="003110AD"/>
    <w:rsid w:val="0031238A"/>
    <w:rsid w:val="003131E7"/>
    <w:rsid w:val="0031408D"/>
    <w:rsid w:val="00317A33"/>
    <w:rsid w:val="00321127"/>
    <w:rsid w:val="00321201"/>
    <w:rsid w:val="00321AE6"/>
    <w:rsid w:val="00322CC8"/>
    <w:rsid w:val="00323335"/>
    <w:rsid w:val="00323B7A"/>
    <w:rsid w:val="0032712D"/>
    <w:rsid w:val="003354BE"/>
    <w:rsid w:val="00335A82"/>
    <w:rsid w:val="00336CEC"/>
    <w:rsid w:val="0033725D"/>
    <w:rsid w:val="003405EF"/>
    <w:rsid w:val="003409CC"/>
    <w:rsid w:val="00342E90"/>
    <w:rsid w:val="00343B9E"/>
    <w:rsid w:val="00346CAA"/>
    <w:rsid w:val="003477FA"/>
    <w:rsid w:val="00354FC5"/>
    <w:rsid w:val="00355108"/>
    <w:rsid w:val="00363366"/>
    <w:rsid w:val="003646B6"/>
    <w:rsid w:val="00375CB6"/>
    <w:rsid w:val="00381A74"/>
    <w:rsid w:val="00383C52"/>
    <w:rsid w:val="00383FEA"/>
    <w:rsid w:val="00384E9A"/>
    <w:rsid w:val="00387C04"/>
    <w:rsid w:val="00390C4D"/>
    <w:rsid w:val="0039133A"/>
    <w:rsid w:val="00395D80"/>
    <w:rsid w:val="003A0147"/>
    <w:rsid w:val="003A3FF6"/>
    <w:rsid w:val="003A669B"/>
    <w:rsid w:val="003A7E25"/>
    <w:rsid w:val="003B185E"/>
    <w:rsid w:val="003B4BBF"/>
    <w:rsid w:val="003B6162"/>
    <w:rsid w:val="003B7306"/>
    <w:rsid w:val="003B76C4"/>
    <w:rsid w:val="003C1E90"/>
    <w:rsid w:val="003C46A7"/>
    <w:rsid w:val="003C5415"/>
    <w:rsid w:val="003C5DC0"/>
    <w:rsid w:val="003C798C"/>
    <w:rsid w:val="003D1298"/>
    <w:rsid w:val="003D4B69"/>
    <w:rsid w:val="003D4D48"/>
    <w:rsid w:val="003D622A"/>
    <w:rsid w:val="003E08C5"/>
    <w:rsid w:val="003E29E0"/>
    <w:rsid w:val="003E5A48"/>
    <w:rsid w:val="003F0339"/>
    <w:rsid w:val="003F0A43"/>
    <w:rsid w:val="003F0E17"/>
    <w:rsid w:val="003F6E52"/>
    <w:rsid w:val="003F7600"/>
    <w:rsid w:val="00403217"/>
    <w:rsid w:val="00403B0C"/>
    <w:rsid w:val="00405A39"/>
    <w:rsid w:val="00405A70"/>
    <w:rsid w:val="00407530"/>
    <w:rsid w:val="00414FEC"/>
    <w:rsid w:val="004151C6"/>
    <w:rsid w:val="00426CEF"/>
    <w:rsid w:val="00427D3F"/>
    <w:rsid w:val="004328B2"/>
    <w:rsid w:val="00435E9C"/>
    <w:rsid w:val="0044044D"/>
    <w:rsid w:val="00443128"/>
    <w:rsid w:val="00444742"/>
    <w:rsid w:val="0044497A"/>
    <w:rsid w:val="00452298"/>
    <w:rsid w:val="00462B70"/>
    <w:rsid w:val="00467979"/>
    <w:rsid w:val="00472197"/>
    <w:rsid w:val="00475181"/>
    <w:rsid w:val="00476200"/>
    <w:rsid w:val="00476531"/>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0C7F"/>
    <w:rsid w:val="004C59F2"/>
    <w:rsid w:val="004D1C2A"/>
    <w:rsid w:val="004D273C"/>
    <w:rsid w:val="004D6B91"/>
    <w:rsid w:val="004E0149"/>
    <w:rsid w:val="004F03CE"/>
    <w:rsid w:val="005059FD"/>
    <w:rsid w:val="00523EC8"/>
    <w:rsid w:val="0054285A"/>
    <w:rsid w:val="005435E9"/>
    <w:rsid w:val="00545866"/>
    <w:rsid w:val="00546475"/>
    <w:rsid w:val="005513B5"/>
    <w:rsid w:val="005538E6"/>
    <w:rsid w:val="005601D1"/>
    <w:rsid w:val="005607E9"/>
    <w:rsid w:val="00561962"/>
    <w:rsid w:val="00562CDC"/>
    <w:rsid w:val="00563B97"/>
    <w:rsid w:val="00564AAE"/>
    <w:rsid w:val="005661F1"/>
    <w:rsid w:val="0057175A"/>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C4A5D"/>
    <w:rsid w:val="005D074E"/>
    <w:rsid w:val="005D2851"/>
    <w:rsid w:val="005D3A59"/>
    <w:rsid w:val="005D5C89"/>
    <w:rsid w:val="005D766A"/>
    <w:rsid w:val="005D7AF1"/>
    <w:rsid w:val="005E0575"/>
    <w:rsid w:val="005E122E"/>
    <w:rsid w:val="005E48BE"/>
    <w:rsid w:val="005F2575"/>
    <w:rsid w:val="005F3DEF"/>
    <w:rsid w:val="005F5627"/>
    <w:rsid w:val="005F7053"/>
    <w:rsid w:val="00602CE3"/>
    <w:rsid w:val="006120A0"/>
    <w:rsid w:val="00613B6E"/>
    <w:rsid w:val="0061728F"/>
    <w:rsid w:val="00622AD2"/>
    <w:rsid w:val="00624B3A"/>
    <w:rsid w:val="006265D0"/>
    <w:rsid w:val="00627AB7"/>
    <w:rsid w:val="00636CB6"/>
    <w:rsid w:val="0063732B"/>
    <w:rsid w:val="00641903"/>
    <w:rsid w:val="00641D3B"/>
    <w:rsid w:val="00643418"/>
    <w:rsid w:val="00644E2E"/>
    <w:rsid w:val="006474C6"/>
    <w:rsid w:val="00651517"/>
    <w:rsid w:val="00651E21"/>
    <w:rsid w:val="00652E7F"/>
    <w:rsid w:val="00654E71"/>
    <w:rsid w:val="00657A4A"/>
    <w:rsid w:val="00664B17"/>
    <w:rsid w:val="006655A1"/>
    <w:rsid w:val="0066766C"/>
    <w:rsid w:val="0066778C"/>
    <w:rsid w:val="00670C89"/>
    <w:rsid w:val="00671289"/>
    <w:rsid w:val="00671F11"/>
    <w:rsid w:val="006806A8"/>
    <w:rsid w:val="006839A6"/>
    <w:rsid w:val="006908FE"/>
    <w:rsid w:val="006916D4"/>
    <w:rsid w:val="00691B5C"/>
    <w:rsid w:val="00693708"/>
    <w:rsid w:val="006A112A"/>
    <w:rsid w:val="006A37E1"/>
    <w:rsid w:val="006B14C4"/>
    <w:rsid w:val="006B1860"/>
    <w:rsid w:val="006B2405"/>
    <w:rsid w:val="006B24F3"/>
    <w:rsid w:val="006B2CC1"/>
    <w:rsid w:val="006B4C51"/>
    <w:rsid w:val="006B521C"/>
    <w:rsid w:val="006B5854"/>
    <w:rsid w:val="006B6F62"/>
    <w:rsid w:val="006C1DB7"/>
    <w:rsid w:val="006C2E44"/>
    <w:rsid w:val="006C394D"/>
    <w:rsid w:val="006C69D4"/>
    <w:rsid w:val="006C7E01"/>
    <w:rsid w:val="006D1499"/>
    <w:rsid w:val="006D3E4B"/>
    <w:rsid w:val="006D518D"/>
    <w:rsid w:val="006D6CCE"/>
    <w:rsid w:val="006D7CF4"/>
    <w:rsid w:val="006E64BB"/>
    <w:rsid w:val="006F7AD0"/>
    <w:rsid w:val="007029D9"/>
    <w:rsid w:val="00703602"/>
    <w:rsid w:val="007038C3"/>
    <w:rsid w:val="00703E9F"/>
    <w:rsid w:val="00704FF6"/>
    <w:rsid w:val="00705584"/>
    <w:rsid w:val="0072164C"/>
    <w:rsid w:val="007250D4"/>
    <w:rsid w:val="007261D3"/>
    <w:rsid w:val="007279D8"/>
    <w:rsid w:val="00730208"/>
    <w:rsid w:val="00730AC0"/>
    <w:rsid w:val="007334E6"/>
    <w:rsid w:val="007354E1"/>
    <w:rsid w:val="00736841"/>
    <w:rsid w:val="00740CB9"/>
    <w:rsid w:val="00741D4E"/>
    <w:rsid w:val="00743C26"/>
    <w:rsid w:val="00750FF8"/>
    <w:rsid w:val="00754311"/>
    <w:rsid w:val="00755538"/>
    <w:rsid w:val="007616CC"/>
    <w:rsid w:val="00762B49"/>
    <w:rsid w:val="00763065"/>
    <w:rsid w:val="00764155"/>
    <w:rsid w:val="007651E2"/>
    <w:rsid w:val="00765850"/>
    <w:rsid w:val="0076648F"/>
    <w:rsid w:val="00771F64"/>
    <w:rsid w:val="007760AE"/>
    <w:rsid w:val="00777AB9"/>
    <w:rsid w:val="00794DFC"/>
    <w:rsid w:val="007A1E66"/>
    <w:rsid w:val="007A4152"/>
    <w:rsid w:val="007A584D"/>
    <w:rsid w:val="007B1023"/>
    <w:rsid w:val="007B1140"/>
    <w:rsid w:val="007B1AC8"/>
    <w:rsid w:val="007C07FA"/>
    <w:rsid w:val="007C371D"/>
    <w:rsid w:val="007D20EF"/>
    <w:rsid w:val="007D4C91"/>
    <w:rsid w:val="007E164A"/>
    <w:rsid w:val="007E426B"/>
    <w:rsid w:val="007E49DA"/>
    <w:rsid w:val="007F1BB9"/>
    <w:rsid w:val="007F2FE4"/>
    <w:rsid w:val="007F38DF"/>
    <w:rsid w:val="0080464B"/>
    <w:rsid w:val="00804E25"/>
    <w:rsid w:val="008110E0"/>
    <w:rsid w:val="00811293"/>
    <w:rsid w:val="008125B9"/>
    <w:rsid w:val="008128EF"/>
    <w:rsid w:val="00814B50"/>
    <w:rsid w:val="00815720"/>
    <w:rsid w:val="00820053"/>
    <w:rsid w:val="008211EA"/>
    <w:rsid w:val="00821B8F"/>
    <w:rsid w:val="00824935"/>
    <w:rsid w:val="008350A3"/>
    <w:rsid w:val="00835829"/>
    <w:rsid w:val="008401F7"/>
    <w:rsid w:val="0084053A"/>
    <w:rsid w:val="00843762"/>
    <w:rsid w:val="00844B67"/>
    <w:rsid w:val="0084528D"/>
    <w:rsid w:val="00852D9F"/>
    <w:rsid w:val="008537A8"/>
    <w:rsid w:val="00855D27"/>
    <w:rsid w:val="008614F4"/>
    <w:rsid w:val="00866DDE"/>
    <w:rsid w:val="0087083E"/>
    <w:rsid w:val="008740DF"/>
    <w:rsid w:val="008828A3"/>
    <w:rsid w:val="00890F3E"/>
    <w:rsid w:val="00897B54"/>
    <w:rsid w:val="008A0C61"/>
    <w:rsid w:val="008A2D64"/>
    <w:rsid w:val="008A2DBA"/>
    <w:rsid w:val="008B444F"/>
    <w:rsid w:val="008C1C5A"/>
    <w:rsid w:val="008C5ED0"/>
    <w:rsid w:val="008C692F"/>
    <w:rsid w:val="008D1B15"/>
    <w:rsid w:val="008D2106"/>
    <w:rsid w:val="008D4168"/>
    <w:rsid w:val="008D44DE"/>
    <w:rsid w:val="008D5FE6"/>
    <w:rsid w:val="008D7C28"/>
    <w:rsid w:val="008E12CE"/>
    <w:rsid w:val="008E300B"/>
    <w:rsid w:val="008E3872"/>
    <w:rsid w:val="008E38E0"/>
    <w:rsid w:val="008E4220"/>
    <w:rsid w:val="008E44DF"/>
    <w:rsid w:val="008E4830"/>
    <w:rsid w:val="008E57BF"/>
    <w:rsid w:val="008E5E73"/>
    <w:rsid w:val="008E6C50"/>
    <w:rsid w:val="008F0089"/>
    <w:rsid w:val="008F086E"/>
    <w:rsid w:val="008F32E0"/>
    <w:rsid w:val="00900AA9"/>
    <w:rsid w:val="009013FC"/>
    <w:rsid w:val="00902BC4"/>
    <w:rsid w:val="0090539C"/>
    <w:rsid w:val="00905596"/>
    <w:rsid w:val="0090573B"/>
    <w:rsid w:val="009065F4"/>
    <w:rsid w:val="009066BB"/>
    <w:rsid w:val="00914FAC"/>
    <w:rsid w:val="00917813"/>
    <w:rsid w:val="00917954"/>
    <w:rsid w:val="0092005C"/>
    <w:rsid w:val="00922359"/>
    <w:rsid w:val="00930C13"/>
    <w:rsid w:val="0094503A"/>
    <w:rsid w:val="00953AA4"/>
    <w:rsid w:val="00954CCE"/>
    <w:rsid w:val="00955B39"/>
    <w:rsid w:val="00956AF0"/>
    <w:rsid w:val="00956F53"/>
    <w:rsid w:val="009634C9"/>
    <w:rsid w:val="0096441C"/>
    <w:rsid w:val="0096678D"/>
    <w:rsid w:val="00974FCD"/>
    <w:rsid w:val="00975F2E"/>
    <w:rsid w:val="0097767E"/>
    <w:rsid w:val="00980F4F"/>
    <w:rsid w:val="009840A0"/>
    <w:rsid w:val="00992E48"/>
    <w:rsid w:val="0099468D"/>
    <w:rsid w:val="009A4416"/>
    <w:rsid w:val="009B0E80"/>
    <w:rsid w:val="009B3C19"/>
    <w:rsid w:val="009B501D"/>
    <w:rsid w:val="009B602F"/>
    <w:rsid w:val="009C0138"/>
    <w:rsid w:val="009C5BB7"/>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169"/>
    <w:rsid w:val="00A37D3C"/>
    <w:rsid w:val="00A40FAF"/>
    <w:rsid w:val="00A42B16"/>
    <w:rsid w:val="00A43943"/>
    <w:rsid w:val="00A45963"/>
    <w:rsid w:val="00A47769"/>
    <w:rsid w:val="00A51F9F"/>
    <w:rsid w:val="00A55211"/>
    <w:rsid w:val="00A676A9"/>
    <w:rsid w:val="00A737D3"/>
    <w:rsid w:val="00A741F5"/>
    <w:rsid w:val="00A83F5E"/>
    <w:rsid w:val="00A83FE6"/>
    <w:rsid w:val="00A87A15"/>
    <w:rsid w:val="00A91B40"/>
    <w:rsid w:val="00A93F29"/>
    <w:rsid w:val="00AA6865"/>
    <w:rsid w:val="00AB0D9D"/>
    <w:rsid w:val="00AB4ACA"/>
    <w:rsid w:val="00AB6739"/>
    <w:rsid w:val="00AC279A"/>
    <w:rsid w:val="00AC3E6E"/>
    <w:rsid w:val="00AC41D3"/>
    <w:rsid w:val="00AD0744"/>
    <w:rsid w:val="00AD07B4"/>
    <w:rsid w:val="00AD7F49"/>
    <w:rsid w:val="00AE3FE3"/>
    <w:rsid w:val="00AE52EB"/>
    <w:rsid w:val="00AE6674"/>
    <w:rsid w:val="00AF01A4"/>
    <w:rsid w:val="00AF3C0D"/>
    <w:rsid w:val="00B01B45"/>
    <w:rsid w:val="00B03EE6"/>
    <w:rsid w:val="00B044D3"/>
    <w:rsid w:val="00B05061"/>
    <w:rsid w:val="00B05B9E"/>
    <w:rsid w:val="00B06498"/>
    <w:rsid w:val="00B1240A"/>
    <w:rsid w:val="00B15BA5"/>
    <w:rsid w:val="00B165C5"/>
    <w:rsid w:val="00B26938"/>
    <w:rsid w:val="00B31D74"/>
    <w:rsid w:val="00B332D3"/>
    <w:rsid w:val="00B341F3"/>
    <w:rsid w:val="00B408D6"/>
    <w:rsid w:val="00B45A0E"/>
    <w:rsid w:val="00B45CC7"/>
    <w:rsid w:val="00B47B41"/>
    <w:rsid w:val="00B52866"/>
    <w:rsid w:val="00B54ED9"/>
    <w:rsid w:val="00B61517"/>
    <w:rsid w:val="00B63347"/>
    <w:rsid w:val="00B65F93"/>
    <w:rsid w:val="00B66394"/>
    <w:rsid w:val="00B66AD5"/>
    <w:rsid w:val="00B76BD4"/>
    <w:rsid w:val="00B77949"/>
    <w:rsid w:val="00B80E3B"/>
    <w:rsid w:val="00B85460"/>
    <w:rsid w:val="00B9309F"/>
    <w:rsid w:val="00B9420F"/>
    <w:rsid w:val="00B95B72"/>
    <w:rsid w:val="00B961D1"/>
    <w:rsid w:val="00B975C5"/>
    <w:rsid w:val="00BA6FA0"/>
    <w:rsid w:val="00BB069E"/>
    <w:rsid w:val="00BB1E79"/>
    <w:rsid w:val="00BB42AD"/>
    <w:rsid w:val="00BB66CA"/>
    <w:rsid w:val="00BC32D2"/>
    <w:rsid w:val="00BD0E3D"/>
    <w:rsid w:val="00BD6210"/>
    <w:rsid w:val="00BE07CE"/>
    <w:rsid w:val="00BE3AA8"/>
    <w:rsid w:val="00BE4C70"/>
    <w:rsid w:val="00BE6872"/>
    <w:rsid w:val="00BE6BCA"/>
    <w:rsid w:val="00BF0EDD"/>
    <w:rsid w:val="00BF2453"/>
    <w:rsid w:val="00BF4424"/>
    <w:rsid w:val="00C02CFA"/>
    <w:rsid w:val="00C0489E"/>
    <w:rsid w:val="00C13730"/>
    <w:rsid w:val="00C15E82"/>
    <w:rsid w:val="00C20FEF"/>
    <w:rsid w:val="00C2232E"/>
    <w:rsid w:val="00C302E3"/>
    <w:rsid w:val="00C32C3E"/>
    <w:rsid w:val="00C33187"/>
    <w:rsid w:val="00C3626D"/>
    <w:rsid w:val="00C42EE5"/>
    <w:rsid w:val="00C43E05"/>
    <w:rsid w:val="00C4643A"/>
    <w:rsid w:val="00C46CAD"/>
    <w:rsid w:val="00C52519"/>
    <w:rsid w:val="00C53C06"/>
    <w:rsid w:val="00C55E86"/>
    <w:rsid w:val="00C57BBE"/>
    <w:rsid w:val="00C57BF1"/>
    <w:rsid w:val="00C65129"/>
    <w:rsid w:val="00C67862"/>
    <w:rsid w:val="00C678CF"/>
    <w:rsid w:val="00C8097C"/>
    <w:rsid w:val="00C82DDF"/>
    <w:rsid w:val="00C86CA3"/>
    <w:rsid w:val="00C91A55"/>
    <w:rsid w:val="00C91D38"/>
    <w:rsid w:val="00C95024"/>
    <w:rsid w:val="00C970F2"/>
    <w:rsid w:val="00CA2DB1"/>
    <w:rsid w:val="00CB2F27"/>
    <w:rsid w:val="00CB46B9"/>
    <w:rsid w:val="00CB5358"/>
    <w:rsid w:val="00CC0EBB"/>
    <w:rsid w:val="00CC3CA5"/>
    <w:rsid w:val="00CC430F"/>
    <w:rsid w:val="00CC50BE"/>
    <w:rsid w:val="00CD1BB8"/>
    <w:rsid w:val="00CD60CE"/>
    <w:rsid w:val="00CD6552"/>
    <w:rsid w:val="00CE7922"/>
    <w:rsid w:val="00CF704B"/>
    <w:rsid w:val="00D066FF"/>
    <w:rsid w:val="00D12133"/>
    <w:rsid w:val="00D15AC5"/>
    <w:rsid w:val="00D22914"/>
    <w:rsid w:val="00D236B7"/>
    <w:rsid w:val="00D24C13"/>
    <w:rsid w:val="00D252C6"/>
    <w:rsid w:val="00D31308"/>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218"/>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482A"/>
    <w:rsid w:val="00DD4EAE"/>
    <w:rsid w:val="00DD67F1"/>
    <w:rsid w:val="00DE43D6"/>
    <w:rsid w:val="00DE6DD4"/>
    <w:rsid w:val="00DF22A3"/>
    <w:rsid w:val="00E009EC"/>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7795A"/>
    <w:rsid w:val="00E82293"/>
    <w:rsid w:val="00E85F9A"/>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D3A75"/>
    <w:rsid w:val="00EF3C09"/>
    <w:rsid w:val="00EF3FFE"/>
    <w:rsid w:val="00EF4021"/>
    <w:rsid w:val="00F015CD"/>
    <w:rsid w:val="00F20B48"/>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41E5"/>
    <w:rsid w:val="00F57BD9"/>
    <w:rsid w:val="00F60268"/>
    <w:rsid w:val="00F61A79"/>
    <w:rsid w:val="00F61D05"/>
    <w:rsid w:val="00F62B61"/>
    <w:rsid w:val="00F63006"/>
    <w:rsid w:val="00F644D6"/>
    <w:rsid w:val="00F652B0"/>
    <w:rsid w:val="00F65ACC"/>
    <w:rsid w:val="00F71737"/>
    <w:rsid w:val="00F72902"/>
    <w:rsid w:val="00F739E0"/>
    <w:rsid w:val="00F740C5"/>
    <w:rsid w:val="00F775FC"/>
    <w:rsid w:val="00F778D6"/>
    <w:rsid w:val="00F8628F"/>
    <w:rsid w:val="00F92087"/>
    <w:rsid w:val="00F935FE"/>
    <w:rsid w:val="00F93C7D"/>
    <w:rsid w:val="00F95F3C"/>
    <w:rsid w:val="00FA1507"/>
    <w:rsid w:val="00FA1CF5"/>
    <w:rsid w:val="00FA22A6"/>
    <w:rsid w:val="00FA2BFC"/>
    <w:rsid w:val="00FB017B"/>
    <w:rsid w:val="00FB3FC7"/>
    <w:rsid w:val="00FB44EB"/>
    <w:rsid w:val="00FB7208"/>
    <w:rsid w:val="00FB77B7"/>
    <w:rsid w:val="00FB7910"/>
    <w:rsid w:val="00FC1670"/>
    <w:rsid w:val="00FC2E8B"/>
    <w:rsid w:val="00FD091C"/>
    <w:rsid w:val="00FD1CFB"/>
    <w:rsid w:val="00FD416D"/>
    <w:rsid w:val="00FD55BB"/>
    <w:rsid w:val="00FE0169"/>
    <w:rsid w:val="00FE0A51"/>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6" b="1" i="0" u="none" strike="noStrike" baseline="0">
                <a:solidFill>
                  <a:srgbClr val="000000"/>
                </a:solidFill>
                <a:latin typeface="Arial Cyr"/>
                <a:ea typeface="Arial Cyr"/>
                <a:cs typeface="Arial Cyr"/>
              </a:defRPr>
            </a:pPr>
            <a:r>
              <a:rPr lang="ru-RU" sz="995" b="1" i="0" u="none" strike="noStrike" baseline="0">
                <a:solidFill>
                  <a:srgbClr val="000000"/>
                </a:solidFill>
                <a:latin typeface="Arial Cyr"/>
                <a:cs typeface="Arial Cyr"/>
              </a:rPr>
              <a:t>Рис. 2.1.</a:t>
            </a:r>
            <a:r>
              <a:rPr lang="ru-RU" sz="796" b="1" i="0" u="none" strike="noStrike" baseline="0">
                <a:solidFill>
                  <a:srgbClr val="000000"/>
                </a:solidFill>
                <a:latin typeface="Arial Cyr"/>
                <a:cs typeface="Arial Cyr"/>
              </a:rPr>
              <a:t> Порівняльні результати первинної та вторинної психодіагностики дітей за допомогою проективної методики "Малюнок сім"ї"</a:t>
            </a:r>
          </a:p>
        </c:rich>
      </c:tx>
      <c:layout>
        <c:manualLayout>
          <c:xMode val="edge"/>
          <c:yMode val="edge"/>
          <c:x val="0"/>
          <c:y val="0.8619631901840491"/>
        </c:manualLayout>
      </c:layout>
      <c:overlay val="0"/>
      <c:spPr>
        <a:noFill/>
        <a:ln w="25264">
          <a:noFill/>
        </a:ln>
      </c:spPr>
    </c:title>
    <c:autoTitleDeleted val="0"/>
    <c:view3D>
      <c:rotX val="37"/>
      <c:hPercent val="40"/>
      <c:rotY val="27"/>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pt idx="0">
                  <c:v>Первинна діагностика</c:v>
                </c:pt>
              </c:strCache>
            </c:strRef>
          </c:tx>
          <c:spPr>
            <a:solidFill>
              <a:srgbClr val="9999FF"/>
            </a:solidFill>
            <a:ln w="12632">
              <a:solidFill>
                <a:srgbClr val="000000"/>
              </a:solidFill>
              <a:prstDash val="solid"/>
            </a:ln>
          </c:spPr>
          <c:invertIfNegative val="0"/>
          <c:dLbls>
            <c:spPr>
              <a:noFill/>
              <a:ln w="25264">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Sheet1!$B$1:$H$1</c:f>
              <c:strCache>
                <c:ptCount val="7"/>
                <c:pt idx="0">
                  <c:v>Згуртованість сім"ї</c:v>
                </c:pt>
                <c:pt idx="1">
                  <c:v>Емоційний добробут дидитини у сім"ї</c:v>
                </c:pt>
                <c:pt idx="2">
                  <c:v>Емоційна відчуженість у сім"ї</c:v>
                </c:pt>
                <c:pt idx="3">
                  <c:v>Підвищений рівень тривожності дитини</c:v>
                </c:pt>
                <c:pt idx="4">
                  <c:v>Почуття емоційної покинутості дитини у сім"ї</c:v>
                </c:pt>
                <c:pt idx="5">
                  <c:v>Невключеність у сімейну структуру батька</c:v>
                </c:pt>
                <c:pt idx="6">
                  <c:v>Невключеність у сімейну структуру матері</c:v>
                </c:pt>
              </c:strCache>
            </c:strRef>
          </c:cat>
          <c:val>
            <c:numRef>
              <c:f>Sheet1!$B$2:$H$2</c:f>
              <c:numCache>
                <c:formatCode>0.00%</c:formatCode>
                <c:ptCount val="7"/>
                <c:pt idx="0">
                  <c:v>0.1739</c:v>
                </c:pt>
                <c:pt idx="1">
                  <c:v>8.6999999999999994E-2</c:v>
                </c:pt>
                <c:pt idx="2">
                  <c:v>0.52170000000000005</c:v>
                </c:pt>
                <c:pt idx="3">
                  <c:v>0.45700000000000002</c:v>
                </c:pt>
                <c:pt idx="4">
                  <c:v>0.45650000000000002</c:v>
                </c:pt>
                <c:pt idx="5">
                  <c:v>0.36959999999999998</c:v>
                </c:pt>
                <c:pt idx="6">
                  <c:v>0.23910000000000001</c:v>
                </c:pt>
              </c:numCache>
            </c:numRef>
          </c:val>
        </c:ser>
        <c:ser>
          <c:idx val="1"/>
          <c:order val="1"/>
          <c:tx>
            <c:strRef>
              <c:f>Sheet1!$A$3</c:f>
              <c:strCache>
                <c:ptCount val="1"/>
                <c:pt idx="0">
                  <c:v>Вторинна діагностика</c:v>
                </c:pt>
              </c:strCache>
            </c:strRef>
          </c:tx>
          <c:spPr>
            <a:solidFill>
              <a:srgbClr val="993366"/>
            </a:solidFill>
            <a:ln w="12632">
              <a:solidFill>
                <a:srgbClr val="000000"/>
              </a:solidFill>
              <a:prstDash val="solid"/>
            </a:ln>
          </c:spPr>
          <c:invertIfNegative val="0"/>
          <c:dLbls>
            <c:dLbl>
              <c:idx val="0"/>
              <c:layout>
                <c:manualLayout>
                  <c:x val="-2.3750578848024118E-2"/>
                  <c:y val="-0.11233450608160578"/>
                </c:manualLayout>
              </c:layout>
              <c:showLegendKey val="0"/>
              <c:showVal val="1"/>
              <c:showCatName val="0"/>
              <c:showSerName val="0"/>
              <c:showPercent val="0"/>
              <c:showBubbleSize val="0"/>
            </c:dLbl>
            <c:dLbl>
              <c:idx val="1"/>
              <c:layout>
                <c:manualLayout>
                  <c:x val="2.6757586076062156E-3"/>
                  <c:y val="-0.16866614617479531"/>
                </c:manualLayout>
              </c:layout>
              <c:showLegendKey val="0"/>
              <c:showVal val="1"/>
              <c:showCatName val="0"/>
              <c:showSerName val="0"/>
              <c:showPercent val="0"/>
              <c:showBubbleSize val="0"/>
            </c:dLbl>
            <c:dLbl>
              <c:idx val="2"/>
              <c:layout>
                <c:manualLayout>
                  <c:x val="2.9102254119998228E-2"/>
                  <c:y val="-5.6640594271770484E-2"/>
                </c:manualLayout>
              </c:layout>
              <c:showLegendKey val="0"/>
              <c:showVal val="1"/>
              <c:showCatName val="0"/>
              <c:showSerName val="0"/>
              <c:showPercent val="0"/>
              <c:showBubbleSize val="0"/>
            </c:dLbl>
            <c:spPr>
              <a:noFill/>
              <a:ln w="25264">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Sheet1!$B$1:$H$1</c:f>
              <c:strCache>
                <c:ptCount val="7"/>
                <c:pt idx="0">
                  <c:v>Згуртованість сім"ї</c:v>
                </c:pt>
                <c:pt idx="1">
                  <c:v>Емоційний добробут дидитини у сім"ї</c:v>
                </c:pt>
                <c:pt idx="2">
                  <c:v>Емоційна відчуженість у сім"ї</c:v>
                </c:pt>
                <c:pt idx="3">
                  <c:v>Підвищений рівень тривожності дитини</c:v>
                </c:pt>
                <c:pt idx="4">
                  <c:v>Почуття емоційної покинутості дитини у сім"ї</c:v>
                </c:pt>
                <c:pt idx="5">
                  <c:v>Невключеність у сімейну структуру батька</c:v>
                </c:pt>
                <c:pt idx="6">
                  <c:v>Невключеність у сімейну структуру матері</c:v>
                </c:pt>
              </c:strCache>
            </c:strRef>
          </c:cat>
          <c:val>
            <c:numRef>
              <c:f>Sheet1!$B$3:$H$3</c:f>
              <c:numCache>
                <c:formatCode>0.00%</c:formatCode>
                <c:ptCount val="7"/>
                <c:pt idx="0">
                  <c:v>0.58599999999999997</c:v>
                </c:pt>
                <c:pt idx="1">
                  <c:v>0.496</c:v>
                </c:pt>
                <c:pt idx="2">
                  <c:v>0.21429999999999999</c:v>
                </c:pt>
                <c:pt idx="3">
                  <c:v>0.23400000000000001</c:v>
                </c:pt>
                <c:pt idx="4">
                  <c:v>9.1200000000000003E-2</c:v>
                </c:pt>
                <c:pt idx="5">
                  <c:v>0.20860000000000001</c:v>
                </c:pt>
                <c:pt idx="6">
                  <c:v>0.186</c:v>
                </c:pt>
              </c:numCache>
            </c:numRef>
          </c:val>
        </c:ser>
        <c:dLbls>
          <c:showLegendKey val="0"/>
          <c:showVal val="1"/>
          <c:showCatName val="0"/>
          <c:showSerName val="0"/>
          <c:showPercent val="0"/>
          <c:showBubbleSize val="0"/>
        </c:dLbls>
        <c:gapWidth val="150"/>
        <c:gapDepth val="0"/>
        <c:shape val="box"/>
        <c:axId val="189635072"/>
        <c:axId val="335235328"/>
        <c:axId val="0"/>
      </c:bar3DChart>
      <c:catAx>
        <c:axId val="189635072"/>
        <c:scaling>
          <c:orientation val="minMax"/>
        </c:scaling>
        <c:delete val="0"/>
        <c:axPos val="b"/>
        <c:numFmt formatCode="000000" sourceLinked="0"/>
        <c:majorTickMark val="out"/>
        <c:minorTickMark val="none"/>
        <c:tickLblPos val="low"/>
        <c:spPr>
          <a:ln w="3158">
            <a:solidFill>
              <a:srgbClr val="000000"/>
            </a:solidFill>
            <a:prstDash val="solid"/>
          </a:ln>
        </c:spPr>
        <c:txPr>
          <a:bodyPr rot="0" vert="horz"/>
          <a:lstStyle/>
          <a:p>
            <a:pPr>
              <a:defRPr sz="373" b="0" i="0" u="none" strike="noStrike" baseline="0">
                <a:solidFill>
                  <a:srgbClr val="000000"/>
                </a:solidFill>
                <a:latin typeface="Arial Cyr"/>
                <a:ea typeface="Arial Cyr"/>
                <a:cs typeface="Arial Cyr"/>
              </a:defRPr>
            </a:pPr>
            <a:endParaRPr lang="ru-RU"/>
          </a:p>
        </c:txPr>
        <c:crossAx val="335235328"/>
        <c:crosses val="autoZero"/>
        <c:auto val="1"/>
        <c:lblAlgn val="ctr"/>
        <c:lblOffset val="100"/>
        <c:tickLblSkip val="1"/>
        <c:tickMarkSkip val="1"/>
        <c:noMultiLvlLbl val="0"/>
      </c:catAx>
      <c:valAx>
        <c:axId val="335235328"/>
        <c:scaling>
          <c:orientation val="minMax"/>
          <c:max val="1"/>
        </c:scaling>
        <c:delete val="0"/>
        <c:axPos val="l"/>
        <c:majorGridlines>
          <c:spPr>
            <a:ln w="3158">
              <a:solidFill>
                <a:srgbClr val="000000"/>
              </a:solidFill>
              <a:prstDash val="solid"/>
            </a:ln>
          </c:spPr>
        </c:majorGridlines>
        <c:numFmt formatCode="0.00%" sourceLinked="0"/>
        <c:majorTickMark val="out"/>
        <c:minorTickMark val="none"/>
        <c:tickLblPos val="nextTo"/>
        <c:spPr>
          <a:ln w="3158">
            <a:solidFill>
              <a:srgbClr val="000000"/>
            </a:solidFill>
            <a:prstDash val="solid"/>
          </a:ln>
        </c:spPr>
        <c:txPr>
          <a:bodyPr rot="0" vert="horz"/>
          <a:lstStyle/>
          <a:p>
            <a:pPr>
              <a:defRPr sz="572" b="0" i="0" u="none" strike="noStrike" baseline="0">
                <a:solidFill>
                  <a:srgbClr val="000000"/>
                </a:solidFill>
                <a:latin typeface="Arial Cyr"/>
                <a:ea typeface="Arial Cyr"/>
                <a:cs typeface="Arial Cyr"/>
              </a:defRPr>
            </a:pPr>
            <a:endParaRPr lang="ru-RU"/>
          </a:p>
        </c:txPr>
        <c:crossAx val="189635072"/>
        <c:crosses val="autoZero"/>
        <c:crossBetween val="between"/>
      </c:valAx>
      <c:spPr>
        <a:noFill/>
        <a:ln w="25264">
          <a:noFill/>
        </a:ln>
      </c:spPr>
    </c:plotArea>
    <c:legend>
      <c:legendPos val="r"/>
      <c:layout>
        <c:manualLayout>
          <c:xMode val="edge"/>
          <c:yMode val="edge"/>
          <c:x val="0.87745098039215697"/>
          <c:y val="9.8159509202453976E-2"/>
          <c:w val="0.12009803921568628"/>
          <c:h val="0.34049079754601225"/>
        </c:manualLayout>
      </c:layout>
      <c:overlay val="0"/>
      <c:spPr>
        <a:noFill/>
        <a:ln w="3158">
          <a:solidFill>
            <a:srgbClr val="000000"/>
          </a:solidFill>
          <a:prstDash val="solid"/>
        </a:ln>
      </c:spPr>
      <c:txPr>
        <a:bodyPr/>
        <a:lstStyle/>
        <a:p>
          <a:pPr>
            <a:defRPr sz="73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cap="flat" cmpd="sng" algn="ctr">
      <a:solidFill>
        <a:srgbClr val="0000FF"/>
      </a:solidFill>
      <a:prstDash val="solid"/>
      <a:miter lim="800000"/>
      <a:headEnd type="none" w="med" len="med"/>
      <a:tailEnd type="none" w="med" len="med"/>
    </a:ln>
  </c:spPr>
  <c:txPr>
    <a:bodyPr/>
    <a:lstStyle/>
    <a:p>
      <a:pPr>
        <a:defRPr sz="114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DE31-9739-44D0-A0BD-24DDFC9A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70</Pages>
  <Words>18181</Words>
  <Characters>103632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17</cp:revision>
  <cp:lastPrinted>2021-04-23T18:06:00Z</cp:lastPrinted>
  <dcterms:created xsi:type="dcterms:W3CDTF">2021-04-23T16:03:00Z</dcterms:created>
  <dcterms:modified xsi:type="dcterms:W3CDTF">2021-04-23T18:08:00Z</dcterms:modified>
</cp:coreProperties>
</file>