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17" w:rsidRPr="009F6C81" w:rsidRDefault="00FE6117" w:rsidP="00FE6117">
      <w:pPr>
        <w:jc w:val="center"/>
        <w:rPr>
          <w:sz w:val="28"/>
          <w:szCs w:val="28"/>
          <w:lang w:val="uk-UA"/>
        </w:rPr>
      </w:pPr>
      <w:r w:rsidRPr="009F6C81">
        <w:rPr>
          <w:sz w:val="28"/>
          <w:szCs w:val="28"/>
          <w:lang w:val="uk-UA"/>
        </w:rPr>
        <w:t>МІНІСТЕРСТВО ОСВІТИ І НАУКИ УКРАІНИ</w:t>
      </w:r>
    </w:p>
    <w:p w:rsidR="00FE6117" w:rsidRPr="009F6C81" w:rsidRDefault="00FE6117" w:rsidP="00FE6117">
      <w:pPr>
        <w:jc w:val="center"/>
        <w:rPr>
          <w:sz w:val="28"/>
          <w:szCs w:val="28"/>
          <w:lang w:val="uk-UA"/>
        </w:rPr>
      </w:pPr>
    </w:p>
    <w:p w:rsidR="00FE6117" w:rsidRPr="009F6C81" w:rsidRDefault="00FE6117" w:rsidP="00FE6117">
      <w:pPr>
        <w:jc w:val="center"/>
        <w:rPr>
          <w:sz w:val="28"/>
          <w:szCs w:val="28"/>
          <w:lang w:val="uk-UA"/>
        </w:rPr>
      </w:pPr>
      <w:r w:rsidRPr="009F6C81">
        <w:rPr>
          <w:sz w:val="28"/>
          <w:szCs w:val="28"/>
          <w:lang w:val="uk-UA"/>
        </w:rPr>
        <w:t>СХІДНОУКРАЇНСКИЙ  НАЦІОНАЛЬНИЙ  УНІВЕРСИТЕТ</w:t>
      </w:r>
    </w:p>
    <w:p w:rsidR="00FE6117" w:rsidRPr="009F6C81" w:rsidRDefault="00FE6117" w:rsidP="00FE6117">
      <w:pPr>
        <w:jc w:val="center"/>
        <w:rPr>
          <w:sz w:val="28"/>
          <w:szCs w:val="28"/>
          <w:lang w:val="uk-UA"/>
        </w:rPr>
      </w:pPr>
    </w:p>
    <w:p w:rsidR="00FE6117" w:rsidRDefault="00FE6117" w:rsidP="00FE6117">
      <w:pPr>
        <w:jc w:val="center"/>
        <w:rPr>
          <w:b/>
          <w:sz w:val="28"/>
          <w:szCs w:val="28"/>
          <w:lang w:val="uk-UA"/>
        </w:rPr>
      </w:pPr>
      <w:r w:rsidRPr="009F6C81">
        <w:rPr>
          <w:sz w:val="28"/>
          <w:szCs w:val="28"/>
          <w:lang w:val="uk-UA"/>
        </w:rPr>
        <w:t>ІМЕНІ  ВОЛОДИМИРА  ДАЛЯ</w:t>
      </w:r>
    </w:p>
    <w:p w:rsidR="00FE6117" w:rsidRDefault="00FE6117" w:rsidP="00FE6117">
      <w:pPr>
        <w:jc w:val="center"/>
        <w:rPr>
          <w:sz w:val="28"/>
          <w:szCs w:val="28"/>
          <w:lang w:val="uk-UA"/>
        </w:rPr>
      </w:pPr>
    </w:p>
    <w:p w:rsidR="00FE6117" w:rsidRDefault="00FE6117" w:rsidP="00FE6117">
      <w:pPr>
        <w:rPr>
          <w:b/>
          <w:sz w:val="28"/>
          <w:szCs w:val="28"/>
          <w:lang w:val="uk-UA"/>
        </w:rPr>
      </w:pPr>
    </w:p>
    <w:p w:rsidR="00FE6117" w:rsidRPr="009F6C81" w:rsidRDefault="00FE6117" w:rsidP="00FE6117">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FE6117" w:rsidRPr="009F6C81" w:rsidRDefault="00FE6117" w:rsidP="00FE6117">
      <w:pPr>
        <w:jc w:val="center"/>
        <w:rPr>
          <w:sz w:val="32"/>
          <w:szCs w:val="32"/>
          <w:lang w:val="uk-UA"/>
        </w:rPr>
      </w:pPr>
    </w:p>
    <w:p w:rsidR="00FE6117" w:rsidRPr="009F6C81" w:rsidRDefault="00FE6117" w:rsidP="00FE6117">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FE6117" w:rsidRPr="00E91EEB" w:rsidRDefault="00FE6117" w:rsidP="00FE6117">
      <w:pPr>
        <w:rPr>
          <w:lang w:val="uk-UA"/>
        </w:rPr>
      </w:pPr>
    </w:p>
    <w:p w:rsidR="00FE6117" w:rsidRDefault="00FE6117" w:rsidP="00FE6117">
      <w:pPr>
        <w:jc w:val="right"/>
        <w:rPr>
          <w:lang w:val="uk-UA"/>
        </w:rPr>
      </w:pPr>
      <w:r>
        <w:rPr>
          <w:lang w:val="uk-UA"/>
        </w:rPr>
        <w:t xml:space="preserve">                                        </w:t>
      </w: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Pr="00254C46" w:rsidRDefault="00FE6117" w:rsidP="00FE6117">
      <w:pPr>
        <w:jc w:val="right"/>
        <w:rPr>
          <w:b/>
          <w:sz w:val="32"/>
          <w:szCs w:val="32"/>
          <w:lang w:val="uk-UA"/>
        </w:rPr>
      </w:pPr>
      <w:r>
        <w:rPr>
          <w:lang w:val="uk-UA"/>
        </w:rPr>
        <w:t xml:space="preserve"> </w:t>
      </w:r>
      <w:r w:rsidR="008B329A">
        <w:rPr>
          <w:b/>
          <w:sz w:val="32"/>
          <w:szCs w:val="32"/>
          <w:lang w:val="uk-UA"/>
        </w:rPr>
        <w:t>Топінська А.Г</w:t>
      </w:r>
      <w:r>
        <w:rPr>
          <w:b/>
          <w:sz w:val="32"/>
          <w:szCs w:val="32"/>
          <w:lang w:val="uk-UA"/>
        </w:rPr>
        <w:t>.</w:t>
      </w:r>
    </w:p>
    <w:p w:rsidR="00FE6117" w:rsidRDefault="00FE6117" w:rsidP="00FE6117">
      <w:pPr>
        <w:rPr>
          <w:lang w:val="uk-UA"/>
        </w:rPr>
      </w:pPr>
    </w:p>
    <w:p w:rsidR="00FE6117" w:rsidRDefault="00FE6117" w:rsidP="00FE6117">
      <w:pPr>
        <w:rPr>
          <w:lang w:val="uk-UA"/>
        </w:rPr>
      </w:pPr>
    </w:p>
    <w:p w:rsidR="00FE6117" w:rsidRDefault="00FE6117" w:rsidP="00FE6117">
      <w:pPr>
        <w:spacing w:after="120"/>
        <w:jc w:val="center"/>
        <w:rPr>
          <w:b/>
          <w:sz w:val="44"/>
          <w:szCs w:val="44"/>
          <w:lang w:val="uk-UA"/>
        </w:rPr>
      </w:pPr>
    </w:p>
    <w:p w:rsidR="00FE6117" w:rsidRPr="009F6C81" w:rsidRDefault="00FE6117" w:rsidP="00FE6117">
      <w:pPr>
        <w:spacing w:after="120"/>
        <w:jc w:val="center"/>
        <w:rPr>
          <w:b/>
          <w:sz w:val="44"/>
          <w:szCs w:val="44"/>
          <w:lang w:val="uk-UA"/>
        </w:rPr>
      </w:pPr>
      <w:r w:rsidRPr="009F6C81">
        <w:rPr>
          <w:b/>
          <w:sz w:val="44"/>
          <w:szCs w:val="44"/>
          <w:lang w:val="uk-UA"/>
        </w:rPr>
        <w:t>Кваліфікаційна магістерська робота</w:t>
      </w:r>
    </w:p>
    <w:p w:rsidR="00FE6117" w:rsidRDefault="00FE6117" w:rsidP="00FE6117">
      <w:pPr>
        <w:jc w:val="both"/>
        <w:rPr>
          <w:b/>
          <w:sz w:val="32"/>
          <w:szCs w:val="32"/>
          <w:lang w:val="uk-UA"/>
        </w:rPr>
      </w:pPr>
    </w:p>
    <w:p w:rsidR="00FE6117" w:rsidRPr="008B329A" w:rsidRDefault="008B329A" w:rsidP="008B329A">
      <w:pPr>
        <w:jc w:val="center"/>
        <w:rPr>
          <w:sz w:val="28"/>
          <w:lang w:val="uk-UA"/>
        </w:rPr>
      </w:pPr>
      <w:r>
        <w:rPr>
          <w:b/>
          <w:sz w:val="44"/>
          <w:szCs w:val="44"/>
          <w:lang w:val="uk-UA"/>
        </w:rPr>
        <w:t>Особливості міжособистісної комунікації в соціальній сфері</w:t>
      </w:r>
    </w:p>
    <w:p w:rsidR="00FE6117" w:rsidRDefault="00FE6117" w:rsidP="00FE6117">
      <w:pPr>
        <w:rPr>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Pr="009F6C81" w:rsidRDefault="00FE6117" w:rsidP="00FE6117">
      <w:pPr>
        <w:jc w:val="center"/>
        <w:rPr>
          <w:b/>
          <w:sz w:val="28"/>
          <w:szCs w:val="28"/>
          <w:lang w:val="uk-UA"/>
        </w:rPr>
      </w:pPr>
      <w:r w:rsidRPr="009F6C81">
        <w:rPr>
          <w:b/>
          <w:sz w:val="28"/>
          <w:szCs w:val="28"/>
          <w:lang w:val="uk-UA"/>
        </w:rPr>
        <w:t xml:space="preserve">Сєвєродонецьк </w:t>
      </w:r>
    </w:p>
    <w:p w:rsidR="00FE6117" w:rsidRPr="009F6C81" w:rsidRDefault="00FE6117" w:rsidP="00FE6117">
      <w:pPr>
        <w:jc w:val="center"/>
        <w:rPr>
          <w:b/>
          <w:sz w:val="28"/>
          <w:szCs w:val="28"/>
          <w:lang w:val="uk-UA"/>
        </w:rPr>
      </w:pPr>
    </w:p>
    <w:p w:rsidR="00FE6117" w:rsidRDefault="00FE6117" w:rsidP="00FE6117">
      <w:pPr>
        <w:jc w:val="center"/>
        <w:rPr>
          <w:b/>
          <w:sz w:val="28"/>
          <w:szCs w:val="28"/>
          <w:lang w:val="uk-UA"/>
        </w:rPr>
      </w:pPr>
      <w:r w:rsidRPr="009F6C81">
        <w:rPr>
          <w:b/>
          <w:sz w:val="28"/>
          <w:szCs w:val="28"/>
          <w:lang w:val="uk-UA"/>
        </w:rPr>
        <w:t xml:space="preserve"> 201</w:t>
      </w:r>
      <w:r>
        <w:rPr>
          <w:b/>
          <w:sz w:val="28"/>
          <w:szCs w:val="28"/>
          <w:lang w:val="uk-UA"/>
        </w:rPr>
        <w:t>9</w:t>
      </w:r>
    </w:p>
    <w:p w:rsidR="008B329A" w:rsidRDefault="008B329A" w:rsidP="00FE6117">
      <w:pPr>
        <w:jc w:val="center"/>
        <w:rPr>
          <w:b/>
          <w:sz w:val="28"/>
          <w:szCs w:val="28"/>
          <w:lang w:val="uk-UA"/>
        </w:rPr>
      </w:pPr>
    </w:p>
    <w:p w:rsidR="00FE6117" w:rsidRDefault="00FE6117" w:rsidP="00FE6117">
      <w:pPr>
        <w:jc w:val="center"/>
        <w:rPr>
          <w:b/>
          <w:sz w:val="28"/>
          <w:szCs w:val="28"/>
          <w:lang w:val="uk-UA"/>
        </w:rPr>
      </w:pPr>
      <w:r>
        <w:rPr>
          <w:b/>
          <w:sz w:val="28"/>
          <w:szCs w:val="28"/>
          <w:lang w:val="uk-UA"/>
        </w:rPr>
        <w:lastRenderedPageBreak/>
        <w:t>СХІДНОУКРАЇНСКИЙ  НАЦІОНАЛЬНИЙ  УНІВЕРСИТЕТ</w:t>
      </w:r>
    </w:p>
    <w:p w:rsidR="00FE6117" w:rsidRDefault="00FE6117" w:rsidP="00FE6117">
      <w:pPr>
        <w:jc w:val="center"/>
        <w:rPr>
          <w:b/>
          <w:sz w:val="28"/>
          <w:szCs w:val="28"/>
          <w:lang w:val="uk-UA"/>
        </w:rPr>
      </w:pPr>
      <w:r>
        <w:rPr>
          <w:b/>
          <w:sz w:val="28"/>
          <w:szCs w:val="28"/>
          <w:lang w:val="uk-UA"/>
        </w:rPr>
        <w:t>ІМЕНІ  ВОЛОДИМИРА  ДАЛЯ</w:t>
      </w:r>
    </w:p>
    <w:p w:rsidR="00FE6117" w:rsidRDefault="00FE6117" w:rsidP="00FE6117">
      <w:pPr>
        <w:jc w:val="center"/>
        <w:rPr>
          <w:sz w:val="28"/>
          <w:szCs w:val="28"/>
          <w:lang w:val="uk-UA"/>
        </w:rPr>
      </w:pPr>
    </w:p>
    <w:p w:rsidR="00FE6117" w:rsidRPr="00254C46" w:rsidRDefault="00FE6117" w:rsidP="00FE6117">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FE6117" w:rsidRPr="00217447" w:rsidRDefault="00FE6117" w:rsidP="00FE6117">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FE6117" w:rsidRDefault="00FE6117" w:rsidP="00FE6117">
      <w:pPr>
        <w:tabs>
          <w:tab w:val="left" w:pos="1665"/>
        </w:tabs>
        <w:rPr>
          <w:b/>
          <w:sz w:val="28"/>
          <w:szCs w:val="28"/>
          <w:lang w:val="uk-UA"/>
        </w:rPr>
      </w:pPr>
    </w:p>
    <w:p w:rsidR="00FE6117" w:rsidRPr="00217447" w:rsidRDefault="00FE6117" w:rsidP="00FE6117">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FE6117" w:rsidRDefault="00FE6117" w:rsidP="00FE6117">
      <w:pPr>
        <w:rPr>
          <w:lang w:val="uk-UA"/>
        </w:rPr>
      </w:pPr>
      <w:r>
        <w:rPr>
          <w:lang w:val="uk-UA"/>
        </w:rPr>
        <w:t xml:space="preserve">                                     (повна назва кафедри)</w:t>
      </w:r>
    </w:p>
    <w:p w:rsidR="00FE6117" w:rsidRDefault="00FE6117" w:rsidP="00FE6117">
      <w:pPr>
        <w:spacing w:after="120"/>
        <w:jc w:val="center"/>
        <w:rPr>
          <w:b/>
          <w:sz w:val="32"/>
          <w:szCs w:val="32"/>
          <w:lang w:val="uk-UA"/>
        </w:rPr>
      </w:pPr>
    </w:p>
    <w:p w:rsidR="00FE6117" w:rsidRDefault="00FE6117" w:rsidP="00FE6117">
      <w:pPr>
        <w:tabs>
          <w:tab w:val="left" w:pos="1860"/>
          <w:tab w:val="center" w:pos="4677"/>
        </w:tabs>
        <w:spacing w:after="120"/>
        <w:jc w:val="center"/>
        <w:rPr>
          <w:b/>
          <w:sz w:val="32"/>
          <w:szCs w:val="32"/>
          <w:lang w:val="uk-UA"/>
        </w:rPr>
      </w:pPr>
    </w:p>
    <w:p w:rsidR="00FE6117" w:rsidRPr="009F6C81" w:rsidRDefault="00FE6117" w:rsidP="00FE6117">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FE6117" w:rsidRDefault="00FE6117" w:rsidP="00FE6117">
      <w:pPr>
        <w:tabs>
          <w:tab w:val="left" w:pos="1860"/>
          <w:tab w:val="center" w:pos="4677"/>
        </w:tabs>
        <w:spacing w:after="120"/>
        <w:jc w:val="center"/>
        <w:rPr>
          <w:b/>
          <w:sz w:val="28"/>
          <w:szCs w:val="28"/>
          <w:lang w:val="uk-UA"/>
        </w:rPr>
      </w:pPr>
    </w:p>
    <w:p w:rsidR="00FE6117" w:rsidRPr="00217447" w:rsidRDefault="00FE6117" w:rsidP="00FE6117">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FE6117" w:rsidRPr="00217447" w:rsidRDefault="00FE6117" w:rsidP="00FE6117">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FE6117" w:rsidRPr="00217447" w:rsidRDefault="00FE6117" w:rsidP="00FE6117">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FE6117" w:rsidRDefault="00FE6117" w:rsidP="00FE6117">
      <w:pPr>
        <w:jc w:val="center"/>
        <w:rPr>
          <w:sz w:val="28"/>
          <w:lang w:val="uk-UA"/>
        </w:rPr>
      </w:pPr>
    </w:p>
    <w:p w:rsidR="00FE6117" w:rsidRPr="00217447" w:rsidRDefault="00FE6117" w:rsidP="00FE6117">
      <w:pPr>
        <w:tabs>
          <w:tab w:val="left" w:pos="0"/>
        </w:tabs>
        <w:rPr>
          <w:sz w:val="28"/>
          <w:lang w:val="uk-UA"/>
        </w:rPr>
      </w:pPr>
      <w:r>
        <w:rPr>
          <w:sz w:val="28"/>
          <w:lang w:val="uk-UA"/>
        </w:rPr>
        <w:t xml:space="preserve">    спеціальності      </w:t>
      </w:r>
      <w:r>
        <w:rPr>
          <w:sz w:val="28"/>
          <w:szCs w:val="28"/>
          <w:u w:val="single"/>
          <w:lang w:val="uk-UA"/>
        </w:rPr>
        <w:t xml:space="preserve">231 </w:t>
      </w:r>
      <w:r w:rsidRPr="00217447">
        <w:rPr>
          <w:sz w:val="28"/>
          <w:szCs w:val="28"/>
          <w:u w:val="single"/>
        </w:rPr>
        <w:t>-</w:t>
      </w:r>
      <w:r w:rsidRPr="00217447">
        <w:rPr>
          <w:sz w:val="28"/>
          <w:szCs w:val="28"/>
          <w:u w:val="single"/>
          <w:lang w:val="uk-UA"/>
        </w:rPr>
        <w:t xml:space="preserve"> Соціальна робота</w:t>
      </w:r>
    </w:p>
    <w:p w:rsidR="00FE6117" w:rsidRPr="00217447" w:rsidRDefault="00FE6117" w:rsidP="00FE611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FE6117" w:rsidRPr="00217447" w:rsidRDefault="00FE6117" w:rsidP="00FE6117">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FE6117" w:rsidRPr="00217447" w:rsidRDefault="00FE6117" w:rsidP="00FE611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FE6117" w:rsidRDefault="00FE6117" w:rsidP="00FE6117">
      <w:pPr>
        <w:spacing w:after="120"/>
        <w:jc w:val="center"/>
        <w:rPr>
          <w:b/>
          <w:sz w:val="32"/>
          <w:szCs w:val="32"/>
          <w:lang w:val="uk-UA"/>
        </w:rPr>
      </w:pPr>
    </w:p>
    <w:p w:rsidR="00FE6117" w:rsidRDefault="00FE6117" w:rsidP="00FE6117">
      <w:pPr>
        <w:spacing w:line="360" w:lineRule="auto"/>
        <w:jc w:val="center"/>
        <w:rPr>
          <w:sz w:val="28"/>
          <w:szCs w:val="28"/>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sidR="008B329A">
        <w:rPr>
          <w:sz w:val="28"/>
          <w:szCs w:val="28"/>
          <w:u w:val="single"/>
          <w:lang w:val="uk-UA"/>
        </w:rPr>
        <w:t>Особливості міжособистісної комунікації в соціальній сфері</w:t>
      </w:r>
    </w:p>
    <w:p w:rsidR="00FE6117" w:rsidRDefault="00FE6117" w:rsidP="00FE6117">
      <w:pPr>
        <w:spacing w:after="120"/>
        <w:jc w:val="center"/>
        <w:rPr>
          <w:b/>
          <w:sz w:val="32"/>
          <w:szCs w:val="32"/>
          <w:lang w:val="uk-UA"/>
        </w:rPr>
      </w:pPr>
    </w:p>
    <w:p w:rsidR="00FE6117" w:rsidRDefault="00FE6117" w:rsidP="00FE6117">
      <w:pPr>
        <w:jc w:val="center"/>
        <w:rPr>
          <w:sz w:val="28"/>
          <w:szCs w:val="28"/>
          <w:lang w:val="uk-UA"/>
        </w:rPr>
      </w:pPr>
    </w:p>
    <w:p w:rsidR="00FE6117" w:rsidRDefault="00FE6117" w:rsidP="00FE6117">
      <w:pPr>
        <w:rPr>
          <w:sz w:val="16"/>
          <w:lang w:val="uk-UA"/>
        </w:rPr>
      </w:pPr>
      <w:r w:rsidRPr="008805E2">
        <w:rPr>
          <w:sz w:val="28"/>
          <w:lang w:val="uk-UA"/>
        </w:rPr>
        <w:t>Виконала:</w:t>
      </w:r>
      <w:r>
        <w:rPr>
          <w:sz w:val="28"/>
          <w:lang w:val="uk-UA"/>
        </w:rPr>
        <w:t xml:space="preserve"> студентка групи   </w:t>
      </w:r>
      <w:r>
        <w:rPr>
          <w:sz w:val="28"/>
          <w:szCs w:val="28"/>
          <w:lang w:val="uk-UA"/>
        </w:rPr>
        <w:t xml:space="preserve">СР-17дм              </w:t>
      </w:r>
      <w:r w:rsidR="008B329A">
        <w:rPr>
          <w:sz w:val="28"/>
          <w:szCs w:val="28"/>
          <w:lang w:val="uk-UA"/>
        </w:rPr>
        <w:t xml:space="preserve">                       Топінська А.Г</w:t>
      </w:r>
      <w:r>
        <w:rPr>
          <w:sz w:val="28"/>
          <w:szCs w:val="28"/>
          <w:lang w:val="uk-UA"/>
        </w:rPr>
        <w:t>.</w:t>
      </w:r>
      <w:r w:rsidRPr="00E91EEB">
        <w:rPr>
          <w:sz w:val="28"/>
          <w:szCs w:val="28"/>
          <w:lang w:val="uk-UA"/>
        </w:rPr>
        <w:t xml:space="preserve"> </w:t>
      </w:r>
    </w:p>
    <w:p w:rsidR="00FE6117" w:rsidRDefault="00FE6117" w:rsidP="00FE6117">
      <w:pPr>
        <w:rPr>
          <w:sz w:val="16"/>
          <w:lang w:val="uk-UA"/>
        </w:rPr>
      </w:pPr>
    </w:p>
    <w:p w:rsidR="00FE6117" w:rsidRDefault="00FE6117" w:rsidP="00FE6117">
      <w:pPr>
        <w:rPr>
          <w:sz w:val="16"/>
          <w:lang w:val="uk-UA"/>
        </w:rPr>
      </w:pPr>
    </w:p>
    <w:p w:rsidR="00FE6117" w:rsidRPr="006A5F4A" w:rsidRDefault="008B329A" w:rsidP="00FE6117">
      <w:pPr>
        <w:rPr>
          <w:sz w:val="28"/>
          <w:lang w:val="uk-UA"/>
        </w:rPr>
      </w:pPr>
      <w:r>
        <w:rPr>
          <w:sz w:val="28"/>
          <w:szCs w:val="28"/>
          <w:lang w:val="uk-UA"/>
        </w:rPr>
        <w:t>Керівник: д</w:t>
      </w:r>
      <w:r w:rsidR="00FE6117">
        <w:rPr>
          <w:sz w:val="28"/>
          <w:szCs w:val="28"/>
          <w:lang w:val="uk-UA"/>
        </w:rPr>
        <w:t>.психол.н.</w:t>
      </w:r>
      <w:r w:rsidR="00FE6117" w:rsidRPr="006A5F4A">
        <w:rPr>
          <w:sz w:val="28"/>
          <w:szCs w:val="28"/>
          <w:lang w:val="uk-UA"/>
        </w:rPr>
        <w:t>,</w:t>
      </w:r>
      <w:r>
        <w:rPr>
          <w:sz w:val="28"/>
          <w:szCs w:val="28"/>
          <w:lang w:val="uk-UA"/>
        </w:rPr>
        <w:t xml:space="preserve"> проф</w:t>
      </w:r>
      <w:r w:rsidR="00FE6117">
        <w:rPr>
          <w:sz w:val="28"/>
          <w:szCs w:val="28"/>
          <w:lang w:val="uk-UA"/>
        </w:rPr>
        <w:t xml:space="preserve">.                       </w:t>
      </w:r>
      <w:r>
        <w:rPr>
          <w:sz w:val="28"/>
          <w:szCs w:val="28"/>
          <w:lang w:val="uk-UA"/>
        </w:rPr>
        <w:t xml:space="preserve">                              Завацька Н.Є</w:t>
      </w:r>
    </w:p>
    <w:p w:rsidR="00FE6117" w:rsidRDefault="00FE6117" w:rsidP="00FE6117">
      <w:pPr>
        <w:rPr>
          <w:sz w:val="16"/>
          <w:lang w:val="uk-UA"/>
        </w:rPr>
      </w:pPr>
    </w:p>
    <w:p w:rsidR="00FE6117" w:rsidRDefault="00FE6117" w:rsidP="00FE6117">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FE6117" w:rsidRDefault="00FE6117" w:rsidP="00FE6117">
      <w:pPr>
        <w:rPr>
          <w:sz w:val="28"/>
          <w:szCs w:val="28"/>
          <w:lang w:val="uk-UA"/>
        </w:rPr>
      </w:pPr>
      <w:r>
        <w:rPr>
          <w:sz w:val="28"/>
          <w:szCs w:val="28"/>
          <w:lang w:val="uk-UA"/>
        </w:rPr>
        <w:t xml:space="preserve">та соціальної роботи </w:t>
      </w:r>
    </w:p>
    <w:p w:rsidR="00FE6117" w:rsidRPr="006A5F4A" w:rsidRDefault="00FE6117" w:rsidP="00FE6117">
      <w:pPr>
        <w:rPr>
          <w:sz w:val="28"/>
          <w:szCs w:val="28"/>
          <w:lang w:val="uk-UA"/>
        </w:rPr>
      </w:pPr>
      <w:r>
        <w:rPr>
          <w:sz w:val="28"/>
          <w:szCs w:val="28"/>
          <w:lang w:val="uk-UA"/>
        </w:rPr>
        <w:t xml:space="preserve">д. психол. н., проф.                                                                    </w:t>
      </w:r>
      <w:r w:rsidR="008B329A">
        <w:rPr>
          <w:sz w:val="28"/>
          <w:szCs w:val="28"/>
          <w:lang w:val="uk-UA"/>
        </w:rPr>
        <w:t xml:space="preserve"> </w:t>
      </w:r>
      <w:r>
        <w:rPr>
          <w:sz w:val="28"/>
          <w:szCs w:val="28"/>
          <w:lang w:val="uk-UA"/>
        </w:rPr>
        <w:t>Завацька Н.Є</w:t>
      </w:r>
      <w:r w:rsidRPr="007248D6">
        <w:rPr>
          <w:sz w:val="28"/>
          <w:szCs w:val="28"/>
          <w:lang w:val="uk-UA"/>
        </w:rPr>
        <w:t>.</w:t>
      </w:r>
      <w:r w:rsidRPr="007248D6">
        <w:rPr>
          <w:sz w:val="16"/>
          <w:lang w:val="uk-UA"/>
        </w:rPr>
        <w:t xml:space="preserve">  </w:t>
      </w:r>
      <w:r>
        <w:rPr>
          <w:sz w:val="16"/>
          <w:lang w:val="uk-UA"/>
        </w:rPr>
        <w:t xml:space="preserve">     </w:t>
      </w:r>
    </w:p>
    <w:p w:rsidR="00FE6117" w:rsidRDefault="00FE6117" w:rsidP="00FE6117">
      <w:pPr>
        <w:rPr>
          <w:sz w:val="28"/>
          <w:lang w:val="uk-UA"/>
        </w:rPr>
      </w:pPr>
      <w:r>
        <w:rPr>
          <w:sz w:val="16"/>
          <w:lang w:val="uk-UA"/>
        </w:rPr>
        <w:t xml:space="preserve">                                                                                                                                                                                                  </w:t>
      </w:r>
    </w:p>
    <w:p w:rsidR="00FE6117" w:rsidRDefault="00FE6117" w:rsidP="00FE6117">
      <w:pPr>
        <w:rPr>
          <w:sz w:val="28"/>
          <w:szCs w:val="28"/>
          <w:lang w:val="uk-UA"/>
        </w:rPr>
      </w:pPr>
      <w:r>
        <w:rPr>
          <w:sz w:val="28"/>
          <w:szCs w:val="28"/>
          <w:lang w:val="uk-UA"/>
        </w:rPr>
        <w:t xml:space="preserve">Рецензент                                                                                    </w:t>
      </w:r>
    </w:p>
    <w:p w:rsidR="00FE6117" w:rsidRPr="006A5F4A" w:rsidRDefault="008B329A" w:rsidP="00FE6117">
      <w:pPr>
        <w:rPr>
          <w:sz w:val="28"/>
          <w:szCs w:val="28"/>
          <w:lang w:val="uk-UA"/>
        </w:rPr>
      </w:pPr>
      <w:r>
        <w:rPr>
          <w:sz w:val="28"/>
          <w:szCs w:val="28"/>
          <w:lang w:val="uk-UA"/>
        </w:rPr>
        <w:t>к. психол. н., доц</w:t>
      </w:r>
      <w:r w:rsidR="00FE6117">
        <w:rPr>
          <w:sz w:val="28"/>
          <w:szCs w:val="28"/>
          <w:lang w:val="uk-UA"/>
        </w:rPr>
        <w:t xml:space="preserve">.                                                </w:t>
      </w:r>
      <w:r>
        <w:rPr>
          <w:sz w:val="28"/>
          <w:szCs w:val="28"/>
          <w:lang w:val="uk-UA"/>
        </w:rPr>
        <w:t xml:space="preserve">                        Боярин Л.В</w:t>
      </w:r>
      <w:r w:rsidR="00FE6117">
        <w:rPr>
          <w:sz w:val="28"/>
          <w:szCs w:val="28"/>
          <w:lang w:val="uk-UA"/>
        </w:rPr>
        <w:t>.</w:t>
      </w:r>
    </w:p>
    <w:p w:rsidR="00FE6117" w:rsidRDefault="00FE6117" w:rsidP="00FE6117">
      <w:pPr>
        <w:jc w:val="right"/>
        <w:rPr>
          <w:sz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8B329A" w:rsidRDefault="008B329A" w:rsidP="00FE6117">
      <w:pPr>
        <w:jc w:val="center"/>
        <w:rPr>
          <w:sz w:val="28"/>
          <w:szCs w:val="28"/>
          <w:lang w:val="uk-UA"/>
        </w:rPr>
      </w:pPr>
    </w:p>
    <w:p w:rsidR="00FE6117" w:rsidRPr="00E91EEB" w:rsidRDefault="00FE6117" w:rsidP="00FE6117">
      <w:pPr>
        <w:jc w:val="center"/>
        <w:rPr>
          <w:lang w:val="uk-UA"/>
        </w:rPr>
      </w:pPr>
      <w:r>
        <w:rPr>
          <w:sz w:val="28"/>
          <w:szCs w:val="28"/>
          <w:lang w:val="uk-UA"/>
        </w:rPr>
        <w:t>Сєвєродонецьк - 2019</w:t>
      </w:r>
    </w:p>
    <w:p w:rsidR="00FE6117" w:rsidRDefault="00FE6117" w:rsidP="00FE6117">
      <w:pPr>
        <w:jc w:val="center"/>
        <w:rPr>
          <w:lang w:val="uk-UA"/>
        </w:rPr>
      </w:pPr>
    </w:p>
    <w:p w:rsidR="00FE6117" w:rsidRPr="00A93EA0" w:rsidRDefault="00FE6117" w:rsidP="00FE6117">
      <w:pPr>
        <w:jc w:val="center"/>
        <w:rPr>
          <w:b/>
          <w:sz w:val="28"/>
          <w:lang w:val="uk-UA"/>
        </w:rPr>
      </w:pPr>
      <w:bookmarkStart w:id="0" w:name="_Hlk340493313"/>
      <w:bookmarkStart w:id="1" w:name="_Hlk340493292"/>
      <w:bookmarkStart w:id="2" w:name="_Hlk340493285"/>
      <w:r w:rsidRPr="00A93EA0">
        <w:rPr>
          <w:b/>
          <w:sz w:val="28"/>
          <w:lang w:val="uk-UA"/>
        </w:rPr>
        <w:lastRenderedPageBreak/>
        <w:t>СХІДНОУКРАЇНСКИЙ  НАЦІОНАЛЬНИЙ  УНІВЕРСИТЕТ</w:t>
      </w:r>
    </w:p>
    <w:p w:rsidR="00FE6117" w:rsidRPr="00A93EA0" w:rsidRDefault="00FE6117" w:rsidP="00FE6117">
      <w:pPr>
        <w:jc w:val="center"/>
        <w:rPr>
          <w:b/>
          <w:sz w:val="28"/>
          <w:lang w:val="uk-UA"/>
        </w:rPr>
      </w:pPr>
      <w:r w:rsidRPr="00A93EA0">
        <w:rPr>
          <w:b/>
          <w:sz w:val="28"/>
          <w:lang w:val="uk-UA"/>
        </w:rPr>
        <w:t>ІМЕНІ  ВОЛОДИМИРА  ДАЛЯ</w:t>
      </w:r>
    </w:p>
    <w:p w:rsidR="00FE6117" w:rsidRPr="00A93EA0" w:rsidRDefault="00FE6117" w:rsidP="00FE6117">
      <w:pPr>
        <w:rPr>
          <w:b/>
          <w:sz w:val="28"/>
          <w:lang w:val="uk-UA"/>
        </w:rPr>
      </w:pPr>
      <w:bookmarkStart w:id="3" w:name="_Hlk340492941"/>
      <w:bookmarkEnd w:id="0"/>
      <w:bookmarkEnd w:id="1"/>
    </w:p>
    <w:p w:rsidR="00FE6117" w:rsidRPr="00A93EA0" w:rsidRDefault="00FE6117" w:rsidP="00FE6117">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FE6117" w:rsidRPr="00217447" w:rsidRDefault="00FE6117" w:rsidP="00FE6117">
      <w:r w:rsidRPr="00A93EA0">
        <w:rPr>
          <w:lang w:val="uk-UA"/>
        </w:rPr>
        <w:t xml:space="preserve">                                            </w:t>
      </w:r>
      <w:r>
        <w:t>(повне найменування інституту</w:t>
      </w:r>
      <w:r w:rsidRPr="00217447">
        <w:t>,</w:t>
      </w:r>
      <w:r>
        <w:t xml:space="preserve"> факультету)</w:t>
      </w:r>
    </w:p>
    <w:p w:rsidR="00FE6117" w:rsidRPr="00217447" w:rsidRDefault="00FE6117" w:rsidP="00FE6117">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FE6117" w:rsidRDefault="00FE6117" w:rsidP="00FE6117">
      <w:r>
        <w:t xml:space="preserve">                                               (повна назва кафедри)</w:t>
      </w:r>
    </w:p>
    <w:p w:rsidR="00FE6117" w:rsidRDefault="00FE6117" w:rsidP="00FE6117">
      <w:pPr>
        <w:rPr>
          <w:b/>
          <w:sz w:val="32"/>
          <w:szCs w:val="32"/>
        </w:rPr>
      </w:pPr>
    </w:p>
    <w:p w:rsidR="00FE6117" w:rsidRPr="00526E04" w:rsidRDefault="00FE6117" w:rsidP="00FE6117">
      <w:pPr>
        <w:rPr>
          <w:sz w:val="28"/>
        </w:rPr>
      </w:pPr>
      <w:r>
        <w:rPr>
          <w:b/>
          <w:sz w:val="28"/>
          <w:szCs w:val="28"/>
        </w:rPr>
        <w:t xml:space="preserve"> </w:t>
      </w: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FE6117" w:rsidRPr="00217447" w:rsidRDefault="00FE6117" w:rsidP="00FE6117">
      <w:pPr>
        <w:jc w:val="center"/>
      </w:pPr>
      <w:r w:rsidRPr="00217447">
        <w:t xml:space="preserve">       </w:t>
      </w:r>
      <w:r>
        <w:t xml:space="preserve">                         </w:t>
      </w:r>
      <w:r w:rsidRPr="00217447">
        <w:t xml:space="preserve">       </w:t>
      </w:r>
      <w:r>
        <w:t>(бакалавр</w:t>
      </w:r>
      <w:r w:rsidRPr="00217447">
        <w:t xml:space="preserve">, </w:t>
      </w:r>
      <w:r>
        <w:t>спеціаліст</w:t>
      </w:r>
      <w:r w:rsidRPr="00217447">
        <w:t xml:space="preserve">, </w:t>
      </w:r>
      <w:r>
        <w:t>магістр)</w:t>
      </w:r>
    </w:p>
    <w:p w:rsidR="00FE6117" w:rsidRPr="00217447" w:rsidRDefault="00FE6117" w:rsidP="00FE6117">
      <w:pPr>
        <w:tabs>
          <w:tab w:val="left" w:pos="0"/>
        </w:tabs>
        <w:rPr>
          <w:sz w:val="28"/>
        </w:rPr>
      </w:pPr>
      <w:r>
        <w:rPr>
          <w:sz w:val="28"/>
        </w:rPr>
        <w:t xml:space="preserve">    спеціальності      </w:t>
      </w:r>
      <w:r>
        <w:rPr>
          <w:sz w:val="28"/>
          <w:szCs w:val="28"/>
          <w:u w:val="single"/>
        </w:rPr>
        <w:t xml:space="preserve">231 </w:t>
      </w:r>
      <w:r w:rsidRPr="00217447">
        <w:rPr>
          <w:sz w:val="28"/>
          <w:szCs w:val="28"/>
          <w:u w:val="single"/>
        </w:rPr>
        <w:t>- Соціальна робота</w:t>
      </w:r>
    </w:p>
    <w:p w:rsidR="00FE6117" w:rsidRPr="00217447" w:rsidRDefault="00FE6117" w:rsidP="00FE6117">
      <w:pPr>
        <w:jc w:val="both"/>
        <w:rPr>
          <w:sz w:val="20"/>
          <w:szCs w:val="20"/>
        </w:rPr>
      </w:pPr>
      <w:r>
        <w:rPr>
          <w:sz w:val="28"/>
        </w:rPr>
        <w:t xml:space="preserve"> </w:t>
      </w:r>
      <w:r>
        <w:rPr>
          <w:sz w:val="16"/>
        </w:rPr>
        <w:t xml:space="preserve">                                                                          </w:t>
      </w:r>
      <w:r>
        <w:rPr>
          <w:sz w:val="20"/>
          <w:szCs w:val="20"/>
        </w:rPr>
        <w:t>(шифр і назва)</w:t>
      </w:r>
    </w:p>
    <w:p w:rsidR="00FE6117" w:rsidRPr="00217447" w:rsidRDefault="00FE6117" w:rsidP="00FE6117">
      <w:pPr>
        <w:tabs>
          <w:tab w:val="left" w:pos="0"/>
        </w:tabs>
        <w:rPr>
          <w:sz w:val="28"/>
        </w:rPr>
      </w:pPr>
      <w:r>
        <w:rPr>
          <w:sz w:val="28"/>
        </w:rPr>
        <w:t xml:space="preserve">    галузі знань      </w:t>
      </w:r>
      <w:r>
        <w:rPr>
          <w:sz w:val="28"/>
          <w:szCs w:val="28"/>
          <w:u w:val="single"/>
        </w:rPr>
        <w:t xml:space="preserve"> 23 </w:t>
      </w:r>
      <w:r w:rsidRPr="00217447">
        <w:rPr>
          <w:sz w:val="28"/>
          <w:szCs w:val="28"/>
          <w:u w:val="single"/>
        </w:rPr>
        <w:t>- Соціальна робота</w:t>
      </w:r>
    </w:p>
    <w:p w:rsidR="00FE6117" w:rsidRPr="00217447" w:rsidRDefault="00FE6117" w:rsidP="00FE6117">
      <w:pPr>
        <w:jc w:val="both"/>
        <w:rPr>
          <w:sz w:val="20"/>
          <w:szCs w:val="20"/>
        </w:rPr>
      </w:pPr>
      <w:r>
        <w:rPr>
          <w:sz w:val="28"/>
        </w:rPr>
        <w:t xml:space="preserve"> </w:t>
      </w:r>
      <w:r>
        <w:rPr>
          <w:sz w:val="16"/>
        </w:rPr>
        <w:t xml:space="preserve">                                                                          </w:t>
      </w:r>
      <w:r>
        <w:rPr>
          <w:sz w:val="20"/>
          <w:szCs w:val="20"/>
        </w:rPr>
        <w:t>(шифр і назва)</w:t>
      </w:r>
    </w:p>
    <w:p w:rsidR="00FE6117" w:rsidRDefault="00FE6117" w:rsidP="00FE6117">
      <w:pPr>
        <w:rPr>
          <w:b/>
          <w:sz w:val="16"/>
        </w:rPr>
      </w:pPr>
      <w:r>
        <w:rPr>
          <w:sz w:val="16"/>
        </w:rPr>
        <w:t xml:space="preserve">                                             </w:t>
      </w:r>
      <w:r>
        <w:rPr>
          <w:sz w:val="16"/>
        </w:rPr>
        <w:tab/>
      </w:r>
      <w:r>
        <w:rPr>
          <w:sz w:val="16"/>
        </w:rPr>
        <w:tab/>
      </w:r>
      <w:r>
        <w:rPr>
          <w:sz w:val="16"/>
        </w:rPr>
        <w:tab/>
      </w:r>
    </w:p>
    <w:p w:rsidR="00FE6117" w:rsidRDefault="00FE6117" w:rsidP="00FE6117">
      <w:bookmarkStart w:id="4" w:name="_Hlk340492960"/>
      <w:bookmarkStart w:id="5" w:name="_Hlk340492998"/>
      <w:bookmarkEnd w:id="2"/>
    </w:p>
    <w:p w:rsidR="00FE6117" w:rsidRPr="0096513F" w:rsidRDefault="00FE6117" w:rsidP="00FE6117">
      <w:pPr>
        <w:jc w:val="center"/>
        <w:rPr>
          <w:b/>
          <w:sz w:val="28"/>
        </w:rPr>
      </w:pPr>
      <w:bookmarkStart w:id="6" w:name="_Hlk340493010"/>
      <w:r>
        <w:rPr>
          <w:sz w:val="28"/>
        </w:rPr>
        <w:t xml:space="preserve">                                                                              </w:t>
      </w:r>
      <w:r w:rsidRPr="0096513F">
        <w:rPr>
          <w:b/>
          <w:sz w:val="28"/>
        </w:rPr>
        <w:t>ЗАТВЕРДЖУЮ</w:t>
      </w:r>
    </w:p>
    <w:p w:rsidR="00FE6117" w:rsidRPr="0096513F" w:rsidRDefault="00FE6117" w:rsidP="00470F0C">
      <w:pPr>
        <w:jc w:val="right"/>
        <w:rPr>
          <w:b/>
        </w:rPr>
      </w:pPr>
    </w:p>
    <w:p w:rsidR="00FE6117" w:rsidRPr="0096513F" w:rsidRDefault="00FE6117" w:rsidP="00470F0C">
      <w:pPr>
        <w:jc w:val="right"/>
        <w:rPr>
          <w:b/>
        </w:rPr>
      </w:pPr>
      <w:r w:rsidRPr="0096513F">
        <w:rPr>
          <w:b/>
        </w:rPr>
        <w:t xml:space="preserve">                                                                                                             Завідувач кафедри </w:t>
      </w:r>
    </w:p>
    <w:p w:rsidR="00FE6117" w:rsidRPr="0096513F" w:rsidRDefault="00FE6117" w:rsidP="00470F0C">
      <w:pPr>
        <w:jc w:val="right"/>
        <w:rPr>
          <w:b/>
        </w:rPr>
      </w:pPr>
      <w:r w:rsidRPr="0096513F">
        <w:rPr>
          <w:b/>
        </w:rPr>
        <w:t xml:space="preserve">                                                                                                             </w:t>
      </w:r>
      <w:r w:rsidR="00470F0C">
        <w:rPr>
          <w:b/>
        </w:rPr>
        <w:t>практичної психології</w:t>
      </w:r>
      <w:r w:rsidR="00470F0C">
        <w:rPr>
          <w:b/>
          <w:lang w:val="uk-UA"/>
        </w:rPr>
        <w:t xml:space="preserve"> </w:t>
      </w:r>
      <w:r w:rsidRPr="0096513F">
        <w:rPr>
          <w:b/>
        </w:rPr>
        <w:t>та</w:t>
      </w:r>
    </w:p>
    <w:p w:rsidR="00FE6117" w:rsidRPr="0096513F" w:rsidRDefault="00FE6117" w:rsidP="00470F0C">
      <w:pPr>
        <w:jc w:val="right"/>
        <w:rPr>
          <w:b/>
        </w:rPr>
      </w:pPr>
      <w:r w:rsidRPr="0096513F">
        <w:rPr>
          <w:b/>
        </w:rPr>
        <w:t xml:space="preserve">                                                                                        соціальної роботи, проф.</w:t>
      </w:r>
    </w:p>
    <w:p w:rsidR="00FE6117" w:rsidRPr="0096513F" w:rsidRDefault="00FE6117" w:rsidP="00470F0C">
      <w:pPr>
        <w:jc w:val="right"/>
        <w:rPr>
          <w:b/>
        </w:rPr>
      </w:pPr>
      <w:r w:rsidRPr="0096513F">
        <w:rPr>
          <w:b/>
        </w:rPr>
        <w:t xml:space="preserve">                                                                                                             Завацька Н.Є.</w:t>
      </w:r>
    </w:p>
    <w:p w:rsidR="00FE6117" w:rsidRPr="0096513F" w:rsidRDefault="00FE6117" w:rsidP="00470F0C">
      <w:pPr>
        <w:jc w:val="right"/>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FE6117" w:rsidRDefault="00FE6117" w:rsidP="00FE6117">
      <w:pPr>
        <w:jc w:val="center"/>
        <w:rPr>
          <w:b/>
          <w:sz w:val="28"/>
          <w:szCs w:val="28"/>
        </w:rPr>
      </w:pPr>
      <w:bookmarkStart w:id="8" w:name="_Hlk340493427"/>
      <w:bookmarkStart w:id="9" w:name="_Hlk340493019"/>
      <w:bookmarkStart w:id="10" w:name="_Hlk340493389"/>
    </w:p>
    <w:p w:rsidR="00FE6117" w:rsidRPr="0096513F" w:rsidRDefault="00FE6117" w:rsidP="00FE6117">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8"/>
    <w:p w:rsidR="00FE6117" w:rsidRPr="0096513F" w:rsidRDefault="00FE6117" w:rsidP="00FE6117">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FE6117" w:rsidRPr="00393DC6" w:rsidRDefault="00FE6117" w:rsidP="00FE6117">
      <w:pPr>
        <w:spacing w:line="360" w:lineRule="auto"/>
        <w:rPr>
          <w:b/>
          <w:sz w:val="28"/>
          <w:szCs w:val="28"/>
          <w:u w:val="single"/>
        </w:rPr>
      </w:pPr>
      <w:r>
        <w:rPr>
          <w:b/>
          <w:sz w:val="28"/>
          <w:szCs w:val="28"/>
          <w:u w:val="single"/>
        </w:rPr>
        <w:t xml:space="preserve">                                </w:t>
      </w:r>
      <w:r w:rsidR="008B329A">
        <w:rPr>
          <w:b/>
          <w:sz w:val="28"/>
          <w:szCs w:val="28"/>
          <w:u w:val="single"/>
          <w:lang w:val="uk-UA"/>
        </w:rPr>
        <w:t>Топінської Анастасії Геннадіївни</w:t>
      </w:r>
      <w:r>
        <w:rPr>
          <w:b/>
          <w:sz w:val="28"/>
          <w:szCs w:val="28"/>
          <w:u w:val="single"/>
        </w:rPr>
        <w:t>_________________</w:t>
      </w:r>
    </w:p>
    <w:p w:rsidR="00FE6117" w:rsidRPr="0096513F" w:rsidRDefault="00FE6117" w:rsidP="00FE6117">
      <w:pPr>
        <w:rPr>
          <w:sz w:val="18"/>
          <w:szCs w:val="18"/>
        </w:rPr>
      </w:pPr>
      <w:r>
        <w:rPr>
          <w:sz w:val="18"/>
          <w:szCs w:val="18"/>
        </w:rPr>
        <w:t xml:space="preserve">                                                                        (прізвище, ім’я, по батькові )</w:t>
      </w:r>
    </w:p>
    <w:p w:rsidR="00FE6117" w:rsidRPr="008B329A" w:rsidRDefault="00FE6117" w:rsidP="00FE6117">
      <w:pPr>
        <w:jc w:val="both"/>
        <w:rPr>
          <w:b/>
          <w:sz w:val="28"/>
          <w:lang w:val="uk-UA"/>
        </w:rPr>
      </w:pPr>
      <w:r>
        <w:rPr>
          <w:sz w:val="28"/>
        </w:rPr>
        <w:t xml:space="preserve">1. Тема роботи:  </w:t>
      </w:r>
      <w:r w:rsidR="008B329A">
        <w:rPr>
          <w:sz w:val="28"/>
          <w:lang w:val="uk-UA"/>
        </w:rPr>
        <w:t>Особливості міжособистісної комунікації в соціальній сфері</w:t>
      </w:r>
    </w:p>
    <w:p w:rsidR="00FE6117" w:rsidRPr="007C60D5" w:rsidRDefault="00FE6117" w:rsidP="00FE6117">
      <w:pPr>
        <w:rPr>
          <w:lang w:val="uk-UA"/>
        </w:rPr>
      </w:pPr>
    </w:p>
    <w:p w:rsidR="00FE6117" w:rsidRPr="00393DC6" w:rsidRDefault="00FE6117" w:rsidP="00FE6117">
      <w:pPr>
        <w:rPr>
          <w:sz w:val="28"/>
          <w:szCs w:val="28"/>
        </w:rPr>
      </w:pPr>
      <w:r>
        <w:rPr>
          <w:sz w:val="28"/>
          <w:szCs w:val="28"/>
        </w:rPr>
        <w:t>К</w:t>
      </w:r>
      <w:r w:rsidRPr="008C5A39">
        <w:rPr>
          <w:sz w:val="28"/>
          <w:szCs w:val="28"/>
        </w:rPr>
        <w:t xml:space="preserve">ерівник роботи </w:t>
      </w:r>
      <w:r>
        <w:rPr>
          <w:sz w:val="28"/>
          <w:szCs w:val="28"/>
        </w:rPr>
        <w:t xml:space="preserve"> </w:t>
      </w:r>
      <w:r w:rsidR="008B329A">
        <w:rPr>
          <w:sz w:val="28"/>
          <w:szCs w:val="28"/>
          <w:u w:val="single"/>
          <w:lang w:val="uk-UA"/>
        </w:rPr>
        <w:t>Завацька Н.Є.</w:t>
      </w:r>
      <w:r w:rsidR="008B329A">
        <w:rPr>
          <w:sz w:val="28"/>
          <w:szCs w:val="28"/>
          <w:u w:val="single"/>
        </w:rPr>
        <w:t xml:space="preserve">, </w:t>
      </w:r>
      <w:r w:rsidR="008B329A">
        <w:rPr>
          <w:sz w:val="28"/>
          <w:szCs w:val="28"/>
          <w:u w:val="single"/>
          <w:lang w:val="uk-UA"/>
        </w:rPr>
        <w:t>д</w:t>
      </w:r>
      <w:r w:rsidRPr="00393DC6">
        <w:rPr>
          <w:sz w:val="28"/>
          <w:szCs w:val="28"/>
          <w:u w:val="single"/>
        </w:rPr>
        <w:t>.</w:t>
      </w:r>
      <w:r>
        <w:rPr>
          <w:sz w:val="28"/>
          <w:szCs w:val="28"/>
          <w:u w:val="single"/>
        </w:rPr>
        <w:t xml:space="preserve"> п</w:t>
      </w:r>
      <w:r>
        <w:rPr>
          <w:sz w:val="28"/>
          <w:szCs w:val="28"/>
          <w:u w:val="single"/>
          <w:lang w:val="uk-UA"/>
        </w:rPr>
        <w:t>сихол</w:t>
      </w:r>
      <w:r w:rsidR="008B329A">
        <w:rPr>
          <w:sz w:val="28"/>
          <w:szCs w:val="28"/>
          <w:u w:val="single"/>
        </w:rPr>
        <w:t xml:space="preserve">. н., </w:t>
      </w:r>
      <w:r w:rsidR="008B329A">
        <w:rPr>
          <w:sz w:val="28"/>
          <w:szCs w:val="28"/>
          <w:u w:val="single"/>
          <w:lang w:val="uk-UA"/>
        </w:rPr>
        <w:t>проф</w:t>
      </w:r>
      <w:r>
        <w:rPr>
          <w:sz w:val="28"/>
          <w:szCs w:val="28"/>
          <w:u w:val="single"/>
        </w:rPr>
        <w:t>.</w:t>
      </w:r>
      <w:r>
        <w:rPr>
          <w:sz w:val="28"/>
          <w:szCs w:val="28"/>
        </w:rPr>
        <w:t>______________</w:t>
      </w:r>
    </w:p>
    <w:p w:rsidR="00FE6117" w:rsidRPr="00393DC6" w:rsidRDefault="00FE6117" w:rsidP="00FE6117">
      <w:pPr>
        <w:rPr>
          <w:sz w:val="16"/>
        </w:rPr>
      </w:pPr>
      <w:r>
        <w:rPr>
          <w:sz w:val="18"/>
          <w:szCs w:val="18"/>
        </w:rPr>
        <w:t xml:space="preserve">                                                                        (прізвище, ім’я, по батькові, науковий ступінь, вчене звання)</w:t>
      </w:r>
    </w:p>
    <w:p w:rsidR="00FE6117" w:rsidRPr="00960CD5" w:rsidRDefault="00FE6117" w:rsidP="00FE6117">
      <w:pPr>
        <w:pStyle w:val="a7"/>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FE6117" w:rsidRPr="009A32A7" w:rsidRDefault="00FE6117" w:rsidP="00FE6117">
      <w:pPr>
        <w:pStyle w:val="a7"/>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FE6117" w:rsidRPr="00256058" w:rsidRDefault="00FE6117" w:rsidP="00FE6117">
      <w:pPr>
        <w:rPr>
          <w:sz w:val="28"/>
          <w:lang w:val="uk-UA"/>
        </w:rPr>
      </w:pPr>
    </w:p>
    <w:p w:rsidR="00FE6117" w:rsidRPr="007F1BB1" w:rsidRDefault="00FE6117" w:rsidP="00FE6117">
      <w:pPr>
        <w:pStyle w:val="a7"/>
        <w:ind w:left="-567" w:firstLine="567"/>
        <w:jc w:val="both"/>
        <w:rPr>
          <w:rFonts w:ascii="Times New Roman" w:hAnsi="Times New Roman" w:cs="Times New Roman"/>
          <w:i/>
          <w:sz w:val="28"/>
          <w:szCs w:val="28"/>
          <w:lang w:val="uk-UA"/>
        </w:rPr>
      </w:pPr>
      <w:r w:rsidRPr="009D1854">
        <w:rPr>
          <w:rFonts w:ascii="Times New Roman" w:hAnsi="Times New Roman" w:cs="Times New Roman"/>
          <w:sz w:val="28"/>
          <w:szCs w:val="28"/>
          <w:lang w:val="uk-UA"/>
        </w:rPr>
        <w:t xml:space="preserve">3. Вихідні дані до роботи: </w:t>
      </w:r>
      <w:r w:rsidR="007F6B9A">
        <w:rPr>
          <w:rFonts w:ascii="Times New Roman" w:hAnsi="Times New Roman" w:cs="Times New Roman"/>
          <w:i/>
          <w:sz w:val="28"/>
          <w:szCs w:val="28"/>
          <w:lang w:val="uk-UA"/>
        </w:rPr>
        <w:t>обсяг роботи - 128</w:t>
      </w:r>
      <w:r w:rsidRPr="002B3428">
        <w:rPr>
          <w:rFonts w:ascii="Times New Roman" w:hAnsi="Times New Roman" w:cs="Times New Roman"/>
          <w:i/>
          <w:sz w:val="28"/>
          <w:szCs w:val="28"/>
          <w:lang w:val="uk-UA"/>
        </w:rPr>
        <w:t xml:space="preserve">, </w:t>
      </w:r>
      <w:r w:rsidR="002B3428">
        <w:rPr>
          <w:rFonts w:ascii="Times New Roman" w:hAnsi="Times New Roman" w:cs="Times New Roman"/>
          <w:i/>
          <w:sz w:val="28"/>
          <w:szCs w:val="28"/>
          <w:lang w:val="uk-UA"/>
        </w:rPr>
        <w:t xml:space="preserve">табл. – 27, </w:t>
      </w:r>
      <w:r w:rsidRPr="002B3428">
        <w:rPr>
          <w:rFonts w:ascii="Times New Roman" w:hAnsi="Times New Roman" w:cs="Times New Roman"/>
          <w:i/>
          <w:sz w:val="28"/>
          <w:szCs w:val="28"/>
          <w:lang w:val="uk-UA"/>
        </w:rPr>
        <w:t>список використа</w:t>
      </w:r>
      <w:r w:rsidR="002B3428">
        <w:rPr>
          <w:rFonts w:ascii="Times New Roman" w:hAnsi="Times New Roman" w:cs="Times New Roman"/>
          <w:i/>
          <w:sz w:val="28"/>
          <w:szCs w:val="28"/>
          <w:lang w:val="uk-UA"/>
        </w:rPr>
        <w:t>ної літератури –  15</w:t>
      </w:r>
      <w:r w:rsidRPr="002B3428">
        <w:rPr>
          <w:rFonts w:ascii="Times New Roman" w:hAnsi="Times New Roman" w:cs="Times New Roman"/>
          <w:i/>
          <w:sz w:val="28"/>
          <w:szCs w:val="28"/>
          <w:lang w:val="uk-UA"/>
        </w:rPr>
        <w:t>0  джерел.</w:t>
      </w:r>
    </w:p>
    <w:p w:rsidR="00FE6117" w:rsidRDefault="00FE6117" w:rsidP="00FE6117">
      <w:pPr>
        <w:pStyle w:val="a7"/>
        <w:ind w:left="-567" w:firstLine="567"/>
        <w:jc w:val="both"/>
        <w:rPr>
          <w:rFonts w:ascii="Times New Roman" w:hAnsi="Times New Roman" w:cs="Times New Roman"/>
          <w:i/>
          <w:sz w:val="28"/>
          <w:szCs w:val="28"/>
          <w:lang w:val="uk-UA"/>
        </w:rPr>
      </w:pPr>
      <w:r w:rsidRPr="009A32A7">
        <w:rPr>
          <w:rFonts w:ascii="Times New Roman" w:hAnsi="Times New Roman" w:cs="Times New Roman"/>
          <w:sz w:val="28"/>
          <w:szCs w:val="28"/>
          <w:lang w:val="uk-UA"/>
        </w:rPr>
        <w:t>4.Зміст розрахунково-пояснювальної записки (перелік питань, які потрібно розробити):</w:t>
      </w:r>
      <w:r w:rsidRPr="005B7C07">
        <w:rPr>
          <w:rFonts w:cs="Times New Roman"/>
          <w:szCs w:val="28"/>
          <w:lang w:val="uk-UA"/>
        </w:rPr>
        <w:t xml:space="preserve"> </w:t>
      </w:r>
      <w:r w:rsidRPr="007F1BB1">
        <w:rPr>
          <w:rFonts w:ascii="Times New Roman" w:hAnsi="Times New Roman" w:cs="Times New Roman"/>
          <w:i/>
          <w:sz w:val="28"/>
          <w:szCs w:val="28"/>
          <w:lang w:val="uk-UA"/>
        </w:rPr>
        <w:t xml:space="preserve">дослідити </w:t>
      </w:r>
      <w:r>
        <w:rPr>
          <w:rFonts w:ascii="Times New Roman" w:hAnsi="Times New Roman" w:cs="Times New Roman"/>
          <w:i/>
          <w:sz w:val="28"/>
          <w:szCs w:val="28"/>
          <w:lang w:val="uk-UA"/>
        </w:rPr>
        <w:t>о</w:t>
      </w:r>
      <w:r w:rsidRPr="008809F2">
        <w:rPr>
          <w:rFonts w:ascii="Times New Roman" w:hAnsi="Times New Roman" w:cs="Times New Roman"/>
          <w:i/>
          <w:sz w:val="28"/>
          <w:szCs w:val="28"/>
          <w:lang w:val="uk-UA"/>
        </w:rPr>
        <w:t xml:space="preserve">собливості </w:t>
      </w:r>
      <w:r w:rsidR="008B329A" w:rsidRPr="008B329A">
        <w:rPr>
          <w:rFonts w:ascii="Times New Roman" w:hAnsi="Times New Roman" w:cs="Times New Roman"/>
          <w:i/>
          <w:sz w:val="28"/>
          <w:szCs w:val="28"/>
          <w:lang w:val="uk-UA"/>
        </w:rPr>
        <w:t>міжособистісної комунікації в соціальній сфері</w:t>
      </w:r>
      <w:r w:rsidRPr="007F1BB1">
        <w:rPr>
          <w:rFonts w:ascii="Times New Roman" w:hAnsi="Times New Roman" w:cs="Times New Roman"/>
          <w:i/>
          <w:sz w:val="28"/>
          <w:szCs w:val="28"/>
          <w:lang w:val="uk-UA"/>
        </w:rPr>
        <w:t>.</w:t>
      </w:r>
    </w:p>
    <w:p w:rsidR="00470F0C" w:rsidRDefault="00470F0C" w:rsidP="00FE6117">
      <w:pPr>
        <w:pStyle w:val="a7"/>
        <w:ind w:left="-567" w:firstLine="567"/>
        <w:jc w:val="both"/>
        <w:rPr>
          <w:rFonts w:ascii="Times New Roman" w:hAnsi="Times New Roman" w:cs="Times New Roman"/>
          <w:i/>
          <w:sz w:val="28"/>
          <w:szCs w:val="28"/>
          <w:lang w:val="uk-UA"/>
        </w:rPr>
      </w:pPr>
    </w:p>
    <w:p w:rsidR="00470F0C" w:rsidRPr="005B7C07" w:rsidRDefault="00470F0C" w:rsidP="00FE6117">
      <w:pPr>
        <w:pStyle w:val="a7"/>
        <w:ind w:left="-567" w:firstLine="567"/>
        <w:jc w:val="both"/>
        <w:rPr>
          <w:rFonts w:ascii="Times New Roman" w:hAnsi="Times New Roman" w:cs="Times New Roman"/>
          <w:i/>
          <w:sz w:val="28"/>
          <w:szCs w:val="28"/>
          <w:lang w:val="uk-UA"/>
        </w:rPr>
      </w:pPr>
    </w:p>
    <w:p w:rsidR="00FE6117" w:rsidRPr="007C60D5" w:rsidRDefault="00FE6117" w:rsidP="00FE6117">
      <w:pPr>
        <w:rPr>
          <w:sz w:val="28"/>
          <w:lang w:val="uk-UA"/>
        </w:rPr>
      </w:pPr>
    </w:p>
    <w:p w:rsidR="00FE6117" w:rsidRDefault="00FE6117" w:rsidP="00FE6117">
      <w:pPr>
        <w:rPr>
          <w:sz w:val="28"/>
        </w:rPr>
      </w:pPr>
      <w:r>
        <w:rPr>
          <w:sz w:val="28"/>
        </w:rPr>
        <w:lastRenderedPageBreak/>
        <w:t>6. Консультанти розділів роботи</w:t>
      </w:r>
    </w:p>
    <w:p w:rsidR="00FE6117" w:rsidRDefault="00FE6117" w:rsidP="00FE6117">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FE6117" w:rsidRPr="00CF287F" w:rsidTr="00541AF6">
        <w:trPr>
          <w:cantSplit/>
          <w:trHeight w:val="322"/>
        </w:trPr>
        <w:tc>
          <w:tcPr>
            <w:tcW w:w="1011" w:type="dxa"/>
            <w:vMerge w:val="restart"/>
            <w:vAlign w:val="center"/>
          </w:tcPr>
          <w:p w:rsidR="00FE6117" w:rsidRPr="00FC7293" w:rsidRDefault="00FE6117" w:rsidP="00541AF6">
            <w:pPr>
              <w:jc w:val="center"/>
              <w:rPr>
                <w:sz w:val="28"/>
              </w:rPr>
            </w:pPr>
            <w:r w:rsidRPr="00FC7293">
              <w:rPr>
                <w:sz w:val="28"/>
              </w:rPr>
              <w:t>Розділ</w:t>
            </w:r>
          </w:p>
        </w:tc>
        <w:tc>
          <w:tcPr>
            <w:tcW w:w="5510" w:type="dxa"/>
            <w:vMerge w:val="restart"/>
            <w:vAlign w:val="center"/>
          </w:tcPr>
          <w:p w:rsidR="00FE6117" w:rsidRPr="00FC7293" w:rsidRDefault="00FE6117" w:rsidP="00541AF6">
            <w:pPr>
              <w:jc w:val="center"/>
              <w:rPr>
                <w:sz w:val="28"/>
              </w:rPr>
            </w:pPr>
            <w:r w:rsidRPr="00FC7293">
              <w:rPr>
                <w:sz w:val="28"/>
              </w:rPr>
              <w:t>Прізвище, ініціали та посада</w:t>
            </w:r>
          </w:p>
          <w:p w:rsidR="00FE6117" w:rsidRPr="00CF287F" w:rsidRDefault="00FE6117" w:rsidP="00541AF6">
            <w:pPr>
              <w:jc w:val="center"/>
              <w:rPr>
                <w:b/>
                <w:sz w:val="28"/>
              </w:rPr>
            </w:pPr>
            <w:r w:rsidRPr="00FC7293">
              <w:rPr>
                <w:sz w:val="28"/>
              </w:rPr>
              <w:t>Консультанта</w:t>
            </w:r>
          </w:p>
        </w:tc>
        <w:tc>
          <w:tcPr>
            <w:tcW w:w="3005" w:type="dxa"/>
            <w:gridSpan w:val="2"/>
          </w:tcPr>
          <w:p w:rsidR="00FE6117" w:rsidRPr="00FC7293" w:rsidRDefault="00FE6117" w:rsidP="00541AF6">
            <w:pPr>
              <w:jc w:val="center"/>
              <w:rPr>
                <w:sz w:val="28"/>
              </w:rPr>
            </w:pPr>
            <w:r w:rsidRPr="00FC7293">
              <w:rPr>
                <w:sz w:val="28"/>
              </w:rPr>
              <w:t>Підпис, дата</w:t>
            </w:r>
          </w:p>
        </w:tc>
      </w:tr>
      <w:tr w:rsidR="00FE6117" w:rsidTr="00541AF6">
        <w:trPr>
          <w:cantSplit/>
          <w:trHeight w:val="147"/>
        </w:trPr>
        <w:tc>
          <w:tcPr>
            <w:tcW w:w="1011" w:type="dxa"/>
            <w:vMerge/>
          </w:tcPr>
          <w:p w:rsidR="00FE6117" w:rsidRDefault="00FE6117" w:rsidP="00541AF6">
            <w:pPr>
              <w:rPr>
                <w:sz w:val="28"/>
              </w:rPr>
            </w:pPr>
          </w:p>
        </w:tc>
        <w:tc>
          <w:tcPr>
            <w:tcW w:w="5510" w:type="dxa"/>
            <w:vMerge/>
          </w:tcPr>
          <w:p w:rsidR="00FE6117" w:rsidRDefault="00FE6117" w:rsidP="00541AF6">
            <w:pPr>
              <w:rPr>
                <w:sz w:val="28"/>
              </w:rPr>
            </w:pPr>
          </w:p>
        </w:tc>
        <w:tc>
          <w:tcPr>
            <w:tcW w:w="1560" w:type="dxa"/>
          </w:tcPr>
          <w:p w:rsidR="00FE6117" w:rsidRDefault="00FE6117" w:rsidP="00541AF6">
            <w:pPr>
              <w:jc w:val="center"/>
              <w:rPr>
                <w:sz w:val="28"/>
              </w:rPr>
            </w:pPr>
            <w:r>
              <w:rPr>
                <w:sz w:val="28"/>
              </w:rPr>
              <w:t>завдання</w:t>
            </w:r>
          </w:p>
          <w:p w:rsidR="00FE6117" w:rsidRDefault="00FE6117" w:rsidP="00541AF6">
            <w:pPr>
              <w:jc w:val="center"/>
              <w:rPr>
                <w:sz w:val="28"/>
              </w:rPr>
            </w:pPr>
            <w:r>
              <w:rPr>
                <w:sz w:val="28"/>
              </w:rPr>
              <w:t>видав</w:t>
            </w:r>
          </w:p>
        </w:tc>
        <w:tc>
          <w:tcPr>
            <w:tcW w:w="1445" w:type="dxa"/>
          </w:tcPr>
          <w:p w:rsidR="00FE6117" w:rsidRDefault="00FE6117" w:rsidP="00541AF6">
            <w:pPr>
              <w:jc w:val="center"/>
              <w:rPr>
                <w:sz w:val="28"/>
              </w:rPr>
            </w:pPr>
            <w:r>
              <w:rPr>
                <w:sz w:val="28"/>
              </w:rPr>
              <w:t>завдання</w:t>
            </w:r>
          </w:p>
          <w:p w:rsidR="00FE6117" w:rsidRDefault="00FE6117" w:rsidP="00541AF6">
            <w:pPr>
              <w:jc w:val="center"/>
              <w:rPr>
                <w:sz w:val="28"/>
              </w:rPr>
            </w:pPr>
            <w:r>
              <w:rPr>
                <w:sz w:val="28"/>
              </w:rPr>
              <w:t>прийняв</w:t>
            </w:r>
          </w:p>
        </w:tc>
      </w:tr>
      <w:tr w:rsidR="00FE6117" w:rsidRPr="00CF287F" w:rsidTr="00541AF6">
        <w:trPr>
          <w:trHeight w:val="660"/>
        </w:trPr>
        <w:tc>
          <w:tcPr>
            <w:tcW w:w="1011" w:type="dxa"/>
          </w:tcPr>
          <w:p w:rsidR="00FE6117" w:rsidRPr="00D11A8B" w:rsidRDefault="00FE6117" w:rsidP="00541AF6">
            <w:pPr>
              <w:jc w:val="center"/>
              <w:rPr>
                <w:b/>
                <w:sz w:val="28"/>
                <w:szCs w:val="28"/>
              </w:rPr>
            </w:pPr>
            <w:r w:rsidRPr="00D11A8B">
              <w:rPr>
                <w:b/>
                <w:sz w:val="28"/>
                <w:szCs w:val="28"/>
              </w:rPr>
              <w:t>1.</w:t>
            </w:r>
          </w:p>
        </w:tc>
        <w:tc>
          <w:tcPr>
            <w:tcW w:w="5510" w:type="dxa"/>
          </w:tcPr>
          <w:p w:rsidR="00FE6117" w:rsidRPr="00FC7293" w:rsidRDefault="008B329A" w:rsidP="00541AF6">
            <w:pPr>
              <w:rPr>
                <w:sz w:val="28"/>
                <w:szCs w:val="28"/>
              </w:rPr>
            </w:pPr>
            <w:r>
              <w:rPr>
                <w:sz w:val="28"/>
                <w:szCs w:val="28"/>
                <w:lang w:val="uk-UA"/>
              </w:rPr>
              <w:t>Завацька Н.Є.</w:t>
            </w:r>
            <w:r w:rsidR="00FE6117">
              <w:rPr>
                <w:sz w:val="28"/>
                <w:szCs w:val="28"/>
                <w:lang w:val="uk-UA"/>
              </w:rPr>
              <w:t xml:space="preserve"> </w:t>
            </w:r>
            <w:r w:rsidR="00FE6117" w:rsidRPr="00FC7293">
              <w:rPr>
                <w:sz w:val="28"/>
                <w:szCs w:val="28"/>
              </w:rPr>
              <w:t xml:space="preserve">– </w:t>
            </w:r>
            <w:r w:rsidR="00FE6117">
              <w:rPr>
                <w:sz w:val="28"/>
                <w:szCs w:val="28"/>
              </w:rPr>
              <w:t xml:space="preserve"> </w:t>
            </w:r>
            <w:r>
              <w:rPr>
                <w:sz w:val="28"/>
                <w:szCs w:val="28"/>
                <w:lang w:val="uk-UA"/>
              </w:rPr>
              <w:t>д</w:t>
            </w:r>
            <w:r w:rsidR="00FE6117">
              <w:rPr>
                <w:sz w:val="28"/>
                <w:szCs w:val="28"/>
                <w:lang w:val="uk-UA"/>
              </w:rPr>
              <w:t xml:space="preserve">.психол.н., </w:t>
            </w:r>
            <w:r>
              <w:rPr>
                <w:sz w:val="28"/>
                <w:szCs w:val="28"/>
                <w:lang w:val="uk-UA"/>
              </w:rPr>
              <w:t>проф., зав</w:t>
            </w:r>
            <w:r w:rsidR="00FE6117">
              <w:rPr>
                <w:sz w:val="28"/>
                <w:szCs w:val="28"/>
              </w:rPr>
              <w:t xml:space="preserve">. </w:t>
            </w:r>
            <w:r w:rsidR="00FE6117" w:rsidRPr="00FC7293">
              <w:rPr>
                <w:sz w:val="28"/>
                <w:szCs w:val="28"/>
              </w:rPr>
              <w:t>кафедри практичної психології та соціальної роботи</w:t>
            </w:r>
          </w:p>
        </w:tc>
        <w:tc>
          <w:tcPr>
            <w:tcW w:w="1560" w:type="dxa"/>
          </w:tcPr>
          <w:p w:rsidR="00FE6117" w:rsidRDefault="00FE611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FE6117" w:rsidRDefault="00FE611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8B329A" w:rsidRPr="00CF287F" w:rsidTr="00541AF6">
        <w:trPr>
          <w:trHeight w:val="322"/>
        </w:trPr>
        <w:tc>
          <w:tcPr>
            <w:tcW w:w="1011" w:type="dxa"/>
          </w:tcPr>
          <w:p w:rsidR="008B329A" w:rsidRPr="00D11A8B" w:rsidRDefault="008B329A" w:rsidP="00541AF6">
            <w:pPr>
              <w:jc w:val="center"/>
              <w:rPr>
                <w:b/>
                <w:sz w:val="28"/>
                <w:szCs w:val="28"/>
              </w:rPr>
            </w:pPr>
            <w:r w:rsidRPr="00D11A8B">
              <w:rPr>
                <w:b/>
                <w:sz w:val="28"/>
                <w:szCs w:val="28"/>
              </w:rPr>
              <w:t>2.</w:t>
            </w:r>
          </w:p>
        </w:tc>
        <w:tc>
          <w:tcPr>
            <w:tcW w:w="5510" w:type="dxa"/>
          </w:tcPr>
          <w:p w:rsidR="008B329A" w:rsidRDefault="008B329A">
            <w:r w:rsidRPr="00744DCA">
              <w:rPr>
                <w:sz w:val="28"/>
                <w:szCs w:val="28"/>
                <w:lang w:val="uk-UA"/>
              </w:rPr>
              <w:t xml:space="preserve">Завацька Н.Є. </w:t>
            </w:r>
            <w:r w:rsidRPr="00744DCA">
              <w:rPr>
                <w:sz w:val="28"/>
                <w:szCs w:val="28"/>
              </w:rPr>
              <w:t xml:space="preserve">–  </w:t>
            </w:r>
            <w:r w:rsidRPr="00744DCA">
              <w:rPr>
                <w:sz w:val="28"/>
                <w:szCs w:val="28"/>
                <w:lang w:val="uk-UA"/>
              </w:rPr>
              <w:t>д.психол.н., проф., зав</w:t>
            </w:r>
            <w:r w:rsidRPr="00744DCA">
              <w:rPr>
                <w:sz w:val="28"/>
                <w:szCs w:val="28"/>
              </w:rPr>
              <w:t>. кафедри практичної психології та соціальної роботи</w:t>
            </w:r>
          </w:p>
        </w:tc>
        <w:tc>
          <w:tcPr>
            <w:tcW w:w="1560" w:type="dxa"/>
          </w:tcPr>
          <w:p w:rsidR="008B329A" w:rsidRDefault="008B329A"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8B329A" w:rsidRDefault="008B329A"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8B329A" w:rsidRPr="00CF287F" w:rsidTr="00541AF6">
        <w:trPr>
          <w:trHeight w:val="338"/>
        </w:trPr>
        <w:tc>
          <w:tcPr>
            <w:tcW w:w="1011" w:type="dxa"/>
          </w:tcPr>
          <w:p w:rsidR="008B329A" w:rsidRPr="00D11A8B" w:rsidRDefault="008B329A" w:rsidP="00541AF6">
            <w:pPr>
              <w:jc w:val="center"/>
              <w:rPr>
                <w:b/>
                <w:sz w:val="28"/>
                <w:szCs w:val="28"/>
              </w:rPr>
            </w:pPr>
            <w:r w:rsidRPr="00D11A8B">
              <w:rPr>
                <w:b/>
                <w:sz w:val="28"/>
                <w:szCs w:val="28"/>
              </w:rPr>
              <w:t>3.</w:t>
            </w:r>
          </w:p>
        </w:tc>
        <w:tc>
          <w:tcPr>
            <w:tcW w:w="5510" w:type="dxa"/>
          </w:tcPr>
          <w:p w:rsidR="008B329A" w:rsidRDefault="008B329A">
            <w:r w:rsidRPr="00744DCA">
              <w:rPr>
                <w:sz w:val="28"/>
                <w:szCs w:val="28"/>
                <w:lang w:val="uk-UA"/>
              </w:rPr>
              <w:t xml:space="preserve">Завацька Н.Є. </w:t>
            </w:r>
            <w:r w:rsidRPr="00744DCA">
              <w:rPr>
                <w:sz w:val="28"/>
                <w:szCs w:val="28"/>
              </w:rPr>
              <w:t xml:space="preserve">–  </w:t>
            </w:r>
            <w:r w:rsidRPr="00744DCA">
              <w:rPr>
                <w:sz w:val="28"/>
                <w:szCs w:val="28"/>
                <w:lang w:val="uk-UA"/>
              </w:rPr>
              <w:t>д.психол.н., проф., зав</w:t>
            </w:r>
            <w:r w:rsidRPr="00744DCA">
              <w:rPr>
                <w:sz w:val="28"/>
                <w:szCs w:val="28"/>
              </w:rPr>
              <w:t>. кафедри практичної психології та соціальної роботи</w:t>
            </w:r>
          </w:p>
        </w:tc>
        <w:tc>
          <w:tcPr>
            <w:tcW w:w="1560" w:type="dxa"/>
          </w:tcPr>
          <w:p w:rsidR="008B329A" w:rsidRDefault="008B329A"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8B329A" w:rsidRDefault="008B329A"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FE6117" w:rsidRPr="00CF287F" w:rsidRDefault="00FE6117" w:rsidP="00FE6117">
      <w:pPr>
        <w:rPr>
          <w:b/>
          <w:sz w:val="28"/>
          <w:szCs w:val="28"/>
        </w:rPr>
      </w:pPr>
    </w:p>
    <w:p w:rsidR="00FE6117" w:rsidRDefault="00FE6117" w:rsidP="00FE6117">
      <w:pPr>
        <w:rPr>
          <w:sz w:val="28"/>
        </w:rPr>
      </w:pPr>
    </w:p>
    <w:p w:rsidR="00FE6117" w:rsidRDefault="00FE6117" w:rsidP="00FE6117">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FE6117" w:rsidRDefault="00FE6117" w:rsidP="00FE6117">
      <w:pPr>
        <w:rPr>
          <w:b/>
          <w:vertAlign w:val="superscript"/>
        </w:rPr>
      </w:pPr>
    </w:p>
    <w:p w:rsidR="00FE6117" w:rsidRDefault="00FE6117" w:rsidP="00FE6117"/>
    <w:p w:rsidR="00FE6117" w:rsidRPr="0097214E" w:rsidRDefault="00FE6117" w:rsidP="00FE6117">
      <w:pPr>
        <w:jc w:val="center"/>
        <w:rPr>
          <w:b/>
        </w:rPr>
      </w:pPr>
      <w:r w:rsidRPr="0097214E">
        <w:rPr>
          <w:b/>
        </w:rPr>
        <w:t>КАЛЕНДАРНИЙ ПЛАН</w:t>
      </w:r>
    </w:p>
    <w:p w:rsidR="00FE6117" w:rsidRDefault="00FE6117" w:rsidP="00FE6117"/>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FE6117" w:rsidRPr="0097214E" w:rsidTr="00541AF6">
        <w:trPr>
          <w:cantSplit/>
          <w:trHeight w:val="431"/>
        </w:trPr>
        <w:tc>
          <w:tcPr>
            <w:tcW w:w="586" w:type="dxa"/>
          </w:tcPr>
          <w:p w:rsidR="00FE6117" w:rsidRPr="0097214E" w:rsidRDefault="00FE6117" w:rsidP="00541AF6">
            <w:pPr>
              <w:jc w:val="center"/>
              <w:rPr>
                <w:b/>
                <w:sz w:val="28"/>
              </w:rPr>
            </w:pPr>
            <w:r w:rsidRPr="0097214E">
              <w:rPr>
                <w:b/>
                <w:sz w:val="28"/>
              </w:rPr>
              <w:t>№</w:t>
            </w:r>
          </w:p>
          <w:p w:rsidR="00FE6117" w:rsidRPr="0097214E" w:rsidRDefault="00FE6117" w:rsidP="00541AF6">
            <w:pPr>
              <w:jc w:val="center"/>
              <w:rPr>
                <w:b/>
                <w:sz w:val="28"/>
              </w:rPr>
            </w:pPr>
            <w:r w:rsidRPr="0097214E">
              <w:rPr>
                <w:b/>
                <w:sz w:val="28"/>
              </w:rPr>
              <w:t>з/п</w:t>
            </w:r>
          </w:p>
        </w:tc>
        <w:tc>
          <w:tcPr>
            <w:tcW w:w="5226" w:type="dxa"/>
          </w:tcPr>
          <w:p w:rsidR="00FE6117" w:rsidRPr="0097214E" w:rsidRDefault="00FE6117" w:rsidP="00541AF6">
            <w:pPr>
              <w:jc w:val="center"/>
              <w:rPr>
                <w:b/>
                <w:sz w:val="28"/>
              </w:rPr>
            </w:pPr>
            <w:r>
              <w:rPr>
                <w:b/>
                <w:sz w:val="28"/>
              </w:rPr>
              <w:t>Назва етапів дипломного проектування</w:t>
            </w:r>
          </w:p>
        </w:tc>
        <w:tc>
          <w:tcPr>
            <w:tcW w:w="1985" w:type="dxa"/>
          </w:tcPr>
          <w:p w:rsidR="00FE6117" w:rsidRPr="0097214E" w:rsidRDefault="00FE6117" w:rsidP="00541AF6">
            <w:pPr>
              <w:jc w:val="center"/>
              <w:rPr>
                <w:b/>
                <w:sz w:val="28"/>
              </w:rPr>
            </w:pPr>
            <w:r>
              <w:rPr>
                <w:b/>
                <w:sz w:val="28"/>
              </w:rPr>
              <w:t xml:space="preserve">Строк  виконання етапів </w:t>
            </w:r>
          </w:p>
        </w:tc>
        <w:tc>
          <w:tcPr>
            <w:tcW w:w="1875" w:type="dxa"/>
            <w:tcBorders>
              <w:bottom w:val="single" w:sz="4" w:space="0" w:color="auto"/>
            </w:tcBorders>
          </w:tcPr>
          <w:p w:rsidR="00FE6117" w:rsidRDefault="00FE6117" w:rsidP="00541AF6">
            <w:pPr>
              <w:jc w:val="center"/>
              <w:rPr>
                <w:b/>
                <w:sz w:val="28"/>
              </w:rPr>
            </w:pPr>
          </w:p>
          <w:p w:rsidR="00FE6117" w:rsidRPr="0097214E" w:rsidRDefault="00FE6117" w:rsidP="00541AF6">
            <w:pPr>
              <w:jc w:val="center"/>
              <w:rPr>
                <w:b/>
                <w:sz w:val="28"/>
              </w:rPr>
            </w:pPr>
            <w:r w:rsidRPr="0097214E">
              <w:rPr>
                <w:b/>
                <w:sz w:val="28"/>
              </w:rPr>
              <w:t>Примітка</w:t>
            </w:r>
          </w:p>
        </w:tc>
      </w:tr>
      <w:tr w:rsidR="00FE6117" w:rsidTr="00541AF6">
        <w:trPr>
          <w:trHeight w:val="899"/>
        </w:trPr>
        <w:tc>
          <w:tcPr>
            <w:tcW w:w="586" w:type="dxa"/>
          </w:tcPr>
          <w:p w:rsidR="00FE6117" w:rsidRDefault="00FE6117" w:rsidP="00541AF6">
            <w:pPr>
              <w:rPr>
                <w:sz w:val="28"/>
              </w:rPr>
            </w:pPr>
            <w:r>
              <w:rPr>
                <w:sz w:val="28"/>
              </w:rPr>
              <w:t>1</w:t>
            </w:r>
          </w:p>
        </w:tc>
        <w:tc>
          <w:tcPr>
            <w:tcW w:w="5226" w:type="dxa"/>
          </w:tcPr>
          <w:p w:rsidR="00FE6117" w:rsidRPr="00FC7293" w:rsidRDefault="00FE6117" w:rsidP="00541AF6">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FE6117" w:rsidRPr="00FC7293" w:rsidRDefault="00FE6117" w:rsidP="00541AF6">
            <w:pPr>
              <w:rPr>
                <w:sz w:val="28"/>
              </w:rPr>
            </w:pPr>
            <w:r>
              <w:rPr>
                <w:sz w:val="28"/>
              </w:rPr>
              <w:t>10.201</w:t>
            </w:r>
            <w:r>
              <w:rPr>
                <w:sz w:val="28"/>
                <w:lang w:val="uk-UA"/>
              </w:rPr>
              <w:t>8</w:t>
            </w:r>
            <w:r>
              <w:rPr>
                <w:sz w:val="28"/>
              </w:rPr>
              <w:t xml:space="preserve"> р. </w:t>
            </w:r>
          </w:p>
        </w:tc>
        <w:tc>
          <w:tcPr>
            <w:tcW w:w="1875" w:type="dxa"/>
          </w:tcPr>
          <w:p w:rsidR="00FE6117" w:rsidRPr="00FC7293" w:rsidRDefault="00FE6117" w:rsidP="00541AF6">
            <w:pPr>
              <w:rPr>
                <w:sz w:val="28"/>
              </w:rPr>
            </w:pPr>
            <w:r>
              <w:rPr>
                <w:sz w:val="28"/>
              </w:rPr>
              <w:t>10.201</w:t>
            </w:r>
            <w:r>
              <w:rPr>
                <w:sz w:val="28"/>
                <w:lang w:val="uk-UA"/>
              </w:rPr>
              <w:t>8</w:t>
            </w:r>
            <w:r>
              <w:rPr>
                <w:sz w:val="28"/>
              </w:rPr>
              <w:t xml:space="preserve"> р. </w:t>
            </w:r>
          </w:p>
        </w:tc>
      </w:tr>
      <w:tr w:rsidR="00FE6117" w:rsidTr="00541AF6">
        <w:trPr>
          <w:trHeight w:val="683"/>
        </w:trPr>
        <w:tc>
          <w:tcPr>
            <w:tcW w:w="586" w:type="dxa"/>
          </w:tcPr>
          <w:p w:rsidR="00FE6117" w:rsidRDefault="00FE6117" w:rsidP="00541AF6">
            <w:pPr>
              <w:rPr>
                <w:sz w:val="28"/>
              </w:rPr>
            </w:pPr>
            <w:r>
              <w:rPr>
                <w:sz w:val="28"/>
              </w:rPr>
              <w:t>2</w:t>
            </w:r>
          </w:p>
        </w:tc>
        <w:tc>
          <w:tcPr>
            <w:tcW w:w="5226" w:type="dxa"/>
          </w:tcPr>
          <w:p w:rsidR="00FE6117" w:rsidRPr="00FC7293" w:rsidRDefault="00FE6117" w:rsidP="00541AF6">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FE6117" w:rsidRDefault="00FE6117" w:rsidP="00541AF6">
            <w:pPr>
              <w:rPr>
                <w:sz w:val="28"/>
              </w:rPr>
            </w:pPr>
            <w:r>
              <w:rPr>
                <w:sz w:val="28"/>
              </w:rPr>
              <w:t>10-11. 201</w:t>
            </w:r>
            <w:r>
              <w:rPr>
                <w:sz w:val="28"/>
                <w:lang w:val="uk-UA"/>
              </w:rPr>
              <w:t>8</w:t>
            </w:r>
            <w:r>
              <w:rPr>
                <w:sz w:val="28"/>
              </w:rPr>
              <w:t xml:space="preserve"> р.</w:t>
            </w:r>
          </w:p>
        </w:tc>
        <w:tc>
          <w:tcPr>
            <w:tcW w:w="1875" w:type="dxa"/>
          </w:tcPr>
          <w:p w:rsidR="00FE6117" w:rsidRDefault="00FE6117" w:rsidP="00541AF6">
            <w:pPr>
              <w:rPr>
                <w:sz w:val="28"/>
              </w:rPr>
            </w:pPr>
            <w:r>
              <w:rPr>
                <w:sz w:val="28"/>
              </w:rPr>
              <w:t>10-11. 201</w:t>
            </w:r>
            <w:r>
              <w:rPr>
                <w:sz w:val="28"/>
                <w:lang w:val="uk-UA"/>
              </w:rPr>
              <w:t>8</w:t>
            </w:r>
            <w:r>
              <w:rPr>
                <w:sz w:val="28"/>
              </w:rPr>
              <w:t xml:space="preserve"> р.</w:t>
            </w:r>
          </w:p>
        </w:tc>
      </w:tr>
      <w:tr w:rsidR="00FE6117" w:rsidTr="00541AF6">
        <w:trPr>
          <w:trHeight w:val="604"/>
        </w:trPr>
        <w:tc>
          <w:tcPr>
            <w:tcW w:w="586" w:type="dxa"/>
          </w:tcPr>
          <w:p w:rsidR="00FE6117" w:rsidRDefault="00FE6117" w:rsidP="00541AF6">
            <w:pPr>
              <w:rPr>
                <w:sz w:val="28"/>
              </w:rPr>
            </w:pPr>
            <w:r>
              <w:rPr>
                <w:sz w:val="28"/>
              </w:rPr>
              <w:t>3</w:t>
            </w:r>
          </w:p>
        </w:tc>
        <w:tc>
          <w:tcPr>
            <w:tcW w:w="5226" w:type="dxa"/>
          </w:tcPr>
          <w:p w:rsidR="00FE6117" w:rsidRPr="00FC7293" w:rsidRDefault="00FE6117" w:rsidP="00541AF6">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FE6117" w:rsidRDefault="00FE6117" w:rsidP="00541AF6">
            <w:pPr>
              <w:rPr>
                <w:sz w:val="28"/>
              </w:rPr>
            </w:pPr>
            <w:r>
              <w:rPr>
                <w:sz w:val="28"/>
              </w:rPr>
              <w:t>10.201</w:t>
            </w:r>
            <w:r>
              <w:rPr>
                <w:sz w:val="28"/>
                <w:lang w:val="uk-UA"/>
              </w:rPr>
              <w:t>8</w:t>
            </w:r>
            <w:r>
              <w:rPr>
                <w:sz w:val="28"/>
              </w:rPr>
              <w:t xml:space="preserve"> р.</w:t>
            </w:r>
          </w:p>
        </w:tc>
        <w:tc>
          <w:tcPr>
            <w:tcW w:w="1875" w:type="dxa"/>
          </w:tcPr>
          <w:p w:rsidR="00FE6117" w:rsidRDefault="00FE6117" w:rsidP="00541AF6">
            <w:pPr>
              <w:rPr>
                <w:sz w:val="28"/>
              </w:rPr>
            </w:pPr>
            <w:r>
              <w:rPr>
                <w:sz w:val="28"/>
              </w:rPr>
              <w:t>10.201</w:t>
            </w:r>
            <w:r>
              <w:rPr>
                <w:sz w:val="28"/>
                <w:lang w:val="uk-UA"/>
              </w:rPr>
              <w:t>8</w:t>
            </w:r>
            <w:r>
              <w:rPr>
                <w:sz w:val="28"/>
              </w:rPr>
              <w:t xml:space="preserve"> р.</w:t>
            </w:r>
          </w:p>
        </w:tc>
      </w:tr>
      <w:tr w:rsidR="00FE6117" w:rsidRPr="00CF287F" w:rsidTr="00541AF6">
        <w:trPr>
          <w:trHeight w:val="604"/>
        </w:trPr>
        <w:tc>
          <w:tcPr>
            <w:tcW w:w="586" w:type="dxa"/>
          </w:tcPr>
          <w:p w:rsidR="00FE6117" w:rsidRPr="00CF287F" w:rsidRDefault="00FE6117" w:rsidP="00541AF6">
            <w:pPr>
              <w:rPr>
                <w:sz w:val="28"/>
                <w:szCs w:val="28"/>
              </w:rPr>
            </w:pPr>
            <w:r>
              <w:rPr>
                <w:sz w:val="28"/>
                <w:szCs w:val="28"/>
              </w:rPr>
              <w:t>4</w:t>
            </w:r>
          </w:p>
        </w:tc>
        <w:tc>
          <w:tcPr>
            <w:tcW w:w="5226" w:type="dxa"/>
          </w:tcPr>
          <w:p w:rsidR="00FE6117" w:rsidRPr="00FC7293" w:rsidRDefault="00FE6117" w:rsidP="00541AF6">
            <w:pPr>
              <w:rPr>
                <w:sz w:val="28"/>
                <w:szCs w:val="28"/>
              </w:rPr>
            </w:pPr>
            <w:r>
              <w:rPr>
                <w:sz w:val="28"/>
                <w:szCs w:val="28"/>
              </w:rPr>
              <w:t>Узагальнення результатів констатувального експерименту</w:t>
            </w:r>
          </w:p>
        </w:tc>
        <w:tc>
          <w:tcPr>
            <w:tcW w:w="1985" w:type="dxa"/>
          </w:tcPr>
          <w:p w:rsidR="00FE6117" w:rsidRPr="00CF287F" w:rsidRDefault="00FE6117" w:rsidP="00541AF6">
            <w:pPr>
              <w:rPr>
                <w:sz w:val="28"/>
                <w:szCs w:val="28"/>
              </w:rPr>
            </w:pPr>
            <w:r>
              <w:rPr>
                <w:sz w:val="28"/>
                <w:szCs w:val="28"/>
              </w:rPr>
              <w:t>10-11. 201</w:t>
            </w:r>
            <w:r>
              <w:rPr>
                <w:sz w:val="28"/>
                <w:szCs w:val="28"/>
                <w:lang w:val="uk-UA"/>
              </w:rPr>
              <w:t>8</w:t>
            </w:r>
            <w:r>
              <w:rPr>
                <w:sz w:val="28"/>
                <w:szCs w:val="28"/>
              </w:rPr>
              <w:t xml:space="preserve"> р.</w:t>
            </w:r>
          </w:p>
        </w:tc>
        <w:tc>
          <w:tcPr>
            <w:tcW w:w="1875" w:type="dxa"/>
          </w:tcPr>
          <w:p w:rsidR="00FE6117" w:rsidRPr="00CF287F" w:rsidRDefault="00FE6117" w:rsidP="00541AF6">
            <w:pPr>
              <w:rPr>
                <w:sz w:val="28"/>
                <w:szCs w:val="28"/>
              </w:rPr>
            </w:pPr>
            <w:r>
              <w:rPr>
                <w:sz w:val="28"/>
                <w:szCs w:val="28"/>
              </w:rPr>
              <w:t>10-11. 201</w:t>
            </w:r>
            <w:r>
              <w:rPr>
                <w:sz w:val="28"/>
                <w:szCs w:val="28"/>
                <w:lang w:val="uk-UA"/>
              </w:rPr>
              <w:t>8</w:t>
            </w:r>
            <w:r>
              <w:rPr>
                <w:sz w:val="28"/>
                <w:szCs w:val="28"/>
              </w:rPr>
              <w:t xml:space="preserve"> р.</w:t>
            </w:r>
          </w:p>
        </w:tc>
      </w:tr>
      <w:tr w:rsidR="00FE6117" w:rsidRPr="00CF287F" w:rsidTr="00541AF6">
        <w:trPr>
          <w:trHeight w:val="371"/>
        </w:trPr>
        <w:tc>
          <w:tcPr>
            <w:tcW w:w="586" w:type="dxa"/>
          </w:tcPr>
          <w:p w:rsidR="00FE6117" w:rsidRDefault="00FE6117" w:rsidP="00541AF6">
            <w:pPr>
              <w:rPr>
                <w:sz w:val="28"/>
                <w:szCs w:val="28"/>
              </w:rPr>
            </w:pPr>
            <w:r>
              <w:rPr>
                <w:sz w:val="28"/>
                <w:szCs w:val="28"/>
              </w:rPr>
              <w:t>5</w:t>
            </w:r>
          </w:p>
        </w:tc>
        <w:tc>
          <w:tcPr>
            <w:tcW w:w="5226" w:type="dxa"/>
          </w:tcPr>
          <w:p w:rsidR="00FE6117" w:rsidRDefault="00FE6117" w:rsidP="00541AF6">
            <w:pPr>
              <w:rPr>
                <w:sz w:val="28"/>
                <w:szCs w:val="28"/>
              </w:rPr>
            </w:pPr>
            <w:r>
              <w:rPr>
                <w:sz w:val="28"/>
                <w:szCs w:val="28"/>
              </w:rPr>
              <w:t>Розробка програми формувальних заходів</w:t>
            </w:r>
          </w:p>
        </w:tc>
        <w:tc>
          <w:tcPr>
            <w:tcW w:w="1985" w:type="dxa"/>
          </w:tcPr>
          <w:p w:rsidR="00FE6117" w:rsidRDefault="00FE6117" w:rsidP="00541AF6">
            <w:pPr>
              <w:rPr>
                <w:sz w:val="28"/>
                <w:szCs w:val="28"/>
              </w:rPr>
            </w:pPr>
            <w:r>
              <w:rPr>
                <w:sz w:val="28"/>
                <w:szCs w:val="28"/>
              </w:rPr>
              <w:t>11.201</w:t>
            </w:r>
            <w:r>
              <w:rPr>
                <w:sz w:val="28"/>
                <w:szCs w:val="28"/>
                <w:lang w:val="uk-UA"/>
              </w:rPr>
              <w:t>8</w:t>
            </w:r>
            <w:r>
              <w:rPr>
                <w:sz w:val="28"/>
                <w:szCs w:val="28"/>
              </w:rPr>
              <w:t xml:space="preserve"> р.</w:t>
            </w:r>
          </w:p>
        </w:tc>
        <w:tc>
          <w:tcPr>
            <w:tcW w:w="1875" w:type="dxa"/>
          </w:tcPr>
          <w:p w:rsidR="00FE6117" w:rsidRDefault="00FE6117" w:rsidP="00541AF6">
            <w:pPr>
              <w:rPr>
                <w:sz w:val="28"/>
                <w:szCs w:val="28"/>
              </w:rPr>
            </w:pPr>
            <w:r>
              <w:rPr>
                <w:sz w:val="28"/>
                <w:szCs w:val="28"/>
              </w:rPr>
              <w:t>11.201</w:t>
            </w:r>
            <w:r>
              <w:rPr>
                <w:sz w:val="28"/>
                <w:szCs w:val="28"/>
                <w:lang w:val="uk-UA"/>
              </w:rPr>
              <w:t>8</w:t>
            </w:r>
            <w:r>
              <w:rPr>
                <w:sz w:val="28"/>
                <w:szCs w:val="28"/>
              </w:rPr>
              <w:t xml:space="preserve"> р.</w:t>
            </w:r>
          </w:p>
        </w:tc>
      </w:tr>
      <w:tr w:rsidR="00FE6117" w:rsidRPr="00CF287F" w:rsidTr="00541AF6">
        <w:trPr>
          <w:trHeight w:val="371"/>
        </w:trPr>
        <w:tc>
          <w:tcPr>
            <w:tcW w:w="586" w:type="dxa"/>
          </w:tcPr>
          <w:p w:rsidR="00FE6117" w:rsidRDefault="00FE6117" w:rsidP="00541AF6">
            <w:pPr>
              <w:rPr>
                <w:sz w:val="28"/>
                <w:szCs w:val="28"/>
              </w:rPr>
            </w:pPr>
            <w:r>
              <w:rPr>
                <w:sz w:val="28"/>
                <w:szCs w:val="28"/>
              </w:rPr>
              <w:t>6</w:t>
            </w:r>
          </w:p>
        </w:tc>
        <w:tc>
          <w:tcPr>
            <w:tcW w:w="5226" w:type="dxa"/>
          </w:tcPr>
          <w:p w:rsidR="00FE6117" w:rsidRDefault="00FE6117" w:rsidP="00541AF6">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FE6117" w:rsidRDefault="00FE6117" w:rsidP="00541AF6">
            <w:pPr>
              <w:rPr>
                <w:sz w:val="28"/>
                <w:szCs w:val="28"/>
              </w:rPr>
            </w:pPr>
            <w:r>
              <w:rPr>
                <w:sz w:val="28"/>
                <w:szCs w:val="28"/>
              </w:rPr>
              <w:t>11-12. 201</w:t>
            </w:r>
            <w:r>
              <w:rPr>
                <w:sz w:val="28"/>
                <w:szCs w:val="28"/>
                <w:lang w:val="uk-UA"/>
              </w:rPr>
              <w:t>8</w:t>
            </w:r>
            <w:r>
              <w:rPr>
                <w:sz w:val="28"/>
                <w:szCs w:val="28"/>
              </w:rPr>
              <w:t xml:space="preserve"> р.</w:t>
            </w:r>
          </w:p>
        </w:tc>
        <w:tc>
          <w:tcPr>
            <w:tcW w:w="1875" w:type="dxa"/>
          </w:tcPr>
          <w:p w:rsidR="00FE6117" w:rsidRDefault="00FE6117" w:rsidP="00541AF6">
            <w:pPr>
              <w:rPr>
                <w:sz w:val="28"/>
                <w:szCs w:val="28"/>
              </w:rPr>
            </w:pPr>
            <w:r>
              <w:rPr>
                <w:sz w:val="28"/>
                <w:szCs w:val="28"/>
              </w:rPr>
              <w:t>11-12. 201</w:t>
            </w:r>
            <w:r>
              <w:rPr>
                <w:sz w:val="28"/>
                <w:szCs w:val="28"/>
                <w:lang w:val="uk-UA"/>
              </w:rPr>
              <w:t>8</w:t>
            </w:r>
            <w:r>
              <w:rPr>
                <w:sz w:val="28"/>
                <w:szCs w:val="28"/>
              </w:rPr>
              <w:t xml:space="preserve"> р.</w:t>
            </w:r>
          </w:p>
        </w:tc>
      </w:tr>
      <w:tr w:rsidR="00FE6117" w:rsidRPr="00CF287F" w:rsidTr="00541AF6">
        <w:trPr>
          <w:trHeight w:val="371"/>
        </w:trPr>
        <w:tc>
          <w:tcPr>
            <w:tcW w:w="586" w:type="dxa"/>
          </w:tcPr>
          <w:p w:rsidR="00FE6117" w:rsidRDefault="00FE6117" w:rsidP="00541AF6">
            <w:pPr>
              <w:rPr>
                <w:sz w:val="28"/>
                <w:szCs w:val="28"/>
              </w:rPr>
            </w:pPr>
            <w:r>
              <w:rPr>
                <w:sz w:val="28"/>
                <w:szCs w:val="28"/>
              </w:rPr>
              <w:t>7</w:t>
            </w:r>
          </w:p>
        </w:tc>
        <w:tc>
          <w:tcPr>
            <w:tcW w:w="5226" w:type="dxa"/>
          </w:tcPr>
          <w:p w:rsidR="00FE6117" w:rsidRDefault="00FE6117" w:rsidP="00541AF6">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FE6117" w:rsidRDefault="00FE6117" w:rsidP="00541AF6">
            <w:pPr>
              <w:rPr>
                <w:sz w:val="28"/>
                <w:szCs w:val="28"/>
              </w:rPr>
            </w:pPr>
            <w:r>
              <w:rPr>
                <w:sz w:val="28"/>
                <w:szCs w:val="28"/>
              </w:rPr>
              <w:t>01.201</w:t>
            </w:r>
            <w:r>
              <w:rPr>
                <w:sz w:val="28"/>
                <w:szCs w:val="28"/>
                <w:lang w:val="uk-UA"/>
              </w:rPr>
              <w:t>9</w:t>
            </w:r>
            <w:r>
              <w:rPr>
                <w:sz w:val="28"/>
                <w:szCs w:val="28"/>
              </w:rPr>
              <w:t xml:space="preserve"> р.</w:t>
            </w:r>
          </w:p>
        </w:tc>
        <w:tc>
          <w:tcPr>
            <w:tcW w:w="1875" w:type="dxa"/>
          </w:tcPr>
          <w:p w:rsidR="00FE6117" w:rsidRDefault="00FE6117" w:rsidP="00541AF6">
            <w:pPr>
              <w:rPr>
                <w:sz w:val="28"/>
                <w:szCs w:val="28"/>
              </w:rPr>
            </w:pPr>
            <w:r>
              <w:rPr>
                <w:sz w:val="28"/>
                <w:szCs w:val="28"/>
              </w:rPr>
              <w:t>01.201</w:t>
            </w:r>
            <w:r>
              <w:rPr>
                <w:sz w:val="28"/>
                <w:szCs w:val="28"/>
                <w:lang w:val="uk-UA"/>
              </w:rPr>
              <w:t>9</w:t>
            </w:r>
            <w:r>
              <w:rPr>
                <w:sz w:val="28"/>
                <w:szCs w:val="28"/>
              </w:rPr>
              <w:t xml:space="preserve"> р.</w:t>
            </w:r>
          </w:p>
        </w:tc>
      </w:tr>
    </w:tbl>
    <w:p w:rsidR="00FE6117" w:rsidRPr="008B329A" w:rsidRDefault="00FE6117" w:rsidP="00FE6117">
      <w:pPr>
        <w:rPr>
          <w:sz w:val="28"/>
          <w:lang w:val="uk-UA"/>
        </w:rPr>
      </w:pPr>
      <w:r>
        <w:rPr>
          <w:sz w:val="28"/>
        </w:rPr>
        <w:t xml:space="preserve">Студент               </w:t>
      </w:r>
      <w:r w:rsidRPr="00D8039B">
        <w:rPr>
          <w:color w:val="000000"/>
          <w:sz w:val="28"/>
        </w:rPr>
        <w:t xml:space="preserve"> </w:t>
      </w:r>
      <w:r>
        <w:rPr>
          <w:color w:val="000000"/>
          <w:sz w:val="28"/>
        </w:rPr>
        <w:t xml:space="preserve">                                                    </w:t>
      </w:r>
      <w:r w:rsidR="008B329A">
        <w:rPr>
          <w:color w:val="000000"/>
          <w:sz w:val="28"/>
          <w:lang w:val="uk-UA"/>
        </w:rPr>
        <w:t>Топінська А.Г.</w:t>
      </w:r>
    </w:p>
    <w:p w:rsidR="00FE6117" w:rsidRDefault="00FE6117" w:rsidP="00FE6117">
      <w:pPr>
        <w:rPr>
          <w:b/>
        </w:rPr>
      </w:pPr>
      <w:r>
        <w:t xml:space="preserve">              </w:t>
      </w:r>
      <w:r>
        <w:tab/>
      </w:r>
      <w:r>
        <w:tab/>
      </w:r>
      <w:r>
        <w:rPr>
          <w:vertAlign w:val="superscript"/>
        </w:rPr>
        <w:t xml:space="preserve">                    </w:t>
      </w:r>
    </w:p>
    <w:p w:rsidR="00FE6117" w:rsidRPr="008B329A" w:rsidRDefault="00FE6117" w:rsidP="00FE6117">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sidR="008B329A">
        <w:rPr>
          <w:sz w:val="28"/>
        </w:rPr>
        <w:t xml:space="preserve">                        </w:t>
      </w:r>
      <w:r w:rsidR="008B329A">
        <w:rPr>
          <w:sz w:val="28"/>
          <w:lang w:val="uk-UA"/>
        </w:rPr>
        <w:t xml:space="preserve"> Завацька Н.Є.</w:t>
      </w:r>
    </w:p>
    <w:p w:rsidR="00FE6117" w:rsidRPr="00F90C68" w:rsidRDefault="00FE6117" w:rsidP="00FE6117">
      <w:r>
        <w:t xml:space="preserve">                                                </w:t>
      </w:r>
    </w:p>
    <w:p w:rsidR="00FE6117" w:rsidRDefault="00FE6117" w:rsidP="00FE6117">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РЕФЕРАТ</w:t>
      </w:r>
    </w:p>
    <w:p w:rsidR="00FE6117" w:rsidRPr="009D1854" w:rsidRDefault="00FE6117" w:rsidP="00FE6117">
      <w:pPr>
        <w:rPr>
          <w:lang w:val="uk-UA" w:eastAsia="en-US" w:bidi="en-US"/>
        </w:rPr>
      </w:pPr>
    </w:p>
    <w:p w:rsidR="00FE6117" w:rsidRPr="009D1854" w:rsidRDefault="007F6B9A" w:rsidP="00FE6117">
      <w:pPr>
        <w:jc w:val="center"/>
        <w:rPr>
          <w:sz w:val="28"/>
          <w:szCs w:val="28"/>
          <w:lang w:val="uk-UA"/>
        </w:rPr>
      </w:pPr>
      <w:r>
        <w:rPr>
          <w:sz w:val="28"/>
          <w:szCs w:val="28"/>
          <w:lang w:val="uk-UA"/>
        </w:rPr>
        <w:t>Текст - 128</w:t>
      </w:r>
      <w:r w:rsidR="00FE6117" w:rsidRPr="002B3428">
        <w:rPr>
          <w:sz w:val="28"/>
          <w:szCs w:val="28"/>
          <w:lang w:val="uk-UA"/>
        </w:rPr>
        <w:t xml:space="preserve"> с., </w:t>
      </w:r>
      <w:r w:rsidR="002B3428">
        <w:rPr>
          <w:sz w:val="28"/>
          <w:szCs w:val="28"/>
          <w:lang w:val="uk-UA"/>
        </w:rPr>
        <w:t xml:space="preserve">табл. – 27, </w:t>
      </w:r>
      <w:r w:rsidR="00FE6117" w:rsidRPr="002B3428">
        <w:rPr>
          <w:sz w:val="28"/>
          <w:szCs w:val="28"/>
          <w:lang w:val="uk-UA"/>
        </w:rPr>
        <w:t xml:space="preserve">джерел – </w:t>
      </w:r>
      <w:r w:rsidR="002B3428" w:rsidRPr="002B3428">
        <w:rPr>
          <w:sz w:val="28"/>
          <w:szCs w:val="28"/>
          <w:lang w:val="uk-UA"/>
        </w:rPr>
        <w:t>15</w:t>
      </w:r>
      <w:r w:rsidR="00FE6117" w:rsidRPr="002B3428">
        <w:rPr>
          <w:sz w:val="28"/>
          <w:szCs w:val="28"/>
          <w:lang w:val="uk-UA"/>
        </w:rPr>
        <w:t>0.</w:t>
      </w:r>
    </w:p>
    <w:p w:rsidR="00FE6117" w:rsidRPr="002B3428" w:rsidRDefault="00FE6117" w:rsidP="00FE6117">
      <w:pPr>
        <w:spacing w:line="360" w:lineRule="auto"/>
        <w:rPr>
          <w:sz w:val="28"/>
          <w:szCs w:val="28"/>
          <w:lang w:val="uk-UA"/>
        </w:rPr>
      </w:pPr>
    </w:p>
    <w:p w:rsidR="00FC276B" w:rsidRPr="00FC276B" w:rsidRDefault="00FE6117" w:rsidP="00FC276B">
      <w:pPr>
        <w:pStyle w:val="a7"/>
        <w:spacing w:line="360" w:lineRule="auto"/>
        <w:ind w:firstLine="567"/>
        <w:jc w:val="both"/>
        <w:rPr>
          <w:rFonts w:ascii="Times New Roman" w:eastAsia="Times New Roman" w:hAnsi="Times New Roman" w:cs="Times New Roman"/>
          <w:sz w:val="28"/>
          <w:szCs w:val="28"/>
          <w:lang w:val="uk-UA" w:eastAsia="ru-RU"/>
        </w:rPr>
      </w:pPr>
      <w:r w:rsidRPr="00FC276B">
        <w:rPr>
          <w:rFonts w:ascii="Times New Roman" w:eastAsia="Times New Roman" w:hAnsi="Times New Roman" w:cs="Times New Roman"/>
          <w:sz w:val="28"/>
          <w:szCs w:val="28"/>
          <w:lang w:val="uk-UA" w:eastAsia="ru-RU"/>
        </w:rPr>
        <w:t xml:space="preserve">У роботі проведено </w:t>
      </w:r>
      <w:r w:rsidR="00541AF6" w:rsidRPr="00FC276B">
        <w:rPr>
          <w:rFonts w:ascii="Times New Roman" w:eastAsia="Times New Roman" w:hAnsi="Times New Roman" w:cs="Times New Roman"/>
          <w:sz w:val="28"/>
          <w:szCs w:val="28"/>
          <w:lang w:val="uk-UA" w:eastAsia="ru-RU"/>
        </w:rPr>
        <w:t>аналіз теоретико-методологічних підходів</w:t>
      </w:r>
      <w:r w:rsidRPr="00FC276B">
        <w:rPr>
          <w:rFonts w:ascii="Times New Roman" w:eastAsia="Times New Roman" w:hAnsi="Times New Roman" w:cs="Times New Roman"/>
          <w:sz w:val="28"/>
          <w:szCs w:val="28"/>
          <w:lang w:val="uk-UA" w:eastAsia="ru-RU"/>
        </w:rPr>
        <w:t xml:space="preserve"> до вивчення </w:t>
      </w:r>
      <w:r w:rsidR="00FC276B" w:rsidRPr="00FC276B">
        <w:rPr>
          <w:rFonts w:ascii="Times New Roman" w:eastAsia="Times New Roman" w:hAnsi="Times New Roman" w:cs="Times New Roman"/>
          <w:sz w:val="28"/>
          <w:szCs w:val="28"/>
          <w:lang w:val="uk-UA" w:eastAsia="ru-RU"/>
        </w:rPr>
        <w:t>міжособистісної комунікації в соціальній сфері.</w:t>
      </w:r>
    </w:p>
    <w:p w:rsidR="00FE6117" w:rsidRPr="00FC276B" w:rsidRDefault="00FE6117" w:rsidP="00FC276B">
      <w:pPr>
        <w:shd w:val="clear" w:color="auto" w:fill="FFFFFF"/>
        <w:spacing w:line="360" w:lineRule="auto"/>
        <w:ind w:firstLine="709"/>
        <w:jc w:val="both"/>
        <w:rPr>
          <w:sz w:val="28"/>
          <w:szCs w:val="28"/>
          <w:lang w:val="uk-UA"/>
        </w:rPr>
      </w:pPr>
      <w:r>
        <w:rPr>
          <w:sz w:val="28"/>
          <w:szCs w:val="28"/>
          <w:lang w:val="uk-UA"/>
        </w:rPr>
        <w:t xml:space="preserve">Наведено результати емпіричного дослідження щодо специфіки </w:t>
      </w:r>
      <w:r w:rsidR="00FC276B" w:rsidRPr="00FC276B">
        <w:rPr>
          <w:sz w:val="28"/>
          <w:szCs w:val="28"/>
          <w:lang w:val="uk-UA"/>
        </w:rPr>
        <w:t>міжособистісної комунікації в соціальній сфері</w:t>
      </w:r>
      <w:r w:rsidRPr="00FC276B">
        <w:rPr>
          <w:sz w:val="28"/>
          <w:szCs w:val="28"/>
          <w:lang w:val="uk-UA"/>
        </w:rPr>
        <w:t>.</w:t>
      </w:r>
    </w:p>
    <w:p w:rsidR="00FE6117" w:rsidRPr="00FC276B" w:rsidRDefault="00FE6117" w:rsidP="00FE6117">
      <w:pPr>
        <w:shd w:val="clear" w:color="auto" w:fill="FFFFFF"/>
        <w:spacing w:line="360" w:lineRule="auto"/>
        <w:ind w:firstLine="709"/>
        <w:jc w:val="both"/>
        <w:rPr>
          <w:sz w:val="28"/>
          <w:szCs w:val="28"/>
          <w:lang w:val="uk-UA"/>
        </w:rPr>
      </w:pPr>
      <w:r>
        <w:rPr>
          <w:sz w:val="28"/>
          <w:szCs w:val="28"/>
          <w:lang w:val="uk-UA"/>
        </w:rPr>
        <w:t xml:space="preserve">Визначено доцільність використання технологій тренінгової роботи в діяльності соціального працівника щодо вирішення проблем </w:t>
      </w:r>
      <w:r w:rsidR="00FC276B" w:rsidRPr="00FC276B">
        <w:rPr>
          <w:sz w:val="28"/>
          <w:szCs w:val="28"/>
          <w:lang w:val="uk-UA"/>
        </w:rPr>
        <w:t>міжособистісної комунікації в соціальній сфері</w:t>
      </w:r>
      <w:r w:rsidRPr="00FC276B">
        <w:rPr>
          <w:sz w:val="28"/>
          <w:szCs w:val="28"/>
          <w:lang w:val="uk-UA"/>
        </w:rPr>
        <w:t>.</w:t>
      </w:r>
    </w:p>
    <w:p w:rsidR="00FE6117" w:rsidRPr="001B5022" w:rsidRDefault="00FE6117" w:rsidP="00FE6117">
      <w:pPr>
        <w:pStyle w:val="a6"/>
        <w:spacing w:after="0" w:line="360" w:lineRule="auto"/>
        <w:ind w:left="0" w:firstLine="567"/>
        <w:jc w:val="both"/>
        <w:rPr>
          <w:sz w:val="28"/>
          <w:szCs w:val="28"/>
          <w:lang w:val="uk-UA"/>
        </w:rPr>
      </w:pPr>
    </w:p>
    <w:p w:rsidR="00FE6117" w:rsidRPr="001B5022" w:rsidRDefault="00FE6117" w:rsidP="00FE6117">
      <w:pPr>
        <w:pStyle w:val="a6"/>
        <w:spacing w:after="0" w:line="360" w:lineRule="auto"/>
        <w:ind w:left="0" w:firstLine="567"/>
        <w:jc w:val="both"/>
        <w:rPr>
          <w:sz w:val="28"/>
          <w:szCs w:val="28"/>
          <w:lang w:val="uk-UA"/>
        </w:rPr>
      </w:pPr>
    </w:p>
    <w:p w:rsidR="00FE6117" w:rsidRPr="001B5022" w:rsidRDefault="00FE6117" w:rsidP="00FE6117">
      <w:pPr>
        <w:pStyle w:val="a6"/>
        <w:spacing w:after="0" w:line="360" w:lineRule="auto"/>
        <w:ind w:left="0" w:firstLine="567"/>
        <w:jc w:val="both"/>
        <w:rPr>
          <w:sz w:val="28"/>
          <w:szCs w:val="28"/>
          <w:lang w:val="uk-UA"/>
        </w:rPr>
      </w:pPr>
    </w:p>
    <w:p w:rsidR="00FE6117" w:rsidRPr="001B5022" w:rsidRDefault="00FE6117" w:rsidP="00FE6117">
      <w:pPr>
        <w:pStyle w:val="a6"/>
        <w:spacing w:after="0" w:line="360" w:lineRule="auto"/>
        <w:ind w:left="0" w:firstLine="567"/>
        <w:jc w:val="both"/>
        <w:rPr>
          <w:sz w:val="28"/>
          <w:szCs w:val="28"/>
          <w:lang w:val="uk-UA"/>
        </w:rPr>
      </w:pPr>
    </w:p>
    <w:p w:rsidR="00FE6117" w:rsidRPr="001B5022" w:rsidRDefault="00FE6117" w:rsidP="00FE6117">
      <w:pPr>
        <w:pStyle w:val="a6"/>
        <w:spacing w:after="0" w:line="360" w:lineRule="auto"/>
        <w:ind w:left="0" w:firstLine="567"/>
        <w:jc w:val="both"/>
        <w:rPr>
          <w:sz w:val="28"/>
          <w:szCs w:val="28"/>
          <w:lang w:val="uk-UA"/>
        </w:rPr>
      </w:pPr>
    </w:p>
    <w:p w:rsidR="00FE6117" w:rsidRPr="001B5022" w:rsidRDefault="00FE6117" w:rsidP="00FE6117">
      <w:pPr>
        <w:pStyle w:val="a6"/>
        <w:spacing w:after="0" w:line="360" w:lineRule="auto"/>
        <w:ind w:left="0" w:firstLine="567"/>
        <w:jc w:val="both"/>
        <w:rPr>
          <w:sz w:val="28"/>
          <w:szCs w:val="28"/>
          <w:lang w:val="uk-UA"/>
        </w:rPr>
      </w:pPr>
    </w:p>
    <w:p w:rsidR="00FE6117" w:rsidRPr="001B5022" w:rsidRDefault="00FE6117" w:rsidP="00FE6117">
      <w:pPr>
        <w:pStyle w:val="a6"/>
        <w:spacing w:after="0" w:line="360" w:lineRule="auto"/>
        <w:ind w:left="0" w:firstLine="567"/>
        <w:jc w:val="both"/>
        <w:rPr>
          <w:sz w:val="28"/>
          <w:szCs w:val="28"/>
          <w:lang w:val="uk-UA"/>
        </w:rPr>
      </w:pPr>
    </w:p>
    <w:p w:rsidR="00FE6117" w:rsidRPr="001B5022" w:rsidRDefault="00FE6117" w:rsidP="00FE6117">
      <w:pPr>
        <w:pStyle w:val="a6"/>
        <w:spacing w:after="0" w:line="360" w:lineRule="auto"/>
        <w:ind w:left="0" w:firstLine="567"/>
        <w:jc w:val="both"/>
        <w:rPr>
          <w:sz w:val="28"/>
          <w:szCs w:val="28"/>
          <w:lang w:val="uk-UA"/>
        </w:rPr>
      </w:pPr>
    </w:p>
    <w:p w:rsidR="00FE6117" w:rsidRPr="00596B69" w:rsidRDefault="00FE6117" w:rsidP="00FE6117">
      <w:pPr>
        <w:spacing w:line="360" w:lineRule="auto"/>
        <w:ind w:firstLine="709"/>
        <w:jc w:val="both"/>
        <w:rPr>
          <w:sz w:val="28"/>
          <w:szCs w:val="28"/>
          <w:lang w:val="uk-UA"/>
        </w:rPr>
      </w:pPr>
    </w:p>
    <w:p w:rsidR="00FE6117" w:rsidRDefault="00FE6117" w:rsidP="00FE6117">
      <w:pPr>
        <w:spacing w:line="360" w:lineRule="auto"/>
        <w:ind w:firstLine="709"/>
        <w:jc w:val="both"/>
        <w:rPr>
          <w:sz w:val="28"/>
          <w:szCs w:val="28"/>
          <w:lang w:val="uk-UA"/>
        </w:rPr>
      </w:pPr>
      <w:r w:rsidRPr="00596B69">
        <w:rPr>
          <w:sz w:val="28"/>
          <w:szCs w:val="28"/>
          <w:lang w:val="uk-UA"/>
        </w:rPr>
        <w:t xml:space="preserve">Ключові слова: </w:t>
      </w:r>
      <w:r>
        <w:rPr>
          <w:sz w:val="28"/>
          <w:szCs w:val="28"/>
          <w:lang w:val="uk-UA"/>
        </w:rPr>
        <w:t>СОЦІАЛЬНА РОБОТА</w:t>
      </w:r>
      <w:r w:rsidRPr="008935F2">
        <w:rPr>
          <w:sz w:val="28"/>
          <w:szCs w:val="28"/>
          <w:lang w:val="uk-UA"/>
        </w:rPr>
        <w:t>,</w:t>
      </w:r>
      <w:r>
        <w:rPr>
          <w:sz w:val="28"/>
          <w:szCs w:val="28"/>
          <w:lang w:val="uk-UA"/>
        </w:rPr>
        <w:t xml:space="preserve"> СОЦІАЛЬНИЙ ПРАЦІВНИК, СОЦІАЛЬНА СЛУЖБА, </w:t>
      </w:r>
      <w:r w:rsidR="00FC276B">
        <w:rPr>
          <w:sz w:val="28"/>
          <w:szCs w:val="28"/>
          <w:lang w:val="uk-UA"/>
        </w:rPr>
        <w:t xml:space="preserve">СОЦІАЛЬНА СФЕРА, </w:t>
      </w:r>
      <w:r>
        <w:rPr>
          <w:sz w:val="28"/>
          <w:szCs w:val="28"/>
          <w:lang w:val="uk-UA"/>
        </w:rPr>
        <w:t>ТРЕНІНГОВІ ТЕХНОЛОГІЇ,</w:t>
      </w:r>
      <w:r w:rsidR="00FC276B">
        <w:rPr>
          <w:sz w:val="28"/>
          <w:szCs w:val="28"/>
          <w:lang w:val="uk-UA"/>
        </w:rPr>
        <w:t xml:space="preserve"> МІЖОСОБИСТІСНА КОМУНІКАЦІЯ</w:t>
      </w:r>
      <w:r w:rsidRPr="008935F2">
        <w:rPr>
          <w:sz w:val="28"/>
          <w:szCs w:val="28"/>
          <w:lang w:val="uk-UA"/>
        </w:rPr>
        <w:t>.</w:t>
      </w:r>
    </w:p>
    <w:p w:rsidR="00FE6117" w:rsidRPr="008935F2" w:rsidRDefault="00FE6117" w:rsidP="00FE6117">
      <w:pPr>
        <w:spacing w:line="360" w:lineRule="auto"/>
        <w:ind w:firstLine="709"/>
        <w:jc w:val="both"/>
        <w:rPr>
          <w:sz w:val="28"/>
          <w:szCs w:val="28"/>
          <w:lang w:val="uk-UA"/>
        </w:rPr>
      </w:pPr>
    </w:p>
    <w:p w:rsidR="00FE6117" w:rsidRPr="00596B69" w:rsidRDefault="00FE6117" w:rsidP="00FE6117">
      <w:pPr>
        <w:spacing w:line="360" w:lineRule="auto"/>
        <w:ind w:firstLine="708"/>
        <w:jc w:val="both"/>
        <w:rPr>
          <w:sz w:val="28"/>
          <w:szCs w:val="28"/>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C276B" w:rsidRDefault="00FC276B" w:rsidP="00FC276B">
      <w:pPr>
        <w:pStyle w:val="a8"/>
        <w:spacing w:after="0" w:line="360" w:lineRule="auto"/>
        <w:jc w:val="center"/>
        <w:rPr>
          <w:bCs/>
          <w:sz w:val="28"/>
          <w:szCs w:val="28"/>
          <w:lang w:val="uk-UA"/>
        </w:rPr>
      </w:pPr>
      <w:r>
        <w:rPr>
          <w:bCs/>
          <w:sz w:val="28"/>
          <w:szCs w:val="28"/>
          <w:lang w:val="uk-UA"/>
        </w:rPr>
        <w:t>ЗМІСТ</w:t>
      </w:r>
    </w:p>
    <w:p w:rsidR="00FC276B" w:rsidRPr="00702939" w:rsidRDefault="00FC276B" w:rsidP="00FC276B">
      <w:pPr>
        <w:pStyle w:val="a8"/>
        <w:spacing w:after="0" w:line="360" w:lineRule="auto"/>
        <w:jc w:val="both"/>
        <w:rPr>
          <w:bCs/>
          <w:sz w:val="28"/>
          <w:szCs w:val="28"/>
          <w:lang w:val="uk-UA"/>
        </w:rPr>
      </w:pPr>
      <w:r w:rsidRPr="00702939">
        <w:rPr>
          <w:bCs/>
          <w:sz w:val="28"/>
          <w:szCs w:val="28"/>
          <w:lang w:val="uk-UA"/>
        </w:rPr>
        <w:lastRenderedPageBreak/>
        <w:t>В</w:t>
      </w:r>
      <w:r>
        <w:rPr>
          <w:bCs/>
          <w:sz w:val="28"/>
          <w:szCs w:val="28"/>
          <w:lang w:val="uk-UA"/>
        </w:rPr>
        <w:t>СТУП</w:t>
      </w:r>
      <w:r w:rsidRPr="00702939">
        <w:rPr>
          <w:bCs/>
          <w:sz w:val="28"/>
          <w:szCs w:val="28"/>
          <w:lang w:val="uk-UA"/>
        </w:rPr>
        <w:t>…………………………………………………………</w:t>
      </w:r>
      <w:r w:rsidR="002B3428">
        <w:rPr>
          <w:bCs/>
          <w:sz w:val="28"/>
          <w:szCs w:val="28"/>
          <w:lang w:val="uk-UA"/>
        </w:rPr>
        <w:t>……………… 7</w:t>
      </w:r>
    </w:p>
    <w:p w:rsidR="00FC276B" w:rsidRDefault="00FC276B" w:rsidP="00FC276B">
      <w:pPr>
        <w:pStyle w:val="a8"/>
        <w:spacing w:after="0" w:line="360" w:lineRule="auto"/>
        <w:jc w:val="both"/>
        <w:rPr>
          <w:sz w:val="28"/>
          <w:szCs w:val="28"/>
          <w:lang w:val="uk-UA"/>
        </w:rPr>
      </w:pPr>
      <w:r w:rsidRPr="00702939">
        <w:rPr>
          <w:bCs/>
          <w:sz w:val="28"/>
          <w:szCs w:val="28"/>
          <w:lang w:val="uk-UA"/>
        </w:rPr>
        <w:t xml:space="preserve">Розділ 1. ТЕОРЕТИКО-МЕТОДОЛОГІЧНІ ПІДХОДИ ДО ДОСЛІДЖЕННЯ ПРОЦЕСУ КОМУНІКАТИВНОЇ ВЗАЄМОДІЇ СУБ'ЄКТІВ </w:t>
      </w:r>
      <w:r>
        <w:rPr>
          <w:bCs/>
          <w:sz w:val="28"/>
          <w:szCs w:val="28"/>
          <w:lang w:val="uk-UA"/>
        </w:rPr>
        <w:t>СОЦІАЛЬНОЇ СФЕРИ</w:t>
      </w:r>
      <w:r w:rsidR="002B3428">
        <w:rPr>
          <w:bCs/>
          <w:sz w:val="28"/>
          <w:szCs w:val="28"/>
          <w:lang w:val="uk-UA"/>
        </w:rPr>
        <w:t>…………………………………………</w:t>
      </w:r>
      <w:r>
        <w:rPr>
          <w:bCs/>
          <w:sz w:val="28"/>
          <w:szCs w:val="28"/>
          <w:lang w:val="uk-UA"/>
        </w:rPr>
        <w:t xml:space="preserve"> </w:t>
      </w:r>
      <w:r>
        <w:rPr>
          <w:sz w:val="28"/>
          <w:szCs w:val="28"/>
          <w:lang w:val="uk-UA"/>
        </w:rPr>
        <w:t>12</w:t>
      </w:r>
    </w:p>
    <w:p w:rsidR="00FC276B" w:rsidRDefault="00FC276B" w:rsidP="00FC276B">
      <w:pPr>
        <w:pStyle w:val="a8"/>
        <w:spacing w:after="0" w:line="360" w:lineRule="auto"/>
        <w:jc w:val="both"/>
        <w:rPr>
          <w:sz w:val="28"/>
          <w:szCs w:val="28"/>
          <w:lang w:val="uk-UA"/>
        </w:rPr>
      </w:pPr>
      <w:r>
        <w:rPr>
          <w:sz w:val="28"/>
          <w:szCs w:val="28"/>
          <w:lang w:val="uk-UA"/>
        </w:rPr>
        <w:t>1.1. Генезис поняття «комунікація» в сучасній науці………………</w:t>
      </w:r>
      <w:r w:rsidR="002B3428">
        <w:rPr>
          <w:sz w:val="28"/>
          <w:szCs w:val="28"/>
          <w:lang w:val="uk-UA"/>
        </w:rPr>
        <w:t>……..12</w:t>
      </w:r>
    </w:p>
    <w:p w:rsidR="00FC276B" w:rsidRDefault="00FC276B" w:rsidP="00FC276B">
      <w:pPr>
        <w:pStyle w:val="a8"/>
        <w:spacing w:after="0" w:line="360" w:lineRule="auto"/>
        <w:jc w:val="both"/>
        <w:rPr>
          <w:sz w:val="28"/>
          <w:szCs w:val="28"/>
          <w:lang w:val="uk-UA"/>
        </w:rPr>
      </w:pPr>
      <w:r>
        <w:rPr>
          <w:sz w:val="28"/>
          <w:szCs w:val="28"/>
          <w:lang w:val="uk-UA"/>
        </w:rPr>
        <w:t>1.2. Соціально-психологічні особливості міжособистісної комунікації в соціальній сфері………………………….…………………………...</w:t>
      </w:r>
      <w:r w:rsidR="002B3428">
        <w:rPr>
          <w:sz w:val="28"/>
          <w:szCs w:val="28"/>
          <w:lang w:val="uk-UA"/>
        </w:rPr>
        <w:t>............34</w:t>
      </w:r>
    </w:p>
    <w:p w:rsidR="00FC276B" w:rsidRDefault="00FC276B" w:rsidP="00FC276B">
      <w:pPr>
        <w:pStyle w:val="a8"/>
        <w:spacing w:after="0" w:line="360" w:lineRule="auto"/>
        <w:jc w:val="both"/>
        <w:rPr>
          <w:sz w:val="28"/>
          <w:szCs w:val="28"/>
          <w:lang w:val="uk-UA"/>
        </w:rPr>
      </w:pPr>
      <w:r w:rsidRPr="00702939">
        <w:rPr>
          <w:bCs/>
          <w:sz w:val="28"/>
          <w:szCs w:val="28"/>
          <w:lang w:val="uk-UA"/>
        </w:rPr>
        <w:t>Р</w:t>
      </w:r>
      <w:r>
        <w:rPr>
          <w:bCs/>
          <w:sz w:val="28"/>
          <w:szCs w:val="28"/>
          <w:lang w:val="uk-UA"/>
        </w:rPr>
        <w:t>озділ 2</w:t>
      </w:r>
      <w:r w:rsidRPr="00702939">
        <w:rPr>
          <w:bCs/>
          <w:sz w:val="28"/>
          <w:szCs w:val="28"/>
          <w:lang w:val="uk-UA"/>
        </w:rPr>
        <w:t xml:space="preserve">. ЕМПІРИЧНЕ ДОСЛІДЖЕННЯ ПСИХОЛОГІЧНИХ ФАКТОРІВ КОМУНІКАТИВНОЇ ВЗАЄМОДІЇ СУБ'ЄКТІВ </w:t>
      </w:r>
      <w:r>
        <w:rPr>
          <w:bCs/>
          <w:sz w:val="28"/>
          <w:szCs w:val="28"/>
          <w:lang w:val="uk-UA"/>
        </w:rPr>
        <w:t>СОЦІАЛЬНО</w:t>
      </w:r>
      <w:r w:rsidR="002B3428">
        <w:rPr>
          <w:bCs/>
          <w:sz w:val="28"/>
          <w:szCs w:val="28"/>
          <w:lang w:val="uk-UA"/>
        </w:rPr>
        <w:t>Ї СФЕРИ…</w:t>
      </w:r>
      <w:r w:rsidR="002B3428">
        <w:rPr>
          <w:sz w:val="28"/>
          <w:szCs w:val="28"/>
          <w:lang w:val="uk-UA"/>
        </w:rPr>
        <w:t>38</w:t>
      </w:r>
    </w:p>
    <w:p w:rsidR="00FC276B" w:rsidRDefault="00FC276B" w:rsidP="00FC276B">
      <w:pPr>
        <w:pStyle w:val="a8"/>
        <w:spacing w:after="0" w:line="360" w:lineRule="auto"/>
        <w:jc w:val="both"/>
        <w:rPr>
          <w:sz w:val="28"/>
          <w:szCs w:val="28"/>
          <w:lang w:val="uk-UA"/>
        </w:rPr>
      </w:pPr>
      <w:r>
        <w:rPr>
          <w:sz w:val="28"/>
          <w:szCs w:val="28"/>
          <w:lang w:val="uk-UA"/>
        </w:rPr>
        <w:t>2.1. Обґрунтування методів та алгоритму проведення емпіричного досліджен</w:t>
      </w:r>
      <w:r w:rsidR="002B3428">
        <w:rPr>
          <w:sz w:val="28"/>
          <w:szCs w:val="28"/>
          <w:lang w:val="uk-UA"/>
        </w:rPr>
        <w:t>ня…………………………………………………………………...38</w:t>
      </w:r>
    </w:p>
    <w:p w:rsidR="00FC276B" w:rsidRDefault="00FC276B" w:rsidP="00FC276B">
      <w:pPr>
        <w:pStyle w:val="a8"/>
        <w:spacing w:after="0" w:line="360" w:lineRule="auto"/>
        <w:jc w:val="both"/>
        <w:rPr>
          <w:sz w:val="28"/>
          <w:szCs w:val="28"/>
          <w:lang w:val="uk-UA"/>
        </w:rPr>
      </w:pPr>
      <w:r>
        <w:rPr>
          <w:sz w:val="28"/>
          <w:szCs w:val="28"/>
          <w:lang w:val="uk-UA"/>
        </w:rPr>
        <w:t xml:space="preserve">2.2. Результати дослідження </w:t>
      </w:r>
      <w:r w:rsidR="002B3428">
        <w:rPr>
          <w:sz w:val="28"/>
          <w:szCs w:val="28"/>
          <w:lang w:val="uk-UA"/>
        </w:rPr>
        <w:t>та їх обговорення……………………………..40</w:t>
      </w:r>
    </w:p>
    <w:p w:rsidR="00FC276B" w:rsidRDefault="00FC276B" w:rsidP="00FC276B">
      <w:pPr>
        <w:pStyle w:val="a8"/>
        <w:spacing w:after="0" w:line="360" w:lineRule="auto"/>
        <w:jc w:val="both"/>
        <w:rPr>
          <w:sz w:val="28"/>
          <w:szCs w:val="28"/>
          <w:lang w:val="uk-UA"/>
        </w:rPr>
      </w:pPr>
      <w:r w:rsidRPr="00702939">
        <w:rPr>
          <w:bCs/>
          <w:sz w:val="28"/>
          <w:szCs w:val="28"/>
          <w:lang w:val="uk-UA"/>
        </w:rPr>
        <w:t xml:space="preserve">Розділ 3. ТЕХНОЛОГІЯ ОПТИМІЗАЦІЇ КОМУНІКАТИВНОГО ПОТЕНЦІАЛУ </w:t>
      </w:r>
      <w:r>
        <w:rPr>
          <w:bCs/>
          <w:sz w:val="28"/>
          <w:szCs w:val="28"/>
          <w:lang w:val="uk-UA"/>
        </w:rPr>
        <w:t>ФАХІВЦІВ СОЦІАЛЬНОЇ СФЕРИ</w:t>
      </w:r>
      <w:r w:rsidR="007F6B9A">
        <w:rPr>
          <w:sz w:val="28"/>
          <w:szCs w:val="28"/>
          <w:lang w:val="uk-UA"/>
        </w:rPr>
        <w:t>………………………..69</w:t>
      </w:r>
    </w:p>
    <w:p w:rsidR="00FC276B" w:rsidRDefault="00FC276B" w:rsidP="00FC276B">
      <w:pPr>
        <w:pStyle w:val="a8"/>
        <w:spacing w:after="0" w:line="360" w:lineRule="auto"/>
        <w:jc w:val="both"/>
        <w:rPr>
          <w:sz w:val="28"/>
          <w:szCs w:val="28"/>
          <w:lang w:val="uk-UA"/>
        </w:rPr>
      </w:pPr>
      <w:r>
        <w:rPr>
          <w:sz w:val="28"/>
          <w:szCs w:val="28"/>
          <w:lang w:val="uk-UA"/>
        </w:rPr>
        <w:t>3.1. Методологічне обґрунтування процесу оптимізації комунікативного потенціалу фахівці</w:t>
      </w:r>
      <w:r w:rsidR="00E9262E">
        <w:rPr>
          <w:sz w:val="28"/>
          <w:szCs w:val="28"/>
          <w:lang w:val="uk-UA"/>
        </w:rPr>
        <w:t>в со</w:t>
      </w:r>
      <w:r w:rsidR="007F6B9A">
        <w:rPr>
          <w:sz w:val="28"/>
          <w:szCs w:val="28"/>
          <w:lang w:val="uk-UA"/>
        </w:rPr>
        <w:t>ціальної сфери……………………………………….69</w:t>
      </w:r>
    </w:p>
    <w:p w:rsidR="00FC276B" w:rsidRDefault="00FC276B" w:rsidP="00FC276B">
      <w:pPr>
        <w:pStyle w:val="a8"/>
        <w:spacing w:after="0" w:line="360" w:lineRule="auto"/>
        <w:jc w:val="both"/>
        <w:rPr>
          <w:sz w:val="28"/>
          <w:szCs w:val="28"/>
          <w:lang w:val="uk-UA"/>
        </w:rPr>
      </w:pPr>
      <w:r>
        <w:rPr>
          <w:sz w:val="28"/>
          <w:szCs w:val="28"/>
          <w:lang w:val="uk-UA"/>
        </w:rPr>
        <w:t>3.2. Програма розвитку комунікаційного потенціалу фахівців соціальної сфери ………………………………………………………………………</w:t>
      </w:r>
      <w:r w:rsidR="007F6B9A">
        <w:rPr>
          <w:sz w:val="28"/>
          <w:szCs w:val="28"/>
          <w:lang w:val="uk-UA"/>
        </w:rPr>
        <w:t>….76</w:t>
      </w:r>
    </w:p>
    <w:p w:rsidR="00FC276B" w:rsidRPr="007105A9" w:rsidRDefault="00FC276B" w:rsidP="00FC276B">
      <w:pPr>
        <w:pStyle w:val="a8"/>
        <w:spacing w:after="0" w:line="360" w:lineRule="auto"/>
        <w:jc w:val="both"/>
        <w:rPr>
          <w:bCs/>
          <w:sz w:val="28"/>
          <w:szCs w:val="28"/>
          <w:lang w:val="uk-UA"/>
        </w:rPr>
      </w:pPr>
      <w:r w:rsidRPr="00702939">
        <w:rPr>
          <w:bCs/>
          <w:sz w:val="28"/>
          <w:szCs w:val="28"/>
          <w:lang w:val="uk-UA"/>
        </w:rPr>
        <w:t>В</w:t>
      </w:r>
      <w:r>
        <w:rPr>
          <w:bCs/>
          <w:sz w:val="28"/>
          <w:szCs w:val="28"/>
          <w:lang w:val="uk-UA"/>
        </w:rPr>
        <w:t>ИСНОВКИ………………………………………………………………….</w:t>
      </w:r>
      <w:r w:rsidR="007F6B9A">
        <w:rPr>
          <w:bCs/>
          <w:sz w:val="28"/>
          <w:szCs w:val="28"/>
          <w:lang w:val="uk-UA"/>
        </w:rPr>
        <w:t>111</w:t>
      </w:r>
    </w:p>
    <w:p w:rsidR="00FC276B" w:rsidRPr="007105A9" w:rsidRDefault="00FC276B" w:rsidP="00FC276B">
      <w:pPr>
        <w:pStyle w:val="a8"/>
        <w:spacing w:after="0" w:line="360" w:lineRule="auto"/>
        <w:rPr>
          <w:bCs/>
          <w:sz w:val="28"/>
          <w:szCs w:val="28"/>
          <w:lang w:val="uk-UA"/>
        </w:rPr>
      </w:pPr>
      <w:r w:rsidRPr="00702939">
        <w:rPr>
          <w:bCs/>
          <w:sz w:val="28"/>
          <w:szCs w:val="28"/>
          <w:lang w:val="uk-UA"/>
        </w:rPr>
        <w:t>СПИСОК ВИКОРИС</w:t>
      </w:r>
      <w:r>
        <w:rPr>
          <w:bCs/>
          <w:sz w:val="28"/>
          <w:szCs w:val="28"/>
          <w:lang w:val="uk-UA"/>
        </w:rPr>
        <w:t>ТАНИХ ДЖЕРЕЛ………………</w:t>
      </w:r>
      <w:r w:rsidR="007F6B9A">
        <w:rPr>
          <w:bCs/>
          <w:sz w:val="28"/>
          <w:szCs w:val="28"/>
          <w:lang w:val="uk-UA"/>
        </w:rPr>
        <w:t>……………….......114</w:t>
      </w: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946664" w:rsidRDefault="00946664"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r>
        <w:rPr>
          <w:b/>
          <w:bCs/>
          <w:sz w:val="28"/>
          <w:szCs w:val="28"/>
          <w:lang w:val="uk-UA" w:eastAsia="uk-UA"/>
        </w:rPr>
        <w:lastRenderedPageBreak/>
        <w:t>ВСТУП</w:t>
      </w: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ind w:firstLine="720"/>
        <w:jc w:val="both"/>
        <w:rPr>
          <w:sz w:val="28"/>
          <w:szCs w:val="28"/>
          <w:lang w:val="uk-UA" w:eastAsia="uk-UA"/>
        </w:rPr>
      </w:pPr>
      <w:r>
        <w:rPr>
          <w:b/>
          <w:bCs/>
          <w:sz w:val="28"/>
          <w:szCs w:val="28"/>
          <w:lang w:val="uk-UA" w:eastAsia="uk-UA"/>
        </w:rPr>
        <w:t>Актуальність теми дослідження.</w:t>
      </w:r>
      <w:r>
        <w:rPr>
          <w:sz w:val="28"/>
          <w:szCs w:val="28"/>
          <w:lang w:val="uk-UA" w:eastAsia="uk-UA"/>
        </w:rPr>
        <w:t xml:space="preserve"> </w:t>
      </w:r>
      <w:r>
        <w:rPr>
          <w:color w:val="000000"/>
          <w:sz w:val="28"/>
          <w:szCs w:val="28"/>
          <w:lang w:val="uk-UA" w:eastAsia="uk-UA"/>
        </w:rPr>
        <w:t>Соціально-економічні трансформації, що протягом останніх років відбуваються в Україні, вплинули на всі сфери економічного, правового, суспільного  та культурного життя її громадян, які відчули на собі  кардинальні зміни або перетворення.</w:t>
      </w:r>
      <w:r>
        <w:rPr>
          <w:sz w:val="28"/>
          <w:szCs w:val="28"/>
          <w:lang w:val="uk-UA" w:eastAsia="uk-UA"/>
        </w:rPr>
        <w:t xml:space="preserve"> </w:t>
      </w:r>
    </w:p>
    <w:p w:rsidR="00FC276B" w:rsidRDefault="00FC276B" w:rsidP="00FC276B">
      <w:pPr>
        <w:spacing w:line="360" w:lineRule="auto"/>
        <w:ind w:firstLine="720"/>
        <w:jc w:val="both"/>
        <w:rPr>
          <w:sz w:val="28"/>
          <w:szCs w:val="28"/>
          <w:lang w:val="uk-UA" w:eastAsia="uk-UA"/>
        </w:rPr>
      </w:pPr>
      <w:r>
        <w:rPr>
          <w:sz w:val="28"/>
          <w:szCs w:val="28"/>
          <w:lang w:val="uk-UA" w:eastAsia="uk-UA"/>
        </w:rPr>
        <w:t xml:space="preserve">Це стосується й </w:t>
      </w:r>
      <w:r w:rsidR="00B47430">
        <w:rPr>
          <w:sz w:val="28"/>
          <w:szCs w:val="28"/>
          <w:lang w:val="uk-UA" w:eastAsia="uk-UA"/>
        </w:rPr>
        <w:t xml:space="preserve">соціальної сфери, </w:t>
      </w:r>
      <w:r>
        <w:rPr>
          <w:sz w:val="28"/>
          <w:szCs w:val="28"/>
          <w:lang w:val="uk-UA" w:eastAsia="uk-UA"/>
        </w:rPr>
        <w:t xml:space="preserve"> яка останнього часу набула структурної новизни, а її різноманіття, яке визначається постійним зростанням кількості </w:t>
      </w:r>
      <w:r w:rsidR="00B47430">
        <w:rPr>
          <w:sz w:val="28"/>
          <w:szCs w:val="28"/>
          <w:lang w:val="uk-UA" w:eastAsia="uk-UA"/>
        </w:rPr>
        <w:t>послуг,</w:t>
      </w:r>
      <w:r>
        <w:rPr>
          <w:sz w:val="28"/>
          <w:szCs w:val="28"/>
          <w:lang w:val="uk-UA" w:eastAsia="uk-UA"/>
        </w:rPr>
        <w:t xml:space="preserve"> генерує пошук нових форм і технологій </w:t>
      </w:r>
      <w:r w:rsidR="00B47430">
        <w:rPr>
          <w:sz w:val="28"/>
          <w:szCs w:val="28"/>
          <w:lang w:val="uk-UA" w:eastAsia="uk-UA"/>
        </w:rPr>
        <w:t xml:space="preserve">їх </w:t>
      </w:r>
      <w:r>
        <w:rPr>
          <w:sz w:val="28"/>
          <w:szCs w:val="28"/>
          <w:lang w:val="uk-UA" w:eastAsia="uk-UA"/>
        </w:rPr>
        <w:t xml:space="preserve">здійснення, встановлення ефективної комунікативної взаємодії між суб’єктами </w:t>
      </w:r>
      <w:r w:rsidR="00B47430">
        <w:rPr>
          <w:sz w:val="28"/>
          <w:szCs w:val="28"/>
          <w:lang w:val="uk-UA" w:eastAsia="uk-UA"/>
        </w:rPr>
        <w:t xml:space="preserve">соціальних </w:t>
      </w:r>
      <w:r>
        <w:rPr>
          <w:sz w:val="28"/>
          <w:szCs w:val="28"/>
          <w:lang w:val="uk-UA" w:eastAsia="uk-UA"/>
        </w:rPr>
        <w:t xml:space="preserve">відносин. </w:t>
      </w:r>
    </w:p>
    <w:p w:rsidR="00FC276B" w:rsidRDefault="00FC276B" w:rsidP="00FC276B">
      <w:pPr>
        <w:spacing w:line="360" w:lineRule="auto"/>
        <w:ind w:firstLine="709"/>
        <w:jc w:val="both"/>
        <w:rPr>
          <w:sz w:val="28"/>
          <w:szCs w:val="28"/>
        </w:rPr>
      </w:pPr>
      <w:r>
        <w:rPr>
          <w:sz w:val="28"/>
          <w:szCs w:val="28"/>
        </w:rPr>
        <w:t>Наразі для українського споживача немає дефіциту необхідних послуг, а в будь-якій сфері реалізації йому пропонується їх достатня</w:t>
      </w:r>
      <w:r w:rsidR="001B5022">
        <w:rPr>
          <w:sz w:val="28"/>
          <w:szCs w:val="28"/>
          <w:lang w:val="uk-UA"/>
        </w:rPr>
        <w:t xml:space="preserve"> </w:t>
      </w:r>
      <w:r>
        <w:rPr>
          <w:sz w:val="28"/>
          <w:szCs w:val="28"/>
        </w:rPr>
        <w:t xml:space="preserve">кількість. Це зумовило загострення конкуренції між виробниками та </w:t>
      </w:r>
      <w:r w:rsidR="001B5022">
        <w:rPr>
          <w:sz w:val="28"/>
          <w:szCs w:val="28"/>
        </w:rPr>
        <w:t xml:space="preserve">соціальними  </w:t>
      </w:r>
      <w:r>
        <w:rPr>
          <w:sz w:val="28"/>
          <w:szCs w:val="28"/>
        </w:rPr>
        <w:t xml:space="preserve">організаціями, а на психологічному рівні </w:t>
      </w:r>
      <w:r>
        <w:rPr>
          <w:rFonts w:ascii="MS Mincho" w:eastAsia="MS Mincho" w:hAnsi="MS Mincho" w:cs="MS Mincho" w:hint="eastAsia"/>
          <w:sz w:val="28"/>
          <w:szCs w:val="28"/>
        </w:rPr>
        <w:t>‒</w:t>
      </w:r>
      <w:r>
        <w:rPr>
          <w:sz w:val="28"/>
          <w:szCs w:val="28"/>
        </w:rPr>
        <w:t xml:space="preserve"> зміни </w:t>
      </w:r>
      <w:r>
        <w:rPr>
          <w:sz w:val="28"/>
          <w:szCs w:val="28"/>
          <w:lang w:val="uk-UA"/>
        </w:rPr>
        <w:t>у</w:t>
      </w:r>
      <w:r>
        <w:rPr>
          <w:sz w:val="28"/>
          <w:szCs w:val="28"/>
        </w:rPr>
        <w:t xml:space="preserve"> </w:t>
      </w:r>
      <w:r w:rsidR="001B5022">
        <w:rPr>
          <w:sz w:val="28"/>
          <w:szCs w:val="28"/>
          <w:lang w:val="uk-UA"/>
        </w:rPr>
        <w:t xml:space="preserve">їх </w:t>
      </w:r>
      <w:r>
        <w:rPr>
          <w:sz w:val="28"/>
          <w:szCs w:val="28"/>
        </w:rPr>
        <w:t xml:space="preserve">структурі відносин. </w:t>
      </w:r>
    </w:p>
    <w:p w:rsidR="00FC276B" w:rsidRDefault="00FC276B" w:rsidP="00FC276B">
      <w:pPr>
        <w:pStyle w:val="26"/>
        <w:tabs>
          <w:tab w:val="left" w:pos="54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теперішній час існують різні наукові підходи до вивчення та визначення як самого поняття «процес комунікації», так і розуміння процесу комунікативної взаємодії та міжособистісної комунікації. У загальнотеоретичному аспекті зарубіжними та вітчизняними вченими вивчалися зміст і структура комунікаційного процесу (Дж. Андерсон, </w:t>
      </w:r>
      <w:r w:rsidR="001B50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 Вердербер, К. Ларсон, Г. Почепцов, К. Шенон та ін.) його мовні (І. Бодуен де Куртене, О. Потебня, П. Фортунатов та ін.) та соціокультурні аспекти (М. Бахтін, Л. Виготський, С. Максименко, Е. Сепір та ін.). Психічні механізми ефективності спілкування, кодування та декодування текстів вивчалися у фокусі психолінгвістики, психосемантики та нейролінгвістики (О. Бондаренко, Л.Засєкіна, О. Леонтьєв, О. Лурія, Ч. Осгуд, Т. Себеока, Н. Чепелєва, Л. Щерба та ін.). Проблеми </w:t>
      </w:r>
      <w:r>
        <w:rPr>
          <w:rFonts w:ascii="Times New Roman" w:hAnsi="Times New Roman" w:cs="Times New Roman"/>
          <w:sz w:val="28"/>
          <w:szCs w:val="28"/>
          <w:lang w:val="uk-UA" w:eastAsia="uk-UA"/>
        </w:rPr>
        <w:t xml:space="preserve">комунікативної взаємодії суб’єктів діяльності досліджувалися в контексті </w:t>
      </w:r>
      <w:r>
        <w:rPr>
          <w:rFonts w:ascii="Times New Roman" w:hAnsi="Times New Roman" w:cs="Times New Roman"/>
          <w:sz w:val="28"/>
          <w:szCs w:val="28"/>
          <w:lang w:val="uk-UA"/>
        </w:rPr>
        <w:lastRenderedPageBreak/>
        <w:t xml:space="preserve">трансформації психічного образу та особистісного змісту (Б. Ананьєв, В. Зінченко, С. Рубінштейн та ін.), цілеутворення в спільній діяльності (О. Асмолов, Г. Бєлоусова, Ю. Лотман та ін.), психологічних особливостей підприємницької діяльності (Р. Багоцці, О. Данчева, Ю. Швалб та ін.), </w:t>
      </w:r>
      <w:r>
        <w:rPr>
          <w:rFonts w:ascii="Times New Roman" w:hAnsi="Times New Roman" w:cs="Times New Roman"/>
          <w:sz w:val="28"/>
          <w:szCs w:val="28"/>
          <w:lang w:val="uk-UA" w:eastAsia="uk-UA"/>
        </w:rPr>
        <w:t xml:space="preserve">проблемного </w:t>
      </w:r>
      <w:r>
        <w:rPr>
          <w:rFonts w:ascii="Times New Roman" w:hAnsi="Times New Roman" w:cs="Times New Roman"/>
          <w:sz w:val="28"/>
          <w:szCs w:val="28"/>
          <w:lang w:val="uk-UA"/>
        </w:rPr>
        <w:t xml:space="preserve">міжособистісного спілкування (Р. Вердербер, Є. Ільїн, </w:t>
      </w:r>
      <w:r w:rsidR="007F6B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Карпенко, Б. Ломов, О. Цуканова та ін.) та ефективної міжособистісної взаємодії (В. Казміренко, М. Корнєв, М. Розенберг, В. Третьяченко, Дж. Уоллен та ін.). </w:t>
      </w:r>
    </w:p>
    <w:p w:rsidR="00FC276B" w:rsidRDefault="00FC276B" w:rsidP="00FC276B">
      <w:pPr>
        <w:pStyle w:val="26"/>
        <w:tabs>
          <w:tab w:val="left" w:pos="54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Порівняно недавно вчені почали досліджувати комунікативні технології в менеджменті (О. Ананьєв, Г. Баришева, О. Куліковська та ін.) та</w:t>
      </w:r>
      <w:r w:rsidR="001B5022">
        <w:rPr>
          <w:rFonts w:ascii="Times New Roman" w:hAnsi="Times New Roman" w:cs="Times New Roman"/>
          <w:sz w:val="28"/>
          <w:szCs w:val="28"/>
          <w:lang w:val="uk-UA"/>
        </w:rPr>
        <w:t xml:space="preserve"> соціальній</w:t>
      </w:r>
      <w:r>
        <w:rPr>
          <w:rFonts w:ascii="Times New Roman" w:hAnsi="Times New Roman" w:cs="Times New Roman"/>
          <w:sz w:val="28"/>
          <w:szCs w:val="28"/>
          <w:lang w:val="uk-UA"/>
        </w:rPr>
        <w:t xml:space="preserve"> діяльності (Л. Карамушка, О. Кренденцер, О. Філь та ін.).</w:t>
      </w:r>
    </w:p>
    <w:p w:rsidR="00FC276B" w:rsidRDefault="00FC276B" w:rsidP="00FC276B">
      <w:pPr>
        <w:pStyle w:val="26"/>
        <w:tabs>
          <w:tab w:val="left" w:pos="54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вивчення психологічних факторів, які значно впливають на ефективність </w:t>
      </w:r>
      <w:r>
        <w:rPr>
          <w:rFonts w:ascii="Times New Roman" w:hAnsi="Times New Roman" w:cs="Times New Roman"/>
          <w:sz w:val="28"/>
          <w:szCs w:val="28"/>
          <w:lang w:val="uk-UA" w:eastAsia="uk-UA"/>
        </w:rPr>
        <w:t xml:space="preserve">процесу комунікації суб'єктів </w:t>
      </w:r>
      <w:r w:rsidR="00B47430">
        <w:rPr>
          <w:rFonts w:ascii="Times New Roman" w:hAnsi="Times New Roman" w:cs="Times New Roman"/>
          <w:sz w:val="28"/>
          <w:szCs w:val="28"/>
          <w:lang w:val="uk-UA" w:eastAsia="uk-UA"/>
        </w:rPr>
        <w:t xml:space="preserve">соціальної сфери, </w:t>
      </w:r>
      <w:r>
        <w:rPr>
          <w:rFonts w:ascii="Times New Roman" w:hAnsi="Times New Roman" w:cs="Times New Roman"/>
          <w:sz w:val="28"/>
          <w:szCs w:val="28"/>
          <w:lang w:val="uk-UA" w:eastAsia="uk-UA"/>
        </w:rPr>
        <w:t xml:space="preserve"> визначення поняття «</w:t>
      </w:r>
      <w:r>
        <w:rPr>
          <w:rFonts w:ascii="Times New Roman" w:hAnsi="Times New Roman" w:cs="Times New Roman"/>
          <w:sz w:val="28"/>
          <w:szCs w:val="28"/>
          <w:lang w:val="uk-UA"/>
        </w:rPr>
        <w:t>ефективності</w:t>
      </w:r>
      <w:r>
        <w:rPr>
          <w:rFonts w:ascii="Times New Roman" w:hAnsi="Times New Roman" w:cs="Times New Roman"/>
          <w:sz w:val="28"/>
          <w:szCs w:val="28"/>
          <w:lang w:val="uk-UA" w:eastAsia="uk-UA"/>
        </w:rPr>
        <w:t xml:space="preserve"> міжособистісної</w:t>
      </w:r>
      <w:r>
        <w:rPr>
          <w:rFonts w:ascii="Times New Roman" w:hAnsi="Times New Roman" w:cs="Times New Roman"/>
          <w:sz w:val="28"/>
          <w:szCs w:val="28"/>
          <w:lang w:val="uk-UA"/>
        </w:rPr>
        <w:t xml:space="preserve"> комунікації» залишилося поза увагою дослідників. </w:t>
      </w:r>
    </w:p>
    <w:p w:rsidR="00FC276B" w:rsidRDefault="00FC276B" w:rsidP="00FC276B">
      <w:pPr>
        <w:spacing w:line="360" w:lineRule="auto"/>
        <w:ind w:firstLine="709"/>
        <w:jc w:val="both"/>
        <w:rPr>
          <w:sz w:val="28"/>
          <w:szCs w:val="28"/>
          <w:lang w:val="uk-UA"/>
        </w:rPr>
      </w:pPr>
      <w:r>
        <w:rPr>
          <w:sz w:val="28"/>
          <w:szCs w:val="28"/>
          <w:lang w:val="uk-UA"/>
        </w:rPr>
        <w:t>Отже, недостатнє теоретичне вивчення, соціальна значущість та практична необхідність вирішення зазначеної проблеми й зумовили вибір теми дослідження</w:t>
      </w:r>
      <w:r w:rsidR="001B5022">
        <w:rPr>
          <w:sz w:val="28"/>
          <w:szCs w:val="28"/>
          <w:lang w:val="uk-UA"/>
        </w:rPr>
        <w:t>.</w:t>
      </w:r>
    </w:p>
    <w:p w:rsidR="00FC276B" w:rsidRPr="00702939" w:rsidRDefault="00FC276B" w:rsidP="00FC276B">
      <w:pPr>
        <w:pStyle w:val="26"/>
        <w:spacing w:after="0" w:line="360" w:lineRule="auto"/>
        <w:ind w:left="0" w:firstLine="709"/>
        <w:jc w:val="both"/>
        <w:rPr>
          <w:lang w:val="uk-UA"/>
        </w:rPr>
      </w:pPr>
      <w:r>
        <w:rPr>
          <w:rFonts w:ascii="Times New Roman" w:hAnsi="Times New Roman" w:cs="Times New Roman"/>
          <w:b/>
          <w:bCs/>
          <w:sz w:val="28"/>
          <w:szCs w:val="28"/>
          <w:lang w:val="uk-UA" w:eastAsia="uk-UA"/>
        </w:rPr>
        <w:t xml:space="preserve">Об'єкт дослідження </w:t>
      </w:r>
      <w:r>
        <w:rPr>
          <w:rFonts w:ascii="MS Mincho" w:eastAsia="MS Mincho" w:hAnsi="MS Mincho" w:cs="MS Mincho" w:hint="eastAsia"/>
          <w:b/>
          <w:bCs/>
          <w:sz w:val="28"/>
          <w:szCs w:val="28"/>
          <w:lang w:val="uk-UA" w:eastAsia="uk-UA"/>
        </w:rPr>
        <w:t>‒</w:t>
      </w:r>
      <w:r>
        <w:rPr>
          <w:rFonts w:ascii="Times New Roman" w:hAnsi="Times New Roman" w:cs="Times New Roman"/>
          <w:b/>
          <w:bCs/>
          <w:sz w:val="28"/>
          <w:szCs w:val="28"/>
          <w:lang w:val="uk-UA" w:eastAsia="uk-UA"/>
        </w:rPr>
        <w:t xml:space="preserve"> </w:t>
      </w:r>
      <w:r>
        <w:rPr>
          <w:rFonts w:ascii="Times New Roman" w:hAnsi="Times New Roman" w:cs="Times New Roman"/>
          <w:sz w:val="28"/>
          <w:szCs w:val="28"/>
          <w:lang w:val="uk-UA" w:eastAsia="uk-UA"/>
        </w:rPr>
        <w:t xml:space="preserve">процес комунікативної взаємодії суб'єктів </w:t>
      </w:r>
      <w:r w:rsidR="00B47430">
        <w:rPr>
          <w:rFonts w:ascii="Times New Roman" w:hAnsi="Times New Roman" w:cs="Times New Roman"/>
          <w:sz w:val="28"/>
          <w:szCs w:val="28"/>
          <w:lang w:val="uk-UA" w:eastAsia="uk-UA"/>
        </w:rPr>
        <w:t xml:space="preserve">соціальної </w:t>
      </w:r>
      <w:r>
        <w:rPr>
          <w:rFonts w:ascii="Times New Roman" w:hAnsi="Times New Roman" w:cs="Times New Roman"/>
          <w:sz w:val="28"/>
          <w:szCs w:val="28"/>
          <w:lang w:val="uk-UA" w:eastAsia="uk-UA"/>
        </w:rPr>
        <w:t xml:space="preserve">діяльності. </w:t>
      </w:r>
    </w:p>
    <w:p w:rsidR="00FC276B" w:rsidRDefault="00FC276B" w:rsidP="00FC276B">
      <w:pPr>
        <w:pStyle w:val="26"/>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eastAsia="uk-UA"/>
        </w:rPr>
        <w:t xml:space="preserve">Предмет дослідження </w:t>
      </w:r>
      <w:r>
        <w:rPr>
          <w:rFonts w:ascii="MS Mincho" w:eastAsia="MS Mincho" w:hAnsi="MS Mincho" w:cs="MS Mincho" w:hint="eastAsia"/>
          <w:b/>
          <w:bCs/>
          <w:sz w:val="28"/>
          <w:szCs w:val="28"/>
          <w:lang w:val="uk-UA" w:eastAsia="uk-UA"/>
        </w:rPr>
        <w:t>‒</w:t>
      </w:r>
      <w:r>
        <w:rPr>
          <w:rFonts w:ascii="Times New Roman" w:hAnsi="Times New Roman" w:cs="Times New Roman"/>
          <w:b/>
          <w:bCs/>
          <w:sz w:val="28"/>
          <w:szCs w:val="28"/>
          <w:lang w:val="uk-UA" w:eastAsia="uk-UA"/>
        </w:rPr>
        <w:t xml:space="preserve"> </w:t>
      </w:r>
      <w:r>
        <w:rPr>
          <w:rFonts w:ascii="Times New Roman" w:hAnsi="Times New Roman" w:cs="Times New Roman"/>
          <w:sz w:val="28"/>
          <w:szCs w:val="28"/>
          <w:lang w:val="uk-UA" w:eastAsia="uk-UA"/>
        </w:rPr>
        <w:t>психологічні фактори</w:t>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uk-UA"/>
        </w:rPr>
        <w:t xml:space="preserve">комунікативної взаємодії суб'єктів </w:t>
      </w:r>
      <w:r w:rsidR="00B47430">
        <w:rPr>
          <w:rFonts w:ascii="Times New Roman" w:hAnsi="Times New Roman" w:cs="Times New Roman"/>
          <w:sz w:val="28"/>
          <w:szCs w:val="28"/>
          <w:lang w:val="uk-UA" w:eastAsia="uk-UA"/>
        </w:rPr>
        <w:t xml:space="preserve">соціальної </w:t>
      </w:r>
      <w:r>
        <w:rPr>
          <w:rFonts w:ascii="Times New Roman" w:hAnsi="Times New Roman" w:cs="Times New Roman"/>
          <w:sz w:val="28"/>
          <w:szCs w:val="28"/>
          <w:lang w:val="uk-UA" w:eastAsia="uk-UA"/>
        </w:rPr>
        <w:t>діяльності.</w:t>
      </w:r>
    </w:p>
    <w:p w:rsidR="00FC276B" w:rsidRDefault="00FC276B" w:rsidP="00FC276B">
      <w:pPr>
        <w:pStyle w:val="26"/>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eastAsia="uk-UA"/>
        </w:rPr>
        <w:t xml:space="preserve">Мета дослідження </w:t>
      </w:r>
      <w:r>
        <w:rPr>
          <w:rFonts w:ascii="MS Mincho" w:eastAsia="MS Mincho" w:hAnsi="MS Mincho" w:cs="MS Mincho" w:hint="eastAsia"/>
          <w:b/>
          <w:bCs/>
          <w:sz w:val="28"/>
          <w:szCs w:val="28"/>
          <w:lang w:val="uk-UA" w:eastAsia="uk-UA"/>
        </w:rPr>
        <w:t>‒</w:t>
      </w:r>
      <w:r>
        <w:rPr>
          <w:rFonts w:ascii="Times New Roman" w:hAnsi="Times New Roman" w:cs="Times New Roman"/>
          <w:b/>
          <w:bCs/>
          <w:sz w:val="28"/>
          <w:szCs w:val="28"/>
          <w:lang w:val="uk-UA" w:eastAsia="uk-UA"/>
        </w:rPr>
        <w:t xml:space="preserve"> </w:t>
      </w:r>
      <w:r>
        <w:rPr>
          <w:rFonts w:ascii="Times New Roman" w:hAnsi="Times New Roman" w:cs="Times New Roman"/>
          <w:sz w:val="28"/>
          <w:szCs w:val="28"/>
          <w:lang w:val="uk-UA" w:eastAsia="uk-UA"/>
        </w:rPr>
        <w:t>визначити</w:t>
      </w:r>
      <w:r>
        <w:rPr>
          <w:rFonts w:ascii="Times New Roman" w:hAnsi="Times New Roman" w:cs="Times New Roman"/>
          <w:b/>
          <w:bCs/>
          <w:sz w:val="28"/>
          <w:szCs w:val="28"/>
          <w:lang w:val="uk-UA" w:eastAsia="uk-UA"/>
        </w:rPr>
        <w:t xml:space="preserve"> </w:t>
      </w:r>
      <w:r>
        <w:rPr>
          <w:rFonts w:ascii="Times New Roman" w:hAnsi="Times New Roman" w:cs="Times New Roman"/>
          <w:sz w:val="28"/>
          <w:szCs w:val="28"/>
          <w:lang w:val="uk-UA" w:eastAsia="uk-UA"/>
        </w:rPr>
        <w:t>й проаналізувати</w:t>
      </w:r>
      <w:r>
        <w:rPr>
          <w:rFonts w:ascii="Times New Roman" w:hAnsi="Times New Roman" w:cs="Times New Roman"/>
          <w:b/>
          <w:bCs/>
          <w:sz w:val="28"/>
          <w:szCs w:val="28"/>
          <w:lang w:val="uk-UA" w:eastAsia="uk-UA"/>
        </w:rPr>
        <w:t xml:space="preserve"> </w:t>
      </w:r>
      <w:r>
        <w:rPr>
          <w:rFonts w:ascii="Times New Roman" w:hAnsi="Times New Roman" w:cs="Times New Roman"/>
          <w:sz w:val="28"/>
          <w:szCs w:val="28"/>
          <w:lang w:val="uk-UA" w:eastAsia="uk-UA"/>
        </w:rPr>
        <w:t xml:space="preserve">психологічні фактори </w:t>
      </w:r>
      <w:r>
        <w:rPr>
          <w:rFonts w:ascii="Times New Roman" w:hAnsi="Times New Roman" w:cs="Times New Roman"/>
          <w:sz w:val="28"/>
          <w:szCs w:val="28"/>
          <w:lang w:val="uk-UA"/>
        </w:rPr>
        <w:t xml:space="preserve">ефективної </w:t>
      </w:r>
      <w:r>
        <w:rPr>
          <w:rFonts w:ascii="Times New Roman" w:hAnsi="Times New Roman" w:cs="Times New Roman"/>
          <w:sz w:val="28"/>
          <w:szCs w:val="28"/>
          <w:lang w:val="uk-UA" w:eastAsia="uk-UA"/>
        </w:rPr>
        <w:t xml:space="preserve">комунікативної взаємодії суб'єктів </w:t>
      </w:r>
      <w:r w:rsidR="00B47430">
        <w:rPr>
          <w:rFonts w:ascii="Times New Roman" w:hAnsi="Times New Roman" w:cs="Times New Roman"/>
          <w:sz w:val="28"/>
          <w:szCs w:val="28"/>
          <w:lang w:val="uk-UA" w:eastAsia="uk-UA"/>
        </w:rPr>
        <w:t xml:space="preserve">соціальної сфери </w:t>
      </w:r>
      <w:r>
        <w:rPr>
          <w:rFonts w:ascii="Times New Roman" w:hAnsi="Times New Roman" w:cs="Times New Roman"/>
          <w:sz w:val="28"/>
          <w:szCs w:val="28"/>
          <w:lang w:val="uk-UA" w:eastAsia="uk-UA"/>
        </w:rPr>
        <w:t>та р</w:t>
      </w:r>
      <w:r>
        <w:rPr>
          <w:rFonts w:ascii="Times New Roman" w:hAnsi="Times New Roman" w:cs="Times New Roman"/>
          <w:sz w:val="28"/>
          <w:szCs w:val="28"/>
          <w:lang w:val="uk-UA"/>
        </w:rPr>
        <w:t xml:space="preserve">озробити програму, спрямовану на підвищення ефективності міжособистісної комунікації </w:t>
      </w:r>
      <w:r w:rsidR="00B47430">
        <w:rPr>
          <w:rFonts w:ascii="Times New Roman" w:hAnsi="Times New Roman" w:cs="Times New Roman"/>
          <w:sz w:val="28"/>
          <w:szCs w:val="28"/>
          <w:lang w:val="uk-UA"/>
        </w:rPr>
        <w:t xml:space="preserve">соціальних </w:t>
      </w:r>
      <w:r w:rsidR="001B5022">
        <w:rPr>
          <w:rFonts w:ascii="Times New Roman" w:hAnsi="Times New Roman" w:cs="Times New Roman"/>
          <w:sz w:val="28"/>
          <w:szCs w:val="28"/>
          <w:lang w:val="uk-UA"/>
        </w:rPr>
        <w:t>фахівців</w:t>
      </w:r>
      <w:r>
        <w:rPr>
          <w:rFonts w:ascii="Times New Roman" w:hAnsi="Times New Roman" w:cs="Times New Roman"/>
          <w:sz w:val="28"/>
          <w:szCs w:val="28"/>
          <w:lang w:val="uk-UA"/>
        </w:rPr>
        <w:t xml:space="preserve">. </w:t>
      </w:r>
    </w:p>
    <w:p w:rsidR="00FC276B" w:rsidRDefault="00FC276B" w:rsidP="00FC276B">
      <w:pPr>
        <w:spacing w:line="360" w:lineRule="auto"/>
        <w:ind w:firstLine="709"/>
        <w:jc w:val="both"/>
        <w:rPr>
          <w:color w:val="000000"/>
          <w:sz w:val="28"/>
          <w:szCs w:val="28"/>
          <w:lang w:eastAsia="uk-UA"/>
        </w:rPr>
      </w:pPr>
      <w:r>
        <w:rPr>
          <w:color w:val="000000"/>
          <w:sz w:val="28"/>
          <w:szCs w:val="28"/>
          <w:lang w:eastAsia="uk-UA"/>
        </w:rPr>
        <w:t xml:space="preserve">Для досягнення мети було висунуто такі </w:t>
      </w:r>
      <w:r>
        <w:rPr>
          <w:b/>
          <w:bCs/>
          <w:color w:val="000000"/>
          <w:sz w:val="28"/>
          <w:szCs w:val="28"/>
          <w:lang w:eastAsia="uk-UA"/>
        </w:rPr>
        <w:t>завдання дослідження</w:t>
      </w:r>
      <w:r>
        <w:rPr>
          <w:color w:val="000000"/>
          <w:sz w:val="28"/>
          <w:szCs w:val="28"/>
          <w:lang w:eastAsia="uk-UA"/>
        </w:rPr>
        <w:t>:</w:t>
      </w:r>
    </w:p>
    <w:p w:rsidR="00FC276B" w:rsidRDefault="00FC276B" w:rsidP="00FC276B">
      <w:pPr>
        <w:numPr>
          <w:ilvl w:val="0"/>
          <w:numId w:val="21"/>
        </w:numPr>
        <w:tabs>
          <w:tab w:val="num" w:pos="1080"/>
        </w:tabs>
        <w:suppressAutoHyphens/>
        <w:spacing w:line="360" w:lineRule="auto"/>
        <w:ind w:left="0" w:firstLine="709"/>
        <w:jc w:val="both"/>
        <w:rPr>
          <w:color w:val="000000"/>
          <w:sz w:val="28"/>
          <w:szCs w:val="28"/>
        </w:rPr>
      </w:pPr>
      <w:r>
        <w:rPr>
          <w:color w:val="000000"/>
          <w:sz w:val="28"/>
          <w:szCs w:val="28"/>
          <w:lang w:eastAsia="uk-UA"/>
        </w:rPr>
        <w:t xml:space="preserve">Провести теоретико-методологічний аналіз підходів до вивчення проблеми </w:t>
      </w:r>
      <w:r>
        <w:rPr>
          <w:color w:val="000000"/>
          <w:sz w:val="28"/>
          <w:szCs w:val="28"/>
        </w:rPr>
        <w:t xml:space="preserve">комунікативної взаємодії суб’єктів </w:t>
      </w:r>
      <w:r w:rsidR="00B47430">
        <w:rPr>
          <w:color w:val="000000"/>
          <w:sz w:val="28"/>
          <w:szCs w:val="28"/>
        </w:rPr>
        <w:t xml:space="preserve">соціальної </w:t>
      </w:r>
      <w:r>
        <w:rPr>
          <w:color w:val="000000"/>
          <w:sz w:val="28"/>
          <w:szCs w:val="28"/>
        </w:rPr>
        <w:t xml:space="preserve">діяльності. </w:t>
      </w:r>
    </w:p>
    <w:p w:rsidR="00FC276B" w:rsidRDefault="00FC276B" w:rsidP="00FC276B">
      <w:pPr>
        <w:pStyle w:val="26"/>
        <w:numPr>
          <w:ilvl w:val="0"/>
          <w:numId w:val="21"/>
        </w:numPr>
        <w:tabs>
          <w:tab w:val="left" w:pos="360"/>
          <w:tab w:val="num" w:pos="1080"/>
        </w:tabs>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Побудувати теоретичну модель міжособистісної комунікації в </w:t>
      </w:r>
      <w:r w:rsidR="001B5022">
        <w:rPr>
          <w:rFonts w:ascii="Times New Roman" w:hAnsi="Times New Roman" w:cs="Times New Roman"/>
          <w:color w:val="000000"/>
          <w:sz w:val="28"/>
          <w:szCs w:val="28"/>
          <w:lang w:val="uk-UA"/>
        </w:rPr>
        <w:t xml:space="preserve">соціальній </w:t>
      </w:r>
      <w:r>
        <w:rPr>
          <w:rFonts w:ascii="Times New Roman" w:hAnsi="Times New Roman" w:cs="Times New Roman"/>
          <w:color w:val="000000"/>
          <w:sz w:val="28"/>
          <w:szCs w:val="28"/>
          <w:lang w:val="uk-UA"/>
        </w:rPr>
        <w:t xml:space="preserve">діяльності та здійснити її операціоналізацію. </w:t>
      </w:r>
    </w:p>
    <w:p w:rsidR="00FC276B" w:rsidRDefault="00FC276B" w:rsidP="00FC276B">
      <w:pPr>
        <w:pStyle w:val="26"/>
        <w:numPr>
          <w:ilvl w:val="0"/>
          <w:numId w:val="21"/>
        </w:numPr>
        <w:tabs>
          <w:tab w:val="left" w:pos="709"/>
          <w:tab w:val="left" w:pos="1134"/>
        </w:tabs>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Виявити чинники, що визначають психологічний зміст </w:t>
      </w:r>
      <w:r w:rsidR="00B47430">
        <w:rPr>
          <w:rFonts w:ascii="Times New Roman" w:hAnsi="Times New Roman" w:cs="Times New Roman"/>
          <w:color w:val="000000"/>
          <w:sz w:val="28"/>
          <w:szCs w:val="28"/>
          <w:lang w:val="uk-UA"/>
        </w:rPr>
        <w:t xml:space="preserve">соціальної сфери </w:t>
      </w:r>
      <w:r>
        <w:rPr>
          <w:rFonts w:ascii="Times New Roman" w:hAnsi="Times New Roman" w:cs="Times New Roman"/>
          <w:color w:val="000000"/>
          <w:sz w:val="28"/>
          <w:szCs w:val="28"/>
          <w:lang w:val="uk-UA"/>
        </w:rPr>
        <w:t>та розробити соціально-психологічну класифікацію її типів.</w:t>
      </w:r>
    </w:p>
    <w:p w:rsidR="00FC276B" w:rsidRDefault="00FC276B" w:rsidP="00FC276B">
      <w:pPr>
        <w:pStyle w:val="26"/>
        <w:numPr>
          <w:ilvl w:val="0"/>
          <w:numId w:val="21"/>
        </w:numPr>
        <w:tabs>
          <w:tab w:val="left" w:pos="709"/>
          <w:tab w:val="num" w:pos="1134"/>
        </w:tabs>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Емпірично дослідити психологічні фактори комунікативної взаємодії суб’єктів </w:t>
      </w:r>
      <w:r w:rsidR="00B47430">
        <w:rPr>
          <w:rFonts w:ascii="Times New Roman" w:hAnsi="Times New Roman" w:cs="Times New Roman"/>
          <w:color w:val="000000"/>
          <w:sz w:val="28"/>
          <w:szCs w:val="28"/>
          <w:lang w:val="uk-UA"/>
        </w:rPr>
        <w:t xml:space="preserve">соціальної сфери </w:t>
      </w:r>
      <w:r>
        <w:rPr>
          <w:rFonts w:ascii="Times New Roman" w:hAnsi="Times New Roman" w:cs="Times New Roman"/>
          <w:color w:val="000000"/>
          <w:sz w:val="28"/>
          <w:szCs w:val="28"/>
          <w:lang w:val="uk-UA"/>
        </w:rPr>
        <w:t xml:space="preserve">та виокремити такі, що значно впливають на ефективність діяльності </w:t>
      </w:r>
      <w:r w:rsidR="00B47430">
        <w:rPr>
          <w:rFonts w:ascii="Times New Roman" w:hAnsi="Times New Roman" w:cs="Times New Roman"/>
          <w:color w:val="000000"/>
          <w:sz w:val="28"/>
          <w:szCs w:val="28"/>
          <w:lang w:val="uk-UA"/>
        </w:rPr>
        <w:t xml:space="preserve">соціальних </w:t>
      </w:r>
      <w:r w:rsidR="001B5022">
        <w:rPr>
          <w:rFonts w:ascii="Times New Roman" w:hAnsi="Times New Roman" w:cs="Times New Roman"/>
          <w:color w:val="000000"/>
          <w:sz w:val="28"/>
          <w:szCs w:val="28"/>
          <w:lang w:val="uk-UA"/>
        </w:rPr>
        <w:t xml:space="preserve">фахівців </w:t>
      </w:r>
      <w:r>
        <w:rPr>
          <w:rFonts w:ascii="Times New Roman" w:hAnsi="Times New Roman" w:cs="Times New Roman"/>
          <w:color w:val="000000"/>
          <w:sz w:val="28"/>
          <w:szCs w:val="28"/>
          <w:lang w:val="uk-UA"/>
        </w:rPr>
        <w:t xml:space="preserve">у ситуації </w:t>
      </w:r>
      <w:r w:rsidR="001B5022">
        <w:rPr>
          <w:rFonts w:ascii="Times New Roman" w:hAnsi="Times New Roman" w:cs="Times New Roman"/>
          <w:color w:val="000000"/>
          <w:sz w:val="28"/>
          <w:szCs w:val="28"/>
          <w:lang w:val="uk-UA"/>
        </w:rPr>
        <w:t>надання соціальних послуг</w:t>
      </w:r>
      <w:r>
        <w:rPr>
          <w:rFonts w:ascii="Times New Roman" w:hAnsi="Times New Roman" w:cs="Times New Roman"/>
          <w:color w:val="000000"/>
          <w:sz w:val="28"/>
          <w:szCs w:val="28"/>
          <w:lang w:val="uk-UA"/>
        </w:rPr>
        <w:t>.</w:t>
      </w:r>
    </w:p>
    <w:p w:rsidR="00FC276B" w:rsidRDefault="00FC276B" w:rsidP="00FC276B">
      <w:pPr>
        <w:pStyle w:val="26"/>
        <w:numPr>
          <w:ilvl w:val="0"/>
          <w:numId w:val="21"/>
        </w:numPr>
        <w:tabs>
          <w:tab w:val="left" w:pos="360"/>
          <w:tab w:val="num" w:pos="1080"/>
        </w:tabs>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Розробити методику ампліфікації смислових структур міжособистісної</w:t>
      </w:r>
      <w:r>
        <w:rPr>
          <w:rFonts w:ascii="Times New Roman" w:hAnsi="Times New Roman" w:cs="Times New Roman"/>
          <w:b/>
          <w:bCs/>
          <w:color w:val="000000"/>
          <w:sz w:val="28"/>
          <w:szCs w:val="28"/>
          <w:lang w:val="uk-UA"/>
        </w:rPr>
        <w:t xml:space="preserve"> </w:t>
      </w:r>
      <w:r>
        <w:rPr>
          <w:rFonts w:ascii="Times New Roman" w:hAnsi="Times New Roman" w:cs="Times New Roman"/>
          <w:color w:val="000000"/>
          <w:sz w:val="28"/>
          <w:szCs w:val="28"/>
          <w:lang w:val="uk-UA"/>
        </w:rPr>
        <w:t xml:space="preserve">комунікації суб'єктів </w:t>
      </w:r>
      <w:r w:rsidR="00B47430">
        <w:rPr>
          <w:rFonts w:ascii="Times New Roman" w:hAnsi="Times New Roman" w:cs="Times New Roman"/>
          <w:color w:val="000000"/>
          <w:sz w:val="28"/>
          <w:szCs w:val="28"/>
          <w:lang w:val="uk-UA"/>
        </w:rPr>
        <w:t xml:space="preserve">соціальної </w:t>
      </w:r>
      <w:r>
        <w:rPr>
          <w:rFonts w:ascii="Times New Roman" w:hAnsi="Times New Roman" w:cs="Times New Roman"/>
          <w:color w:val="000000"/>
          <w:sz w:val="28"/>
          <w:szCs w:val="28"/>
          <w:lang w:val="uk-UA"/>
        </w:rPr>
        <w:t>діяльності.</w:t>
      </w:r>
    </w:p>
    <w:p w:rsidR="00FC276B" w:rsidRDefault="00FC276B" w:rsidP="00FC276B">
      <w:pPr>
        <w:pStyle w:val="26"/>
        <w:numPr>
          <w:ilvl w:val="0"/>
          <w:numId w:val="21"/>
        </w:numPr>
        <w:tabs>
          <w:tab w:val="left" w:pos="360"/>
          <w:tab w:val="num" w:pos="1080"/>
        </w:tabs>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Запропонувати та апробувати програму розвитку комунікативного потенціалу </w:t>
      </w:r>
      <w:r w:rsidR="00B47430">
        <w:rPr>
          <w:rFonts w:ascii="Times New Roman" w:hAnsi="Times New Roman" w:cs="Times New Roman"/>
          <w:color w:val="000000"/>
          <w:sz w:val="28"/>
          <w:szCs w:val="28"/>
          <w:lang w:val="uk-UA"/>
        </w:rPr>
        <w:t xml:space="preserve">соціальних </w:t>
      </w:r>
      <w:r w:rsidR="001B5022">
        <w:rPr>
          <w:rFonts w:ascii="Times New Roman" w:hAnsi="Times New Roman" w:cs="Times New Roman"/>
          <w:color w:val="000000"/>
          <w:sz w:val="28"/>
          <w:szCs w:val="28"/>
          <w:lang w:val="uk-UA"/>
        </w:rPr>
        <w:t>фахівців,</w:t>
      </w:r>
      <w:r>
        <w:rPr>
          <w:rFonts w:ascii="Times New Roman" w:hAnsi="Times New Roman" w:cs="Times New Roman"/>
          <w:color w:val="000000"/>
          <w:sz w:val="28"/>
          <w:szCs w:val="28"/>
          <w:lang w:val="uk-UA"/>
        </w:rPr>
        <w:t xml:space="preserve"> спрямовану на підвищення ефективності їхньої міжособистісної комунікації у ситуації </w:t>
      </w:r>
      <w:r w:rsidR="001B5022">
        <w:rPr>
          <w:rFonts w:ascii="Times New Roman" w:hAnsi="Times New Roman" w:cs="Times New Roman"/>
          <w:color w:val="000000"/>
          <w:sz w:val="28"/>
          <w:szCs w:val="28"/>
          <w:lang w:val="uk-UA"/>
        </w:rPr>
        <w:t>надання соціальних послуг</w:t>
      </w:r>
      <w:r>
        <w:rPr>
          <w:rFonts w:ascii="Times New Roman" w:hAnsi="Times New Roman" w:cs="Times New Roman"/>
          <w:color w:val="000000"/>
          <w:sz w:val="28"/>
          <w:szCs w:val="28"/>
          <w:lang w:val="uk-UA"/>
        </w:rPr>
        <w:t xml:space="preserve">. </w:t>
      </w:r>
    </w:p>
    <w:p w:rsidR="00FC276B" w:rsidRDefault="00FC276B" w:rsidP="00FC276B">
      <w:pPr>
        <w:pStyle w:val="26"/>
        <w:tabs>
          <w:tab w:val="left" w:pos="360"/>
        </w:tabs>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 xml:space="preserve">Теоретико-методологічну основу дослідження </w:t>
      </w:r>
      <w:r>
        <w:rPr>
          <w:rFonts w:ascii="Times New Roman" w:hAnsi="Times New Roman" w:cs="Times New Roman"/>
          <w:color w:val="000000"/>
          <w:sz w:val="28"/>
          <w:szCs w:val="28"/>
          <w:lang w:val="uk-UA"/>
        </w:rPr>
        <w:t>становили: концепції розвитку психіки та особистості в діяльності (О. Асмолов, Л. Виготський, В. Калін, Г. Костюк, О. Леонтьєв, С. Максименко, С. Рубінштейн); принципи системного підходу в психології (В. Казміренко, Б. Ломов, В. Семіченко, В. Третьяченко та ін.); концепції спільної діяльності (В. Журавльов, О. Леонтьєв, Б. Ломов та ін.); наукові підходи до проблеми міжособистісної комунікації (О. Бодальов, О. Блинова, Є. Доценко, В. Знаков, Є. Ільїн, О. Корніяка, О. О. Леонтьєв, Є. Цуканова,</w:t>
      </w:r>
      <w:r>
        <w:rPr>
          <w:rFonts w:ascii="Times New Roman" w:hAnsi="Times New Roman" w:cs="Times New Roman"/>
          <w:sz w:val="28"/>
          <w:szCs w:val="28"/>
          <w:lang w:val="uk-UA"/>
        </w:rPr>
        <w:t xml:space="preserve"> Н. Чепелєва та ін.) та комунікативної компетенції (О. Бондаренко, І. Зимня, В. Зливков, О. Киричук, </w:t>
      </w:r>
      <w:r>
        <w:rPr>
          <w:rFonts w:ascii="Times New Roman" w:hAnsi="Times New Roman" w:cs="Times New Roman"/>
          <w:color w:val="000000"/>
          <w:sz w:val="28"/>
          <w:szCs w:val="28"/>
          <w:lang w:val="uk-UA"/>
        </w:rPr>
        <w:t>Л. Орбан-Лембрик, Т. Титаренко та ін.</w:t>
      </w:r>
      <w:r>
        <w:rPr>
          <w:rFonts w:ascii="Times New Roman" w:hAnsi="Times New Roman" w:cs="Times New Roman"/>
          <w:sz w:val="28"/>
          <w:szCs w:val="28"/>
          <w:lang w:val="uk-UA"/>
        </w:rPr>
        <w:t xml:space="preserve">); теоретичні положення про Я-концепцію як фундаментальний чинник поведінки та розвитку особистості (Р. Бернс, Е. Еріксон, А. Маслоу, Г. Прихожан та ін.), дослідження проблеми адаптації індивіда до економічних умов життєдіяльності (З. Варналій, Н. Завацька, Л. Карамушка, Г. Ложкін, В. Москаленко, М. Пітерс, Й. Шумпетер та ін.). </w:t>
      </w:r>
    </w:p>
    <w:p w:rsidR="00FC276B" w:rsidRDefault="00FC276B" w:rsidP="00FC276B">
      <w:pPr>
        <w:spacing w:line="360" w:lineRule="auto"/>
        <w:ind w:firstLine="709"/>
        <w:jc w:val="both"/>
        <w:rPr>
          <w:sz w:val="28"/>
          <w:szCs w:val="28"/>
        </w:rPr>
      </w:pPr>
      <w:r>
        <w:rPr>
          <w:b/>
          <w:bCs/>
          <w:sz w:val="28"/>
          <w:szCs w:val="28"/>
        </w:rPr>
        <w:lastRenderedPageBreak/>
        <w:t>Методи дослідження.</w:t>
      </w:r>
      <w:r>
        <w:rPr>
          <w:sz w:val="28"/>
          <w:szCs w:val="28"/>
        </w:rPr>
        <w:t xml:space="preserve"> Для досягнення мети та вирішення завдань було використано комплекс методів: </w:t>
      </w:r>
    </w:p>
    <w:p w:rsidR="00FC276B" w:rsidRPr="002767D6" w:rsidRDefault="00FC276B" w:rsidP="00FC276B">
      <w:pPr>
        <w:spacing w:line="360" w:lineRule="auto"/>
        <w:ind w:firstLine="709"/>
        <w:jc w:val="both"/>
        <w:rPr>
          <w:sz w:val="28"/>
          <w:szCs w:val="28"/>
        </w:rPr>
      </w:pPr>
      <w:r w:rsidRPr="002767D6">
        <w:rPr>
          <w:rFonts w:ascii="MS Mincho" w:eastAsia="MS Mincho" w:hAnsi="MS Mincho" w:cs="MS Mincho" w:hint="eastAsia"/>
          <w:iCs/>
          <w:sz w:val="28"/>
          <w:szCs w:val="28"/>
        </w:rPr>
        <w:t>‒</w:t>
      </w:r>
      <w:r w:rsidRPr="002767D6">
        <w:rPr>
          <w:iCs/>
          <w:sz w:val="28"/>
          <w:szCs w:val="28"/>
        </w:rPr>
        <w:t xml:space="preserve"> теоретичні</w:t>
      </w:r>
      <w:r w:rsidRPr="002767D6">
        <w:rPr>
          <w:sz w:val="28"/>
          <w:szCs w:val="28"/>
        </w:rPr>
        <w:t xml:space="preserve">: теоретичний, системний та структурний аналіз; </w:t>
      </w:r>
      <w:r w:rsidRPr="002767D6">
        <w:rPr>
          <w:sz w:val="28"/>
          <w:szCs w:val="28"/>
          <w:lang w:eastAsia="uk-UA"/>
        </w:rPr>
        <w:t>синтез; узагальнення, класифікація та систематизація сучасних наукових й емпіричних досліджень;</w:t>
      </w:r>
    </w:p>
    <w:p w:rsidR="00FC276B" w:rsidRPr="002767D6" w:rsidRDefault="00FC276B" w:rsidP="00FC276B">
      <w:pPr>
        <w:spacing w:line="360" w:lineRule="auto"/>
        <w:ind w:firstLine="709"/>
        <w:jc w:val="both"/>
        <w:rPr>
          <w:sz w:val="28"/>
          <w:szCs w:val="28"/>
        </w:rPr>
      </w:pPr>
      <w:r w:rsidRPr="002767D6">
        <w:rPr>
          <w:rFonts w:ascii="MS Mincho" w:eastAsia="MS Mincho" w:hAnsi="MS Mincho" w:cs="MS Mincho" w:hint="eastAsia"/>
          <w:iCs/>
          <w:sz w:val="28"/>
          <w:szCs w:val="28"/>
        </w:rPr>
        <w:t>‒</w:t>
      </w:r>
      <w:r w:rsidRPr="002767D6">
        <w:rPr>
          <w:iCs/>
          <w:sz w:val="28"/>
          <w:szCs w:val="28"/>
        </w:rPr>
        <w:t xml:space="preserve"> емпіричні:</w:t>
      </w:r>
      <w:r w:rsidRPr="002767D6">
        <w:rPr>
          <w:sz w:val="28"/>
          <w:szCs w:val="28"/>
        </w:rPr>
        <w:t xml:space="preserve"> бесіда, анкетування</w:t>
      </w:r>
      <w:r w:rsidRPr="002767D6">
        <w:rPr>
          <w:sz w:val="28"/>
          <w:szCs w:val="28"/>
          <w:lang w:val="uk-UA"/>
        </w:rPr>
        <w:t>;</w:t>
      </w:r>
      <w:r w:rsidRPr="002767D6">
        <w:rPr>
          <w:sz w:val="28"/>
          <w:szCs w:val="28"/>
        </w:rPr>
        <w:t xml:space="preserve"> психодіагностичні методики: метод семантичного диференціалу (Ч. Осгуд), метод експертних оцінок, тест смисложиттєвих орієнтацій (СЖО) Д. Леонтьєва, опитувальник соціального інтелекту (СОІНТ 2) (Н. Каліна), методика EQ </w:t>
      </w:r>
      <w:r w:rsidRPr="002767D6">
        <w:rPr>
          <w:rFonts w:ascii="MS Mincho" w:eastAsia="MS Mincho" w:hAnsi="MS Mincho" w:cs="MS Mincho" w:hint="eastAsia"/>
          <w:sz w:val="28"/>
          <w:szCs w:val="28"/>
        </w:rPr>
        <w:t>‒</w:t>
      </w:r>
      <w:r w:rsidRPr="002767D6">
        <w:rPr>
          <w:sz w:val="28"/>
          <w:szCs w:val="28"/>
        </w:rPr>
        <w:t xml:space="preserve"> емоційний інтелект (Н. Холл);</w:t>
      </w:r>
    </w:p>
    <w:p w:rsidR="00FC276B" w:rsidRDefault="00FC276B" w:rsidP="00FC276B">
      <w:pPr>
        <w:spacing w:line="360" w:lineRule="auto"/>
        <w:ind w:firstLine="709"/>
        <w:jc w:val="both"/>
        <w:rPr>
          <w:sz w:val="28"/>
          <w:szCs w:val="28"/>
        </w:rPr>
      </w:pPr>
      <w:r w:rsidRPr="002767D6">
        <w:rPr>
          <w:rFonts w:ascii="MS Mincho" w:eastAsia="MS Mincho" w:hAnsi="MS Mincho" w:cs="MS Mincho" w:hint="eastAsia"/>
          <w:iCs/>
          <w:sz w:val="28"/>
          <w:szCs w:val="28"/>
        </w:rPr>
        <w:t>‒</w:t>
      </w:r>
      <w:r w:rsidRPr="002767D6">
        <w:rPr>
          <w:iCs/>
          <w:sz w:val="28"/>
          <w:szCs w:val="28"/>
        </w:rPr>
        <w:t xml:space="preserve"> статистичні</w:t>
      </w:r>
      <w:r w:rsidRPr="002767D6">
        <w:rPr>
          <w:sz w:val="28"/>
          <w:szCs w:val="28"/>
        </w:rPr>
        <w:t>: факторн</w:t>
      </w:r>
      <w:r>
        <w:rPr>
          <w:sz w:val="28"/>
          <w:szCs w:val="28"/>
        </w:rPr>
        <w:t>ий аналіз, дискримінантний аналіз, F-критерій Фішера, коефіцієнт кореляції r-Пірсона, Т-критерій Вілкоксона. Статистична обробка даних і графічна презентація результатів здійснювалася за допомогою пакет</w:t>
      </w:r>
      <w:r>
        <w:rPr>
          <w:sz w:val="28"/>
          <w:szCs w:val="28"/>
          <w:lang w:val="uk-UA"/>
        </w:rPr>
        <w:t>а</w:t>
      </w:r>
      <w:r>
        <w:rPr>
          <w:sz w:val="28"/>
          <w:szCs w:val="28"/>
        </w:rPr>
        <w:t xml:space="preserve"> статистичних програм SPSS (версія 20.0).</w:t>
      </w:r>
    </w:p>
    <w:p w:rsidR="00FC276B" w:rsidRPr="001B5022" w:rsidRDefault="00FC276B" w:rsidP="001B5022">
      <w:pPr>
        <w:spacing w:line="360" w:lineRule="auto"/>
        <w:ind w:firstLine="709"/>
        <w:jc w:val="both"/>
        <w:rPr>
          <w:sz w:val="28"/>
          <w:szCs w:val="28"/>
        </w:rPr>
      </w:pPr>
      <w:r>
        <w:rPr>
          <w:b/>
          <w:bCs/>
          <w:sz w:val="28"/>
          <w:szCs w:val="28"/>
        </w:rPr>
        <w:t>Наукова новизна</w:t>
      </w:r>
      <w:r w:rsidR="001B5022">
        <w:rPr>
          <w:sz w:val="28"/>
          <w:szCs w:val="28"/>
        </w:rPr>
        <w:t xml:space="preserve"> роботи полягає в тому, що</w:t>
      </w:r>
      <w:r w:rsidR="001B5022">
        <w:rPr>
          <w:sz w:val="28"/>
          <w:szCs w:val="28"/>
          <w:lang w:val="uk-UA"/>
        </w:rPr>
        <w:t xml:space="preserve"> </w:t>
      </w:r>
      <w:r w:rsidRPr="001B5022">
        <w:rPr>
          <w:iCs/>
          <w:sz w:val="28"/>
          <w:szCs w:val="28"/>
          <w:lang w:val="uk-UA"/>
        </w:rPr>
        <w:t>вперше:</w:t>
      </w:r>
      <w:r>
        <w:rPr>
          <w:sz w:val="28"/>
          <w:szCs w:val="28"/>
          <w:lang w:val="uk-UA"/>
        </w:rPr>
        <w:t xml:space="preserve"> виокремлено психологічні фактори ефективної комунікативної взаємодії</w:t>
      </w:r>
      <w:r>
        <w:rPr>
          <w:sz w:val="28"/>
          <w:szCs w:val="28"/>
          <w:lang w:val="uk-UA" w:eastAsia="uk-UA"/>
        </w:rPr>
        <w:t xml:space="preserve"> суб'єктів </w:t>
      </w:r>
      <w:r w:rsidR="00B47430">
        <w:rPr>
          <w:sz w:val="28"/>
          <w:szCs w:val="28"/>
          <w:lang w:val="uk-UA" w:eastAsia="uk-UA"/>
        </w:rPr>
        <w:t xml:space="preserve">соціальної </w:t>
      </w:r>
      <w:r>
        <w:rPr>
          <w:sz w:val="28"/>
          <w:szCs w:val="28"/>
          <w:lang w:val="uk-UA" w:eastAsia="uk-UA"/>
        </w:rPr>
        <w:t>діяльності</w:t>
      </w:r>
      <w:r>
        <w:rPr>
          <w:sz w:val="28"/>
          <w:szCs w:val="28"/>
          <w:lang w:val="uk-UA"/>
        </w:rPr>
        <w:t xml:space="preserve">; розроблено соціально-психологічну класифікацію типів </w:t>
      </w:r>
      <w:r w:rsidR="00B47430">
        <w:rPr>
          <w:sz w:val="28"/>
          <w:szCs w:val="28"/>
          <w:lang w:val="uk-UA"/>
        </w:rPr>
        <w:t xml:space="preserve">соціальної </w:t>
      </w:r>
      <w:r>
        <w:rPr>
          <w:sz w:val="28"/>
          <w:szCs w:val="28"/>
          <w:lang w:val="uk-UA"/>
        </w:rPr>
        <w:t xml:space="preserve">діяльності; запропоновано теоретичну модель міжособистісної комунікації в </w:t>
      </w:r>
      <w:r w:rsidR="001B5022">
        <w:rPr>
          <w:sz w:val="28"/>
          <w:szCs w:val="28"/>
          <w:lang w:val="uk-UA"/>
        </w:rPr>
        <w:t xml:space="preserve">соціальній </w:t>
      </w:r>
      <w:r>
        <w:rPr>
          <w:sz w:val="28"/>
          <w:szCs w:val="28"/>
          <w:lang w:val="uk-UA"/>
        </w:rPr>
        <w:t xml:space="preserve">діяльності та здійснено її операціоналізацію; представлено </w:t>
      </w:r>
      <w:r>
        <w:rPr>
          <w:color w:val="000000"/>
          <w:sz w:val="28"/>
          <w:szCs w:val="28"/>
          <w:lang w:val="uk-UA"/>
        </w:rPr>
        <w:t>методику ампліфікації смислових структур  та визначено</w:t>
      </w:r>
      <w:r>
        <w:rPr>
          <w:sz w:val="28"/>
          <w:szCs w:val="28"/>
          <w:lang w:val="uk-UA"/>
        </w:rPr>
        <w:t xml:space="preserve"> роль смислових компонентів у структурі міжособистісної комунікації </w:t>
      </w:r>
      <w:r>
        <w:rPr>
          <w:color w:val="000000"/>
          <w:sz w:val="28"/>
          <w:szCs w:val="28"/>
          <w:lang w:val="uk-UA"/>
        </w:rPr>
        <w:t xml:space="preserve">суб'єктів </w:t>
      </w:r>
      <w:r w:rsidR="00B47430">
        <w:rPr>
          <w:color w:val="000000"/>
          <w:sz w:val="28"/>
          <w:szCs w:val="28"/>
          <w:lang w:val="uk-UA"/>
        </w:rPr>
        <w:t xml:space="preserve">соціальної </w:t>
      </w:r>
      <w:r>
        <w:rPr>
          <w:color w:val="000000"/>
          <w:sz w:val="28"/>
          <w:szCs w:val="28"/>
          <w:lang w:val="uk-UA"/>
        </w:rPr>
        <w:t>діяльності</w:t>
      </w:r>
      <w:r>
        <w:rPr>
          <w:sz w:val="28"/>
          <w:szCs w:val="28"/>
          <w:lang w:val="uk-UA"/>
        </w:rPr>
        <w:t xml:space="preserve">; визначено поняття «ефективність міжособистісної комунікації в ситуації </w:t>
      </w:r>
      <w:r w:rsidR="001B5022">
        <w:rPr>
          <w:sz w:val="28"/>
          <w:szCs w:val="28"/>
          <w:lang w:val="uk-UA"/>
        </w:rPr>
        <w:t xml:space="preserve">надання </w:t>
      </w:r>
      <w:r w:rsidR="001B5022" w:rsidRPr="001B5022">
        <w:rPr>
          <w:color w:val="000000"/>
          <w:sz w:val="28"/>
          <w:szCs w:val="28"/>
          <w:lang w:val="uk-UA"/>
        </w:rPr>
        <w:t>соціальних послуг</w:t>
      </w:r>
      <w:r w:rsidRPr="001B5022">
        <w:rPr>
          <w:color w:val="000000"/>
          <w:sz w:val="28"/>
          <w:szCs w:val="28"/>
          <w:lang w:val="uk-UA"/>
        </w:rPr>
        <w:t>»;</w:t>
      </w:r>
      <w:r w:rsidR="001B5022" w:rsidRPr="001B5022">
        <w:rPr>
          <w:color w:val="000000"/>
          <w:sz w:val="28"/>
          <w:szCs w:val="28"/>
          <w:lang w:val="uk-UA"/>
        </w:rPr>
        <w:t xml:space="preserve"> </w:t>
      </w:r>
      <w:r w:rsidRPr="001B5022">
        <w:rPr>
          <w:color w:val="000000"/>
          <w:sz w:val="28"/>
          <w:szCs w:val="28"/>
          <w:lang w:val="uk-UA"/>
        </w:rPr>
        <w:t>розроблено програму розвитку комунікативного</w:t>
      </w:r>
      <w:r>
        <w:rPr>
          <w:sz w:val="28"/>
          <w:szCs w:val="28"/>
          <w:lang w:val="uk-UA"/>
        </w:rPr>
        <w:t xml:space="preserve"> потенціалу </w:t>
      </w:r>
      <w:r w:rsidR="00B47430">
        <w:rPr>
          <w:color w:val="000000"/>
          <w:sz w:val="28"/>
          <w:szCs w:val="28"/>
          <w:lang w:val="uk-UA"/>
        </w:rPr>
        <w:t xml:space="preserve">соціальних </w:t>
      </w:r>
      <w:r w:rsidR="001B5022">
        <w:rPr>
          <w:color w:val="000000"/>
          <w:sz w:val="28"/>
          <w:szCs w:val="28"/>
          <w:lang w:val="uk-UA"/>
        </w:rPr>
        <w:t>фахівців,</w:t>
      </w:r>
      <w:r>
        <w:rPr>
          <w:color w:val="000000"/>
          <w:sz w:val="28"/>
          <w:szCs w:val="28"/>
          <w:lang w:val="uk-UA"/>
        </w:rPr>
        <w:t xml:space="preserve"> спрямовану на підвищення ефективності міжособистісної комунікації в ситуації </w:t>
      </w:r>
      <w:r w:rsidR="001B5022">
        <w:rPr>
          <w:color w:val="000000"/>
          <w:sz w:val="28"/>
          <w:szCs w:val="28"/>
          <w:lang w:val="uk-UA"/>
        </w:rPr>
        <w:t>надання соціальних послуг.</w:t>
      </w:r>
    </w:p>
    <w:p w:rsidR="00FC276B" w:rsidRDefault="00FC276B" w:rsidP="00FC276B">
      <w:pPr>
        <w:pStyle w:val="26"/>
        <w:spacing w:after="0" w:line="360" w:lineRule="auto"/>
        <w:ind w:left="0" w:firstLine="709"/>
        <w:jc w:val="both"/>
        <w:rPr>
          <w:rFonts w:ascii="Times New Roman" w:hAnsi="Times New Roman" w:cs="Times New Roman"/>
          <w:sz w:val="28"/>
          <w:szCs w:val="28"/>
          <w:lang w:val="uk-UA" w:eastAsia="uk-UA"/>
        </w:rPr>
      </w:pPr>
      <w:r>
        <w:rPr>
          <w:rFonts w:ascii="Times New Roman" w:hAnsi="Times New Roman" w:cs="Times New Roman"/>
          <w:b/>
          <w:bCs/>
          <w:sz w:val="28"/>
          <w:szCs w:val="28"/>
          <w:lang w:val="uk-UA"/>
        </w:rPr>
        <w:t>Теоретичне значення</w:t>
      </w:r>
      <w:r>
        <w:rPr>
          <w:rFonts w:ascii="Times New Roman" w:hAnsi="Times New Roman" w:cs="Times New Roman"/>
          <w:sz w:val="28"/>
          <w:szCs w:val="28"/>
          <w:lang w:val="uk-UA"/>
        </w:rPr>
        <w:t xml:space="preserve"> дослідження полягає у визначенні та систематизації психологічних чинників, що значно впливають на </w:t>
      </w:r>
      <w:r>
        <w:rPr>
          <w:rFonts w:ascii="Times New Roman" w:hAnsi="Times New Roman" w:cs="Times New Roman"/>
          <w:sz w:val="28"/>
          <w:szCs w:val="28"/>
          <w:lang w:val="uk-UA" w:eastAsia="uk-UA"/>
        </w:rPr>
        <w:t xml:space="preserve">процес </w:t>
      </w:r>
      <w:r>
        <w:rPr>
          <w:rFonts w:ascii="Times New Roman" w:hAnsi="Times New Roman" w:cs="Times New Roman"/>
          <w:sz w:val="28"/>
          <w:szCs w:val="28"/>
          <w:lang w:val="uk-UA" w:eastAsia="uk-UA"/>
        </w:rPr>
        <w:lastRenderedPageBreak/>
        <w:t xml:space="preserve">комунікації суб'єктів </w:t>
      </w:r>
      <w:r w:rsidR="00B47430">
        <w:rPr>
          <w:rFonts w:ascii="Times New Roman" w:hAnsi="Times New Roman" w:cs="Times New Roman"/>
          <w:sz w:val="28"/>
          <w:szCs w:val="28"/>
          <w:lang w:val="uk-UA"/>
        </w:rPr>
        <w:t xml:space="preserve">соціальної </w:t>
      </w:r>
      <w:r>
        <w:rPr>
          <w:rFonts w:ascii="Times New Roman" w:hAnsi="Times New Roman" w:cs="Times New Roman"/>
          <w:sz w:val="28"/>
          <w:szCs w:val="28"/>
          <w:lang w:val="uk-UA"/>
        </w:rPr>
        <w:t xml:space="preserve">діяльності; психологічному обґрунтуванні методів розвитку їхнього комунікативного потенціалу, підвищення ефективності міжособистісної комунікації в різних типах ситуацій </w:t>
      </w:r>
      <w:r w:rsidR="001B5022">
        <w:rPr>
          <w:rFonts w:ascii="Times New Roman" w:hAnsi="Times New Roman" w:cs="Times New Roman"/>
          <w:sz w:val="28"/>
          <w:szCs w:val="28"/>
          <w:lang w:val="uk-UA"/>
        </w:rPr>
        <w:t>надання соціальних послуг</w:t>
      </w:r>
      <w:r>
        <w:rPr>
          <w:rFonts w:ascii="Times New Roman" w:hAnsi="Times New Roman" w:cs="Times New Roman"/>
          <w:sz w:val="28"/>
          <w:szCs w:val="28"/>
          <w:lang w:val="uk-UA"/>
        </w:rPr>
        <w:t>. Результати дослідження можуть бути використані у подальших теоретичних розробках проблеми</w:t>
      </w:r>
      <w:r>
        <w:rPr>
          <w:rFonts w:ascii="Times New Roman" w:hAnsi="Times New Roman" w:cs="Times New Roman"/>
          <w:sz w:val="28"/>
          <w:szCs w:val="28"/>
          <w:lang w:val="uk-UA" w:eastAsia="uk-UA"/>
        </w:rPr>
        <w:t xml:space="preserve"> комунікативної взаємодії суб'єктів </w:t>
      </w:r>
      <w:r w:rsidR="00B47430">
        <w:rPr>
          <w:rFonts w:ascii="Times New Roman" w:hAnsi="Times New Roman" w:cs="Times New Roman"/>
          <w:sz w:val="28"/>
          <w:szCs w:val="28"/>
          <w:lang w:val="uk-UA" w:eastAsia="uk-UA"/>
        </w:rPr>
        <w:t xml:space="preserve">соціальної </w:t>
      </w:r>
      <w:r>
        <w:rPr>
          <w:rFonts w:ascii="Times New Roman" w:hAnsi="Times New Roman" w:cs="Times New Roman"/>
          <w:sz w:val="28"/>
          <w:szCs w:val="28"/>
          <w:lang w:val="uk-UA" w:eastAsia="uk-UA"/>
        </w:rPr>
        <w:t xml:space="preserve">діяльності. </w:t>
      </w:r>
    </w:p>
    <w:p w:rsidR="00FC276B" w:rsidRDefault="00FC276B" w:rsidP="00FC276B">
      <w:pPr>
        <w:pStyle w:val="26"/>
        <w:spacing w:after="0" w:line="360" w:lineRule="auto"/>
        <w:ind w:left="0" w:firstLine="709"/>
        <w:jc w:val="both"/>
        <w:rPr>
          <w:rFonts w:ascii="Times New Roman" w:hAnsi="Times New Roman" w:cs="Times New Roman"/>
          <w:sz w:val="28"/>
          <w:szCs w:val="28"/>
          <w:lang w:val="uk-UA" w:eastAsia="uk-UA"/>
        </w:rPr>
      </w:pPr>
      <w:r>
        <w:rPr>
          <w:rFonts w:ascii="Times New Roman" w:hAnsi="Times New Roman" w:cs="Times New Roman"/>
          <w:b/>
          <w:bCs/>
          <w:sz w:val="28"/>
          <w:szCs w:val="28"/>
          <w:lang w:val="uk-UA" w:eastAsia="uk-UA"/>
        </w:rPr>
        <w:t>Практичне значення</w:t>
      </w:r>
      <w:r>
        <w:rPr>
          <w:rFonts w:ascii="Times New Roman" w:hAnsi="Times New Roman" w:cs="Times New Roman"/>
          <w:sz w:val="28"/>
          <w:szCs w:val="28"/>
          <w:lang w:val="uk-UA" w:eastAsia="uk-UA"/>
        </w:rPr>
        <w:t xml:space="preserve"> отриманих результатів полягає у можливості їхнього використання у дослідженнях з економічної соціалізації індивідів та їхньої адаптації до соціально-економічних перетворень; урахуванні під час розробки науково обґрунтованої системи підготовки майбутніх</w:t>
      </w:r>
      <w:r w:rsidR="001B5022">
        <w:rPr>
          <w:rFonts w:ascii="Times New Roman" w:hAnsi="Times New Roman" w:cs="Times New Roman"/>
          <w:sz w:val="28"/>
          <w:szCs w:val="28"/>
          <w:lang w:val="uk-UA" w:eastAsia="uk-UA"/>
        </w:rPr>
        <w:t xml:space="preserve"> фахівців соціальної сфери</w:t>
      </w:r>
      <w:r>
        <w:rPr>
          <w:rFonts w:ascii="Times New Roman" w:hAnsi="Times New Roman" w:cs="Times New Roman"/>
          <w:sz w:val="28"/>
          <w:szCs w:val="28"/>
          <w:lang w:val="uk-UA" w:eastAsia="uk-UA"/>
        </w:rPr>
        <w:t xml:space="preserve">, а також у процесі перепідготовки та підвищення кваліфікації фахівців із різних сфер соціально-економічної діяльності. </w:t>
      </w:r>
    </w:p>
    <w:p w:rsidR="00FC276B" w:rsidRDefault="00FC276B" w:rsidP="00FC276B">
      <w:pPr>
        <w:pStyle w:val="26"/>
        <w:spacing w:after="0" w:line="360" w:lineRule="auto"/>
        <w:ind w:left="0" w:firstLine="709"/>
        <w:jc w:val="both"/>
        <w:rPr>
          <w:rFonts w:ascii="Times New Roman" w:hAnsi="Times New Roman" w:cs="Times New Roman"/>
          <w:sz w:val="28"/>
          <w:szCs w:val="28"/>
          <w:lang w:val="uk-UA" w:eastAsia="uk-UA"/>
        </w:rPr>
      </w:pPr>
      <w:r>
        <w:rPr>
          <w:rFonts w:ascii="Times New Roman" w:hAnsi="Times New Roman" w:cs="Times New Roman"/>
          <w:b/>
          <w:bCs/>
          <w:sz w:val="28"/>
          <w:szCs w:val="28"/>
          <w:lang w:val="uk-UA" w:eastAsia="uk-UA"/>
        </w:rPr>
        <w:t>Структура та обсяг роботи.</w:t>
      </w:r>
      <w:r>
        <w:rPr>
          <w:rFonts w:ascii="Times New Roman" w:hAnsi="Times New Roman" w:cs="Times New Roman"/>
          <w:sz w:val="28"/>
          <w:szCs w:val="28"/>
          <w:lang w:val="uk-UA" w:eastAsia="uk-UA"/>
        </w:rPr>
        <w:t xml:space="preserve"> </w:t>
      </w:r>
      <w:r w:rsidR="001B5022">
        <w:rPr>
          <w:rFonts w:ascii="Times New Roman" w:hAnsi="Times New Roman" w:cs="Times New Roman"/>
          <w:sz w:val="28"/>
          <w:szCs w:val="28"/>
          <w:lang w:val="uk-UA" w:eastAsia="uk-UA"/>
        </w:rPr>
        <w:t xml:space="preserve">Робота </w:t>
      </w:r>
      <w:r>
        <w:rPr>
          <w:rFonts w:ascii="Times New Roman" w:hAnsi="Times New Roman" w:cs="Times New Roman"/>
          <w:sz w:val="28"/>
          <w:szCs w:val="28"/>
          <w:lang w:val="uk-UA" w:eastAsia="uk-UA"/>
        </w:rPr>
        <w:t>складається зі вступу, трьох розділів, загальних виснов</w:t>
      </w:r>
      <w:r w:rsidR="001B5022">
        <w:rPr>
          <w:rFonts w:ascii="Times New Roman" w:hAnsi="Times New Roman" w:cs="Times New Roman"/>
          <w:sz w:val="28"/>
          <w:szCs w:val="28"/>
          <w:lang w:val="uk-UA" w:eastAsia="uk-UA"/>
        </w:rPr>
        <w:t>ків, списку використаних джерел.</w:t>
      </w: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uk-UA"/>
        </w:rPr>
      </w:pPr>
    </w:p>
    <w:p w:rsidR="00FC276B" w:rsidRDefault="00FC276B" w:rsidP="00FC276B">
      <w:pPr>
        <w:spacing w:line="360" w:lineRule="auto"/>
        <w:jc w:val="center"/>
        <w:rPr>
          <w:b/>
          <w:bCs/>
          <w:sz w:val="28"/>
          <w:szCs w:val="28"/>
          <w:lang w:val="uk-UA" w:eastAsia="ar-SA"/>
        </w:rPr>
      </w:pPr>
      <w:r>
        <w:rPr>
          <w:b/>
          <w:bCs/>
          <w:sz w:val="28"/>
          <w:szCs w:val="28"/>
          <w:lang w:val="uk-UA" w:eastAsia="ar-SA"/>
        </w:rPr>
        <w:lastRenderedPageBreak/>
        <w:t>РОЗДІЛ 1</w:t>
      </w:r>
    </w:p>
    <w:p w:rsidR="00FC276B" w:rsidRDefault="00FC276B" w:rsidP="00FC276B">
      <w:pPr>
        <w:spacing w:line="360" w:lineRule="auto"/>
        <w:jc w:val="center"/>
        <w:rPr>
          <w:b/>
          <w:bCs/>
          <w:sz w:val="28"/>
          <w:szCs w:val="28"/>
          <w:lang w:val="uk-UA" w:eastAsia="ar-SA"/>
        </w:rPr>
      </w:pPr>
    </w:p>
    <w:p w:rsidR="00FC276B" w:rsidRDefault="00FC276B" w:rsidP="00FC276B">
      <w:pPr>
        <w:spacing w:line="360" w:lineRule="auto"/>
        <w:jc w:val="center"/>
        <w:rPr>
          <w:b/>
          <w:bCs/>
          <w:sz w:val="28"/>
          <w:szCs w:val="28"/>
          <w:lang w:val="uk-UA" w:eastAsia="ar-SA"/>
        </w:rPr>
      </w:pPr>
    </w:p>
    <w:p w:rsidR="00FC276B" w:rsidRDefault="00FC276B" w:rsidP="00FC276B">
      <w:pPr>
        <w:spacing w:line="360" w:lineRule="auto"/>
        <w:jc w:val="center"/>
        <w:rPr>
          <w:b/>
          <w:bCs/>
          <w:sz w:val="28"/>
          <w:szCs w:val="28"/>
          <w:lang w:val="uk-UA" w:eastAsia="ar-SA"/>
        </w:rPr>
      </w:pPr>
    </w:p>
    <w:p w:rsidR="00FC276B" w:rsidRDefault="00FC276B" w:rsidP="00FC276B">
      <w:pPr>
        <w:spacing w:line="360" w:lineRule="auto"/>
        <w:jc w:val="center"/>
        <w:rPr>
          <w:b/>
          <w:bCs/>
          <w:sz w:val="28"/>
          <w:szCs w:val="28"/>
          <w:lang w:val="uk-UA" w:eastAsia="ar-SA"/>
        </w:rPr>
      </w:pPr>
      <w:r>
        <w:rPr>
          <w:b/>
          <w:bCs/>
          <w:sz w:val="28"/>
          <w:szCs w:val="28"/>
          <w:lang w:val="uk-UA" w:eastAsia="ar-SA"/>
        </w:rPr>
        <w:t xml:space="preserve">ТЕОРЕТИКО-МЕТОДОЛОГІЧНІ ПІДХОДИ ДО ДОСЛІДЖЕННЯ ПРОЦЕСУ КОМУНІКАТИВНОЇ ВЗАЄМОДІЇ СУБ’ЄКТІВ </w:t>
      </w:r>
      <w:r w:rsidR="00B47430">
        <w:rPr>
          <w:b/>
          <w:bCs/>
          <w:sz w:val="28"/>
          <w:szCs w:val="28"/>
          <w:lang w:val="uk-UA" w:eastAsia="ar-SA"/>
        </w:rPr>
        <w:t>СОЦІАЛЬНОЇ</w:t>
      </w:r>
      <w:r w:rsidR="0099734C">
        <w:rPr>
          <w:b/>
          <w:bCs/>
          <w:sz w:val="28"/>
          <w:szCs w:val="28"/>
          <w:lang w:val="uk-UA" w:eastAsia="ar-SA"/>
        </w:rPr>
        <w:t xml:space="preserve"> СФЕРИ</w:t>
      </w:r>
    </w:p>
    <w:p w:rsidR="00FC276B" w:rsidRDefault="00FC276B" w:rsidP="00FC276B">
      <w:pPr>
        <w:spacing w:line="360" w:lineRule="auto"/>
        <w:jc w:val="center"/>
        <w:rPr>
          <w:b/>
          <w:bCs/>
          <w:sz w:val="28"/>
          <w:szCs w:val="28"/>
          <w:lang w:val="uk-UA" w:eastAsia="ar-SA"/>
        </w:rPr>
      </w:pPr>
    </w:p>
    <w:p w:rsidR="00FC276B" w:rsidRDefault="00FC276B" w:rsidP="00FC276B">
      <w:pPr>
        <w:spacing w:line="360" w:lineRule="auto"/>
        <w:ind w:firstLine="709"/>
        <w:rPr>
          <w:b/>
          <w:bCs/>
          <w:spacing w:val="-5"/>
          <w:sz w:val="28"/>
          <w:szCs w:val="28"/>
          <w:lang w:val="uk-UA"/>
        </w:rPr>
      </w:pPr>
      <w:bookmarkStart w:id="11" w:name="_Toc338104672"/>
      <w:r>
        <w:rPr>
          <w:b/>
          <w:bCs/>
          <w:spacing w:val="-5"/>
          <w:sz w:val="28"/>
          <w:szCs w:val="28"/>
          <w:lang w:val="uk-UA"/>
        </w:rPr>
        <w:t xml:space="preserve">1.1. Генезис поняття «комунікація» в </w:t>
      </w:r>
      <w:bookmarkEnd w:id="11"/>
      <w:r w:rsidR="0099734C">
        <w:rPr>
          <w:b/>
          <w:bCs/>
          <w:spacing w:val="-5"/>
          <w:sz w:val="28"/>
          <w:szCs w:val="28"/>
          <w:lang w:val="uk-UA"/>
        </w:rPr>
        <w:t>сучасній науці</w:t>
      </w:r>
    </w:p>
    <w:p w:rsidR="00FC276B" w:rsidRDefault="00FC276B" w:rsidP="00FC276B">
      <w:pPr>
        <w:spacing w:line="360" w:lineRule="auto"/>
        <w:ind w:firstLine="709"/>
        <w:jc w:val="both"/>
        <w:rPr>
          <w:b/>
          <w:bCs/>
          <w:spacing w:val="-5"/>
          <w:sz w:val="28"/>
          <w:szCs w:val="28"/>
          <w:lang w:val="uk-UA"/>
        </w:rPr>
      </w:pPr>
    </w:p>
    <w:p w:rsidR="00FC276B" w:rsidRDefault="00FC276B" w:rsidP="00FC276B">
      <w:pPr>
        <w:spacing w:line="360" w:lineRule="auto"/>
        <w:ind w:firstLine="709"/>
        <w:jc w:val="both"/>
        <w:rPr>
          <w:spacing w:val="-5"/>
          <w:sz w:val="28"/>
          <w:szCs w:val="28"/>
        </w:rPr>
      </w:pPr>
      <w:r>
        <w:rPr>
          <w:spacing w:val="-5"/>
          <w:sz w:val="28"/>
          <w:szCs w:val="28"/>
          <w:lang w:val="uk-UA"/>
        </w:rPr>
        <w:t>Початок активних досліджень поняття «комунікація» припадає на 50-60-ті роки ХХ століття. Так</w:t>
      </w:r>
      <w:r>
        <w:rPr>
          <w:spacing w:val="-5"/>
          <w:sz w:val="28"/>
          <w:szCs w:val="28"/>
        </w:rPr>
        <w:t xml:space="preserve">а активність </w:t>
      </w:r>
      <w:r>
        <w:rPr>
          <w:spacing w:val="-5"/>
          <w:sz w:val="28"/>
          <w:szCs w:val="28"/>
          <w:lang w:val="uk-UA"/>
        </w:rPr>
        <w:t xml:space="preserve">спричинена </w:t>
      </w:r>
      <w:r>
        <w:rPr>
          <w:spacing w:val="-5"/>
          <w:sz w:val="28"/>
          <w:szCs w:val="28"/>
        </w:rPr>
        <w:t xml:space="preserve">зростанням популярності кібернетики </w:t>
      </w:r>
      <w:r>
        <w:rPr>
          <w:spacing w:val="-5"/>
          <w:sz w:val="28"/>
          <w:szCs w:val="28"/>
          <w:lang w:val="uk-UA"/>
        </w:rPr>
        <w:t>та</w:t>
      </w:r>
      <w:r>
        <w:rPr>
          <w:spacing w:val="-5"/>
          <w:sz w:val="28"/>
          <w:szCs w:val="28"/>
        </w:rPr>
        <w:t xml:space="preserve"> інформатики. У цей період найбільший науковий інтерес викликали способи формалізації повідомлення, проблеми кодування, декодування </w:t>
      </w:r>
      <w:r>
        <w:rPr>
          <w:spacing w:val="-5"/>
          <w:sz w:val="28"/>
          <w:szCs w:val="28"/>
          <w:lang w:val="uk-UA"/>
        </w:rPr>
        <w:t>й</w:t>
      </w:r>
      <w:r>
        <w:rPr>
          <w:spacing w:val="-5"/>
          <w:sz w:val="28"/>
          <w:szCs w:val="28"/>
        </w:rPr>
        <w:t xml:space="preserve"> переда</w:t>
      </w:r>
      <w:r>
        <w:rPr>
          <w:spacing w:val="-5"/>
          <w:sz w:val="28"/>
          <w:szCs w:val="28"/>
          <w:lang w:val="uk-UA"/>
        </w:rPr>
        <w:t>вання</w:t>
      </w:r>
      <w:r>
        <w:rPr>
          <w:spacing w:val="-5"/>
          <w:sz w:val="28"/>
          <w:szCs w:val="28"/>
        </w:rPr>
        <w:t xml:space="preserve"> інформації від адресанта до адресата. Ці ідеї </w:t>
      </w:r>
      <w:r>
        <w:rPr>
          <w:spacing w:val="-5"/>
          <w:sz w:val="28"/>
          <w:szCs w:val="28"/>
          <w:lang w:val="uk-UA"/>
        </w:rPr>
        <w:t>поширилися</w:t>
      </w:r>
      <w:r>
        <w:rPr>
          <w:spacing w:val="-5"/>
          <w:sz w:val="28"/>
          <w:szCs w:val="28"/>
        </w:rPr>
        <w:t xml:space="preserve"> в сучасній школі когнітивної психології.</w:t>
      </w:r>
      <w:r>
        <w:rPr>
          <w:spacing w:val="-5"/>
          <w:sz w:val="28"/>
          <w:szCs w:val="28"/>
          <w:lang w:val="uk-UA"/>
        </w:rPr>
        <w:t xml:space="preserve"> У 1972 р. американські дослідники Френк Денс і Карл Ларсон</w:t>
      </w:r>
      <w:r w:rsidR="0099734C">
        <w:rPr>
          <w:spacing w:val="-5"/>
          <w:sz w:val="28"/>
          <w:szCs w:val="28"/>
          <w:lang w:val="uk-UA"/>
        </w:rPr>
        <w:t xml:space="preserve"> </w:t>
      </w:r>
      <w:r>
        <w:rPr>
          <w:spacing w:val="-5"/>
          <w:sz w:val="28"/>
          <w:szCs w:val="28"/>
          <w:lang w:val="uk-UA"/>
        </w:rPr>
        <w:t>виявили 126 інтерпретацій терміну «комунікація»</w:t>
      </w:r>
      <w:r>
        <w:rPr>
          <w:spacing w:val="-5"/>
          <w:sz w:val="28"/>
          <w:szCs w:val="28"/>
        </w:rPr>
        <w:t>.</w:t>
      </w:r>
      <w:r>
        <w:rPr>
          <w:spacing w:val="-5"/>
          <w:sz w:val="28"/>
          <w:szCs w:val="28"/>
          <w:lang w:val="uk-UA"/>
        </w:rPr>
        <w:t xml:space="preserve"> </w:t>
      </w:r>
    </w:p>
    <w:p w:rsidR="00FC276B" w:rsidRDefault="00FC276B" w:rsidP="00FC276B">
      <w:pPr>
        <w:spacing w:line="360" w:lineRule="auto"/>
        <w:ind w:firstLine="709"/>
        <w:jc w:val="both"/>
        <w:rPr>
          <w:spacing w:val="-5"/>
          <w:sz w:val="28"/>
          <w:szCs w:val="28"/>
          <w:lang w:val="uk-UA"/>
        </w:rPr>
      </w:pPr>
      <w:r>
        <w:rPr>
          <w:spacing w:val="-5"/>
          <w:sz w:val="28"/>
          <w:szCs w:val="28"/>
          <w:lang w:val="uk-UA"/>
        </w:rPr>
        <w:t>Американський учений-психіатр Юрген Рюш виокремив 40 підходів до комунікації в різних сферах, у т. ч. архітектурі, антропології, психології, політиці тощо. Проте всі чинні підходи до розуміння комунікації можна зарахувати до однієї з двох парадигм: механістичної або діяльнісної [190].</w:t>
      </w:r>
    </w:p>
    <w:p w:rsidR="00FC276B" w:rsidRDefault="00FC276B" w:rsidP="00FC276B">
      <w:pPr>
        <w:spacing w:line="360" w:lineRule="auto"/>
        <w:ind w:firstLine="709"/>
        <w:jc w:val="both"/>
        <w:rPr>
          <w:spacing w:val="-5"/>
          <w:sz w:val="28"/>
          <w:szCs w:val="28"/>
          <w:lang w:val="uk-UA"/>
        </w:rPr>
      </w:pPr>
      <w:r>
        <w:rPr>
          <w:spacing w:val="-5"/>
          <w:sz w:val="28"/>
          <w:szCs w:val="28"/>
          <w:lang w:val="uk-UA"/>
        </w:rPr>
        <w:t>Механістичний підход (Н. Вінер</w:t>
      </w:r>
      <w:r w:rsidRPr="004E0848">
        <w:rPr>
          <w:spacing w:val="-5"/>
          <w:sz w:val="28"/>
          <w:szCs w:val="28"/>
          <w:lang w:val="uk-UA"/>
        </w:rPr>
        <w:t xml:space="preserve"> </w:t>
      </w:r>
      <w:r w:rsidRPr="005677EA">
        <w:rPr>
          <w:spacing w:val="-5"/>
          <w:sz w:val="28"/>
          <w:szCs w:val="28"/>
          <w:lang w:val="uk-UA"/>
        </w:rPr>
        <w:t>[</w:t>
      </w:r>
      <w:r w:rsidRPr="004E0848">
        <w:rPr>
          <w:spacing w:val="-5"/>
          <w:sz w:val="28"/>
          <w:szCs w:val="28"/>
          <w:lang w:val="uk-UA"/>
        </w:rPr>
        <w:t>38</w:t>
      </w:r>
      <w:r w:rsidRPr="005677EA">
        <w:rPr>
          <w:spacing w:val="-5"/>
          <w:sz w:val="28"/>
          <w:szCs w:val="28"/>
          <w:lang w:val="uk-UA"/>
        </w:rPr>
        <w:t>]</w:t>
      </w:r>
      <w:r>
        <w:rPr>
          <w:spacing w:val="-5"/>
          <w:sz w:val="28"/>
          <w:szCs w:val="28"/>
          <w:lang w:val="uk-UA"/>
        </w:rPr>
        <w:t>, Ф. Денс</w:t>
      </w:r>
      <w:r w:rsidRPr="004E0848">
        <w:rPr>
          <w:spacing w:val="-5"/>
          <w:sz w:val="28"/>
          <w:szCs w:val="28"/>
          <w:lang w:val="uk-UA"/>
        </w:rPr>
        <w:t xml:space="preserve"> </w:t>
      </w:r>
      <w:r w:rsidRPr="005677EA">
        <w:rPr>
          <w:spacing w:val="-5"/>
          <w:sz w:val="28"/>
          <w:szCs w:val="28"/>
          <w:lang w:val="uk-UA"/>
        </w:rPr>
        <w:t>[</w:t>
      </w:r>
      <w:r>
        <w:rPr>
          <w:spacing w:val="-5"/>
          <w:sz w:val="28"/>
          <w:szCs w:val="28"/>
          <w:lang w:val="uk-UA"/>
        </w:rPr>
        <w:t>46</w:t>
      </w:r>
      <w:r w:rsidRPr="005677EA">
        <w:rPr>
          <w:spacing w:val="-5"/>
          <w:sz w:val="28"/>
          <w:szCs w:val="28"/>
          <w:lang w:val="uk-UA"/>
        </w:rPr>
        <w:t>]</w:t>
      </w:r>
      <w:r>
        <w:rPr>
          <w:spacing w:val="-5"/>
          <w:sz w:val="28"/>
          <w:szCs w:val="28"/>
          <w:lang w:val="uk-UA"/>
        </w:rPr>
        <w:t>, К. Ларсон</w:t>
      </w:r>
      <w:r w:rsidRPr="004E0848">
        <w:rPr>
          <w:spacing w:val="-5"/>
          <w:sz w:val="28"/>
          <w:szCs w:val="28"/>
          <w:lang w:val="uk-UA"/>
        </w:rPr>
        <w:t xml:space="preserve"> </w:t>
      </w:r>
      <w:r w:rsidRPr="005677EA">
        <w:rPr>
          <w:spacing w:val="-5"/>
          <w:sz w:val="28"/>
          <w:szCs w:val="28"/>
          <w:lang w:val="uk-UA"/>
        </w:rPr>
        <w:t>[</w:t>
      </w:r>
      <w:r>
        <w:rPr>
          <w:spacing w:val="-5"/>
          <w:sz w:val="28"/>
          <w:szCs w:val="28"/>
          <w:lang w:val="uk-UA"/>
        </w:rPr>
        <w:t>46</w:t>
      </w:r>
      <w:r w:rsidRPr="005677EA">
        <w:rPr>
          <w:spacing w:val="-5"/>
          <w:sz w:val="28"/>
          <w:szCs w:val="28"/>
          <w:lang w:val="uk-UA"/>
        </w:rPr>
        <w:t>]</w:t>
      </w:r>
      <w:r>
        <w:rPr>
          <w:spacing w:val="-5"/>
          <w:sz w:val="28"/>
          <w:szCs w:val="28"/>
          <w:lang w:val="uk-UA"/>
        </w:rPr>
        <w:t>) визначає комунікацію як односпрямований процес передавання інформації від джерела адресатові. Діяльнісний підход (Р. Вердербер</w:t>
      </w:r>
      <w:r w:rsidRPr="009622B5">
        <w:rPr>
          <w:spacing w:val="-5"/>
          <w:sz w:val="28"/>
          <w:szCs w:val="28"/>
          <w:lang w:val="uk-UA"/>
        </w:rPr>
        <w:t xml:space="preserve"> [37]</w:t>
      </w:r>
      <w:r>
        <w:rPr>
          <w:spacing w:val="-5"/>
          <w:sz w:val="28"/>
          <w:szCs w:val="28"/>
          <w:lang w:val="uk-UA"/>
        </w:rPr>
        <w:t>, Л. Виготський</w:t>
      </w:r>
      <w:r w:rsidRPr="009622B5">
        <w:rPr>
          <w:spacing w:val="-5"/>
          <w:sz w:val="28"/>
          <w:szCs w:val="28"/>
          <w:lang w:val="uk-UA"/>
        </w:rPr>
        <w:t xml:space="preserve"> [43]</w:t>
      </w:r>
      <w:r>
        <w:rPr>
          <w:spacing w:val="-5"/>
          <w:sz w:val="28"/>
          <w:szCs w:val="28"/>
          <w:lang w:val="uk-UA"/>
        </w:rPr>
        <w:t>, С. Джакупов</w:t>
      </w:r>
      <w:r w:rsidRPr="009622B5">
        <w:rPr>
          <w:spacing w:val="-5"/>
          <w:sz w:val="28"/>
          <w:szCs w:val="28"/>
          <w:lang w:val="uk-UA"/>
        </w:rPr>
        <w:t xml:space="preserve"> [61]</w:t>
      </w:r>
      <w:r>
        <w:rPr>
          <w:spacing w:val="-5"/>
          <w:sz w:val="28"/>
          <w:szCs w:val="28"/>
          <w:lang w:val="uk-UA"/>
        </w:rPr>
        <w:t>, О. М. Леонтьєв</w:t>
      </w:r>
      <w:r w:rsidRPr="009622B5">
        <w:rPr>
          <w:spacing w:val="-5"/>
          <w:sz w:val="28"/>
          <w:szCs w:val="28"/>
          <w:lang w:val="uk-UA"/>
        </w:rPr>
        <w:t xml:space="preserve"> [113]</w:t>
      </w:r>
      <w:r>
        <w:rPr>
          <w:spacing w:val="-5"/>
          <w:sz w:val="28"/>
          <w:szCs w:val="28"/>
          <w:lang w:val="uk-UA"/>
        </w:rPr>
        <w:t>, Б. Ломов</w:t>
      </w:r>
      <w:r w:rsidRPr="009622B5">
        <w:rPr>
          <w:spacing w:val="-5"/>
          <w:sz w:val="28"/>
          <w:szCs w:val="28"/>
          <w:lang w:val="uk-UA"/>
        </w:rPr>
        <w:t xml:space="preserve"> [120]</w:t>
      </w:r>
      <w:r>
        <w:rPr>
          <w:spacing w:val="-5"/>
          <w:sz w:val="28"/>
          <w:szCs w:val="28"/>
          <w:lang w:val="uk-UA"/>
        </w:rPr>
        <w:t>, Ю. Лотман</w:t>
      </w:r>
      <w:r w:rsidRPr="009622B5">
        <w:rPr>
          <w:spacing w:val="-5"/>
          <w:sz w:val="28"/>
          <w:szCs w:val="28"/>
          <w:lang w:val="uk-UA"/>
        </w:rPr>
        <w:t xml:space="preserve"> [125]</w:t>
      </w:r>
      <w:r>
        <w:rPr>
          <w:spacing w:val="-5"/>
          <w:sz w:val="28"/>
          <w:szCs w:val="28"/>
          <w:lang w:val="uk-UA"/>
        </w:rPr>
        <w:t xml:space="preserve">) розглядає комунікацію як двосторонній процес обміну інформацією (смислами, ідеями, установками, настроями, почуттями), як спільну діяльність суб'єктів, у результаті якої виробляються нові погляди та уявлення. </w:t>
      </w:r>
    </w:p>
    <w:p w:rsidR="00FC276B" w:rsidRDefault="00FC276B" w:rsidP="00FC276B">
      <w:pPr>
        <w:spacing w:line="360" w:lineRule="auto"/>
        <w:ind w:firstLine="709"/>
        <w:jc w:val="both"/>
        <w:rPr>
          <w:spacing w:val="-5"/>
          <w:sz w:val="28"/>
          <w:szCs w:val="28"/>
          <w:lang w:val="uk-UA" w:eastAsia="uk-UA"/>
        </w:rPr>
      </w:pPr>
      <w:r>
        <w:rPr>
          <w:spacing w:val="-5"/>
          <w:sz w:val="28"/>
          <w:szCs w:val="28"/>
          <w:lang w:val="uk-UA" w:eastAsia="uk-UA"/>
        </w:rPr>
        <w:lastRenderedPageBreak/>
        <w:t xml:space="preserve">У психології і лінгвістиці помітний інтерес до питання комунікацій нерозривно пов'язаний із категорією спілкування. Зародження інтересу до проблеми спілкування і комунікацій у психології та лінгвістиці припадає на 60-70-і роки ХХ століття. Об’єкт досліджень вже не вичерпувався проблемою передавання сигналу. У цей період основна увага в дослідженнях акцентувалася на психологічних і соціальних характеристиках спілкування, семантичній інтерпретації комунікативних актів, на правилах і особливостях мовної поведінки. Саме в цей час дослідники почали використовувати поняття «комунікація», вивчаючи процеси спілкування [37; 46]. </w:t>
      </w:r>
    </w:p>
    <w:p w:rsidR="00FC276B" w:rsidRDefault="00FC276B" w:rsidP="00FC276B">
      <w:pPr>
        <w:spacing w:line="360" w:lineRule="auto"/>
        <w:ind w:firstLine="709"/>
        <w:jc w:val="both"/>
        <w:rPr>
          <w:spacing w:val="-5"/>
          <w:sz w:val="28"/>
          <w:szCs w:val="28"/>
          <w:lang w:val="uk-UA"/>
        </w:rPr>
      </w:pPr>
      <w:r>
        <w:rPr>
          <w:spacing w:val="-5"/>
          <w:sz w:val="28"/>
          <w:szCs w:val="28"/>
          <w:lang w:val="uk-UA" w:eastAsia="uk-UA"/>
        </w:rPr>
        <w:t>Р. Вердербер узагальнив принципи комунікації і збагатив уявлення про функціональну і елементарну базу цього феномену, використовуючи поняття «комунікація» та «спілкування», як синоніми [37].  На його думку, комунікація – це «</w:t>
      </w:r>
      <w:r>
        <w:rPr>
          <w:spacing w:val="-5"/>
          <w:sz w:val="28"/>
          <w:szCs w:val="28"/>
          <w:lang w:val="uk-UA"/>
        </w:rPr>
        <w:t>процес створення та передавання значення в будь-якому контексті</w:t>
      </w:r>
      <w:r>
        <w:rPr>
          <w:spacing w:val="-5"/>
          <w:sz w:val="28"/>
          <w:szCs w:val="28"/>
          <w:lang w:val="uk-UA" w:eastAsia="uk-UA"/>
        </w:rPr>
        <w:t>» [37, с. 28] і вона «</w:t>
      </w:r>
      <w:r>
        <w:rPr>
          <w:spacing w:val="-5"/>
          <w:sz w:val="28"/>
          <w:szCs w:val="28"/>
          <w:lang w:val="uk-UA"/>
        </w:rPr>
        <w:t>має мету, безперервна й відносна, має культурні межі</w:t>
      </w:r>
      <w:r>
        <w:rPr>
          <w:vanish/>
          <w:spacing w:val="-5"/>
          <w:sz w:val="28"/>
          <w:szCs w:val="28"/>
          <w:lang w:val="uk-UA"/>
        </w:rPr>
        <w:t>межі</w:t>
      </w:r>
      <w:r>
        <w:rPr>
          <w:spacing w:val="-5"/>
          <w:sz w:val="28"/>
          <w:szCs w:val="28"/>
          <w:lang w:val="uk-UA"/>
        </w:rPr>
        <w:t xml:space="preserve">; має етичний аспект; а крім цього комунікаційні повідомлення змінюються залежно від усвідомленого кодування, та комунікації можна навчитися» [37, с. 22]. </w:t>
      </w:r>
    </w:p>
    <w:p w:rsidR="00FC276B" w:rsidRDefault="00FC276B" w:rsidP="00FC276B">
      <w:pPr>
        <w:spacing w:line="360" w:lineRule="auto"/>
        <w:ind w:firstLine="709"/>
        <w:jc w:val="both"/>
        <w:rPr>
          <w:spacing w:val="-5"/>
          <w:sz w:val="28"/>
          <w:szCs w:val="28"/>
          <w:lang w:val="uk-UA"/>
        </w:rPr>
      </w:pPr>
      <w:r>
        <w:rPr>
          <w:spacing w:val="-5"/>
          <w:sz w:val="28"/>
          <w:szCs w:val="28"/>
          <w:lang w:val="uk-UA"/>
        </w:rPr>
        <w:t xml:space="preserve">Цілеспрямованість є основоположним принципом визначення ефективності комунікації: «комунікація ефективна, якщо вона досягає своїх цілей» [37, с. 26]. Мета комунікації є критерієм організації діяльності, у тому числі й мовної. Згодом ця діяльність втілюється в комунікативній стратегії [37, 202]. </w:t>
      </w:r>
    </w:p>
    <w:p w:rsidR="00FC276B" w:rsidRDefault="00FC276B" w:rsidP="00FC276B">
      <w:pPr>
        <w:spacing w:line="360" w:lineRule="auto"/>
        <w:ind w:firstLine="709"/>
        <w:jc w:val="both"/>
        <w:rPr>
          <w:spacing w:val="-5"/>
          <w:sz w:val="28"/>
          <w:szCs w:val="28"/>
          <w:lang w:val="uk-UA"/>
        </w:rPr>
      </w:pPr>
      <w:r>
        <w:rPr>
          <w:spacing w:val="-5"/>
          <w:sz w:val="28"/>
          <w:szCs w:val="28"/>
          <w:lang w:val="uk-UA" w:eastAsia="uk-UA"/>
        </w:rPr>
        <w:t>Безперервність комунікації дозволяє вивести аналіз комунікативного процесу за рамки однієї інтеракції. Міжособистісна</w:t>
      </w:r>
      <w:r w:rsidRPr="004F68A1">
        <w:rPr>
          <w:b/>
          <w:spacing w:val="-5"/>
          <w:sz w:val="28"/>
          <w:szCs w:val="28"/>
          <w:lang w:val="uk-UA" w:eastAsia="uk-UA"/>
        </w:rPr>
        <w:t xml:space="preserve"> </w:t>
      </w:r>
      <w:r>
        <w:rPr>
          <w:spacing w:val="-5"/>
          <w:sz w:val="28"/>
          <w:szCs w:val="28"/>
          <w:lang w:val="uk-UA" w:eastAsia="uk-UA"/>
        </w:rPr>
        <w:t xml:space="preserve">комунікація триває до моменту досягнення мети комунікації або відмови від її досягнення всіма її учасниками. Відносність комунікації передбачає, що в будь-якій комунікаційній ситуації люди не лише обмінюються інформацією, але й регулюють свої взаємини. Крім того, комунікаційні повідомлення змінюються залежно від усвідомленого кодування. Інший аспект відносності комунікації </w:t>
      </w:r>
      <w:r>
        <w:rPr>
          <w:spacing w:val="-5"/>
          <w:sz w:val="28"/>
          <w:szCs w:val="28"/>
          <w:lang w:val="uk-UA" w:eastAsia="uk-UA"/>
        </w:rPr>
        <w:lastRenderedPageBreak/>
        <w:t>спрямований на виявлення домінуючого учасника [25; 26; 33; 37; 46; 110; 120; 124].</w:t>
      </w:r>
    </w:p>
    <w:p w:rsidR="00FC276B" w:rsidRDefault="00FC276B" w:rsidP="00FC276B">
      <w:pPr>
        <w:spacing w:line="360" w:lineRule="auto"/>
        <w:ind w:firstLine="709"/>
        <w:jc w:val="both"/>
        <w:rPr>
          <w:spacing w:val="-5"/>
          <w:sz w:val="28"/>
          <w:szCs w:val="28"/>
        </w:rPr>
      </w:pPr>
      <w:bookmarkStart w:id="12" w:name="__RefHeading__7_170691976212"/>
      <w:bookmarkEnd w:id="12"/>
      <w:r>
        <w:rPr>
          <w:spacing w:val="-5"/>
          <w:sz w:val="28"/>
          <w:szCs w:val="28"/>
          <w:lang w:val="uk-UA"/>
        </w:rPr>
        <w:t xml:space="preserve">Культурні </w:t>
      </w:r>
      <w:r>
        <w:rPr>
          <w:vanish/>
          <w:spacing w:val="-5"/>
          <w:sz w:val="28"/>
          <w:szCs w:val="28"/>
          <w:lang w:val="uk-UA"/>
        </w:rPr>
        <w:t>межі</w:t>
      </w:r>
      <w:r>
        <w:rPr>
          <w:spacing w:val="-5"/>
          <w:sz w:val="28"/>
          <w:szCs w:val="28"/>
          <w:lang w:val="uk-UA"/>
        </w:rPr>
        <w:t xml:space="preserve">межі комунікації впливають на особливості формування повідомлення та його інтерпретації. </w:t>
      </w:r>
      <w:r>
        <w:rPr>
          <w:spacing w:val="-5"/>
          <w:sz w:val="28"/>
          <w:szCs w:val="28"/>
        </w:rPr>
        <w:t>До ц</w:t>
      </w:r>
      <w:r>
        <w:rPr>
          <w:spacing w:val="-5"/>
          <w:sz w:val="28"/>
          <w:szCs w:val="28"/>
          <w:lang w:val="uk-UA"/>
        </w:rPr>
        <w:t>и</w:t>
      </w:r>
      <w:r>
        <w:rPr>
          <w:spacing w:val="-5"/>
          <w:sz w:val="28"/>
          <w:szCs w:val="28"/>
        </w:rPr>
        <w:t>х</w:t>
      </w:r>
      <w:r>
        <w:rPr>
          <w:spacing w:val="-5"/>
          <w:sz w:val="28"/>
          <w:szCs w:val="28"/>
          <w:lang w:val="uk-UA"/>
        </w:rPr>
        <w:t xml:space="preserve"> меж</w:t>
      </w:r>
      <w:r>
        <w:rPr>
          <w:vanish/>
          <w:spacing w:val="-5"/>
          <w:sz w:val="28"/>
          <w:szCs w:val="28"/>
        </w:rPr>
        <w:t>меж</w:t>
      </w:r>
      <w:r>
        <w:rPr>
          <w:spacing w:val="-5"/>
          <w:sz w:val="28"/>
          <w:szCs w:val="28"/>
        </w:rPr>
        <w:t xml:space="preserve"> віднос</w:t>
      </w:r>
      <w:r>
        <w:rPr>
          <w:spacing w:val="-5"/>
          <w:sz w:val="28"/>
          <w:szCs w:val="28"/>
          <w:lang w:val="uk-UA"/>
        </w:rPr>
        <w:t>я</w:t>
      </w:r>
      <w:r>
        <w:rPr>
          <w:spacing w:val="-5"/>
          <w:sz w:val="28"/>
          <w:szCs w:val="28"/>
        </w:rPr>
        <w:t xml:space="preserve">ть </w:t>
      </w:r>
      <w:r>
        <w:rPr>
          <w:spacing w:val="-5"/>
          <w:sz w:val="28"/>
          <w:szCs w:val="28"/>
          <w:lang w:val="uk-UA"/>
        </w:rPr>
        <w:t>і</w:t>
      </w:r>
      <w:r>
        <w:rPr>
          <w:spacing w:val="-5"/>
          <w:sz w:val="28"/>
          <w:szCs w:val="28"/>
        </w:rPr>
        <w:t xml:space="preserve"> професійн</w:t>
      </w:r>
      <w:r>
        <w:rPr>
          <w:spacing w:val="-5"/>
          <w:sz w:val="28"/>
          <w:szCs w:val="28"/>
          <w:lang w:val="uk-UA"/>
        </w:rPr>
        <w:t>у</w:t>
      </w:r>
      <w:r>
        <w:rPr>
          <w:spacing w:val="-5"/>
          <w:sz w:val="28"/>
          <w:szCs w:val="28"/>
        </w:rPr>
        <w:t xml:space="preserve"> культур</w:t>
      </w:r>
      <w:r>
        <w:rPr>
          <w:spacing w:val="-5"/>
          <w:sz w:val="28"/>
          <w:szCs w:val="28"/>
          <w:lang w:val="uk-UA"/>
        </w:rPr>
        <w:t>у комунікаторів</w:t>
      </w:r>
      <w:r>
        <w:rPr>
          <w:spacing w:val="-5"/>
          <w:sz w:val="28"/>
          <w:szCs w:val="28"/>
        </w:rPr>
        <w:t>.</w:t>
      </w:r>
    </w:p>
    <w:p w:rsidR="00FC276B" w:rsidRDefault="00FC276B" w:rsidP="00FC276B">
      <w:pPr>
        <w:spacing w:line="360" w:lineRule="auto"/>
        <w:ind w:firstLine="709"/>
        <w:rPr>
          <w:spacing w:val="-5"/>
          <w:sz w:val="28"/>
          <w:szCs w:val="28"/>
          <w:lang w:val="uk-UA" w:eastAsia="uk-UA"/>
        </w:rPr>
      </w:pPr>
      <w:r>
        <w:rPr>
          <w:iCs/>
          <w:spacing w:val="-5"/>
          <w:sz w:val="28"/>
          <w:szCs w:val="28"/>
          <w:lang w:val="uk-UA" w:eastAsia="uk-UA"/>
        </w:rPr>
        <w:t>Розглянемо проблему</w:t>
      </w:r>
      <w:r w:rsidRPr="009622B5">
        <w:rPr>
          <w:iCs/>
          <w:spacing w:val="-5"/>
          <w:sz w:val="28"/>
          <w:szCs w:val="28"/>
          <w:lang w:val="uk-UA" w:eastAsia="uk-UA"/>
        </w:rPr>
        <w:t xml:space="preserve"> співвідношення понять спілкування і комунікації</w:t>
      </w:r>
      <w:r w:rsidRPr="009622B5">
        <w:rPr>
          <w:spacing w:val="-5"/>
          <w:sz w:val="28"/>
          <w:szCs w:val="28"/>
          <w:lang w:val="uk-UA" w:eastAsia="uk-UA"/>
        </w:rPr>
        <w:t>.</w:t>
      </w:r>
    </w:p>
    <w:p w:rsidR="00FC276B" w:rsidRDefault="00FC276B" w:rsidP="00FC276B">
      <w:pPr>
        <w:spacing w:line="360" w:lineRule="auto"/>
        <w:ind w:firstLine="709"/>
        <w:jc w:val="both"/>
        <w:rPr>
          <w:spacing w:val="-5"/>
          <w:sz w:val="28"/>
          <w:szCs w:val="28"/>
          <w:lang w:val="uk-UA" w:eastAsia="uk-UA"/>
        </w:rPr>
      </w:pPr>
      <w:r>
        <w:rPr>
          <w:spacing w:val="-5"/>
          <w:sz w:val="28"/>
          <w:szCs w:val="28"/>
          <w:lang w:val="uk-UA" w:eastAsia="uk-UA"/>
        </w:rPr>
        <w:t>Використання понять «комунікація» і «спілкування» породило проблему співвідношення цих двох понять. Зарубіжні дослідники, вивчаючи процеси спілкування, використовують термін «комунікація» [21; 37</w:t>
      </w:r>
      <w:r w:rsidR="00435D0F">
        <w:rPr>
          <w:spacing w:val="-5"/>
          <w:sz w:val="28"/>
          <w:szCs w:val="28"/>
          <w:lang w:val="uk-UA" w:eastAsia="uk-UA"/>
        </w:rPr>
        <w:t xml:space="preserve"> </w:t>
      </w:r>
      <w:r>
        <w:rPr>
          <w:spacing w:val="-5"/>
          <w:sz w:val="28"/>
          <w:szCs w:val="28"/>
          <w:lang w:val="uk-UA" w:eastAsia="uk-UA"/>
        </w:rPr>
        <w:t>та ін.]. В українській мові є два еквівалента англійському терміну «</w:t>
      </w:r>
      <w:r>
        <w:rPr>
          <w:spacing w:val="-5"/>
          <w:sz w:val="28"/>
          <w:szCs w:val="28"/>
          <w:lang w:val="en-US" w:eastAsia="uk-UA"/>
        </w:rPr>
        <w:t>communication</w:t>
      </w:r>
      <w:r>
        <w:rPr>
          <w:spacing w:val="-5"/>
          <w:sz w:val="28"/>
          <w:szCs w:val="28"/>
          <w:lang w:val="uk-UA" w:eastAsia="uk-UA"/>
        </w:rPr>
        <w:t>» – «комунікація» та «спілкування». Це спричиняє певні розбіжності в поглядах вітчизняних науковців. У багатьох дослідженнях [110; 111</w:t>
      </w:r>
      <w:r w:rsidR="00435D0F">
        <w:rPr>
          <w:spacing w:val="-5"/>
          <w:sz w:val="28"/>
          <w:szCs w:val="28"/>
          <w:lang w:val="uk-UA" w:eastAsia="uk-UA"/>
        </w:rPr>
        <w:t xml:space="preserve"> </w:t>
      </w:r>
      <w:r>
        <w:rPr>
          <w:spacing w:val="-5"/>
          <w:sz w:val="28"/>
          <w:szCs w:val="28"/>
          <w:lang w:val="uk-UA" w:eastAsia="uk-UA"/>
        </w:rPr>
        <w:t>та ін.] простежується синонімічність цих понять: «спілкування, комунікація – це, у першу чергу, не що інше, як спосіб внесення тієї чи іншої корекції в образ світу співрозмовника» [111, с. 272]. У психологічному словнику в словниковій статті «комунікація» дається посилання - «див. Спілкування», де «спілкування – це взаємодія 2 або більше людей, що складається в обміні між ними інформацією пізнавального та/або афе</w:t>
      </w:r>
      <w:r w:rsidR="00435D0F">
        <w:rPr>
          <w:spacing w:val="-5"/>
          <w:sz w:val="28"/>
          <w:szCs w:val="28"/>
          <w:lang w:val="uk-UA" w:eastAsia="uk-UA"/>
        </w:rPr>
        <w:t>ктивно-оцінного характеру»</w:t>
      </w:r>
      <w:r>
        <w:rPr>
          <w:spacing w:val="-5"/>
          <w:sz w:val="28"/>
          <w:szCs w:val="28"/>
          <w:lang w:val="uk-UA" w:eastAsia="uk-UA"/>
        </w:rPr>
        <w:t xml:space="preserve">. У рамках цього підходу поняття «комунікація» та «спілкування» практично повністю дублюють одне одного. </w:t>
      </w:r>
    </w:p>
    <w:p w:rsidR="00FC276B" w:rsidRDefault="00FC276B" w:rsidP="00FC276B">
      <w:pPr>
        <w:spacing w:line="360" w:lineRule="auto"/>
        <w:ind w:firstLine="709"/>
        <w:jc w:val="both"/>
        <w:rPr>
          <w:spacing w:val="-5"/>
          <w:sz w:val="28"/>
          <w:szCs w:val="28"/>
          <w:lang w:val="uk-UA" w:eastAsia="uk-UA"/>
        </w:rPr>
      </w:pPr>
      <w:r>
        <w:rPr>
          <w:spacing w:val="-5"/>
          <w:sz w:val="28"/>
          <w:szCs w:val="28"/>
          <w:lang w:val="uk-UA" w:eastAsia="uk-UA"/>
        </w:rPr>
        <w:t>У рамках наступної точки зору (назвемо її другою) спілкування й комунікація розглядуються як пересічні, але несинонімічні поняття</w:t>
      </w:r>
      <w:r w:rsidR="00435D0F">
        <w:rPr>
          <w:spacing w:val="-5"/>
          <w:sz w:val="28"/>
          <w:szCs w:val="28"/>
          <w:lang w:val="uk-UA" w:eastAsia="uk-UA"/>
        </w:rPr>
        <w:t xml:space="preserve">. </w:t>
      </w:r>
      <w:r>
        <w:rPr>
          <w:spacing w:val="-5"/>
          <w:sz w:val="28"/>
          <w:szCs w:val="28"/>
          <w:lang w:val="uk-UA" w:eastAsia="uk-UA"/>
        </w:rPr>
        <w:t>У цьому випадку термін «комунікація» використовується для позначення «цілеспрямованого процесу передачі за допомогою мови (мовного коду) деякого уявного змісту» [32], тобто суто інформаційний процес; а за спілкуванням закріплюються характерист</w:t>
      </w:r>
      <w:r w:rsidR="00435D0F">
        <w:rPr>
          <w:spacing w:val="-5"/>
          <w:sz w:val="28"/>
          <w:szCs w:val="28"/>
          <w:lang w:val="uk-UA" w:eastAsia="uk-UA"/>
        </w:rPr>
        <w:t xml:space="preserve">ики міжособистісної взаємодії: </w:t>
      </w:r>
      <w:r>
        <w:rPr>
          <w:spacing w:val="-5"/>
          <w:sz w:val="28"/>
          <w:szCs w:val="28"/>
          <w:lang w:val="uk-UA" w:eastAsia="uk-UA"/>
        </w:rPr>
        <w:t>спілкування – складний, багатоплановий процес встановлення і розвитку контактів між людьми, породжуваний потребами в спільній діяльності, що включає в себе обмін інформацією та вироблення єдиної стратегії взаємодії</w:t>
      </w:r>
      <w:r w:rsidR="00435D0F">
        <w:rPr>
          <w:spacing w:val="-5"/>
          <w:sz w:val="28"/>
          <w:szCs w:val="28"/>
          <w:lang w:val="uk-UA" w:eastAsia="uk-UA"/>
        </w:rPr>
        <w:t>.</w:t>
      </w:r>
    </w:p>
    <w:p w:rsidR="00FC276B" w:rsidRDefault="00FC276B" w:rsidP="00FC276B">
      <w:pPr>
        <w:spacing w:line="360" w:lineRule="auto"/>
        <w:ind w:firstLine="709"/>
        <w:jc w:val="both"/>
        <w:rPr>
          <w:spacing w:val="-5"/>
          <w:sz w:val="28"/>
          <w:szCs w:val="28"/>
          <w:lang w:val="uk-UA" w:eastAsia="uk-UA"/>
        </w:rPr>
      </w:pPr>
      <w:r>
        <w:rPr>
          <w:spacing w:val="-5"/>
          <w:sz w:val="28"/>
          <w:szCs w:val="28"/>
          <w:lang w:val="uk-UA" w:eastAsia="uk-UA"/>
        </w:rPr>
        <w:lastRenderedPageBreak/>
        <w:t xml:space="preserve">У рамках третьої групи позицій, поняття спілкування й комунікації розглядаються як такі, що поглинають одне одного </w:t>
      </w:r>
      <w:r>
        <w:rPr>
          <w:spacing w:val="-5"/>
          <w:sz w:val="28"/>
          <w:szCs w:val="28"/>
          <w:lang w:eastAsia="uk-UA"/>
        </w:rPr>
        <w:t>[55]</w:t>
      </w:r>
      <w:r>
        <w:rPr>
          <w:spacing w:val="-5"/>
          <w:sz w:val="28"/>
          <w:szCs w:val="28"/>
          <w:lang w:val="uk-UA" w:eastAsia="uk-UA"/>
        </w:rPr>
        <w:t>. Одна з точок зору полягає в тому, що базовою</w:t>
      </w:r>
      <w:r w:rsidR="00435D0F">
        <w:rPr>
          <w:spacing w:val="-5"/>
          <w:sz w:val="28"/>
          <w:szCs w:val="28"/>
          <w:lang w:val="uk-UA" w:eastAsia="uk-UA"/>
        </w:rPr>
        <w:t xml:space="preserve"> категорією є комунікація, яка </w:t>
      </w:r>
      <w:r>
        <w:rPr>
          <w:spacing w:val="-5"/>
          <w:sz w:val="28"/>
          <w:szCs w:val="28"/>
          <w:lang w:val="uk-UA" w:eastAsia="uk-UA"/>
        </w:rPr>
        <w:t>відбувається між людьми у формі спілкування як обмін знаковими утвореннями (повідомленнями)</w:t>
      </w:r>
      <w:r w:rsidR="00435D0F">
        <w:rPr>
          <w:spacing w:val="-5"/>
          <w:sz w:val="28"/>
          <w:szCs w:val="28"/>
          <w:lang w:val="uk-UA" w:eastAsia="uk-UA"/>
        </w:rPr>
        <w:t xml:space="preserve">,  </w:t>
      </w:r>
      <w:r>
        <w:rPr>
          <w:spacing w:val="-5"/>
          <w:sz w:val="28"/>
          <w:szCs w:val="28"/>
          <w:lang w:val="uk-UA" w:eastAsia="uk-UA"/>
        </w:rPr>
        <w:t>комунікація – акт спілкування, зв'язок між двома й більше індивідами, яка заснована на взаєморозумінні</w:t>
      </w:r>
      <w:r w:rsidR="00435D0F">
        <w:rPr>
          <w:spacing w:val="-5"/>
          <w:sz w:val="28"/>
          <w:szCs w:val="28"/>
          <w:lang w:val="uk-UA" w:eastAsia="uk-UA"/>
        </w:rPr>
        <w:t>.</w:t>
      </w:r>
    </w:p>
    <w:p w:rsidR="00FC276B" w:rsidRDefault="00FC276B" w:rsidP="00FC276B">
      <w:pPr>
        <w:spacing w:line="360" w:lineRule="auto"/>
        <w:ind w:firstLine="709"/>
        <w:jc w:val="both"/>
        <w:rPr>
          <w:spacing w:val="-5"/>
          <w:sz w:val="28"/>
          <w:szCs w:val="28"/>
          <w:lang w:val="uk-UA" w:eastAsia="uk-UA"/>
        </w:rPr>
      </w:pPr>
      <w:r>
        <w:rPr>
          <w:spacing w:val="-5"/>
          <w:sz w:val="28"/>
          <w:szCs w:val="28"/>
          <w:lang w:val="uk-UA" w:eastAsia="uk-UA"/>
        </w:rPr>
        <w:t>Але існує і протилежне трактування співвідношення понять «спілкування» й «комунікація», в якому основною категорією вважають «спілкування» [33</w:t>
      </w:r>
      <w:r w:rsidR="00435D0F">
        <w:rPr>
          <w:spacing w:val="-5"/>
          <w:sz w:val="28"/>
          <w:szCs w:val="28"/>
          <w:lang w:val="uk-UA" w:eastAsia="uk-UA"/>
        </w:rPr>
        <w:t xml:space="preserve">], </w:t>
      </w:r>
      <w:r>
        <w:rPr>
          <w:spacing w:val="-5"/>
          <w:sz w:val="28"/>
          <w:szCs w:val="28"/>
          <w:lang w:val="uk-UA" w:eastAsia="uk-UA"/>
        </w:rPr>
        <w:t>в межах якого виокремлюють три аспекти: комунікацію (обмін), інтеракцію (організацію взаємодії та впливу) та перцепцію (чуттєве сприйняття як основу взаєморозуміння)</w:t>
      </w:r>
      <w:r w:rsidR="00435D0F">
        <w:rPr>
          <w:spacing w:val="-5"/>
          <w:sz w:val="28"/>
          <w:szCs w:val="28"/>
          <w:lang w:val="uk-UA" w:eastAsia="uk-UA"/>
        </w:rPr>
        <w:t xml:space="preserve">. </w:t>
      </w:r>
      <w:r>
        <w:rPr>
          <w:spacing w:val="-5"/>
          <w:sz w:val="28"/>
          <w:szCs w:val="28"/>
          <w:lang w:val="uk-UA" w:eastAsia="uk-UA"/>
        </w:rPr>
        <w:t xml:space="preserve"> При цьому комунікація виступає посередником між індивідуальною і суспільно значущою інформацією. В обох випадках, не зважаючи на зовнішні відмінності, основна увага акцентується на механізм, який переводить індивідуальний процес передавання і сприйняття інформації в соціально значущий процес персонального і масового впливу. </w:t>
      </w:r>
    </w:p>
    <w:p w:rsidR="00FC276B" w:rsidRDefault="00FC276B" w:rsidP="00FC276B">
      <w:pPr>
        <w:spacing w:line="360" w:lineRule="auto"/>
        <w:ind w:firstLine="709"/>
        <w:jc w:val="both"/>
        <w:rPr>
          <w:spacing w:val="-5"/>
          <w:sz w:val="28"/>
          <w:szCs w:val="28"/>
        </w:rPr>
      </w:pPr>
      <w:r>
        <w:rPr>
          <w:spacing w:val="-5"/>
          <w:sz w:val="28"/>
          <w:szCs w:val="28"/>
          <w:lang w:val="uk-UA" w:eastAsia="uk-UA"/>
        </w:rPr>
        <w:t>Таким чином, поняття «спілкування» й «комунікація» мають як спільні, так і відмінні ознаки. Спільними є їхня співвіднесенність із процесами обміну й передавання інформації і зв'язок з мовою, як засобом передавання інформації. Відмінні ознаки зумовлені різницею у змістовому обсязі цих понять (вузькому і широкому). Це пов'язано з тим, що вони використовуються в різних науках, які на перший план висувають різні аспекти цих понять.</w:t>
      </w:r>
    </w:p>
    <w:p w:rsidR="00FC276B" w:rsidRDefault="00FC276B" w:rsidP="00FC276B">
      <w:pPr>
        <w:spacing w:line="360" w:lineRule="auto"/>
        <w:ind w:firstLine="709"/>
        <w:jc w:val="both"/>
        <w:rPr>
          <w:spacing w:val="-5"/>
          <w:sz w:val="28"/>
          <w:szCs w:val="28"/>
          <w:lang w:val="uk-UA"/>
        </w:rPr>
      </w:pPr>
      <w:r>
        <w:rPr>
          <w:spacing w:val="-5"/>
          <w:sz w:val="28"/>
          <w:szCs w:val="28"/>
          <w:lang w:val="uk-UA"/>
        </w:rPr>
        <w:t>Теоретична модель справжнього дослідження будується на тотожності понять «спілкування» й «комунікація»</w:t>
      </w:r>
      <w:r>
        <w:rPr>
          <w:spacing w:val="-5"/>
          <w:sz w:val="28"/>
          <w:szCs w:val="28"/>
        </w:rPr>
        <w:t xml:space="preserve"> [</w:t>
      </w:r>
      <w:r>
        <w:rPr>
          <w:spacing w:val="-5"/>
          <w:sz w:val="28"/>
          <w:szCs w:val="28"/>
          <w:lang w:val="uk-UA" w:eastAsia="uk-UA"/>
        </w:rPr>
        <w:t xml:space="preserve">37; 110; </w:t>
      </w:r>
      <w:r>
        <w:rPr>
          <w:spacing w:val="-5"/>
          <w:sz w:val="28"/>
          <w:szCs w:val="28"/>
          <w:lang w:eastAsia="uk-UA"/>
        </w:rPr>
        <w:t>111</w:t>
      </w:r>
      <w:r>
        <w:rPr>
          <w:spacing w:val="-5"/>
          <w:sz w:val="28"/>
          <w:szCs w:val="28"/>
          <w:lang w:val="uk-UA" w:eastAsia="uk-UA"/>
        </w:rPr>
        <w:t>та ін.</w:t>
      </w:r>
      <w:r>
        <w:rPr>
          <w:spacing w:val="-5"/>
          <w:sz w:val="28"/>
          <w:szCs w:val="28"/>
        </w:rPr>
        <w:t>].</w:t>
      </w:r>
      <w:r>
        <w:rPr>
          <w:spacing w:val="-5"/>
          <w:sz w:val="28"/>
          <w:szCs w:val="28"/>
          <w:lang w:val="uk-UA"/>
        </w:rPr>
        <w:t xml:space="preserve"> Провідним контекстом спілкування й комунікації суб'єктів залишатиметься спільна діяльність [61; 110; 113; 115; 119]. Беручи до уваги функціональний характер дослідження, пріоритетним визначенням для аналізованої теоретичної моделі буде термін «комунікація» в значенні «смисловий ас</w:t>
      </w:r>
      <w:r w:rsidR="00435D0F">
        <w:rPr>
          <w:spacing w:val="-5"/>
          <w:sz w:val="28"/>
          <w:szCs w:val="28"/>
          <w:lang w:val="uk-UA"/>
        </w:rPr>
        <w:t>пект соціальної взаємодії»</w:t>
      </w:r>
      <w:r>
        <w:rPr>
          <w:spacing w:val="-5"/>
          <w:sz w:val="28"/>
          <w:szCs w:val="28"/>
          <w:lang w:val="uk-UA"/>
        </w:rPr>
        <w:t xml:space="preserve">, взаємодія суб’єктів, їхня спільна діяльність, спрямована на досягнення конкретних цілей. Відповідно, «міжособистісна комунікація» </w:t>
      </w:r>
      <w:r>
        <w:rPr>
          <w:spacing w:val="-5"/>
          <w:sz w:val="28"/>
          <w:szCs w:val="28"/>
          <w:lang w:val="uk-UA" w:eastAsia="uk-UA"/>
        </w:rPr>
        <w:t xml:space="preserve">– </w:t>
      </w:r>
      <w:r>
        <w:rPr>
          <w:spacing w:val="-5"/>
          <w:sz w:val="28"/>
          <w:szCs w:val="28"/>
          <w:lang w:val="uk-UA"/>
        </w:rPr>
        <w:t xml:space="preserve">це </w:t>
      </w:r>
      <w:r>
        <w:rPr>
          <w:spacing w:val="-5"/>
          <w:sz w:val="28"/>
          <w:szCs w:val="28"/>
          <w:lang w:val="uk-UA"/>
        </w:rPr>
        <w:lastRenderedPageBreak/>
        <w:t>процес передавання інформації від однієї людини до іншої (обмін смислами, уявленнями, ідеями, установками, настроями, почуттями і т. п.), що супроводжує їхню спільну діяльність, або процес утворення та передачі значення в контексті групової взаємодії.</w:t>
      </w:r>
    </w:p>
    <w:p w:rsidR="00FC276B" w:rsidRDefault="00FC276B" w:rsidP="00FC276B">
      <w:pPr>
        <w:spacing w:line="360" w:lineRule="auto"/>
        <w:ind w:firstLine="709"/>
        <w:rPr>
          <w:spacing w:val="-5"/>
          <w:sz w:val="28"/>
          <w:szCs w:val="28"/>
          <w:lang w:val="uk-UA" w:eastAsia="uk-UA"/>
        </w:rPr>
      </w:pPr>
      <w:r>
        <w:rPr>
          <w:iCs/>
          <w:spacing w:val="-5"/>
          <w:sz w:val="28"/>
          <w:szCs w:val="28"/>
          <w:lang w:val="uk-UA" w:eastAsia="uk-UA"/>
        </w:rPr>
        <w:t>Розглянемо п</w:t>
      </w:r>
      <w:r w:rsidRPr="009622B5">
        <w:rPr>
          <w:iCs/>
          <w:spacing w:val="-5"/>
          <w:sz w:val="28"/>
          <w:szCs w:val="28"/>
          <w:lang w:val="uk-UA" w:eastAsia="uk-UA"/>
        </w:rPr>
        <w:t>роблем</w:t>
      </w:r>
      <w:r>
        <w:rPr>
          <w:iCs/>
          <w:spacing w:val="-5"/>
          <w:sz w:val="28"/>
          <w:szCs w:val="28"/>
          <w:lang w:val="uk-UA" w:eastAsia="uk-UA"/>
        </w:rPr>
        <w:t>у</w:t>
      </w:r>
      <w:r w:rsidRPr="009622B5">
        <w:rPr>
          <w:iCs/>
          <w:spacing w:val="-5"/>
          <w:sz w:val="28"/>
          <w:szCs w:val="28"/>
          <w:lang w:val="uk-UA" w:eastAsia="uk-UA"/>
        </w:rPr>
        <w:t xml:space="preserve"> сенсу в комунікації</w:t>
      </w:r>
      <w:r>
        <w:rPr>
          <w:spacing w:val="-5"/>
          <w:sz w:val="28"/>
          <w:szCs w:val="28"/>
          <w:lang w:val="uk-UA" w:eastAsia="uk-UA"/>
        </w:rPr>
        <w:t>.</w:t>
      </w:r>
    </w:p>
    <w:p w:rsidR="00FC276B" w:rsidRDefault="00FC276B" w:rsidP="00FC276B">
      <w:pPr>
        <w:spacing w:line="360" w:lineRule="auto"/>
        <w:ind w:firstLine="709"/>
        <w:jc w:val="both"/>
        <w:rPr>
          <w:spacing w:val="-5"/>
          <w:sz w:val="28"/>
          <w:szCs w:val="28"/>
          <w:lang w:val="uk-UA" w:eastAsia="uk-UA"/>
        </w:rPr>
      </w:pPr>
      <w:r>
        <w:rPr>
          <w:spacing w:val="-5"/>
          <w:sz w:val="28"/>
          <w:szCs w:val="28"/>
          <w:lang w:val="uk-UA" w:eastAsia="uk-UA"/>
        </w:rPr>
        <w:t xml:space="preserve">Однією з ключових проблем генезису теорії комунікації є проблема сенсу. Разом із тим, аналіз проблеми сенсу не може бути повноцінним без звернення до тих форм, в яких сенси транслюються іншій людині, а також до тих переходів і трансформацій, яких вони зазнають, набуваючи форм, що об'єктивувалися, і транслюючись від однієї людини до іншої, як у прямому, безпосередньому спілкуванні, так і через опосередковане втілення в артефактах культури і витворах мистецтва. Адже «сенси не лише вкоренилися в буття, але й опредмечуються в діях, мові, у відображених і породжених образах, метафорах, символах, міфах» [74, с. 153]; «сенс – це певна характеристика діяльності» [110, с. 273], це «слід взаємодії з об'єктом, явищем, ситуацією у вигляді відношення до них» </w:t>
      </w:r>
      <w:r>
        <w:rPr>
          <w:spacing w:val="-5"/>
          <w:sz w:val="28"/>
          <w:szCs w:val="28"/>
          <w:lang w:eastAsia="uk-UA"/>
        </w:rPr>
        <w:t>[</w:t>
      </w:r>
      <w:r>
        <w:rPr>
          <w:spacing w:val="-5"/>
          <w:sz w:val="28"/>
          <w:szCs w:val="28"/>
          <w:lang w:val="uk-UA" w:eastAsia="uk-UA"/>
        </w:rPr>
        <w:t>14, с. 11</w:t>
      </w:r>
      <w:r>
        <w:rPr>
          <w:spacing w:val="-5"/>
          <w:sz w:val="28"/>
          <w:szCs w:val="28"/>
          <w:lang w:eastAsia="uk-UA"/>
        </w:rPr>
        <w:t>]</w:t>
      </w:r>
      <w:r>
        <w:rPr>
          <w:spacing w:val="-5"/>
          <w:sz w:val="28"/>
          <w:szCs w:val="28"/>
          <w:lang w:val="uk-UA" w:eastAsia="uk-UA"/>
        </w:rPr>
        <w:t xml:space="preserve">. «Проблема сенсу ... – це останнє аналітичне поняття, що вінчає загальне вчення про психіку, так само, як поняття особистості увінчує всю систему психології» </w:t>
      </w:r>
      <w:r>
        <w:rPr>
          <w:spacing w:val="-5"/>
          <w:sz w:val="28"/>
          <w:szCs w:val="28"/>
          <w:lang w:eastAsia="uk-UA"/>
        </w:rPr>
        <w:t>[</w:t>
      </w:r>
      <w:r>
        <w:rPr>
          <w:spacing w:val="-5"/>
          <w:sz w:val="28"/>
          <w:szCs w:val="28"/>
          <w:lang w:val="uk-UA" w:eastAsia="uk-UA"/>
        </w:rPr>
        <w:t>116, с. 3</w:t>
      </w:r>
      <w:r>
        <w:rPr>
          <w:spacing w:val="-5"/>
          <w:sz w:val="28"/>
          <w:szCs w:val="28"/>
          <w:lang w:eastAsia="uk-UA"/>
        </w:rPr>
        <w:t>]</w:t>
      </w:r>
      <w:r>
        <w:rPr>
          <w:spacing w:val="-5"/>
          <w:sz w:val="28"/>
          <w:szCs w:val="28"/>
          <w:lang w:val="uk-UA" w:eastAsia="uk-UA"/>
        </w:rPr>
        <w:t>.</w:t>
      </w:r>
    </w:p>
    <w:p w:rsidR="00FC276B" w:rsidRDefault="00FC276B" w:rsidP="00FC276B">
      <w:pPr>
        <w:spacing w:line="360" w:lineRule="auto"/>
        <w:ind w:firstLine="709"/>
        <w:jc w:val="both"/>
        <w:rPr>
          <w:spacing w:val="-5"/>
          <w:sz w:val="28"/>
          <w:szCs w:val="28"/>
          <w:lang w:eastAsia="uk-UA"/>
        </w:rPr>
      </w:pPr>
      <w:r>
        <w:rPr>
          <w:spacing w:val="-5"/>
          <w:sz w:val="28"/>
          <w:szCs w:val="28"/>
          <w:lang w:eastAsia="uk-UA"/>
        </w:rPr>
        <w:t xml:space="preserve">У вітчизняній психологічній традиції ми виявляємо поняття сенсу у роботах Л. Виготського 1930-х років. </w:t>
      </w:r>
      <w:r>
        <w:rPr>
          <w:spacing w:val="-5"/>
          <w:sz w:val="28"/>
          <w:szCs w:val="28"/>
          <w:lang w:val="uk-UA" w:eastAsia="uk-UA"/>
        </w:rPr>
        <w:t>Науковець у</w:t>
      </w:r>
      <w:r>
        <w:rPr>
          <w:spacing w:val="-5"/>
          <w:sz w:val="28"/>
          <w:szCs w:val="28"/>
          <w:lang w:eastAsia="uk-UA"/>
        </w:rPr>
        <w:t xml:space="preserve">водить це поняття у контексті аналізу свідомості, однак використовуючи </w:t>
      </w:r>
      <w:r>
        <w:rPr>
          <w:spacing w:val="-5"/>
          <w:sz w:val="28"/>
          <w:szCs w:val="28"/>
          <w:lang w:val="uk-UA" w:eastAsia="uk-UA"/>
        </w:rPr>
        <w:t xml:space="preserve">лише </w:t>
      </w:r>
      <w:r>
        <w:rPr>
          <w:spacing w:val="-5"/>
          <w:sz w:val="28"/>
          <w:szCs w:val="28"/>
          <w:lang w:eastAsia="uk-UA"/>
        </w:rPr>
        <w:t>стосовно до вербальних, словесних сенсів</w:t>
      </w:r>
      <w:r>
        <w:rPr>
          <w:spacing w:val="-5"/>
          <w:sz w:val="28"/>
          <w:szCs w:val="28"/>
          <w:lang w:val="uk-UA" w:eastAsia="uk-UA"/>
        </w:rPr>
        <w:t xml:space="preserve"> </w:t>
      </w:r>
      <w:r>
        <w:rPr>
          <w:spacing w:val="-5"/>
          <w:sz w:val="28"/>
          <w:szCs w:val="28"/>
          <w:lang w:eastAsia="uk-UA"/>
        </w:rPr>
        <w:t xml:space="preserve">[43]. </w:t>
      </w:r>
    </w:p>
    <w:p w:rsidR="00FC276B" w:rsidRDefault="00FC276B" w:rsidP="00FC276B">
      <w:pPr>
        <w:spacing w:line="360" w:lineRule="auto"/>
        <w:ind w:firstLine="709"/>
        <w:jc w:val="both"/>
        <w:rPr>
          <w:spacing w:val="-5"/>
          <w:sz w:val="28"/>
          <w:szCs w:val="28"/>
          <w:lang w:val="uk-UA" w:eastAsia="uk-UA"/>
        </w:rPr>
      </w:pPr>
      <w:r>
        <w:rPr>
          <w:spacing w:val="-5"/>
          <w:sz w:val="28"/>
          <w:szCs w:val="28"/>
          <w:lang w:val="uk-UA" w:eastAsia="uk-UA"/>
        </w:rPr>
        <w:t>Філософи С. Гусєв і Г. Тульчинський [57] трактують сенс як систему зв'язків і функцій елементів культури в контексті соціальної діяльності. С.Джакупов уважає, що надзвичайно важливу роль у спільній діяльності відіграє «загальний фонд смислових утворень, що ховається за загальним фондом інформації, яка формується в процесі спілкування суб'єктів» [61, с. 3].</w:t>
      </w:r>
    </w:p>
    <w:p w:rsidR="00FC276B" w:rsidRDefault="00FC276B" w:rsidP="00FC276B">
      <w:pPr>
        <w:spacing w:line="360" w:lineRule="auto"/>
        <w:ind w:firstLine="709"/>
        <w:jc w:val="both"/>
        <w:rPr>
          <w:spacing w:val="-5"/>
          <w:sz w:val="28"/>
          <w:szCs w:val="28"/>
          <w:lang w:val="uk-UA" w:eastAsia="uk-UA"/>
        </w:rPr>
      </w:pPr>
      <w:r>
        <w:rPr>
          <w:spacing w:val="-5"/>
          <w:sz w:val="28"/>
          <w:szCs w:val="28"/>
          <w:lang w:val="uk-UA" w:eastAsia="uk-UA"/>
        </w:rPr>
        <w:t xml:space="preserve">О. М. Леонтьєв у своїх роботах, присвячених проблемі сенсу, це поняття трактує зовсім інакше: воно винесене в площину реальної життєдіяльності суб'єкта: «сенс виступає у свідомості людини як те, що </w:t>
      </w:r>
      <w:r>
        <w:rPr>
          <w:spacing w:val="-5"/>
          <w:sz w:val="28"/>
          <w:szCs w:val="28"/>
          <w:lang w:val="uk-UA" w:eastAsia="uk-UA"/>
        </w:rPr>
        <w:lastRenderedPageBreak/>
        <w:t xml:space="preserve">безпосередньо відображає і несе в собі його власні життєві відносини» [113, с. 278]. В якості однієї з основних рис сенсу, О. М. Леонтьєв відзначає його нестійкість, схильність до змін: «... динаміка сенсу обумовлена </w:t>
      </w:r>
      <w:r>
        <w:rPr>
          <w:rFonts w:ascii="MS Mincho" w:eastAsia="MS Mincho" w:hAnsi="MS Mincho" w:cs="MS Mincho" w:hint="eastAsia"/>
          <w:spacing w:val="-5"/>
          <w:sz w:val="28"/>
          <w:szCs w:val="28"/>
          <w:lang w:val="uk-UA" w:eastAsia="uk-UA"/>
        </w:rPr>
        <w:t>​​</w:t>
      </w:r>
      <w:r>
        <w:rPr>
          <w:spacing w:val="-5"/>
          <w:sz w:val="28"/>
          <w:szCs w:val="28"/>
          <w:lang w:val="uk-UA" w:eastAsia="uk-UA"/>
        </w:rPr>
        <w:t>динамікою діяльності суб'єкта» [116, с. 83].</w:t>
      </w:r>
    </w:p>
    <w:p w:rsidR="00FC276B" w:rsidRDefault="00FC276B" w:rsidP="00FC276B">
      <w:pPr>
        <w:spacing w:line="360" w:lineRule="auto"/>
        <w:ind w:firstLine="709"/>
        <w:jc w:val="both"/>
        <w:rPr>
          <w:spacing w:val="-5"/>
          <w:sz w:val="28"/>
          <w:szCs w:val="28"/>
          <w:lang w:val="uk-UA" w:eastAsia="uk-UA"/>
        </w:rPr>
      </w:pPr>
      <w:r>
        <w:rPr>
          <w:spacing w:val="-5"/>
          <w:sz w:val="28"/>
          <w:szCs w:val="28"/>
          <w:lang w:val="uk-UA" w:eastAsia="uk-UA"/>
        </w:rPr>
        <w:t xml:space="preserve">Д. Леонтьєв [116], спираючись на основні положення теорії діяльності О. М.  Леонтьєва, положення, розглянуті в працях з психології спілкування О.О. Леонтьєва, виділяє три досить самостійні площини, що разом охоплюють основну проблематику трансляції сенсів у міжособистісній взаємодії. Перша з них – це проблема розуміння сенсів іншої людини в спілкуванні. Проблема передавання сенсів у міжособистісному спілкуванні, зокрема, проблема принципових обмежень можливості такого передавання, привертала увагу багатьох психологів, філософів, письменників і поетів, і в нашому розпорядженні знаходиться досить багата феноменологія, описана з різних точок зору. На мові теоретичних </w:t>
      </w:r>
      <w:r>
        <w:rPr>
          <w:spacing w:val="-5"/>
          <w:sz w:val="28"/>
          <w:szCs w:val="28"/>
          <w:lang w:eastAsia="uk-UA"/>
        </w:rPr>
        <w:t>конструкт</w:t>
      </w:r>
      <w:r>
        <w:rPr>
          <w:spacing w:val="-5"/>
          <w:sz w:val="28"/>
          <w:szCs w:val="28"/>
          <w:lang w:val="uk-UA" w:eastAsia="uk-UA"/>
        </w:rPr>
        <w:t>і</w:t>
      </w:r>
      <w:r>
        <w:rPr>
          <w:spacing w:val="-5"/>
          <w:sz w:val="28"/>
          <w:szCs w:val="28"/>
          <w:lang w:eastAsia="uk-UA"/>
        </w:rPr>
        <w:t>в</w:t>
      </w:r>
      <w:r>
        <w:rPr>
          <w:spacing w:val="-5"/>
          <w:sz w:val="28"/>
          <w:szCs w:val="28"/>
          <w:lang w:val="uk-UA" w:eastAsia="uk-UA"/>
        </w:rPr>
        <w:t xml:space="preserve"> ця проблема традиційно розглядається як проблема співвідношення значення і сенсу. Друга – це проблема координації і трансформації сенсів у спільній діяльності: «сенси породжуються і змінюються в діяльності, в якій тільки й реалізуються життєві відносини суб'єкта» [116, с.104]. Очевидно, що без координації на рівні сенсів певним чином складна й тривала в часі спільна діяльність, навіть спрямована на вирішення суто інструментальних завдань, навряд чи можлива. Нарешті, третя – це проблема дії на іншу людину або групу людей на рівні сенсів: «впливаючи на реципієнта, ми прагнемо «спровокувати» його поведінку в потрібному нам напрямку» </w:t>
      </w:r>
      <w:r>
        <w:rPr>
          <w:spacing w:val="-5"/>
          <w:sz w:val="28"/>
          <w:szCs w:val="28"/>
          <w:lang w:eastAsia="uk-UA"/>
        </w:rPr>
        <w:t>[</w:t>
      </w:r>
      <w:r>
        <w:rPr>
          <w:spacing w:val="-5"/>
          <w:sz w:val="28"/>
          <w:szCs w:val="28"/>
          <w:lang w:val="uk-UA" w:eastAsia="uk-UA"/>
        </w:rPr>
        <w:t>110, с. 273</w:t>
      </w:r>
      <w:r>
        <w:rPr>
          <w:spacing w:val="-5"/>
          <w:sz w:val="28"/>
          <w:szCs w:val="28"/>
          <w:lang w:eastAsia="uk-UA"/>
        </w:rPr>
        <w:t>]</w:t>
      </w:r>
      <w:r>
        <w:rPr>
          <w:spacing w:val="-5"/>
          <w:sz w:val="28"/>
          <w:szCs w:val="28"/>
          <w:lang w:val="uk-UA" w:eastAsia="uk-UA"/>
        </w:rPr>
        <w:t>.</w:t>
      </w:r>
    </w:p>
    <w:p w:rsidR="00FC276B" w:rsidRDefault="00FC276B" w:rsidP="00FC276B">
      <w:pPr>
        <w:spacing w:line="360" w:lineRule="auto"/>
        <w:ind w:firstLine="709"/>
        <w:jc w:val="both"/>
        <w:rPr>
          <w:spacing w:val="-5"/>
          <w:sz w:val="28"/>
          <w:szCs w:val="28"/>
          <w:lang w:val="uk-UA"/>
        </w:rPr>
      </w:pPr>
      <w:r>
        <w:rPr>
          <w:spacing w:val="-5"/>
          <w:sz w:val="28"/>
          <w:szCs w:val="28"/>
          <w:lang w:val="uk-UA"/>
        </w:rPr>
        <w:t xml:space="preserve">У процесі розвитку проблематики сенсу в психології розмежовується окремий клас комунікацій </w:t>
      </w:r>
      <w:r>
        <w:rPr>
          <w:spacing w:val="-5"/>
          <w:sz w:val="28"/>
          <w:szCs w:val="28"/>
          <w:lang w:val="uk-UA" w:eastAsia="uk-UA"/>
        </w:rPr>
        <w:t xml:space="preserve">– </w:t>
      </w:r>
      <w:r>
        <w:rPr>
          <w:spacing w:val="-5"/>
          <w:sz w:val="28"/>
          <w:szCs w:val="28"/>
          <w:lang w:val="uk-UA"/>
        </w:rPr>
        <w:t xml:space="preserve"> смислові комунікації, тобто комунікації, в яких у  якості повідомлення, що передається, виступає не подана у відчуттях річ або речова властивість, а сенс, що осягається умоглядно. Проблема сенсу в міжособистісній комунікації набула міждисциплінарного характеру. Ресурси для її вирішення черпаються в </w:t>
      </w:r>
      <w:r>
        <w:rPr>
          <w:vanish/>
          <w:spacing w:val="-5"/>
          <w:sz w:val="28"/>
          <w:szCs w:val="28"/>
          <w:lang w:val="uk-UA"/>
        </w:rPr>
        <w:t>предметних</w:t>
      </w:r>
      <w:r>
        <w:rPr>
          <w:spacing w:val="-5"/>
          <w:sz w:val="28"/>
          <w:szCs w:val="28"/>
          <w:lang w:val="uk-UA"/>
        </w:rPr>
        <w:t xml:space="preserve"> галузях лінгвістики, семіотики, логіки і </w:t>
      </w:r>
      <w:r>
        <w:rPr>
          <w:spacing w:val="-5"/>
          <w:sz w:val="28"/>
          <w:szCs w:val="28"/>
          <w:lang w:val="uk-UA"/>
        </w:rPr>
        <w:lastRenderedPageBreak/>
        <w:t>психології. Проте в кожному випадку ключем вирішення цієї проблеми є розподіл знаку і значення.</w:t>
      </w:r>
    </w:p>
    <w:p w:rsidR="00FC276B" w:rsidRDefault="00FC276B" w:rsidP="00FC276B">
      <w:pPr>
        <w:spacing w:line="360" w:lineRule="auto"/>
        <w:ind w:firstLine="709"/>
        <w:jc w:val="both"/>
        <w:rPr>
          <w:spacing w:val="-5"/>
          <w:sz w:val="28"/>
          <w:szCs w:val="28"/>
          <w:lang w:val="uk-UA"/>
        </w:rPr>
      </w:pPr>
      <w:r>
        <w:rPr>
          <w:spacing w:val="-5"/>
          <w:sz w:val="28"/>
          <w:szCs w:val="28"/>
          <w:lang w:val="uk-UA"/>
        </w:rPr>
        <w:t>У рамках логічної семантики (Р. Карнап, Б. Рассел, А. Тарський) уявлення про структуру знаку спирається на ідеї Огдена й Річардса, що запропонували концепцію семіотичного трикутника. Семіотичний трикутник Ог</w:t>
      </w:r>
      <w:r w:rsidR="00435D0F">
        <w:rPr>
          <w:spacing w:val="-5"/>
          <w:sz w:val="28"/>
          <w:szCs w:val="28"/>
          <w:lang w:val="uk-UA"/>
        </w:rPr>
        <w:t xml:space="preserve">дена-Річарда </w:t>
      </w:r>
      <w:r>
        <w:rPr>
          <w:spacing w:val="-5"/>
          <w:sz w:val="28"/>
          <w:szCs w:val="28"/>
          <w:lang w:val="uk-UA"/>
        </w:rPr>
        <w:t>виражає відношення знаку, його змісту (значення) і його предметної віднесеність (денотата, денотативного значення)</w:t>
      </w:r>
      <w:r w:rsidR="00435D0F">
        <w:rPr>
          <w:spacing w:val="-5"/>
          <w:sz w:val="28"/>
          <w:szCs w:val="28"/>
          <w:lang w:val="uk-UA"/>
        </w:rPr>
        <w:t>.</w:t>
      </w:r>
      <w:r>
        <w:rPr>
          <w:spacing w:val="-5"/>
          <w:sz w:val="28"/>
          <w:szCs w:val="28"/>
          <w:lang w:val="uk-UA"/>
        </w:rPr>
        <w:t xml:space="preserve"> Іншими словами, «денотат» (у лінгвістиці «референт») </w:t>
      </w:r>
      <w:r>
        <w:rPr>
          <w:spacing w:val="-5"/>
          <w:sz w:val="28"/>
          <w:szCs w:val="28"/>
          <w:lang w:val="uk-UA" w:eastAsia="uk-UA"/>
        </w:rPr>
        <w:t xml:space="preserve">– </w:t>
      </w:r>
      <w:r>
        <w:rPr>
          <w:spacing w:val="-5"/>
          <w:sz w:val="28"/>
          <w:szCs w:val="28"/>
          <w:lang w:val="uk-UA"/>
        </w:rPr>
        <w:t>це об'єкт реальної дійсності або явище психічної категорії; «значення» (або «сенс») – це уявний образ, що виникає в свідомості людей (психологічна уява) про даний об'єкт (у логіці це «поняття» або «концепт»); прийняте в людському суспільстві найменування об'єкта – це «знак», («ім'я», слово, лексема, символ). Таки</w:t>
      </w:r>
      <w:r w:rsidR="00435D0F">
        <w:rPr>
          <w:spacing w:val="-5"/>
          <w:sz w:val="28"/>
          <w:szCs w:val="28"/>
          <w:lang w:val="uk-UA"/>
        </w:rPr>
        <w:t xml:space="preserve">м чином, </w:t>
      </w:r>
      <w:r>
        <w:rPr>
          <w:spacing w:val="-5"/>
          <w:sz w:val="28"/>
          <w:szCs w:val="28"/>
          <w:lang w:val="uk-UA"/>
        </w:rPr>
        <w:t>можливе існування слів (імен), що мають один і той самий денотат, але різні десігнати (значення)</w:t>
      </w:r>
      <w:r w:rsidR="00435D0F">
        <w:rPr>
          <w:spacing w:val="-5"/>
          <w:sz w:val="28"/>
          <w:szCs w:val="28"/>
          <w:lang w:val="uk-UA"/>
        </w:rPr>
        <w:t>.</w:t>
      </w:r>
    </w:p>
    <w:p w:rsidR="00FC276B" w:rsidRDefault="00FC276B" w:rsidP="00FC276B">
      <w:pPr>
        <w:spacing w:line="360" w:lineRule="auto"/>
        <w:ind w:firstLine="709"/>
        <w:jc w:val="both"/>
        <w:rPr>
          <w:spacing w:val="-5"/>
          <w:sz w:val="28"/>
          <w:szCs w:val="28"/>
        </w:rPr>
      </w:pPr>
      <w:r>
        <w:rPr>
          <w:spacing w:val="-5"/>
          <w:sz w:val="28"/>
          <w:szCs w:val="28"/>
        </w:rPr>
        <w:t xml:space="preserve">У 40-х роках ХХ століття Л. </w:t>
      </w:r>
      <w:r>
        <w:rPr>
          <w:spacing w:val="-5"/>
          <w:sz w:val="28"/>
          <w:szCs w:val="28"/>
          <w:lang w:val="uk-UA"/>
        </w:rPr>
        <w:t>Є</w:t>
      </w:r>
      <w:r>
        <w:rPr>
          <w:spacing w:val="-5"/>
          <w:sz w:val="28"/>
          <w:szCs w:val="28"/>
        </w:rPr>
        <w:t>льмсл</w:t>
      </w:r>
      <w:r>
        <w:rPr>
          <w:spacing w:val="-5"/>
          <w:sz w:val="28"/>
          <w:szCs w:val="28"/>
          <w:lang w:val="uk-UA"/>
        </w:rPr>
        <w:t>е</w:t>
      </w:r>
      <w:r>
        <w:rPr>
          <w:spacing w:val="-5"/>
          <w:sz w:val="28"/>
          <w:szCs w:val="28"/>
        </w:rPr>
        <w:t>в</w:t>
      </w:r>
      <w:r>
        <w:rPr>
          <w:spacing w:val="-5"/>
          <w:sz w:val="28"/>
          <w:szCs w:val="28"/>
          <w:lang w:val="uk-UA"/>
        </w:rPr>
        <w:t xml:space="preserve"> </w:t>
      </w:r>
      <w:r>
        <w:rPr>
          <w:spacing w:val="-5"/>
          <w:sz w:val="28"/>
          <w:szCs w:val="28"/>
        </w:rPr>
        <w:t xml:space="preserve">[65] </w:t>
      </w:r>
      <w:r>
        <w:rPr>
          <w:spacing w:val="-5"/>
          <w:sz w:val="28"/>
          <w:szCs w:val="28"/>
          <w:lang w:val="uk-UA"/>
        </w:rPr>
        <w:t>увів</w:t>
      </w:r>
      <w:r>
        <w:rPr>
          <w:spacing w:val="-5"/>
          <w:sz w:val="28"/>
          <w:szCs w:val="28"/>
        </w:rPr>
        <w:t xml:space="preserve"> поняття </w:t>
      </w:r>
      <w:r>
        <w:rPr>
          <w:spacing w:val="-5"/>
          <w:sz w:val="28"/>
          <w:szCs w:val="28"/>
          <w:lang w:val="uk-UA"/>
        </w:rPr>
        <w:t>конотації («конотатор»)</w:t>
      </w:r>
      <w:r>
        <w:rPr>
          <w:spacing w:val="-5"/>
          <w:sz w:val="28"/>
          <w:szCs w:val="28"/>
        </w:rPr>
        <w:t xml:space="preserve">. Л. </w:t>
      </w:r>
      <w:r>
        <w:rPr>
          <w:spacing w:val="-5"/>
          <w:sz w:val="28"/>
          <w:szCs w:val="28"/>
          <w:lang w:val="uk-UA"/>
        </w:rPr>
        <w:t>Є</w:t>
      </w:r>
      <w:r>
        <w:rPr>
          <w:spacing w:val="-5"/>
          <w:sz w:val="28"/>
          <w:szCs w:val="28"/>
        </w:rPr>
        <w:t>льмсл</w:t>
      </w:r>
      <w:r>
        <w:rPr>
          <w:spacing w:val="-5"/>
          <w:sz w:val="28"/>
          <w:szCs w:val="28"/>
          <w:lang w:val="uk-UA"/>
        </w:rPr>
        <w:t>е</w:t>
      </w:r>
      <w:r>
        <w:rPr>
          <w:spacing w:val="-5"/>
          <w:sz w:val="28"/>
          <w:szCs w:val="28"/>
        </w:rPr>
        <w:t xml:space="preserve">в виходив </w:t>
      </w:r>
      <w:r>
        <w:rPr>
          <w:spacing w:val="-5"/>
          <w:sz w:val="28"/>
          <w:szCs w:val="28"/>
          <w:lang w:val="uk-UA"/>
        </w:rPr>
        <w:t>і</w:t>
      </w:r>
      <w:r>
        <w:rPr>
          <w:spacing w:val="-5"/>
          <w:sz w:val="28"/>
          <w:szCs w:val="28"/>
        </w:rPr>
        <w:t xml:space="preserve">з того, що мова є </w:t>
      </w:r>
      <w:r>
        <w:rPr>
          <w:spacing w:val="-5"/>
          <w:sz w:val="28"/>
          <w:szCs w:val="28"/>
          <w:lang w:val="uk-UA"/>
        </w:rPr>
        <w:t>засобом</w:t>
      </w:r>
      <w:r>
        <w:rPr>
          <w:spacing w:val="-5"/>
          <w:sz w:val="28"/>
          <w:szCs w:val="28"/>
        </w:rPr>
        <w:t xml:space="preserve"> пізнання</w:t>
      </w:r>
      <w:r>
        <w:rPr>
          <w:spacing w:val="-5"/>
          <w:sz w:val="28"/>
          <w:szCs w:val="28"/>
          <w:lang w:val="uk-UA"/>
        </w:rPr>
        <w:t>, вихідним</w:t>
      </w:r>
      <w:r>
        <w:rPr>
          <w:vanish/>
          <w:spacing w:val="-5"/>
          <w:sz w:val="28"/>
          <w:szCs w:val="28"/>
        </w:rPr>
        <w:t>ихідним</w:t>
      </w:r>
      <w:r>
        <w:rPr>
          <w:spacing w:val="-5"/>
          <w:sz w:val="28"/>
          <w:szCs w:val="28"/>
        </w:rPr>
        <w:t xml:space="preserve"> пунктом для дослідника є текст, а мета лінгвістичної теорії полягає у виявленні «постійного, </w:t>
      </w:r>
      <w:r>
        <w:rPr>
          <w:spacing w:val="-5"/>
          <w:sz w:val="28"/>
          <w:szCs w:val="28"/>
          <w:lang w:val="uk-UA"/>
        </w:rPr>
        <w:t xml:space="preserve">що </w:t>
      </w:r>
      <w:r>
        <w:rPr>
          <w:spacing w:val="-5"/>
          <w:sz w:val="28"/>
          <w:szCs w:val="28"/>
        </w:rPr>
        <w:t>леж</w:t>
      </w:r>
      <w:r>
        <w:rPr>
          <w:spacing w:val="-5"/>
          <w:sz w:val="28"/>
          <w:szCs w:val="28"/>
          <w:lang w:val="uk-UA"/>
        </w:rPr>
        <w:t>ить</w:t>
      </w:r>
      <w:r>
        <w:rPr>
          <w:spacing w:val="-5"/>
          <w:sz w:val="28"/>
          <w:szCs w:val="28"/>
        </w:rPr>
        <w:t xml:space="preserve"> в основі змін» [</w:t>
      </w:r>
      <w:r>
        <w:rPr>
          <w:spacing w:val="-5"/>
          <w:sz w:val="28"/>
          <w:szCs w:val="28"/>
          <w:lang w:val="uk-UA"/>
        </w:rPr>
        <w:t>65, с. 5</w:t>
      </w:r>
      <w:r>
        <w:rPr>
          <w:spacing w:val="-5"/>
          <w:sz w:val="28"/>
          <w:szCs w:val="28"/>
        </w:rPr>
        <w:t xml:space="preserve">]. Головна заслуга </w:t>
      </w:r>
      <w:r>
        <w:rPr>
          <w:spacing w:val="-5"/>
          <w:sz w:val="28"/>
          <w:szCs w:val="28"/>
          <w:lang w:val="uk-UA"/>
        </w:rPr>
        <w:t>Є</w:t>
      </w:r>
      <w:r>
        <w:rPr>
          <w:spacing w:val="-5"/>
          <w:sz w:val="28"/>
          <w:szCs w:val="28"/>
        </w:rPr>
        <w:t>льмсл</w:t>
      </w:r>
      <w:r>
        <w:rPr>
          <w:spacing w:val="-5"/>
          <w:sz w:val="28"/>
          <w:szCs w:val="28"/>
          <w:lang w:val="uk-UA"/>
        </w:rPr>
        <w:t>е</w:t>
      </w:r>
      <w:r>
        <w:rPr>
          <w:spacing w:val="-5"/>
          <w:sz w:val="28"/>
          <w:szCs w:val="28"/>
        </w:rPr>
        <w:t xml:space="preserve">ва полягає в тому, що він вивів поняття </w:t>
      </w:r>
      <w:r>
        <w:rPr>
          <w:spacing w:val="-5"/>
          <w:sz w:val="28"/>
          <w:szCs w:val="28"/>
          <w:lang w:val="uk-UA"/>
        </w:rPr>
        <w:t xml:space="preserve">конотації </w:t>
      </w:r>
      <w:r>
        <w:rPr>
          <w:spacing w:val="-5"/>
          <w:sz w:val="28"/>
          <w:szCs w:val="28"/>
        </w:rPr>
        <w:t xml:space="preserve">і </w:t>
      </w:r>
      <w:r>
        <w:rPr>
          <w:spacing w:val="-5"/>
          <w:sz w:val="28"/>
          <w:szCs w:val="28"/>
          <w:lang w:val="uk-UA"/>
        </w:rPr>
        <w:t>денотації</w:t>
      </w:r>
      <w:r>
        <w:rPr>
          <w:spacing w:val="-5"/>
          <w:sz w:val="28"/>
          <w:szCs w:val="28"/>
        </w:rPr>
        <w:t xml:space="preserve"> за межі логіки (і </w:t>
      </w:r>
      <w:r>
        <w:rPr>
          <w:spacing w:val="-5"/>
          <w:sz w:val="28"/>
          <w:szCs w:val="28"/>
          <w:lang w:val="uk-UA"/>
        </w:rPr>
        <w:t xml:space="preserve">цим – </w:t>
      </w:r>
      <w:r>
        <w:rPr>
          <w:spacing w:val="-5"/>
          <w:sz w:val="28"/>
          <w:szCs w:val="28"/>
        </w:rPr>
        <w:t xml:space="preserve">в </w:t>
      </w:r>
      <w:r>
        <w:rPr>
          <w:spacing w:val="-5"/>
          <w:sz w:val="28"/>
          <w:szCs w:val="28"/>
          <w:lang w:val="uk-UA"/>
        </w:rPr>
        <w:t xml:space="preserve">мові – </w:t>
      </w:r>
      <w:r>
        <w:rPr>
          <w:spacing w:val="-5"/>
          <w:sz w:val="28"/>
          <w:szCs w:val="28"/>
        </w:rPr>
        <w:t xml:space="preserve">за межі </w:t>
      </w:r>
      <w:r>
        <w:rPr>
          <w:spacing w:val="-5"/>
          <w:sz w:val="28"/>
          <w:szCs w:val="28"/>
          <w:lang w:val="uk-UA"/>
        </w:rPr>
        <w:t>вузького розуміємого</w:t>
      </w:r>
      <w:r>
        <w:rPr>
          <w:spacing w:val="-5"/>
          <w:sz w:val="28"/>
          <w:szCs w:val="28"/>
        </w:rPr>
        <w:t xml:space="preserve"> лексичного</w:t>
      </w:r>
      <w:r>
        <w:rPr>
          <w:spacing w:val="-5"/>
          <w:sz w:val="28"/>
          <w:szCs w:val="28"/>
          <w:lang w:val="uk-UA"/>
        </w:rPr>
        <w:t xml:space="preserve"> </w:t>
      </w:r>
      <w:r>
        <w:rPr>
          <w:spacing w:val="-5"/>
          <w:sz w:val="28"/>
          <w:szCs w:val="28"/>
        </w:rPr>
        <w:t xml:space="preserve">значення). </w:t>
      </w:r>
      <w:r>
        <w:rPr>
          <w:spacing w:val="-5"/>
          <w:sz w:val="28"/>
          <w:szCs w:val="28"/>
          <w:lang w:val="uk-UA"/>
        </w:rPr>
        <w:t>Щоп</w:t>
      </w:r>
      <w:r>
        <w:rPr>
          <w:spacing w:val="-5"/>
          <w:sz w:val="28"/>
          <w:szCs w:val="28"/>
        </w:rPr>
        <w:t>равда,</w:t>
      </w:r>
      <w:r>
        <w:rPr>
          <w:spacing w:val="-5"/>
          <w:sz w:val="28"/>
          <w:szCs w:val="28"/>
          <w:lang w:val="uk-UA"/>
        </w:rPr>
        <w:t xml:space="preserve"> у</w:t>
      </w:r>
      <w:r>
        <w:rPr>
          <w:spacing w:val="-5"/>
          <w:sz w:val="28"/>
          <w:szCs w:val="28"/>
        </w:rPr>
        <w:t xml:space="preserve"> Л. </w:t>
      </w:r>
      <w:r>
        <w:rPr>
          <w:spacing w:val="-5"/>
          <w:sz w:val="28"/>
          <w:szCs w:val="28"/>
          <w:lang w:val="uk-UA"/>
        </w:rPr>
        <w:t>Є</w:t>
      </w:r>
      <w:r>
        <w:rPr>
          <w:spacing w:val="-5"/>
          <w:sz w:val="28"/>
          <w:szCs w:val="28"/>
        </w:rPr>
        <w:t>льмсл</w:t>
      </w:r>
      <w:r>
        <w:rPr>
          <w:spacing w:val="-5"/>
          <w:sz w:val="28"/>
          <w:szCs w:val="28"/>
          <w:lang w:val="uk-UA"/>
        </w:rPr>
        <w:t>е</w:t>
      </w:r>
      <w:r>
        <w:rPr>
          <w:spacing w:val="-5"/>
          <w:sz w:val="28"/>
          <w:szCs w:val="28"/>
        </w:rPr>
        <w:t xml:space="preserve">ва немає, власне кажучи, </w:t>
      </w:r>
      <w:r>
        <w:rPr>
          <w:spacing w:val="-5"/>
          <w:sz w:val="28"/>
          <w:szCs w:val="28"/>
          <w:lang w:val="uk-UA"/>
        </w:rPr>
        <w:t>денотації</w:t>
      </w:r>
      <w:r>
        <w:rPr>
          <w:spacing w:val="-5"/>
          <w:sz w:val="28"/>
          <w:szCs w:val="28"/>
        </w:rPr>
        <w:t xml:space="preserve"> і </w:t>
      </w:r>
      <w:r>
        <w:rPr>
          <w:spacing w:val="-5"/>
          <w:sz w:val="28"/>
          <w:szCs w:val="28"/>
          <w:lang w:val="uk-UA"/>
        </w:rPr>
        <w:t>конотації</w:t>
      </w:r>
      <w:r>
        <w:rPr>
          <w:spacing w:val="-5"/>
          <w:sz w:val="28"/>
          <w:szCs w:val="28"/>
        </w:rPr>
        <w:t xml:space="preserve">, </w:t>
      </w:r>
      <w:r>
        <w:rPr>
          <w:spacing w:val="-5"/>
          <w:sz w:val="28"/>
          <w:szCs w:val="28"/>
          <w:lang w:val="uk-UA"/>
        </w:rPr>
        <w:t>проте</w:t>
      </w:r>
      <w:r>
        <w:rPr>
          <w:spacing w:val="-5"/>
          <w:sz w:val="28"/>
          <w:szCs w:val="28"/>
        </w:rPr>
        <w:t xml:space="preserve"> у нього є </w:t>
      </w:r>
      <w:r>
        <w:rPr>
          <w:spacing w:val="-5"/>
          <w:sz w:val="28"/>
          <w:szCs w:val="28"/>
          <w:lang w:val="uk-UA"/>
        </w:rPr>
        <w:t>денотативна, конотативна</w:t>
      </w:r>
      <w:r>
        <w:rPr>
          <w:spacing w:val="-5"/>
          <w:sz w:val="28"/>
          <w:szCs w:val="28"/>
        </w:rPr>
        <w:t xml:space="preserve"> семіотика</w:t>
      </w:r>
      <w:r>
        <w:rPr>
          <w:spacing w:val="-5"/>
          <w:sz w:val="28"/>
          <w:szCs w:val="28"/>
          <w:lang w:val="uk-UA"/>
        </w:rPr>
        <w:t xml:space="preserve"> та метасеміотика</w:t>
      </w:r>
      <w:r>
        <w:rPr>
          <w:spacing w:val="-5"/>
          <w:sz w:val="28"/>
          <w:szCs w:val="28"/>
        </w:rPr>
        <w:t xml:space="preserve">. Семіотика </w:t>
      </w:r>
      <w:r>
        <w:rPr>
          <w:spacing w:val="-5"/>
          <w:sz w:val="28"/>
          <w:szCs w:val="28"/>
          <w:lang w:val="uk-UA"/>
        </w:rPr>
        <w:t>денотативна</w:t>
      </w:r>
      <w:r>
        <w:rPr>
          <w:spacing w:val="-5"/>
          <w:sz w:val="28"/>
          <w:szCs w:val="28"/>
        </w:rPr>
        <w:t xml:space="preserve">, «якщо жоден з її планів не </w:t>
      </w:r>
      <w:r>
        <w:rPr>
          <w:spacing w:val="-5"/>
          <w:sz w:val="28"/>
          <w:szCs w:val="28"/>
          <w:lang w:val="uk-UA"/>
        </w:rPr>
        <w:t>є</w:t>
      </w:r>
      <w:r>
        <w:rPr>
          <w:spacing w:val="-5"/>
          <w:sz w:val="28"/>
          <w:szCs w:val="28"/>
        </w:rPr>
        <w:t xml:space="preserve"> семіотикою» [65,</w:t>
      </w:r>
      <w:r>
        <w:rPr>
          <w:spacing w:val="-5"/>
          <w:sz w:val="28"/>
          <w:szCs w:val="28"/>
          <w:lang w:val="uk-UA"/>
        </w:rPr>
        <w:t xml:space="preserve"> с.145</w:t>
      </w:r>
      <w:r>
        <w:rPr>
          <w:spacing w:val="-5"/>
          <w:sz w:val="28"/>
          <w:szCs w:val="28"/>
        </w:rPr>
        <w:t xml:space="preserve">], </w:t>
      </w:r>
      <w:r>
        <w:rPr>
          <w:spacing w:val="-5"/>
          <w:sz w:val="28"/>
          <w:szCs w:val="28"/>
          <w:lang w:val="uk-UA"/>
        </w:rPr>
        <w:t>тобто</w:t>
      </w:r>
      <w:r>
        <w:rPr>
          <w:spacing w:val="-5"/>
          <w:sz w:val="28"/>
          <w:szCs w:val="28"/>
        </w:rPr>
        <w:t xml:space="preserve"> не представляє знаков</w:t>
      </w:r>
      <w:r>
        <w:rPr>
          <w:spacing w:val="-5"/>
          <w:sz w:val="28"/>
          <w:szCs w:val="28"/>
          <w:lang w:val="uk-UA"/>
        </w:rPr>
        <w:t>ої</w:t>
      </w:r>
      <w:r>
        <w:rPr>
          <w:spacing w:val="-5"/>
          <w:sz w:val="28"/>
          <w:szCs w:val="28"/>
        </w:rPr>
        <w:t xml:space="preserve"> систем</w:t>
      </w:r>
      <w:r>
        <w:rPr>
          <w:spacing w:val="-5"/>
          <w:sz w:val="28"/>
          <w:szCs w:val="28"/>
          <w:lang w:val="uk-UA"/>
        </w:rPr>
        <w:t>и</w:t>
      </w:r>
      <w:r>
        <w:rPr>
          <w:spacing w:val="-5"/>
          <w:sz w:val="28"/>
          <w:szCs w:val="28"/>
        </w:rPr>
        <w:t xml:space="preserve">. Відповідно, семіотика </w:t>
      </w:r>
      <w:r>
        <w:rPr>
          <w:spacing w:val="-5"/>
          <w:sz w:val="28"/>
          <w:szCs w:val="28"/>
          <w:lang w:val="uk-UA"/>
        </w:rPr>
        <w:t>конотативна</w:t>
      </w:r>
      <w:r>
        <w:rPr>
          <w:spacing w:val="-5"/>
          <w:sz w:val="28"/>
          <w:szCs w:val="28"/>
        </w:rPr>
        <w:t xml:space="preserve">, якщо план її вираження є семіотикою. Звідси визначення </w:t>
      </w:r>
      <w:r>
        <w:rPr>
          <w:spacing w:val="-5"/>
          <w:sz w:val="28"/>
          <w:szCs w:val="28"/>
          <w:lang w:val="uk-UA"/>
        </w:rPr>
        <w:t>конотаторів</w:t>
      </w:r>
      <w:r>
        <w:rPr>
          <w:spacing w:val="-5"/>
          <w:sz w:val="28"/>
          <w:szCs w:val="28"/>
        </w:rPr>
        <w:t xml:space="preserve"> як «</w:t>
      </w:r>
      <w:r>
        <w:rPr>
          <w:spacing w:val="-5"/>
          <w:sz w:val="28"/>
          <w:szCs w:val="28"/>
          <w:lang w:val="uk-UA"/>
        </w:rPr>
        <w:t>змісту</w:t>
      </w:r>
      <w:r>
        <w:rPr>
          <w:spacing w:val="-5"/>
          <w:sz w:val="28"/>
          <w:szCs w:val="28"/>
        </w:rPr>
        <w:t xml:space="preserve">», для якого </w:t>
      </w:r>
      <w:r>
        <w:rPr>
          <w:spacing w:val="-5"/>
          <w:sz w:val="28"/>
          <w:szCs w:val="28"/>
          <w:lang w:val="uk-UA"/>
        </w:rPr>
        <w:t>денотативна</w:t>
      </w:r>
      <w:r>
        <w:rPr>
          <w:spacing w:val="-5"/>
          <w:sz w:val="28"/>
          <w:szCs w:val="28"/>
        </w:rPr>
        <w:t xml:space="preserve"> семіотика служить вираженням, і виділення спеціальної </w:t>
      </w:r>
      <w:r>
        <w:rPr>
          <w:spacing w:val="-5"/>
          <w:sz w:val="28"/>
          <w:szCs w:val="28"/>
          <w:lang w:val="uk-UA"/>
        </w:rPr>
        <w:t>конотативної</w:t>
      </w:r>
      <w:r>
        <w:rPr>
          <w:spacing w:val="-5"/>
          <w:sz w:val="28"/>
          <w:szCs w:val="28"/>
        </w:rPr>
        <w:t xml:space="preserve"> семіотики. Конотат</w:t>
      </w:r>
      <w:r>
        <w:rPr>
          <w:spacing w:val="-5"/>
          <w:sz w:val="28"/>
          <w:szCs w:val="28"/>
          <w:lang w:val="uk-UA"/>
        </w:rPr>
        <w:t>и</w:t>
      </w:r>
      <w:r>
        <w:rPr>
          <w:spacing w:val="-5"/>
          <w:sz w:val="28"/>
          <w:szCs w:val="28"/>
        </w:rPr>
        <w:t xml:space="preserve">вна семіотика сферою дії </w:t>
      </w:r>
      <w:r>
        <w:rPr>
          <w:spacing w:val="-5"/>
          <w:sz w:val="28"/>
          <w:szCs w:val="28"/>
          <w:lang w:val="uk-UA"/>
        </w:rPr>
        <w:t xml:space="preserve">має </w:t>
      </w:r>
      <w:r>
        <w:rPr>
          <w:spacing w:val="-5"/>
          <w:sz w:val="28"/>
          <w:szCs w:val="28"/>
        </w:rPr>
        <w:t xml:space="preserve">систему </w:t>
      </w:r>
      <w:r>
        <w:rPr>
          <w:spacing w:val="-5"/>
          <w:sz w:val="28"/>
          <w:szCs w:val="28"/>
          <w:lang w:val="uk-UA"/>
        </w:rPr>
        <w:t>мови</w:t>
      </w:r>
      <w:r>
        <w:rPr>
          <w:spacing w:val="-5"/>
          <w:sz w:val="28"/>
          <w:szCs w:val="28"/>
        </w:rPr>
        <w:t xml:space="preserve"> </w:t>
      </w:r>
      <w:r>
        <w:rPr>
          <w:spacing w:val="-5"/>
          <w:sz w:val="28"/>
          <w:szCs w:val="28"/>
          <w:lang w:val="uk-UA"/>
        </w:rPr>
        <w:t>й</w:t>
      </w:r>
      <w:r>
        <w:rPr>
          <w:spacing w:val="-5"/>
          <w:sz w:val="28"/>
          <w:szCs w:val="28"/>
        </w:rPr>
        <w:t xml:space="preserve"> мов</w:t>
      </w:r>
      <w:r>
        <w:rPr>
          <w:spacing w:val="-5"/>
          <w:sz w:val="28"/>
          <w:szCs w:val="28"/>
          <w:lang w:val="uk-UA"/>
        </w:rPr>
        <w:t>леннєву</w:t>
      </w:r>
      <w:r>
        <w:rPr>
          <w:spacing w:val="-5"/>
          <w:sz w:val="28"/>
          <w:szCs w:val="28"/>
        </w:rPr>
        <w:t xml:space="preserve"> діяльність. Таким чином, значення знак</w:t>
      </w:r>
      <w:r>
        <w:rPr>
          <w:spacing w:val="-5"/>
          <w:sz w:val="28"/>
          <w:szCs w:val="28"/>
          <w:lang w:val="uk-UA"/>
        </w:rPr>
        <w:t>у</w:t>
      </w:r>
      <w:r>
        <w:rPr>
          <w:spacing w:val="-5"/>
          <w:sz w:val="28"/>
          <w:szCs w:val="28"/>
        </w:rPr>
        <w:t>/символ</w:t>
      </w:r>
      <w:r>
        <w:rPr>
          <w:spacing w:val="-5"/>
          <w:sz w:val="28"/>
          <w:szCs w:val="28"/>
          <w:lang w:val="uk-UA"/>
        </w:rPr>
        <w:t xml:space="preserve">у </w:t>
      </w:r>
      <w:r>
        <w:rPr>
          <w:spacing w:val="-5"/>
          <w:sz w:val="28"/>
          <w:szCs w:val="28"/>
        </w:rPr>
        <w:t xml:space="preserve">набуває </w:t>
      </w:r>
      <w:r>
        <w:rPr>
          <w:spacing w:val="-5"/>
          <w:sz w:val="28"/>
          <w:szCs w:val="28"/>
          <w:lang w:val="uk-UA"/>
        </w:rPr>
        <w:t>денотативної</w:t>
      </w:r>
      <w:r>
        <w:rPr>
          <w:spacing w:val="-5"/>
          <w:sz w:val="28"/>
          <w:szCs w:val="28"/>
        </w:rPr>
        <w:t xml:space="preserve"> </w:t>
      </w:r>
      <w:r>
        <w:rPr>
          <w:spacing w:val="-5"/>
          <w:sz w:val="28"/>
          <w:szCs w:val="28"/>
          <w:lang w:val="uk-UA"/>
        </w:rPr>
        <w:t>й</w:t>
      </w:r>
      <w:r>
        <w:rPr>
          <w:spacing w:val="-5"/>
          <w:sz w:val="28"/>
          <w:szCs w:val="28"/>
        </w:rPr>
        <w:t xml:space="preserve"> </w:t>
      </w:r>
      <w:r>
        <w:rPr>
          <w:spacing w:val="-5"/>
          <w:sz w:val="28"/>
          <w:szCs w:val="28"/>
          <w:lang w:val="uk-UA"/>
        </w:rPr>
        <w:t>конотативної</w:t>
      </w:r>
      <w:r>
        <w:rPr>
          <w:spacing w:val="-5"/>
          <w:sz w:val="28"/>
          <w:szCs w:val="28"/>
        </w:rPr>
        <w:t xml:space="preserve"> структур</w:t>
      </w:r>
      <w:r>
        <w:rPr>
          <w:spacing w:val="-5"/>
          <w:sz w:val="28"/>
          <w:szCs w:val="28"/>
          <w:lang w:val="uk-UA"/>
        </w:rPr>
        <w:t>и</w:t>
      </w:r>
      <w:r>
        <w:rPr>
          <w:spacing w:val="-5"/>
          <w:sz w:val="28"/>
          <w:szCs w:val="28"/>
        </w:rPr>
        <w:t xml:space="preserve">. </w:t>
      </w:r>
      <w:r>
        <w:rPr>
          <w:spacing w:val="-5"/>
          <w:sz w:val="28"/>
          <w:szCs w:val="28"/>
          <w:lang w:val="uk-UA"/>
        </w:rPr>
        <w:t>З</w:t>
      </w:r>
      <w:r>
        <w:rPr>
          <w:spacing w:val="-5"/>
          <w:sz w:val="28"/>
          <w:szCs w:val="28"/>
        </w:rPr>
        <w:t xml:space="preserve"> розвитком концепції</w:t>
      </w:r>
      <w:r>
        <w:rPr>
          <w:spacing w:val="-5"/>
          <w:sz w:val="28"/>
          <w:szCs w:val="28"/>
          <w:lang w:val="uk-UA"/>
        </w:rPr>
        <w:t>,</w:t>
      </w:r>
      <w:r>
        <w:rPr>
          <w:spacing w:val="-5"/>
          <w:sz w:val="28"/>
          <w:szCs w:val="28"/>
        </w:rPr>
        <w:t xml:space="preserve"> </w:t>
      </w:r>
      <w:r>
        <w:rPr>
          <w:spacing w:val="-5"/>
          <w:sz w:val="28"/>
          <w:szCs w:val="28"/>
          <w:lang w:val="uk-UA"/>
        </w:rPr>
        <w:t xml:space="preserve">конотація </w:t>
      </w:r>
      <w:r>
        <w:rPr>
          <w:spacing w:val="-5"/>
          <w:sz w:val="28"/>
          <w:szCs w:val="28"/>
          <w:lang w:val="uk-UA"/>
        </w:rPr>
        <w:lastRenderedPageBreak/>
        <w:t>почала</w:t>
      </w:r>
      <w:r>
        <w:rPr>
          <w:spacing w:val="-5"/>
          <w:sz w:val="28"/>
          <w:szCs w:val="28"/>
        </w:rPr>
        <w:t xml:space="preserve"> включати додаткові до </w:t>
      </w:r>
      <w:r>
        <w:rPr>
          <w:spacing w:val="-5"/>
          <w:sz w:val="28"/>
          <w:szCs w:val="28"/>
          <w:lang w:val="uk-UA"/>
        </w:rPr>
        <w:t>денотату</w:t>
      </w:r>
      <w:r>
        <w:rPr>
          <w:spacing w:val="-5"/>
          <w:sz w:val="28"/>
          <w:szCs w:val="28"/>
        </w:rPr>
        <w:t xml:space="preserve"> семантичні або стилістичні елементи, т</w:t>
      </w:r>
      <w:r>
        <w:rPr>
          <w:spacing w:val="-5"/>
          <w:sz w:val="28"/>
          <w:szCs w:val="28"/>
          <w:lang w:val="uk-UA"/>
        </w:rPr>
        <w:t>існо</w:t>
      </w:r>
      <w:r>
        <w:rPr>
          <w:spacing w:val="-5"/>
          <w:sz w:val="28"/>
          <w:szCs w:val="28"/>
        </w:rPr>
        <w:t xml:space="preserve"> пов'язані з основним значенням в свідомості носіїв </w:t>
      </w:r>
      <w:r>
        <w:rPr>
          <w:spacing w:val="-5"/>
          <w:sz w:val="28"/>
          <w:szCs w:val="28"/>
          <w:lang w:val="uk-UA"/>
        </w:rPr>
        <w:t>мови</w:t>
      </w:r>
      <w:r>
        <w:rPr>
          <w:spacing w:val="-5"/>
          <w:sz w:val="28"/>
          <w:szCs w:val="28"/>
        </w:rPr>
        <w:t>.</w:t>
      </w:r>
    </w:p>
    <w:p w:rsidR="00FC276B" w:rsidRDefault="00FC276B" w:rsidP="00FC276B">
      <w:pPr>
        <w:spacing w:line="360" w:lineRule="auto"/>
        <w:ind w:firstLine="709"/>
        <w:jc w:val="both"/>
        <w:rPr>
          <w:spacing w:val="-5"/>
          <w:sz w:val="28"/>
          <w:szCs w:val="28"/>
        </w:rPr>
      </w:pPr>
      <w:r>
        <w:rPr>
          <w:spacing w:val="-5"/>
          <w:sz w:val="28"/>
          <w:szCs w:val="28"/>
        </w:rPr>
        <w:t xml:space="preserve">Статус </w:t>
      </w:r>
      <w:r>
        <w:rPr>
          <w:spacing w:val="-5"/>
          <w:sz w:val="28"/>
          <w:szCs w:val="28"/>
          <w:lang w:val="uk-UA"/>
        </w:rPr>
        <w:t>конотації</w:t>
      </w:r>
      <w:r>
        <w:rPr>
          <w:spacing w:val="-5"/>
          <w:sz w:val="28"/>
          <w:szCs w:val="28"/>
        </w:rPr>
        <w:t>, як невід'ємн</w:t>
      </w:r>
      <w:r>
        <w:rPr>
          <w:spacing w:val="-5"/>
          <w:sz w:val="28"/>
          <w:szCs w:val="28"/>
          <w:lang w:val="uk-UA"/>
        </w:rPr>
        <w:t>ої частини</w:t>
      </w:r>
      <w:r>
        <w:rPr>
          <w:spacing w:val="-5"/>
          <w:sz w:val="28"/>
          <w:szCs w:val="28"/>
        </w:rPr>
        <w:t xml:space="preserve"> тексту дискурсу, став очевидним </w:t>
      </w:r>
      <w:r>
        <w:rPr>
          <w:spacing w:val="-5"/>
          <w:sz w:val="28"/>
          <w:szCs w:val="28"/>
          <w:lang w:val="uk-UA"/>
        </w:rPr>
        <w:t>із процесом</w:t>
      </w:r>
      <w:r>
        <w:rPr>
          <w:spacing w:val="-5"/>
          <w:sz w:val="28"/>
          <w:szCs w:val="28"/>
        </w:rPr>
        <w:t xml:space="preserve"> становлення і розвитку теорії </w:t>
      </w:r>
      <w:r>
        <w:rPr>
          <w:spacing w:val="-5"/>
          <w:sz w:val="28"/>
          <w:szCs w:val="28"/>
          <w:lang w:val="uk-UA"/>
        </w:rPr>
        <w:t>інтертекстуальності</w:t>
      </w:r>
      <w:r>
        <w:rPr>
          <w:spacing w:val="-5"/>
          <w:sz w:val="28"/>
          <w:szCs w:val="28"/>
        </w:rPr>
        <w:t xml:space="preserve">. У прямому </w:t>
      </w:r>
      <w:r>
        <w:rPr>
          <w:spacing w:val="-5"/>
          <w:sz w:val="28"/>
          <w:szCs w:val="28"/>
          <w:lang w:val="uk-UA"/>
        </w:rPr>
        <w:t>значенні</w:t>
      </w:r>
      <w:r>
        <w:rPr>
          <w:spacing w:val="-5"/>
          <w:sz w:val="28"/>
          <w:szCs w:val="28"/>
        </w:rPr>
        <w:t xml:space="preserve"> поняття </w:t>
      </w:r>
      <w:r>
        <w:rPr>
          <w:spacing w:val="-5"/>
          <w:sz w:val="28"/>
          <w:szCs w:val="28"/>
          <w:lang w:val="uk-UA"/>
        </w:rPr>
        <w:t>конотації</w:t>
      </w:r>
      <w:r>
        <w:rPr>
          <w:spacing w:val="-5"/>
          <w:sz w:val="28"/>
          <w:szCs w:val="28"/>
        </w:rPr>
        <w:t xml:space="preserve"> було внесене до текстового аналізу Роланом Бартом</w:t>
      </w:r>
      <w:r>
        <w:rPr>
          <w:spacing w:val="-5"/>
          <w:sz w:val="28"/>
          <w:szCs w:val="28"/>
          <w:lang w:val="uk-UA"/>
        </w:rPr>
        <w:t xml:space="preserve">: «ми маємо на увазі щось інше: конотації лексем (сегменти тексту), її вторинні смисли» </w:t>
      </w:r>
      <w:r>
        <w:rPr>
          <w:spacing w:val="-5"/>
          <w:sz w:val="28"/>
          <w:szCs w:val="28"/>
        </w:rPr>
        <w:t>[</w:t>
      </w:r>
      <w:r>
        <w:rPr>
          <w:spacing w:val="-5"/>
          <w:sz w:val="28"/>
          <w:szCs w:val="28"/>
          <w:lang w:val="uk-UA"/>
        </w:rPr>
        <w:t>20, с. 427</w:t>
      </w:r>
      <w:r>
        <w:rPr>
          <w:spacing w:val="-5"/>
          <w:sz w:val="28"/>
          <w:szCs w:val="28"/>
        </w:rPr>
        <w:t>]</w:t>
      </w:r>
      <w:r>
        <w:rPr>
          <w:spacing w:val="-5"/>
          <w:sz w:val="28"/>
          <w:szCs w:val="28"/>
          <w:lang w:val="uk-UA"/>
        </w:rPr>
        <w:t>. У своїх працях Р. Барт [20; 21] розробив аналітичний інструментарій конотативної семіології</w:t>
      </w:r>
      <w:r w:rsidRPr="00702939">
        <w:rPr>
          <w:spacing w:val="-5"/>
          <w:sz w:val="28"/>
          <w:szCs w:val="28"/>
          <w:lang w:val="uk-UA"/>
        </w:rPr>
        <w:t xml:space="preserve">. </w:t>
      </w:r>
      <w:r>
        <w:rPr>
          <w:spacing w:val="-5"/>
          <w:sz w:val="28"/>
          <w:szCs w:val="28"/>
        </w:rPr>
        <w:t xml:space="preserve">Про </w:t>
      </w:r>
      <w:r>
        <w:rPr>
          <w:spacing w:val="-5"/>
          <w:sz w:val="28"/>
          <w:szCs w:val="28"/>
          <w:lang w:val="uk-UA"/>
        </w:rPr>
        <w:t>конотативне означуване</w:t>
      </w:r>
      <w:r>
        <w:rPr>
          <w:spacing w:val="-5"/>
          <w:sz w:val="28"/>
          <w:szCs w:val="28"/>
        </w:rPr>
        <w:t xml:space="preserve"> Р.</w:t>
      </w:r>
      <w:r>
        <w:rPr>
          <w:spacing w:val="-5"/>
          <w:sz w:val="28"/>
          <w:szCs w:val="28"/>
          <w:lang w:val="uk-UA"/>
        </w:rPr>
        <w:t xml:space="preserve"> </w:t>
      </w:r>
      <w:r>
        <w:rPr>
          <w:spacing w:val="-5"/>
          <w:sz w:val="28"/>
          <w:szCs w:val="28"/>
        </w:rPr>
        <w:t xml:space="preserve">Барт </w:t>
      </w:r>
      <w:r>
        <w:rPr>
          <w:spacing w:val="-5"/>
          <w:sz w:val="28"/>
          <w:szCs w:val="28"/>
          <w:lang w:val="uk-UA"/>
        </w:rPr>
        <w:t>зауважув</w:t>
      </w:r>
      <w:r>
        <w:rPr>
          <w:spacing w:val="-5"/>
          <w:sz w:val="28"/>
          <w:szCs w:val="28"/>
        </w:rPr>
        <w:t xml:space="preserve">ав, що </w:t>
      </w:r>
      <w:r>
        <w:rPr>
          <w:spacing w:val="-5"/>
          <w:sz w:val="28"/>
          <w:szCs w:val="28"/>
          <w:lang w:val="uk-UA"/>
        </w:rPr>
        <w:t>інтертекстуальний зміст</w:t>
      </w:r>
      <w:r>
        <w:rPr>
          <w:spacing w:val="-5"/>
          <w:sz w:val="28"/>
          <w:szCs w:val="28"/>
        </w:rPr>
        <w:t xml:space="preserve"> не фіксу</w:t>
      </w:r>
      <w:r>
        <w:rPr>
          <w:spacing w:val="-5"/>
          <w:sz w:val="28"/>
          <w:szCs w:val="28"/>
          <w:lang w:val="uk-UA"/>
        </w:rPr>
        <w:t>є</w:t>
      </w:r>
      <w:r>
        <w:rPr>
          <w:spacing w:val="-5"/>
          <w:sz w:val="28"/>
          <w:szCs w:val="28"/>
        </w:rPr>
        <w:t xml:space="preserve">ться «ні в словнику, ні в граматиці </w:t>
      </w:r>
      <w:r>
        <w:rPr>
          <w:spacing w:val="-5"/>
          <w:sz w:val="28"/>
          <w:szCs w:val="28"/>
          <w:lang w:val="uk-UA"/>
        </w:rPr>
        <w:t>мови</w:t>
      </w:r>
      <w:r>
        <w:rPr>
          <w:spacing w:val="-5"/>
          <w:sz w:val="28"/>
          <w:szCs w:val="28"/>
        </w:rPr>
        <w:t>» [20, с. 426], а Б.</w:t>
      </w:r>
      <w:r>
        <w:rPr>
          <w:spacing w:val="-5"/>
          <w:sz w:val="28"/>
          <w:szCs w:val="28"/>
          <w:lang w:val="uk-UA"/>
        </w:rPr>
        <w:t> </w:t>
      </w:r>
      <w:r>
        <w:rPr>
          <w:spacing w:val="-5"/>
          <w:sz w:val="28"/>
          <w:szCs w:val="28"/>
        </w:rPr>
        <w:t>Гаспаров наполяга</w:t>
      </w:r>
      <w:r>
        <w:rPr>
          <w:spacing w:val="-5"/>
          <w:sz w:val="28"/>
          <w:szCs w:val="28"/>
          <w:lang w:val="uk-UA"/>
        </w:rPr>
        <w:t>в</w:t>
      </w:r>
      <w:r>
        <w:rPr>
          <w:spacing w:val="-5"/>
          <w:sz w:val="28"/>
          <w:szCs w:val="28"/>
        </w:rPr>
        <w:t xml:space="preserve"> на принциповій «відвертості асоціативних зв'язків» [49, с</w:t>
      </w:r>
      <w:r>
        <w:rPr>
          <w:spacing w:val="-5"/>
          <w:sz w:val="28"/>
          <w:szCs w:val="28"/>
          <w:lang w:val="uk-UA"/>
        </w:rPr>
        <w:t>. 125</w:t>
      </w:r>
      <w:r>
        <w:rPr>
          <w:spacing w:val="-5"/>
          <w:sz w:val="28"/>
          <w:szCs w:val="28"/>
        </w:rPr>
        <w:t>]. Ін</w:t>
      </w:r>
      <w:r>
        <w:rPr>
          <w:spacing w:val="-5"/>
          <w:sz w:val="28"/>
          <w:szCs w:val="28"/>
          <w:lang w:val="uk-UA"/>
        </w:rPr>
        <w:t>шими словам</w:t>
      </w:r>
      <w:r>
        <w:rPr>
          <w:spacing w:val="-5"/>
          <w:sz w:val="28"/>
          <w:szCs w:val="28"/>
        </w:rPr>
        <w:t xml:space="preserve">и, як і в концепції Л. </w:t>
      </w:r>
      <w:r>
        <w:rPr>
          <w:spacing w:val="-5"/>
          <w:sz w:val="28"/>
          <w:szCs w:val="28"/>
          <w:lang w:val="uk-UA"/>
        </w:rPr>
        <w:t>Є</w:t>
      </w:r>
      <w:r>
        <w:rPr>
          <w:spacing w:val="-5"/>
          <w:sz w:val="28"/>
          <w:szCs w:val="28"/>
        </w:rPr>
        <w:t>льмсл</w:t>
      </w:r>
      <w:r>
        <w:rPr>
          <w:spacing w:val="-5"/>
          <w:sz w:val="28"/>
          <w:szCs w:val="28"/>
          <w:lang w:val="uk-UA"/>
        </w:rPr>
        <w:t>е</w:t>
      </w:r>
      <w:r>
        <w:rPr>
          <w:spacing w:val="-5"/>
          <w:sz w:val="28"/>
          <w:szCs w:val="28"/>
        </w:rPr>
        <w:t xml:space="preserve">ва, на семантику </w:t>
      </w:r>
      <w:r>
        <w:rPr>
          <w:spacing w:val="-5"/>
          <w:sz w:val="28"/>
          <w:szCs w:val="28"/>
          <w:lang w:val="uk-UA"/>
        </w:rPr>
        <w:t>конотативних означуваних</w:t>
      </w:r>
      <w:r>
        <w:rPr>
          <w:spacing w:val="-5"/>
          <w:sz w:val="28"/>
          <w:szCs w:val="28"/>
        </w:rPr>
        <w:t xml:space="preserve"> не наклада</w:t>
      </w:r>
      <w:r>
        <w:rPr>
          <w:spacing w:val="-5"/>
          <w:sz w:val="28"/>
          <w:szCs w:val="28"/>
          <w:lang w:val="uk-UA"/>
        </w:rPr>
        <w:t>є</w:t>
      </w:r>
      <w:r>
        <w:rPr>
          <w:spacing w:val="-5"/>
          <w:sz w:val="28"/>
          <w:szCs w:val="28"/>
        </w:rPr>
        <w:t xml:space="preserve">ться </w:t>
      </w:r>
      <w:r>
        <w:rPr>
          <w:spacing w:val="-5"/>
          <w:sz w:val="28"/>
          <w:szCs w:val="28"/>
          <w:lang w:val="uk-UA"/>
        </w:rPr>
        <w:t>жодних</w:t>
      </w:r>
      <w:r>
        <w:rPr>
          <w:spacing w:val="-5"/>
          <w:sz w:val="28"/>
          <w:szCs w:val="28"/>
        </w:rPr>
        <w:t xml:space="preserve"> обмежен</w:t>
      </w:r>
      <w:r>
        <w:rPr>
          <w:spacing w:val="-5"/>
          <w:sz w:val="28"/>
          <w:szCs w:val="28"/>
          <w:lang w:val="uk-UA"/>
        </w:rPr>
        <w:t>ь</w:t>
      </w:r>
      <w:r>
        <w:rPr>
          <w:spacing w:val="-5"/>
          <w:sz w:val="28"/>
          <w:szCs w:val="28"/>
        </w:rPr>
        <w:t>.</w:t>
      </w:r>
    </w:p>
    <w:p w:rsidR="00FC276B" w:rsidRDefault="00FC276B" w:rsidP="00FC276B">
      <w:pPr>
        <w:spacing w:line="360" w:lineRule="auto"/>
        <w:ind w:firstLine="709"/>
        <w:jc w:val="both"/>
        <w:rPr>
          <w:spacing w:val="-5"/>
          <w:sz w:val="28"/>
          <w:szCs w:val="28"/>
        </w:rPr>
      </w:pPr>
      <w:r>
        <w:rPr>
          <w:spacing w:val="-5"/>
          <w:sz w:val="28"/>
          <w:szCs w:val="28"/>
        </w:rPr>
        <w:t xml:space="preserve">Короткий огляд використання поняття </w:t>
      </w:r>
      <w:r>
        <w:rPr>
          <w:spacing w:val="-5"/>
          <w:sz w:val="28"/>
          <w:szCs w:val="28"/>
          <w:lang w:val="uk-UA"/>
        </w:rPr>
        <w:t>конотації</w:t>
      </w:r>
      <w:r>
        <w:rPr>
          <w:spacing w:val="-5"/>
          <w:sz w:val="28"/>
          <w:szCs w:val="28"/>
        </w:rPr>
        <w:t xml:space="preserve"> в різних </w:t>
      </w:r>
      <w:r>
        <w:rPr>
          <w:spacing w:val="-5"/>
          <w:sz w:val="28"/>
          <w:szCs w:val="28"/>
          <w:lang w:val="uk-UA"/>
        </w:rPr>
        <w:t>галуз</w:t>
      </w:r>
      <w:r>
        <w:rPr>
          <w:spacing w:val="-5"/>
          <w:sz w:val="28"/>
          <w:szCs w:val="28"/>
        </w:rPr>
        <w:t xml:space="preserve">ях лінгвістики переконує в тому, що </w:t>
      </w:r>
      <w:r>
        <w:rPr>
          <w:spacing w:val="-5"/>
          <w:sz w:val="28"/>
          <w:szCs w:val="28"/>
          <w:lang w:val="uk-UA"/>
        </w:rPr>
        <w:t>в у</w:t>
      </w:r>
      <w:r>
        <w:rPr>
          <w:spacing w:val="-5"/>
          <w:sz w:val="28"/>
          <w:szCs w:val="28"/>
        </w:rPr>
        <w:t>сіх випадках йдеться про од</w:t>
      </w:r>
      <w:r>
        <w:rPr>
          <w:spacing w:val="-5"/>
          <w:sz w:val="28"/>
          <w:szCs w:val="28"/>
          <w:lang w:val="uk-UA"/>
        </w:rPr>
        <w:t>и</w:t>
      </w:r>
      <w:r>
        <w:rPr>
          <w:spacing w:val="-5"/>
          <w:sz w:val="28"/>
          <w:szCs w:val="28"/>
        </w:rPr>
        <w:t>н і то</w:t>
      </w:r>
      <w:r>
        <w:rPr>
          <w:spacing w:val="-5"/>
          <w:sz w:val="28"/>
          <w:szCs w:val="28"/>
          <w:lang w:val="uk-UA"/>
        </w:rPr>
        <w:t>й самий мисленнєво-мовний</w:t>
      </w:r>
      <w:r>
        <w:rPr>
          <w:spacing w:val="-5"/>
          <w:sz w:val="28"/>
          <w:szCs w:val="28"/>
        </w:rPr>
        <w:t xml:space="preserve"> механізм. Конотац</w:t>
      </w:r>
      <w:r>
        <w:rPr>
          <w:spacing w:val="-5"/>
          <w:sz w:val="28"/>
          <w:szCs w:val="28"/>
          <w:lang w:val="uk-UA"/>
        </w:rPr>
        <w:t>і</w:t>
      </w:r>
      <w:r>
        <w:rPr>
          <w:spacing w:val="-5"/>
          <w:sz w:val="28"/>
          <w:szCs w:val="28"/>
        </w:rPr>
        <w:t xml:space="preserve">я </w:t>
      </w:r>
      <w:r>
        <w:rPr>
          <w:spacing w:val="-5"/>
          <w:sz w:val="28"/>
          <w:szCs w:val="28"/>
          <w:lang w:val="uk-UA"/>
        </w:rPr>
        <w:t>є</w:t>
      </w:r>
      <w:r>
        <w:rPr>
          <w:spacing w:val="-5"/>
          <w:sz w:val="28"/>
          <w:szCs w:val="28"/>
        </w:rPr>
        <w:t xml:space="preserve"> невід'ємним елементом мов</w:t>
      </w:r>
      <w:r>
        <w:rPr>
          <w:spacing w:val="-5"/>
          <w:sz w:val="28"/>
          <w:szCs w:val="28"/>
          <w:lang w:val="uk-UA"/>
        </w:rPr>
        <w:t>леннєв</w:t>
      </w:r>
      <w:r>
        <w:rPr>
          <w:spacing w:val="-5"/>
          <w:sz w:val="28"/>
          <w:szCs w:val="28"/>
        </w:rPr>
        <w:t>ої діяльності.</w:t>
      </w:r>
    </w:p>
    <w:p w:rsidR="00FC276B" w:rsidRDefault="00FC276B" w:rsidP="00FC276B">
      <w:pPr>
        <w:spacing w:line="360" w:lineRule="auto"/>
        <w:ind w:firstLine="709"/>
        <w:jc w:val="both"/>
        <w:rPr>
          <w:spacing w:val="-5"/>
          <w:sz w:val="28"/>
          <w:szCs w:val="28"/>
        </w:rPr>
      </w:pPr>
      <w:r>
        <w:rPr>
          <w:spacing w:val="-5"/>
          <w:sz w:val="28"/>
          <w:szCs w:val="28"/>
        </w:rPr>
        <w:t xml:space="preserve">Таким чином, на початку другої половини минулого століття в лінгвістиці, семіотиці, логіці оформилися ключові постулати, </w:t>
      </w:r>
      <w:r>
        <w:rPr>
          <w:spacing w:val="-5"/>
          <w:sz w:val="28"/>
          <w:szCs w:val="28"/>
          <w:lang w:val="uk-UA"/>
        </w:rPr>
        <w:t>які</w:t>
      </w:r>
      <w:r>
        <w:rPr>
          <w:spacing w:val="-5"/>
          <w:sz w:val="28"/>
          <w:szCs w:val="28"/>
        </w:rPr>
        <w:t xml:space="preserve"> визначають дистанцію </w:t>
      </w:r>
      <w:r>
        <w:rPr>
          <w:spacing w:val="-5"/>
          <w:sz w:val="28"/>
          <w:szCs w:val="28"/>
          <w:lang w:val="uk-UA"/>
        </w:rPr>
        <w:t>й</w:t>
      </w:r>
      <w:r>
        <w:rPr>
          <w:spacing w:val="-5"/>
          <w:sz w:val="28"/>
          <w:szCs w:val="28"/>
        </w:rPr>
        <w:t xml:space="preserve"> принципи взаємозв'язку категорії знак</w:t>
      </w:r>
      <w:r>
        <w:rPr>
          <w:spacing w:val="-5"/>
          <w:sz w:val="28"/>
          <w:szCs w:val="28"/>
          <w:lang w:val="uk-UA"/>
        </w:rPr>
        <w:t>у</w:t>
      </w:r>
      <w:r>
        <w:rPr>
          <w:spacing w:val="-5"/>
          <w:sz w:val="28"/>
          <w:szCs w:val="28"/>
        </w:rPr>
        <w:t xml:space="preserve"> і категорії значення. Загальноприйнятим стає уявлення про те, що знак може втілювати як загальноприйняте в </w:t>
      </w:r>
      <w:r>
        <w:rPr>
          <w:spacing w:val="-5"/>
          <w:sz w:val="28"/>
          <w:szCs w:val="28"/>
          <w:lang w:val="uk-UA"/>
        </w:rPr>
        <w:t xml:space="preserve">мовленнєвому </w:t>
      </w:r>
      <w:r>
        <w:rPr>
          <w:spacing w:val="-5"/>
          <w:sz w:val="28"/>
          <w:szCs w:val="28"/>
        </w:rPr>
        <w:t>полі значення (</w:t>
      </w:r>
      <w:r>
        <w:rPr>
          <w:spacing w:val="-5"/>
          <w:sz w:val="28"/>
          <w:szCs w:val="28"/>
          <w:lang w:val="uk-UA"/>
        </w:rPr>
        <w:t>денотат</w:t>
      </w:r>
      <w:r>
        <w:rPr>
          <w:spacing w:val="-5"/>
          <w:sz w:val="28"/>
          <w:szCs w:val="28"/>
        </w:rPr>
        <w:t>), так і значення, що відображає</w:t>
      </w:r>
      <w:r>
        <w:rPr>
          <w:spacing w:val="-5"/>
          <w:sz w:val="28"/>
          <w:szCs w:val="28"/>
          <w:lang w:val="uk-UA"/>
        </w:rPr>
        <w:t xml:space="preserve"> </w:t>
      </w:r>
      <w:r>
        <w:rPr>
          <w:spacing w:val="-5"/>
          <w:sz w:val="28"/>
          <w:szCs w:val="28"/>
        </w:rPr>
        <w:t>контекст або суб'єктивний простір мови, властивий індивідові або групі (</w:t>
      </w:r>
      <w:r>
        <w:rPr>
          <w:spacing w:val="-5"/>
          <w:sz w:val="28"/>
          <w:szCs w:val="28"/>
          <w:lang w:val="uk-UA"/>
        </w:rPr>
        <w:t>конотат</w:t>
      </w:r>
      <w:r>
        <w:rPr>
          <w:spacing w:val="-5"/>
          <w:sz w:val="28"/>
          <w:szCs w:val="28"/>
        </w:rPr>
        <w:t xml:space="preserve">). Аналогічна структура розвивалася </w:t>
      </w:r>
      <w:r>
        <w:rPr>
          <w:spacing w:val="-5"/>
          <w:sz w:val="28"/>
          <w:szCs w:val="28"/>
          <w:lang w:val="uk-UA"/>
        </w:rPr>
        <w:t>й</w:t>
      </w:r>
      <w:r>
        <w:rPr>
          <w:spacing w:val="-5"/>
          <w:sz w:val="28"/>
          <w:szCs w:val="28"/>
        </w:rPr>
        <w:t xml:space="preserve"> у вітчизняній психології. </w:t>
      </w:r>
      <w:r>
        <w:rPr>
          <w:spacing w:val="-5"/>
          <w:sz w:val="28"/>
          <w:szCs w:val="28"/>
          <w:lang w:val="uk-UA"/>
        </w:rPr>
        <w:t>Проте</w:t>
      </w:r>
      <w:r>
        <w:rPr>
          <w:spacing w:val="-5"/>
          <w:sz w:val="28"/>
          <w:szCs w:val="28"/>
        </w:rPr>
        <w:t xml:space="preserve"> сам термін «значення» у вітчизняній практиці використовується в де</w:t>
      </w:r>
      <w:r>
        <w:rPr>
          <w:spacing w:val="-5"/>
          <w:sz w:val="28"/>
          <w:szCs w:val="28"/>
          <w:lang w:val="uk-UA"/>
        </w:rPr>
        <w:t>що</w:t>
      </w:r>
      <w:r>
        <w:rPr>
          <w:spacing w:val="-5"/>
          <w:sz w:val="28"/>
          <w:szCs w:val="28"/>
        </w:rPr>
        <w:t xml:space="preserve"> іншому </w:t>
      </w:r>
      <w:r>
        <w:rPr>
          <w:spacing w:val="-5"/>
          <w:sz w:val="28"/>
          <w:szCs w:val="28"/>
          <w:lang w:val="uk-UA"/>
        </w:rPr>
        <w:t>значенні</w:t>
      </w:r>
      <w:r>
        <w:rPr>
          <w:spacing w:val="-5"/>
          <w:sz w:val="28"/>
          <w:szCs w:val="28"/>
        </w:rPr>
        <w:t xml:space="preserve">, і </w:t>
      </w:r>
      <w:r>
        <w:rPr>
          <w:spacing w:val="-5"/>
          <w:sz w:val="28"/>
          <w:szCs w:val="28"/>
          <w:lang w:val="uk-UA"/>
        </w:rPr>
        <w:t>швидше за все</w:t>
      </w:r>
      <w:r>
        <w:rPr>
          <w:spacing w:val="-5"/>
          <w:sz w:val="28"/>
          <w:szCs w:val="28"/>
        </w:rPr>
        <w:t xml:space="preserve"> наближається до термін</w:t>
      </w:r>
      <w:r>
        <w:rPr>
          <w:spacing w:val="-5"/>
          <w:sz w:val="28"/>
          <w:szCs w:val="28"/>
          <w:lang w:val="uk-UA"/>
        </w:rPr>
        <w:t>у денотат</w:t>
      </w:r>
      <w:r>
        <w:rPr>
          <w:spacing w:val="-5"/>
          <w:sz w:val="28"/>
          <w:szCs w:val="28"/>
        </w:rPr>
        <w:t xml:space="preserve">, </w:t>
      </w:r>
      <w:r>
        <w:rPr>
          <w:spacing w:val="-5"/>
          <w:sz w:val="28"/>
          <w:szCs w:val="28"/>
          <w:lang w:val="uk-UA"/>
        </w:rPr>
        <w:t>тоді</w:t>
      </w:r>
      <w:r>
        <w:rPr>
          <w:spacing w:val="-5"/>
          <w:sz w:val="28"/>
          <w:szCs w:val="28"/>
        </w:rPr>
        <w:t xml:space="preserve"> як </w:t>
      </w:r>
      <w:r>
        <w:rPr>
          <w:spacing w:val="-5"/>
          <w:sz w:val="28"/>
          <w:szCs w:val="28"/>
          <w:lang w:val="uk-UA"/>
        </w:rPr>
        <w:t>із</w:t>
      </w:r>
      <w:r>
        <w:rPr>
          <w:spacing w:val="-5"/>
          <w:sz w:val="28"/>
          <w:szCs w:val="28"/>
        </w:rPr>
        <w:t xml:space="preserve"> категорією </w:t>
      </w:r>
      <w:r>
        <w:rPr>
          <w:spacing w:val="-5"/>
          <w:sz w:val="28"/>
          <w:szCs w:val="28"/>
          <w:lang w:val="uk-UA"/>
        </w:rPr>
        <w:t>конотата</w:t>
      </w:r>
      <w:r>
        <w:rPr>
          <w:spacing w:val="-5"/>
          <w:sz w:val="28"/>
          <w:szCs w:val="28"/>
        </w:rPr>
        <w:t xml:space="preserve"> продовжувало </w:t>
      </w:r>
      <w:r>
        <w:rPr>
          <w:spacing w:val="-5"/>
          <w:sz w:val="28"/>
          <w:szCs w:val="28"/>
          <w:lang w:val="uk-UA"/>
        </w:rPr>
        <w:t>зіставля</w:t>
      </w:r>
      <w:r>
        <w:rPr>
          <w:spacing w:val="-5"/>
          <w:sz w:val="28"/>
          <w:szCs w:val="28"/>
        </w:rPr>
        <w:t>тися поняття «сенс», або «особ</w:t>
      </w:r>
      <w:r>
        <w:rPr>
          <w:spacing w:val="-5"/>
          <w:sz w:val="28"/>
          <w:szCs w:val="28"/>
          <w:lang w:val="uk-UA"/>
        </w:rPr>
        <w:t>истісни</w:t>
      </w:r>
      <w:r>
        <w:rPr>
          <w:spacing w:val="-5"/>
          <w:sz w:val="28"/>
          <w:szCs w:val="28"/>
        </w:rPr>
        <w:t xml:space="preserve">й сенс». </w:t>
      </w:r>
    </w:p>
    <w:p w:rsidR="00FC276B" w:rsidRPr="00435D0F" w:rsidRDefault="00FC276B" w:rsidP="00FC276B">
      <w:pPr>
        <w:spacing w:line="360" w:lineRule="auto"/>
        <w:ind w:firstLine="709"/>
        <w:jc w:val="both"/>
        <w:rPr>
          <w:spacing w:val="-5"/>
          <w:sz w:val="28"/>
          <w:szCs w:val="28"/>
          <w:lang w:val="uk-UA"/>
        </w:rPr>
      </w:pPr>
      <w:r>
        <w:rPr>
          <w:spacing w:val="-5"/>
          <w:sz w:val="28"/>
          <w:szCs w:val="28"/>
        </w:rPr>
        <w:t xml:space="preserve">Розведення значення </w:t>
      </w:r>
      <w:r>
        <w:rPr>
          <w:spacing w:val="-5"/>
          <w:sz w:val="28"/>
          <w:szCs w:val="28"/>
          <w:lang w:val="uk-UA"/>
        </w:rPr>
        <w:t>й</w:t>
      </w:r>
      <w:r>
        <w:rPr>
          <w:spacing w:val="-5"/>
          <w:sz w:val="28"/>
          <w:szCs w:val="28"/>
        </w:rPr>
        <w:t xml:space="preserve"> особ</w:t>
      </w:r>
      <w:r>
        <w:rPr>
          <w:spacing w:val="-5"/>
          <w:sz w:val="28"/>
          <w:szCs w:val="28"/>
          <w:lang w:val="uk-UA"/>
        </w:rPr>
        <w:t xml:space="preserve">истісного </w:t>
      </w:r>
      <w:r>
        <w:rPr>
          <w:spacing w:val="-5"/>
          <w:sz w:val="28"/>
          <w:szCs w:val="28"/>
        </w:rPr>
        <w:t>сенсу</w:t>
      </w:r>
      <w:r>
        <w:rPr>
          <w:vanish/>
          <w:spacing w:val="-5"/>
          <w:sz w:val="28"/>
          <w:szCs w:val="28"/>
        </w:rPr>
        <w:t xml:space="preserve"> змісту</w:t>
      </w:r>
      <w:r>
        <w:rPr>
          <w:spacing w:val="-5"/>
          <w:sz w:val="28"/>
          <w:szCs w:val="28"/>
        </w:rPr>
        <w:t xml:space="preserve"> у вітчизняній психології [1; 43; </w:t>
      </w:r>
      <w:r>
        <w:rPr>
          <w:spacing w:val="-5"/>
          <w:sz w:val="28"/>
          <w:szCs w:val="28"/>
          <w:lang w:val="uk-UA"/>
        </w:rPr>
        <w:t xml:space="preserve">47; </w:t>
      </w:r>
      <w:r>
        <w:rPr>
          <w:spacing w:val="-5"/>
          <w:sz w:val="28"/>
          <w:szCs w:val="28"/>
        </w:rPr>
        <w:t>76; 110; 113; 137; 150</w:t>
      </w:r>
      <w:r w:rsidR="00435D0F">
        <w:rPr>
          <w:spacing w:val="-5"/>
          <w:sz w:val="28"/>
          <w:szCs w:val="28"/>
          <w:lang w:val="uk-UA"/>
        </w:rPr>
        <w:t xml:space="preserve"> </w:t>
      </w:r>
      <w:r>
        <w:rPr>
          <w:spacing w:val="-5"/>
          <w:sz w:val="28"/>
          <w:szCs w:val="28"/>
        </w:rPr>
        <w:t xml:space="preserve">та </w:t>
      </w:r>
      <w:r>
        <w:rPr>
          <w:spacing w:val="-5"/>
          <w:sz w:val="28"/>
          <w:szCs w:val="28"/>
          <w:lang w:val="uk-UA"/>
        </w:rPr>
        <w:t>ін.</w:t>
      </w:r>
      <w:r>
        <w:rPr>
          <w:spacing w:val="-5"/>
          <w:sz w:val="28"/>
          <w:szCs w:val="28"/>
        </w:rPr>
        <w:t>] було</w:t>
      </w:r>
      <w:r>
        <w:rPr>
          <w:spacing w:val="-5"/>
          <w:sz w:val="28"/>
          <w:szCs w:val="28"/>
          <w:lang w:val="uk-UA"/>
        </w:rPr>
        <w:t xml:space="preserve"> по</w:t>
      </w:r>
      <w:r>
        <w:rPr>
          <w:spacing w:val="-5"/>
          <w:sz w:val="28"/>
          <w:szCs w:val="28"/>
        </w:rPr>
        <w:t xml:space="preserve">зв'язане, перш за все, з розведенням </w:t>
      </w:r>
      <w:r>
        <w:rPr>
          <w:spacing w:val="-5"/>
          <w:sz w:val="28"/>
          <w:szCs w:val="28"/>
        </w:rPr>
        <w:lastRenderedPageBreak/>
        <w:t>с</w:t>
      </w:r>
      <w:r>
        <w:rPr>
          <w:spacing w:val="-5"/>
          <w:sz w:val="28"/>
          <w:szCs w:val="28"/>
          <w:lang w:val="uk-UA"/>
        </w:rPr>
        <w:t>пільно</w:t>
      </w:r>
      <w:r>
        <w:rPr>
          <w:spacing w:val="-5"/>
          <w:sz w:val="28"/>
          <w:szCs w:val="28"/>
        </w:rPr>
        <w:t xml:space="preserve">го соціально-історичного досвіду життєдіяльності соціальної спільності </w:t>
      </w:r>
      <w:r>
        <w:rPr>
          <w:spacing w:val="-5"/>
          <w:sz w:val="28"/>
          <w:szCs w:val="28"/>
          <w:lang w:val="uk-UA"/>
        </w:rPr>
        <w:t xml:space="preserve">й </w:t>
      </w:r>
      <w:r>
        <w:rPr>
          <w:spacing w:val="-5"/>
          <w:sz w:val="28"/>
          <w:szCs w:val="28"/>
        </w:rPr>
        <w:t xml:space="preserve">індивідуально-специфічного заломлення цього досвіду в індивідуальній життєдіяльності. </w:t>
      </w:r>
      <w:r>
        <w:rPr>
          <w:spacing w:val="-5"/>
          <w:sz w:val="28"/>
          <w:szCs w:val="28"/>
          <w:lang w:val="uk-UA"/>
        </w:rPr>
        <w:t>Поряд із</w:t>
      </w:r>
      <w:r>
        <w:rPr>
          <w:spacing w:val="-5"/>
          <w:sz w:val="28"/>
          <w:szCs w:val="28"/>
        </w:rPr>
        <w:t xml:space="preserve"> цим принциповим розведенням </w:t>
      </w:r>
      <w:r>
        <w:rPr>
          <w:spacing w:val="-5"/>
          <w:sz w:val="28"/>
          <w:szCs w:val="28"/>
          <w:lang w:val="uk-UA"/>
        </w:rPr>
        <w:t>суттєвим є</w:t>
      </w:r>
      <w:r>
        <w:rPr>
          <w:spacing w:val="-5"/>
          <w:sz w:val="28"/>
          <w:szCs w:val="28"/>
        </w:rPr>
        <w:t xml:space="preserve"> ще одне: у значенні від</w:t>
      </w:r>
      <w:r>
        <w:rPr>
          <w:spacing w:val="-5"/>
          <w:sz w:val="28"/>
          <w:szCs w:val="28"/>
          <w:lang w:val="uk-UA"/>
        </w:rPr>
        <w:t>обража</w:t>
      </w:r>
      <w:r>
        <w:rPr>
          <w:spacing w:val="-5"/>
          <w:sz w:val="28"/>
          <w:szCs w:val="28"/>
        </w:rPr>
        <w:t xml:space="preserve">ються об'єктивні властивості </w:t>
      </w:r>
      <w:r>
        <w:rPr>
          <w:spacing w:val="-5"/>
          <w:sz w:val="28"/>
          <w:szCs w:val="28"/>
          <w:lang w:val="uk-UA"/>
        </w:rPr>
        <w:t>й</w:t>
      </w:r>
      <w:r>
        <w:rPr>
          <w:spacing w:val="-5"/>
          <w:sz w:val="28"/>
          <w:szCs w:val="28"/>
        </w:rPr>
        <w:t xml:space="preserve"> зв'язки об'єктів і явищ, в особ</w:t>
      </w:r>
      <w:r>
        <w:rPr>
          <w:spacing w:val="-5"/>
          <w:sz w:val="28"/>
          <w:szCs w:val="28"/>
          <w:lang w:val="uk-UA"/>
        </w:rPr>
        <w:t>истому змісті</w:t>
      </w:r>
      <w:r>
        <w:rPr>
          <w:spacing w:val="-5"/>
          <w:sz w:val="28"/>
          <w:szCs w:val="28"/>
        </w:rPr>
        <w:t xml:space="preserve"> </w:t>
      </w:r>
      <w:r>
        <w:rPr>
          <w:spacing w:val="-5"/>
          <w:sz w:val="28"/>
          <w:szCs w:val="28"/>
          <w:lang w:val="uk-UA" w:eastAsia="uk-UA"/>
        </w:rPr>
        <w:t xml:space="preserve">– </w:t>
      </w:r>
      <w:r>
        <w:rPr>
          <w:spacing w:val="-5"/>
          <w:sz w:val="28"/>
          <w:szCs w:val="28"/>
          <w:lang w:val="uk-UA"/>
        </w:rPr>
        <w:t>ставлення</w:t>
      </w:r>
      <w:r>
        <w:rPr>
          <w:spacing w:val="-5"/>
          <w:sz w:val="28"/>
          <w:szCs w:val="28"/>
        </w:rPr>
        <w:t xml:space="preserve"> суб'єкта до цих об'єктів і явищ [47; 113; 11</w:t>
      </w:r>
      <w:r>
        <w:rPr>
          <w:spacing w:val="-5"/>
          <w:sz w:val="28"/>
          <w:szCs w:val="28"/>
          <w:lang w:val="uk-UA"/>
        </w:rPr>
        <w:t>6</w:t>
      </w:r>
      <w:r>
        <w:rPr>
          <w:spacing w:val="-5"/>
          <w:sz w:val="28"/>
          <w:szCs w:val="28"/>
        </w:rPr>
        <w:t xml:space="preserve">]. </w:t>
      </w:r>
      <w:r>
        <w:rPr>
          <w:spacing w:val="-5"/>
          <w:sz w:val="28"/>
          <w:szCs w:val="28"/>
          <w:lang w:val="uk-UA"/>
        </w:rPr>
        <w:t>У</w:t>
      </w:r>
      <w:r>
        <w:rPr>
          <w:spacing w:val="-5"/>
          <w:sz w:val="28"/>
          <w:szCs w:val="28"/>
        </w:rPr>
        <w:t xml:space="preserve"> такому розумінні відношення між значенням і особовим </w:t>
      </w:r>
      <w:r>
        <w:rPr>
          <w:vanish/>
          <w:spacing w:val="-5"/>
          <w:sz w:val="28"/>
          <w:szCs w:val="28"/>
        </w:rPr>
        <w:t>змістом</w:t>
      </w:r>
      <w:r>
        <w:rPr>
          <w:spacing w:val="-5"/>
          <w:sz w:val="28"/>
          <w:szCs w:val="28"/>
        </w:rPr>
        <w:t xml:space="preserve">сенсом обертаються їх протиставленням, як, наприклад, </w:t>
      </w:r>
      <w:r>
        <w:rPr>
          <w:spacing w:val="-5"/>
          <w:sz w:val="28"/>
          <w:szCs w:val="28"/>
          <w:lang w:val="uk-UA"/>
        </w:rPr>
        <w:t>у</w:t>
      </w:r>
      <w:r>
        <w:rPr>
          <w:spacing w:val="-5"/>
          <w:sz w:val="28"/>
          <w:szCs w:val="28"/>
        </w:rPr>
        <w:t xml:space="preserve"> наступному формулюванні</w:t>
      </w:r>
      <w:r>
        <w:rPr>
          <w:spacing w:val="-5"/>
          <w:sz w:val="28"/>
          <w:szCs w:val="28"/>
          <w:lang w:val="uk-UA"/>
        </w:rPr>
        <w:t xml:space="preserve">: </w:t>
      </w:r>
      <w:r>
        <w:rPr>
          <w:spacing w:val="-5"/>
          <w:sz w:val="28"/>
          <w:szCs w:val="28"/>
        </w:rPr>
        <w:t>«</w:t>
      </w:r>
      <w:r>
        <w:rPr>
          <w:spacing w:val="-5"/>
          <w:sz w:val="28"/>
          <w:szCs w:val="28"/>
          <w:lang w:val="uk-UA"/>
        </w:rPr>
        <w:t>п</w:t>
      </w:r>
      <w:r>
        <w:rPr>
          <w:spacing w:val="-5"/>
          <w:sz w:val="28"/>
          <w:szCs w:val="28"/>
        </w:rPr>
        <w:t xml:space="preserve">оняття </w:t>
      </w:r>
      <w:r>
        <w:rPr>
          <w:spacing w:val="-5"/>
          <w:sz w:val="28"/>
          <w:szCs w:val="28"/>
          <w:lang w:val="uk-UA"/>
        </w:rPr>
        <w:t>«</w:t>
      </w:r>
      <w:r>
        <w:rPr>
          <w:spacing w:val="-5"/>
          <w:sz w:val="28"/>
          <w:szCs w:val="28"/>
        </w:rPr>
        <w:t>значення</w:t>
      </w:r>
      <w:r>
        <w:rPr>
          <w:spacing w:val="-5"/>
          <w:sz w:val="28"/>
          <w:szCs w:val="28"/>
          <w:lang w:val="uk-UA"/>
        </w:rPr>
        <w:t>»</w:t>
      </w:r>
      <w:r>
        <w:rPr>
          <w:spacing w:val="-5"/>
          <w:sz w:val="28"/>
          <w:szCs w:val="28"/>
        </w:rPr>
        <w:t xml:space="preserve"> і </w:t>
      </w:r>
      <w:r>
        <w:rPr>
          <w:spacing w:val="-5"/>
          <w:sz w:val="28"/>
          <w:szCs w:val="28"/>
          <w:lang w:val="uk-UA"/>
        </w:rPr>
        <w:t xml:space="preserve">«сенс» </w:t>
      </w:r>
      <w:r>
        <w:rPr>
          <w:vanish/>
          <w:spacing w:val="-5"/>
          <w:sz w:val="28"/>
          <w:szCs w:val="28"/>
        </w:rPr>
        <w:t>зміст</w:t>
      </w:r>
      <w:r>
        <w:rPr>
          <w:vanish/>
          <w:spacing w:val="-5"/>
          <w:sz w:val="28"/>
          <w:szCs w:val="28"/>
          <w:lang w:val="uk-UA"/>
        </w:rPr>
        <w:t>»</w:t>
      </w:r>
      <w:r>
        <w:rPr>
          <w:spacing w:val="-5"/>
          <w:sz w:val="28"/>
          <w:szCs w:val="28"/>
        </w:rPr>
        <w:t>с</w:t>
      </w:r>
      <w:r>
        <w:rPr>
          <w:spacing w:val="-5"/>
          <w:sz w:val="28"/>
          <w:szCs w:val="28"/>
          <w:lang w:val="uk-UA"/>
        </w:rPr>
        <w:t>тановля</w:t>
      </w:r>
      <w:r>
        <w:rPr>
          <w:spacing w:val="-5"/>
          <w:sz w:val="28"/>
          <w:szCs w:val="28"/>
        </w:rPr>
        <w:t xml:space="preserve">ть опозицію, тобто є взаємозв'язаними </w:t>
      </w:r>
      <w:r>
        <w:rPr>
          <w:spacing w:val="-5"/>
          <w:sz w:val="28"/>
          <w:szCs w:val="28"/>
          <w:lang w:val="uk-UA"/>
        </w:rPr>
        <w:t>й</w:t>
      </w:r>
      <w:r>
        <w:rPr>
          <w:spacing w:val="-5"/>
          <w:sz w:val="28"/>
          <w:szCs w:val="28"/>
        </w:rPr>
        <w:t xml:space="preserve"> такими, що протистав</w:t>
      </w:r>
      <w:r>
        <w:rPr>
          <w:spacing w:val="-5"/>
          <w:sz w:val="28"/>
          <w:szCs w:val="28"/>
          <w:lang w:val="uk-UA"/>
        </w:rPr>
        <w:t>ляються</w:t>
      </w:r>
      <w:r>
        <w:rPr>
          <w:spacing w:val="-5"/>
          <w:sz w:val="28"/>
          <w:szCs w:val="28"/>
        </w:rPr>
        <w:t xml:space="preserve"> одне </w:t>
      </w:r>
      <w:r>
        <w:rPr>
          <w:spacing w:val="-5"/>
          <w:sz w:val="28"/>
          <w:szCs w:val="28"/>
          <w:lang w:val="uk-UA"/>
        </w:rPr>
        <w:t>одно</w:t>
      </w:r>
      <w:r>
        <w:rPr>
          <w:spacing w:val="-5"/>
          <w:sz w:val="28"/>
          <w:szCs w:val="28"/>
        </w:rPr>
        <w:t>му. Під значенням розумі</w:t>
      </w:r>
      <w:r>
        <w:rPr>
          <w:spacing w:val="-5"/>
          <w:sz w:val="28"/>
          <w:szCs w:val="28"/>
          <w:lang w:val="uk-UA"/>
        </w:rPr>
        <w:t>ю</w:t>
      </w:r>
      <w:r>
        <w:rPr>
          <w:spacing w:val="-5"/>
          <w:sz w:val="28"/>
          <w:szCs w:val="28"/>
        </w:rPr>
        <w:t>ть суть предмет</w:t>
      </w:r>
      <w:r>
        <w:rPr>
          <w:spacing w:val="-5"/>
          <w:sz w:val="28"/>
          <w:szCs w:val="28"/>
          <w:lang w:val="uk-UA"/>
        </w:rPr>
        <w:t>а</w:t>
      </w:r>
      <w:r>
        <w:rPr>
          <w:spacing w:val="-5"/>
          <w:sz w:val="28"/>
          <w:szCs w:val="28"/>
        </w:rPr>
        <w:t>, співвіднесен</w:t>
      </w:r>
      <w:r>
        <w:rPr>
          <w:spacing w:val="-5"/>
          <w:sz w:val="28"/>
          <w:szCs w:val="28"/>
          <w:lang w:val="uk-UA"/>
        </w:rPr>
        <w:t xml:space="preserve">у </w:t>
      </w:r>
      <w:r>
        <w:rPr>
          <w:spacing w:val="-5"/>
          <w:sz w:val="28"/>
          <w:szCs w:val="28"/>
        </w:rPr>
        <w:t xml:space="preserve">з деяким знаком; під </w:t>
      </w:r>
      <w:r>
        <w:rPr>
          <w:spacing w:val="-5"/>
          <w:sz w:val="28"/>
          <w:szCs w:val="28"/>
          <w:lang w:val="uk-UA"/>
        </w:rPr>
        <w:t>сенсом</w:t>
      </w:r>
      <w:r>
        <w:rPr>
          <w:vanish/>
          <w:spacing w:val="-5"/>
          <w:sz w:val="28"/>
          <w:szCs w:val="28"/>
        </w:rPr>
        <w:t>змістом</w:t>
      </w:r>
      <w:r>
        <w:rPr>
          <w:spacing w:val="-5"/>
          <w:sz w:val="28"/>
          <w:szCs w:val="28"/>
        </w:rPr>
        <w:t xml:space="preserve"> </w:t>
      </w:r>
      <w:r>
        <w:rPr>
          <w:spacing w:val="-5"/>
          <w:sz w:val="28"/>
          <w:szCs w:val="28"/>
          <w:lang w:val="uk-UA" w:eastAsia="uk-UA"/>
        </w:rPr>
        <w:t xml:space="preserve">– </w:t>
      </w:r>
      <w:r>
        <w:rPr>
          <w:spacing w:val="-5"/>
          <w:sz w:val="28"/>
          <w:szCs w:val="28"/>
        </w:rPr>
        <w:t>інтерпретаці</w:t>
      </w:r>
      <w:r>
        <w:rPr>
          <w:spacing w:val="-5"/>
          <w:sz w:val="28"/>
          <w:szCs w:val="28"/>
          <w:lang w:val="uk-UA"/>
        </w:rPr>
        <w:t>ю</w:t>
      </w:r>
      <w:r>
        <w:rPr>
          <w:spacing w:val="-5"/>
          <w:sz w:val="28"/>
          <w:szCs w:val="28"/>
        </w:rPr>
        <w:t xml:space="preserve"> цього значення деяк</w:t>
      </w:r>
      <w:r>
        <w:rPr>
          <w:spacing w:val="-5"/>
          <w:sz w:val="28"/>
          <w:szCs w:val="28"/>
          <w:lang w:val="uk-UA"/>
        </w:rPr>
        <w:t>ою кількіст</w:t>
      </w:r>
      <w:r>
        <w:rPr>
          <w:spacing w:val="-5"/>
          <w:sz w:val="28"/>
          <w:szCs w:val="28"/>
        </w:rPr>
        <w:t>ю реципієнтів на основі даних колективного і/або особистого досвіду</w:t>
      </w:r>
      <w:r w:rsidR="00435D0F">
        <w:rPr>
          <w:spacing w:val="-5"/>
          <w:sz w:val="28"/>
          <w:szCs w:val="28"/>
          <w:lang w:val="uk-UA"/>
        </w:rPr>
        <w:t>.</w:t>
      </w:r>
    </w:p>
    <w:p w:rsidR="00FC276B" w:rsidRDefault="00FC276B" w:rsidP="00FC276B">
      <w:pPr>
        <w:spacing w:line="360" w:lineRule="auto"/>
        <w:ind w:firstLine="709"/>
        <w:jc w:val="both"/>
        <w:rPr>
          <w:spacing w:val="-5"/>
          <w:sz w:val="28"/>
          <w:szCs w:val="28"/>
          <w:lang w:val="uk-UA"/>
        </w:rPr>
      </w:pPr>
      <w:r>
        <w:rPr>
          <w:spacing w:val="-5"/>
          <w:sz w:val="28"/>
          <w:szCs w:val="28"/>
          <w:lang w:val="uk-UA"/>
        </w:rPr>
        <w:t xml:space="preserve">Крім того, значення й </w:t>
      </w:r>
      <w:r>
        <w:rPr>
          <w:spacing w:val="-5"/>
          <w:sz w:val="28"/>
          <w:szCs w:val="28"/>
          <w:lang w:val="en-US"/>
        </w:rPr>
        <w:t>c</w:t>
      </w:r>
      <w:r>
        <w:rPr>
          <w:spacing w:val="-5"/>
          <w:sz w:val="28"/>
          <w:szCs w:val="28"/>
          <w:lang w:val="uk-UA"/>
        </w:rPr>
        <w:t>енси</w:t>
      </w:r>
      <w:r>
        <w:rPr>
          <w:vanish/>
          <w:spacing w:val="-5"/>
          <w:sz w:val="28"/>
          <w:szCs w:val="28"/>
          <w:lang w:val="uk-UA"/>
        </w:rPr>
        <w:t>зміст</w:t>
      </w:r>
      <w:r>
        <w:rPr>
          <w:spacing w:val="-5"/>
          <w:sz w:val="28"/>
          <w:szCs w:val="28"/>
          <w:lang w:val="uk-UA"/>
        </w:rPr>
        <w:t xml:space="preserve">, що функціонують у мові, найбільшою мірою репрезентативні, оскільки «виконувана знаково-символічними системами функція заміщення реальних об'єктів або фрагментів дійсності дозволяє говорити про своєрідну функціональну еквівалентність </w:t>
      </w:r>
      <w:r>
        <w:rPr>
          <w:vanish/>
          <w:spacing w:val="-5"/>
          <w:sz w:val="28"/>
          <w:szCs w:val="28"/>
          <w:lang w:val="uk-UA"/>
        </w:rPr>
        <w:t>змісту</w:t>
      </w:r>
      <w:r>
        <w:rPr>
          <w:spacing w:val="-5"/>
          <w:sz w:val="28"/>
          <w:szCs w:val="28"/>
          <w:lang w:val="uk-UA"/>
        </w:rPr>
        <w:t>сенсів світу і сенсів відповідних знаково-символічних форм</w:t>
      </w:r>
      <w:r>
        <w:rPr>
          <w:vanish/>
          <w:spacing w:val="-5"/>
          <w:sz w:val="28"/>
          <w:szCs w:val="28"/>
          <w:lang w:val="uk-UA"/>
        </w:rPr>
        <w:t>сві</w:t>
      </w:r>
      <w:r>
        <w:rPr>
          <w:spacing w:val="-5"/>
          <w:sz w:val="28"/>
          <w:szCs w:val="28"/>
          <w:lang w:val="uk-UA"/>
        </w:rPr>
        <w:t>, у тому числі мовних структур» [45, с. 202].</w:t>
      </w:r>
    </w:p>
    <w:p w:rsidR="00FC276B" w:rsidRDefault="00FC276B" w:rsidP="00FC276B">
      <w:pPr>
        <w:spacing w:line="360" w:lineRule="auto"/>
        <w:ind w:firstLine="709"/>
        <w:jc w:val="both"/>
        <w:rPr>
          <w:spacing w:val="-5"/>
          <w:sz w:val="28"/>
          <w:szCs w:val="28"/>
          <w:lang w:val="uk-UA"/>
        </w:rPr>
      </w:pPr>
      <w:r>
        <w:rPr>
          <w:spacing w:val="-5"/>
          <w:sz w:val="28"/>
          <w:szCs w:val="28"/>
          <w:lang w:val="uk-UA"/>
        </w:rPr>
        <w:t>О. М. Леонтьєв [113], продовжуючи ідею Л. Виготського [43], розглядає значення, як складову ознаку свідомості, як «узагальнене відображення дійсності, що стало надбанням моєї свідомості (у більшій або меншій своїй мірі та багатогранності), яке вироблене людством і зафіксоване у формі поняття, знання або навіть у формі уміння як «узагальненого образа дії», «норми поведінки» [114, с. 242]. У подальшому О. О. Леонтьєв акцентує увагу на дистанції між категоріями «значення» і «сенс»: «</w:t>
      </w:r>
      <w:r>
        <w:rPr>
          <w:vanish/>
          <w:spacing w:val="-5"/>
          <w:sz w:val="28"/>
          <w:szCs w:val="28"/>
          <w:lang w:val="uk-UA"/>
        </w:rPr>
        <w:t>зміст</w:t>
      </w:r>
      <w:r>
        <w:rPr>
          <w:spacing w:val="-5"/>
          <w:sz w:val="28"/>
          <w:szCs w:val="28"/>
          <w:lang w:val="uk-UA"/>
        </w:rPr>
        <w:t xml:space="preserve">сенс – це особова, суб'єктивна форма знання, а значення – об'єктивна, кодифікована форма існування суспільного знання» [110, с.298]. </w:t>
      </w:r>
    </w:p>
    <w:p w:rsidR="00FC276B" w:rsidRDefault="00FC276B" w:rsidP="00FC276B">
      <w:pPr>
        <w:spacing w:line="360" w:lineRule="auto"/>
        <w:ind w:firstLine="709"/>
        <w:jc w:val="both"/>
        <w:rPr>
          <w:spacing w:val="-5"/>
          <w:sz w:val="28"/>
          <w:szCs w:val="28"/>
          <w:lang w:val="uk-UA"/>
        </w:rPr>
      </w:pPr>
      <w:r>
        <w:rPr>
          <w:spacing w:val="-5"/>
          <w:sz w:val="28"/>
          <w:szCs w:val="28"/>
          <w:lang w:val="uk-UA"/>
        </w:rPr>
        <w:t>О. Агафонов [1] робить висновок, що сенс</w:t>
      </w:r>
      <w:r>
        <w:rPr>
          <w:vanish/>
          <w:spacing w:val="-5"/>
          <w:sz w:val="28"/>
          <w:szCs w:val="28"/>
          <w:lang w:val="uk-UA"/>
        </w:rPr>
        <w:t>зміст</w:t>
      </w:r>
      <w:r>
        <w:rPr>
          <w:spacing w:val="-5"/>
          <w:sz w:val="28"/>
          <w:szCs w:val="28"/>
          <w:lang w:val="uk-UA"/>
        </w:rPr>
        <w:t xml:space="preserve"> – це «психічний продукт», він належить до психічного світу</w:t>
      </w:r>
      <w:r>
        <w:rPr>
          <w:vanish/>
          <w:spacing w:val="-5"/>
          <w:sz w:val="28"/>
          <w:szCs w:val="28"/>
          <w:lang w:val="uk-UA"/>
        </w:rPr>
        <w:t>світу</w:t>
      </w:r>
      <w:r>
        <w:rPr>
          <w:spacing w:val="-5"/>
          <w:sz w:val="28"/>
          <w:szCs w:val="28"/>
          <w:lang w:val="uk-UA"/>
        </w:rPr>
        <w:t xml:space="preserve"> (існує в психічному просторі та часі), а значення в логіко-лінгвістичному розумінні належить до зовнішнього, </w:t>
      </w:r>
      <w:r>
        <w:rPr>
          <w:spacing w:val="-5"/>
          <w:sz w:val="28"/>
          <w:szCs w:val="28"/>
          <w:lang w:val="uk-UA"/>
        </w:rPr>
        <w:lastRenderedPageBreak/>
        <w:t>відносно до психіки, соціального світу, який характеризується соціальним часом і простором. І в тому, і в іншому випадку актуалізується необхідність виділення категорії, що відображає загальноприйняте в мові трактування значення, і категорії, яка втілює ампліфікуючі семантичні структури.</w:t>
      </w:r>
    </w:p>
    <w:p w:rsidR="00FC276B" w:rsidRDefault="00FC276B" w:rsidP="00FC276B">
      <w:pPr>
        <w:spacing w:line="360" w:lineRule="auto"/>
        <w:ind w:firstLine="709"/>
        <w:jc w:val="both"/>
        <w:rPr>
          <w:spacing w:val="-5"/>
          <w:sz w:val="28"/>
          <w:szCs w:val="28"/>
          <w:lang w:val="uk-UA"/>
        </w:rPr>
      </w:pPr>
      <w:r>
        <w:rPr>
          <w:spacing w:val="-5"/>
          <w:sz w:val="28"/>
          <w:szCs w:val="28"/>
          <w:lang w:val="uk-UA"/>
        </w:rPr>
        <w:t>Теоретичною категорією, що втілює в собі поняття сенсу</w:t>
      </w:r>
      <w:r>
        <w:rPr>
          <w:vanish/>
          <w:spacing w:val="-5"/>
          <w:sz w:val="28"/>
          <w:szCs w:val="28"/>
          <w:lang w:val="uk-UA"/>
        </w:rPr>
        <w:t>змісту</w:t>
      </w:r>
      <w:r>
        <w:rPr>
          <w:spacing w:val="-5"/>
          <w:sz w:val="28"/>
          <w:szCs w:val="28"/>
          <w:lang w:val="uk-UA"/>
        </w:rPr>
        <w:t xml:space="preserve"> у вітчизняній психології, стає категорія особового сенсу</w:t>
      </w:r>
      <w:r>
        <w:rPr>
          <w:vanish/>
          <w:spacing w:val="-5"/>
          <w:sz w:val="28"/>
          <w:szCs w:val="28"/>
          <w:lang w:val="uk-UA"/>
        </w:rPr>
        <w:t>змісту</w:t>
      </w:r>
      <w:r>
        <w:rPr>
          <w:spacing w:val="-5"/>
          <w:sz w:val="28"/>
          <w:szCs w:val="28"/>
          <w:lang w:val="uk-UA"/>
        </w:rPr>
        <w:t>. «Осмислення дійсності людиною, у тому числі і на рівні особового сенсу</w:t>
      </w:r>
      <w:r>
        <w:rPr>
          <w:vanish/>
          <w:spacing w:val="-5"/>
          <w:sz w:val="28"/>
          <w:szCs w:val="28"/>
          <w:lang w:val="uk-UA"/>
        </w:rPr>
        <w:t>змісту</w:t>
      </w:r>
      <w:r>
        <w:rPr>
          <w:spacing w:val="-5"/>
          <w:sz w:val="28"/>
          <w:szCs w:val="28"/>
          <w:lang w:val="uk-UA"/>
        </w:rPr>
        <w:t xml:space="preserve">, принципово опосередковано соціальним досвідом конкретного суспільства» [57, с. 65]. На відміну від біологічного сенсу, особовий </w:t>
      </w:r>
      <w:r>
        <w:rPr>
          <w:vanish/>
          <w:spacing w:val="-5"/>
          <w:sz w:val="28"/>
          <w:szCs w:val="28"/>
          <w:lang w:val="uk-UA"/>
        </w:rPr>
        <w:t>зміст</w:t>
      </w:r>
      <w:r>
        <w:rPr>
          <w:spacing w:val="-5"/>
          <w:sz w:val="28"/>
          <w:szCs w:val="28"/>
          <w:lang w:val="uk-UA"/>
        </w:rPr>
        <w:t xml:space="preserve">сенс співвідноситься не з індивідуальною життєдіяльністю, а з індивідуальним освоєнням соціальних форм життєдіяльності, з «моєю суспільною свідомістю», висловлюючись виразом О. М. Леонтьєва [115]. </w:t>
      </w:r>
    </w:p>
    <w:p w:rsidR="00FC276B" w:rsidRDefault="00FC276B" w:rsidP="00FC276B">
      <w:pPr>
        <w:spacing w:line="360" w:lineRule="auto"/>
        <w:ind w:firstLine="709"/>
        <w:jc w:val="both"/>
        <w:rPr>
          <w:spacing w:val="-5"/>
          <w:sz w:val="28"/>
          <w:szCs w:val="28"/>
          <w:lang w:val="uk-UA"/>
        </w:rPr>
      </w:pPr>
      <w:r>
        <w:rPr>
          <w:spacing w:val="-5"/>
          <w:sz w:val="28"/>
          <w:szCs w:val="28"/>
          <w:lang w:val="uk-UA"/>
        </w:rPr>
        <w:t>Незайвим буде пригадати, що і значення, і сенс</w:t>
      </w:r>
      <w:r>
        <w:rPr>
          <w:vanish/>
          <w:spacing w:val="-5"/>
          <w:sz w:val="28"/>
          <w:szCs w:val="28"/>
          <w:lang w:val="uk-UA"/>
        </w:rPr>
        <w:t>зміст</w:t>
      </w:r>
      <w:r>
        <w:rPr>
          <w:spacing w:val="-5"/>
          <w:sz w:val="28"/>
          <w:szCs w:val="28"/>
          <w:lang w:val="uk-UA"/>
        </w:rPr>
        <w:t xml:space="preserve"> змістовно визначаються лише в більш широкому контексті, незвідному, по-перше, до контексту індивідуальної свідомості, і, по-друге, до їх зіставлення один до одного. Тому для того, щоб охарактеризувати їх дійсні стосунки, необхідно вийти в цей ширший контекст і розглядати їх функціонування в діяльності індивідів і соціальних спільностей.</w:t>
      </w:r>
    </w:p>
    <w:p w:rsidR="00FC276B" w:rsidRDefault="00FC276B" w:rsidP="00FC276B">
      <w:pPr>
        <w:spacing w:line="360" w:lineRule="auto"/>
        <w:ind w:firstLine="709"/>
        <w:jc w:val="both"/>
        <w:rPr>
          <w:spacing w:val="-5"/>
          <w:sz w:val="28"/>
          <w:szCs w:val="28"/>
          <w:lang w:val="uk-UA"/>
        </w:rPr>
      </w:pPr>
      <w:r>
        <w:rPr>
          <w:spacing w:val="-5"/>
          <w:sz w:val="28"/>
          <w:szCs w:val="28"/>
          <w:lang w:val="uk-UA"/>
        </w:rPr>
        <w:t xml:space="preserve">У сучасних дослідженнях з психолінгвістики і теорії комунікації </w:t>
      </w:r>
      <w:r>
        <w:rPr>
          <w:vanish/>
          <w:spacing w:val="-5"/>
          <w:sz w:val="28"/>
          <w:szCs w:val="28"/>
          <w:lang w:val="uk-UA"/>
        </w:rPr>
        <w:t>зміст</w:t>
      </w:r>
      <w:r>
        <w:rPr>
          <w:spacing w:val="-5"/>
          <w:sz w:val="28"/>
          <w:szCs w:val="28"/>
          <w:lang w:val="uk-UA"/>
        </w:rPr>
        <w:t xml:space="preserve">сенс мовного вислову розглядається, як обумовлений місцем даного висловлювання </w:t>
      </w:r>
      <w:r>
        <w:rPr>
          <w:vanish/>
          <w:spacing w:val="-5"/>
          <w:sz w:val="28"/>
          <w:szCs w:val="28"/>
          <w:lang w:val="uk-UA"/>
        </w:rPr>
        <w:t>висловлювання</w:t>
      </w:r>
      <w:r>
        <w:rPr>
          <w:spacing w:val="-5"/>
          <w:sz w:val="28"/>
          <w:szCs w:val="28"/>
          <w:lang w:val="uk-UA"/>
        </w:rPr>
        <w:t>в структурі діяльності комунікатора, а також його мотивами і цілями, у тому числі такими, що не відносяться безпосередньо до комунікативної ситуації [18; 71].</w:t>
      </w:r>
    </w:p>
    <w:p w:rsidR="00FC276B" w:rsidRDefault="00FC276B" w:rsidP="00FC276B">
      <w:pPr>
        <w:spacing w:line="360" w:lineRule="auto"/>
        <w:ind w:firstLine="709"/>
        <w:jc w:val="both"/>
        <w:rPr>
          <w:spacing w:val="-5"/>
          <w:sz w:val="28"/>
          <w:szCs w:val="28"/>
          <w:lang w:val="uk-UA"/>
        </w:rPr>
      </w:pPr>
      <w:r>
        <w:rPr>
          <w:spacing w:val="-5"/>
          <w:sz w:val="28"/>
          <w:szCs w:val="28"/>
          <w:lang w:val="uk-UA"/>
        </w:rPr>
        <w:t xml:space="preserve">Про це також зауважує О. О. Леонтьєв [110; 111], котрий визначав, що сенс </w:t>
      </w:r>
      <w:r>
        <w:rPr>
          <w:vanish/>
          <w:spacing w:val="-5"/>
          <w:sz w:val="28"/>
          <w:szCs w:val="28"/>
          <w:lang w:val="uk-UA"/>
        </w:rPr>
        <w:t>зміст</w:t>
      </w:r>
      <w:r>
        <w:rPr>
          <w:spacing w:val="-5"/>
          <w:sz w:val="28"/>
          <w:szCs w:val="28"/>
          <w:lang w:val="uk-UA"/>
        </w:rPr>
        <w:t>не менш соціальний, ніж значення, і завжди забарвлений якимись груповими інтересами. Ця думка знайшла продуктивне втілення в рольовому трактуванні понять «значення» і «сенс</w:t>
      </w:r>
      <w:r>
        <w:rPr>
          <w:vanish/>
          <w:spacing w:val="-5"/>
          <w:sz w:val="28"/>
          <w:szCs w:val="28"/>
          <w:lang w:val="uk-UA"/>
        </w:rPr>
        <w:t>зміст</w:t>
      </w:r>
      <w:r>
        <w:rPr>
          <w:spacing w:val="-5"/>
          <w:sz w:val="28"/>
          <w:szCs w:val="28"/>
          <w:lang w:val="uk-UA"/>
        </w:rPr>
        <w:t>», яке запропонував Є.</w:t>
      </w:r>
      <w:r>
        <w:rPr>
          <w:spacing w:val="-5"/>
          <w:sz w:val="28"/>
          <w:szCs w:val="28"/>
          <w:lang w:val="en-US"/>
        </w:rPr>
        <w:t> </w:t>
      </w:r>
      <w:r>
        <w:rPr>
          <w:spacing w:val="-5"/>
          <w:sz w:val="28"/>
          <w:szCs w:val="28"/>
          <w:lang w:val="uk-UA"/>
        </w:rPr>
        <w:t xml:space="preserve">Тарасов. Спираючись на положення про те, що зв'язок суспільства і особи опосередкований соціальними групами, в яких відбувається соціалізація індивіда і розгортається його діяльність, вчений увів поняття рольового або </w:t>
      </w:r>
      <w:r>
        <w:rPr>
          <w:spacing w:val="-5"/>
          <w:sz w:val="28"/>
          <w:szCs w:val="28"/>
          <w:lang w:val="uk-UA"/>
        </w:rPr>
        <w:lastRenderedPageBreak/>
        <w:t>групового значення і рольового сенсу</w:t>
      </w:r>
      <w:r>
        <w:rPr>
          <w:vanish/>
          <w:spacing w:val="-5"/>
          <w:sz w:val="28"/>
          <w:szCs w:val="28"/>
          <w:lang w:val="uk-UA"/>
        </w:rPr>
        <w:t>змісту</w:t>
      </w:r>
      <w:r>
        <w:rPr>
          <w:spacing w:val="-5"/>
          <w:sz w:val="28"/>
          <w:szCs w:val="28"/>
          <w:lang w:val="uk-UA"/>
        </w:rPr>
        <w:t xml:space="preserve">. </w:t>
      </w:r>
      <w:r>
        <w:rPr>
          <w:spacing w:val="-5"/>
          <w:sz w:val="28"/>
          <w:szCs w:val="28"/>
        </w:rPr>
        <w:t xml:space="preserve">Перше позначає фрагмент значення, спільний не для всіх представників соціуму, а для носіїв певної ролі, обумовленою приналежністю до певної соціальної групи. </w:t>
      </w:r>
      <w:r>
        <w:rPr>
          <w:spacing w:val="-5"/>
          <w:sz w:val="28"/>
          <w:szCs w:val="28"/>
          <w:lang w:val="uk-UA"/>
        </w:rPr>
        <w:t>По</w:t>
      </w:r>
      <w:r w:rsidR="00435D0F">
        <w:rPr>
          <w:spacing w:val="-5"/>
          <w:sz w:val="28"/>
          <w:szCs w:val="28"/>
          <w:lang w:val="uk-UA"/>
        </w:rPr>
        <w:t xml:space="preserve">няття рольового сенсу позначає </w:t>
      </w:r>
      <w:r>
        <w:rPr>
          <w:vanish/>
          <w:spacing w:val="-5"/>
          <w:sz w:val="28"/>
          <w:szCs w:val="28"/>
        </w:rPr>
        <w:t>ставлення</w:t>
      </w:r>
      <w:r>
        <w:rPr>
          <w:spacing w:val="-5"/>
          <w:sz w:val="28"/>
          <w:szCs w:val="28"/>
          <w:lang w:val="uk-UA"/>
        </w:rPr>
        <w:t xml:space="preserve">відношення </w:t>
      </w:r>
      <w:r>
        <w:rPr>
          <w:spacing w:val="-5"/>
          <w:sz w:val="28"/>
          <w:szCs w:val="28"/>
        </w:rPr>
        <w:t xml:space="preserve">особи до </w:t>
      </w:r>
      <w:r>
        <w:rPr>
          <w:spacing w:val="-5"/>
          <w:sz w:val="28"/>
          <w:szCs w:val="28"/>
          <w:lang w:val="uk-UA"/>
        </w:rPr>
        <w:t>змісту</w:t>
      </w:r>
      <w:r>
        <w:rPr>
          <w:vanish/>
          <w:spacing w:val="-5"/>
          <w:sz w:val="28"/>
          <w:szCs w:val="28"/>
        </w:rPr>
        <w:t>змісту</w:t>
      </w:r>
      <w:r>
        <w:rPr>
          <w:spacing w:val="-5"/>
          <w:sz w:val="28"/>
          <w:szCs w:val="28"/>
        </w:rPr>
        <w:t xml:space="preserve"> її діяльності, обумовлене потребами і мотивами, також детермінованими саме груповою приналежністю</w:t>
      </w:r>
      <w:r w:rsidR="00435D0F">
        <w:rPr>
          <w:spacing w:val="-5"/>
          <w:sz w:val="28"/>
          <w:szCs w:val="28"/>
          <w:lang w:val="uk-UA"/>
        </w:rPr>
        <w:t>.</w:t>
      </w:r>
    </w:p>
    <w:p w:rsidR="00FC276B" w:rsidRDefault="00FC276B" w:rsidP="00FC276B">
      <w:pPr>
        <w:spacing w:line="360" w:lineRule="auto"/>
        <w:ind w:firstLine="709"/>
        <w:jc w:val="both"/>
        <w:rPr>
          <w:spacing w:val="-5"/>
          <w:sz w:val="28"/>
          <w:szCs w:val="28"/>
          <w:lang w:val="uk-UA"/>
        </w:rPr>
      </w:pPr>
      <w:r>
        <w:rPr>
          <w:spacing w:val="-5"/>
          <w:sz w:val="28"/>
          <w:szCs w:val="28"/>
          <w:lang w:val="uk-UA"/>
        </w:rPr>
        <w:t xml:space="preserve">С. Морозов [150] виділяє наступні умови, за якими деякого змісту </w:t>
      </w:r>
      <w:r>
        <w:rPr>
          <w:vanish/>
          <w:spacing w:val="-5"/>
          <w:sz w:val="28"/>
          <w:szCs w:val="28"/>
          <w:lang w:val="uk-UA"/>
        </w:rPr>
        <w:t>змісту</w:t>
      </w:r>
      <w:r>
        <w:rPr>
          <w:spacing w:val="-5"/>
          <w:sz w:val="28"/>
          <w:szCs w:val="28"/>
          <w:lang w:val="uk-UA"/>
        </w:rPr>
        <w:t>набуває сенс: 1) включення його в деяке ширше ціле (об’єкт-об’єктний контекст); 2) заломлення його через внутрішній світ, суб'єктивну смислову реальність суб'єкта (суб’єкт-суб’єктний контекст) і 3) включеність його в діяльність суб'єкта (суб’єкт-об’єктний контекст). Сенс завжди суб'єктивний. Якщо значення відносно суб'єкта виступає як «річ у собі», то сенс</w:t>
      </w:r>
      <w:r>
        <w:rPr>
          <w:vanish/>
          <w:spacing w:val="-5"/>
          <w:sz w:val="28"/>
          <w:szCs w:val="28"/>
          <w:lang w:val="uk-UA"/>
        </w:rPr>
        <w:t>зміст</w:t>
      </w:r>
      <w:r>
        <w:rPr>
          <w:spacing w:val="-5"/>
          <w:sz w:val="28"/>
          <w:szCs w:val="28"/>
          <w:lang w:val="uk-UA"/>
        </w:rPr>
        <w:t xml:space="preserve"> </w:t>
      </w:r>
      <w:r>
        <w:rPr>
          <w:spacing w:val="-5"/>
          <w:sz w:val="28"/>
          <w:szCs w:val="28"/>
          <w:lang w:val="uk-UA" w:eastAsia="uk-UA"/>
        </w:rPr>
        <w:t xml:space="preserve">– </w:t>
      </w:r>
      <w:r>
        <w:rPr>
          <w:spacing w:val="-5"/>
          <w:sz w:val="28"/>
          <w:szCs w:val="28"/>
          <w:lang w:val="uk-UA"/>
        </w:rPr>
        <w:t xml:space="preserve">як явище «річі в собі» суб'єктові. У діяльності суб'єкта розкривається і фіксується як мінливі, так і незмінні, сутнісні характеристики об'єкта. Незмінні характеристики утворюють значення об'єкта, яке «...виступає у вигляді загального, тобто у вигляді «спільного для всіх» </w:t>
      </w:r>
      <w:r>
        <w:rPr>
          <w:vanish/>
          <w:spacing w:val="-5"/>
          <w:sz w:val="28"/>
          <w:szCs w:val="28"/>
          <w:lang w:val="uk-UA"/>
        </w:rPr>
        <w:t>змісту</w:t>
      </w:r>
      <w:r>
        <w:rPr>
          <w:spacing w:val="-5"/>
          <w:sz w:val="28"/>
          <w:szCs w:val="28"/>
          <w:lang w:val="uk-UA"/>
        </w:rPr>
        <w:t xml:space="preserve"> сенсу» [150, с.58]. Трактування С. Морозовим  [150] значення, як фрагменту сенсу</w:t>
      </w:r>
      <w:r>
        <w:rPr>
          <w:vanish/>
          <w:spacing w:val="-5"/>
          <w:sz w:val="28"/>
          <w:szCs w:val="28"/>
          <w:lang w:val="uk-UA"/>
        </w:rPr>
        <w:t>змісту</w:t>
      </w:r>
      <w:r>
        <w:rPr>
          <w:spacing w:val="-5"/>
          <w:sz w:val="28"/>
          <w:szCs w:val="28"/>
          <w:lang w:val="uk-UA"/>
        </w:rPr>
        <w:t>, інваріантного відносно до психологічних змістоутворюючих контекстів, переважає зіставлення значення і сенсу</w:t>
      </w:r>
      <w:r>
        <w:rPr>
          <w:vanish/>
          <w:spacing w:val="-5"/>
          <w:sz w:val="28"/>
          <w:szCs w:val="28"/>
          <w:lang w:val="uk-UA"/>
        </w:rPr>
        <w:t>змісту</w:t>
      </w:r>
      <w:r>
        <w:rPr>
          <w:spacing w:val="-5"/>
          <w:sz w:val="28"/>
          <w:szCs w:val="28"/>
          <w:lang w:val="uk-UA"/>
        </w:rPr>
        <w:t xml:space="preserve"> як бінарної опозиції. Різні психологічні контексти, згідно з С. Морозовим, специфікують значення, завдяки чому до останнього додаються нові складові й розширене значення набуває статус сенсу. </w:t>
      </w:r>
    </w:p>
    <w:p w:rsidR="00FC276B" w:rsidRDefault="00FC276B" w:rsidP="00FC276B">
      <w:pPr>
        <w:spacing w:line="360" w:lineRule="auto"/>
        <w:ind w:firstLine="709"/>
        <w:jc w:val="both"/>
        <w:rPr>
          <w:spacing w:val="-5"/>
          <w:sz w:val="28"/>
          <w:szCs w:val="28"/>
          <w:lang w:val="uk-UA"/>
        </w:rPr>
      </w:pPr>
      <w:r>
        <w:rPr>
          <w:spacing w:val="-5"/>
          <w:sz w:val="28"/>
          <w:szCs w:val="28"/>
          <w:lang w:val="uk-UA"/>
        </w:rPr>
        <w:t>Дійсно, психологічний змістоутворюючий контекст, що визначає осмислення будь-якого об'єкта, задається не тільки індивідуальним досвідом суб'єкта, але й приналежністю його до різних – великих і малих соціальних груп. «Усі слова пахнуть професією, жанром, напрямком, партією, певною поведінкою</w:t>
      </w:r>
      <w:r>
        <w:rPr>
          <w:vanish/>
          <w:spacing w:val="-5"/>
          <w:sz w:val="28"/>
          <w:szCs w:val="28"/>
          <w:lang w:val="uk-UA"/>
        </w:rPr>
        <w:t>твором</w:t>
      </w:r>
      <w:r>
        <w:rPr>
          <w:spacing w:val="-5"/>
          <w:sz w:val="28"/>
          <w:szCs w:val="28"/>
          <w:lang w:val="uk-UA"/>
        </w:rPr>
        <w:t xml:space="preserve">, певною людиною, поколінням, віком, днем і годиною. Кожне слово пахне контекстом і контекстами, в яких воно жило своїм соціально напруженим життям» </w:t>
      </w:r>
      <w:r>
        <w:rPr>
          <w:spacing w:val="-5"/>
          <w:sz w:val="28"/>
          <w:szCs w:val="28"/>
        </w:rPr>
        <w:t>[23, с. 106].</w:t>
      </w:r>
      <w:r>
        <w:rPr>
          <w:spacing w:val="-5"/>
          <w:sz w:val="28"/>
          <w:szCs w:val="28"/>
          <w:lang w:val="uk-UA"/>
        </w:rPr>
        <w:t xml:space="preserve"> Ці контексти визначають різну семантику одних і тих самих слів у різних соціальних контекстах.</w:t>
      </w:r>
    </w:p>
    <w:p w:rsidR="00FC276B" w:rsidRDefault="00FC276B" w:rsidP="00FC276B">
      <w:pPr>
        <w:spacing w:line="360" w:lineRule="auto"/>
        <w:ind w:firstLine="709"/>
        <w:jc w:val="both"/>
        <w:rPr>
          <w:spacing w:val="-5"/>
          <w:sz w:val="28"/>
          <w:szCs w:val="28"/>
          <w:lang w:val="uk-UA"/>
        </w:rPr>
      </w:pPr>
      <w:r>
        <w:rPr>
          <w:spacing w:val="-5"/>
          <w:sz w:val="28"/>
          <w:szCs w:val="28"/>
          <w:lang w:val="uk-UA"/>
        </w:rPr>
        <w:lastRenderedPageBreak/>
        <w:t>Дуже близькі за своєю сутністю ідеї, пов'язані з взаємодією індивідуальних смислових контекстів, розвиваються, зокрема, в семантичній концепції розуміння О. Нікіфорова</w:t>
      </w:r>
      <w:r w:rsidR="00435D0F">
        <w:rPr>
          <w:spacing w:val="-5"/>
          <w:sz w:val="28"/>
          <w:szCs w:val="28"/>
          <w:lang w:val="uk-UA"/>
        </w:rPr>
        <w:t xml:space="preserve">. </w:t>
      </w:r>
      <w:r>
        <w:rPr>
          <w:spacing w:val="-5"/>
          <w:sz w:val="28"/>
          <w:szCs w:val="28"/>
          <w:lang w:val="uk-UA"/>
        </w:rPr>
        <w:t>Згідно з цією концепцією, інтерпретація текстів, предметів, явищ дійсності, іншими словами, наділення їх сенсом</w:t>
      </w:r>
      <w:r>
        <w:rPr>
          <w:vanish/>
          <w:spacing w:val="-5"/>
          <w:sz w:val="28"/>
          <w:szCs w:val="28"/>
          <w:lang w:val="uk-UA"/>
        </w:rPr>
        <w:t>змістом</w:t>
      </w:r>
      <w:r>
        <w:rPr>
          <w:spacing w:val="-5"/>
          <w:sz w:val="28"/>
          <w:szCs w:val="28"/>
          <w:lang w:val="uk-UA"/>
        </w:rPr>
        <w:t xml:space="preserve">, здійснюється за допомогою включення їх в індивідуальний контекст. </w:t>
      </w:r>
    </w:p>
    <w:p w:rsidR="00FC276B" w:rsidRDefault="00FC276B" w:rsidP="00FC276B">
      <w:pPr>
        <w:spacing w:line="360" w:lineRule="auto"/>
        <w:ind w:firstLine="709"/>
        <w:jc w:val="both"/>
        <w:rPr>
          <w:spacing w:val="-5"/>
          <w:sz w:val="28"/>
          <w:szCs w:val="28"/>
          <w:lang w:val="uk-UA"/>
        </w:rPr>
      </w:pPr>
      <w:r>
        <w:rPr>
          <w:spacing w:val="-5"/>
          <w:sz w:val="28"/>
          <w:szCs w:val="28"/>
          <w:lang w:val="uk-UA"/>
        </w:rPr>
        <w:t xml:space="preserve">Можна зробити висновок, що на відміну від значення, яке відображає закріплену в культурі інтерпретацію знаку, </w:t>
      </w:r>
      <w:r>
        <w:rPr>
          <w:vanish/>
          <w:spacing w:val="-5"/>
          <w:sz w:val="28"/>
          <w:szCs w:val="28"/>
          <w:lang w:val="uk-UA"/>
        </w:rPr>
        <w:t>зміст</w:t>
      </w:r>
      <w:r>
        <w:rPr>
          <w:spacing w:val="-5"/>
          <w:sz w:val="28"/>
          <w:szCs w:val="28"/>
          <w:lang w:val="uk-UA"/>
        </w:rPr>
        <w:t xml:space="preserve">сенс відображає індивідуальні або групові аспекти інтерпретації, які втілюють контекст актуальної діяльності. Іншими словами, </w:t>
      </w:r>
      <w:r>
        <w:rPr>
          <w:vanish/>
          <w:spacing w:val="-5"/>
          <w:sz w:val="28"/>
          <w:szCs w:val="28"/>
          <w:lang w:val="uk-UA"/>
        </w:rPr>
        <w:t>зміст</w:t>
      </w:r>
      <w:r>
        <w:rPr>
          <w:spacing w:val="-5"/>
          <w:sz w:val="28"/>
          <w:szCs w:val="28"/>
          <w:lang w:val="uk-UA"/>
        </w:rPr>
        <w:t xml:space="preserve">сенс нерозривно пов'язаний з актуальною діяльністю суб'єкта, а також з об'єктом, цілями і мотивами цієї діяльності [14; 24; 61; 65; 116; 150]. Такий висновок актуалізує нове методологічне завдання цього дослідження: визначення ролі суб'єкта і об'єкта міжособистісної комунікації у процесі співвідношення значення і змісту знаку, як елемента комунікативного акту. </w:t>
      </w:r>
    </w:p>
    <w:p w:rsidR="00FC276B" w:rsidRDefault="00FC276B" w:rsidP="00FC276B">
      <w:pPr>
        <w:spacing w:line="360" w:lineRule="auto"/>
        <w:ind w:firstLine="709"/>
        <w:rPr>
          <w:spacing w:val="-5"/>
          <w:sz w:val="28"/>
          <w:szCs w:val="28"/>
          <w:lang w:val="uk-UA" w:eastAsia="uk-UA"/>
        </w:rPr>
      </w:pPr>
      <w:r>
        <w:rPr>
          <w:iCs/>
          <w:spacing w:val="-5"/>
          <w:sz w:val="28"/>
          <w:szCs w:val="28"/>
          <w:lang w:val="uk-UA" w:eastAsia="uk-UA"/>
        </w:rPr>
        <w:t>Розглянемо проблему</w:t>
      </w:r>
      <w:r w:rsidRPr="00DB3FD7">
        <w:rPr>
          <w:iCs/>
          <w:spacing w:val="-5"/>
          <w:sz w:val="28"/>
          <w:szCs w:val="28"/>
          <w:lang w:val="uk-UA" w:eastAsia="uk-UA"/>
        </w:rPr>
        <w:t xml:space="preserve"> суб'єкта і об'єкта в міжособистісній комунікації</w:t>
      </w:r>
      <w:r w:rsidRPr="00DB3FD7">
        <w:rPr>
          <w:spacing w:val="-5"/>
          <w:sz w:val="28"/>
          <w:szCs w:val="28"/>
          <w:lang w:val="uk-UA" w:eastAsia="uk-UA"/>
        </w:rPr>
        <w:t>.</w:t>
      </w:r>
    </w:p>
    <w:p w:rsidR="00FC276B" w:rsidRDefault="00FC276B" w:rsidP="00FC276B">
      <w:pPr>
        <w:spacing w:line="360" w:lineRule="auto"/>
        <w:ind w:firstLine="709"/>
        <w:jc w:val="both"/>
        <w:rPr>
          <w:spacing w:val="-5"/>
          <w:sz w:val="28"/>
          <w:szCs w:val="28"/>
          <w:lang w:val="uk-UA" w:eastAsia="uk-UA"/>
        </w:rPr>
      </w:pPr>
      <w:r>
        <w:rPr>
          <w:spacing w:val="-5"/>
          <w:sz w:val="28"/>
          <w:szCs w:val="28"/>
          <w:lang w:val="uk-UA" w:eastAsia="uk-UA"/>
        </w:rPr>
        <w:t xml:space="preserve">Вже у вісімдесятих роках ХХ ст. О. О. Леонтьєв [110] конкретизував і розвинув ідеї вітчизняної психологічної школи Л. Виготського [42] і загальнопсихологічної теорії діяльності. За твердженням О. О. Леонтьєва [110], мова є матеріалом для діяльності пізнання, яка полягає в «розпредмеченні» дійсності за допомогою мови з одного боку, з іншого – для діяльності спілкування або комунікативної діяльності. </w:t>
      </w:r>
    </w:p>
    <w:p w:rsidR="00FC276B" w:rsidRDefault="00FC276B" w:rsidP="00FC276B">
      <w:pPr>
        <w:spacing w:line="360" w:lineRule="auto"/>
        <w:ind w:firstLine="709"/>
        <w:jc w:val="both"/>
        <w:rPr>
          <w:spacing w:val="-5"/>
          <w:sz w:val="28"/>
          <w:szCs w:val="28"/>
          <w:lang w:val="uk-UA" w:eastAsia="uk-UA"/>
        </w:rPr>
      </w:pPr>
      <w:r>
        <w:rPr>
          <w:spacing w:val="-5"/>
          <w:sz w:val="28"/>
          <w:szCs w:val="28"/>
          <w:lang w:val="uk-UA" w:eastAsia="uk-UA"/>
        </w:rPr>
        <w:t xml:space="preserve">Під діяльністю спілкування О. О. Леонтьєв розуміє не просте передавання інформації від індивіда до індивіда. Спілкування, на думку </w:t>
      </w:r>
      <w:r w:rsidR="00435D0F">
        <w:rPr>
          <w:spacing w:val="-5"/>
          <w:sz w:val="28"/>
          <w:szCs w:val="28"/>
          <w:lang w:val="uk-UA" w:eastAsia="uk-UA"/>
        </w:rPr>
        <w:t xml:space="preserve">                            </w:t>
      </w:r>
      <w:r>
        <w:rPr>
          <w:spacing w:val="-5"/>
          <w:sz w:val="28"/>
          <w:szCs w:val="28"/>
          <w:lang w:val="uk-UA" w:eastAsia="uk-UA"/>
        </w:rPr>
        <w:t xml:space="preserve">О. О. Леонтьєва, є не лише і не стільки взаємодія людей у суспільстві, як – перш за все – взаємодія людей як членів суспільства, як «суспільних індивідів»: «мова є не стільки спілкуванням під час праці, як спілкування для праці... мовлення не додається до життя і спільної діяльності суспільства, соціальної групи, а є одним із тих засобів, що конституюють цю діяльність» [110, с. 23]. </w:t>
      </w:r>
    </w:p>
    <w:p w:rsidR="00FC276B" w:rsidRDefault="00FC276B" w:rsidP="00FC276B">
      <w:pPr>
        <w:spacing w:line="360" w:lineRule="auto"/>
        <w:ind w:firstLine="709"/>
        <w:jc w:val="both"/>
        <w:rPr>
          <w:spacing w:val="-5"/>
          <w:sz w:val="28"/>
          <w:szCs w:val="28"/>
          <w:lang w:val="uk-UA" w:eastAsia="uk-UA"/>
        </w:rPr>
      </w:pPr>
      <w:r>
        <w:rPr>
          <w:spacing w:val="-5"/>
          <w:sz w:val="28"/>
          <w:szCs w:val="28"/>
          <w:lang w:val="uk-UA" w:eastAsia="uk-UA"/>
        </w:rPr>
        <w:lastRenderedPageBreak/>
        <w:t>Саме викладена позиція О. О. Леонтьєва дає підстави інтерпретувати міжособистісну комунікацію як форму конституювання діяльності суб'єкта і спільної діяльності суб'єктів. На думку більшості авторів (Л. Виготський [42], В. Зінченко [74], О. О. Леонтьєв [110], О. М. Леонтьєв [113], Б. Ломов [121], С. Морозов [150] тощо), зміст/особистісний сенс не можна розглядати як суто індивідуальне явище, оскільки він не є індивідуальною діяльністю, що породжує його, а завжди реалізовується як результат спільної діяльності</w:t>
      </w:r>
      <w:r>
        <w:rPr>
          <w:spacing w:val="-5"/>
          <w:sz w:val="28"/>
          <w:szCs w:val="28"/>
          <w:lang w:val="uk-UA"/>
        </w:rPr>
        <w:t>.</w:t>
      </w:r>
    </w:p>
    <w:p w:rsidR="00FC276B" w:rsidRDefault="00FC276B" w:rsidP="00FC276B">
      <w:pPr>
        <w:spacing w:line="360" w:lineRule="auto"/>
        <w:ind w:firstLine="709"/>
        <w:jc w:val="both"/>
        <w:rPr>
          <w:spacing w:val="-5"/>
          <w:sz w:val="28"/>
          <w:szCs w:val="28"/>
          <w:lang w:val="uk-UA"/>
        </w:rPr>
      </w:pPr>
      <w:r>
        <w:rPr>
          <w:spacing w:val="-5"/>
          <w:sz w:val="28"/>
          <w:szCs w:val="28"/>
          <w:lang w:val="uk-UA"/>
        </w:rPr>
        <w:t>На думку Б. Ломова [121], «індивідуальна діяльність не існує сама по собі, а «вплетена» в діяльність суспільства», «будь-яка індивідуальна діяльність є складовою частиною спільної діяльності» [121, с.256].</w:t>
      </w:r>
    </w:p>
    <w:p w:rsidR="00FC276B" w:rsidRDefault="00FC276B" w:rsidP="00FC276B">
      <w:pPr>
        <w:spacing w:line="360" w:lineRule="auto"/>
        <w:ind w:firstLine="709"/>
        <w:jc w:val="both"/>
        <w:rPr>
          <w:spacing w:val="-5"/>
          <w:sz w:val="28"/>
          <w:szCs w:val="28"/>
          <w:lang w:val="uk-UA"/>
        </w:rPr>
      </w:pPr>
      <w:r>
        <w:rPr>
          <w:spacing w:val="-5"/>
          <w:sz w:val="28"/>
          <w:szCs w:val="28"/>
          <w:lang w:val="uk-UA"/>
        </w:rPr>
        <w:t>Не є винятком</w:t>
      </w:r>
      <w:r>
        <w:rPr>
          <w:vanish/>
          <w:spacing w:val="-5"/>
          <w:sz w:val="28"/>
          <w:szCs w:val="28"/>
          <w:lang w:val="uk-UA"/>
        </w:rPr>
        <w:t>винятком</w:t>
      </w:r>
      <w:r>
        <w:rPr>
          <w:spacing w:val="-5"/>
          <w:sz w:val="28"/>
          <w:szCs w:val="28"/>
          <w:lang w:val="uk-UA"/>
        </w:rPr>
        <w:t xml:space="preserve"> і активність суб'єктів у межах міжособової комунікації в ситуації </w:t>
      </w:r>
      <w:r w:rsidR="001B5022">
        <w:rPr>
          <w:spacing w:val="-5"/>
          <w:sz w:val="28"/>
          <w:szCs w:val="28"/>
          <w:lang w:val="uk-UA"/>
        </w:rPr>
        <w:t xml:space="preserve">надання соціальних послуг </w:t>
      </w:r>
      <w:r>
        <w:rPr>
          <w:spacing w:val="-5"/>
          <w:sz w:val="28"/>
          <w:szCs w:val="28"/>
          <w:lang w:val="uk-UA"/>
        </w:rPr>
        <w:t>. Необхідно зазначити, що продаж характеризується спільною метою, як для продавця, так і для покупця. І продавець, і покупець насамперед прагнуть до того, щоб опредметити потреби покупця. Саме ця спільна мета є системотворчим фактором</w:t>
      </w:r>
      <w:r>
        <w:rPr>
          <w:vanish/>
          <w:spacing w:val="-5"/>
          <w:sz w:val="28"/>
          <w:szCs w:val="28"/>
          <w:lang w:val="uk-UA"/>
        </w:rPr>
        <w:t>фактором</w:t>
      </w:r>
      <w:r>
        <w:rPr>
          <w:spacing w:val="-5"/>
          <w:sz w:val="28"/>
          <w:szCs w:val="28"/>
          <w:lang w:val="uk-UA"/>
        </w:rPr>
        <w:t xml:space="preserve"> їх взаємодії. Іншими словами, продаж можна інтерпретувати як спільну діяльність.</w:t>
      </w:r>
    </w:p>
    <w:p w:rsidR="00FC276B" w:rsidRDefault="00FC276B" w:rsidP="00FC276B">
      <w:pPr>
        <w:spacing w:line="360" w:lineRule="auto"/>
        <w:ind w:firstLine="709"/>
        <w:jc w:val="both"/>
        <w:rPr>
          <w:spacing w:val="-5"/>
          <w:sz w:val="28"/>
          <w:szCs w:val="28"/>
          <w:lang w:val="uk-UA"/>
        </w:rPr>
      </w:pPr>
      <w:r>
        <w:rPr>
          <w:spacing w:val="-5"/>
          <w:sz w:val="28"/>
          <w:szCs w:val="28"/>
          <w:lang w:val="uk-UA"/>
        </w:rPr>
        <w:t>За О. М. Леонтьєвим</w:t>
      </w:r>
      <w:r>
        <w:rPr>
          <w:spacing w:val="-5"/>
          <w:sz w:val="28"/>
          <w:szCs w:val="28"/>
        </w:rPr>
        <w:t xml:space="preserve"> [113]</w:t>
      </w:r>
      <w:r>
        <w:rPr>
          <w:spacing w:val="-5"/>
          <w:sz w:val="28"/>
          <w:szCs w:val="28"/>
          <w:lang w:val="uk-UA"/>
        </w:rPr>
        <w:t>, діяльність неподільна, не адитивна. Тому одна й та сама активність людини може бути і діяльністю, і дією, і фізично збігатися. До того ж, одна й та сама активність може розглядатися і бути діяльністю, з однієї точки зору, і дією – з іншої; уся справа</w:t>
      </w:r>
      <w:r>
        <w:rPr>
          <w:vanish/>
          <w:spacing w:val="-5"/>
          <w:sz w:val="28"/>
          <w:szCs w:val="28"/>
          <w:lang w:val="uk-UA"/>
        </w:rPr>
        <w:t>річ</w:t>
      </w:r>
      <w:r>
        <w:rPr>
          <w:spacing w:val="-5"/>
          <w:sz w:val="28"/>
          <w:szCs w:val="28"/>
          <w:lang w:val="uk-UA"/>
        </w:rPr>
        <w:t xml:space="preserve"> лише в позиції, з якої проводиться аналіз. О. М. Леонтьєв зауважує: «...коли перед нами розгортається конкретний процес – зовнішній або внутрішній – то з позиції його відношення</w:t>
      </w:r>
      <w:r>
        <w:rPr>
          <w:vanish/>
          <w:spacing w:val="-5"/>
          <w:sz w:val="28"/>
          <w:szCs w:val="28"/>
          <w:lang w:val="uk-UA"/>
        </w:rPr>
        <w:t>тавлення</w:t>
      </w:r>
      <w:r>
        <w:rPr>
          <w:spacing w:val="-5"/>
          <w:sz w:val="28"/>
          <w:szCs w:val="28"/>
          <w:lang w:val="uk-UA"/>
        </w:rPr>
        <w:t xml:space="preserve"> до мотиву він проявляється як діяльність людини, а як підпорядкований до мети – як дія або сукупність, ланцюги дій» [114, с. 104-105]. Наведена теза дозволяє зробити висновок про те, що окремий епізод взаємодії суб'єктів у ситуації </w:t>
      </w:r>
      <w:r w:rsidR="001B5022">
        <w:rPr>
          <w:spacing w:val="-5"/>
          <w:sz w:val="28"/>
          <w:szCs w:val="28"/>
          <w:lang w:val="uk-UA"/>
        </w:rPr>
        <w:t xml:space="preserve">надання соціальних послуг </w:t>
      </w:r>
      <w:r>
        <w:rPr>
          <w:spacing w:val="-5"/>
          <w:sz w:val="28"/>
          <w:szCs w:val="28"/>
          <w:lang w:val="uk-UA"/>
        </w:rPr>
        <w:t xml:space="preserve"> може бути представлений в аналізі як спільна діяльність суб'єктів. Критерієм для такого положення</w:t>
      </w:r>
      <w:r>
        <w:rPr>
          <w:vanish/>
          <w:spacing w:val="-5"/>
          <w:sz w:val="28"/>
          <w:szCs w:val="28"/>
          <w:lang w:val="uk-UA"/>
        </w:rPr>
        <w:t>подання</w:t>
      </w:r>
      <w:r>
        <w:rPr>
          <w:spacing w:val="-5"/>
          <w:sz w:val="28"/>
          <w:szCs w:val="28"/>
          <w:lang w:val="uk-UA"/>
        </w:rPr>
        <w:t xml:space="preserve"> є наявність спільної мети. Саме в межах взаємодії для досягнення </w:t>
      </w:r>
      <w:r>
        <w:rPr>
          <w:spacing w:val="-5"/>
          <w:sz w:val="28"/>
          <w:szCs w:val="28"/>
          <w:lang w:val="uk-UA"/>
        </w:rPr>
        <w:lastRenderedPageBreak/>
        <w:t>спільної мети й структуруватиметься спільна діяльність. Спільна діяльність може бути ситуативна й може мати нетривалий характер.</w:t>
      </w:r>
    </w:p>
    <w:p w:rsidR="00FC276B" w:rsidRDefault="00FC276B" w:rsidP="00FC276B">
      <w:pPr>
        <w:spacing w:line="360" w:lineRule="auto"/>
        <w:ind w:firstLine="709"/>
        <w:jc w:val="both"/>
        <w:rPr>
          <w:spacing w:val="-5"/>
          <w:sz w:val="28"/>
          <w:szCs w:val="28"/>
          <w:lang w:val="uk-UA"/>
        </w:rPr>
      </w:pPr>
      <w:r>
        <w:rPr>
          <w:spacing w:val="-5"/>
          <w:sz w:val="28"/>
          <w:szCs w:val="28"/>
          <w:lang w:val="uk-UA" w:eastAsia="uk-UA"/>
        </w:rPr>
        <w:t xml:space="preserve">На основі ознак спільної діяльності, узагальнених О. М. </w:t>
      </w:r>
      <w:r>
        <w:rPr>
          <w:spacing w:val="-5"/>
          <w:sz w:val="28"/>
          <w:szCs w:val="28"/>
          <w:lang w:val="uk-UA"/>
        </w:rPr>
        <w:t>Леонтьєвим [113]</w:t>
      </w:r>
      <w:r>
        <w:rPr>
          <w:spacing w:val="-5"/>
          <w:sz w:val="28"/>
          <w:szCs w:val="28"/>
          <w:lang w:val="uk-UA" w:eastAsia="uk-UA"/>
        </w:rPr>
        <w:t>, можна розширити наше уявлення про структуру аналізу виділеної спільної діяльності:</w:t>
      </w:r>
    </w:p>
    <w:p w:rsidR="00FC276B" w:rsidRDefault="00FC276B" w:rsidP="00FC276B">
      <w:pPr>
        <w:spacing w:line="360" w:lineRule="auto"/>
        <w:ind w:firstLine="720"/>
        <w:jc w:val="both"/>
        <w:rPr>
          <w:spacing w:val="-5"/>
          <w:sz w:val="28"/>
          <w:szCs w:val="28"/>
          <w:lang w:val="uk-UA"/>
        </w:rPr>
      </w:pPr>
      <w:r>
        <w:rPr>
          <w:spacing w:val="-5"/>
          <w:sz w:val="28"/>
          <w:szCs w:val="28"/>
        </w:rPr>
        <w:t xml:space="preserve">- </w:t>
      </w:r>
      <w:r>
        <w:rPr>
          <w:spacing w:val="-5"/>
          <w:sz w:val="28"/>
          <w:szCs w:val="28"/>
          <w:lang w:val="uk-UA"/>
        </w:rPr>
        <w:t>н</w:t>
      </w:r>
      <w:r>
        <w:rPr>
          <w:spacing w:val="-5"/>
          <w:sz w:val="28"/>
          <w:szCs w:val="28"/>
        </w:rPr>
        <w:t xml:space="preserve">аявність єдиних цілей для різних, включених </w:t>
      </w:r>
      <w:r>
        <w:rPr>
          <w:spacing w:val="-5"/>
          <w:sz w:val="28"/>
          <w:szCs w:val="28"/>
          <w:lang w:val="uk-UA"/>
        </w:rPr>
        <w:t>у</w:t>
      </w:r>
      <w:r>
        <w:rPr>
          <w:spacing w:val="-5"/>
          <w:sz w:val="28"/>
          <w:szCs w:val="28"/>
        </w:rPr>
        <w:t xml:space="preserve"> цю діяльність суб'єктів</w:t>
      </w:r>
      <w:r>
        <w:rPr>
          <w:spacing w:val="-5"/>
          <w:sz w:val="28"/>
          <w:szCs w:val="28"/>
          <w:lang w:val="uk-UA"/>
        </w:rPr>
        <w:t>;</w:t>
      </w:r>
    </w:p>
    <w:p w:rsidR="00FC276B" w:rsidRDefault="00FC276B" w:rsidP="00FC276B">
      <w:pPr>
        <w:spacing w:line="360" w:lineRule="auto"/>
        <w:ind w:firstLine="720"/>
        <w:jc w:val="both"/>
        <w:rPr>
          <w:spacing w:val="-5"/>
          <w:sz w:val="28"/>
          <w:szCs w:val="28"/>
          <w:lang w:val="uk-UA"/>
        </w:rPr>
      </w:pPr>
      <w:r>
        <w:rPr>
          <w:spacing w:val="-5"/>
          <w:sz w:val="28"/>
          <w:szCs w:val="28"/>
          <w:lang w:val="uk-UA"/>
        </w:rPr>
        <w:t xml:space="preserve">- спонукання до взаємодії; </w:t>
      </w:r>
    </w:p>
    <w:p w:rsidR="00FC276B" w:rsidRDefault="00FC276B" w:rsidP="00FC276B">
      <w:pPr>
        <w:spacing w:line="360" w:lineRule="auto"/>
        <w:ind w:firstLine="720"/>
        <w:jc w:val="both"/>
        <w:rPr>
          <w:spacing w:val="-5"/>
          <w:sz w:val="28"/>
          <w:szCs w:val="28"/>
          <w:lang w:val="uk-UA"/>
        </w:rPr>
      </w:pPr>
      <w:r>
        <w:rPr>
          <w:spacing w:val="-5"/>
          <w:sz w:val="28"/>
          <w:szCs w:val="28"/>
          <w:lang w:val="uk-UA"/>
        </w:rPr>
        <w:t xml:space="preserve">- необхідне роз’єднання єдиного процесу діяльності на окремі, функціонально зв'язані дії, операції і їх розподіл між учасниками; </w:t>
      </w:r>
    </w:p>
    <w:p w:rsidR="00FC276B" w:rsidRDefault="00FC276B" w:rsidP="00FC276B">
      <w:pPr>
        <w:spacing w:line="360" w:lineRule="auto"/>
        <w:ind w:firstLine="720"/>
        <w:jc w:val="both"/>
        <w:rPr>
          <w:spacing w:val="-5"/>
          <w:sz w:val="28"/>
          <w:szCs w:val="28"/>
          <w:lang w:val="uk-UA"/>
        </w:rPr>
      </w:pPr>
      <w:r>
        <w:rPr>
          <w:spacing w:val="-5"/>
          <w:sz w:val="28"/>
          <w:szCs w:val="28"/>
          <w:lang w:val="uk-UA"/>
        </w:rPr>
        <w:t xml:space="preserve">- погоджене, координоване виконання розподілених і об'єднаних дій </w:t>
      </w:r>
      <w:r>
        <w:rPr>
          <w:spacing w:val="-5"/>
          <w:sz w:val="28"/>
          <w:szCs w:val="28"/>
          <w:lang w:val="uk-UA" w:eastAsia="uk-UA"/>
        </w:rPr>
        <w:t xml:space="preserve">– </w:t>
      </w:r>
      <w:r>
        <w:rPr>
          <w:spacing w:val="-5"/>
          <w:sz w:val="28"/>
          <w:szCs w:val="28"/>
          <w:lang w:val="uk-UA"/>
        </w:rPr>
        <w:t xml:space="preserve">узгодження, яке передбачає чітку послідовність виконання дій відповідно до заздалегідь визначеної програми; подібна програма може бути представлена в стереотипному або формалізованому уявленні про норми поведінки покупця і продавця; </w:t>
      </w:r>
    </w:p>
    <w:p w:rsidR="00FC276B" w:rsidRDefault="00FC276B" w:rsidP="00FC276B">
      <w:pPr>
        <w:spacing w:line="360" w:lineRule="auto"/>
        <w:ind w:firstLine="720"/>
        <w:jc w:val="both"/>
        <w:rPr>
          <w:spacing w:val="-5"/>
          <w:sz w:val="28"/>
          <w:szCs w:val="28"/>
          <w:lang w:val="uk-UA"/>
        </w:rPr>
      </w:pPr>
      <w:r>
        <w:rPr>
          <w:spacing w:val="-5"/>
          <w:sz w:val="28"/>
          <w:szCs w:val="28"/>
        </w:rPr>
        <w:t xml:space="preserve">- </w:t>
      </w:r>
      <w:r>
        <w:rPr>
          <w:spacing w:val="-5"/>
          <w:sz w:val="28"/>
          <w:szCs w:val="28"/>
          <w:lang w:val="uk-UA"/>
        </w:rPr>
        <w:t>н</w:t>
      </w:r>
      <w:r>
        <w:rPr>
          <w:spacing w:val="-5"/>
          <w:sz w:val="28"/>
          <w:szCs w:val="28"/>
        </w:rPr>
        <w:t xml:space="preserve">аявність єдиного кінцевого результату, </w:t>
      </w:r>
      <w:r>
        <w:rPr>
          <w:spacing w:val="-5"/>
          <w:sz w:val="28"/>
          <w:szCs w:val="28"/>
          <w:lang w:val="uk-UA"/>
        </w:rPr>
        <w:t>притаманного</w:t>
      </w:r>
      <w:r>
        <w:rPr>
          <w:spacing w:val="-5"/>
          <w:sz w:val="28"/>
          <w:szCs w:val="28"/>
        </w:rPr>
        <w:t xml:space="preserve"> для суб'єктів спільної діяльності</w:t>
      </w:r>
      <w:r>
        <w:rPr>
          <w:spacing w:val="-5"/>
          <w:sz w:val="28"/>
          <w:szCs w:val="28"/>
          <w:lang w:val="uk-UA"/>
        </w:rPr>
        <w:t>;</w:t>
      </w:r>
    </w:p>
    <w:p w:rsidR="00FC276B" w:rsidRDefault="00FC276B" w:rsidP="00FC276B">
      <w:pPr>
        <w:spacing w:line="360" w:lineRule="auto"/>
        <w:ind w:firstLine="720"/>
        <w:jc w:val="both"/>
        <w:rPr>
          <w:spacing w:val="-5"/>
          <w:sz w:val="28"/>
          <w:szCs w:val="28"/>
        </w:rPr>
      </w:pPr>
      <w:r>
        <w:rPr>
          <w:spacing w:val="-5"/>
          <w:sz w:val="28"/>
          <w:szCs w:val="28"/>
        </w:rPr>
        <w:t xml:space="preserve">- </w:t>
      </w:r>
      <w:r>
        <w:rPr>
          <w:spacing w:val="-5"/>
          <w:sz w:val="28"/>
          <w:szCs w:val="28"/>
          <w:lang w:val="uk-UA"/>
        </w:rPr>
        <w:t>є</w:t>
      </w:r>
      <w:r>
        <w:rPr>
          <w:spacing w:val="-5"/>
          <w:sz w:val="28"/>
          <w:szCs w:val="28"/>
        </w:rPr>
        <w:t>дине просторово-часове функціонування її учасників.</w:t>
      </w:r>
    </w:p>
    <w:p w:rsidR="00FC276B" w:rsidRDefault="00FC276B" w:rsidP="00FC276B">
      <w:pPr>
        <w:spacing w:line="360" w:lineRule="auto"/>
        <w:ind w:firstLine="709"/>
        <w:jc w:val="both"/>
        <w:rPr>
          <w:spacing w:val="-5"/>
          <w:sz w:val="28"/>
          <w:szCs w:val="28"/>
          <w:lang w:val="uk-UA"/>
        </w:rPr>
      </w:pPr>
      <w:r>
        <w:rPr>
          <w:spacing w:val="-5"/>
          <w:sz w:val="28"/>
          <w:szCs w:val="28"/>
          <w:lang w:val="uk-UA"/>
        </w:rPr>
        <w:t xml:space="preserve">Спільна діяльність визначає простір взаємопроникнення/спільності мотивів і цілей її суб'єктів. Ю. Лотман [124] зазначав, що міра спільності групової приналежності комунікатора й реципієнта визначає ступінь спільності контексту комунікації і, тим самим, </w:t>
      </w:r>
      <w:r>
        <w:rPr>
          <w:vanish/>
          <w:spacing w:val="-5"/>
          <w:sz w:val="28"/>
          <w:szCs w:val="28"/>
          <w:lang w:val="uk-UA"/>
        </w:rPr>
        <w:t>межу</w:t>
      </w:r>
      <w:r>
        <w:rPr>
          <w:spacing w:val="-5"/>
          <w:sz w:val="28"/>
          <w:szCs w:val="28"/>
          <w:lang w:val="uk-UA"/>
        </w:rPr>
        <w:t xml:space="preserve"> межу між сенсом</w:t>
      </w:r>
      <w:r>
        <w:rPr>
          <w:vanish/>
          <w:spacing w:val="-5"/>
          <w:sz w:val="28"/>
          <w:szCs w:val="28"/>
          <w:lang w:val="uk-UA"/>
        </w:rPr>
        <w:t>змістом</w:t>
      </w:r>
      <w:r>
        <w:rPr>
          <w:spacing w:val="-5"/>
          <w:sz w:val="28"/>
          <w:szCs w:val="28"/>
          <w:lang w:val="uk-UA"/>
        </w:rPr>
        <w:t xml:space="preserve"> і значенням, яка виявляється рухомою</w:t>
      </w:r>
      <w:r>
        <w:rPr>
          <w:vanish/>
          <w:spacing w:val="-5"/>
          <w:sz w:val="28"/>
          <w:szCs w:val="28"/>
          <w:lang w:val="uk-UA"/>
        </w:rPr>
        <w:t>ою</w:t>
      </w:r>
      <w:r>
        <w:rPr>
          <w:spacing w:val="-5"/>
          <w:sz w:val="28"/>
          <w:szCs w:val="28"/>
          <w:lang w:val="uk-UA"/>
        </w:rPr>
        <w:t>, відносною. Міра їх відмінності визначає ступінь комунікативної «напруги</w:t>
      </w:r>
      <w:r>
        <w:rPr>
          <w:vanish/>
          <w:spacing w:val="-5"/>
          <w:sz w:val="28"/>
          <w:szCs w:val="28"/>
          <w:lang w:val="uk-UA"/>
        </w:rPr>
        <w:t>напруження</w:t>
      </w:r>
      <w:r>
        <w:rPr>
          <w:spacing w:val="-5"/>
          <w:sz w:val="28"/>
          <w:szCs w:val="28"/>
          <w:lang w:val="uk-UA"/>
        </w:rPr>
        <w:t xml:space="preserve">». </w:t>
      </w:r>
    </w:p>
    <w:p w:rsidR="00FC276B" w:rsidRDefault="00FC276B" w:rsidP="00FC276B">
      <w:pPr>
        <w:spacing w:line="360" w:lineRule="auto"/>
        <w:ind w:firstLine="709"/>
        <w:jc w:val="both"/>
        <w:rPr>
          <w:spacing w:val="-5"/>
          <w:sz w:val="28"/>
          <w:szCs w:val="28"/>
          <w:lang w:val="uk-UA"/>
        </w:rPr>
      </w:pPr>
      <w:r>
        <w:rPr>
          <w:spacing w:val="-5"/>
          <w:sz w:val="28"/>
          <w:szCs w:val="28"/>
          <w:lang w:val="uk-UA"/>
        </w:rPr>
        <w:t xml:space="preserve">На думку М. Бахтіна [24], можливість мовного спілкування з іншими людьми в процесі спільної трудової діяльності призводить до формування автокомунікації, внутрішнього діалогу з самим собою, що є основою, механізмом свідомості: «де </w:t>
      </w:r>
      <w:r>
        <w:rPr>
          <w:vanish/>
          <w:spacing w:val="-5"/>
          <w:sz w:val="28"/>
          <w:szCs w:val="28"/>
          <w:lang w:val="uk-UA"/>
        </w:rPr>
        <w:t>починається</w:t>
      </w:r>
      <w:r>
        <w:rPr>
          <w:spacing w:val="-5"/>
          <w:sz w:val="28"/>
          <w:szCs w:val="28"/>
          <w:lang w:val="uk-UA"/>
        </w:rPr>
        <w:t xml:space="preserve"> свідомість, там </w:t>
      </w:r>
      <w:r>
        <w:rPr>
          <w:vanish/>
          <w:spacing w:val="-5"/>
          <w:sz w:val="28"/>
          <w:szCs w:val="28"/>
          <w:lang w:val="uk-UA"/>
        </w:rPr>
        <w:t>починається</w:t>
      </w:r>
      <w:r>
        <w:rPr>
          <w:spacing w:val="-5"/>
          <w:sz w:val="28"/>
          <w:szCs w:val="28"/>
          <w:lang w:val="uk-UA"/>
        </w:rPr>
        <w:t xml:space="preserve"> діалог» [24, с. 49]. </w:t>
      </w:r>
    </w:p>
    <w:p w:rsidR="00FC276B" w:rsidRDefault="00FC276B" w:rsidP="00FC276B">
      <w:pPr>
        <w:spacing w:line="360" w:lineRule="auto"/>
        <w:ind w:firstLine="709"/>
        <w:jc w:val="both"/>
        <w:rPr>
          <w:spacing w:val="-5"/>
          <w:sz w:val="28"/>
          <w:szCs w:val="28"/>
          <w:lang w:val="uk-UA"/>
        </w:rPr>
      </w:pPr>
      <w:r>
        <w:rPr>
          <w:spacing w:val="-5"/>
          <w:sz w:val="28"/>
          <w:szCs w:val="28"/>
          <w:lang w:val="uk-UA"/>
        </w:rPr>
        <w:t xml:space="preserve">С. Джакупов [61] стверджує, що в процесі спільної діяльності її суб'єкти формують спільний смисловий фонд за допомогою взаємної реконструкції </w:t>
      </w:r>
      <w:r>
        <w:rPr>
          <w:spacing w:val="-5"/>
          <w:sz w:val="28"/>
          <w:szCs w:val="28"/>
          <w:lang w:val="uk-UA"/>
        </w:rPr>
        <w:lastRenderedPageBreak/>
        <w:t xml:space="preserve">цілей один одного і їх прийняття, тобто включення в свою мотиваційно-смислову сферу. </w:t>
      </w:r>
    </w:p>
    <w:p w:rsidR="00FC276B" w:rsidRDefault="00FC276B" w:rsidP="00FC276B">
      <w:pPr>
        <w:spacing w:line="360" w:lineRule="auto"/>
        <w:ind w:firstLine="709"/>
        <w:jc w:val="both"/>
        <w:rPr>
          <w:spacing w:val="-5"/>
          <w:sz w:val="28"/>
          <w:szCs w:val="28"/>
          <w:lang w:val="uk-UA"/>
        </w:rPr>
      </w:pPr>
      <w:r>
        <w:rPr>
          <w:spacing w:val="-5"/>
          <w:sz w:val="28"/>
          <w:szCs w:val="28"/>
          <w:lang w:val="uk-UA"/>
        </w:rPr>
        <w:t>А. Белоусова [26] вважає за критерій спільної діяльності наявність сфери, в якій сенси</w:t>
      </w:r>
      <w:r>
        <w:rPr>
          <w:vanish/>
          <w:spacing w:val="-5"/>
          <w:sz w:val="28"/>
          <w:szCs w:val="28"/>
          <w:lang w:val="uk-UA"/>
        </w:rPr>
        <w:t>зміст</w:t>
      </w:r>
      <w:r>
        <w:rPr>
          <w:spacing w:val="-5"/>
          <w:sz w:val="28"/>
          <w:szCs w:val="28"/>
          <w:lang w:val="uk-UA"/>
        </w:rPr>
        <w:t xml:space="preserve"> і цінності одного учасника відповідають сенсам</w:t>
      </w:r>
      <w:r>
        <w:rPr>
          <w:vanish/>
          <w:spacing w:val="-5"/>
          <w:sz w:val="28"/>
          <w:szCs w:val="28"/>
          <w:lang w:val="uk-UA"/>
        </w:rPr>
        <w:t>змісту</w:t>
      </w:r>
      <w:r>
        <w:rPr>
          <w:spacing w:val="-5"/>
          <w:sz w:val="28"/>
          <w:szCs w:val="28"/>
          <w:lang w:val="uk-UA"/>
        </w:rPr>
        <w:t xml:space="preserve"> і цінностям іншого, його потребам, цілям, можливостям, коли кожен учасник розуміє сенс</w:t>
      </w:r>
      <w:r>
        <w:rPr>
          <w:vanish/>
          <w:spacing w:val="-5"/>
          <w:sz w:val="28"/>
          <w:szCs w:val="28"/>
          <w:lang w:val="uk-UA"/>
        </w:rPr>
        <w:t>зміст</w:t>
      </w:r>
      <w:r>
        <w:rPr>
          <w:spacing w:val="-5"/>
          <w:sz w:val="28"/>
          <w:szCs w:val="28"/>
          <w:lang w:val="uk-UA"/>
        </w:rPr>
        <w:t xml:space="preserve"> і цінність власних дій і дій партнера. Вчена стверджує, що в спільній розумовій діяльності, з одного боку, у кожного учасника формується своя власна індивідуальна психологічна ситуація, що характеризується своєю динамікою і своїми індивідуальними новоутвореннями; з іншого боку, виникають і спільні новоутворення, що не зводяться до індивідуальних новоутворень кожного учасника.</w:t>
      </w:r>
    </w:p>
    <w:p w:rsidR="00FC276B" w:rsidRDefault="00FC276B" w:rsidP="00FC276B">
      <w:pPr>
        <w:spacing w:line="360" w:lineRule="auto"/>
        <w:ind w:firstLine="709"/>
        <w:jc w:val="both"/>
        <w:rPr>
          <w:spacing w:val="-5"/>
          <w:sz w:val="28"/>
          <w:szCs w:val="28"/>
          <w:lang w:val="uk-UA"/>
        </w:rPr>
      </w:pPr>
      <w:r>
        <w:rPr>
          <w:spacing w:val="-5"/>
          <w:sz w:val="28"/>
          <w:szCs w:val="28"/>
          <w:lang w:val="uk-UA"/>
        </w:rPr>
        <w:t>Таким чином, передавання сенсів</w:t>
      </w:r>
      <w:r>
        <w:rPr>
          <w:vanish/>
          <w:spacing w:val="-5"/>
          <w:sz w:val="28"/>
          <w:szCs w:val="28"/>
          <w:lang w:val="uk-UA"/>
        </w:rPr>
        <w:t>змісту</w:t>
      </w:r>
      <w:r>
        <w:rPr>
          <w:spacing w:val="-5"/>
          <w:sz w:val="28"/>
          <w:szCs w:val="28"/>
          <w:lang w:val="uk-UA"/>
        </w:rPr>
        <w:t xml:space="preserve"> партнерові реалізовується в значеннях, вербальних оцінках і невербальних засобах. Передача сенсів спрямована на утворення спільних сенсів </w:t>
      </w:r>
      <w:r>
        <w:rPr>
          <w:vanish/>
          <w:spacing w:val="-5"/>
          <w:sz w:val="28"/>
          <w:szCs w:val="28"/>
          <w:lang w:val="uk-UA"/>
        </w:rPr>
        <w:t>змісту</w:t>
      </w:r>
      <w:r>
        <w:rPr>
          <w:spacing w:val="-5"/>
          <w:sz w:val="28"/>
          <w:szCs w:val="28"/>
          <w:lang w:val="uk-UA"/>
        </w:rPr>
        <w:t xml:space="preserve">предметів, тобто на формування загальної психологічної ситуації спільної розумової діяльності. Можна стверджувати, що наявність загальної психологічної ситуації учасників є показником здійснення спільної розумової діяльності. Це пов'язано насамперед </w:t>
      </w:r>
      <w:r>
        <w:rPr>
          <w:vanish/>
          <w:spacing w:val="-5"/>
          <w:sz w:val="28"/>
          <w:szCs w:val="28"/>
          <w:lang w:val="uk-UA"/>
        </w:rPr>
        <w:t>із</w:t>
      </w:r>
      <w:r>
        <w:rPr>
          <w:spacing w:val="-5"/>
          <w:sz w:val="28"/>
          <w:szCs w:val="28"/>
          <w:lang w:val="uk-UA"/>
        </w:rPr>
        <w:t xml:space="preserve">з тим, що за спільним </w:t>
      </w:r>
      <w:r>
        <w:rPr>
          <w:vanish/>
          <w:spacing w:val="-5"/>
          <w:sz w:val="28"/>
          <w:szCs w:val="28"/>
          <w:lang w:val="uk-UA"/>
        </w:rPr>
        <w:t>змістом</w:t>
      </w:r>
      <w:r>
        <w:rPr>
          <w:spacing w:val="-5"/>
          <w:sz w:val="28"/>
          <w:szCs w:val="28"/>
          <w:lang w:val="uk-UA"/>
        </w:rPr>
        <w:t>сенсами стоять спільні мотиви й цілі, предметом яких виступає один і той самий елемент об'єктивної дійсності: «спільні сенси</w:t>
      </w:r>
      <w:r>
        <w:rPr>
          <w:vanish/>
          <w:spacing w:val="-5"/>
          <w:sz w:val="28"/>
          <w:szCs w:val="28"/>
          <w:lang w:val="uk-UA"/>
        </w:rPr>
        <w:t>зміст</w:t>
      </w:r>
      <w:r>
        <w:rPr>
          <w:spacing w:val="-5"/>
          <w:sz w:val="28"/>
          <w:szCs w:val="28"/>
          <w:lang w:val="uk-UA"/>
        </w:rPr>
        <w:t xml:space="preserve"> предметів є продуктами спільної розумової діяльності й одночасно процесом утворення спільних цілей, мотивів, оцінок» [26, с. 69]. </w:t>
      </w:r>
    </w:p>
    <w:p w:rsidR="00FC276B" w:rsidRDefault="00FC276B" w:rsidP="00FC276B">
      <w:pPr>
        <w:spacing w:line="360" w:lineRule="auto"/>
        <w:ind w:firstLine="709"/>
        <w:jc w:val="both"/>
        <w:rPr>
          <w:spacing w:val="-5"/>
          <w:sz w:val="28"/>
          <w:szCs w:val="28"/>
          <w:lang w:val="uk-UA"/>
        </w:rPr>
      </w:pPr>
      <w:r>
        <w:rPr>
          <w:spacing w:val="-5"/>
          <w:sz w:val="28"/>
          <w:szCs w:val="28"/>
          <w:lang w:val="uk-UA"/>
        </w:rPr>
        <w:t xml:space="preserve">У структурі загальної психологічної ситуації А. Білоусова [26] розрізняє також активну і потенційно активну сфери. У першій </w:t>
      </w:r>
      <w:r>
        <w:rPr>
          <w:spacing w:val="-5"/>
          <w:sz w:val="28"/>
          <w:szCs w:val="28"/>
          <w:lang w:val="uk-UA" w:eastAsia="uk-UA"/>
        </w:rPr>
        <w:t xml:space="preserve">– </w:t>
      </w:r>
      <w:r>
        <w:rPr>
          <w:spacing w:val="-5"/>
          <w:sz w:val="28"/>
          <w:szCs w:val="28"/>
          <w:lang w:val="uk-UA"/>
        </w:rPr>
        <w:t>локалізовані спільні сенси</w:t>
      </w:r>
      <w:r>
        <w:rPr>
          <w:vanish/>
          <w:spacing w:val="-5"/>
          <w:sz w:val="28"/>
          <w:szCs w:val="28"/>
          <w:lang w:val="uk-UA"/>
        </w:rPr>
        <w:t>зміст</w:t>
      </w:r>
      <w:r>
        <w:rPr>
          <w:spacing w:val="-5"/>
          <w:sz w:val="28"/>
          <w:szCs w:val="28"/>
          <w:lang w:val="uk-UA"/>
        </w:rPr>
        <w:t xml:space="preserve"> актуально здійснюваної спільної діяльності; друга – потенційна сфера розгортання цієї діяльності, її «зона найближчого розвитку», де спільні сенси</w:t>
      </w:r>
      <w:r>
        <w:rPr>
          <w:vanish/>
          <w:spacing w:val="-5"/>
          <w:sz w:val="28"/>
          <w:szCs w:val="28"/>
          <w:lang w:val="uk-UA"/>
        </w:rPr>
        <w:t>зміст</w:t>
      </w:r>
      <w:r>
        <w:rPr>
          <w:spacing w:val="-5"/>
          <w:sz w:val="28"/>
          <w:szCs w:val="28"/>
          <w:lang w:val="uk-UA"/>
        </w:rPr>
        <w:t xml:space="preserve"> ще відсутні, але можуть бути сформовані. Вчена приділяє спеціальну увагу характеру</w:t>
      </w:r>
      <w:r>
        <w:rPr>
          <w:spacing w:val="-5"/>
          <w:sz w:val="28"/>
          <w:szCs w:val="28"/>
        </w:rPr>
        <w:t xml:space="preserve"> процес</w:t>
      </w:r>
      <w:r>
        <w:rPr>
          <w:spacing w:val="-5"/>
          <w:sz w:val="28"/>
          <w:szCs w:val="28"/>
          <w:lang w:val="uk-UA"/>
        </w:rPr>
        <w:t>ові передавання сенсів</w:t>
      </w:r>
      <w:r>
        <w:rPr>
          <w:spacing w:val="-5"/>
          <w:sz w:val="28"/>
          <w:szCs w:val="28"/>
        </w:rPr>
        <w:t xml:space="preserve">. «Передати </w:t>
      </w:r>
      <w:r>
        <w:rPr>
          <w:vanish/>
          <w:spacing w:val="-5"/>
          <w:sz w:val="28"/>
          <w:szCs w:val="28"/>
        </w:rPr>
        <w:t>зміст</w:t>
      </w:r>
      <w:r>
        <w:rPr>
          <w:spacing w:val="-5"/>
          <w:sz w:val="28"/>
          <w:szCs w:val="28"/>
          <w:lang w:val="uk-UA"/>
        </w:rPr>
        <w:t xml:space="preserve">сенс у </w:t>
      </w:r>
      <w:r>
        <w:rPr>
          <w:spacing w:val="-5"/>
          <w:sz w:val="28"/>
          <w:szCs w:val="28"/>
        </w:rPr>
        <w:t>буквальному значенні ц</w:t>
      </w:r>
      <w:r>
        <w:rPr>
          <w:spacing w:val="-5"/>
          <w:sz w:val="28"/>
          <w:szCs w:val="28"/>
          <w:lang w:val="uk-UA"/>
        </w:rPr>
        <w:t>ього</w:t>
      </w:r>
      <w:r>
        <w:rPr>
          <w:spacing w:val="-5"/>
          <w:sz w:val="28"/>
          <w:szCs w:val="28"/>
        </w:rPr>
        <w:t xml:space="preserve"> сл</w:t>
      </w:r>
      <w:r>
        <w:rPr>
          <w:spacing w:val="-5"/>
          <w:sz w:val="28"/>
          <w:szCs w:val="28"/>
          <w:lang w:val="uk-UA"/>
        </w:rPr>
        <w:t>о</w:t>
      </w:r>
      <w:r>
        <w:rPr>
          <w:spacing w:val="-5"/>
          <w:sz w:val="28"/>
          <w:szCs w:val="28"/>
        </w:rPr>
        <w:t>в</w:t>
      </w:r>
      <w:r>
        <w:rPr>
          <w:spacing w:val="-5"/>
          <w:sz w:val="28"/>
          <w:szCs w:val="28"/>
          <w:lang w:val="uk-UA"/>
        </w:rPr>
        <w:t>а</w:t>
      </w:r>
      <w:r>
        <w:rPr>
          <w:spacing w:val="-5"/>
          <w:sz w:val="28"/>
          <w:szCs w:val="28"/>
        </w:rPr>
        <w:t xml:space="preserve"> не можна. Через складну систему емоційних (</w:t>
      </w:r>
      <w:r>
        <w:rPr>
          <w:spacing w:val="-5"/>
          <w:sz w:val="28"/>
          <w:szCs w:val="28"/>
          <w:lang w:val="uk-UA"/>
        </w:rPr>
        <w:t>емпатійних</w:t>
      </w:r>
      <w:r>
        <w:rPr>
          <w:spacing w:val="-5"/>
          <w:sz w:val="28"/>
          <w:szCs w:val="28"/>
        </w:rPr>
        <w:t xml:space="preserve">) засобів спілкування </w:t>
      </w:r>
      <w:r>
        <w:rPr>
          <w:spacing w:val="-5"/>
          <w:sz w:val="28"/>
          <w:szCs w:val="28"/>
          <w:lang w:val="uk-UA"/>
        </w:rPr>
        <w:t xml:space="preserve">людина </w:t>
      </w:r>
      <w:r>
        <w:rPr>
          <w:spacing w:val="-5"/>
          <w:sz w:val="28"/>
          <w:szCs w:val="28"/>
        </w:rPr>
        <w:t>осягає</w:t>
      </w:r>
      <w:r>
        <w:rPr>
          <w:spacing w:val="-5"/>
          <w:sz w:val="28"/>
          <w:szCs w:val="28"/>
          <w:lang w:val="uk-UA"/>
        </w:rPr>
        <w:t xml:space="preserve"> сенси</w:t>
      </w:r>
      <w:r>
        <w:rPr>
          <w:vanish/>
          <w:spacing w:val="-5"/>
          <w:sz w:val="28"/>
          <w:szCs w:val="28"/>
        </w:rPr>
        <w:t>зміст</w:t>
      </w:r>
      <w:r>
        <w:rPr>
          <w:spacing w:val="-5"/>
          <w:sz w:val="28"/>
          <w:szCs w:val="28"/>
        </w:rPr>
        <w:t xml:space="preserve"> іншої людини і формує адекватні (</w:t>
      </w:r>
      <w:r>
        <w:rPr>
          <w:spacing w:val="-5"/>
          <w:sz w:val="28"/>
          <w:szCs w:val="28"/>
          <w:lang w:val="uk-UA"/>
        </w:rPr>
        <w:t>та</w:t>
      </w:r>
      <w:r>
        <w:rPr>
          <w:spacing w:val="-5"/>
          <w:sz w:val="28"/>
          <w:szCs w:val="28"/>
        </w:rPr>
        <w:t xml:space="preserve"> ніколи повною мірою не тотожні) </w:t>
      </w:r>
      <w:r>
        <w:rPr>
          <w:spacing w:val="-5"/>
          <w:sz w:val="28"/>
          <w:szCs w:val="28"/>
          <w:lang w:val="uk-UA"/>
        </w:rPr>
        <w:t>сенси</w:t>
      </w:r>
      <w:r>
        <w:rPr>
          <w:spacing w:val="-5"/>
          <w:sz w:val="28"/>
          <w:szCs w:val="28"/>
        </w:rPr>
        <w:t>, і цей процес</w:t>
      </w:r>
      <w:r>
        <w:rPr>
          <w:spacing w:val="-5"/>
          <w:sz w:val="28"/>
          <w:szCs w:val="28"/>
          <w:lang w:val="uk-UA"/>
        </w:rPr>
        <w:t>,</w:t>
      </w:r>
      <w:r>
        <w:rPr>
          <w:spacing w:val="-5"/>
          <w:sz w:val="28"/>
          <w:szCs w:val="28"/>
        </w:rPr>
        <w:t xml:space="preserve"> по суті</w:t>
      </w:r>
      <w:r>
        <w:rPr>
          <w:spacing w:val="-5"/>
          <w:sz w:val="28"/>
          <w:szCs w:val="28"/>
          <w:lang w:val="uk-UA"/>
        </w:rPr>
        <w:t>,</w:t>
      </w:r>
      <w:r>
        <w:rPr>
          <w:spacing w:val="-5"/>
          <w:sz w:val="28"/>
          <w:szCs w:val="28"/>
        </w:rPr>
        <w:t xml:space="preserve"> </w:t>
      </w:r>
      <w:r>
        <w:rPr>
          <w:spacing w:val="-5"/>
          <w:sz w:val="28"/>
          <w:szCs w:val="28"/>
        </w:rPr>
        <w:lastRenderedPageBreak/>
        <w:t>збігається з процесом осягнення с</w:t>
      </w:r>
      <w:r>
        <w:rPr>
          <w:spacing w:val="-5"/>
          <w:sz w:val="28"/>
          <w:szCs w:val="28"/>
          <w:lang w:val="uk-UA"/>
        </w:rPr>
        <w:t>енс</w:t>
      </w:r>
      <w:r>
        <w:rPr>
          <w:spacing w:val="-5"/>
          <w:sz w:val="28"/>
          <w:szCs w:val="28"/>
        </w:rPr>
        <w:t>ів</w:t>
      </w:r>
      <w:r>
        <w:rPr>
          <w:spacing w:val="-5"/>
          <w:sz w:val="28"/>
          <w:szCs w:val="28"/>
          <w:lang w:val="uk-UA"/>
        </w:rPr>
        <w:t xml:space="preserve"> </w:t>
      </w:r>
      <w:r>
        <w:rPr>
          <w:spacing w:val="-5"/>
          <w:sz w:val="28"/>
          <w:szCs w:val="28"/>
        </w:rPr>
        <w:t xml:space="preserve">іншої людини і пізнання </w:t>
      </w:r>
      <w:r>
        <w:rPr>
          <w:spacing w:val="-5"/>
          <w:sz w:val="28"/>
          <w:szCs w:val="28"/>
          <w:lang w:val="uk-UA"/>
        </w:rPr>
        <w:t>її</w:t>
      </w:r>
      <w:r>
        <w:rPr>
          <w:spacing w:val="-5"/>
          <w:sz w:val="28"/>
          <w:szCs w:val="28"/>
        </w:rPr>
        <w:t xml:space="preserve"> цілей, мотивів, що </w:t>
      </w:r>
      <w:r>
        <w:rPr>
          <w:spacing w:val="-5"/>
          <w:sz w:val="28"/>
          <w:szCs w:val="28"/>
          <w:lang w:val="uk-UA"/>
        </w:rPr>
        <w:t>стоять за</w:t>
      </w:r>
      <w:r>
        <w:rPr>
          <w:spacing w:val="-5"/>
          <w:sz w:val="28"/>
          <w:szCs w:val="28"/>
        </w:rPr>
        <w:t xml:space="preserve"> цим</w:t>
      </w:r>
      <w:r>
        <w:rPr>
          <w:spacing w:val="-5"/>
          <w:sz w:val="28"/>
          <w:szCs w:val="28"/>
          <w:lang w:val="uk-UA"/>
        </w:rPr>
        <w:t>и сенсами</w:t>
      </w:r>
      <w:r>
        <w:rPr>
          <w:spacing w:val="-5"/>
          <w:sz w:val="28"/>
          <w:szCs w:val="28"/>
        </w:rPr>
        <w:t xml:space="preserve">... </w:t>
      </w:r>
      <w:r>
        <w:rPr>
          <w:spacing w:val="-5"/>
          <w:sz w:val="28"/>
          <w:szCs w:val="28"/>
          <w:lang w:val="uk-UA"/>
        </w:rPr>
        <w:t>Прийняття таки</w:t>
      </w:r>
      <w:r>
        <w:rPr>
          <w:spacing w:val="-5"/>
          <w:sz w:val="28"/>
          <w:szCs w:val="28"/>
        </w:rPr>
        <w:t xml:space="preserve">х цілей переводить </w:t>
      </w:r>
      <w:r>
        <w:rPr>
          <w:spacing w:val="-5"/>
          <w:sz w:val="28"/>
          <w:szCs w:val="28"/>
          <w:lang w:val="uk-UA"/>
        </w:rPr>
        <w:t>процес осягнення сенсу в його будування</w:t>
      </w:r>
      <w:r>
        <w:rPr>
          <w:spacing w:val="-5"/>
          <w:sz w:val="28"/>
          <w:szCs w:val="28"/>
        </w:rPr>
        <w:t>: коли те, що було суб'єктивн</w:t>
      </w:r>
      <w:r>
        <w:rPr>
          <w:spacing w:val="-5"/>
          <w:sz w:val="28"/>
          <w:szCs w:val="28"/>
          <w:lang w:val="uk-UA"/>
        </w:rPr>
        <w:t>о значущим</w:t>
      </w:r>
      <w:r>
        <w:rPr>
          <w:spacing w:val="-5"/>
          <w:sz w:val="28"/>
          <w:szCs w:val="28"/>
        </w:rPr>
        <w:t xml:space="preserve"> для одного, стає </w:t>
      </w:r>
      <w:r>
        <w:rPr>
          <w:spacing w:val="-5"/>
          <w:sz w:val="28"/>
          <w:szCs w:val="28"/>
          <w:lang w:val="uk-UA"/>
        </w:rPr>
        <w:t>вирішальним</w:t>
      </w:r>
      <w:r>
        <w:rPr>
          <w:spacing w:val="-5"/>
          <w:sz w:val="28"/>
          <w:szCs w:val="28"/>
        </w:rPr>
        <w:t xml:space="preserve"> для іншого, тобто не просто тотожно (</w:t>
      </w:r>
      <w:r>
        <w:rPr>
          <w:spacing w:val="-5"/>
          <w:sz w:val="28"/>
          <w:szCs w:val="28"/>
          <w:lang w:val="uk-UA"/>
        </w:rPr>
        <w:t xml:space="preserve">за </w:t>
      </w:r>
      <w:r>
        <w:rPr>
          <w:spacing w:val="-5"/>
          <w:sz w:val="28"/>
          <w:szCs w:val="28"/>
        </w:rPr>
        <w:t>емоційн</w:t>
      </w:r>
      <w:r>
        <w:rPr>
          <w:spacing w:val="-5"/>
          <w:sz w:val="28"/>
          <w:szCs w:val="28"/>
          <w:lang w:val="uk-UA"/>
        </w:rPr>
        <w:t>им</w:t>
      </w:r>
      <w:r>
        <w:rPr>
          <w:spacing w:val="-5"/>
          <w:sz w:val="28"/>
          <w:szCs w:val="28"/>
        </w:rPr>
        <w:t xml:space="preserve"> знак</w:t>
      </w:r>
      <w:r>
        <w:rPr>
          <w:spacing w:val="-5"/>
          <w:sz w:val="28"/>
          <w:szCs w:val="28"/>
          <w:lang w:val="uk-UA"/>
        </w:rPr>
        <w:t>ом</w:t>
      </w:r>
      <w:r>
        <w:rPr>
          <w:spacing w:val="-5"/>
          <w:sz w:val="28"/>
          <w:szCs w:val="28"/>
        </w:rPr>
        <w:t xml:space="preserve"> через </w:t>
      </w:r>
      <w:r>
        <w:rPr>
          <w:spacing w:val="-5"/>
          <w:sz w:val="28"/>
          <w:szCs w:val="28"/>
          <w:lang w:val="uk-UA"/>
        </w:rPr>
        <w:t>емпатію</w:t>
      </w:r>
      <w:r>
        <w:rPr>
          <w:spacing w:val="-5"/>
          <w:sz w:val="28"/>
          <w:szCs w:val="28"/>
        </w:rPr>
        <w:t>), але дійсно спільним для двох людей, що мають спільні цілі» [</w:t>
      </w:r>
      <w:r>
        <w:rPr>
          <w:spacing w:val="-5"/>
          <w:sz w:val="28"/>
          <w:szCs w:val="28"/>
          <w:lang w:val="uk-UA"/>
        </w:rPr>
        <w:t>26</w:t>
      </w:r>
      <w:r>
        <w:rPr>
          <w:spacing w:val="-5"/>
          <w:sz w:val="28"/>
          <w:szCs w:val="28"/>
        </w:rPr>
        <w:t>, с. 72]</w:t>
      </w:r>
      <w:r>
        <w:rPr>
          <w:spacing w:val="-5"/>
          <w:sz w:val="28"/>
          <w:szCs w:val="28"/>
          <w:lang w:val="uk-UA"/>
        </w:rPr>
        <w:t>.</w:t>
      </w:r>
    </w:p>
    <w:p w:rsidR="00FC276B" w:rsidRDefault="00FC276B" w:rsidP="00FC276B">
      <w:pPr>
        <w:spacing w:line="360" w:lineRule="auto"/>
        <w:ind w:firstLine="709"/>
        <w:jc w:val="both"/>
        <w:rPr>
          <w:spacing w:val="-5"/>
          <w:sz w:val="28"/>
          <w:szCs w:val="28"/>
          <w:lang w:val="uk-UA"/>
        </w:rPr>
      </w:pPr>
      <w:r>
        <w:rPr>
          <w:spacing w:val="-5"/>
          <w:sz w:val="28"/>
          <w:szCs w:val="28"/>
          <w:lang w:val="uk-UA"/>
        </w:rPr>
        <w:t>Ми робимо висновок, що контекст передачі сенсу задається характеристиками позиції суб'єкта в спільній діяльності. При цьому позиція суб'єкта відбивається як в структурі мотивів і цілей спільної діяльності, так і в структурі самовідношення суб'єкта спільної діяльності. Тут ми бачимо вже не лише формування особи в діяльності, але й зворотний рух – особову детермінацію самої діяльності. Це перетворення відображає здібність особи до саморозвитку, до цілеспрямованого формування власних якостей через регульовані нею процеси діяльності, суб'єктом яких вона виступає. «Спільна діяльність у конкретній соціальній системі детермінує розвиток особи, але особа, все більше індивідуалізуючись, сама обирає таку діяльність, а інколи й такий спосіб життя, які визначають її розвиток» [15, с. 41].</w:t>
      </w:r>
    </w:p>
    <w:p w:rsidR="00FC276B" w:rsidRDefault="00FC276B" w:rsidP="00FC276B">
      <w:pPr>
        <w:spacing w:line="360" w:lineRule="auto"/>
        <w:ind w:firstLine="709"/>
        <w:jc w:val="both"/>
        <w:rPr>
          <w:spacing w:val="-5"/>
          <w:sz w:val="28"/>
          <w:szCs w:val="28"/>
          <w:lang w:val="uk-UA"/>
        </w:rPr>
      </w:pPr>
      <w:r>
        <w:rPr>
          <w:spacing w:val="-5"/>
          <w:sz w:val="28"/>
          <w:szCs w:val="28"/>
          <w:lang w:val="uk-UA"/>
        </w:rPr>
        <w:t>Водночас, на думку О. Хараша</w:t>
      </w:r>
      <w:r w:rsidR="00435D0F">
        <w:rPr>
          <w:spacing w:val="-5"/>
          <w:sz w:val="28"/>
          <w:szCs w:val="28"/>
          <w:lang w:val="uk-UA"/>
        </w:rPr>
        <w:t xml:space="preserve">, </w:t>
      </w:r>
      <w:r>
        <w:rPr>
          <w:spacing w:val="-5"/>
          <w:sz w:val="28"/>
          <w:szCs w:val="28"/>
          <w:lang w:val="uk-UA"/>
        </w:rPr>
        <w:t>адекватне розумінн</w:t>
      </w:r>
      <w:r w:rsidR="00435D0F">
        <w:rPr>
          <w:spacing w:val="-5"/>
          <w:sz w:val="28"/>
          <w:szCs w:val="28"/>
          <w:lang w:val="uk-UA"/>
        </w:rPr>
        <w:t xml:space="preserve">я суб’єкт-суб’єктної парадигми </w:t>
      </w:r>
      <w:r>
        <w:rPr>
          <w:spacing w:val="-5"/>
          <w:sz w:val="28"/>
          <w:szCs w:val="28"/>
          <w:lang w:val="uk-UA"/>
        </w:rPr>
        <w:t xml:space="preserve">неможливе окрім залучення уявлень про суб'єкт у його відношення </w:t>
      </w:r>
      <w:r>
        <w:rPr>
          <w:vanish/>
          <w:spacing w:val="-5"/>
          <w:sz w:val="28"/>
          <w:szCs w:val="28"/>
          <w:lang w:val="uk-UA"/>
        </w:rPr>
        <w:t xml:space="preserve">ставленні </w:t>
      </w:r>
      <w:r>
        <w:rPr>
          <w:spacing w:val="-5"/>
          <w:sz w:val="28"/>
          <w:szCs w:val="28"/>
          <w:lang w:val="uk-UA"/>
        </w:rPr>
        <w:t>до об'єкта, бо лише в протиставленні до об'єкта, суб'єкт стверджує себе як суб'єк</w:t>
      </w:r>
      <w:r w:rsidR="00435D0F">
        <w:rPr>
          <w:spacing w:val="-5"/>
          <w:sz w:val="28"/>
          <w:szCs w:val="28"/>
          <w:lang w:val="uk-UA"/>
        </w:rPr>
        <w:t>т.</w:t>
      </w:r>
    </w:p>
    <w:p w:rsidR="00FC276B" w:rsidRDefault="00FC276B" w:rsidP="00FC276B">
      <w:pPr>
        <w:spacing w:line="360" w:lineRule="auto"/>
        <w:ind w:firstLine="709"/>
        <w:jc w:val="both"/>
        <w:rPr>
          <w:spacing w:val="-5"/>
          <w:sz w:val="28"/>
          <w:szCs w:val="28"/>
          <w:lang w:val="uk-UA"/>
        </w:rPr>
      </w:pPr>
      <w:r>
        <w:rPr>
          <w:spacing w:val="-5"/>
          <w:sz w:val="28"/>
          <w:szCs w:val="28"/>
          <w:lang w:val="uk-UA"/>
        </w:rPr>
        <w:t xml:space="preserve">В. Кемеров </w:t>
      </w:r>
      <w:r>
        <w:rPr>
          <w:spacing w:val="-5"/>
          <w:sz w:val="28"/>
          <w:szCs w:val="28"/>
        </w:rPr>
        <w:t>[86]</w:t>
      </w:r>
      <w:r>
        <w:rPr>
          <w:spacing w:val="-5"/>
          <w:sz w:val="28"/>
          <w:szCs w:val="28"/>
          <w:lang w:val="uk-UA"/>
        </w:rPr>
        <w:t>, зокрема, пише: «ставлення</w:t>
      </w:r>
      <w:r>
        <w:rPr>
          <w:vanish/>
          <w:spacing w:val="-5"/>
          <w:sz w:val="28"/>
          <w:szCs w:val="28"/>
          <w:lang w:val="uk-UA"/>
        </w:rPr>
        <w:t>тавлення</w:t>
      </w:r>
      <w:r>
        <w:rPr>
          <w:spacing w:val="-5"/>
          <w:sz w:val="28"/>
          <w:szCs w:val="28"/>
          <w:lang w:val="uk-UA"/>
        </w:rPr>
        <w:t xml:space="preserve"> людини до предмета опосередковане її ставленням</w:t>
      </w:r>
      <w:r>
        <w:rPr>
          <w:vanish/>
          <w:spacing w:val="-5"/>
          <w:sz w:val="28"/>
          <w:szCs w:val="28"/>
          <w:lang w:val="uk-UA"/>
        </w:rPr>
        <w:t>ставленням</w:t>
      </w:r>
      <w:r>
        <w:rPr>
          <w:spacing w:val="-5"/>
          <w:sz w:val="28"/>
          <w:szCs w:val="28"/>
          <w:lang w:val="uk-UA"/>
        </w:rPr>
        <w:t xml:space="preserve"> до іншої людини і навпаки, ставлення</w:t>
      </w:r>
      <w:r>
        <w:rPr>
          <w:vanish/>
          <w:spacing w:val="-5"/>
          <w:sz w:val="28"/>
          <w:szCs w:val="28"/>
          <w:lang w:val="uk-UA"/>
        </w:rPr>
        <w:t>ставлення</w:t>
      </w:r>
      <w:r>
        <w:rPr>
          <w:spacing w:val="-5"/>
          <w:sz w:val="28"/>
          <w:szCs w:val="28"/>
          <w:lang w:val="uk-UA"/>
        </w:rPr>
        <w:t xml:space="preserve"> людини до іншої людини опосередковане її ставленням </w:t>
      </w:r>
      <w:r>
        <w:rPr>
          <w:vanish/>
          <w:spacing w:val="-5"/>
          <w:sz w:val="28"/>
          <w:szCs w:val="28"/>
          <w:lang w:val="uk-UA"/>
        </w:rPr>
        <w:t>ставленням</w:t>
      </w:r>
      <w:r>
        <w:rPr>
          <w:spacing w:val="-5"/>
          <w:sz w:val="28"/>
          <w:szCs w:val="28"/>
          <w:lang w:val="uk-UA"/>
        </w:rPr>
        <w:t>до предмета. Власне буття особи виявляє свій предметний</w:t>
      </w:r>
      <w:r>
        <w:rPr>
          <w:vanish/>
          <w:spacing w:val="-5"/>
          <w:sz w:val="28"/>
          <w:szCs w:val="28"/>
          <w:lang w:val="uk-UA"/>
        </w:rPr>
        <w:t>предметний</w:t>
      </w:r>
      <w:r>
        <w:rPr>
          <w:spacing w:val="-5"/>
          <w:sz w:val="28"/>
          <w:szCs w:val="28"/>
          <w:lang w:val="uk-UA"/>
        </w:rPr>
        <w:t xml:space="preserve"> і суспільний сенс, оскільки воно реалізується через предметні</w:t>
      </w:r>
      <w:r>
        <w:rPr>
          <w:vanish/>
          <w:spacing w:val="-5"/>
          <w:sz w:val="28"/>
          <w:szCs w:val="28"/>
          <w:lang w:val="uk-UA"/>
        </w:rPr>
        <w:t>предметні</w:t>
      </w:r>
      <w:r>
        <w:rPr>
          <w:spacing w:val="-5"/>
          <w:sz w:val="28"/>
          <w:szCs w:val="28"/>
          <w:lang w:val="uk-UA"/>
        </w:rPr>
        <w:t xml:space="preserve"> умови, що створюються іншою людиною (іншими людьми), оскільки воно служить умовою буття іншої людини (інших осіб, суспільства)» [86, с. 104].</w:t>
      </w:r>
    </w:p>
    <w:p w:rsidR="00FC276B" w:rsidRDefault="00FC276B" w:rsidP="00FC276B">
      <w:pPr>
        <w:spacing w:line="360" w:lineRule="auto"/>
        <w:ind w:firstLine="709"/>
        <w:jc w:val="both"/>
        <w:rPr>
          <w:spacing w:val="-5"/>
          <w:sz w:val="28"/>
          <w:szCs w:val="28"/>
          <w:lang w:val="uk-UA"/>
        </w:rPr>
      </w:pPr>
      <w:r>
        <w:rPr>
          <w:spacing w:val="-5"/>
          <w:sz w:val="28"/>
          <w:szCs w:val="28"/>
          <w:lang w:val="uk-UA"/>
        </w:rPr>
        <w:t>Можна говорити про те, що сенси</w:t>
      </w:r>
      <w:r>
        <w:rPr>
          <w:vanish/>
          <w:spacing w:val="-5"/>
          <w:sz w:val="28"/>
          <w:szCs w:val="28"/>
          <w:lang w:val="uk-UA"/>
        </w:rPr>
        <w:t>зміст</w:t>
      </w:r>
      <w:r>
        <w:rPr>
          <w:spacing w:val="-5"/>
          <w:sz w:val="28"/>
          <w:szCs w:val="28"/>
          <w:lang w:val="uk-UA"/>
        </w:rPr>
        <w:t>, що транслюється в міжособистісній комунікації, представлені в нерозривній системі з сенсами</w:t>
      </w:r>
      <w:r>
        <w:rPr>
          <w:vanish/>
          <w:spacing w:val="-5"/>
          <w:sz w:val="28"/>
          <w:szCs w:val="28"/>
          <w:lang w:val="uk-UA"/>
        </w:rPr>
        <w:t>ізі сенсамизмістом</w:t>
      </w:r>
      <w:r>
        <w:rPr>
          <w:spacing w:val="-5"/>
          <w:sz w:val="28"/>
          <w:szCs w:val="28"/>
          <w:lang w:val="uk-UA"/>
        </w:rPr>
        <w:t xml:space="preserve">, що циркулюють у </w:t>
      </w:r>
      <w:r>
        <w:rPr>
          <w:spacing w:val="-5"/>
          <w:sz w:val="28"/>
          <w:szCs w:val="28"/>
          <w:lang w:val="uk-UA"/>
        </w:rPr>
        <w:lastRenderedPageBreak/>
        <w:t xml:space="preserve">структурі відношень суб'єкт-об'єкт і суб'єкт-суб'єкт у конкретному контексті спільної діяльності. </w:t>
      </w:r>
    </w:p>
    <w:p w:rsidR="00FC276B" w:rsidRDefault="00FC276B" w:rsidP="00FC276B">
      <w:pPr>
        <w:spacing w:line="360" w:lineRule="auto"/>
        <w:ind w:firstLine="709"/>
        <w:rPr>
          <w:spacing w:val="-5"/>
          <w:sz w:val="28"/>
          <w:szCs w:val="28"/>
          <w:lang w:val="uk-UA" w:eastAsia="uk-UA"/>
        </w:rPr>
      </w:pPr>
      <w:r>
        <w:rPr>
          <w:iCs/>
          <w:spacing w:val="-5"/>
          <w:sz w:val="28"/>
          <w:szCs w:val="28"/>
          <w:lang w:val="uk-UA" w:eastAsia="uk-UA"/>
        </w:rPr>
        <w:t>Розглянемо п</w:t>
      </w:r>
      <w:r w:rsidRPr="009622B5">
        <w:rPr>
          <w:iCs/>
          <w:spacing w:val="-5"/>
          <w:sz w:val="28"/>
          <w:szCs w:val="28"/>
          <w:lang w:val="uk-UA" w:eastAsia="uk-UA"/>
        </w:rPr>
        <w:t>роблем</w:t>
      </w:r>
      <w:r>
        <w:rPr>
          <w:iCs/>
          <w:spacing w:val="-5"/>
          <w:sz w:val="28"/>
          <w:szCs w:val="28"/>
          <w:lang w:val="uk-UA" w:eastAsia="uk-UA"/>
        </w:rPr>
        <w:t>у</w:t>
      </w:r>
      <w:r w:rsidRPr="009622B5">
        <w:rPr>
          <w:iCs/>
          <w:spacing w:val="-5"/>
          <w:sz w:val="28"/>
          <w:szCs w:val="28"/>
          <w:lang w:val="uk-UA" w:eastAsia="uk-UA"/>
        </w:rPr>
        <w:t xml:space="preserve"> трансформації смислового простору реципієнта</w:t>
      </w:r>
      <w:r>
        <w:rPr>
          <w:spacing w:val="-5"/>
          <w:sz w:val="28"/>
          <w:szCs w:val="28"/>
          <w:lang w:val="uk-UA" w:eastAsia="uk-UA"/>
        </w:rPr>
        <w:t>.</w:t>
      </w:r>
    </w:p>
    <w:p w:rsidR="00FC276B" w:rsidRDefault="00FC276B" w:rsidP="00FC276B">
      <w:pPr>
        <w:spacing w:line="360" w:lineRule="auto"/>
        <w:ind w:firstLine="709"/>
        <w:jc w:val="both"/>
        <w:rPr>
          <w:spacing w:val="-5"/>
          <w:sz w:val="28"/>
          <w:szCs w:val="28"/>
          <w:lang w:val="uk-UA"/>
        </w:rPr>
      </w:pPr>
      <w:r>
        <w:rPr>
          <w:spacing w:val="-5"/>
          <w:sz w:val="28"/>
          <w:szCs w:val="28"/>
          <w:lang w:val="uk-UA" w:eastAsia="uk-UA"/>
        </w:rPr>
        <w:t>Зі всього різноманіття елементарних конфігурацій міжособистісного спілкування в контексті цього дослідження доцільно зупинитися на схемі суб'єкт-об'єкт-суб'єкт. Для нас найцікавішим є окремий випадок ситуації взаємодії комунікатора і реципієнта, а саме процедура трансформації особового сенсу реципієнта відносно до об'єкта комунікації.</w:t>
      </w:r>
    </w:p>
    <w:p w:rsidR="00FC276B" w:rsidRDefault="00FC276B" w:rsidP="00FC276B">
      <w:pPr>
        <w:spacing w:line="360" w:lineRule="auto"/>
        <w:ind w:firstLine="709"/>
        <w:jc w:val="both"/>
        <w:rPr>
          <w:spacing w:val="-5"/>
          <w:sz w:val="28"/>
          <w:szCs w:val="28"/>
          <w:lang w:val="uk-UA"/>
        </w:rPr>
      </w:pPr>
      <w:r>
        <w:rPr>
          <w:spacing w:val="-5"/>
          <w:sz w:val="28"/>
          <w:szCs w:val="28"/>
          <w:lang w:val="uk-UA"/>
        </w:rPr>
        <w:t>Подібна трансформація може здійснюватися в досить різноманітному репертуарі сценаріїв. Але кожен сценарій здійснюватиметься за обмеженим набором принципів:</w:t>
      </w:r>
    </w:p>
    <w:p w:rsidR="00FC276B" w:rsidRDefault="00FC276B" w:rsidP="00FC276B">
      <w:pPr>
        <w:spacing w:line="360" w:lineRule="auto"/>
        <w:ind w:firstLine="720"/>
        <w:jc w:val="both"/>
        <w:rPr>
          <w:spacing w:val="-5"/>
          <w:sz w:val="28"/>
          <w:szCs w:val="28"/>
          <w:lang w:val="uk-UA"/>
        </w:rPr>
      </w:pPr>
      <w:r>
        <w:rPr>
          <w:spacing w:val="-5"/>
          <w:sz w:val="28"/>
          <w:szCs w:val="28"/>
          <w:lang w:val="uk-UA"/>
        </w:rPr>
        <w:t>- реципієнт є носієм певного переліку цінностей і потреб, що відображають актуальну діяльність реципієнта і що характеризують його суб'єктну позицію в комунікації;</w:t>
      </w:r>
    </w:p>
    <w:p w:rsidR="00FC276B" w:rsidRDefault="00FC276B" w:rsidP="00FC276B">
      <w:pPr>
        <w:spacing w:line="360" w:lineRule="auto"/>
        <w:ind w:firstLine="720"/>
        <w:jc w:val="both"/>
        <w:rPr>
          <w:spacing w:val="-5"/>
          <w:sz w:val="28"/>
          <w:szCs w:val="28"/>
          <w:lang w:val="uk-UA"/>
        </w:rPr>
      </w:pPr>
      <w:r>
        <w:rPr>
          <w:spacing w:val="-5"/>
          <w:sz w:val="28"/>
          <w:szCs w:val="28"/>
          <w:lang w:val="uk-UA"/>
        </w:rPr>
        <w:t>- об'єкт є носієм ряду властивостей, окремі з яких здатні опредметити в собі вибіркові аспекти ціннісно-мотиваційної сфери реципієнта, а деякі не спроможні цього зробити;</w:t>
      </w:r>
    </w:p>
    <w:p w:rsidR="00FC276B" w:rsidRDefault="00FC276B" w:rsidP="00FC276B">
      <w:pPr>
        <w:spacing w:line="360" w:lineRule="auto"/>
        <w:ind w:firstLine="720"/>
        <w:jc w:val="both"/>
        <w:rPr>
          <w:spacing w:val="-5"/>
          <w:sz w:val="28"/>
          <w:szCs w:val="28"/>
          <w:lang w:val="uk-UA"/>
        </w:rPr>
      </w:pPr>
      <w:r>
        <w:rPr>
          <w:spacing w:val="-5"/>
          <w:sz w:val="28"/>
          <w:szCs w:val="28"/>
          <w:lang w:val="uk-UA"/>
        </w:rPr>
        <w:t xml:space="preserve">- відбір </w:t>
      </w:r>
      <w:r>
        <w:rPr>
          <w:vanish/>
          <w:spacing w:val="-5"/>
          <w:sz w:val="28"/>
          <w:szCs w:val="28"/>
          <w:lang w:val="uk-UA"/>
        </w:rPr>
        <w:t>із загального</w:t>
      </w:r>
      <w:r>
        <w:rPr>
          <w:spacing w:val="-5"/>
          <w:sz w:val="28"/>
          <w:szCs w:val="28"/>
          <w:lang w:val="uk-UA"/>
        </w:rPr>
        <w:t>із загального числа саме тих властивостей об'єкта, які здатні опредметити в собі аспекти ціннісно-мотиваційній сфери реципієнта, і презентація їх останньому може служити підставою для формування особового сенсу</w:t>
      </w:r>
      <w:r>
        <w:rPr>
          <w:vanish/>
          <w:spacing w:val="-5"/>
          <w:sz w:val="28"/>
          <w:szCs w:val="28"/>
          <w:lang w:val="uk-UA"/>
        </w:rPr>
        <w:t>змісту</w:t>
      </w:r>
      <w:r>
        <w:rPr>
          <w:spacing w:val="-5"/>
          <w:sz w:val="28"/>
          <w:szCs w:val="28"/>
          <w:lang w:val="uk-UA"/>
        </w:rPr>
        <w:t xml:space="preserve"> реципієнта відносно до об'єкта комунікації.</w:t>
      </w:r>
    </w:p>
    <w:p w:rsidR="00FC276B" w:rsidRDefault="00FC276B" w:rsidP="00FC276B">
      <w:pPr>
        <w:spacing w:line="360" w:lineRule="auto"/>
        <w:ind w:firstLine="709"/>
        <w:jc w:val="both"/>
        <w:rPr>
          <w:spacing w:val="-5"/>
          <w:sz w:val="28"/>
          <w:szCs w:val="28"/>
          <w:lang w:val="uk-UA"/>
        </w:rPr>
      </w:pPr>
      <w:r>
        <w:rPr>
          <w:spacing w:val="-5"/>
          <w:sz w:val="28"/>
          <w:szCs w:val="28"/>
          <w:lang w:val="uk-UA"/>
        </w:rPr>
        <w:t>Подібний механізм реалізується в структурі міжособистісній комунікації у безпосередній участі комунікатора. Для його реалізації комунікатору необхідно мати достатнє уявлення про ціннісно-мотиваційну сферу реципієнта (це уявлення може бути сформоване в процесі спілкування/комунікації), володіти достатнім уявлення про набір властивостей об'єкта комунікації, володіти достатньою кількістю навичок для презентації відібраних властивостей реципієнтові і сприянню формування в останнього особового змісту відносно до об'єкта комунікації.</w:t>
      </w:r>
    </w:p>
    <w:p w:rsidR="00FC276B" w:rsidRDefault="00FC276B" w:rsidP="00FC276B">
      <w:pPr>
        <w:spacing w:line="360" w:lineRule="auto"/>
        <w:ind w:firstLine="709"/>
        <w:rPr>
          <w:spacing w:val="-5"/>
          <w:sz w:val="28"/>
          <w:szCs w:val="28"/>
          <w:lang w:val="uk-UA" w:eastAsia="uk-UA"/>
        </w:rPr>
      </w:pPr>
      <w:r>
        <w:rPr>
          <w:iCs/>
          <w:spacing w:val="-5"/>
          <w:sz w:val="28"/>
          <w:szCs w:val="28"/>
          <w:lang w:val="uk-UA" w:eastAsia="uk-UA"/>
        </w:rPr>
        <w:t>Розкриємо п</w:t>
      </w:r>
      <w:r w:rsidRPr="00DB3FD7">
        <w:rPr>
          <w:iCs/>
          <w:spacing w:val="-5"/>
          <w:sz w:val="28"/>
          <w:szCs w:val="28"/>
          <w:lang w:val="uk-UA" w:eastAsia="uk-UA"/>
        </w:rPr>
        <w:t>роблем</w:t>
      </w:r>
      <w:r>
        <w:rPr>
          <w:iCs/>
          <w:spacing w:val="-5"/>
          <w:sz w:val="28"/>
          <w:szCs w:val="28"/>
          <w:lang w:val="uk-UA" w:eastAsia="uk-UA"/>
        </w:rPr>
        <w:t>у</w:t>
      </w:r>
      <w:r w:rsidRPr="00DB3FD7">
        <w:rPr>
          <w:iCs/>
          <w:spacing w:val="-5"/>
          <w:sz w:val="28"/>
          <w:szCs w:val="28"/>
          <w:lang w:val="uk-UA" w:eastAsia="uk-UA"/>
        </w:rPr>
        <w:t xml:space="preserve"> трансформації смислового простору </w:t>
      </w:r>
      <w:r w:rsidRPr="00DB3FD7">
        <w:rPr>
          <w:iCs/>
          <w:spacing w:val="-5"/>
          <w:sz w:val="28"/>
          <w:szCs w:val="28"/>
          <w:lang w:eastAsia="uk-UA"/>
        </w:rPr>
        <w:t>комун</w:t>
      </w:r>
      <w:r w:rsidRPr="00DB3FD7">
        <w:rPr>
          <w:iCs/>
          <w:spacing w:val="-5"/>
          <w:sz w:val="28"/>
          <w:szCs w:val="28"/>
          <w:lang w:val="uk-UA" w:eastAsia="uk-UA"/>
        </w:rPr>
        <w:t>і</w:t>
      </w:r>
      <w:r w:rsidRPr="00DB3FD7">
        <w:rPr>
          <w:iCs/>
          <w:spacing w:val="-5"/>
          <w:sz w:val="28"/>
          <w:szCs w:val="28"/>
          <w:lang w:eastAsia="uk-UA"/>
        </w:rPr>
        <w:t>катора</w:t>
      </w:r>
      <w:r>
        <w:rPr>
          <w:spacing w:val="-5"/>
          <w:sz w:val="28"/>
          <w:szCs w:val="28"/>
          <w:lang w:val="uk-UA" w:eastAsia="uk-UA"/>
        </w:rPr>
        <w:t>.</w:t>
      </w:r>
    </w:p>
    <w:p w:rsidR="00FC276B" w:rsidRDefault="00FC276B" w:rsidP="00FC276B">
      <w:pPr>
        <w:spacing w:line="360" w:lineRule="auto"/>
        <w:ind w:firstLine="709"/>
        <w:jc w:val="both"/>
        <w:rPr>
          <w:spacing w:val="-5"/>
          <w:sz w:val="28"/>
          <w:szCs w:val="28"/>
          <w:lang w:val="uk-UA" w:eastAsia="uk-UA"/>
        </w:rPr>
      </w:pPr>
      <w:r>
        <w:rPr>
          <w:spacing w:val="-5"/>
          <w:sz w:val="28"/>
          <w:szCs w:val="28"/>
          <w:lang w:val="uk-UA" w:eastAsia="uk-UA"/>
        </w:rPr>
        <w:lastRenderedPageBreak/>
        <w:t xml:space="preserve">Б. Спіцберг  зазначав, що комунікації можна навчитися. Іншими словами, на ефективність міжособової комунікації можна впливати за допомогою навчання. На думку Спіцберга, уявлення про комунікативну компетентність частково залежить від особової мотивації, знань і навичок суб'єкта. Мотивація відображає відношення суб'єкта до елементів комунікативного процесу: самовідношення, відношення до об'єкту комунікації, ставлення до опонента як суб'єкта комунікації. Критеріями комунікативної компетентності є знання об'єкта і суб'єкта, знання комунікативних технологій і навички комунікації. </w:t>
      </w:r>
    </w:p>
    <w:p w:rsidR="00FC276B" w:rsidRDefault="00FC276B" w:rsidP="00FC276B">
      <w:pPr>
        <w:spacing w:line="360" w:lineRule="auto"/>
        <w:ind w:firstLine="709"/>
        <w:jc w:val="both"/>
        <w:rPr>
          <w:spacing w:val="-5"/>
          <w:sz w:val="28"/>
          <w:szCs w:val="28"/>
          <w:lang w:val="uk-UA" w:eastAsia="uk-UA"/>
        </w:rPr>
      </w:pPr>
      <w:r>
        <w:rPr>
          <w:spacing w:val="-5"/>
          <w:sz w:val="28"/>
          <w:szCs w:val="28"/>
          <w:lang w:val="uk-UA" w:eastAsia="uk-UA"/>
        </w:rPr>
        <w:t xml:space="preserve">У вітчизняній психології О. Артемьєва [13; 14] розглядає навчання як один із основних процесів, пов'язаних з привласненням сенсів. Цей погляд на навчання ще не отримав належного йому визнання, хоча ряд авторів активно відстоює цю тезу в тій або іншій формі [13; 76]. Природним наслідком такого розуміння навчання виступає гіпотеза про те, що в ході професійного навчання має місце зрушення семантики професійних термінів, причому зрушення це буде спрямоване у бік зближення семантики студентів з семантикою викладача і буде більше виражене в успішних студентів, ніж у неуспішних. Ця гіпотеза отримала підтвердження в серії експериментів, виконаних І. Ханіною під керівництвом О. Артемьєвої на матеріалі навчання студентів-медиків основам ендокринології. Більше того, як з'ясувалося, зміни, що відбуваються в ході професійного навчання, ширші, ніж передбачалося на початку. Це пов'язано з впливом професійного навчання на світосприймання в цілому, формування професійного бачення світу. «У результаті навчання відбувається зрушення відношення до об'єктів професійної діяльності, показником якого є трансформація </w:t>
      </w:r>
      <w:r>
        <w:rPr>
          <w:spacing w:val="-5"/>
          <w:sz w:val="28"/>
          <w:szCs w:val="28"/>
          <w:lang w:eastAsia="uk-UA"/>
        </w:rPr>
        <w:t>конотативного</w:t>
      </w:r>
      <w:r>
        <w:rPr>
          <w:spacing w:val="-5"/>
          <w:sz w:val="28"/>
          <w:szCs w:val="28"/>
          <w:lang w:val="uk-UA" w:eastAsia="uk-UA"/>
        </w:rPr>
        <w:t xml:space="preserve"> фону оцінок у предметні властивості. Одночасно, п</w:t>
      </w:r>
      <w:r w:rsidR="00435D0F">
        <w:rPr>
          <w:spacing w:val="-5"/>
          <w:sz w:val="28"/>
          <w:szCs w:val="28"/>
          <w:lang w:val="uk-UA" w:eastAsia="uk-UA"/>
        </w:rPr>
        <w:t xml:space="preserve">овчальне спілкування, формуючи </w:t>
      </w:r>
      <w:r>
        <w:rPr>
          <w:spacing w:val="-5"/>
          <w:sz w:val="28"/>
          <w:szCs w:val="28"/>
          <w:lang w:val="uk-UA" w:eastAsia="uk-UA"/>
        </w:rPr>
        <w:t>професійне бачення світу», зрушує ставлення до будь-яких об'єктів світу, у тому числі й до таких, що не є об'єктами професійної діяльності</w:t>
      </w:r>
      <w:r w:rsidR="00435D0F">
        <w:rPr>
          <w:spacing w:val="-5"/>
          <w:sz w:val="28"/>
          <w:szCs w:val="28"/>
          <w:lang w:val="uk-UA" w:eastAsia="uk-UA"/>
        </w:rPr>
        <w:t>.</w:t>
      </w:r>
      <w:r>
        <w:rPr>
          <w:spacing w:val="-5"/>
          <w:sz w:val="28"/>
          <w:szCs w:val="28"/>
          <w:lang w:val="uk-UA" w:eastAsia="uk-UA"/>
        </w:rPr>
        <w:t xml:space="preserve"> Результати експериментів І. Ханіної та О. Артемьєвої дають підставу говорити про навчання, як про інструмент побудови повноцінних смислових систем, що «вписуються в </w:t>
      </w:r>
      <w:r>
        <w:rPr>
          <w:spacing w:val="-5"/>
          <w:sz w:val="28"/>
          <w:szCs w:val="28"/>
          <w:lang w:val="uk-UA" w:eastAsia="uk-UA"/>
        </w:rPr>
        <w:lastRenderedPageBreak/>
        <w:t xml:space="preserve">структуру суб'єктивного досвіду, активно змінюючи і перебудовувавши його» [14, с. 174]. </w:t>
      </w:r>
    </w:p>
    <w:p w:rsidR="00FC276B" w:rsidRDefault="00FC276B" w:rsidP="00FC276B">
      <w:pPr>
        <w:spacing w:line="360" w:lineRule="auto"/>
        <w:ind w:firstLine="709"/>
        <w:jc w:val="both"/>
        <w:rPr>
          <w:spacing w:val="-5"/>
          <w:sz w:val="28"/>
          <w:szCs w:val="28"/>
        </w:rPr>
      </w:pPr>
      <w:r>
        <w:rPr>
          <w:spacing w:val="-5"/>
          <w:sz w:val="28"/>
          <w:szCs w:val="28"/>
          <w:lang w:val="uk-UA" w:eastAsia="uk-UA"/>
        </w:rPr>
        <w:t xml:space="preserve">Іншими словами, смислові простори учасників спільної діяльності, особливо тих із них, для кого ця діяльність є професійною, можуть коректуватися за допомогою навчання. У цій ситуації йдеться про корекції сенсів відносно всіх елементів спільної діяльності: суб'єктів і об'єктів. Одночасно, можна говорити і про корекцію сенсів у структурі </w:t>
      </w:r>
      <w:r>
        <w:rPr>
          <w:spacing w:val="-5"/>
          <w:sz w:val="28"/>
          <w:szCs w:val="28"/>
          <w:lang w:eastAsia="uk-UA"/>
        </w:rPr>
        <w:t>само</w:t>
      </w:r>
      <w:r>
        <w:rPr>
          <w:spacing w:val="-5"/>
          <w:sz w:val="28"/>
          <w:szCs w:val="28"/>
          <w:lang w:val="uk-UA" w:eastAsia="uk-UA"/>
        </w:rPr>
        <w:t>від</w:t>
      </w:r>
      <w:r>
        <w:rPr>
          <w:spacing w:val="-5"/>
          <w:sz w:val="28"/>
          <w:szCs w:val="28"/>
          <w:lang w:eastAsia="uk-UA"/>
        </w:rPr>
        <w:t>ношения</w:t>
      </w:r>
      <w:r>
        <w:rPr>
          <w:spacing w:val="-5"/>
          <w:sz w:val="28"/>
          <w:szCs w:val="28"/>
          <w:lang w:val="uk-UA" w:eastAsia="uk-UA"/>
        </w:rPr>
        <w:t xml:space="preserve"> суб'єкта спільної діяльності.</w:t>
      </w:r>
    </w:p>
    <w:p w:rsidR="00FC276B" w:rsidRDefault="00FC276B" w:rsidP="00FC276B">
      <w:pPr>
        <w:spacing w:line="360" w:lineRule="auto"/>
        <w:ind w:firstLine="709"/>
        <w:rPr>
          <w:spacing w:val="-5"/>
          <w:sz w:val="28"/>
          <w:szCs w:val="28"/>
          <w:lang w:val="uk-UA" w:eastAsia="uk-UA"/>
        </w:rPr>
      </w:pPr>
      <w:r>
        <w:rPr>
          <w:iCs/>
          <w:spacing w:val="-5"/>
          <w:sz w:val="28"/>
          <w:szCs w:val="28"/>
          <w:lang w:val="uk-UA" w:eastAsia="uk-UA"/>
        </w:rPr>
        <w:t>Надамо характеристику п</w:t>
      </w:r>
      <w:r w:rsidRPr="00DB3FD7">
        <w:rPr>
          <w:iCs/>
          <w:spacing w:val="-5"/>
          <w:sz w:val="28"/>
          <w:szCs w:val="28"/>
          <w:lang w:val="uk-UA" w:eastAsia="uk-UA"/>
        </w:rPr>
        <w:t>роблем</w:t>
      </w:r>
      <w:r>
        <w:rPr>
          <w:iCs/>
          <w:spacing w:val="-5"/>
          <w:sz w:val="28"/>
          <w:szCs w:val="28"/>
          <w:lang w:val="uk-UA" w:eastAsia="uk-UA"/>
        </w:rPr>
        <w:t>і</w:t>
      </w:r>
      <w:r w:rsidRPr="00DB3FD7">
        <w:rPr>
          <w:iCs/>
          <w:spacing w:val="-5"/>
          <w:sz w:val="28"/>
          <w:szCs w:val="28"/>
          <w:lang w:val="uk-UA" w:eastAsia="uk-UA"/>
        </w:rPr>
        <w:t xml:space="preserve"> змісту смислових структур</w:t>
      </w:r>
      <w:r w:rsidRPr="00DB3FD7">
        <w:rPr>
          <w:spacing w:val="-5"/>
          <w:sz w:val="28"/>
          <w:szCs w:val="28"/>
          <w:lang w:val="uk-UA" w:eastAsia="uk-UA"/>
        </w:rPr>
        <w:t>.</w:t>
      </w:r>
    </w:p>
    <w:p w:rsidR="00FC276B" w:rsidRDefault="00FC276B" w:rsidP="00FC276B">
      <w:pPr>
        <w:spacing w:line="360" w:lineRule="auto"/>
        <w:ind w:firstLine="709"/>
        <w:jc w:val="both"/>
        <w:rPr>
          <w:spacing w:val="-5"/>
          <w:sz w:val="28"/>
          <w:szCs w:val="28"/>
          <w:lang w:val="uk-UA"/>
        </w:rPr>
      </w:pPr>
      <w:r>
        <w:rPr>
          <w:spacing w:val="-5"/>
          <w:sz w:val="28"/>
          <w:szCs w:val="28"/>
          <w:lang w:val="uk-UA" w:eastAsia="uk-UA"/>
        </w:rPr>
        <w:t>Вирішення проблеми трансформації смислових структур неможливе без уявлення про їх зміст, принципи і механізми виникнення, існування і згасання. За Д. Леонтьєвим [116] ці смислові структури можуть бути представлені на трьох рівнях: рівень структур безпосередньо включених у регуляцію процесів діяльності й психічного віддзеркалення – особовий сенс і смислова установка; рівень смислоутворюючих структур – мотив, смислова диспозиція і смисловий конструкт; рівень особових цінностей і потреб.</w:t>
      </w:r>
    </w:p>
    <w:p w:rsidR="00FC276B" w:rsidRDefault="00FC276B" w:rsidP="00FC276B">
      <w:pPr>
        <w:spacing w:line="360" w:lineRule="auto"/>
        <w:ind w:firstLine="709"/>
        <w:rPr>
          <w:spacing w:val="-5"/>
          <w:sz w:val="28"/>
          <w:szCs w:val="28"/>
          <w:lang w:val="uk-UA" w:eastAsia="uk-UA"/>
        </w:rPr>
      </w:pPr>
      <w:r>
        <w:rPr>
          <w:iCs/>
          <w:spacing w:val="-5"/>
          <w:sz w:val="28"/>
          <w:szCs w:val="28"/>
          <w:lang w:val="uk-UA" w:eastAsia="uk-UA"/>
        </w:rPr>
        <w:t>Розглянемо проблему о</w:t>
      </w:r>
      <w:r w:rsidRPr="00DB3FD7">
        <w:rPr>
          <w:iCs/>
          <w:spacing w:val="-5"/>
          <w:sz w:val="28"/>
          <w:szCs w:val="28"/>
          <w:lang w:val="uk-UA" w:eastAsia="uk-UA"/>
        </w:rPr>
        <w:t>собистісн</w:t>
      </w:r>
      <w:r>
        <w:rPr>
          <w:iCs/>
          <w:spacing w:val="-5"/>
          <w:sz w:val="28"/>
          <w:szCs w:val="28"/>
          <w:lang w:val="uk-UA" w:eastAsia="uk-UA"/>
        </w:rPr>
        <w:t>ого</w:t>
      </w:r>
      <w:r w:rsidRPr="00DB3FD7">
        <w:rPr>
          <w:iCs/>
          <w:spacing w:val="-5"/>
          <w:sz w:val="28"/>
          <w:szCs w:val="28"/>
          <w:lang w:val="uk-UA" w:eastAsia="uk-UA"/>
        </w:rPr>
        <w:t xml:space="preserve"> зміст</w:t>
      </w:r>
      <w:r>
        <w:rPr>
          <w:iCs/>
          <w:spacing w:val="-5"/>
          <w:sz w:val="28"/>
          <w:szCs w:val="28"/>
          <w:lang w:val="uk-UA" w:eastAsia="uk-UA"/>
        </w:rPr>
        <w:t>у</w:t>
      </w:r>
      <w:r w:rsidRPr="00DB3FD7">
        <w:rPr>
          <w:spacing w:val="-5"/>
          <w:sz w:val="28"/>
          <w:szCs w:val="28"/>
          <w:lang w:val="uk-UA" w:eastAsia="uk-UA"/>
        </w:rPr>
        <w:t>.</w:t>
      </w:r>
    </w:p>
    <w:p w:rsidR="00FC276B" w:rsidRDefault="00FC276B" w:rsidP="00FC276B">
      <w:pPr>
        <w:spacing w:line="360" w:lineRule="auto"/>
        <w:ind w:firstLine="709"/>
        <w:jc w:val="both"/>
        <w:rPr>
          <w:spacing w:val="-5"/>
          <w:sz w:val="28"/>
          <w:szCs w:val="28"/>
          <w:lang w:val="uk-UA"/>
        </w:rPr>
      </w:pPr>
      <w:r>
        <w:rPr>
          <w:spacing w:val="-5"/>
          <w:sz w:val="28"/>
          <w:szCs w:val="28"/>
          <w:lang w:val="uk-UA" w:eastAsia="uk-UA"/>
        </w:rPr>
        <w:t xml:space="preserve">У безпосередньому сприйнятті й поданні об'єкти і явища дійсності постають перед суб'єктом «забарвленими» в той особовий зміст, який вони мають для нього, внаслідок свого об'єктивного місця в його життєдіяльності, ставленні до реалізації його потреб. І навіть диференціація рефлексії наочного змісту і емоційного відношення можлива не завжди. Часто не вдається відокремити від об'єкта його зміст, розглядати його неупереджено, </w:t>
      </w:r>
      <w:r>
        <w:rPr>
          <w:spacing w:val="-5"/>
          <w:sz w:val="28"/>
          <w:szCs w:val="28"/>
          <w:lang w:eastAsia="uk-UA"/>
        </w:rPr>
        <w:t>«</w:t>
      </w:r>
      <w:r>
        <w:rPr>
          <w:spacing w:val="-5"/>
          <w:sz w:val="28"/>
          <w:szCs w:val="28"/>
          <w:lang w:val="uk-UA" w:eastAsia="uk-UA"/>
        </w:rPr>
        <w:t xml:space="preserve">зі сторони». Особовий сенс об'єктів і явищ дійсності – це характеристика, якої вони набувають, будучи </w:t>
      </w:r>
      <w:r>
        <w:rPr>
          <w:spacing w:val="-5"/>
          <w:sz w:val="28"/>
          <w:szCs w:val="28"/>
          <w:lang w:eastAsia="uk-UA"/>
        </w:rPr>
        <w:t>презентован</w:t>
      </w:r>
      <w:r w:rsidR="00435D0F">
        <w:rPr>
          <w:spacing w:val="-5"/>
          <w:sz w:val="28"/>
          <w:szCs w:val="28"/>
          <w:lang w:val="uk-UA" w:eastAsia="uk-UA"/>
        </w:rPr>
        <w:t xml:space="preserve">і суб'єктові в образі. </w:t>
      </w:r>
      <w:r>
        <w:rPr>
          <w:spacing w:val="-5"/>
          <w:sz w:val="28"/>
          <w:szCs w:val="28"/>
          <w:lang w:val="uk-UA" w:eastAsia="uk-UA"/>
        </w:rPr>
        <w:t>Образ – віддзеркалення предмета, і в образі предмет відбивається так, як він виступає в реальних життєвих стосунках, в які вступає з ним суб'єкт</w:t>
      </w:r>
      <w:r w:rsidR="00435D0F">
        <w:rPr>
          <w:spacing w:val="-5"/>
          <w:sz w:val="28"/>
          <w:szCs w:val="28"/>
          <w:lang w:val="uk-UA" w:eastAsia="uk-UA"/>
        </w:rPr>
        <w:t xml:space="preserve">. </w:t>
      </w:r>
      <w:r>
        <w:rPr>
          <w:spacing w:val="-5"/>
          <w:sz w:val="28"/>
          <w:szCs w:val="28"/>
          <w:lang w:val="uk-UA" w:eastAsia="uk-UA"/>
        </w:rPr>
        <w:t xml:space="preserve">Функцію презентації особовий зміст реалізує за допомогою двох різних психологічних механізмів – емоційної індикації і трансформації образу. Особовий зміст завжди конкретний; явно або приховано він містить вказівку на ті мотиви, які </w:t>
      </w:r>
      <w:r>
        <w:rPr>
          <w:spacing w:val="-5"/>
          <w:sz w:val="28"/>
          <w:szCs w:val="28"/>
          <w:lang w:val="uk-UA" w:eastAsia="uk-UA"/>
        </w:rPr>
        <w:lastRenderedPageBreak/>
        <w:t>надають особистісного значення об'єкту або явищу, і на змістовне відношення між ними: сенс не лише завжди є сенсом чогось, але й завжди є сенсом відносно  чогось, і це відношення завжди якісно визначене.</w:t>
      </w:r>
    </w:p>
    <w:p w:rsidR="00FC276B" w:rsidRDefault="00FC276B" w:rsidP="00FC276B">
      <w:pPr>
        <w:spacing w:line="360" w:lineRule="auto"/>
        <w:ind w:firstLine="709"/>
        <w:rPr>
          <w:spacing w:val="-5"/>
          <w:sz w:val="28"/>
          <w:szCs w:val="28"/>
          <w:lang w:val="uk-UA" w:eastAsia="uk-UA"/>
        </w:rPr>
      </w:pPr>
      <w:r>
        <w:rPr>
          <w:iCs/>
          <w:spacing w:val="-5"/>
          <w:sz w:val="28"/>
          <w:szCs w:val="28"/>
          <w:lang w:val="uk-UA" w:eastAsia="uk-UA"/>
        </w:rPr>
        <w:t>Розкриємо проблему с</w:t>
      </w:r>
      <w:r w:rsidRPr="00DB3FD7">
        <w:rPr>
          <w:iCs/>
          <w:spacing w:val="-5"/>
          <w:sz w:val="28"/>
          <w:szCs w:val="28"/>
          <w:lang w:val="uk-UA" w:eastAsia="uk-UA"/>
        </w:rPr>
        <w:t>мислов</w:t>
      </w:r>
      <w:r>
        <w:rPr>
          <w:iCs/>
          <w:spacing w:val="-5"/>
          <w:sz w:val="28"/>
          <w:szCs w:val="28"/>
          <w:lang w:val="uk-UA" w:eastAsia="uk-UA"/>
        </w:rPr>
        <w:t>ої</w:t>
      </w:r>
      <w:r w:rsidRPr="00DB3FD7">
        <w:rPr>
          <w:iCs/>
          <w:spacing w:val="-5"/>
          <w:sz w:val="28"/>
          <w:szCs w:val="28"/>
          <w:lang w:val="uk-UA" w:eastAsia="uk-UA"/>
        </w:rPr>
        <w:t xml:space="preserve"> установк</w:t>
      </w:r>
      <w:r>
        <w:rPr>
          <w:iCs/>
          <w:spacing w:val="-5"/>
          <w:sz w:val="28"/>
          <w:szCs w:val="28"/>
          <w:lang w:val="uk-UA" w:eastAsia="uk-UA"/>
        </w:rPr>
        <w:t>и</w:t>
      </w:r>
      <w:r w:rsidRPr="00DB3FD7">
        <w:rPr>
          <w:spacing w:val="-5"/>
          <w:sz w:val="28"/>
          <w:szCs w:val="28"/>
          <w:lang w:val="uk-UA" w:eastAsia="uk-UA"/>
        </w:rPr>
        <w:t>.</w:t>
      </w:r>
    </w:p>
    <w:p w:rsidR="00FC276B" w:rsidRDefault="00FC276B" w:rsidP="00FC276B">
      <w:pPr>
        <w:spacing w:line="360" w:lineRule="auto"/>
        <w:ind w:firstLine="709"/>
        <w:jc w:val="both"/>
        <w:rPr>
          <w:spacing w:val="-5"/>
          <w:sz w:val="28"/>
          <w:szCs w:val="28"/>
          <w:lang w:val="uk-UA" w:eastAsia="uk-UA"/>
        </w:rPr>
      </w:pPr>
      <w:r>
        <w:rPr>
          <w:spacing w:val="-5"/>
          <w:sz w:val="28"/>
          <w:szCs w:val="28"/>
          <w:lang w:val="uk-UA" w:eastAsia="uk-UA"/>
        </w:rPr>
        <w:t>В якості основної функції установки як «первинного модусу реагування», можна представити актуальне управління активністю суб'єкта, що вже реалізовується. Будучи компонентом самої діяльності, установка відображає у своїй побудові структуру умов діяльності, включаючи актуальну ситуацію, мотивацію і операційні можливості [79], завдяки чому вона здатна здійснити гнучке доцільно-адаптивне управління всією актуал</w:t>
      </w:r>
      <w:r w:rsidR="00435D0F">
        <w:rPr>
          <w:spacing w:val="-5"/>
          <w:sz w:val="28"/>
          <w:szCs w:val="28"/>
          <w:lang w:val="uk-UA" w:eastAsia="uk-UA"/>
        </w:rPr>
        <w:t>ьно протікаючою діяльністю</w:t>
      </w:r>
      <w:r>
        <w:rPr>
          <w:spacing w:val="-5"/>
          <w:sz w:val="28"/>
          <w:szCs w:val="28"/>
          <w:lang w:val="uk-UA" w:eastAsia="uk-UA"/>
        </w:rPr>
        <w:t>.</w:t>
      </w:r>
    </w:p>
    <w:p w:rsidR="00FC276B" w:rsidRDefault="00FC276B" w:rsidP="00FC276B">
      <w:pPr>
        <w:spacing w:line="360" w:lineRule="auto"/>
        <w:ind w:firstLine="709"/>
        <w:jc w:val="both"/>
        <w:rPr>
          <w:spacing w:val="-5"/>
          <w:sz w:val="28"/>
          <w:szCs w:val="28"/>
          <w:lang w:val="uk-UA" w:eastAsia="en-US"/>
        </w:rPr>
      </w:pPr>
      <w:r>
        <w:rPr>
          <w:spacing w:val="-5"/>
          <w:sz w:val="28"/>
          <w:szCs w:val="28"/>
          <w:lang w:val="uk-UA"/>
        </w:rPr>
        <w:t xml:space="preserve">У запропонованій О. Асмоловим </w:t>
      </w:r>
      <w:r>
        <w:rPr>
          <w:spacing w:val="-5"/>
          <w:sz w:val="28"/>
          <w:szCs w:val="28"/>
        </w:rPr>
        <w:t>[15]</w:t>
      </w:r>
      <w:r>
        <w:rPr>
          <w:spacing w:val="-5"/>
          <w:sz w:val="28"/>
          <w:szCs w:val="28"/>
          <w:lang w:val="uk-UA"/>
        </w:rPr>
        <w:t xml:space="preserve"> ієрархії, смислова установка представлена як релевантна до мотиву діяльності, а також як стабілізуюча спрямованість діяльності в цілому.</w:t>
      </w:r>
    </w:p>
    <w:p w:rsidR="00FC276B" w:rsidRDefault="00FC276B" w:rsidP="00FC276B">
      <w:pPr>
        <w:spacing w:line="360" w:lineRule="auto"/>
        <w:ind w:firstLine="709"/>
        <w:jc w:val="both"/>
        <w:rPr>
          <w:spacing w:val="-5"/>
          <w:sz w:val="28"/>
          <w:szCs w:val="28"/>
        </w:rPr>
      </w:pPr>
      <w:r>
        <w:rPr>
          <w:spacing w:val="-5"/>
          <w:sz w:val="28"/>
          <w:szCs w:val="28"/>
          <w:lang w:val="uk-UA" w:eastAsia="uk-UA"/>
        </w:rPr>
        <w:t xml:space="preserve">Д. Леонтьєв </w:t>
      </w:r>
      <w:r>
        <w:rPr>
          <w:spacing w:val="-5"/>
          <w:sz w:val="28"/>
          <w:szCs w:val="28"/>
          <w:lang w:eastAsia="uk-UA"/>
        </w:rPr>
        <w:t xml:space="preserve">[116] </w:t>
      </w:r>
      <w:r>
        <w:rPr>
          <w:spacing w:val="-5"/>
          <w:sz w:val="28"/>
          <w:szCs w:val="28"/>
          <w:lang w:val="uk-UA" w:eastAsia="uk-UA"/>
        </w:rPr>
        <w:t>представляє смислову установку, як розпредмечену форму існування сенсу. Це може бути сенс мотиву даної конкретної діяльності, або смислові перешкоди, що вклинюються в процес протікання діяльності, та не пов'язані зі специфікою саме даної діяльності, а породжені стійкими особовими комплексами чи диспозиціями. У визначенні вченого «смислова установка» – це складова ознака виконавчих механізмів діяльності, що відображає життєвий сенс об'єктів і явищ дійсності, на які ця діяльність спрямована, і що феноменологічно виявляється в різних формах дії на протікання актуальної діяльності. Варто зауважити, що смислова установка визначає лише процесуальну сторону змістовних аспектів, представлених суб'єктові в особовому сенсі.</w:t>
      </w:r>
    </w:p>
    <w:p w:rsidR="00FC276B" w:rsidRDefault="00FC276B" w:rsidP="00FC276B">
      <w:pPr>
        <w:spacing w:line="360" w:lineRule="auto"/>
        <w:ind w:firstLine="709"/>
        <w:rPr>
          <w:spacing w:val="-5"/>
          <w:sz w:val="28"/>
          <w:szCs w:val="28"/>
          <w:lang w:val="uk-UA" w:eastAsia="uk-UA"/>
        </w:rPr>
      </w:pPr>
      <w:r>
        <w:rPr>
          <w:iCs/>
          <w:spacing w:val="-5"/>
          <w:sz w:val="28"/>
          <w:szCs w:val="28"/>
          <w:lang w:val="uk-UA" w:eastAsia="uk-UA"/>
        </w:rPr>
        <w:t>Надамо характеристику поняттю «м</w:t>
      </w:r>
      <w:r w:rsidRPr="00DB3FD7">
        <w:rPr>
          <w:iCs/>
          <w:spacing w:val="-5"/>
          <w:sz w:val="28"/>
          <w:szCs w:val="28"/>
          <w:lang w:val="uk-UA" w:eastAsia="uk-UA"/>
        </w:rPr>
        <w:t>отив</w:t>
      </w:r>
      <w:r>
        <w:rPr>
          <w:iCs/>
          <w:spacing w:val="-5"/>
          <w:sz w:val="28"/>
          <w:szCs w:val="28"/>
          <w:lang w:val="uk-UA" w:eastAsia="uk-UA"/>
        </w:rPr>
        <w:t>»</w:t>
      </w:r>
      <w:r w:rsidRPr="00DB3FD7">
        <w:rPr>
          <w:spacing w:val="-5"/>
          <w:sz w:val="28"/>
          <w:szCs w:val="28"/>
          <w:lang w:val="uk-UA" w:eastAsia="uk-UA"/>
        </w:rPr>
        <w:t>.</w:t>
      </w:r>
    </w:p>
    <w:p w:rsidR="00FC276B" w:rsidRDefault="00FC276B" w:rsidP="00FC276B">
      <w:pPr>
        <w:spacing w:line="360" w:lineRule="auto"/>
        <w:ind w:firstLine="709"/>
        <w:jc w:val="both"/>
        <w:rPr>
          <w:spacing w:val="-5"/>
          <w:sz w:val="28"/>
          <w:szCs w:val="28"/>
          <w:lang w:val="uk-UA"/>
        </w:rPr>
      </w:pPr>
      <w:r>
        <w:rPr>
          <w:spacing w:val="-5"/>
          <w:sz w:val="28"/>
          <w:szCs w:val="28"/>
          <w:lang w:val="uk-UA" w:eastAsia="uk-UA"/>
        </w:rPr>
        <w:t xml:space="preserve">Мотив діяльності – це предмет, включений у систему реалізації відношення суб'єкт-світ, як предмет потреби, що набуває в цій системі властивості спонукати і спрямовувати діяльність суб'єкта. Мотивом можуть </w:t>
      </w:r>
      <w:r>
        <w:rPr>
          <w:spacing w:val="-5"/>
          <w:sz w:val="28"/>
          <w:szCs w:val="28"/>
          <w:lang w:val="uk-UA" w:eastAsia="uk-UA"/>
        </w:rPr>
        <w:lastRenderedPageBreak/>
        <w:t>виступати також дискретні матеріальні й ідеальні об'єкти, цілісні події або специфічні дії суб'єкта.</w:t>
      </w:r>
    </w:p>
    <w:p w:rsidR="00FC276B" w:rsidRDefault="00FC276B" w:rsidP="00FC276B">
      <w:pPr>
        <w:spacing w:line="360" w:lineRule="auto"/>
        <w:ind w:firstLine="709"/>
        <w:rPr>
          <w:spacing w:val="-5"/>
          <w:sz w:val="28"/>
          <w:szCs w:val="28"/>
          <w:lang w:val="uk-UA" w:eastAsia="uk-UA"/>
        </w:rPr>
      </w:pPr>
      <w:r>
        <w:rPr>
          <w:iCs/>
          <w:spacing w:val="-5"/>
          <w:sz w:val="28"/>
          <w:szCs w:val="28"/>
          <w:lang w:val="uk-UA" w:eastAsia="uk-UA"/>
        </w:rPr>
        <w:t>Надамо характеристику поняттю «с</w:t>
      </w:r>
      <w:r w:rsidRPr="00DB3FD7">
        <w:rPr>
          <w:iCs/>
          <w:spacing w:val="-5"/>
          <w:sz w:val="28"/>
          <w:szCs w:val="28"/>
          <w:lang w:val="uk-UA" w:eastAsia="uk-UA"/>
        </w:rPr>
        <w:t>мислова диспозиці</w:t>
      </w:r>
      <w:r>
        <w:rPr>
          <w:iCs/>
          <w:spacing w:val="-5"/>
          <w:sz w:val="28"/>
          <w:szCs w:val="28"/>
          <w:lang w:val="uk-UA" w:eastAsia="uk-UA"/>
        </w:rPr>
        <w:t>я»</w:t>
      </w:r>
      <w:r w:rsidRPr="00DB3FD7">
        <w:rPr>
          <w:spacing w:val="-5"/>
          <w:sz w:val="28"/>
          <w:szCs w:val="28"/>
          <w:lang w:val="uk-UA" w:eastAsia="uk-UA"/>
        </w:rPr>
        <w:t>.</w:t>
      </w:r>
    </w:p>
    <w:p w:rsidR="00FC276B" w:rsidRDefault="00FC276B" w:rsidP="00FC276B">
      <w:pPr>
        <w:spacing w:line="360" w:lineRule="auto"/>
        <w:ind w:firstLine="709"/>
        <w:jc w:val="both"/>
        <w:rPr>
          <w:spacing w:val="-5"/>
          <w:sz w:val="28"/>
          <w:szCs w:val="28"/>
          <w:lang w:val="uk-UA"/>
        </w:rPr>
      </w:pPr>
      <w:r>
        <w:rPr>
          <w:spacing w:val="-5"/>
          <w:sz w:val="28"/>
          <w:szCs w:val="28"/>
          <w:lang w:val="uk-UA" w:eastAsia="uk-UA"/>
        </w:rPr>
        <w:t>Смислова диспозиція – це відношення до об'єктів і явищ дійсності, що мають для суб'єкта стійкий життєвий сенс, який зберігається у формі фіксованої установки і виявляється в ефектах особово-смислової та настановно-смислової регуляції, не пов'язаній з мотивом актуальної діяльності.</w:t>
      </w:r>
      <w:r>
        <w:rPr>
          <w:spacing w:val="-5"/>
          <w:sz w:val="28"/>
          <w:szCs w:val="28"/>
          <w:lang w:val="uk-UA"/>
        </w:rPr>
        <w:t xml:space="preserve"> </w:t>
      </w:r>
    </w:p>
    <w:p w:rsidR="00FC276B" w:rsidRDefault="00FC276B" w:rsidP="00FC276B">
      <w:pPr>
        <w:spacing w:line="360" w:lineRule="auto"/>
        <w:ind w:firstLine="709"/>
        <w:jc w:val="both"/>
        <w:rPr>
          <w:spacing w:val="-5"/>
          <w:sz w:val="28"/>
          <w:szCs w:val="28"/>
          <w:lang w:val="uk-UA"/>
        </w:rPr>
      </w:pPr>
      <w:r>
        <w:rPr>
          <w:spacing w:val="-5"/>
          <w:sz w:val="28"/>
          <w:szCs w:val="28"/>
          <w:lang w:val="uk-UA"/>
        </w:rPr>
        <w:t>Особовий сенс</w:t>
      </w:r>
      <w:r>
        <w:rPr>
          <w:vanish/>
          <w:spacing w:val="-5"/>
          <w:sz w:val="28"/>
          <w:szCs w:val="28"/>
          <w:lang w:val="uk-UA"/>
        </w:rPr>
        <w:t>зміст</w:t>
      </w:r>
      <w:r>
        <w:rPr>
          <w:spacing w:val="-5"/>
          <w:sz w:val="28"/>
          <w:szCs w:val="28"/>
          <w:lang w:val="uk-UA"/>
        </w:rPr>
        <w:t xml:space="preserve"> і смислова установка є недовгогасними: їх існування обмежене рамками однієї окремо взятої діяльності. Водночас, особа здатна зберігати результати смислового досвіду у вигляді стійких виражень до об'єктів і явищ дійсності, інваріантно значущих</w:t>
      </w:r>
      <w:r>
        <w:rPr>
          <w:vanish/>
          <w:spacing w:val="-5"/>
          <w:sz w:val="28"/>
          <w:szCs w:val="28"/>
          <w:lang w:val="uk-UA"/>
        </w:rPr>
        <w:t>значущих</w:t>
      </w:r>
      <w:r>
        <w:rPr>
          <w:spacing w:val="-5"/>
          <w:sz w:val="28"/>
          <w:szCs w:val="28"/>
          <w:lang w:val="uk-UA"/>
        </w:rPr>
        <w:t xml:space="preserve"> в різних контекстах індивідуальної життєдіяльності, а також до тих, що одноразово викликали</w:t>
      </w:r>
      <w:r>
        <w:rPr>
          <w:vanish/>
          <w:spacing w:val="-5"/>
          <w:sz w:val="28"/>
          <w:szCs w:val="28"/>
          <w:lang w:val="uk-UA"/>
        </w:rPr>
        <w:t>спричинили</w:t>
      </w:r>
      <w:r>
        <w:rPr>
          <w:spacing w:val="-5"/>
          <w:sz w:val="28"/>
          <w:szCs w:val="28"/>
          <w:lang w:val="uk-UA"/>
        </w:rPr>
        <w:t xml:space="preserve"> </w:t>
      </w:r>
      <w:r>
        <w:rPr>
          <w:vanish/>
          <w:spacing w:val="-5"/>
          <w:sz w:val="28"/>
          <w:szCs w:val="28"/>
          <w:lang w:val="uk-UA"/>
        </w:rPr>
        <w:t>одноразов</w:t>
      </w:r>
      <w:r>
        <w:rPr>
          <w:spacing w:val="-5"/>
          <w:sz w:val="28"/>
          <w:szCs w:val="28"/>
          <w:lang w:val="uk-UA"/>
        </w:rPr>
        <w:t>сильну емоційну реакцію. Перевтіленою формою смислових стосунків, що забезпечує їх стійку фіксацію в структурі особистості</w:t>
      </w:r>
      <w:r>
        <w:rPr>
          <w:vanish/>
          <w:spacing w:val="-5"/>
          <w:sz w:val="28"/>
          <w:szCs w:val="28"/>
          <w:lang w:val="uk-UA"/>
        </w:rPr>
        <w:t>особистості</w:t>
      </w:r>
      <w:r>
        <w:rPr>
          <w:spacing w:val="-5"/>
          <w:sz w:val="28"/>
          <w:szCs w:val="28"/>
          <w:lang w:val="uk-UA"/>
        </w:rPr>
        <w:t xml:space="preserve">, виступають саме смислові диспозиції. Смислові диспозиції забезпечують форму фіксації </w:t>
      </w:r>
      <w:r>
        <w:rPr>
          <w:vanish/>
          <w:spacing w:val="-5"/>
          <w:sz w:val="28"/>
          <w:szCs w:val="28"/>
          <w:lang w:val="uk-UA"/>
        </w:rPr>
        <w:t>ставлення</w:t>
      </w:r>
      <w:r>
        <w:rPr>
          <w:spacing w:val="-5"/>
          <w:sz w:val="28"/>
          <w:szCs w:val="28"/>
          <w:lang w:val="uk-UA"/>
        </w:rPr>
        <w:t>ставлення суб'єкта до об'єктів і явищ дійсності, що визначається роллю та місцем цих об'єктів і явищ в його життєдіяльності, в латентному, інактивному вигляді. В. Ядов прямо характеризує диспозиційні структури як поведінковий аспект особостісних сенсів.</w:t>
      </w:r>
    </w:p>
    <w:p w:rsidR="00FC276B" w:rsidRDefault="00FC276B" w:rsidP="00FC276B">
      <w:pPr>
        <w:spacing w:line="360" w:lineRule="auto"/>
        <w:ind w:firstLine="709"/>
        <w:jc w:val="both"/>
        <w:rPr>
          <w:spacing w:val="-5"/>
          <w:sz w:val="28"/>
          <w:szCs w:val="28"/>
          <w:lang w:val="uk-UA"/>
        </w:rPr>
      </w:pPr>
      <w:r>
        <w:rPr>
          <w:spacing w:val="-5"/>
          <w:sz w:val="28"/>
          <w:szCs w:val="28"/>
          <w:lang w:val="uk-UA"/>
        </w:rPr>
        <w:t>Таким чином, переконуємося в тому, що в смислових диспозиціях можна виділити змістовну сторону, що описується поняттям відношення</w:t>
      </w:r>
      <w:r>
        <w:rPr>
          <w:vanish/>
          <w:spacing w:val="-5"/>
          <w:sz w:val="28"/>
          <w:szCs w:val="28"/>
          <w:lang w:val="uk-UA"/>
        </w:rPr>
        <w:t>ставлення)</w:t>
      </w:r>
      <w:r>
        <w:rPr>
          <w:spacing w:val="-5"/>
          <w:sz w:val="28"/>
          <w:szCs w:val="28"/>
          <w:lang w:val="uk-UA"/>
        </w:rPr>
        <w:t xml:space="preserve">, і динамічну сторону, що описується поняттям фіксованої смислової установки. Смислові диспозиції виконують у діяльності функцію побудови (створення) змісту (сенсу), породжуючи похідні від них особистісні сенси – смислові установки. </w:t>
      </w:r>
    </w:p>
    <w:p w:rsidR="00FC276B" w:rsidRDefault="00FC276B" w:rsidP="00FC276B">
      <w:pPr>
        <w:spacing w:line="360" w:lineRule="auto"/>
        <w:ind w:firstLine="709"/>
        <w:jc w:val="both"/>
        <w:rPr>
          <w:spacing w:val="-5"/>
          <w:sz w:val="28"/>
          <w:szCs w:val="28"/>
          <w:lang w:val="uk-UA"/>
        </w:rPr>
      </w:pPr>
      <w:r>
        <w:rPr>
          <w:spacing w:val="-5"/>
          <w:sz w:val="28"/>
          <w:szCs w:val="28"/>
          <w:lang w:val="uk-UA"/>
        </w:rPr>
        <w:t>Актуальні мотиви є не єдиним джерелом сенсу</w:t>
      </w:r>
      <w:r>
        <w:rPr>
          <w:vanish/>
          <w:spacing w:val="-5"/>
          <w:sz w:val="28"/>
          <w:szCs w:val="28"/>
          <w:lang w:val="uk-UA"/>
        </w:rPr>
        <w:t>змісту</w:t>
      </w:r>
      <w:r>
        <w:rPr>
          <w:spacing w:val="-5"/>
          <w:sz w:val="28"/>
          <w:szCs w:val="28"/>
          <w:lang w:val="uk-UA"/>
        </w:rPr>
        <w:t>. Побудова сенсу здійснюється також за механізмом своєрідної іррадіації за відношенням: «Товариш мого товариша – мій товариш». Джерелом сенсу</w:t>
      </w:r>
      <w:r>
        <w:rPr>
          <w:vanish/>
          <w:spacing w:val="-5"/>
          <w:sz w:val="28"/>
          <w:szCs w:val="28"/>
          <w:lang w:val="uk-UA"/>
        </w:rPr>
        <w:t>змісту</w:t>
      </w:r>
      <w:r>
        <w:rPr>
          <w:spacing w:val="-5"/>
          <w:sz w:val="28"/>
          <w:szCs w:val="28"/>
          <w:lang w:val="uk-UA"/>
        </w:rPr>
        <w:t xml:space="preserve"> в цій ситуації виступають не мотиви, а значущі об'єкти, ставлення</w:t>
      </w:r>
      <w:r>
        <w:rPr>
          <w:vanish/>
          <w:spacing w:val="-5"/>
          <w:sz w:val="28"/>
          <w:szCs w:val="28"/>
          <w:lang w:val="uk-UA"/>
        </w:rPr>
        <w:t>ставлення</w:t>
      </w:r>
      <w:r>
        <w:rPr>
          <w:spacing w:val="-5"/>
          <w:sz w:val="28"/>
          <w:szCs w:val="28"/>
          <w:lang w:val="uk-UA"/>
        </w:rPr>
        <w:t xml:space="preserve"> до яких укорінилося в </w:t>
      </w:r>
      <w:r>
        <w:rPr>
          <w:spacing w:val="-5"/>
          <w:sz w:val="28"/>
          <w:szCs w:val="28"/>
          <w:lang w:val="uk-UA"/>
        </w:rPr>
        <w:lastRenderedPageBreak/>
        <w:t>структуру особистості</w:t>
      </w:r>
      <w:r>
        <w:rPr>
          <w:vanish/>
          <w:spacing w:val="-5"/>
          <w:sz w:val="28"/>
          <w:szCs w:val="28"/>
          <w:lang w:val="uk-UA"/>
        </w:rPr>
        <w:t>особистості</w:t>
      </w:r>
      <w:r>
        <w:rPr>
          <w:spacing w:val="-5"/>
          <w:sz w:val="28"/>
          <w:szCs w:val="28"/>
          <w:lang w:val="uk-UA"/>
        </w:rPr>
        <w:t xml:space="preserve"> у вигляді стійкої смислової диспозиції. Отже, у випадку актуалізації смислової диспозиції під впливом </w:t>
      </w:r>
      <w:r>
        <w:rPr>
          <w:vanish/>
          <w:spacing w:val="-5"/>
          <w:sz w:val="28"/>
          <w:szCs w:val="28"/>
          <w:lang w:val="uk-UA"/>
        </w:rPr>
        <w:t>предметного</w:t>
      </w:r>
      <w:r>
        <w:rPr>
          <w:spacing w:val="-5"/>
          <w:sz w:val="28"/>
          <w:szCs w:val="28"/>
          <w:lang w:val="uk-UA"/>
        </w:rPr>
        <w:t xml:space="preserve"> предметного компоненту, незалежного від мотиву діяльності, ми можемо мати справу з </w:t>
      </w:r>
      <w:r>
        <w:rPr>
          <w:vanish/>
          <w:spacing w:val="-5"/>
          <w:sz w:val="28"/>
          <w:szCs w:val="28"/>
          <w:lang w:val="uk-UA"/>
        </w:rPr>
        <w:t>суттєвим</w:t>
      </w:r>
      <w:r>
        <w:rPr>
          <w:spacing w:val="-5"/>
          <w:sz w:val="28"/>
          <w:szCs w:val="28"/>
          <w:lang w:val="uk-UA"/>
        </w:rPr>
        <w:t xml:space="preserve"> істотним спотворенням значущості. </w:t>
      </w:r>
    </w:p>
    <w:p w:rsidR="00FC276B" w:rsidRDefault="00FC276B" w:rsidP="00FC276B">
      <w:pPr>
        <w:spacing w:line="360" w:lineRule="auto"/>
        <w:ind w:firstLine="709"/>
        <w:rPr>
          <w:spacing w:val="-5"/>
          <w:sz w:val="28"/>
          <w:szCs w:val="28"/>
          <w:lang w:val="uk-UA" w:eastAsia="uk-UA"/>
        </w:rPr>
      </w:pPr>
      <w:r>
        <w:rPr>
          <w:iCs/>
          <w:spacing w:val="-5"/>
          <w:sz w:val="28"/>
          <w:szCs w:val="28"/>
          <w:lang w:val="uk-UA" w:eastAsia="uk-UA"/>
        </w:rPr>
        <w:t>Розкриємо проблему с</w:t>
      </w:r>
      <w:r w:rsidRPr="009622B5">
        <w:rPr>
          <w:iCs/>
          <w:spacing w:val="-5"/>
          <w:sz w:val="28"/>
          <w:szCs w:val="28"/>
          <w:lang w:val="uk-UA" w:eastAsia="uk-UA"/>
        </w:rPr>
        <w:t>мислови</w:t>
      </w:r>
      <w:r>
        <w:rPr>
          <w:iCs/>
          <w:spacing w:val="-5"/>
          <w:sz w:val="28"/>
          <w:szCs w:val="28"/>
          <w:lang w:val="uk-UA" w:eastAsia="uk-UA"/>
        </w:rPr>
        <w:t>х</w:t>
      </w:r>
      <w:r w:rsidRPr="009622B5">
        <w:rPr>
          <w:iCs/>
          <w:spacing w:val="-5"/>
          <w:sz w:val="28"/>
          <w:szCs w:val="28"/>
          <w:lang w:val="uk-UA" w:eastAsia="uk-UA"/>
        </w:rPr>
        <w:t xml:space="preserve"> конструкт</w:t>
      </w:r>
      <w:r>
        <w:rPr>
          <w:spacing w:val="-5"/>
          <w:sz w:val="28"/>
          <w:szCs w:val="28"/>
          <w:lang w:val="uk-UA" w:eastAsia="uk-UA"/>
        </w:rPr>
        <w:t>.</w:t>
      </w:r>
    </w:p>
    <w:p w:rsidR="00FC276B" w:rsidRDefault="00FC276B" w:rsidP="00FC276B">
      <w:pPr>
        <w:spacing w:line="360" w:lineRule="auto"/>
        <w:ind w:firstLine="709"/>
        <w:jc w:val="both"/>
        <w:rPr>
          <w:spacing w:val="-5"/>
          <w:sz w:val="28"/>
          <w:szCs w:val="28"/>
        </w:rPr>
      </w:pPr>
      <w:r>
        <w:rPr>
          <w:spacing w:val="-5"/>
          <w:sz w:val="28"/>
          <w:szCs w:val="28"/>
          <w:lang w:val="uk-UA" w:eastAsia="uk-UA"/>
        </w:rPr>
        <w:t>Д. Леонтьєв [116] визначає смисловий конструкт, як стійку категоріальну шкалу, представлену в психіці суб'єкта на рівні глибинних структур образного світу, що виражає значущість для суб'єкта певної характеристики (параметра) об'єктів і явищ дійсності (або окремого їх класу), і таку, що виконує функцію диференціації й оцінки об'єктів і явищ за цим параметром, наслідком якої є приписування ним відповідного життєвого сенсу. Фактично основною цінністю, реалізованою в понятті смислового конструкта, для нас виступає саме чинник оцінки близькості суб'єкта до «моделі потрібного майбутнього», як пише М. Бернштейн [28], що описує окремий оптимальний для достатку і розвитку індивіда стан життєвих стосунків, або «моделі належного», яка описує вектор бажаного перевтілення дійсності, що визначається інтеріоризованими і встановленими в структурі особи цінностями, за Д. Леонтьєвим [116]. Ці утворення формують вихідні точки для подальшої оцінки близькості суб'єкта до реалізації цих моделей.</w:t>
      </w:r>
    </w:p>
    <w:p w:rsidR="00FC276B" w:rsidRDefault="00FC276B" w:rsidP="00FC276B">
      <w:pPr>
        <w:spacing w:line="360" w:lineRule="auto"/>
        <w:ind w:firstLine="709"/>
        <w:jc w:val="both"/>
        <w:rPr>
          <w:spacing w:val="-5"/>
          <w:sz w:val="28"/>
          <w:szCs w:val="28"/>
          <w:lang w:val="uk-UA"/>
        </w:rPr>
      </w:pPr>
      <w:r>
        <w:rPr>
          <w:spacing w:val="-5"/>
          <w:sz w:val="28"/>
          <w:szCs w:val="28"/>
          <w:lang w:val="uk-UA"/>
        </w:rPr>
        <w:t xml:space="preserve">Необхідно зазначити, що формована на базі позначених моделей система категоріальної шкали слугує інструментом виділення, класифікації і оцінювання суб'єктом </w:t>
      </w:r>
      <w:r>
        <w:rPr>
          <w:vanish/>
          <w:spacing w:val="-5"/>
          <w:sz w:val="28"/>
          <w:szCs w:val="28"/>
          <w:lang w:val="uk-UA"/>
        </w:rPr>
        <w:t>значущих</w:t>
      </w:r>
      <w:r>
        <w:rPr>
          <w:spacing w:val="-5"/>
          <w:sz w:val="28"/>
          <w:szCs w:val="28"/>
          <w:lang w:val="uk-UA"/>
        </w:rPr>
        <w:t xml:space="preserve"> характеристик об'єктів і явищі дійсності.</w:t>
      </w:r>
    </w:p>
    <w:p w:rsidR="00FC276B" w:rsidRDefault="00FC276B" w:rsidP="00FC276B">
      <w:pPr>
        <w:spacing w:line="360" w:lineRule="auto"/>
        <w:ind w:firstLine="709"/>
        <w:jc w:val="both"/>
        <w:rPr>
          <w:spacing w:val="-5"/>
          <w:sz w:val="28"/>
          <w:szCs w:val="28"/>
          <w:lang w:val="uk-UA"/>
        </w:rPr>
      </w:pPr>
      <w:r>
        <w:rPr>
          <w:spacing w:val="-5"/>
          <w:sz w:val="28"/>
          <w:szCs w:val="28"/>
          <w:lang w:val="uk-UA"/>
        </w:rPr>
        <w:t xml:space="preserve">Розкриваючи </w:t>
      </w:r>
      <w:r>
        <w:rPr>
          <w:vanish/>
          <w:spacing w:val="-5"/>
          <w:sz w:val="28"/>
          <w:szCs w:val="28"/>
          <w:lang w:val="uk-UA"/>
        </w:rPr>
        <w:t>зміст</w:t>
      </w:r>
      <w:r>
        <w:rPr>
          <w:spacing w:val="-5"/>
          <w:sz w:val="28"/>
          <w:szCs w:val="28"/>
          <w:lang w:val="uk-UA"/>
        </w:rPr>
        <w:t xml:space="preserve"> зміст кожного з елементів, ми прагнемо забезпечити чіткість аналізу й демонстрацію методологічної основи подальших міркувань на етапі прикладного дослідження. На наш погляд, лише деталізоване уявлення про елементарну картину теоретичної моделі міжособистісної комунікації у </w:t>
      </w:r>
      <w:r w:rsidR="001B5022">
        <w:rPr>
          <w:spacing w:val="-5"/>
          <w:sz w:val="28"/>
          <w:szCs w:val="28"/>
          <w:lang w:val="uk-UA"/>
        </w:rPr>
        <w:t xml:space="preserve">надання соціальних послуг </w:t>
      </w:r>
      <w:r>
        <w:rPr>
          <w:spacing w:val="-5"/>
          <w:sz w:val="28"/>
          <w:szCs w:val="28"/>
          <w:lang w:val="uk-UA"/>
        </w:rPr>
        <w:t xml:space="preserve"> дозволить забезпечити ефективність дослідження і можливості його прикладного використання. Усі елементи ДСС подаються як агенти впливу в процесі трансформації життєвих і особових сенсів суб'єкта в процесі міжособистісної комунікації.</w:t>
      </w:r>
    </w:p>
    <w:p w:rsidR="00FC276B" w:rsidRPr="003D5191" w:rsidRDefault="00FC276B" w:rsidP="00FC276B">
      <w:pPr>
        <w:spacing w:line="360" w:lineRule="auto"/>
        <w:ind w:firstLine="709"/>
        <w:jc w:val="both"/>
        <w:rPr>
          <w:spacing w:val="-5"/>
          <w:sz w:val="28"/>
          <w:szCs w:val="28"/>
          <w:lang w:val="uk-UA" w:eastAsia="uk-UA"/>
        </w:rPr>
      </w:pPr>
      <w:r>
        <w:rPr>
          <w:spacing w:val="-5"/>
          <w:sz w:val="28"/>
          <w:szCs w:val="28"/>
          <w:lang w:val="uk-UA" w:eastAsia="uk-UA"/>
        </w:rPr>
        <w:lastRenderedPageBreak/>
        <w:t xml:space="preserve">Підсумовуючи теоретичний огляд матеріалу, набуваємо власного погляду щодо визначення міжособистісної комунікації. </w:t>
      </w:r>
    </w:p>
    <w:p w:rsidR="00FC276B" w:rsidRDefault="00FC276B" w:rsidP="00FC276B">
      <w:pPr>
        <w:spacing w:line="360" w:lineRule="auto"/>
        <w:ind w:firstLine="709"/>
        <w:jc w:val="both"/>
        <w:rPr>
          <w:spacing w:val="-5"/>
          <w:sz w:val="28"/>
          <w:szCs w:val="28"/>
          <w:lang w:val="uk-UA" w:eastAsia="uk-UA"/>
        </w:rPr>
      </w:pPr>
      <w:r w:rsidRPr="00DB3FD7">
        <w:rPr>
          <w:iCs/>
          <w:spacing w:val="-5"/>
          <w:sz w:val="28"/>
          <w:szCs w:val="28"/>
          <w:lang w:val="uk-UA" w:eastAsia="uk-UA"/>
        </w:rPr>
        <w:t>Міжособистісна комунікація</w:t>
      </w:r>
      <w:r>
        <w:rPr>
          <w:spacing w:val="-5"/>
          <w:sz w:val="28"/>
          <w:szCs w:val="28"/>
          <w:lang w:val="uk-UA" w:eastAsia="uk-UA"/>
        </w:rPr>
        <w:t xml:space="preserve"> –  це процес взаємодії 2 або більше людей, що складається в обміні між ними інформацією (обмін сенсами – уявленнями, ідеями, установками, настроями, відчуттями тощо), що конституює спільну діяльність суб'єктів комунікації; це спосіб внесення тієї чи іншої корекції в образ світу співрозмовника. </w:t>
      </w:r>
    </w:p>
    <w:p w:rsidR="00FC276B" w:rsidRDefault="00FC276B" w:rsidP="00FC276B">
      <w:pPr>
        <w:spacing w:line="360" w:lineRule="auto"/>
        <w:ind w:firstLine="709"/>
        <w:jc w:val="both"/>
        <w:rPr>
          <w:spacing w:val="-5"/>
          <w:sz w:val="28"/>
          <w:szCs w:val="28"/>
          <w:lang w:val="uk-UA"/>
        </w:rPr>
      </w:pPr>
      <w:r>
        <w:rPr>
          <w:spacing w:val="-5"/>
          <w:sz w:val="28"/>
          <w:szCs w:val="28"/>
          <w:lang w:val="uk-UA"/>
        </w:rPr>
        <w:t xml:space="preserve">Міжособистісна комунікація в ситуації </w:t>
      </w:r>
      <w:r w:rsidR="001B5022">
        <w:rPr>
          <w:spacing w:val="-5"/>
          <w:sz w:val="28"/>
          <w:szCs w:val="28"/>
          <w:lang w:val="uk-UA"/>
        </w:rPr>
        <w:t xml:space="preserve">надання соціальних послуг </w:t>
      </w:r>
      <w:r>
        <w:rPr>
          <w:spacing w:val="-5"/>
          <w:sz w:val="28"/>
          <w:szCs w:val="28"/>
          <w:lang w:val="uk-UA"/>
        </w:rPr>
        <w:t xml:space="preserve"> виступає смисловою комунікацією, оскільки суб'єкти взаємодії обмінюються смислами та впливають на смислові структури один одного (О.</w:t>
      </w:r>
      <w:r>
        <w:rPr>
          <w:spacing w:val="-5"/>
          <w:sz w:val="28"/>
          <w:szCs w:val="28"/>
          <w:lang w:val="en-US"/>
        </w:rPr>
        <w:t> </w:t>
      </w:r>
      <w:r>
        <w:rPr>
          <w:spacing w:val="-5"/>
          <w:sz w:val="28"/>
          <w:szCs w:val="28"/>
          <w:lang w:val="uk-UA"/>
        </w:rPr>
        <w:t>Асмолов [15], М.</w:t>
      </w:r>
      <w:r>
        <w:rPr>
          <w:spacing w:val="-5"/>
          <w:sz w:val="28"/>
          <w:szCs w:val="28"/>
          <w:lang w:val="en-US"/>
        </w:rPr>
        <w:t> </w:t>
      </w:r>
      <w:r>
        <w:rPr>
          <w:spacing w:val="-5"/>
          <w:sz w:val="28"/>
          <w:szCs w:val="28"/>
          <w:lang w:val="uk-UA"/>
        </w:rPr>
        <w:t>Бахтін [24], Л.</w:t>
      </w:r>
      <w:r>
        <w:rPr>
          <w:spacing w:val="-5"/>
          <w:sz w:val="28"/>
          <w:szCs w:val="28"/>
          <w:lang w:val="en-US"/>
        </w:rPr>
        <w:t> </w:t>
      </w:r>
      <w:r>
        <w:rPr>
          <w:spacing w:val="-5"/>
          <w:sz w:val="28"/>
          <w:szCs w:val="28"/>
          <w:lang w:val="uk-UA"/>
        </w:rPr>
        <w:t>Єльмслев [65], В.</w:t>
      </w:r>
      <w:r>
        <w:rPr>
          <w:spacing w:val="-5"/>
          <w:sz w:val="28"/>
          <w:szCs w:val="28"/>
          <w:lang w:val="en-US"/>
        </w:rPr>
        <w:t> </w:t>
      </w:r>
      <w:r>
        <w:rPr>
          <w:spacing w:val="-5"/>
          <w:sz w:val="28"/>
          <w:szCs w:val="28"/>
          <w:lang w:val="uk-UA"/>
        </w:rPr>
        <w:t>Зінченко [73], Д. Леонтьєв [116], Є.</w:t>
      </w:r>
      <w:r>
        <w:rPr>
          <w:spacing w:val="-5"/>
          <w:sz w:val="28"/>
          <w:szCs w:val="28"/>
          <w:lang w:val="en-US"/>
        </w:rPr>
        <w:t> </w:t>
      </w:r>
      <w:r>
        <w:rPr>
          <w:spacing w:val="-5"/>
          <w:sz w:val="28"/>
          <w:szCs w:val="28"/>
          <w:lang w:val="uk-UA"/>
        </w:rPr>
        <w:t>Моргунов [147], О.</w:t>
      </w:r>
      <w:r>
        <w:rPr>
          <w:spacing w:val="-5"/>
          <w:sz w:val="28"/>
          <w:szCs w:val="28"/>
          <w:lang w:val="en-US"/>
        </w:rPr>
        <w:t> </w:t>
      </w:r>
      <w:r w:rsidR="00435D0F">
        <w:rPr>
          <w:spacing w:val="-5"/>
          <w:sz w:val="28"/>
          <w:szCs w:val="28"/>
          <w:lang w:val="uk-UA"/>
        </w:rPr>
        <w:t xml:space="preserve">Морозов [149] </w:t>
      </w:r>
      <w:r>
        <w:rPr>
          <w:spacing w:val="-5"/>
          <w:sz w:val="28"/>
          <w:szCs w:val="28"/>
          <w:lang w:val="uk-UA"/>
        </w:rPr>
        <w:t xml:space="preserve">та ін.). Зміст у структурі міжособистісної комунікації в ситуації </w:t>
      </w:r>
      <w:r w:rsidR="001B5022">
        <w:rPr>
          <w:spacing w:val="-5"/>
          <w:sz w:val="28"/>
          <w:szCs w:val="28"/>
          <w:lang w:val="uk-UA"/>
        </w:rPr>
        <w:t xml:space="preserve">надання соціальних послуг </w:t>
      </w:r>
      <w:r>
        <w:rPr>
          <w:spacing w:val="-5"/>
          <w:sz w:val="28"/>
          <w:szCs w:val="28"/>
          <w:lang w:val="uk-UA"/>
        </w:rPr>
        <w:t xml:space="preserve"> відображає контекст актуальної спільної діяльності суб'єктів і відображений у системі: відношення до суб'єкта, відношення до об'єкта, взаємовідношення. </w:t>
      </w:r>
    </w:p>
    <w:p w:rsidR="00FC276B" w:rsidRDefault="00FC276B" w:rsidP="00FC276B">
      <w:pPr>
        <w:spacing w:line="360" w:lineRule="auto"/>
        <w:ind w:firstLine="709"/>
        <w:jc w:val="both"/>
        <w:rPr>
          <w:spacing w:val="-5"/>
          <w:sz w:val="28"/>
          <w:szCs w:val="28"/>
        </w:rPr>
      </w:pPr>
      <w:r>
        <w:rPr>
          <w:spacing w:val="-5"/>
          <w:sz w:val="28"/>
          <w:szCs w:val="28"/>
        </w:rPr>
        <w:t xml:space="preserve">На смислові структури суб'єктів спільної діяльності можна впливати з метою їхнього корегування. Подібний вплив може виявлятися як </w:t>
      </w:r>
      <w:r>
        <w:rPr>
          <w:spacing w:val="-5"/>
          <w:sz w:val="28"/>
          <w:szCs w:val="28"/>
          <w:lang w:val="uk-UA"/>
        </w:rPr>
        <w:t>у</w:t>
      </w:r>
      <w:r>
        <w:rPr>
          <w:spacing w:val="-5"/>
          <w:sz w:val="28"/>
          <w:szCs w:val="28"/>
        </w:rPr>
        <w:t xml:space="preserve"> процесі комунікації, так і в процесі попереднього навчання (О. Артем’єва, І. Ханіна).</w:t>
      </w:r>
    </w:p>
    <w:p w:rsidR="00FC276B" w:rsidRDefault="00FC276B" w:rsidP="00FC276B">
      <w:pPr>
        <w:spacing w:line="360" w:lineRule="auto"/>
        <w:ind w:firstLine="709"/>
        <w:jc w:val="both"/>
        <w:rPr>
          <w:sz w:val="28"/>
          <w:szCs w:val="28"/>
          <w:lang w:val="uk-UA"/>
        </w:rPr>
      </w:pPr>
    </w:p>
    <w:p w:rsidR="00FC276B" w:rsidRDefault="00435D0F" w:rsidP="00FC276B">
      <w:pPr>
        <w:pStyle w:val="2"/>
        <w:keepNext w:val="0"/>
        <w:spacing w:before="0" w:after="0" w:line="360" w:lineRule="auto"/>
        <w:ind w:firstLine="720"/>
        <w:jc w:val="both"/>
        <w:rPr>
          <w:rFonts w:ascii="Times New Roman" w:hAnsi="Times New Roman" w:cs="Times New Roman"/>
          <w:i w:val="0"/>
          <w:iCs w:val="0"/>
          <w:lang w:val="uk-UA"/>
        </w:rPr>
      </w:pPr>
      <w:bookmarkStart w:id="13" w:name="__RefHeading__9_1706919762"/>
      <w:bookmarkStart w:id="14" w:name="_Toc338104673"/>
      <w:bookmarkEnd w:id="13"/>
      <w:r>
        <w:rPr>
          <w:rFonts w:ascii="Times New Roman" w:hAnsi="Times New Roman" w:cs="Times New Roman"/>
          <w:i w:val="0"/>
          <w:iCs w:val="0"/>
          <w:lang w:val="uk-UA"/>
        </w:rPr>
        <w:t>1.2</w:t>
      </w:r>
      <w:r w:rsidR="00FC276B">
        <w:rPr>
          <w:rFonts w:ascii="Times New Roman" w:hAnsi="Times New Roman" w:cs="Times New Roman"/>
          <w:i w:val="0"/>
          <w:iCs w:val="0"/>
          <w:lang w:val="uk-UA"/>
        </w:rPr>
        <w:t xml:space="preserve">. Соціально-психологічні особливості міжособистісної комунікації в </w:t>
      </w:r>
      <w:bookmarkEnd w:id="14"/>
      <w:r w:rsidR="001B5022">
        <w:rPr>
          <w:rFonts w:ascii="Times New Roman" w:hAnsi="Times New Roman" w:cs="Times New Roman"/>
          <w:i w:val="0"/>
          <w:iCs w:val="0"/>
          <w:lang w:val="uk-UA"/>
        </w:rPr>
        <w:t xml:space="preserve">соціальній </w:t>
      </w:r>
      <w:r>
        <w:rPr>
          <w:rFonts w:ascii="Times New Roman" w:hAnsi="Times New Roman" w:cs="Times New Roman"/>
          <w:i w:val="0"/>
          <w:iCs w:val="0"/>
          <w:lang w:val="uk-UA"/>
        </w:rPr>
        <w:t>сфері</w:t>
      </w:r>
    </w:p>
    <w:p w:rsidR="00FC276B" w:rsidRDefault="00FC276B" w:rsidP="00FC276B">
      <w:pPr>
        <w:shd w:val="clear" w:color="auto" w:fill="FFFFFF"/>
        <w:spacing w:line="360" w:lineRule="auto"/>
        <w:ind w:firstLine="709"/>
        <w:jc w:val="both"/>
        <w:rPr>
          <w:spacing w:val="-5"/>
          <w:sz w:val="28"/>
          <w:szCs w:val="28"/>
          <w:lang w:val="uk-UA" w:eastAsia="uk-UA"/>
        </w:rPr>
      </w:pPr>
    </w:p>
    <w:p w:rsidR="00FC276B" w:rsidRDefault="00FC276B" w:rsidP="00FC276B">
      <w:pPr>
        <w:shd w:val="clear" w:color="auto" w:fill="FFFFFF"/>
        <w:spacing w:line="360" w:lineRule="auto"/>
        <w:ind w:firstLine="709"/>
        <w:jc w:val="both"/>
        <w:rPr>
          <w:spacing w:val="-5"/>
          <w:sz w:val="28"/>
          <w:szCs w:val="28"/>
          <w:lang w:val="uk-UA"/>
        </w:rPr>
      </w:pPr>
      <w:r>
        <w:rPr>
          <w:spacing w:val="-5"/>
          <w:sz w:val="28"/>
          <w:szCs w:val="28"/>
          <w:lang w:val="uk-UA" w:eastAsia="uk-UA"/>
        </w:rPr>
        <w:t>На відміну від особистісно-орієнтованого спілкування, предметом якого виступає характер стосунків між його учасниками, мета ділової взаємодії перебуває за межами процесу спілкування. Як зазначають науковці (Л. Карамушка [83], О. Мор</w:t>
      </w:r>
      <w:r w:rsidR="00435D0F">
        <w:rPr>
          <w:spacing w:val="-5"/>
          <w:sz w:val="28"/>
          <w:szCs w:val="28"/>
          <w:lang w:val="uk-UA" w:eastAsia="uk-UA"/>
        </w:rPr>
        <w:t>озов [149]</w:t>
      </w:r>
      <w:r>
        <w:rPr>
          <w:spacing w:val="-5"/>
          <w:sz w:val="28"/>
          <w:szCs w:val="28"/>
          <w:lang w:val="uk-UA" w:eastAsia="uk-UA"/>
        </w:rPr>
        <w:t>), це така взаємодія людей, яка підпорядкована вирішенню конкретного завдання (виробничого, наукового, комерційного та ін.), що постає перед організацією (фірмою, підприємством), що визначає певні рамки поведінки людей.</w:t>
      </w:r>
    </w:p>
    <w:p w:rsidR="00FC276B" w:rsidRDefault="00435D0F" w:rsidP="00FC276B">
      <w:pPr>
        <w:shd w:val="clear" w:color="auto" w:fill="FFFFFF"/>
        <w:spacing w:line="360" w:lineRule="auto"/>
        <w:ind w:firstLine="709"/>
        <w:jc w:val="both"/>
        <w:rPr>
          <w:spacing w:val="-5"/>
          <w:sz w:val="28"/>
          <w:szCs w:val="28"/>
          <w:lang w:val="uk-UA"/>
        </w:rPr>
      </w:pPr>
      <w:r>
        <w:rPr>
          <w:spacing w:val="-5"/>
          <w:sz w:val="28"/>
          <w:szCs w:val="28"/>
          <w:lang w:val="uk-UA"/>
        </w:rPr>
        <w:lastRenderedPageBreak/>
        <w:t>Фахівці (</w:t>
      </w:r>
      <w:r w:rsidR="00FC276B">
        <w:rPr>
          <w:spacing w:val="-5"/>
          <w:sz w:val="28"/>
          <w:szCs w:val="28"/>
          <w:lang w:val="uk-UA"/>
        </w:rPr>
        <w:t>І. Акперов [4], Р. Багоцці [16], З. Варналгій [36], В. Казми</w:t>
      </w:r>
      <w:r>
        <w:rPr>
          <w:spacing w:val="-5"/>
          <w:sz w:val="28"/>
          <w:szCs w:val="28"/>
          <w:lang w:val="uk-UA"/>
        </w:rPr>
        <w:t>ренко [81], Ф. Котлер [93] тощо)</w:t>
      </w:r>
      <w:r w:rsidR="00FC276B">
        <w:rPr>
          <w:spacing w:val="-5"/>
          <w:sz w:val="28"/>
          <w:szCs w:val="28"/>
          <w:lang w:val="uk-UA"/>
        </w:rPr>
        <w:t xml:space="preserve"> артикулюють такі ключові характеристики організаційної структури, які визначають специфіку ділової взаємодії:</w:t>
      </w:r>
    </w:p>
    <w:p w:rsidR="00FC276B" w:rsidRDefault="00FC276B" w:rsidP="00FC276B">
      <w:pPr>
        <w:shd w:val="clear" w:color="auto" w:fill="FFFFFF"/>
        <w:spacing w:line="360" w:lineRule="auto"/>
        <w:ind w:firstLine="720"/>
        <w:jc w:val="both"/>
        <w:rPr>
          <w:spacing w:val="-5"/>
          <w:sz w:val="28"/>
          <w:szCs w:val="28"/>
          <w:lang w:val="uk-UA"/>
        </w:rPr>
      </w:pPr>
      <w:r>
        <w:rPr>
          <w:spacing w:val="-5"/>
          <w:sz w:val="28"/>
          <w:szCs w:val="28"/>
          <w:lang w:val="uk-UA"/>
        </w:rPr>
        <w:t>- досить сувора регламентація цілей і мотивів спілкування, способів здійснення контактів між співробітниками (з</w:t>
      </w:r>
      <w:r w:rsidRPr="009B0623">
        <w:rPr>
          <w:spacing w:val="-5"/>
          <w:sz w:val="28"/>
          <w:szCs w:val="28"/>
          <w:lang w:val="uk-UA"/>
        </w:rPr>
        <w:t>а кожним працівником в організації нормативно закріплюється стандарт поведінки у вигляді стійкої структури формальних прав і обов'язків, яко</w:t>
      </w:r>
      <w:r>
        <w:rPr>
          <w:spacing w:val="-5"/>
          <w:sz w:val="28"/>
          <w:szCs w:val="28"/>
          <w:lang w:val="uk-UA"/>
        </w:rPr>
        <w:t>ї</w:t>
      </w:r>
      <w:r w:rsidRPr="009B0623">
        <w:rPr>
          <w:spacing w:val="-5"/>
          <w:sz w:val="28"/>
          <w:szCs w:val="28"/>
          <w:lang w:val="uk-UA"/>
        </w:rPr>
        <w:t xml:space="preserve"> необхідно </w:t>
      </w:r>
      <w:r>
        <w:rPr>
          <w:spacing w:val="-5"/>
          <w:sz w:val="28"/>
          <w:szCs w:val="28"/>
          <w:lang w:val="uk-UA"/>
        </w:rPr>
        <w:t>дотримуватися);</w:t>
      </w:r>
    </w:p>
    <w:p w:rsidR="00FC276B" w:rsidRPr="009B0623" w:rsidRDefault="00FC276B" w:rsidP="00FC276B">
      <w:pPr>
        <w:shd w:val="clear" w:color="auto" w:fill="FFFFFF"/>
        <w:spacing w:line="360" w:lineRule="auto"/>
        <w:ind w:firstLine="720"/>
        <w:jc w:val="both"/>
        <w:rPr>
          <w:spacing w:val="-5"/>
          <w:sz w:val="28"/>
          <w:szCs w:val="28"/>
          <w:lang w:val="uk-UA"/>
        </w:rPr>
      </w:pPr>
      <w:r>
        <w:rPr>
          <w:spacing w:val="-5"/>
          <w:sz w:val="28"/>
          <w:szCs w:val="28"/>
          <w:lang w:val="uk-UA"/>
        </w:rPr>
        <w:t>- о</w:t>
      </w:r>
      <w:r w:rsidRPr="009B0623">
        <w:rPr>
          <w:spacing w:val="-5"/>
          <w:sz w:val="28"/>
          <w:szCs w:val="28"/>
          <w:lang w:val="uk-UA"/>
        </w:rPr>
        <w:t xml:space="preserve">чікується, що обмін відомостями між співробітниками </w:t>
      </w:r>
      <w:r>
        <w:rPr>
          <w:spacing w:val="-5"/>
          <w:sz w:val="28"/>
          <w:szCs w:val="28"/>
          <w:lang w:val="uk-UA"/>
        </w:rPr>
        <w:t>має</w:t>
      </w:r>
      <w:r w:rsidRPr="009B0623">
        <w:rPr>
          <w:spacing w:val="-5"/>
          <w:sz w:val="28"/>
          <w:szCs w:val="28"/>
          <w:lang w:val="uk-UA"/>
        </w:rPr>
        <w:t xml:space="preserve"> не особистий характер, </w:t>
      </w:r>
      <w:r>
        <w:rPr>
          <w:spacing w:val="-5"/>
          <w:sz w:val="28"/>
          <w:szCs w:val="28"/>
          <w:lang w:val="uk-UA"/>
        </w:rPr>
        <w:t xml:space="preserve">а </w:t>
      </w:r>
      <w:r w:rsidRPr="009B0623">
        <w:rPr>
          <w:spacing w:val="-5"/>
          <w:sz w:val="28"/>
          <w:szCs w:val="28"/>
          <w:lang w:val="uk-UA"/>
        </w:rPr>
        <w:t xml:space="preserve">підпорядкований </w:t>
      </w:r>
      <w:r w:rsidRPr="009B0623">
        <w:rPr>
          <w:vanish/>
          <w:spacing w:val="-5"/>
          <w:sz w:val="28"/>
          <w:szCs w:val="28"/>
          <w:lang w:val="uk-UA"/>
        </w:rPr>
        <w:t>переду</w:t>
      </w:r>
      <w:r w:rsidRPr="009B0623">
        <w:rPr>
          <w:spacing w:val="-5"/>
          <w:sz w:val="28"/>
          <w:szCs w:val="28"/>
          <w:lang w:val="uk-UA"/>
        </w:rPr>
        <w:t>спільному</w:t>
      </w:r>
      <w:r>
        <w:rPr>
          <w:spacing w:val="-5"/>
          <w:sz w:val="28"/>
          <w:szCs w:val="28"/>
          <w:lang w:val="uk-UA"/>
        </w:rPr>
        <w:t xml:space="preserve"> ви</w:t>
      </w:r>
      <w:r w:rsidRPr="009B0623">
        <w:rPr>
          <w:spacing w:val="-5"/>
          <w:sz w:val="28"/>
          <w:szCs w:val="28"/>
          <w:lang w:val="uk-UA"/>
        </w:rPr>
        <w:t>рішенню службов</w:t>
      </w:r>
      <w:r>
        <w:rPr>
          <w:spacing w:val="-5"/>
          <w:sz w:val="28"/>
          <w:szCs w:val="28"/>
          <w:lang w:val="uk-UA"/>
        </w:rPr>
        <w:t>их</w:t>
      </w:r>
      <w:r w:rsidRPr="009B0623">
        <w:rPr>
          <w:spacing w:val="-5"/>
          <w:sz w:val="28"/>
          <w:szCs w:val="28"/>
          <w:lang w:val="uk-UA"/>
        </w:rPr>
        <w:t xml:space="preserve"> за</w:t>
      </w:r>
      <w:r>
        <w:rPr>
          <w:spacing w:val="-5"/>
          <w:sz w:val="28"/>
          <w:szCs w:val="28"/>
          <w:lang w:val="uk-UA"/>
        </w:rPr>
        <w:t>вдань (як</w:t>
      </w:r>
      <w:r w:rsidRPr="009B0623">
        <w:rPr>
          <w:spacing w:val="-5"/>
          <w:sz w:val="28"/>
          <w:szCs w:val="28"/>
          <w:lang w:val="uk-UA"/>
        </w:rPr>
        <w:t xml:space="preserve"> результат</w:t>
      </w:r>
      <w:r>
        <w:rPr>
          <w:spacing w:val="-5"/>
          <w:sz w:val="28"/>
          <w:szCs w:val="28"/>
          <w:lang w:val="uk-UA"/>
        </w:rPr>
        <w:t xml:space="preserve"> </w:t>
      </w:r>
      <w:r>
        <w:rPr>
          <w:spacing w:val="-5"/>
          <w:sz w:val="28"/>
          <w:szCs w:val="28"/>
          <w:lang w:val="uk-UA" w:eastAsia="uk-UA"/>
        </w:rPr>
        <w:t xml:space="preserve">– </w:t>
      </w:r>
      <w:r w:rsidRPr="009B0623">
        <w:rPr>
          <w:spacing w:val="-5"/>
          <w:sz w:val="28"/>
          <w:szCs w:val="28"/>
          <w:lang w:val="uk-UA"/>
        </w:rPr>
        <w:t>ділове спілкування виявляється</w:t>
      </w:r>
      <w:r>
        <w:rPr>
          <w:spacing w:val="-5"/>
          <w:sz w:val="28"/>
          <w:szCs w:val="28"/>
          <w:lang w:val="uk-UA"/>
        </w:rPr>
        <w:t xml:space="preserve"> певно</w:t>
      </w:r>
      <w:r w:rsidRPr="009B0623">
        <w:rPr>
          <w:vanish/>
          <w:spacing w:val="-5"/>
          <w:sz w:val="28"/>
          <w:szCs w:val="28"/>
          <w:lang w:val="uk-UA"/>
        </w:rPr>
        <w:t>ю мірою</w:t>
      </w:r>
      <w:r w:rsidRPr="009B0623">
        <w:rPr>
          <w:spacing w:val="-5"/>
          <w:sz w:val="28"/>
          <w:szCs w:val="28"/>
          <w:lang w:val="uk-UA"/>
        </w:rPr>
        <w:t xml:space="preserve"> формалі</w:t>
      </w:r>
      <w:r>
        <w:rPr>
          <w:spacing w:val="-5"/>
          <w:sz w:val="28"/>
          <w:szCs w:val="28"/>
          <w:lang w:val="uk-UA"/>
        </w:rPr>
        <w:t>зованим, відчуженим, «холодним»);</w:t>
      </w:r>
    </w:p>
    <w:p w:rsidR="00FC276B" w:rsidRPr="00702939" w:rsidRDefault="00FC276B" w:rsidP="00FC276B">
      <w:pPr>
        <w:spacing w:line="360" w:lineRule="auto"/>
        <w:ind w:firstLine="720"/>
        <w:jc w:val="both"/>
        <w:rPr>
          <w:spacing w:val="-5"/>
          <w:sz w:val="28"/>
          <w:szCs w:val="28"/>
          <w:lang w:val="uk-UA"/>
        </w:rPr>
      </w:pPr>
      <w:r>
        <w:rPr>
          <w:spacing w:val="-5"/>
          <w:sz w:val="28"/>
          <w:szCs w:val="28"/>
          <w:lang w:val="uk-UA"/>
        </w:rPr>
        <w:t>- і</w:t>
      </w:r>
      <w:r w:rsidRPr="009B0623">
        <w:rPr>
          <w:spacing w:val="-5"/>
          <w:sz w:val="28"/>
          <w:szCs w:val="28"/>
          <w:lang w:val="uk-UA"/>
        </w:rPr>
        <w:t>єрархічність побудови організації, відповідно до якої між підрозділами і співробітниками закріплюються стосунки підпорядкування, залежності, нерівності</w:t>
      </w:r>
      <w:r>
        <w:rPr>
          <w:spacing w:val="-5"/>
          <w:sz w:val="28"/>
          <w:szCs w:val="28"/>
          <w:lang w:val="uk-UA"/>
        </w:rPr>
        <w:t xml:space="preserve"> - ц</w:t>
      </w:r>
      <w:r w:rsidRPr="00702939">
        <w:rPr>
          <w:spacing w:val="-5"/>
          <w:sz w:val="28"/>
          <w:szCs w:val="28"/>
          <w:lang w:val="uk-UA"/>
        </w:rPr>
        <w:t xml:space="preserve">е, безумовно, </w:t>
      </w:r>
      <w:r>
        <w:rPr>
          <w:spacing w:val="-5"/>
          <w:sz w:val="28"/>
          <w:szCs w:val="28"/>
          <w:lang w:val="uk-UA"/>
        </w:rPr>
        <w:t>спричиняє</w:t>
      </w:r>
      <w:r w:rsidRPr="00702939">
        <w:rPr>
          <w:spacing w:val="-5"/>
          <w:sz w:val="28"/>
          <w:szCs w:val="28"/>
          <w:lang w:val="uk-UA"/>
        </w:rPr>
        <w:t xml:space="preserve"> серйозний вплив на характер міжособ</w:t>
      </w:r>
      <w:r>
        <w:rPr>
          <w:spacing w:val="-5"/>
          <w:sz w:val="28"/>
          <w:szCs w:val="28"/>
          <w:lang w:val="uk-UA"/>
        </w:rPr>
        <w:t>истісної</w:t>
      </w:r>
      <w:r w:rsidRPr="00702939">
        <w:rPr>
          <w:spacing w:val="-5"/>
          <w:sz w:val="28"/>
          <w:szCs w:val="28"/>
          <w:lang w:val="uk-UA"/>
        </w:rPr>
        <w:t xml:space="preserve"> взаємодії. </w:t>
      </w:r>
    </w:p>
    <w:p w:rsidR="00FC276B" w:rsidRPr="00702939" w:rsidRDefault="00FC276B" w:rsidP="00FC276B">
      <w:pPr>
        <w:spacing w:line="360" w:lineRule="auto"/>
        <w:ind w:firstLine="709"/>
        <w:jc w:val="both"/>
        <w:rPr>
          <w:spacing w:val="-5"/>
          <w:sz w:val="28"/>
          <w:szCs w:val="28"/>
          <w:lang w:val="uk-UA"/>
        </w:rPr>
      </w:pPr>
      <w:r w:rsidRPr="00702939">
        <w:rPr>
          <w:spacing w:val="-5"/>
          <w:sz w:val="28"/>
          <w:szCs w:val="28"/>
          <w:lang w:val="uk-UA"/>
        </w:rPr>
        <w:t xml:space="preserve">Одним із </w:t>
      </w:r>
      <w:r>
        <w:rPr>
          <w:spacing w:val="-5"/>
          <w:sz w:val="28"/>
          <w:szCs w:val="28"/>
          <w:lang w:val="uk-UA"/>
        </w:rPr>
        <w:t>наслідків</w:t>
      </w:r>
      <w:r w:rsidRPr="00702939">
        <w:rPr>
          <w:spacing w:val="-5"/>
          <w:sz w:val="28"/>
          <w:szCs w:val="28"/>
          <w:lang w:val="uk-UA"/>
        </w:rPr>
        <w:t xml:space="preserve"> цієї особливості організаційної структури </w:t>
      </w:r>
      <w:r>
        <w:rPr>
          <w:spacing w:val="-5"/>
          <w:sz w:val="28"/>
          <w:szCs w:val="28"/>
          <w:lang w:val="uk-UA"/>
        </w:rPr>
        <w:t>виник</w:t>
      </w:r>
      <w:r w:rsidRPr="00702939">
        <w:rPr>
          <w:spacing w:val="-5"/>
          <w:sz w:val="28"/>
          <w:szCs w:val="28"/>
          <w:lang w:val="uk-UA"/>
        </w:rPr>
        <w:t>ає проблема ефективності зворотного зв'язку, передачі точної і</w:t>
      </w:r>
      <w:r>
        <w:rPr>
          <w:spacing w:val="-5"/>
          <w:sz w:val="28"/>
          <w:szCs w:val="28"/>
          <w:lang w:val="uk-UA"/>
        </w:rPr>
        <w:t>, за</w:t>
      </w:r>
      <w:r w:rsidRPr="00702939">
        <w:rPr>
          <w:spacing w:val="-5"/>
          <w:sz w:val="28"/>
          <w:szCs w:val="28"/>
          <w:lang w:val="uk-UA"/>
        </w:rPr>
        <w:t xml:space="preserve"> можлив</w:t>
      </w:r>
      <w:r>
        <w:rPr>
          <w:spacing w:val="-5"/>
          <w:sz w:val="28"/>
          <w:szCs w:val="28"/>
          <w:lang w:val="uk-UA"/>
        </w:rPr>
        <w:t>і</w:t>
      </w:r>
      <w:r w:rsidRPr="00702939">
        <w:rPr>
          <w:spacing w:val="-5"/>
          <w:sz w:val="28"/>
          <w:szCs w:val="28"/>
          <w:lang w:val="uk-UA"/>
        </w:rPr>
        <w:t>ст</w:t>
      </w:r>
      <w:r>
        <w:rPr>
          <w:spacing w:val="-5"/>
          <w:sz w:val="28"/>
          <w:szCs w:val="28"/>
          <w:lang w:val="uk-UA"/>
        </w:rPr>
        <w:t xml:space="preserve">ю, </w:t>
      </w:r>
      <w:r w:rsidRPr="00702939">
        <w:rPr>
          <w:spacing w:val="-5"/>
          <w:sz w:val="28"/>
          <w:szCs w:val="28"/>
          <w:lang w:val="uk-UA"/>
        </w:rPr>
        <w:t xml:space="preserve">повної інформації </w:t>
      </w:r>
      <w:r>
        <w:rPr>
          <w:spacing w:val="-5"/>
          <w:sz w:val="28"/>
          <w:szCs w:val="28"/>
          <w:lang w:val="uk-UA"/>
        </w:rPr>
        <w:t>на</w:t>
      </w:r>
      <w:r w:rsidRPr="00702939">
        <w:rPr>
          <w:spacing w:val="-5"/>
          <w:sz w:val="28"/>
          <w:szCs w:val="28"/>
          <w:lang w:val="uk-UA"/>
        </w:rPr>
        <w:t xml:space="preserve"> ланках ієрархічної піраміди</w:t>
      </w:r>
      <w:r>
        <w:rPr>
          <w:spacing w:val="-5"/>
          <w:sz w:val="28"/>
          <w:szCs w:val="28"/>
          <w:lang w:val="uk-UA"/>
        </w:rPr>
        <w:t>.</w:t>
      </w:r>
    </w:p>
    <w:p w:rsidR="00FC276B" w:rsidRPr="00702939" w:rsidRDefault="00FC276B" w:rsidP="00FC276B">
      <w:pPr>
        <w:shd w:val="clear" w:color="auto" w:fill="FFFFFF"/>
        <w:spacing w:line="360" w:lineRule="auto"/>
        <w:ind w:firstLine="709"/>
        <w:jc w:val="both"/>
        <w:rPr>
          <w:spacing w:val="-5"/>
          <w:sz w:val="28"/>
          <w:szCs w:val="28"/>
          <w:lang w:val="uk-UA"/>
        </w:rPr>
      </w:pPr>
      <w:r w:rsidRPr="00702939">
        <w:rPr>
          <w:spacing w:val="-5"/>
          <w:sz w:val="28"/>
          <w:szCs w:val="28"/>
          <w:lang w:val="uk-UA"/>
        </w:rPr>
        <w:t>Торгівельні стосунки є лише одні</w:t>
      </w:r>
      <w:r>
        <w:rPr>
          <w:spacing w:val="-5"/>
          <w:sz w:val="28"/>
          <w:szCs w:val="28"/>
          <w:lang w:val="uk-UA"/>
        </w:rPr>
        <w:t>єю</w:t>
      </w:r>
      <w:r w:rsidRPr="00702939">
        <w:rPr>
          <w:spacing w:val="-5"/>
          <w:sz w:val="28"/>
          <w:szCs w:val="28"/>
          <w:lang w:val="uk-UA"/>
        </w:rPr>
        <w:t xml:space="preserve"> з багатьох сфер виникнення міжособ</w:t>
      </w:r>
      <w:r>
        <w:rPr>
          <w:spacing w:val="-5"/>
          <w:sz w:val="28"/>
          <w:szCs w:val="28"/>
          <w:lang w:val="uk-UA"/>
        </w:rPr>
        <w:t>истісної</w:t>
      </w:r>
      <w:r w:rsidRPr="00702939">
        <w:rPr>
          <w:spacing w:val="-5"/>
          <w:sz w:val="28"/>
          <w:szCs w:val="28"/>
          <w:lang w:val="uk-UA"/>
        </w:rPr>
        <w:t xml:space="preserve"> комунікацій і одним </w:t>
      </w:r>
      <w:r>
        <w:rPr>
          <w:spacing w:val="-5"/>
          <w:sz w:val="28"/>
          <w:szCs w:val="28"/>
          <w:lang w:val="uk-UA"/>
        </w:rPr>
        <w:t>і</w:t>
      </w:r>
      <w:r w:rsidRPr="00702939">
        <w:rPr>
          <w:spacing w:val="-5"/>
          <w:sz w:val="28"/>
          <w:szCs w:val="28"/>
          <w:lang w:val="uk-UA"/>
        </w:rPr>
        <w:t xml:space="preserve">з сегментів ділових взаємин. При цьому необхідно враховувати, що сфера торгівельних стосунків </w:t>
      </w:r>
      <w:r>
        <w:rPr>
          <w:spacing w:val="-5"/>
          <w:sz w:val="28"/>
          <w:szCs w:val="28"/>
          <w:lang w:val="uk-UA"/>
        </w:rPr>
        <w:t xml:space="preserve">і </w:t>
      </w:r>
      <w:r w:rsidRPr="00702939">
        <w:rPr>
          <w:spacing w:val="-5"/>
          <w:sz w:val="28"/>
          <w:szCs w:val="28"/>
          <w:lang w:val="uk-UA"/>
        </w:rPr>
        <w:t xml:space="preserve">досить </w:t>
      </w:r>
      <w:r w:rsidRPr="00702939">
        <w:rPr>
          <w:vanish/>
          <w:spacing w:val="-5"/>
          <w:sz w:val="28"/>
          <w:szCs w:val="28"/>
          <w:lang w:val="uk-UA"/>
        </w:rPr>
        <w:t>різноманітн</w:t>
      </w:r>
      <w:r>
        <w:rPr>
          <w:vanish/>
          <w:spacing w:val="-5"/>
          <w:sz w:val="28"/>
          <w:szCs w:val="28"/>
          <w:lang w:val="uk-UA"/>
        </w:rPr>
        <w:t>е</w:t>
      </w:r>
      <w:r>
        <w:rPr>
          <w:spacing w:val="-5"/>
          <w:sz w:val="28"/>
          <w:szCs w:val="28"/>
          <w:lang w:val="uk-UA"/>
        </w:rPr>
        <w:t xml:space="preserve"> </w:t>
      </w:r>
      <w:r w:rsidRPr="00702939">
        <w:rPr>
          <w:spacing w:val="-5"/>
          <w:sz w:val="28"/>
          <w:szCs w:val="28"/>
          <w:lang w:val="uk-UA"/>
        </w:rPr>
        <w:t xml:space="preserve">в </w:t>
      </w:r>
      <w:r>
        <w:rPr>
          <w:spacing w:val="-5"/>
          <w:sz w:val="28"/>
          <w:szCs w:val="28"/>
          <w:lang w:val="uk-UA"/>
        </w:rPr>
        <w:t>сфер</w:t>
      </w:r>
      <w:r w:rsidRPr="00702939">
        <w:rPr>
          <w:spacing w:val="-5"/>
          <w:sz w:val="28"/>
          <w:szCs w:val="28"/>
          <w:lang w:val="uk-UA"/>
        </w:rPr>
        <w:t>і інтересів декількох наукових дисциплін, до</w:t>
      </w:r>
      <w:r>
        <w:rPr>
          <w:spacing w:val="-5"/>
          <w:sz w:val="28"/>
          <w:szCs w:val="28"/>
          <w:lang w:val="uk-UA"/>
        </w:rPr>
        <w:t>сі</w:t>
      </w:r>
      <w:r w:rsidRPr="00702939">
        <w:rPr>
          <w:spacing w:val="-5"/>
          <w:sz w:val="28"/>
          <w:szCs w:val="28"/>
          <w:lang w:val="uk-UA"/>
        </w:rPr>
        <w:t xml:space="preserve"> не має єдиної системи визначень. Для вирішення цієї проблеми </w:t>
      </w:r>
      <w:r>
        <w:rPr>
          <w:spacing w:val="-5"/>
          <w:sz w:val="28"/>
          <w:szCs w:val="28"/>
          <w:lang w:val="uk-UA"/>
        </w:rPr>
        <w:t>слід</w:t>
      </w:r>
      <w:r w:rsidRPr="00702939">
        <w:rPr>
          <w:spacing w:val="-5"/>
          <w:sz w:val="28"/>
          <w:szCs w:val="28"/>
          <w:lang w:val="uk-UA"/>
        </w:rPr>
        <w:t xml:space="preserve"> сформульовані визначення елементів торгівельн</w:t>
      </w:r>
      <w:r>
        <w:rPr>
          <w:spacing w:val="-5"/>
          <w:sz w:val="28"/>
          <w:szCs w:val="28"/>
          <w:lang w:val="uk-UA"/>
        </w:rPr>
        <w:t>их стосунків</w:t>
      </w:r>
      <w:r w:rsidRPr="00702939">
        <w:rPr>
          <w:spacing w:val="-5"/>
          <w:sz w:val="28"/>
          <w:szCs w:val="28"/>
          <w:lang w:val="uk-UA"/>
        </w:rPr>
        <w:t xml:space="preserve">, які є ключовими для </w:t>
      </w:r>
      <w:r>
        <w:rPr>
          <w:spacing w:val="-5"/>
          <w:sz w:val="28"/>
          <w:szCs w:val="28"/>
          <w:lang w:val="uk-UA"/>
        </w:rPr>
        <w:t>здійснення цього</w:t>
      </w:r>
      <w:r w:rsidRPr="00702939">
        <w:rPr>
          <w:spacing w:val="-5"/>
          <w:sz w:val="28"/>
          <w:szCs w:val="28"/>
          <w:lang w:val="uk-UA"/>
        </w:rPr>
        <w:t xml:space="preserve"> дослідження</w:t>
      </w:r>
      <w:r>
        <w:rPr>
          <w:spacing w:val="-5"/>
          <w:sz w:val="28"/>
          <w:szCs w:val="28"/>
          <w:lang w:val="uk-UA"/>
        </w:rPr>
        <w:t>, а також</w:t>
      </w:r>
      <w:r w:rsidRPr="00702939">
        <w:rPr>
          <w:spacing w:val="-5"/>
          <w:sz w:val="28"/>
          <w:szCs w:val="28"/>
          <w:lang w:val="uk-UA"/>
        </w:rPr>
        <w:t xml:space="preserve"> визначити</w:t>
      </w:r>
      <w:r>
        <w:rPr>
          <w:spacing w:val="-5"/>
          <w:sz w:val="28"/>
          <w:szCs w:val="28"/>
          <w:lang w:val="uk-UA"/>
        </w:rPr>
        <w:t xml:space="preserve"> такі важливі</w:t>
      </w:r>
      <w:r w:rsidRPr="00702939">
        <w:rPr>
          <w:spacing w:val="-5"/>
          <w:sz w:val="28"/>
          <w:szCs w:val="28"/>
          <w:lang w:val="uk-UA"/>
        </w:rPr>
        <w:t xml:space="preserve"> поняття: ситуація </w:t>
      </w:r>
      <w:r w:rsidR="00435D0F">
        <w:rPr>
          <w:spacing w:val="-5"/>
          <w:sz w:val="28"/>
          <w:szCs w:val="28"/>
          <w:lang w:val="uk-UA"/>
        </w:rPr>
        <w:t>надання соціальних послуг</w:t>
      </w:r>
      <w:r w:rsidRPr="00702939">
        <w:rPr>
          <w:spacing w:val="-5"/>
          <w:sz w:val="28"/>
          <w:szCs w:val="28"/>
          <w:lang w:val="uk-UA"/>
        </w:rPr>
        <w:t>, продаж, міжособ</w:t>
      </w:r>
      <w:r>
        <w:rPr>
          <w:spacing w:val="-5"/>
          <w:sz w:val="28"/>
          <w:szCs w:val="28"/>
          <w:lang w:val="uk-UA"/>
        </w:rPr>
        <w:t>істисна</w:t>
      </w:r>
      <w:r w:rsidRPr="00702939">
        <w:rPr>
          <w:spacing w:val="-5"/>
          <w:sz w:val="28"/>
          <w:szCs w:val="28"/>
          <w:lang w:val="uk-UA"/>
        </w:rPr>
        <w:t xml:space="preserve"> комунікація в ситуації </w:t>
      </w:r>
      <w:r w:rsidR="00435D0F">
        <w:rPr>
          <w:spacing w:val="-5"/>
          <w:sz w:val="28"/>
          <w:szCs w:val="28"/>
          <w:lang w:val="uk-UA"/>
        </w:rPr>
        <w:t>надання соціальних послуг</w:t>
      </w:r>
      <w:r w:rsidRPr="00702939">
        <w:rPr>
          <w:spacing w:val="-5"/>
          <w:sz w:val="28"/>
          <w:szCs w:val="28"/>
          <w:lang w:val="uk-UA"/>
        </w:rPr>
        <w:t xml:space="preserve">. </w:t>
      </w:r>
    </w:p>
    <w:p w:rsidR="00FC276B" w:rsidRDefault="00FC276B" w:rsidP="00FC276B">
      <w:pPr>
        <w:shd w:val="clear" w:color="auto" w:fill="FFFFFF"/>
        <w:spacing w:line="360" w:lineRule="auto"/>
        <w:ind w:firstLine="709"/>
        <w:jc w:val="both"/>
        <w:rPr>
          <w:sz w:val="28"/>
          <w:szCs w:val="28"/>
          <w:lang w:val="uk-UA" w:eastAsia="uk-UA"/>
        </w:rPr>
      </w:pPr>
      <w:r>
        <w:rPr>
          <w:spacing w:val="-5"/>
          <w:sz w:val="28"/>
          <w:szCs w:val="28"/>
          <w:lang w:val="uk-UA" w:eastAsia="uk-UA"/>
        </w:rPr>
        <w:t>На думку М. Спенсера, С. Уїддета та С. Холліфорда</w:t>
      </w:r>
      <w:r w:rsidRPr="00702939">
        <w:rPr>
          <w:spacing w:val="-5"/>
          <w:sz w:val="28"/>
          <w:szCs w:val="28"/>
          <w:lang w:val="uk-UA" w:eastAsia="uk-UA"/>
        </w:rPr>
        <w:t xml:space="preserve"> </w:t>
      </w:r>
      <w:r>
        <w:rPr>
          <w:spacing w:val="-5"/>
          <w:sz w:val="28"/>
          <w:szCs w:val="28"/>
          <w:lang w:val="uk-UA" w:eastAsia="uk-UA"/>
        </w:rPr>
        <w:t xml:space="preserve">та ін. психологічний зміст ситуації </w:t>
      </w:r>
      <w:r w:rsidR="001B5022">
        <w:rPr>
          <w:spacing w:val="-5"/>
          <w:sz w:val="28"/>
          <w:szCs w:val="28"/>
          <w:lang w:val="uk-UA" w:eastAsia="uk-UA"/>
        </w:rPr>
        <w:t xml:space="preserve">надання соціальних послуг </w:t>
      </w:r>
      <w:r w:rsidRPr="00702939">
        <w:rPr>
          <w:spacing w:val="-5"/>
          <w:sz w:val="28"/>
          <w:szCs w:val="28"/>
          <w:lang w:val="uk-UA" w:eastAsia="uk-UA"/>
        </w:rPr>
        <w:t xml:space="preserve"> полягає у </w:t>
      </w:r>
      <w:r>
        <w:rPr>
          <w:spacing w:val="-5"/>
          <w:sz w:val="28"/>
          <w:szCs w:val="28"/>
          <w:lang w:val="uk-UA" w:eastAsia="uk-UA"/>
        </w:rPr>
        <w:t>тому</w:t>
      </w:r>
      <w:r>
        <w:rPr>
          <w:sz w:val="28"/>
          <w:szCs w:val="28"/>
          <w:lang w:val="uk-UA" w:eastAsia="uk-UA"/>
        </w:rPr>
        <w:t xml:space="preserve">, що покупець і продавець виявляють активність у структурі індивідуальної </w:t>
      </w:r>
      <w:r>
        <w:rPr>
          <w:sz w:val="28"/>
          <w:szCs w:val="28"/>
          <w:lang w:val="uk-UA" w:eastAsia="uk-UA"/>
        </w:rPr>
        <w:lastRenderedPageBreak/>
        <w:t xml:space="preserve">діяльності в ситуації </w:t>
      </w:r>
      <w:r w:rsidR="001B5022">
        <w:rPr>
          <w:sz w:val="28"/>
          <w:szCs w:val="28"/>
          <w:lang w:val="uk-UA" w:eastAsia="uk-UA"/>
        </w:rPr>
        <w:t xml:space="preserve">надання соціальних послуг </w:t>
      </w:r>
      <w:r>
        <w:rPr>
          <w:sz w:val="28"/>
          <w:szCs w:val="28"/>
          <w:lang w:val="uk-UA" w:eastAsia="uk-UA"/>
        </w:rPr>
        <w:t>. Кожен із них має свою мету і намір реалізувати в купівлі-</w:t>
      </w:r>
      <w:r w:rsidR="001B5022">
        <w:rPr>
          <w:sz w:val="28"/>
          <w:szCs w:val="28"/>
          <w:lang w:val="uk-UA" w:eastAsia="uk-UA"/>
        </w:rPr>
        <w:t xml:space="preserve">надання соціальних послуг </w:t>
      </w:r>
      <w:r>
        <w:rPr>
          <w:sz w:val="28"/>
          <w:szCs w:val="28"/>
          <w:lang w:val="uk-UA" w:eastAsia="uk-UA"/>
        </w:rPr>
        <w:t xml:space="preserve"> власний мотив. Покупець прагне реалізувати потреби, </w:t>
      </w:r>
      <w:r>
        <w:rPr>
          <w:sz w:val="28"/>
          <w:szCs w:val="28"/>
          <w:lang w:eastAsia="uk-UA"/>
        </w:rPr>
        <w:t>опредмечен</w:t>
      </w:r>
      <w:r>
        <w:rPr>
          <w:sz w:val="28"/>
          <w:szCs w:val="28"/>
          <w:lang w:val="uk-UA" w:eastAsia="uk-UA"/>
        </w:rPr>
        <w:t xml:space="preserve">і в товарі, а продавець прагне реалізувати потреби, </w:t>
      </w:r>
      <w:r>
        <w:rPr>
          <w:sz w:val="28"/>
          <w:szCs w:val="28"/>
          <w:lang w:eastAsia="uk-UA"/>
        </w:rPr>
        <w:t>опредмечен</w:t>
      </w:r>
      <w:r>
        <w:rPr>
          <w:sz w:val="28"/>
          <w:szCs w:val="28"/>
          <w:lang w:val="uk-UA" w:eastAsia="uk-UA"/>
        </w:rPr>
        <w:t xml:space="preserve">і в професійній діяльності. Але діяльність обох суб'єктів здійснюється довкола одного і того ж об'єкту – товару. Ще в певний момент часу кожен із них ставить перед собою однакову мету </w:t>
      </w:r>
      <w:r>
        <w:rPr>
          <w:spacing w:val="-5"/>
          <w:sz w:val="28"/>
          <w:szCs w:val="28"/>
          <w:lang w:val="uk-UA" w:eastAsia="uk-UA"/>
        </w:rPr>
        <w:t xml:space="preserve">– </w:t>
      </w:r>
      <w:r>
        <w:rPr>
          <w:sz w:val="28"/>
          <w:szCs w:val="28"/>
          <w:lang w:val="uk-UA" w:eastAsia="uk-UA"/>
        </w:rPr>
        <w:t xml:space="preserve">передати товар від продавця до покупця. </w:t>
      </w:r>
    </w:p>
    <w:p w:rsidR="00FC276B" w:rsidRDefault="00FC276B" w:rsidP="00FC276B">
      <w:pPr>
        <w:shd w:val="clear" w:color="auto" w:fill="FFFFFF"/>
        <w:spacing w:line="360" w:lineRule="auto"/>
        <w:ind w:firstLine="709"/>
        <w:jc w:val="both"/>
        <w:rPr>
          <w:sz w:val="28"/>
          <w:szCs w:val="28"/>
          <w:lang w:val="uk-UA"/>
        </w:rPr>
      </w:pPr>
      <w:r>
        <w:rPr>
          <w:sz w:val="28"/>
          <w:szCs w:val="28"/>
          <w:lang w:val="uk-UA" w:eastAsia="uk-UA"/>
        </w:rPr>
        <w:t xml:space="preserve">Зазначена єдність мети покупця і продавця дозволяє стверджувати, що взаємодія покупця і продавця на певному рівні аналізу (збігу мети діяльності) є спільною діяльністю. </w:t>
      </w:r>
      <w:r>
        <w:rPr>
          <w:spacing w:val="-5"/>
          <w:sz w:val="28"/>
          <w:szCs w:val="28"/>
          <w:lang w:val="uk-UA"/>
        </w:rPr>
        <w:t xml:space="preserve">Таким чином, ми розглядаємо торговельну діяльність як процес спільної діяльності продавця та покупця, що виступають активними суб’єктами взаємодії у просторі </w:t>
      </w:r>
      <w:r>
        <w:rPr>
          <w:spacing w:val="-5"/>
          <w:sz w:val="28"/>
          <w:szCs w:val="28"/>
          <w:lang w:val="uk-UA" w:eastAsia="uk-UA"/>
        </w:rPr>
        <w:t>опредмечування смислової сфери останнього властивостями товару, який придбається (О.</w:t>
      </w:r>
      <w:r>
        <w:rPr>
          <w:spacing w:val="-5"/>
          <w:sz w:val="28"/>
          <w:szCs w:val="28"/>
          <w:lang w:eastAsia="uk-UA"/>
        </w:rPr>
        <w:t> </w:t>
      </w:r>
      <w:r>
        <w:rPr>
          <w:spacing w:val="-5"/>
          <w:sz w:val="28"/>
          <w:szCs w:val="28"/>
          <w:lang w:val="uk-UA" w:eastAsia="uk-UA"/>
        </w:rPr>
        <w:t>Данчева [58], Ф.</w:t>
      </w:r>
      <w:r>
        <w:rPr>
          <w:spacing w:val="-5"/>
          <w:sz w:val="28"/>
          <w:szCs w:val="28"/>
          <w:lang w:eastAsia="uk-UA"/>
        </w:rPr>
        <w:t> </w:t>
      </w:r>
      <w:r>
        <w:rPr>
          <w:spacing w:val="-5"/>
          <w:sz w:val="28"/>
          <w:szCs w:val="28"/>
          <w:lang w:val="uk-UA" w:eastAsia="uk-UA"/>
        </w:rPr>
        <w:t>Котлер [93], О.</w:t>
      </w:r>
      <w:r>
        <w:rPr>
          <w:spacing w:val="-5"/>
          <w:sz w:val="28"/>
          <w:szCs w:val="28"/>
          <w:lang w:eastAsia="uk-UA"/>
        </w:rPr>
        <w:t> </w:t>
      </w:r>
      <w:r>
        <w:rPr>
          <w:spacing w:val="-5"/>
          <w:sz w:val="28"/>
          <w:szCs w:val="28"/>
          <w:lang w:val="uk-UA" w:eastAsia="uk-UA"/>
        </w:rPr>
        <w:t>Креденцер [100] та ін.).</w:t>
      </w:r>
    </w:p>
    <w:p w:rsidR="00FC276B" w:rsidRDefault="00FC276B" w:rsidP="00FC276B">
      <w:pPr>
        <w:shd w:val="clear" w:color="auto" w:fill="FFFFFF"/>
        <w:spacing w:line="360" w:lineRule="auto"/>
        <w:ind w:firstLine="709"/>
        <w:jc w:val="both"/>
        <w:rPr>
          <w:spacing w:val="-5"/>
          <w:sz w:val="28"/>
          <w:szCs w:val="28"/>
        </w:rPr>
      </w:pPr>
      <w:r>
        <w:rPr>
          <w:spacing w:val="-5"/>
          <w:sz w:val="28"/>
          <w:szCs w:val="28"/>
        </w:rPr>
        <w:t xml:space="preserve">На підставі </w:t>
      </w:r>
      <w:r>
        <w:rPr>
          <w:spacing w:val="-5"/>
          <w:sz w:val="28"/>
          <w:szCs w:val="28"/>
          <w:lang w:val="uk-UA"/>
        </w:rPr>
        <w:t>здійсненого</w:t>
      </w:r>
      <w:r>
        <w:rPr>
          <w:spacing w:val="-5"/>
          <w:sz w:val="28"/>
          <w:szCs w:val="28"/>
        </w:rPr>
        <w:t xml:space="preserve"> психологічного аналізу </w:t>
      </w:r>
      <w:r>
        <w:rPr>
          <w:vanish/>
          <w:spacing w:val="-5"/>
          <w:sz w:val="28"/>
          <w:szCs w:val="28"/>
        </w:rPr>
        <w:t>змісту</w:t>
      </w:r>
      <w:r>
        <w:rPr>
          <w:spacing w:val="-5"/>
          <w:sz w:val="28"/>
          <w:szCs w:val="28"/>
          <w:lang w:val="uk-UA"/>
        </w:rPr>
        <w:t xml:space="preserve"> </w:t>
      </w:r>
      <w:r>
        <w:rPr>
          <w:spacing w:val="-5"/>
          <w:sz w:val="28"/>
          <w:szCs w:val="28"/>
        </w:rPr>
        <w:t xml:space="preserve">ситуації </w:t>
      </w:r>
      <w:r w:rsidR="001B5022">
        <w:rPr>
          <w:spacing w:val="-5"/>
          <w:sz w:val="28"/>
          <w:szCs w:val="28"/>
        </w:rPr>
        <w:t xml:space="preserve">надання соціальних послуг </w:t>
      </w:r>
      <w:r>
        <w:rPr>
          <w:spacing w:val="-5"/>
          <w:sz w:val="28"/>
          <w:szCs w:val="28"/>
        </w:rPr>
        <w:t xml:space="preserve"> можна дати </w:t>
      </w:r>
      <w:r>
        <w:rPr>
          <w:spacing w:val="-5"/>
          <w:sz w:val="28"/>
          <w:szCs w:val="28"/>
          <w:lang w:val="uk-UA"/>
        </w:rPr>
        <w:t xml:space="preserve">такі </w:t>
      </w:r>
      <w:r>
        <w:rPr>
          <w:spacing w:val="-5"/>
          <w:sz w:val="28"/>
          <w:szCs w:val="28"/>
        </w:rPr>
        <w:t>визначення:</w:t>
      </w:r>
    </w:p>
    <w:p w:rsidR="00FC276B" w:rsidRPr="002B2897" w:rsidRDefault="00FC276B" w:rsidP="00FC276B">
      <w:pPr>
        <w:shd w:val="clear" w:color="auto" w:fill="FFFFFF"/>
        <w:spacing w:line="360" w:lineRule="auto"/>
        <w:ind w:firstLine="720"/>
        <w:jc w:val="both"/>
        <w:rPr>
          <w:spacing w:val="-5"/>
          <w:sz w:val="28"/>
          <w:szCs w:val="28"/>
        </w:rPr>
      </w:pPr>
      <w:r>
        <w:rPr>
          <w:spacing w:val="-5"/>
          <w:sz w:val="28"/>
          <w:szCs w:val="28"/>
          <w:lang w:val="uk-UA" w:eastAsia="uk-UA"/>
        </w:rPr>
        <w:t xml:space="preserve">– </w:t>
      </w:r>
      <w:r w:rsidRPr="002B2897">
        <w:rPr>
          <w:iCs/>
          <w:spacing w:val="-5"/>
          <w:sz w:val="28"/>
          <w:szCs w:val="28"/>
          <w:lang w:val="uk-UA" w:eastAsia="uk-UA"/>
        </w:rPr>
        <w:t xml:space="preserve">продаж – </w:t>
      </w:r>
      <w:r w:rsidRPr="002B2897">
        <w:rPr>
          <w:spacing w:val="-5"/>
          <w:sz w:val="28"/>
          <w:szCs w:val="28"/>
          <w:lang w:val="uk-UA" w:eastAsia="uk-UA"/>
        </w:rPr>
        <w:t xml:space="preserve">це спільна діяльність суб'єктів, метою якої є </w:t>
      </w:r>
      <w:r w:rsidRPr="002B2897">
        <w:rPr>
          <w:spacing w:val="-5"/>
          <w:sz w:val="28"/>
          <w:szCs w:val="28"/>
          <w:lang w:eastAsia="uk-UA"/>
        </w:rPr>
        <w:t>опредмеч</w:t>
      </w:r>
      <w:r w:rsidRPr="002B2897">
        <w:rPr>
          <w:spacing w:val="-5"/>
          <w:sz w:val="28"/>
          <w:szCs w:val="28"/>
          <w:lang w:val="uk-UA" w:eastAsia="uk-UA"/>
        </w:rPr>
        <w:t xml:space="preserve">ування потреб одного із них </w:t>
      </w:r>
      <w:r>
        <w:rPr>
          <w:spacing w:val="-5"/>
          <w:sz w:val="28"/>
          <w:szCs w:val="28"/>
          <w:lang w:val="uk-UA" w:eastAsia="uk-UA"/>
        </w:rPr>
        <w:t>у</w:t>
      </w:r>
      <w:r w:rsidRPr="002B2897">
        <w:rPr>
          <w:spacing w:val="-5"/>
          <w:sz w:val="28"/>
          <w:szCs w:val="28"/>
          <w:lang w:val="uk-UA" w:eastAsia="uk-UA"/>
        </w:rPr>
        <w:t xml:space="preserve"> деякому життєвому благ</w:t>
      </w:r>
      <w:r>
        <w:rPr>
          <w:spacing w:val="-5"/>
          <w:sz w:val="28"/>
          <w:szCs w:val="28"/>
          <w:lang w:val="uk-UA" w:eastAsia="uk-UA"/>
        </w:rPr>
        <w:t>ові</w:t>
      </w:r>
      <w:r w:rsidRPr="002B2897">
        <w:rPr>
          <w:spacing w:val="-5"/>
          <w:sz w:val="28"/>
          <w:szCs w:val="28"/>
          <w:lang w:val="uk-UA" w:eastAsia="uk-UA"/>
        </w:rPr>
        <w:t xml:space="preserve">, і подальшій передачі останньому цього життєвого блага у формі товарно-грошового обміну. Фактично, йдеться про </w:t>
      </w:r>
      <w:r w:rsidRPr="002B2897">
        <w:rPr>
          <w:spacing w:val="-5"/>
          <w:sz w:val="28"/>
          <w:szCs w:val="28"/>
          <w:lang w:eastAsia="uk-UA"/>
        </w:rPr>
        <w:t>опредмеч</w:t>
      </w:r>
      <w:r w:rsidRPr="002B2897">
        <w:rPr>
          <w:spacing w:val="-5"/>
          <w:sz w:val="28"/>
          <w:szCs w:val="28"/>
          <w:lang w:val="uk-UA" w:eastAsia="uk-UA"/>
        </w:rPr>
        <w:t>ування смислової сфери покупця у властивостях товару. Цей процес здійснюється в процесі міжособистісної комунікації шляхом трансформації в сприйнятті покупця життєвих сенсів властивостей товару в особові сенси цих властивостей для покупця.</w:t>
      </w:r>
    </w:p>
    <w:p w:rsidR="00FC276B" w:rsidRPr="002B2897" w:rsidRDefault="00FC276B" w:rsidP="00FC276B">
      <w:pPr>
        <w:shd w:val="clear" w:color="auto" w:fill="FFFFFF"/>
        <w:spacing w:line="360" w:lineRule="auto"/>
        <w:ind w:firstLine="720"/>
        <w:jc w:val="both"/>
        <w:rPr>
          <w:spacing w:val="-5"/>
          <w:sz w:val="28"/>
          <w:szCs w:val="28"/>
          <w:lang w:val="uk-UA" w:eastAsia="uk-UA"/>
        </w:rPr>
      </w:pPr>
      <w:r>
        <w:rPr>
          <w:spacing w:val="-5"/>
          <w:sz w:val="28"/>
          <w:szCs w:val="28"/>
          <w:lang w:val="uk-UA" w:eastAsia="uk-UA"/>
        </w:rPr>
        <w:t xml:space="preserve">– </w:t>
      </w:r>
      <w:r w:rsidRPr="002B2897">
        <w:rPr>
          <w:iCs/>
          <w:spacing w:val="-5"/>
          <w:sz w:val="28"/>
          <w:szCs w:val="28"/>
          <w:lang w:val="uk-UA" w:eastAsia="uk-UA"/>
        </w:rPr>
        <w:t xml:space="preserve">ситуація </w:t>
      </w:r>
      <w:r w:rsidR="001B5022">
        <w:rPr>
          <w:iCs/>
          <w:spacing w:val="-5"/>
          <w:sz w:val="28"/>
          <w:szCs w:val="28"/>
          <w:lang w:val="uk-UA" w:eastAsia="uk-UA"/>
        </w:rPr>
        <w:t xml:space="preserve">надання соціальних послуг </w:t>
      </w:r>
      <w:r w:rsidRPr="002B2897">
        <w:rPr>
          <w:iCs/>
          <w:spacing w:val="-5"/>
          <w:sz w:val="28"/>
          <w:szCs w:val="28"/>
          <w:lang w:val="uk-UA" w:eastAsia="uk-UA"/>
        </w:rPr>
        <w:t xml:space="preserve"> </w:t>
      </w:r>
      <w:r w:rsidRPr="002B2897">
        <w:rPr>
          <w:spacing w:val="-5"/>
          <w:sz w:val="28"/>
          <w:szCs w:val="28"/>
          <w:lang w:val="uk-UA" w:eastAsia="uk-UA"/>
        </w:rPr>
        <w:t xml:space="preserve">– період, </w:t>
      </w:r>
      <w:r>
        <w:rPr>
          <w:spacing w:val="-5"/>
          <w:sz w:val="28"/>
          <w:szCs w:val="28"/>
          <w:lang w:val="uk-UA" w:eastAsia="uk-UA"/>
        </w:rPr>
        <w:t>у</w:t>
      </w:r>
      <w:r w:rsidRPr="002B2897">
        <w:rPr>
          <w:spacing w:val="-5"/>
          <w:sz w:val="28"/>
          <w:szCs w:val="28"/>
          <w:lang w:val="uk-UA" w:eastAsia="uk-UA"/>
        </w:rPr>
        <w:t xml:space="preserve"> рамках якого здійснюється продаж. Початком періоду служить перший контакт суб'єктів спільної діяльності. Завершенням періоду є здійснення товарно-грошового обміну чи відмова від нього. Необхідно відзначити, що ситуація </w:t>
      </w:r>
      <w:r w:rsidR="001B5022">
        <w:rPr>
          <w:spacing w:val="-5"/>
          <w:sz w:val="28"/>
          <w:szCs w:val="28"/>
          <w:lang w:val="uk-UA" w:eastAsia="uk-UA"/>
        </w:rPr>
        <w:t xml:space="preserve">надання соціальних послуг </w:t>
      </w:r>
      <w:r w:rsidRPr="002B2897">
        <w:rPr>
          <w:spacing w:val="-5"/>
          <w:sz w:val="28"/>
          <w:szCs w:val="28"/>
          <w:lang w:val="uk-UA" w:eastAsia="uk-UA"/>
        </w:rPr>
        <w:t xml:space="preserve"> може бути досить затяжним періодом, який не обмежується тільки контактом продавця і покупця. У зв'язку з викладеним </w:t>
      </w:r>
      <w:r w:rsidRPr="002B2897">
        <w:rPr>
          <w:spacing w:val="-5"/>
          <w:sz w:val="28"/>
          <w:szCs w:val="28"/>
          <w:lang w:val="uk-UA" w:eastAsia="uk-UA"/>
        </w:rPr>
        <w:lastRenderedPageBreak/>
        <w:t xml:space="preserve">вище, необхідно уточнити визначення міжособистісної комунікації в контексті ситуації </w:t>
      </w:r>
      <w:r w:rsidR="00435D0F">
        <w:rPr>
          <w:spacing w:val="-5"/>
          <w:sz w:val="28"/>
          <w:szCs w:val="28"/>
          <w:lang w:val="uk-UA" w:eastAsia="uk-UA"/>
        </w:rPr>
        <w:t>надання соціальних послуг</w:t>
      </w:r>
      <w:r w:rsidRPr="002B2897">
        <w:rPr>
          <w:spacing w:val="-5"/>
          <w:sz w:val="28"/>
          <w:szCs w:val="28"/>
          <w:lang w:val="uk-UA" w:eastAsia="uk-UA"/>
        </w:rPr>
        <w:t>.</w:t>
      </w:r>
    </w:p>
    <w:p w:rsidR="00FC276B" w:rsidRDefault="00FC276B" w:rsidP="00FC276B">
      <w:pPr>
        <w:shd w:val="clear" w:color="auto" w:fill="FFFFFF"/>
        <w:spacing w:line="360" w:lineRule="auto"/>
        <w:ind w:firstLine="720"/>
        <w:jc w:val="both"/>
        <w:rPr>
          <w:spacing w:val="-5"/>
          <w:sz w:val="28"/>
          <w:szCs w:val="28"/>
          <w:lang w:val="uk-UA"/>
        </w:rPr>
      </w:pPr>
      <w:r>
        <w:rPr>
          <w:spacing w:val="-5"/>
          <w:sz w:val="28"/>
          <w:szCs w:val="28"/>
          <w:lang w:val="uk-UA" w:eastAsia="uk-UA"/>
        </w:rPr>
        <w:t xml:space="preserve">– </w:t>
      </w:r>
      <w:r w:rsidRPr="002B2897">
        <w:rPr>
          <w:iCs/>
          <w:spacing w:val="-5"/>
          <w:sz w:val="28"/>
          <w:szCs w:val="28"/>
          <w:lang w:val="uk-UA" w:eastAsia="uk-UA"/>
        </w:rPr>
        <w:t xml:space="preserve">міжособистісна комунікація в ситуації </w:t>
      </w:r>
      <w:r w:rsidR="001B5022">
        <w:rPr>
          <w:iCs/>
          <w:spacing w:val="-5"/>
          <w:sz w:val="28"/>
          <w:szCs w:val="28"/>
          <w:lang w:val="uk-UA" w:eastAsia="uk-UA"/>
        </w:rPr>
        <w:t xml:space="preserve">надання соціальних послуг </w:t>
      </w:r>
      <w:r>
        <w:rPr>
          <w:i/>
          <w:iCs/>
          <w:spacing w:val="-5"/>
          <w:sz w:val="28"/>
          <w:szCs w:val="28"/>
          <w:lang w:val="uk-UA" w:eastAsia="uk-UA"/>
        </w:rPr>
        <w:t xml:space="preserve"> – </w:t>
      </w:r>
      <w:r>
        <w:rPr>
          <w:spacing w:val="-5"/>
          <w:sz w:val="28"/>
          <w:szCs w:val="28"/>
          <w:lang w:val="uk-UA" w:eastAsia="uk-UA"/>
        </w:rPr>
        <w:t xml:space="preserve">взаємний обмін інформацією (обмін уявленнями, ідеями, установками, настроями, відчуттями тощо), що конституює спільну діяльність суб'єктів </w:t>
      </w:r>
      <w:r w:rsidR="00435D0F">
        <w:rPr>
          <w:spacing w:val="-5"/>
          <w:sz w:val="28"/>
          <w:szCs w:val="28"/>
          <w:lang w:val="uk-UA" w:eastAsia="uk-UA"/>
        </w:rPr>
        <w:t>надання соціальних послуг</w:t>
      </w:r>
      <w:r>
        <w:rPr>
          <w:spacing w:val="-5"/>
          <w:sz w:val="28"/>
          <w:szCs w:val="28"/>
          <w:lang w:val="uk-UA" w:eastAsia="uk-UA"/>
        </w:rPr>
        <w:t>.</w:t>
      </w:r>
    </w:p>
    <w:p w:rsidR="00FC276B" w:rsidRDefault="00FC276B" w:rsidP="00FC276B">
      <w:pPr>
        <w:spacing w:line="360" w:lineRule="auto"/>
        <w:ind w:firstLine="709"/>
        <w:jc w:val="both"/>
        <w:rPr>
          <w:sz w:val="28"/>
          <w:szCs w:val="28"/>
          <w:lang w:val="uk-UA"/>
        </w:rPr>
      </w:pPr>
      <w:r>
        <w:rPr>
          <w:sz w:val="28"/>
          <w:szCs w:val="28"/>
          <w:lang w:val="uk-UA" w:eastAsia="uk-UA"/>
        </w:rPr>
        <w:t xml:space="preserve">У рамках справжнього дослідження мі дотримуємося вужчого трактування поняття ефективності міжособистісної комунікації. Насамперед, ми виходимо з концепту ефективності діяльності, якому можна дати таке визначення: </w:t>
      </w:r>
      <w:r w:rsidRPr="002B2897">
        <w:rPr>
          <w:iCs/>
          <w:sz w:val="28"/>
          <w:szCs w:val="28"/>
          <w:lang w:val="uk-UA" w:eastAsia="uk-UA"/>
        </w:rPr>
        <w:t>ефективність</w:t>
      </w:r>
      <w:r w:rsidRPr="002B2897">
        <w:rPr>
          <w:sz w:val="28"/>
          <w:szCs w:val="28"/>
          <w:lang w:val="uk-UA" w:eastAsia="uk-UA"/>
        </w:rPr>
        <w:t xml:space="preserve"> </w:t>
      </w:r>
      <w:r>
        <w:rPr>
          <w:sz w:val="28"/>
          <w:szCs w:val="28"/>
          <w:lang w:val="uk-UA" w:eastAsia="uk-UA"/>
        </w:rPr>
        <w:t>– це досягнення мети діяльності в найкоротші терміни і з найменшими витратами ресурсів.</w:t>
      </w:r>
    </w:p>
    <w:p w:rsidR="00FC276B" w:rsidRPr="00435D0F" w:rsidRDefault="00FC276B" w:rsidP="00FC276B">
      <w:pPr>
        <w:numPr>
          <w:ilvl w:val="0"/>
          <w:numId w:val="22"/>
        </w:numPr>
        <w:suppressAutoHyphens/>
        <w:spacing w:line="360" w:lineRule="auto"/>
        <w:ind w:left="0" w:firstLine="709"/>
        <w:jc w:val="both"/>
        <w:rPr>
          <w:sz w:val="28"/>
          <w:szCs w:val="28"/>
          <w:lang w:val="uk-UA"/>
        </w:rPr>
      </w:pPr>
      <w:r w:rsidRPr="00435D0F">
        <w:rPr>
          <w:sz w:val="28"/>
          <w:szCs w:val="28"/>
          <w:lang w:val="uk-UA"/>
        </w:rPr>
        <w:t xml:space="preserve">Зважаючи на те, що тривалість </w:t>
      </w:r>
      <w:r w:rsidR="001B5022" w:rsidRPr="00435D0F">
        <w:rPr>
          <w:sz w:val="28"/>
          <w:szCs w:val="28"/>
          <w:lang w:val="uk-UA"/>
        </w:rPr>
        <w:t xml:space="preserve">надання соціальних послуг </w:t>
      </w:r>
      <w:r w:rsidRPr="00435D0F">
        <w:rPr>
          <w:sz w:val="28"/>
          <w:szCs w:val="28"/>
          <w:lang w:val="uk-UA"/>
        </w:rPr>
        <w:t xml:space="preserve"> і число комунікативних актів може залежати від таких ситуативних чинників як тип ситуації </w:t>
      </w:r>
      <w:r w:rsidR="00435D0F" w:rsidRPr="00435D0F">
        <w:rPr>
          <w:sz w:val="28"/>
          <w:szCs w:val="28"/>
          <w:lang w:val="uk-UA"/>
        </w:rPr>
        <w:t>надання соціальних послуг</w:t>
      </w:r>
      <w:r w:rsidRPr="00435D0F">
        <w:rPr>
          <w:sz w:val="28"/>
          <w:szCs w:val="28"/>
          <w:lang w:val="uk-UA"/>
        </w:rPr>
        <w:t xml:space="preserve">, ми мусимо зупинитися на єдиному універсальному критерієві ефективності </w:t>
      </w:r>
      <w:r w:rsidR="001B5022" w:rsidRPr="00435D0F">
        <w:rPr>
          <w:sz w:val="28"/>
          <w:szCs w:val="28"/>
          <w:lang w:val="uk-UA"/>
        </w:rPr>
        <w:t xml:space="preserve">надання соціальних послуг </w:t>
      </w:r>
      <w:r w:rsidRPr="00435D0F">
        <w:rPr>
          <w:sz w:val="28"/>
          <w:szCs w:val="28"/>
          <w:lang w:val="uk-UA"/>
        </w:rPr>
        <w:t xml:space="preserve"> –</w:t>
      </w:r>
      <w:r w:rsidR="00435D0F">
        <w:rPr>
          <w:sz w:val="28"/>
          <w:szCs w:val="28"/>
          <w:lang w:val="uk-UA"/>
        </w:rPr>
        <w:t xml:space="preserve"> </w:t>
      </w:r>
      <w:r w:rsidR="00435D0F" w:rsidRPr="00435D0F">
        <w:rPr>
          <w:sz w:val="28"/>
          <w:szCs w:val="28"/>
          <w:lang w:val="uk-UA"/>
        </w:rPr>
        <w:t>надання соціальних послуг</w:t>
      </w:r>
      <w:r w:rsidRPr="00435D0F">
        <w:rPr>
          <w:sz w:val="28"/>
          <w:szCs w:val="28"/>
          <w:lang w:val="uk-UA"/>
        </w:rPr>
        <w:t xml:space="preserve">. </w:t>
      </w:r>
    </w:p>
    <w:p w:rsidR="00FC276B" w:rsidRDefault="00FC276B" w:rsidP="00FC276B">
      <w:pPr>
        <w:spacing w:line="360" w:lineRule="auto"/>
        <w:jc w:val="both"/>
        <w:rPr>
          <w:sz w:val="28"/>
          <w:szCs w:val="28"/>
          <w:lang w:val="uk-UA"/>
        </w:rPr>
      </w:pPr>
    </w:p>
    <w:p w:rsidR="00FC276B" w:rsidRDefault="00FC276B" w:rsidP="00FC276B">
      <w:pPr>
        <w:spacing w:line="360" w:lineRule="auto"/>
        <w:jc w:val="both"/>
        <w:rPr>
          <w:sz w:val="28"/>
          <w:szCs w:val="28"/>
          <w:lang w:val="uk-UA"/>
        </w:rPr>
      </w:pPr>
    </w:p>
    <w:p w:rsidR="00FC276B" w:rsidRDefault="00FC276B" w:rsidP="00FC276B">
      <w:pPr>
        <w:spacing w:line="360" w:lineRule="auto"/>
        <w:jc w:val="both"/>
        <w:rPr>
          <w:sz w:val="28"/>
          <w:szCs w:val="28"/>
          <w:lang w:val="uk-UA"/>
        </w:rPr>
      </w:pPr>
    </w:p>
    <w:p w:rsidR="00FC276B" w:rsidRDefault="00FC276B" w:rsidP="00FC276B">
      <w:pPr>
        <w:spacing w:line="360" w:lineRule="auto"/>
        <w:jc w:val="both"/>
        <w:rPr>
          <w:sz w:val="28"/>
          <w:szCs w:val="28"/>
          <w:lang w:val="uk-UA"/>
        </w:rPr>
      </w:pPr>
    </w:p>
    <w:p w:rsidR="00FC276B" w:rsidRDefault="00FC276B" w:rsidP="00FC276B">
      <w:pPr>
        <w:spacing w:line="360" w:lineRule="auto"/>
        <w:jc w:val="both"/>
        <w:rPr>
          <w:sz w:val="28"/>
          <w:szCs w:val="28"/>
          <w:lang w:val="uk-UA"/>
        </w:rPr>
      </w:pPr>
    </w:p>
    <w:p w:rsidR="00FC276B" w:rsidRDefault="00FC276B" w:rsidP="00FC276B">
      <w:pPr>
        <w:spacing w:line="360" w:lineRule="auto"/>
        <w:jc w:val="both"/>
        <w:rPr>
          <w:sz w:val="28"/>
          <w:szCs w:val="28"/>
          <w:lang w:val="uk-UA"/>
        </w:rPr>
      </w:pPr>
    </w:p>
    <w:p w:rsidR="00FC276B" w:rsidRDefault="00FC276B" w:rsidP="00FC276B">
      <w:pPr>
        <w:spacing w:line="360" w:lineRule="auto"/>
        <w:jc w:val="both"/>
        <w:rPr>
          <w:sz w:val="28"/>
          <w:szCs w:val="28"/>
          <w:lang w:val="uk-UA"/>
        </w:rPr>
      </w:pPr>
    </w:p>
    <w:p w:rsidR="00FC276B" w:rsidRDefault="00FC276B" w:rsidP="00FC276B">
      <w:pPr>
        <w:spacing w:line="360" w:lineRule="auto"/>
        <w:jc w:val="both"/>
        <w:rPr>
          <w:sz w:val="28"/>
          <w:szCs w:val="28"/>
          <w:lang w:val="uk-UA"/>
        </w:rPr>
      </w:pPr>
    </w:p>
    <w:p w:rsidR="00FC276B" w:rsidRPr="001B5022" w:rsidRDefault="00FC276B" w:rsidP="00FC276B">
      <w:pPr>
        <w:spacing w:line="360" w:lineRule="auto"/>
        <w:jc w:val="both"/>
        <w:rPr>
          <w:sz w:val="28"/>
          <w:szCs w:val="28"/>
          <w:lang w:val="uk-UA"/>
        </w:rPr>
      </w:pPr>
    </w:p>
    <w:p w:rsidR="00FC276B" w:rsidRDefault="00FC276B" w:rsidP="00FC276B">
      <w:pPr>
        <w:pStyle w:val="2"/>
        <w:tabs>
          <w:tab w:val="left" w:pos="708"/>
        </w:tabs>
        <w:spacing w:before="0" w:after="0" w:line="360" w:lineRule="auto"/>
        <w:ind w:left="709"/>
        <w:rPr>
          <w:rFonts w:ascii="Times New Roman" w:hAnsi="Times New Roman" w:cs="Times New Roman"/>
          <w:b w:val="0"/>
          <w:bCs w:val="0"/>
          <w:i w:val="0"/>
          <w:iCs w:val="0"/>
          <w:lang w:val="uk-UA"/>
        </w:rPr>
      </w:pPr>
    </w:p>
    <w:p w:rsidR="00FC276B" w:rsidRDefault="00FC276B" w:rsidP="00FC276B">
      <w:pPr>
        <w:spacing w:line="360" w:lineRule="auto"/>
        <w:rPr>
          <w:sz w:val="28"/>
          <w:szCs w:val="28"/>
          <w:lang w:val="uk-UA"/>
        </w:rPr>
      </w:pPr>
    </w:p>
    <w:p w:rsidR="00FC276B" w:rsidRDefault="00FC276B" w:rsidP="00FC276B">
      <w:pPr>
        <w:spacing w:line="360" w:lineRule="auto"/>
        <w:rPr>
          <w:sz w:val="28"/>
          <w:szCs w:val="28"/>
          <w:lang w:val="uk-UA"/>
        </w:rPr>
      </w:pPr>
    </w:p>
    <w:p w:rsidR="00FC276B" w:rsidRDefault="00FC276B" w:rsidP="00FC276B">
      <w:pPr>
        <w:spacing w:line="360" w:lineRule="auto"/>
        <w:rPr>
          <w:sz w:val="28"/>
          <w:szCs w:val="28"/>
          <w:lang w:val="uk-UA"/>
        </w:rPr>
      </w:pPr>
    </w:p>
    <w:p w:rsidR="00FC276B" w:rsidRDefault="00FC276B" w:rsidP="00FC276B">
      <w:pPr>
        <w:spacing w:line="360" w:lineRule="auto"/>
        <w:rPr>
          <w:sz w:val="28"/>
          <w:szCs w:val="28"/>
          <w:lang w:val="uk-UA"/>
        </w:rPr>
      </w:pPr>
    </w:p>
    <w:p w:rsidR="00FC276B" w:rsidRDefault="00FC276B" w:rsidP="00FC276B">
      <w:pPr>
        <w:spacing w:line="360" w:lineRule="auto"/>
        <w:jc w:val="center"/>
        <w:rPr>
          <w:b/>
          <w:bCs/>
          <w:sz w:val="28"/>
          <w:szCs w:val="28"/>
          <w:lang w:val="uk-UA"/>
        </w:rPr>
      </w:pPr>
      <w:r>
        <w:rPr>
          <w:b/>
          <w:bCs/>
          <w:sz w:val="28"/>
          <w:szCs w:val="28"/>
          <w:lang w:val="uk-UA"/>
        </w:rPr>
        <w:lastRenderedPageBreak/>
        <w:t>РОЗДІЛ 2</w:t>
      </w:r>
    </w:p>
    <w:p w:rsidR="00FC276B" w:rsidRDefault="00FC276B" w:rsidP="00FC276B">
      <w:pPr>
        <w:spacing w:line="360" w:lineRule="auto"/>
        <w:jc w:val="center"/>
        <w:rPr>
          <w:b/>
          <w:bCs/>
          <w:sz w:val="28"/>
          <w:szCs w:val="28"/>
          <w:lang w:val="uk-UA"/>
        </w:rPr>
      </w:pPr>
    </w:p>
    <w:p w:rsidR="00FC276B" w:rsidRDefault="00FC276B" w:rsidP="00FC276B">
      <w:pPr>
        <w:spacing w:line="360" w:lineRule="auto"/>
        <w:jc w:val="center"/>
        <w:rPr>
          <w:b/>
          <w:bCs/>
          <w:sz w:val="28"/>
          <w:szCs w:val="28"/>
          <w:lang w:val="uk-UA"/>
        </w:rPr>
      </w:pPr>
    </w:p>
    <w:p w:rsidR="00FC276B" w:rsidRDefault="00FC276B" w:rsidP="00FC276B">
      <w:pPr>
        <w:spacing w:line="360" w:lineRule="auto"/>
        <w:jc w:val="center"/>
        <w:rPr>
          <w:b/>
          <w:bCs/>
          <w:sz w:val="28"/>
          <w:szCs w:val="28"/>
          <w:lang w:val="uk-UA"/>
        </w:rPr>
      </w:pPr>
    </w:p>
    <w:p w:rsidR="00FC276B" w:rsidRDefault="00FC276B" w:rsidP="00FC276B">
      <w:pPr>
        <w:spacing w:line="360" w:lineRule="auto"/>
        <w:jc w:val="center"/>
        <w:rPr>
          <w:b/>
          <w:bCs/>
          <w:sz w:val="28"/>
          <w:szCs w:val="28"/>
          <w:lang w:val="uk-UA"/>
        </w:rPr>
      </w:pPr>
      <w:r>
        <w:rPr>
          <w:b/>
          <w:bCs/>
          <w:sz w:val="28"/>
          <w:szCs w:val="28"/>
          <w:lang w:val="uk-UA"/>
        </w:rPr>
        <w:t xml:space="preserve">ЕМПІРИЧНЕ ДОСЛІДЖЕННЯ ПСИХОЛОГІЧНИХ ФАКТОРІВ КОМУНІКАТИВНОЇ ВЗАЄМОДІЇ СУБ'ЄКТІВ </w:t>
      </w:r>
      <w:r w:rsidR="00B47430">
        <w:rPr>
          <w:b/>
          <w:bCs/>
          <w:sz w:val="28"/>
          <w:szCs w:val="28"/>
          <w:lang w:val="uk-UA"/>
        </w:rPr>
        <w:t xml:space="preserve">СОЦІАЛЬНОЇ </w:t>
      </w:r>
      <w:r w:rsidR="00435D0F">
        <w:rPr>
          <w:b/>
          <w:bCs/>
          <w:sz w:val="28"/>
          <w:szCs w:val="28"/>
          <w:lang w:val="uk-UA"/>
        </w:rPr>
        <w:t xml:space="preserve">СФЕРИ </w:t>
      </w:r>
    </w:p>
    <w:p w:rsidR="00FC276B" w:rsidRDefault="00FC276B" w:rsidP="00FC276B">
      <w:pPr>
        <w:spacing w:line="360" w:lineRule="auto"/>
        <w:jc w:val="center"/>
        <w:rPr>
          <w:b/>
          <w:bCs/>
          <w:sz w:val="28"/>
          <w:szCs w:val="28"/>
          <w:lang w:val="uk-UA"/>
        </w:rPr>
      </w:pPr>
    </w:p>
    <w:p w:rsidR="00FC276B" w:rsidRDefault="00435D0F" w:rsidP="00FC276B">
      <w:pPr>
        <w:spacing w:line="360" w:lineRule="auto"/>
        <w:ind w:firstLine="709"/>
        <w:jc w:val="both"/>
        <w:rPr>
          <w:b/>
          <w:bCs/>
          <w:sz w:val="28"/>
          <w:szCs w:val="28"/>
          <w:lang w:val="uk-UA"/>
        </w:rPr>
      </w:pPr>
      <w:r>
        <w:rPr>
          <w:b/>
          <w:bCs/>
          <w:sz w:val="28"/>
          <w:szCs w:val="28"/>
          <w:lang w:val="uk-UA"/>
        </w:rPr>
        <w:t>2.1</w:t>
      </w:r>
      <w:r w:rsidR="00FC276B">
        <w:rPr>
          <w:b/>
          <w:bCs/>
          <w:sz w:val="28"/>
          <w:szCs w:val="28"/>
          <w:lang w:val="uk-UA"/>
        </w:rPr>
        <w:t xml:space="preserve">. </w:t>
      </w:r>
      <w:r w:rsidR="00FC276B">
        <w:rPr>
          <w:b/>
          <w:bCs/>
          <w:sz w:val="28"/>
          <w:szCs w:val="28"/>
        </w:rPr>
        <w:t>О</w:t>
      </w:r>
      <w:r w:rsidR="00FC276B">
        <w:rPr>
          <w:b/>
          <w:bCs/>
          <w:sz w:val="28"/>
          <w:szCs w:val="28"/>
          <w:lang w:val="uk-UA"/>
        </w:rPr>
        <w:t>бґрунтування методів та алгоритму проведення емпіричного дослідження</w:t>
      </w:r>
    </w:p>
    <w:p w:rsidR="00FC276B" w:rsidRDefault="00FC276B" w:rsidP="00FC276B">
      <w:pPr>
        <w:spacing w:line="360" w:lineRule="auto"/>
        <w:jc w:val="both"/>
        <w:rPr>
          <w:b/>
          <w:bCs/>
          <w:sz w:val="28"/>
          <w:szCs w:val="28"/>
          <w:lang w:val="uk-UA"/>
        </w:rPr>
      </w:pPr>
    </w:p>
    <w:p w:rsidR="00FC276B" w:rsidRDefault="00FC276B" w:rsidP="00FC276B">
      <w:pPr>
        <w:spacing w:line="360" w:lineRule="auto"/>
        <w:ind w:firstLine="709"/>
        <w:jc w:val="both"/>
        <w:rPr>
          <w:sz w:val="28"/>
          <w:szCs w:val="28"/>
          <w:lang w:val="uk-UA"/>
        </w:rPr>
      </w:pPr>
      <w:r>
        <w:rPr>
          <w:sz w:val="28"/>
          <w:szCs w:val="28"/>
          <w:lang w:val="uk-UA"/>
        </w:rPr>
        <w:t>З метою вирішення завдань дослідження була використана низка емпіричних методів: анкетування, метод семантичного диференціала, метод експертних оцінок, тест смисложиттєвих орієнтацій (СЖО) Д.</w:t>
      </w:r>
      <w:r>
        <w:rPr>
          <w:sz w:val="28"/>
          <w:szCs w:val="28"/>
        </w:rPr>
        <w:t> </w:t>
      </w:r>
      <w:r>
        <w:rPr>
          <w:sz w:val="28"/>
          <w:szCs w:val="28"/>
          <w:lang w:val="uk-UA"/>
        </w:rPr>
        <w:t>Леонтьєва [111], методика СОІНТ 2 (Н.</w:t>
      </w:r>
      <w:r>
        <w:rPr>
          <w:sz w:val="28"/>
          <w:szCs w:val="28"/>
        </w:rPr>
        <w:t> </w:t>
      </w:r>
      <w:r>
        <w:rPr>
          <w:sz w:val="28"/>
          <w:szCs w:val="28"/>
          <w:lang w:val="uk-UA"/>
        </w:rPr>
        <w:t xml:space="preserve">Каліна), методика </w:t>
      </w:r>
      <w:r>
        <w:rPr>
          <w:sz w:val="28"/>
          <w:szCs w:val="28"/>
        </w:rPr>
        <w:t>EQ</w:t>
      </w:r>
      <w:r>
        <w:rPr>
          <w:sz w:val="28"/>
          <w:szCs w:val="28"/>
          <w:lang w:val="uk-UA"/>
        </w:rPr>
        <w:t xml:space="preserve"> - емоційний інтелект (Н.</w:t>
      </w:r>
      <w:r>
        <w:rPr>
          <w:sz w:val="28"/>
          <w:szCs w:val="28"/>
        </w:rPr>
        <w:t> </w:t>
      </w:r>
      <w:r>
        <w:rPr>
          <w:sz w:val="28"/>
          <w:szCs w:val="28"/>
          <w:lang w:val="uk-UA"/>
        </w:rPr>
        <w:t xml:space="preserve">Холл). </w:t>
      </w:r>
    </w:p>
    <w:p w:rsidR="00FC276B" w:rsidRDefault="00FC276B" w:rsidP="00FC276B">
      <w:pPr>
        <w:spacing w:line="360" w:lineRule="auto"/>
        <w:ind w:firstLine="709"/>
        <w:jc w:val="both"/>
        <w:rPr>
          <w:sz w:val="28"/>
          <w:szCs w:val="28"/>
          <w:lang w:val="uk-UA"/>
        </w:rPr>
      </w:pPr>
      <w:r>
        <w:rPr>
          <w:sz w:val="28"/>
          <w:szCs w:val="28"/>
          <w:lang w:val="uk-UA"/>
        </w:rPr>
        <w:t xml:space="preserve">Для математичної обробки отриманих даних використовувався факторний та дискримінантний аналізи, </w:t>
      </w:r>
      <w:r>
        <w:rPr>
          <w:sz w:val="28"/>
          <w:szCs w:val="28"/>
          <w:lang w:val="en-US"/>
        </w:rPr>
        <w:t>F</w:t>
      </w:r>
      <w:r>
        <w:rPr>
          <w:sz w:val="28"/>
          <w:szCs w:val="28"/>
          <w:lang w:val="uk-UA"/>
        </w:rPr>
        <w:t xml:space="preserve">-критерій Фішера (у формулу розрахунку критерію смислових значень вводяться оцінки дисперсій, а отже чим більшими є варіативності ознак, що зумовлені досліджуємими змінними та їх взаємодією, тим є вищими емпіричні значення критерію </w:t>
      </w:r>
      <w:r>
        <w:rPr>
          <w:sz w:val="28"/>
          <w:szCs w:val="28"/>
          <w:lang w:val="en-US"/>
        </w:rPr>
        <w:t>F</w:t>
      </w:r>
      <w:r>
        <w:rPr>
          <w:sz w:val="28"/>
          <w:szCs w:val="28"/>
          <w:lang w:val="uk-UA"/>
        </w:rPr>
        <w:t>)</w:t>
      </w:r>
      <w:r>
        <w:rPr>
          <w:sz w:val="28"/>
          <w:szCs w:val="28"/>
        </w:rPr>
        <w:t xml:space="preserve">, </w:t>
      </w:r>
      <w:r>
        <w:rPr>
          <w:sz w:val="28"/>
          <w:szCs w:val="28"/>
          <w:lang w:val="en-US"/>
        </w:rPr>
        <w:t>T</w:t>
      </w:r>
      <w:r>
        <w:rPr>
          <w:sz w:val="28"/>
          <w:szCs w:val="28"/>
        </w:rPr>
        <w:t>-кр</w:t>
      </w:r>
      <w:r>
        <w:rPr>
          <w:sz w:val="28"/>
          <w:szCs w:val="28"/>
          <w:lang w:val="uk-UA"/>
        </w:rPr>
        <w:t>и</w:t>
      </w:r>
      <w:r>
        <w:rPr>
          <w:sz w:val="28"/>
          <w:szCs w:val="28"/>
        </w:rPr>
        <w:t>терій Вілкоксона</w:t>
      </w:r>
      <w:r>
        <w:rPr>
          <w:sz w:val="28"/>
          <w:szCs w:val="28"/>
          <w:lang w:val="uk-UA"/>
        </w:rPr>
        <w:t xml:space="preserve"> (для встановлення відмінностей у показниках першого та другого зрізів, їхньої значущості у зв’язаних сукупностях якісних ознак, що досліджуються)</w:t>
      </w:r>
      <w:r>
        <w:rPr>
          <w:sz w:val="28"/>
          <w:szCs w:val="28"/>
        </w:rPr>
        <w:t xml:space="preserve">. </w:t>
      </w:r>
    </w:p>
    <w:p w:rsidR="00FC276B" w:rsidRDefault="00FC276B" w:rsidP="00FC276B">
      <w:pPr>
        <w:spacing w:line="360" w:lineRule="auto"/>
        <w:ind w:firstLine="709"/>
        <w:jc w:val="both"/>
        <w:rPr>
          <w:sz w:val="28"/>
          <w:szCs w:val="28"/>
          <w:lang w:val="uk-UA"/>
        </w:rPr>
      </w:pPr>
      <w:r>
        <w:rPr>
          <w:sz w:val="28"/>
          <w:szCs w:val="28"/>
          <w:lang w:val="uk-UA"/>
        </w:rPr>
        <w:t>С</w:t>
      </w:r>
      <w:r>
        <w:rPr>
          <w:sz w:val="28"/>
          <w:szCs w:val="28"/>
        </w:rPr>
        <w:t>татистичн</w:t>
      </w:r>
      <w:r>
        <w:rPr>
          <w:sz w:val="28"/>
          <w:szCs w:val="28"/>
          <w:lang w:val="uk-UA"/>
        </w:rPr>
        <w:t>а</w:t>
      </w:r>
      <w:r>
        <w:rPr>
          <w:sz w:val="28"/>
          <w:szCs w:val="28"/>
        </w:rPr>
        <w:t xml:space="preserve"> обробк</w:t>
      </w:r>
      <w:r>
        <w:rPr>
          <w:sz w:val="28"/>
          <w:szCs w:val="28"/>
          <w:lang w:val="uk-UA"/>
        </w:rPr>
        <w:t>а</w:t>
      </w:r>
      <w:r>
        <w:rPr>
          <w:sz w:val="28"/>
          <w:szCs w:val="28"/>
        </w:rPr>
        <w:t xml:space="preserve"> даних </w:t>
      </w:r>
      <w:r>
        <w:rPr>
          <w:sz w:val="28"/>
          <w:szCs w:val="28"/>
          <w:lang w:val="uk-UA"/>
        </w:rPr>
        <w:t>здійснювалася за допомогою</w:t>
      </w:r>
      <w:r>
        <w:rPr>
          <w:sz w:val="28"/>
          <w:szCs w:val="28"/>
        </w:rPr>
        <w:t xml:space="preserve"> пакет</w:t>
      </w:r>
      <w:r>
        <w:rPr>
          <w:sz w:val="28"/>
          <w:szCs w:val="28"/>
          <w:lang w:val="uk-UA"/>
        </w:rPr>
        <w:t>а</w:t>
      </w:r>
      <w:r>
        <w:rPr>
          <w:sz w:val="28"/>
          <w:szCs w:val="28"/>
        </w:rPr>
        <w:t xml:space="preserve"> статистичних програм SPSS</w:t>
      </w:r>
      <w:r>
        <w:rPr>
          <w:sz w:val="28"/>
          <w:szCs w:val="28"/>
          <w:lang w:val="uk-UA"/>
        </w:rPr>
        <w:t xml:space="preserve"> (версія 20.0)</w:t>
      </w:r>
      <w:r>
        <w:rPr>
          <w:sz w:val="28"/>
          <w:szCs w:val="28"/>
        </w:rPr>
        <w:t>.</w:t>
      </w:r>
      <w:r>
        <w:rPr>
          <w:sz w:val="28"/>
          <w:szCs w:val="28"/>
          <w:lang w:val="uk-UA"/>
        </w:rPr>
        <w:t xml:space="preserve"> </w:t>
      </w:r>
    </w:p>
    <w:p w:rsidR="00FC276B" w:rsidRDefault="00FC276B" w:rsidP="00FC276B">
      <w:pPr>
        <w:spacing w:line="360" w:lineRule="auto"/>
        <w:ind w:firstLine="709"/>
        <w:jc w:val="both"/>
        <w:rPr>
          <w:sz w:val="28"/>
          <w:szCs w:val="28"/>
        </w:rPr>
      </w:pPr>
      <w:r>
        <w:rPr>
          <w:sz w:val="28"/>
          <w:szCs w:val="28"/>
        </w:rPr>
        <w:t>Дослідження проводилося в три етапи.</w:t>
      </w:r>
    </w:p>
    <w:p w:rsidR="00FC276B" w:rsidRDefault="00FC276B" w:rsidP="00FC276B">
      <w:pPr>
        <w:spacing w:line="360" w:lineRule="auto"/>
        <w:ind w:firstLine="709"/>
        <w:jc w:val="both"/>
        <w:rPr>
          <w:sz w:val="28"/>
          <w:szCs w:val="28"/>
        </w:rPr>
      </w:pPr>
      <w:r>
        <w:rPr>
          <w:sz w:val="28"/>
          <w:szCs w:val="28"/>
        </w:rPr>
        <w:t>Етап 1. Завдання першого етапу полягал</w:t>
      </w:r>
      <w:r>
        <w:rPr>
          <w:sz w:val="28"/>
          <w:szCs w:val="28"/>
          <w:lang w:val="uk-UA"/>
        </w:rPr>
        <w:t>о</w:t>
      </w:r>
      <w:r>
        <w:rPr>
          <w:sz w:val="28"/>
          <w:szCs w:val="28"/>
        </w:rPr>
        <w:t xml:space="preserve"> </w:t>
      </w:r>
      <w:r>
        <w:rPr>
          <w:sz w:val="28"/>
          <w:szCs w:val="28"/>
          <w:lang w:val="uk-UA"/>
        </w:rPr>
        <w:t>в</w:t>
      </w:r>
      <w:r>
        <w:rPr>
          <w:sz w:val="28"/>
          <w:szCs w:val="28"/>
        </w:rPr>
        <w:t xml:space="preserve"> формуванні шкал-опозицій приватних семантичних диференціалів за трьома факторним</w:t>
      </w:r>
      <w:r>
        <w:rPr>
          <w:sz w:val="28"/>
          <w:szCs w:val="28"/>
          <w:lang w:val="uk-UA"/>
        </w:rPr>
        <w:t>и</w:t>
      </w:r>
      <w:r>
        <w:rPr>
          <w:sz w:val="28"/>
          <w:szCs w:val="28"/>
        </w:rPr>
        <w:t xml:space="preserve"> групам</w:t>
      </w:r>
      <w:r>
        <w:rPr>
          <w:sz w:val="28"/>
          <w:szCs w:val="28"/>
          <w:lang w:val="uk-UA"/>
        </w:rPr>
        <w:t>и</w:t>
      </w:r>
      <w:r>
        <w:rPr>
          <w:sz w:val="28"/>
          <w:szCs w:val="28"/>
        </w:rPr>
        <w:t xml:space="preserve">: ставлення до товару, ставлення до покупця, ставлення до </w:t>
      </w:r>
      <w:r>
        <w:rPr>
          <w:sz w:val="28"/>
          <w:szCs w:val="28"/>
        </w:rPr>
        <w:lastRenderedPageBreak/>
        <w:t>компанії. Шкали формувалися методом експертних виборів. У своїй роботі експерти відштовхувалися від початкового авторського переліку шкал, підготовленого на підставі теоретичного аналізу.</w:t>
      </w:r>
    </w:p>
    <w:p w:rsidR="00FC276B" w:rsidRDefault="00FC276B" w:rsidP="00FC276B">
      <w:pPr>
        <w:spacing w:line="360" w:lineRule="auto"/>
        <w:ind w:firstLine="709"/>
        <w:jc w:val="both"/>
        <w:rPr>
          <w:sz w:val="28"/>
          <w:szCs w:val="28"/>
        </w:rPr>
      </w:pPr>
      <w:r>
        <w:rPr>
          <w:sz w:val="28"/>
          <w:szCs w:val="28"/>
        </w:rPr>
        <w:t xml:space="preserve">В якості експертів </w:t>
      </w:r>
      <w:r>
        <w:rPr>
          <w:sz w:val="28"/>
          <w:szCs w:val="28"/>
          <w:lang w:val="uk-UA"/>
        </w:rPr>
        <w:t>до</w:t>
      </w:r>
      <w:r>
        <w:rPr>
          <w:sz w:val="28"/>
          <w:szCs w:val="28"/>
        </w:rPr>
        <w:t xml:space="preserve">биралися керівники середньої ланки </w:t>
      </w:r>
      <w:r>
        <w:rPr>
          <w:sz w:val="28"/>
          <w:szCs w:val="28"/>
          <w:lang w:val="uk-UA"/>
        </w:rPr>
        <w:t>й</w:t>
      </w:r>
      <w:r>
        <w:rPr>
          <w:sz w:val="28"/>
          <w:szCs w:val="28"/>
        </w:rPr>
        <w:t xml:space="preserve"> безпосередні керівники торгового персоналу, який бере участь у дослідженні. Ключовим критерієм</w:t>
      </w:r>
      <w:r>
        <w:rPr>
          <w:sz w:val="28"/>
          <w:szCs w:val="28"/>
          <w:lang w:val="uk-UA"/>
        </w:rPr>
        <w:t>,</w:t>
      </w:r>
      <w:r>
        <w:rPr>
          <w:sz w:val="28"/>
          <w:szCs w:val="28"/>
        </w:rPr>
        <w:t xml:space="preserve"> </w:t>
      </w:r>
      <w:r>
        <w:rPr>
          <w:sz w:val="28"/>
          <w:szCs w:val="28"/>
          <w:lang w:val="uk-UA"/>
        </w:rPr>
        <w:t>обираючи</w:t>
      </w:r>
      <w:r>
        <w:rPr>
          <w:sz w:val="28"/>
          <w:szCs w:val="28"/>
        </w:rPr>
        <w:t xml:space="preserve"> експертів</w:t>
      </w:r>
      <w:r>
        <w:rPr>
          <w:sz w:val="28"/>
          <w:szCs w:val="28"/>
          <w:lang w:val="uk-UA"/>
        </w:rPr>
        <w:t>,</w:t>
      </w:r>
      <w:r>
        <w:rPr>
          <w:sz w:val="28"/>
          <w:szCs w:val="28"/>
        </w:rPr>
        <w:t xml:space="preserve"> </w:t>
      </w:r>
      <w:r>
        <w:rPr>
          <w:sz w:val="28"/>
          <w:szCs w:val="28"/>
          <w:lang w:val="uk-UA"/>
        </w:rPr>
        <w:t>був</w:t>
      </w:r>
      <w:r>
        <w:rPr>
          <w:sz w:val="28"/>
          <w:szCs w:val="28"/>
        </w:rPr>
        <w:t xml:space="preserve"> досвід роботи від 6 місяців </w:t>
      </w:r>
      <w:r>
        <w:rPr>
          <w:sz w:val="28"/>
          <w:szCs w:val="28"/>
          <w:lang w:val="uk-UA"/>
        </w:rPr>
        <w:t>у</w:t>
      </w:r>
      <w:r>
        <w:rPr>
          <w:sz w:val="28"/>
          <w:szCs w:val="28"/>
        </w:rPr>
        <w:t xml:space="preserve"> компанії, що приймає участь </w:t>
      </w:r>
      <w:r>
        <w:rPr>
          <w:sz w:val="28"/>
          <w:szCs w:val="28"/>
          <w:lang w:val="uk-UA"/>
        </w:rPr>
        <w:t>у</w:t>
      </w:r>
      <w:r>
        <w:rPr>
          <w:sz w:val="28"/>
          <w:szCs w:val="28"/>
        </w:rPr>
        <w:t xml:space="preserve"> дослідженні. Експерти працювали індивідуально. Доповнення, зауваження </w:t>
      </w:r>
      <w:r>
        <w:rPr>
          <w:sz w:val="28"/>
          <w:szCs w:val="28"/>
          <w:lang w:val="uk-UA"/>
        </w:rPr>
        <w:t>й</w:t>
      </w:r>
      <w:r>
        <w:rPr>
          <w:sz w:val="28"/>
          <w:szCs w:val="28"/>
        </w:rPr>
        <w:t xml:space="preserve"> особлив</w:t>
      </w:r>
      <w:r>
        <w:rPr>
          <w:sz w:val="28"/>
          <w:szCs w:val="28"/>
          <w:lang w:val="uk-UA"/>
        </w:rPr>
        <w:t>а</w:t>
      </w:r>
      <w:r>
        <w:rPr>
          <w:sz w:val="28"/>
          <w:szCs w:val="28"/>
        </w:rPr>
        <w:t xml:space="preserve"> думк</w:t>
      </w:r>
      <w:r>
        <w:rPr>
          <w:sz w:val="28"/>
          <w:szCs w:val="28"/>
          <w:lang w:val="uk-UA"/>
        </w:rPr>
        <w:t>а</w:t>
      </w:r>
      <w:r>
        <w:rPr>
          <w:sz w:val="28"/>
          <w:szCs w:val="28"/>
        </w:rPr>
        <w:t xml:space="preserve"> фіксувал</w:t>
      </w:r>
      <w:r>
        <w:rPr>
          <w:sz w:val="28"/>
          <w:szCs w:val="28"/>
          <w:lang w:val="uk-UA"/>
        </w:rPr>
        <w:t>и</w:t>
      </w:r>
      <w:r>
        <w:rPr>
          <w:sz w:val="28"/>
          <w:szCs w:val="28"/>
        </w:rPr>
        <w:t>ся в протоколі експертної думки. У разі принципових розбіжностей</w:t>
      </w:r>
      <w:r>
        <w:rPr>
          <w:sz w:val="28"/>
          <w:szCs w:val="28"/>
          <w:lang w:val="uk-UA"/>
        </w:rPr>
        <w:t>,</w:t>
      </w:r>
      <w:r>
        <w:rPr>
          <w:sz w:val="28"/>
          <w:szCs w:val="28"/>
        </w:rPr>
        <w:t xml:space="preserve"> формулювання шкал-опозицій могло зазнати зміни, або бути розділеним на декілька формулювань різного рівня. Підсумком першого етапу став перелік шкал опозицій для кожного семантичного диференціала:</w:t>
      </w:r>
    </w:p>
    <w:p w:rsidR="00FC276B" w:rsidRDefault="00FC276B" w:rsidP="00FC276B">
      <w:pPr>
        <w:spacing w:line="360" w:lineRule="auto"/>
        <w:ind w:firstLine="709"/>
        <w:jc w:val="both"/>
        <w:rPr>
          <w:sz w:val="28"/>
          <w:szCs w:val="28"/>
        </w:rPr>
      </w:pPr>
      <w:r>
        <w:rPr>
          <w:sz w:val="28"/>
          <w:szCs w:val="28"/>
          <w:lang w:val="uk-UA"/>
        </w:rPr>
        <w:t>– с</w:t>
      </w:r>
      <w:r>
        <w:rPr>
          <w:sz w:val="28"/>
          <w:szCs w:val="28"/>
        </w:rPr>
        <w:t xml:space="preserve">тавлення до товару </w:t>
      </w:r>
      <w:r>
        <w:rPr>
          <w:sz w:val="28"/>
          <w:szCs w:val="28"/>
          <w:lang w:val="uk-UA"/>
        </w:rPr>
        <w:t>–</w:t>
      </w:r>
      <w:r>
        <w:rPr>
          <w:sz w:val="28"/>
          <w:szCs w:val="28"/>
        </w:rPr>
        <w:t xml:space="preserve"> 29 опозицій;</w:t>
      </w:r>
    </w:p>
    <w:p w:rsidR="00FC276B" w:rsidRDefault="00FC276B" w:rsidP="00FC276B">
      <w:pPr>
        <w:spacing w:line="360" w:lineRule="auto"/>
        <w:ind w:firstLine="709"/>
        <w:jc w:val="both"/>
        <w:rPr>
          <w:sz w:val="28"/>
          <w:szCs w:val="28"/>
        </w:rPr>
      </w:pPr>
      <w:r>
        <w:rPr>
          <w:sz w:val="28"/>
          <w:szCs w:val="28"/>
          <w:lang w:val="uk-UA"/>
        </w:rPr>
        <w:t>–</w:t>
      </w:r>
      <w:r>
        <w:rPr>
          <w:sz w:val="28"/>
          <w:szCs w:val="28"/>
        </w:rPr>
        <w:t xml:space="preserve"> </w:t>
      </w:r>
      <w:r>
        <w:rPr>
          <w:sz w:val="28"/>
          <w:szCs w:val="28"/>
          <w:lang w:val="uk-UA"/>
        </w:rPr>
        <w:t>с</w:t>
      </w:r>
      <w:r>
        <w:rPr>
          <w:sz w:val="28"/>
          <w:szCs w:val="28"/>
        </w:rPr>
        <w:t xml:space="preserve">тавлення до покупця </w:t>
      </w:r>
      <w:r>
        <w:rPr>
          <w:sz w:val="28"/>
          <w:szCs w:val="28"/>
          <w:lang w:val="uk-UA"/>
        </w:rPr>
        <w:t>–</w:t>
      </w:r>
      <w:r>
        <w:rPr>
          <w:sz w:val="28"/>
          <w:szCs w:val="28"/>
        </w:rPr>
        <w:t xml:space="preserve"> 34 опозиці</w:t>
      </w:r>
      <w:r>
        <w:rPr>
          <w:sz w:val="28"/>
          <w:szCs w:val="28"/>
          <w:lang w:val="uk-UA"/>
        </w:rPr>
        <w:t>ї</w:t>
      </w:r>
      <w:r>
        <w:rPr>
          <w:sz w:val="28"/>
          <w:szCs w:val="28"/>
        </w:rPr>
        <w:t>;</w:t>
      </w:r>
    </w:p>
    <w:p w:rsidR="00FC276B" w:rsidRPr="00B5796F" w:rsidRDefault="00FC276B" w:rsidP="00FC276B">
      <w:pPr>
        <w:spacing w:line="360" w:lineRule="auto"/>
        <w:ind w:firstLine="709"/>
        <w:jc w:val="both"/>
        <w:rPr>
          <w:sz w:val="28"/>
          <w:szCs w:val="28"/>
          <w:lang w:val="uk-UA"/>
        </w:rPr>
      </w:pPr>
      <w:r>
        <w:rPr>
          <w:sz w:val="28"/>
          <w:szCs w:val="28"/>
          <w:lang w:val="uk-UA"/>
        </w:rPr>
        <w:t>–</w:t>
      </w:r>
      <w:r>
        <w:rPr>
          <w:sz w:val="28"/>
          <w:szCs w:val="28"/>
        </w:rPr>
        <w:t xml:space="preserve"> </w:t>
      </w:r>
      <w:r>
        <w:rPr>
          <w:sz w:val="28"/>
          <w:szCs w:val="28"/>
          <w:lang w:val="uk-UA"/>
        </w:rPr>
        <w:t>с</w:t>
      </w:r>
      <w:r>
        <w:rPr>
          <w:sz w:val="28"/>
          <w:szCs w:val="28"/>
        </w:rPr>
        <w:t xml:space="preserve">тавлення до компанії </w:t>
      </w:r>
      <w:r>
        <w:rPr>
          <w:sz w:val="28"/>
          <w:szCs w:val="28"/>
          <w:lang w:val="uk-UA"/>
        </w:rPr>
        <w:t>–</w:t>
      </w:r>
      <w:r>
        <w:rPr>
          <w:sz w:val="28"/>
          <w:szCs w:val="28"/>
        </w:rPr>
        <w:t xml:space="preserve"> 61 опозиці</w:t>
      </w:r>
      <w:r>
        <w:rPr>
          <w:sz w:val="28"/>
          <w:szCs w:val="28"/>
          <w:lang w:val="uk-UA"/>
        </w:rPr>
        <w:t>я.</w:t>
      </w:r>
    </w:p>
    <w:p w:rsidR="00FC276B" w:rsidRDefault="00FC276B" w:rsidP="00FC276B">
      <w:pPr>
        <w:spacing w:line="360" w:lineRule="auto"/>
        <w:ind w:firstLine="709"/>
        <w:jc w:val="both"/>
        <w:rPr>
          <w:sz w:val="28"/>
          <w:szCs w:val="28"/>
        </w:rPr>
      </w:pPr>
      <w:r>
        <w:rPr>
          <w:sz w:val="28"/>
          <w:szCs w:val="28"/>
        </w:rPr>
        <w:t xml:space="preserve">Етап 2. На другому етапі було проведено комплексне анкетування учасників дослідження. Батарея методик </w:t>
      </w:r>
      <w:r>
        <w:rPr>
          <w:sz w:val="28"/>
          <w:szCs w:val="28"/>
          <w:lang w:val="uk-UA"/>
        </w:rPr>
        <w:t xml:space="preserve">складалася з </w:t>
      </w:r>
      <w:r>
        <w:rPr>
          <w:sz w:val="28"/>
          <w:szCs w:val="28"/>
        </w:rPr>
        <w:t>6 анкет-методик і анкет</w:t>
      </w:r>
      <w:r>
        <w:rPr>
          <w:sz w:val="28"/>
          <w:szCs w:val="28"/>
          <w:lang w:val="uk-UA"/>
        </w:rPr>
        <w:t>и</w:t>
      </w:r>
      <w:r>
        <w:rPr>
          <w:sz w:val="28"/>
          <w:szCs w:val="28"/>
        </w:rPr>
        <w:t xml:space="preserve"> з соціал</w:t>
      </w:r>
      <w:r w:rsidR="00435D0F">
        <w:rPr>
          <w:sz w:val="28"/>
          <w:szCs w:val="28"/>
        </w:rPr>
        <w:t>ьно-демографічними показниками</w:t>
      </w:r>
      <w:r>
        <w:rPr>
          <w:sz w:val="28"/>
          <w:szCs w:val="28"/>
        </w:rPr>
        <w:t>. В анкету було включено наступні питання:</w:t>
      </w:r>
    </w:p>
    <w:p w:rsidR="00FC276B" w:rsidRDefault="00FC276B" w:rsidP="00FC276B">
      <w:pPr>
        <w:spacing w:line="360" w:lineRule="auto"/>
        <w:ind w:firstLine="720"/>
        <w:jc w:val="both"/>
        <w:rPr>
          <w:sz w:val="28"/>
          <w:szCs w:val="28"/>
        </w:rPr>
      </w:pPr>
      <w:r>
        <w:rPr>
          <w:sz w:val="28"/>
          <w:szCs w:val="28"/>
          <w:lang w:val="uk-UA"/>
        </w:rPr>
        <w:t>– п</w:t>
      </w:r>
      <w:r>
        <w:rPr>
          <w:sz w:val="28"/>
          <w:szCs w:val="28"/>
        </w:rPr>
        <w:t xml:space="preserve">ро тривалість досвіду </w:t>
      </w:r>
      <w:r w:rsidR="006976D6">
        <w:rPr>
          <w:sz w:val="28"/>
          <w:szCs w:val="28"/>
        </w:rPr>
        <w:t>професійно</w:t>
      </w:r>
      <w:r w:rsidR="006976D6">
        <w:rPr>
          <w:sz w:val="28"/>
          <w:szCs w:val="28"/>
          <w:lang w:val="uk-UA"/>
        </w:rPr>
        <w:t>ї</w:t>
      </w:r>
      <w:r w:rsidR="006976D6">
        <w:rPr>
          <w:sz w:val="28"/>
          <w:szCs w:val="28"/>
        </w:rPr>
        <w:t xml:space="preserve"> діяльн</w:t>
      </w:r>
      <w:r w:rsidR="006976D6">
        <w:rPr>
          <w:sz w:val="28"/>
          <w:szCs w:val="28"/>
          <w:lang w:val="uk-UA"/>
        </w:rPr>
        <w:t>ості</w:t>
      </w:r>
      <w:r>
        <w:rPr>
          <w:sz w:val="28"/>
          <w:szCs w:val="28"/>
        </w:rPr>
        <w:t>;</w:t>
      </w:r>
    </w:p>
    <w:p w:rsidR="00FC276B" w:rsidRDefault="00FC276B" w:rsidP="00FC276B">
      <w:pPr>
        <w:spacing w:line="360" w:lineRule="auto"/>
        <w:ind w:firstLine="720"/>
        <w:jc w:val="both"/>
        <w:rPr>
          <w:sz w:val="28"/>
          <w:szCs w:val="28"/>
        </w:rPr>
      </w:pPr>
      <w:r>
        <w:rPr>
          <w:sz w:val="28"/>
          <w:szCs w:val="28"/>
          <w:lang w:val="uk-UA"/>
        </w:rPr>
        <w:t>– п</w:t>
      </w:r>
      <w:r>
        <w:rPr>
          <w:sz w:val="28"/>
          <w:szCs w:val="28"/>
        </w:rPr>
        <w:t xml:space="preserve">ро тривалість роботи в компанії, що </w:t>
      </w:r>
      <w:r>
        <w:rPr>
          <w:sz w:val="28"/>
          <w:szCs w:val="28"/>
          <w:lang w:val="uk-UA"/>
        </w:rPr>
        <w:t xml:space="preserve">бере </w:t>
      </w:r>
      <w:r>
        <w:rPr>
          <w:sz w:val="28"/>
          <w:szCs w:val="28"/>
        </w:rPr>
        <w:t>участь у дослідженні;</w:t>
      </w:r>
    </w:p>
    <w:p w:rsidR="00FC276B" w:rsidRDefault="00FC276B" w:rsidP="00FC276B">
      <w:pPr>
        <w:spacing w:line="360" w:lineRule="auto"/>
        <w:ind w:firstLine="720"/>
        <w:jc w:val="both"/>
        <w:rPr>
          <w:sz w:val="28"/>
          <w:szCs w:val="28"/>
        </w:rPr>
      </w:pPr>
      <w:r>
        <w:rPr>
          <w:sz w:val="28"/>
          <w:szCs w:val="28"/>
          <w:lang w:val="uk-UA"/>
        </w:rPr>
        <w:t>– п</w:t>
      </w:r>
      <w:r>
        <w:rPr>
          <w:sz w:val="28"/>
          <w:szCs w:val="28"/>
        </w:rPr>
        <w:t xml:space="preserve">ро тривалість досвіду </w:t>
      </w:r>
      <w:r w:rsidR="006976D6">
        <w:rPr>
          <w:sz w:val="28"/>
          <w:szCs w:val="28"/>
          <w:lang w:val="uk-UA"/>
        </w:rPr>
        <w:t xml:space="preserve">надання соціальних послуг, </w:t>
      </w:r>
      <w:r>
        <w:rPr>
          <w:sz w:val="28"/>
          <w:szCs w:val="28"/>
        </w:rPr>
        <w:t>відно</w:t>
      </w:r>
      <w:r>
        <w:rPr>
          <w:sz w:val="28"/>
          <w:szCs w:val="28"/>
          <w:lang w:val="uk-UA"/>
        </w:rPr>
        <w:t>сно</w:t>
      </w:r>
      <w:r w:rsidR="006976D6">
        <w:rPr>
          <w:sz w:val="28"/>
          <w:szCs w:val="28"/>
        </w:rPr>
        <w:t xml:space="preserve"> як</w:t>
      </w:r>
      <w:r w:rsidR="006976D6">
        <w:rPr>
          <w:sz w:val="28"/>
          <w:szCs w:val="28"/>
          <w:lang w:val="uk-UA"/>
        </w:rPr>
        <w:t>их</w:t>
      </w:r>
      <w:r>
        <w:rPr>
          <w:sz w:val="28"/>
          <w:szCs w:val="28"/>
        </w:rPr>
        <w:t xml:space="preserve"> буде проводит</w:t>
      </w:r>
      <w:r>
        <w:rPr>
          <w:sz w:val="28"/>
          <w:szCs w:val="28"/>
          <w:lang w:val="uk-UA"/>
        </w:rPr>
        <w:t>ись</w:t>
      </w:r>
      <w:r>
        <w:rPr>
          <w:sz w:val="28"/>
          <w:szCs w:val="28"/>
        </w:rPr>
        <w:t xml:space="preserve"> оцінка.</w:t>
      </w:r>
    </w:p>
    <w:p w:rsidR="00FC276B" w:rsidRDefault="00FC276B" w:rsidP="00FC276B">
      <w:pPr>
        <w:spacing w:line="360" w:lineRule="auto"/>
        <w:ind w:firstLine="709"/>
        <w:jc w:val="both"/>
        <w:rPr>
          <w:sz w:val="28"/>
          <w:szCs w:val="28"/>
          <w:lang w:val="uk-UA"/>
        </w:rPr>
      </w:pPr>
      <w:r>
        <w:rPr>
          <w:sz w:val="28"/>
          <w:szCs w:val="28"/>
        </w:rPr>
        <w:t>Етап 3. На третьому етапі проводилася персональна експертна оцінка ефективності комунікацій кожного учасника дослідження і міри знання учасниками продукту, що продавався. Так</w:t>
      </w:r>
      <w:r>
        <w:rPr>
          <w:sz w:val="28"/>
          <w:szCs w:val="28"/>
          <w:lang w:val="uk-UA"/>
        </w:rPr>
        <w:t>ож</w:t>
      </w:r>
      <w:r>
        <w:rPr>
          <w:sz w:val="28"/>
          <w:szCs w:val="28"/>
        </w:rPr>
        <w:t xml:space="preserve"> експерти оцінювали тип ситуації продаж</w:t>
      </w:r>
      <w:r>
        <w:rPr>
          <w:sz w:val="28"/>
          <w:szCs w:val="28"/>
          <w:lang w:val="uk-UA"/>
        </w:rPr>
        <w:t>ів</w:t>
      </w:r>
      <w:r>
        <w:rPr>
          <w:sz w:val="28"/>
          <w:szCs w:val="28"/>
        </w:rPr>
        <w:t xml:space="preserve">, в якому переважно працює організація </w:t>
      </w:r>
      <w:r>
        <w:rPr>
          <w:sz w:val="28"/>
          <w:szCs w:val="28"/>
          <w:lang w:val="uk-UA"/>
        </w:rPr>
        <w:t>учасників</w:t>
      </w:r>
      <w:r>
        <w:rPr>
          <w:sz w:val="28"/>
          <w:szCs w:val="28"/>
        </w:rPr>
        <w:t>.</w:t>
      </w:r>
      <w:r>
        <w:rPr>
          <w:sz w:val="28"/>
          <w:szCs w:val="28"/>
          <w:lang w:val="uk-UA"/>
        </w:rPr>
        <w:t xml:space="preserve"> </w:t>
      </w:r>
    </w:p>
    <w:p w:rsidR="00FC276B" w:rsidRDefault="00FC276B" w:rsidP="00FC276B">
      <w:pPr>
        <w:spacing w:line="360" w:lineRule="auto"/>
        <w:ind w:firstLine="709"/>
        <w:jc w:val="both"/>
        <w:rPr>
          <w:sz w:val="28"/>
          <w:szCs w:val="28"/>
          <w:lang w:val="uk-UA"/>
        </w:rPr>
      </w:pPr>
      <w:r>
        <w:rPr>
          <w:sz w:val="28"/>
          <w:szCs w:val="28"/>
        </w:rPr>
        <w:t xml:space="preserve">У ході дослідження збір емпіричного матеріалу здійснювався методом анкетування. </w:t>
      </w:r>
    </w:p>
    <w:p w:rsidR="00FC276B" w:rsidRDefault="006976D6" w:rsidP="00FC276B">
      <w:pPr>
        <w:spacing w:line="360" w:lineRule="auto"/>
        <w:ind w:firstLine="709"/>
        <w:jc w:val="both"/>
        <w:rPr>
          <w:b/>
          <w:bCs/>
          <w:sz w:val="28"/>
          <w:szCs w:val="28"/>
          <w:lang w:val="uk-UA"/>
        </w:rPr>
      </w:pPr>
      <w:r>
        <w:rPr>
          <w:b/>
          <w:bCs/>
          <w:sz w:val="28"/>
          <w:szCs w:val="28"/>
          <w:lang w:val="uk-UA"/>
        </w:rPr>
        <w:lastRenderedPageBreak/>
        <w:t>2.2</w:t>
      </w:r>
      <w:r w:rsidR="00FC276B">
        <w:rPr>
          <w:b/>
          <w:bCs/>
          <w:sz w:val="28"/>
          <w:szCs w:val="28"/>
          <w:lang w:val="uk-UA"/>
        </w:rPr>
        <w:t>. Результати дослідження та їх обговорення</w:t>
      </w:r>
    </w:p>
    <w:p w:rsidR="00FC276B" w:rsidRDefault="00FC276B" w:rsidP="00FC276B">
      <w:pPr>
        <w:spacing w:line="360" w:lineRule="auto"/>
        <w:ind w:firstLine="709"/>
        <w:jc w:val="both"/>
        <w:rPr>
          <w:sz w:val="28"/>
          <w:szCs w:val="28"/>
          <w:lang w:val="uk-UA"/>
        </w:rPr>
      </w:pPr>
    </w:p>
    <w:p w:rsidR="00FC276B" w:rsidRDefault="00FC276B" w:rsidP="00FC276B">
      <w:pPr>
        <w:spacing w:line="360" w:lineRule="auto"/>
        <w:ind w:firstLine="709"/>
        <w:jc w:val="both"/>
        <w:rPr>
          <w:sz w:val="28"/>
          <w:szCs w:val="28"/>
          <w:lang w:val="uk-UA"/>
        </w:rPr>
      </w:pPr>
      <w:r>
        <w:rPr>
          <w:sz w:val="28"/>
          <w:szCs w:val="28"/>
          <w:lang w:val="uk-UA"/>
        </w:rPr>
        <w:t xml:space="preserve">На етапі статистичної обробки отриманих даних вирішувалося завдання визначення переліку незалежних змінних, які дозволяють розрізнити групи випробуваних за ступенем ефективності міжособистісних комунікацій у кожному типі ситуації </w:t>
      </w:r>
      <w:r w:rsidR="001B5022">
        <w:rPr>
          <w:sz w:val="28"/>
          <w:szCs w:val="28"/>
          <w:lang w:val="uk-UA"/>
        </w:rPr>
        <w:t>надання соціальних по</w:t>
      </w:r>
      <w:r w:rsidR="006976D6">
        <w:rPr>
          <w:sz w:val="28"/>
          <w:szCs w:val="28"/>
          <w:lang w:val="uk-UA"/>
        </w:rPr>
        <w:t>слуг</w:t>
      </w:r>
      <w:r>
        <w:rPr>
          <w:sz w:val="28"/>
          <w:szCs w:val="28"/>
          <w:lang w:val="uk-UA"/>
        </w:rPr>
        <w:t>.</w:t>
      </w:r>
    </w:p>
    <w:p w:rsidR="00FC276B" w:rsidRDefault="00FC276B" w:rsidP="00FC276B">
      <w:pPr>
        <w:spacing w:line="360" w:lineRule="auto"/>
        <w:ind w:firstLine="709"/>
        <w:jc w:val="both"/>
        <w:rPr>
          <w:sz w:val="28"/>
          <w:szCs w:val="28"/>
          <w:lang w:val="uk-UA"/>
        </w:rPr>
      </w:pPr>
      <w:r>
        <w:rPr>
          <w:sz w:val="28"/>
          <w:szCs w:val="28"/>
          <w:lang w:val="uk-UA"/>
        </w:rPr>
        <w:t xml:space="preserve">Зібрані дані були розділені за типами ситуації </w:t>
      </w:r>
      <w:r w:rsidR="006976D6">
        <w:rPr>
          <w:sz w:val="28"/>
          <w:szCs w:val="28"/>
          <w:lang w:val="uk-UA"/>
        </w:rPr>
        <w:t>надання соціальних послуг</w:t>
      </w:r>
      <w:r>
        <w:rPr>
          <w:sz w:val="28"/>
          <w:szCs w:val="28"/>
          <w:lang w:val="uk-UA"/>
        </w:rPr>
        <w:t>, і надалі аналіз даних здійснювався в межах розділених пакетів даних.</w:t>
      </w:r>
    </w:p>
    <w:p w:rsidR="00FC276B" w:rsidRDefault="00FC276B" w:rsidP="00FC276B">
      <w:pPr>
        <w:spacing w:line="360" w:lineRule="auto"/>
        <w:ind w:firstLine="709"/>
        <w:jc w:val="both"/>
        <w:rPr>
          <w:sz w:val="28"/>
          <w:szCs w:val="28"/>
        </w:rPr>
      </w:pPr>
      <w:r>
        <w:rPr>
          <w:sz w:val="28"/>
          <w:szCs w:val="28"/>
        </w:rPr>
        <w:t xml:space="preserve">Процедура математичної обробки виконувалася в два етапи для кожного типу ситуації </w:t>
      </w:r>
      <w:r w:rsidR="001B5022">
        <w:rPr>
          <w:sz w:val="28"/>
          <w:szCs w:val="28"/>
        </w:rPr>
        <w:t>надання соціальних посл</w:t>
      </w:r>
      <w:r w:rsidR="006976D6">
        <w:rPr>
          <w:sz w:val="28"/>
          <w:szCs w:val="28"/>
        </w:rPr>
        <w:t>уг</w:t>
      </w:r>
      <w:r>
        <w:rPr>
          <w:sz w:val="28"/>
          <w:szCs w:val="28"/>
        </w:rPr>
        <w:t xml:space="preserve">. На першому етапі був здійснений факторний аналіз семантичних диференціалів, що дозволило скоротити </w:t>
      </w:r>
      <w:r>
        <w:rPr>
          <w:sz w:val="28"/>
          <w:szCs w:val="28"/>
          <w:lang w:val="uk-UA"/>
        </w:rPr>
        <w:t>кількість факторів</w:t>
      </w:r>
      <w:r>
        <w:rPr>
          <w:sz w:val="28"/>
          <w:szCs w:val="28"/>
        </w:rPr>
        <w:t xml:space="preserve"> для дискримінант</w:t>
      </w:r>
      <w:r>
        <w:rPr>
          <w:sz w:val="28"/>
          <w:szCs w:val="28"/>
          <w:lang w:val="uk-UA"/>
        </w:rPr>
        <w:t>ного аналізу</w:t>
      </w:r>
      <w:r>
        <w:rPr>
          <w:sz w:val="28"/>
          <w:szCs w:val="28"/>
        </w:rPr>
        <w:t xml:space="preserve">. </w:t>
      </w:r>
    </w:p>
    <w:p w:rsidR="00FC276B" w:rsidRDefault="00FC276B" w:rsidP="00FC276B">
      <w:pPr>
        <w:spacing w:line="360" w:lineRule="auto"/>
        <w:ind w:firstLine="709"/>
        <w:jc w:val="both"/>
        <w:rPr>
          <w:sz w:val="28"/>
          <w:szCs w:val="28"/>
        </w:rPr>
      </w:pPr>
      <w:r>
        <w:rPr>
          <w:sz w:val="28"/>
          <w:szCs w:val="28"/>
        </w:rPr>
        <w:t>Мет</w:t>
      </w:r>
      <w:r>
        <w:rPr>
          <w:sz w:val="28"/>
          <w:szCs w:val="28"/>
          <w:lang w:val="uk-UA"/>
        </w:rPr>
        <w:t>а</w:t>
      </w:r>
      <w:r>
        <w:rPr>
          <w:sz w:val="28"/>
          <w:szCs w:val="28"/>
        </w:rPr>
        <w:t xml:space="preserve"> факторного аналізу полягала у зменшенні розмірності вихідних даних, отриманих </w:t>
      </w:r>
      <w:r>
        <w:rPr>
          <w:sz w:val="28"/>
          <w:szCs w:val="28"/>
          <w:lang w:val="uk-UA"/>
        </w:rPr>
        <w:t>у</w:t>
      </w:r>
      <w:r>
        <w:rPr>
          <w:sz w:val="28"/>
          <w:szCs w:val="28"/>
        </w:rPr>
        <w:t xml:space="preserve"> ході анкетування за анкетами приватних семантичних диференціалів. </w:t>
      </w:r>
      <w:r>
        <w:rPr>
          <w:sz w:val="28"/>
          <w:szCs w:val="28"/>
          <w:lang w:val="uk-UA"/>
        </w:rPr>
        <w:t>З</w:t>
      </w:r>
      <w:r>
        <w:rPr>
          <w:sz w:val="28"/>
          <w:szCs w:val="28"/>
        </w:rPr>
        <w:t>менш</w:t>
      </w:r>
      <w:r>
        <w:rPr>
          <w:sz w:val="28"/>
          <w:szCs w:val="28"/>
          <w:lang w:val="uk-UA"/>
        </w:rPr>
        <w:t>уючи</w:t>
      </w:r>
      <w:r>
        <w:rPr>
          <w:sz w:val="28"/>
          <w:szCs w:val="28"/>
        </w:rPr>
        <w:t xml:space="preserve"> розмірн</w:t>
      </w:r>
      <w:r>
        <w:rPr>
          <w:sz w:val="28"/>
          <w:szCs w:val="28"/>
          <w:lang w:val="uk-UA"/>
        </w:rPr>
        <w:t>і</w:t>
      </w:r>
      <w:r>
        <w:rPr>
          <w:sz w:val="28"/>
          <w:szCs w:val="28"/>
        </w:rPr>
        <w:t>ст</w:t>
      </w:r>
      <w:r>
        <w:rPr>
          <w:sz w:val="28"/>
          <w:szCs w:val="28"/>
          <w:lang w:val="uk-UA"/>
        </w:rPr>
        <w:t>ь,</w:t>
      </w:r>
      <w:r>
        <w:rPr>
          <w:sz w:val="28"/>
          <w:szCs w:val="28"/>
        </w:rPr>
        <w:t xml:space="preserve"> факторн</w:t>
      </w:r>
      <w:r>
        <w:rPr>
          <w:sz w:val="28"/>
          <w:szCs w:val="28"/>
          <w:lang w:val="uk-UA"/>
        </w:rPr>
        <w:t>ий</w:t>
      </w:r>
      <w:r>
        <w:rPr>
          <w:sz w:val="28"/>
          <w:szCs w:val="28"/>
        </w:rPr>
        <w:t xml:space="preserve"> аналіз</w:t>
      </w:r>
      <w:r>
        <w:rPr>
          <w:sz w:val="28"/>
          <w:szCs w:val="28"/>
          <w:lang w:val="uk-UA"/>
        </w:rPr>
        <w:t xml:space="preserve"> </w:t>
      </w:r>
      <w:r>
        <w:rPr>
          <w:sz w:val="28"/>
          <w:szCs w:val="28"/>
        </w:rPr>
        <w:t>дозволив представити економн</w:t>
      </w:r>
      <w:r>
        <w:rPr>
          <w:sz w:val="28"/>
          <w:szCs w:val="28"/>
          <w:lang w:val="uk-UA"/>
        </w:rPr>
        <w:t>ий</w:t>
      </w:r>
      <w:r>
        <w:rPr>
          <w:sz w:val="28"/>
          <w:szCs w:val="28"/>
        </w:rPr>
        <w:t xml:space="preserve"> опис даних з мінімальними втратами </w:t>
      </w:r>
      <w:r>
        <w:rPr>
          <w:sz w:val="28"/>
          <w:szCs w:val="28"/>
          <w:lang w:val="uk-UA"/>
        </w:rPr>
        <w:t>початково</w:t>
      </w:r>
      <w:r>
        <w:rPr>
          <w:sz w:val="28"/>
          <w:szCs w:val="28"/>
        </w:rPr>
        <w:t xml:space="preserve">ї інформації для подальшого аналізу. </w:t>
      </w:r>
      <w:r>
        <w:rPr>
          <w:sz w:val="28"/>
          <w:szCs w:val="28"/>
          <w:lang w:val="uk-UA"/>
        </w:rPr>
        <w:t>Ок</w:t>
      </w:r>
      <w:r>
        <w:rPr>
          <w:sz w:val="28"/>
          <w:szCs w:val="28"/>
        </w:rPr>
        <w:t xml:space="preserve">рім того, дані, отримані в ході факторного аналізу, </w:t>
      </w:r>
      <w:r>
        <w:rPr>
          <w:sz w:val="28"/>
          <w:szCs w:val="28"/>
          <w:lang w:val="uk-UA"/>
        </w:rPr>
        <w:t>мали власний</w:t>
      </w:r>
      <w:r>
        <w:rPr>
          <w:sz w:val="28"/>
          <w:szCs w:val="28"/>
        </w:rPr>
        <w:t xml:space="preserve"> пояснювальни</w:t>
      </w:r>
      <w:r>
        <w:rPr>
          <w:sz w:val="28"/>
          <w:szCs w:val="28"/>
          <w:lang w:val="uk-UA"/>
        </w:rPr>
        <w:t>й</w:t>
      </w:r>
      <w:r>
        <w:rPr>
          <w:sz w:val="28"/>
          <w:szCs w:val="28"/>
        </w:rPr>
        <w:t xml:space="preserve"> потенціал. Зокрема таким потенціалом володіють кореляційні зв'язки змінних в межах одного фактора.</w:t>
      </w:r>
    </w:p>
    <w:p w:rsidR="00FC276B" w:rsidRDefault="00FC276B" w:rsidP="00FC276B">
      <w:pPr>
        <w:spacing w:line="360" w:lineRule="auto"/>
        <w:ind w:firstLine="709"/>
        <w:jc w:val="both"/>
        <w:rPr>
          <w:sz w:val="28"/>
          <w:szCs w:val="28"/>
        </w:rPr>
      </w:pPr>
      <w:r>
        <w:rPr>
          <w:sz w:val="28"/>
          <w:szCs w:val="28"/>
        </w:rPr>
        <w:t>На другому етапі проведений дискримінантний</w:t>
      </w:r>
      <w:r>
        <w:rPr>
          <w:sz w:val="28"/>
          <w:szCs w:val="28"/>
          <w:lang w:val="uk-UA"/>
        </w:rPr>
        <w:t xml:space="preserve"> аналіз</w:t>
      </w:r>
      <w:r>
        <w:rPr>
          <w:sz w:val="28"/>
          <w:szCs w:val="28"/>
        </w:rPr>
        <w:t xml:space="preserve">, </w:t>
      </w:r>
      <w:r>
        <w:rPr>
          <w:sz w:val="28"/>
          <w:szCs w:val="28"/>
          <w:lang w:val="uk-UA"/>
        </w:rPr>
        <w:t>у</w:t>
      </w:r>
      <w:r>
        <w:rPr>
          <w:sz w:val="28"/>
          <w:szCs w:val="28"/>
        </w:rPr>
        <w:t xml:space="preserve"> результаті якого були виділені </w:t>
      </w:r>
      <w:r>
        <w:rPr>
          <w:sz w:val="28"/>
          <w:szCs w:val="28"/>
          <w:lang w:val="uk-UA"/>
        </w:rPr>
        <w:t>фактори</w:t>
      </w:r>
      <w:r>
        <w:rPr>
          <w:sz w:val="28"/>
          <w:szCs w:val="28"/>
        </w:rPr>
        <w:t xml:space="preserve">, </w:t>
      </w:r>
      <w:r>
        <w:rPr>
          <w:sz w:val="28"/>
          <w:szCs w:val="28"/>
          <w:lang w:val="uk-UA"/>
        </w:rPr>
        <w:t>що</w:t>
      </w:r>
      <w:r>
        <w:rPr>
          <w:sz w:val="28"/>
          <w:szCs w:val="28"/>
        </w:rPr>
        <w:t xml:space="preserve"> дозволяють розрізнити групи  продавців </w:t>
      </w:r>
      <w:r>
        <w:rPr>
          <w:sz w:val="28"/>
          <w:szCs w:val="28"/>
          <w:lang w:val="uk-UA"/>
        </w:rPr>
        <w:t>за</w:t>
      </w:r>
      <w:r>
        <w:rPr>
          <w:sz w:val="28"/>
          <w:szCs w:val="28"/>
        </w:rPr>
        <w:t xml:space="preserve"> мір</w:t>
      </w:r>
      <w:r>
        <w:rPr>
          <w:sz w:val="28"/>
          <w:szCs w:val="28"/>
          <w:lang w:val="uk-UA"/>
        </w:rPr>
        <w:t>ою</w:t>
      </w:r>
      <w:r>
        <w:rPr>
          <w:sz w:val="28"/>
          <w:szCs w:val="28"/>
        </w:rPr>
        <w:t xml:space="preserve"> ефективності міжособистісних комунікацій </w:t>
      </w:r>
      <w:r>
        <w:rPr>
          <w:sz w:val="28"/>
          <w:szCs w:val="28"/>
          <w:lang w:val="uk-UA"/>
        </w:rPr>
        <w:t>у</w:t>
      </w:r>
      <w:r>
        <w:rPr>
          <w:sz w:val="28"/>
          <w:szCs w:val="28"/>
        </w:rPr>
        <w:t xml:space="preserve"> ситуації </w:t>
      </w:r>
      <w:r w:rsidR="001B5022">
        <w:rPr>
          <w:sz w:val="28"/>
          <w:szCs w:val="28"/>
        </w:rPr>
        <w:t xml:space="preserve">надання соціальних послуг </w:t>
      </w:r>
      <w:r>
        <w:rPr>
          <w:sz w:val="28"/>
          <w:szCs w:val="28"/>
        </w:rPr>
        <w:t xml:space="preserve">. </w:t>
      </w:r>
      <w:r>
        <w:rPr>
          <w:sz w:val="28"/>
          <w:szCs w:val="28"/>
          <w:lang w:val="uk-UA"/>
        </w:rPr>
        <w:t>Інакше кажучи</w:t>
      </w:r>
      <w:r>
        <w:rPr>
          <w:sz w:val="28"/>
          <w:szCs w:val="28"/>
        </w:rPr>
        <w:t xml:space="preserve">, були виділені </w:t>
      </w:r>
      <w:r>
        <w:rPr>
          <w:sz w:val="28"/>
          <w:szCs w:val="28"/>
          <w:lang w:val="uk-UA"/>
        </w:rPr>
        <w:t>фактори</w:t>
      </w:r>
      <w:r>
        <w:rPr>
          <w:sz w:val="28"/>
          <w:szCs w:val="28"/>
        </w:rPr>
        <w:t>, що впливають на ефективність комунікації в ситуації продажів.</w:t>
      </w:r>
    </w:p>
    <w:p w:rsidR="00FC276B" w:rsidRDefault="00FC276B" w:rsidP="00FC276B">
      <w:pPr>
        <w:spacing w:line="360" w:lineRule="auto"/>
        <w:ind w:firstLine="709"/>
        <w:rPr>
          <w:iCs/>
          <w:sz w:val="28"/>
          <w:szCs w:val="28"/>
          <w:lang w:val="uk-UA"/>
        </w:rPr>
      </w:pPr>
      <w:r w:rsidRPr="00381AA0">
        <w:rPr>
          <w:iCs/>
          <w:sz w:val="28"/>
          <w:szCs w:val="28"/>
        </w:rPr>
        <w:t>Факторний аналіз приватних семантичних диференціалів.</w:t>
      </w:r>
    </w:p>
    <w:p w:rsidR="00FC276B" w:rsidRDefault="00FC276B" w:rsidP="00FC276B">
      <w:pPr>
        <w:spacing w:line="360" w:lineRule="auto"/>
        <w:ind w:firstLine="709"/>
        <w:jc w:val="both"/>
        <w:rPr>
          <w:sz w:val="28"/>
          <w:szCs w:val="28"/>
          <w:lang w:val="uk-UA"/>
        </w:rPr>
      </w:pPr>
      <w:r>
        <w:rPr>
          <w:sz w:val="28"/>
          <w:szCs w:val="28"/>
          <w:lang w:val="uk-UA"/>
        </w:rPr>
        <w:t>Факторний аналіз семантичного диференціала «</w:t>
      </w:r>
      <w:r w:rsidRPr="00381AA0">
        <w:rPr>
          <w:bCs/>
          <w:sz w:val="28"/>
          <w:szCs w:val="28"/>
        </w:rPr>
        <w:t>Мій покупець</w:t>
      </w:r>
      <w:r>
        <w:rPr>
          <w:sz w:val="28"/>
          <w:szCs w:val="28"/>
          <w:lang w:val="uk-UA"/>
        </w:rPr>
        <w:t>» у ситуації прода</w:t>
      </w:r>
      <w:r w:rsidR="006976D6">
        <w:rPr>
          <w:sz w:val="28"/>
          <w:szCs w:val="28"/>
          <w:lang w:val="uk-UA"/>
        </w:rPr>
        <w:t>жів першого типу (див. табл. 2.1</w:t>
      </w:r>
      <w:r>
        <w:rPr>
          <w:sz w:val="28"/>
          <w:szCs w:val="28"/>
          <w:lang w:val="uk-UA"/>
        </w:rPr>
        <w:t xml:space="preserve">) дозволив виділити </w:t>
      </w:r>
      <w:r>
        <w:rPr>
          <w:sz w:val="28"/>
          <w:szCs w:val="28"/>
        </w:rPr>
        <w:t>одинадцять</w:t>
      </w:r>
      <w:r>
        <w:rPr>
          <w:sz w:val="28"/>
          <w:szCs w:val="28"/>
          <w:lang w:val="uk-UA"/>
        </w:rPr>
        <w:t xml:space="preserve"> факторів:</w:t>
      </w:r>
    </w:p>
    <w:p w:rsidR="00FC276B" w:rsidRDefault="00FC276B" w:rsidP="00FC276B">
      <w:pPr>
        <w:widowControl w:val="0"/>
        <w:numPr>
          <w:ilvl w:val="0"/>
          <w:numId w:val="24"/>
        </w:numPr>
        <w:suppressAutoHyphens/>
        <w:spacing w:line="360" w:lineRule="auto"/>
        <w:jc w:val="both"/>
        <w:rPr>
          <w:sz w:val="28"/>
          <w:szCs w:val="28"/>
        </w:rPr>
      </w:pPr>
      <w:r>
        <w:rPr>
          <w:sz w:val="28"/>
          <w:szCs w:val="28"/>
          <w:lang w:val="uk-UA"/>
        </w:rPr>
        <w:lastRenderedPageBreak/>
        <w:t>ф</w:t>
      </w:r>
      <w:r>
        <w:rPr>
          <w:sz w:val="28"/>
          <w:szCs w:val="28"/>
        </w:rPr>
        <w:t>актор № 1 «</w:t>
      </w:r>
      <w:r>
        <w:rPr>
          <w:sz w:val="28"/>
          <w:szCs w:val="28"/>
          <w:lang w:val="uk-UA"/>
        </w:rPr>
        <w:t>к</w:t>
      </w:r>
      <w:r>
        <w:rPr>
          <w:sz w:val="28"/>
          <w:szCs w:val="28"/>
        </w:rPr>
        <w:t>упує у нас постійно-купує один раз»;</w:t>
      </w:r>
    </w:p>
    <w:p w:rsidR="00FC276B" w:rsidRDefault="00FC276B" w:rsidP="00FC276B">
      <w:pPr>
        <w:widowControl w:val="0"/>
        <w:numPr>
          <w:ilvl w:val="0"/>
          <w:numId w:val="24"/>
        </w:numPr>
        <w:suppressAutoHyphens/>
        <w:spacing w:line="360" w:lineRule="auto"/>
        <w:jc w:val="both"/>
        <w:rPr>
          <w:sz w:val="28"/>
          <w:szCs w:val="28"/>
        </w:rPr>
      </w:pPr>
      <w:r>
        <w:rPr>
          <w:sz w:val="28"/>
          <w:szCs w:val="28"/>
          <w:lang w:val="uk-UA"/>
        </w:rPr>
        <w:t>ф</w:t>
      </w:r>
      <w:r>
        <w:rPr>
          <w:sz w:val="28"/>
          <w:szCs w:val="28"/>
        </w:rPr>
        <w:t>актор № 2 «</w:t>
      </w:r>
      <w:r>
        <w:rPr>
          <w:sz w:val="28"/>
          <w:szCs w:val="28"/>
          <w:lang w:val="uk-UA"/>
        </w:rPr>
        <w:t>з</w:t>
      </w:r>
      <w:r>
        <w:rPr>
          <w:sz w:val="28"/>
          <w:szCs w:val="28"/>
        </w:rPr>
        <w:t>нає</w:t>
      </w:r>
      <w:r>
        <w:rPr>
          <w:sz w:val="28"/>
          <w:szCs w:val="28"/>
          <w:lang w:val="uk-UA"/>
        </w:rPr>
        <w:t>,</w:t>
      </w:r>
      <w:r>
        <w:rPr>
          <w:sz w:val="28"/>
          <w:szCs w:val="28"/>
        </w:rPr>
        <w:t xml:space="preserve"> чого хоче-</w:t>
      </w:r>
      <w:r>
        <w:rPr>
          <w:sz w:val="28"/>
          <w:szCs w:val="28"/>
          <w:lang w:val="uk-UA"/>
        </w:rPr>
        <w:t>складно</w:t>
      </w:r>
      <w:r>
        <w:rPr>
          <w:sz w:val="28"/>
          <w:szCs w:val="28"/>
        </w:rPr>
        <w:t xml:space="preserve"> визначитися»;</w:t>
      </w:r>
    </w:p>
    <w:p w:rsidR="00FC276B" w:rsidRDefault="00FC276B" w:rsidP="00FC276B">
      <w:pPr>
        <w:widowControl w:val="0"/>
        <w:numPr>
          <w:ilvl w:val="0"/>
          <w:numId w:val="24"/>
        </w:numPr>
        <w:suppressAutoHyphens/>
        <w:spacing w:line="360" w:lineRule="auto"/>
        <w:jc w:val="both"/>
        <w:rPr>
          <w:sz w:val="28"/>
          <w:szCs w:val="28"/>
        </w:rPr>
      </w:pPr>
      <w:r>
        <w:rPr>
          <w:sz w:val="28"/>
          <w:szCs w:val="28"/>
          <w:lang w:val="uk-UA"/>
        </w:rPr>
        <w:t>ф</w:t>
      </w:r>
      <w:r>
        <w:rPr>
          <w:sz w:val="28"/>
          <w:szCs w:val="28"/>
        </w:rPr>
        <w:t>актор № 3 «</w:t>
      </w:r>
      <w:r>
        <w:rPr>
          <w:sz w:val="28"/>
          <w:szCs w:val="28"/>
          <w:lang w:val="uk-UA"/>
        </w:rPr>
        <w:t>о</w:t>
      </w:r>
      <w:r>
        <w:rPr>
          <w:sz w:val="28"/>
          <w:szCs w:val="28"/>
        </w:rPr>
        <w:t>рганізований-спонтанний»;</w:t>
      </w:r>
    </w:p>
    <w:p w:rsidR="00FC276B" w:rsidRDefault="00FC276B" w:rsidP="00FC276B">
      <w:pPr>
        <w:widowControl w:val="0"/>
        <w:numPr>
          <w:ilvl w:val="0"/>
          <w:numId w:val="24"/>
        </w:numPr>
        <w:suppressAutoHyphens/>
        <w:spacing w:line="360" w:lineRule="auto"/>
        <w:jc w:val="both"/>
        <w:rPr>
          <w:sz w:val="28"/>
          <w:szCs w:val="28"/>
        </w:rPr>
      </w:pPr>
      <w:r>
        <w:rPr>
          <w:sz w:val="28"/>
          <w:szCs w:val="28"/>
          <w:lang w:val="uk-UA"/>
        </w:rPr>
        <w:t>ф</w:t>
      </w:r>
      <w:r>
        <w:rPr>
          <w:sz w:val="28"/>
          <w:szCs w:val="28"/>
        </w:rPr>
        <w:t>актор № 4 «</w:t>
      </w:r>
      <w:r>
        <w:rPr>
          <w:color w:val="000000"/>
          <w:sz w:val="28"/>
          <w:szCs w:val="28"/>
          <w:lang w:val="uk-UA"/>
        </w:rPr>
        <w:t>т</w:t>
      </w:r>
      <w:r>
        <w:rPr>
          <w:color w:val="000000"/>
          <w:sz w:val="28"/>
          <w:szCs w:val="28"/>
        </w:rPr>
        <w:t>овариський-</w:t>
      </w:r>
      <w:r>
        <w:rPr>
          <w:color w:val="000000"/>
          <w:sz w:val="28"/>
          <w:szCs w:val="28"/>
          <w:lang w:val="uk-UA"/>
        </w:rPr>
        <w:t>відлюдкуватий</w:t>
      </w:r>
      <w:r>
        <w:rPr>
          <w:sz w:val="28"/>
          <w:szCs w:val="28"/>
        </w:rPr>
        <w:t>»;</w:t>
      </w:r>
    </w:p>
    <w:p w:rsidR="00FC276B" w:rsidRDefault="00FC276B" w:rsidP="00FC276B">
      <w:pPr>
        <w:widowControl w:val="0"/>
        <w:numPr>
          <w:ilvl w:val="0"/>
          <w:numId w:val="24"/>
        </w:numPr>
        <w:suppressAutoHyphens/>
        <w:spacing w:line="360" w:lineRule="auto"/>
        <w:jc w:val="both"/>
        <w:rPr>
          <w:sz w:val="28"/>
          <w:szCs w:val="28"/>
        </w:rPr>
      </w:pPr>
      <w:r>
        <w:rPr>
          <w:sz w:val="28"/>
          <w:szCs w:val="28"/>
          <w:lang w:val="uk-UA"/>
        </w:rPr>
        <w:t>ф</w:t>
      </w:r>
      <w:r>
        <w:rPr>
          <w:sz w:val="28"/>
          <w:szCs w:val="28"/>
        </w:rPr>
        <w:t>актор № 5 «</w:t>
      </w:r>
      <w:r>
        <w:rPr>
          <w:sz w:val="28"/>
          <w:szCs w:val="28"/>
          <w:lang w:val="uk-UA"/>
        </w:rPr>
        <w:t>у</w:t>
      </w:r>
      <w:r>
        <w:rPr>
          <w:sz w:val="28"/>
          <w:szCs w:val="28"/>
        </w:rPr>
        <w:t>сі покупці різні-</w:t>
      </w:r>
      <w:r>
        <w:rPr>
          <w:sz w:val="28"/>
          <w:szCs w:val="28"/>
          <w:lang w:val="uk-UA"/>
        </w:rPr>
        <w:t>у</w:t>
      </w:r>
      <w:r>
        <w:rPr>
          <w:sz w:val="28"/>
          <w:szCs w:val="28"/>
        </w:rPr>
        <w:t>сі покупці однакові»;</w:t>
      </w:r>
    </w:p>
    <w:p w:rsidR="00FC276B" w:rsidRDefault="00FC276B" w:rsidP="00FC276B">
      <w:pPr>
        <w:widowControl w:val="0"/>
        <w:numPr>
          <w:ilvl w:val="0"/>
          <w:numId w:val="24"/>
        </w:numPr>
        <w:suppressAutoHyphens/>
        <w:spacing w:line="360" w:lineRule="auto"/>
        <w:jc w:val="both"/>
        <w:rPr>
          <w:sz w:val="28"/>
          <w:szCs w:val="28"/>
        </w:rPr>
      </w:pPr>
      <w:r>
        <w:rPr>
          <w:sz w:val="28"/>
          <w:szCs w:val="28"/>
          <w:lang w:val="uk-UA"/>
        </w:rPr>
        <w:t>ф</w:t>
      </w:r>
      <w:r>
        <w:rPr>
          <w:sz w:val="28"/>
          <w:szCs w:val="28"/>
        </w:rPr>
        <w:t xml:space="preserve">актор № 6 </w:t>
      </w:r>
      <w:r>
        <w:rPr>
          <w:sz w:val="28"/>
          <w:szCs w:val="28"/>
          <w:lang w:val="uk-UA"/>
        </w:rPr>
        <w:t>«п</w:t>
      </w:r>
      <w:r>
        <w:rPr>
          <w:sz w:val="28"/>
          <w:szCs w:val="28"/>
        </w:rPr>
        <w:t>рофесійний</w:t>
      </w:r>
      <w:r>
        <w:rPr>
          <w:sz w:val="28"/>
          <w:szCs w:val="28"/>
          <w:lang w:val="uk-UA"/>
        </w:rPr>
        <w:t>-</w:t>
      </w:r>
      <w:r>
        <w:rPr>
          <w:sz w:val="28"/>
          <w:szCs w:val="28"/>
        </w:rPr>
        <w:t>непрофесійний</w:t>
      </w:r>
      <w:r>
        <w:rPr>
          <w:sz w:val="28"/>
          <w:szCs w:val="28"/>
          <w:lang w:val="uk-UA"/>
        </w:rPr>
        <w:t>»</w:t>
      </w:r>
      <w:r>
        <w:rPr>
          <w:sz w:val="28"/>
          <w:szCs w:val="28"/>
        </w:rPr>
        <w:t>;</w:t>
      </w:r>
    </w:p>
    <w:p w:rsidR="00FC276B" w:rsidRDefault="00FC276B" w:rsidP="00FC276B">
      <w:pPr>
        <w:widowControl w:val="0"/>
        <w:numPr>
          <w:ilvl w:val="0"/>
          <w:numId w:val="24"/>
        </w:numPr>
        <w:suppressAutoHyphens/>
        <w:spacing w:line="360" w:lineRule="auto"/>
        <w:jc w:val="both"/>
        <w:rPr>
          <w:sz w:val="28"/>
          <w:szCs w:val="28"/>
        </w:rPr>
      </w:pPr>
      <w:r>
        <w:rPr>
          <w:sz w:val="28"/>
          <w:szCs w:val="28"/>
          <w:lang w:val="uk-UA"/>
        </w:rPr>
        <w:t>ф</w:t>
      </w:r>
      <w:r>
        <w:rPr>
          <w:sz w:val="28"/>
          <w:szCs w:val="28"/>
        </w:rPr>
        <w:t>актор № 7 «вміє виділяти головне-губиться у великому обсязі інформації»;</w:t>
      </w:r>
    </w:p>
    <w:p w:rsidR="00FC276B" w:rsidRDefault="00FC276B" w:rsidP="00FC276B">
      <w:pPr>
        <w:widowControl w:val="0"/>
        <w:numPr>
          <w:ilvl w:val="0"/>
          <w:numId w:val="24"/>
        </w:numPr>
        <w:suppressAutoHyphens/>
        <w:spacing w:line="360" w:lineRule="auto"/>
        <w:jc w:val="both"/>
        <w:rPr>
          <w:sz w:val="28"/>
          <w:szCs w:val="28"/>
        </w:rPr>
      </w:pPr>
      <w:r>
        <w:rPr>
          <w:sz w:val="28"/>
          <w:szCs w:val="28"/>
          <w:lang w:val="uk-UA"/>
        </w:rPr>
        <w:t>ф</w:t>
      </w:r>
      <w:r>
        <w:rPr>
          <w:sz w:val="28"/>
          <w:szCs w:val="28"/>
        </w:rPr>
        <w:t>актор № 8 «</w:t>
      </w:r>
      <w:r>
        <w:rPr>
          <w:color w:val="000000"/>
          <w:sz w:val="28"/>
          <w:szCs w:val="28"/>
          <w:lang w:val="uk-UA"/>
        </w:rPr>
        <w:t>агресивний</w:t>
      </w:r>
      <w:r>
        <w:rPr>
          <w:color w:val="000000"/>
          <w:sz w:val="28"/>
          <w:szCs w:val="28"/>
        </w:rPr>
        <w:t>-</w:t>
      </w:r>
      <w:r>
        <w:rPr>
          <w:color w:val="000000"/>
          <w:sz w:val="28"/>
          <w:szCs w:val="28"/>
          <w:lang w:val="uk-UA"/>
        </w:rPr>
        <w:t>захищається</w:t>
      </w:r>
      <w:r>
        <w:rPr>
          <w:sz w:val="28"/>
          <w:szCs w:val="28"/>
        </w:rPr>
        <w:t>»;</w:t>
      </w:r>
    </w:p>
    <w:p w:rsidR="00FC276B" w:rsidRDefault="00FC276B" w:rsidP="00FC276B">
      <w:pPr>
        <w:widowControl w:val="0"/>
        <w:numPr>
          <w:ilvl w:val="0"/>
          <w:numId w:val="24"/>
        </w:numPr>
        <w:suppressAutoHyphens/>
        <w:spacing w:line="360" w:lineRule="auto"/>
        <w:jc w:val="both"/>
        <w:rPr>
          <w:sz w:val="28"/>
          <w:szCs w:val="28"/>
        </w:rPr>
      </w:pPr>
      <w:r>
        <w:rPr>
          <w:sz w:val="28"/>
          <w:szCs w:val="28"/>
          <w:lang w:val="uk-UA"/>
        </w:rPr>
        <w:t>ф</w:t>
      </w:r>
      <w:r>
        <w:rPr>
          <w:sz w:val="28"/>
          <w:szCs w:val="28"/>
        </w:rPr>
        <w:t>актор № 9 «</w:t>
      </w:r>
      <w:r>
        <w:rPr>
          <w:sz w:val="28"/>
          <w:szCs w:val="28"/>
          <w:lang w:val="uk-UA"/>
        </w:rPr>
        <w:t>н</w:t>
      </w:r>
      <w:r>
        <w:rPr>
          <w:sz w:val="28"/>
          <w:szCs w:val="28"/>
        </w:rPr>
        <w:t>аївний-досвідчений»;</w:t>
      </w:r>
    </w:p>
    <w:p w:rsidR="00FC276B" w:rsidRDefault="00FC276B" w:rsidP="00FC276B">
      <w:pPr>
        <w:widowControl w:val="0"/>
        <w:numPr>
          <w:ilvl w:val="0"/>
          <w:numId w:val="24"/>
        </w:numPr>
        <w:suppressAutoHyphens/>
        <w:spacing w:line="360" w:lineRule="auto"/>
        <w:jc w:val="both"/>
        <w:rPr>
          <w:sz w:val="28"/>
          <w:szCs w:val="28"/>
        </w:rPr>
      </w:pPr>
      <w:r>
        <w:rPr>
          <w:sz w:val="28"/>
          <w:szCs w:val="28"/>
          <w:lang w:val="uk-UA"/>
        </w:rPr>
        <w:t>ф</w:t>
      </w:r>
      <w:r>
        <w:rPr>
          <w:sz w:val="28"/>
          <w:szCs w:val="28"/>
        </w:rPr>
        <w:t>актор № 10 «гідний товару-не гідний товару»;</w:t>
      </w:r>
    </w:p>
    <w:p w:rsidR="00FC276B" w:rsidRDefault="00FC276B" w:rsidP="00FC276B">
      <w:pPr>
        <w:widowControl w:val="0"/>
        <w:numPr>
          <w:ilvl w:val="0"/>
          <w:numId w:val="24"/>
        </w:numPr>
        <w:suppressAutoHyphens/>
        <w:spacing w:line="360" w:lineRule="auto"/>
        <w:jc w:val="both"/>
        <w:rPr>
          <w:sz w:val="28"/>
          <w:szCs w:val="28"/>
        </w:rPr>
      </w:pPr>
      <w:r>
        <w:rPr>
          <w:sz w:val="28"/>
          <w:szCs w:val="28"/>
          <w:lang w:val="uk-UA"/>
        </w:rPr>
        <w:t>ф</w:t>
      </w:r>
      <w:r>
        <w:rPr>
          <w:sz w:val="28"/>
          <w:szCs w:val="28"/>
        </w:rPr>
        <w:t>актор № 11 «</w:t>
      </w:r>
      <w:r>
        <w:rPr>
          <w:sz w:val="28"/>
          <w:szCs w:val="28"/>
          <w:lang w:val="uk-UA"/>
        </w:rPr>
        <w:t>п</w:t>
      </w:r>
      <w:r>
        <w:rPr>
          <w:sz w:val="28"/>
          <w:szCs w:val="28"/>
        </w:rPr>
        <w:t>рям</w:t>
      </w:r>
      <w:r>
        <w:rPr>
          <w:sz w:val="28"/>
          <w:szCs w:val="28"/>
          <w:lang w:val="uk-UA"/>
        </w:rPr>
        <w:t>ий</w:t>
      </w:r>
      <w:r>
        <w:rPr>
          <w:sz w:val="28"/>
          <w:szCs w:val="28"/>
        </w:rPr>
        <w:t>-шукає зручні підходи».</w:t>
      </w:r>
    </w:p>
    <w:p w:rsidR="00FC276B" w:rsidRPr="00E540EA" w:rsidRDefault="00FC276B" w:rsidP="00FC276B">
      <w:pPr>
        <w:spacing w:line="360" w:lineRule="auto"/>
        <w:jc w:val="right"/>
        <w:rPr>
          <w:i/>
          <w:sz w:val="28"/>
          <w:szCs w:val="28"/>
        </w:rPr>
      </w:pPr>
      <w:r w:rsidRPr="00E540EA">
        <w:rPr>
          <w:i/>
          <w:sz w:val="28"/>
          <w:szCs w:val="28"/>
        </w:rPr>
        <w:t xml:space="preserve">Таблиця </w:t>
      </w:r>
      <w:r w:rsidRPr="00E540EA">
        <w:rPr>
          <w:i/>
          <w:sz w:val="28"/>
          <w:szCs w:val="28"/>
          <w:lang w:val="uk-UA"/>
        </w:rPr>
        <w:t>2.</w:t>
      </w:r>
      <w:r w:rsidR="002F7D98">
        <w:rPr>
          <w:i/>
          <w:sz w:val="28"/>
          <w:szCs w:val="28"/>
          <w:lang w:val="uk-UA"/>
        </w:rPr>
        <w:t>1</w:t>
      </w:r>
      <w:r w:rsidRPr="00E540EA">
        <w:rPr>
          <w:i/>
          <w:sz w:val="28"/>
          <w:szCs w:val="28"/>
        </w:rPr>
        <w:t xml:space="preserve"> </w:t>
      </w:r>
    </w:p>
    <w:p w:rsidR="00FC276B" w:rsidRDefault="00FC276B" w:rsidP="00FC276B">
      <w:pPr>
        <w:spacing w:line="360" w:lineRule="auto"/>
        <w:jc w:val="center"/>
        <w:rPr>
          <w:b/>
          <w:bCs/>
          <w:sz w:val="28"/>
          <w:szCs w:val="28"/>
          <w:lang w:val="uk-UA"/>
        </w:rPr>
      </w:pPr>
      <w:r>
        <w:rPr>
          <w:b/>
          <w:bCs/>
          <w:sz w:val="28"/>
          <w:szCs w:val="28"/>
        </w:rPr>
        <w:t xml:space="preserve">Факторний аналіз семантичного диференціала </w:t>
      </w:r>
    </w:p>
    <w:tbl>
      <w:tblPr>
        <w:tblW w:w="4912" w:type="pct"/>
        <w:tblInd w:w="108" w:type="dxa"/>
        <w:tblLayout w:type="fixed"/>
        <w:tblLook w:val="00A0" w:firstRow="1" w:lastRow="0" w:firstColumn="1" w:lastColumn="0" w:noHBand="0" w:noVBand="0"/>
      </w:tblPr>
      <w:tblGrid>
        <w:gridCol w:w="1964"/>
        <w:gridCol w:w="652"/>
        <w:gridCol w:w="652"/>
        <w:gridCol w:w="652"/>
        <w:gridCol w:w="651"/>
        <w:gridCol w:w="651"/>
        <w:gridCol w:w="651"/>
        <w:gridCol w:w="651"/>
        <w:gridCol w:w="651"/>
        <w:gridCol w:w="651"/>
        <w:gridCol w:w="651"/>
        <w:gridCol w:w="646"/>
      </w:tblGrid>
      <w:tr w:rsidR="00FC276B" w:rsidTr="0099734C">
        <w:trPr>
          <w:trHeight w:val="300"/>
        </w:trPr>
        <w:tc>
          <w:tcPr>
            <w:tcW w:w="1076" w:type="pct"/>
            <w:vMerge w:val="restart"/>
            <w:tcBorders>
              <w:top w:val="single" w:sz="4" w:space="0" w:color="auto"/>
              <w:left w:val="single" w:sz="4" w:space="0" w:color="auto"/>
              <w:bottom w:val="single" w:sz="4" w:space="0" w:color="auto"/>
              <w:right w:val="single" w:sz="4" w:space="0" w:color="auto"/>
            </w:tcBorders>
            <w:noWrap/>
            <w:vAlign w:val="center"/>
          </w:tcPr>
          <w:p w:rsidR="00FC276B" w:rsidRPr="00381AA0" w:rsidRDefault="00FC276B" w:rsidP="0099734C">
            <w:pPr>
              <w:jc w:val="center"/>
              <w:rPr>
                <w:bCs/>
                <w:color w:val="000000"/>
                <w:lang w:val="uk-UA"/>
              </w:rPr>
            </w:pPr>
            <w:r w:rsidRPr="00381AA0">
              <w:rPr>
                <w:bCs/>
                <w:color w:val="000000"/>
                <w:lang w:val="uk-UA"/>
              </w:rPr>
              <w:t>Змінні</w:t>
            </w:r>
          </w:p>
        </w:tc>
        <w:tc>
          <w:tcPr>
            <w:tcW w:w="3924" w:type="pct"/>
            <w:gridSpan w:val="11"/>
            <w:tcBorders>
              <w:top w:val="single" w:sz="4" w:space="0" w:color="auto"/>
              <w:left w:val="nil"/>
              <w:bottom w:val="single" w:sz="4" w:space="0" w:color="auto"/>
              <w:right w:val="single" w:sz="4" w:space="0" w:color="auto"/>
            </w:tcBorders>
            <w:noWrap/>
            <w:vAlign w:val="bottom"/>
          </w:tcPr>
          <w:p w:rsidR="00FC276B" w:rsidRPr="00381AA0" w:rsidRDefault="00FC276B" w:rsidP="0099734C">
            <w:pPr>
              <w:jc w:val="center"/>
              <w:rPr>
                <w:bCs/>
                <w:color w:val="000000"/>
                <w:lang w:val="uk-UA"/>
              </w:rPr>
            </w:pPr>
            <w:r w:rsidRPr="00381AA0">
              <w:rPr>
                <w:bCs/>
                <w:color w:val="000000"/>
                <w:lang w:val="uk-UA"/>
              </w:rPr>
              <w:t>Фактори та їх показники</w:t>
            </w:r>
          </w:p>
        </w:tc>
      </w:tr>
      <w:tr w:rsidR="00FC276B" w:rsidTr="00683D42">
        <w:trPr>
          <w:trHeight w:val="300"/>
        </w:trPr>
        <w:tc>
          <w:tcPr>
            <w:tcW w:w="1076" w:type="pct"/>
            <w:vMerge/>
            <w:tcBorders>
              <w:top w:val="single" w:sz="4" w:space="0" w:color="auto"/>
              <w:left w:val="single" w:sz="4" w:space="0" w:color="auto"/>
              <w:bottom w:val="single" w:sz="4" w:space="0" w:color="auto"/>
              <w:right w:val="single" w:sz="4" w:space="0" w:color="auto"/>
            </w:tcBorders>
            <w:vAlign w:val="center"/>
          </w:tcPr>
          <w:p w:rsidR="00FC276B" w:rsidRDefault="00FC276B" w:rsidP="0099734C">
            <w:pPr>
              <w:rPr>
                <w:b/>
                <w:bCs/>
                <w:color w:val="000000"/>
                <w:lang w:val="uk-UA"/>
              </w:rPr>
            </w:pPr>
          </w:p>
        </w:tc>
        <w:tc>
          <w:tcPr>
            <w:tcW w:w="357" w:type="pct"/>
            <w:tcBorders>
              <w:top w:val="nil"/>
              <w:left w:val="nil"/>
              <w:bottom w:val="single" w:sz="4" w:space="0" w:color="auto"/>
              <w:right w:val="single" w:sz="4" w:space="0" w:color="auto"/>
            </w:tcBorders>
            <w:noWrap/>
            <w:vAlign w:val="bottom"/>
          </w:tcPr>
          <w:p w:rsidR="00FC276B" w:rsidRPr="00E540EA" w:rsidRDefault="00FC276B" w:rsidP="0099734C">
            <w:pPr>
              <w:jc w:val="center"/>
              <w:rPr>
                <w:color w:val="000000"/>
                <w:sz w:val="22"/>
                <w:szCs w:val="22"/>
              </w:rPr>
            </w:pPr>
            <w:r w:rsidRPr="00E540EA">
              <w:rPr>
                <w:color w:val="000000"/>
                <w:sz w:val="22"/>
                <w:szCs w:val="22"/>
              </w:rPr>
              <w:t>1</w:t>
            </w:r>
          </w:p>
        </w:tc>
        <w:tc>
          <w:tcPr>
            <w:tcW w:w="357" w:type="pct"/>
            <w:tcBorders>
              <w:top w:val="nil"/>
              <w:left w:val="nil"/>
              <w:bottom w:val="single" w:sz="4" w:space="0" w:color="auto"/>
              <w:right w:val="single" w:sz="4" w:space="0" w:color="auto"/>
            </w:tcBorders>
            <w:noWrap/>
            <w:vAlign w:val="bottom"/>
          </w:tcPr>
          <w:p w:rsidR="00FC276B" w:rsidRPr="00E540EA" w:rsidRDefault="00FC276B" w:rsidP="0099734C">
            <w:pPr>
              <w:jc w:val="center"/>
              <w:rPr>
                <w:color w:val="000000"/>
                <w:sz w:val="22"/>
                <w:szCs w:val="22"/>
              </w:rPr>
            </w:pPr>
            <w:r w:rsidRPr="00E540EA">
              <w:rPr>
                <w:color w:val="000000"/>
                <w:sz w:val="22"/>
                <w:szCs w:val="22"/>
              </w:rPr>
              <w:t>2</w:t>
            </w:r>
          </w:p>
        </w:tc>
        <w:tc>
          <w:tcPr>
            <w:tcW w:w="357" w:type="pct"/>
            <w:tcBorders>
              <w:top w:val="nil"/>
              <w:left w:val="nil"/>
              <w:bottom w:val="single" w:sz="4" w:space="0" w:color="auto"/>
              <w:right w:val="single" w:sz="4" w:space="0" w:color="auto"/>
            </w:tcBorders>
            <w:noWrap/>
            <w:vAlign w:val="bottom"/>
          </w:tcPr>
          <w:p w:rsidR="00FC276B" w:rsidRPr="00E540EA" w:rsidRDefault="00FC276B" w:rsidP="0099734C">
            <w:pPr>
              <w:jc w:val="center"/>
              <w:rPr>
                <w:color w:val="000000"/>
                <w:sz w:val="22"/>
                <w:szCs w:val="22"/>
              </w:rPr>
            </w:pPr>
            <w:r w:rsidRPr="00E540EA">
              <w:rPr>
                <w:color w:val="000000"/>
                <w:sz w:val="22"/>
                <w:szCs w:val="22"/>
              </w:rPr>
              <w:t>3</w:t>
            </w:r>
          </w:p>
        </w:tc>
        <w:tc>
          <w:tcPr>
            <w:tcW w:w="357" w:type="pct"/>
            <w:tcBorders>
              <w:top w:val="nil"/>
              <w:left w:val="nil"/>
              <w:bottom w:val="single" w:sz="4" w:space="0" w:color="auto"/>
              <w:right w:val="single" w:sz="4" w:space="0" w:color="auto"/>
            </w:tcBorders>
            <w:noWrap/>
            <w:vAlign w:val="bottom"/>
          </w:tcPr>
          <w:p w:rsidR="00FC276B" w:rsidRPr="00E540EA" w:rsidRDefault="00FC276B" w:rsidP="0099734C">
            <w:pPr>
              <w:jc w:val="center"/>
              <w:rPr>
                <w:color w:val="000000"/>
                <w:sz w:val="22"/>
                <w:szCs w:val="22"/>
              </w:rPr>
            </w:pPr>
            <w:r w:rsidRPr="00E540EA">
              <w:rPr>
                <w:color w:val="000000"/>
                <w:sz w:val="22"/>
                <w:szCs w:val="22"/>
              </w:rPr>
              <w:t>4</w:t>
            </w:r>
          </w:p>
        </w:tc>
        <w:tc>
          <w:tcPr>
            <w:tcW w:w="357" w:type="pct"/>
            <w:tcBorders>
              <w:top w:val="nil"/>
              <w:left w:val="nil"/>
              <w:bottom w:val="single" w:sz="4" w:space="0" w:color="auto"/>
              <w:right w:val="single" w:sz="4" w:space="0" w:color="auto"/>
            </w:tcBorders>
            <w:noWrap/>
            <w:vAlign w:val="bottom"/>
          </w:tcPr>
          <w:p w:rsidR="00FC276B" w:rsidRPr="00E540EA" w:rsidRDefault="00FC276B" w:rsidP="0099734C">
            <w:pPr>
              <w:jc w:val="center"/>
              <w:rPr>
                <w:color w:val="000000"/>
                <w:sz w:val="22"/>
                <w:szCs w:val="22"/>
              </w:rPr>
            </w:pPr>
            <w:r w:rsidRPr="00E540EA">
              <w:rPr>
                <w:color w:val="000000"/>
                <w:sz w:val="22"/>
                <w:szCs w:val="22"/>
              </w:rPr>
              <w:t>5</w:t>
            </w:r>
          </w:p>
        </w:tc>
        <w:tc>
          <w:tcPr>
            <w:tcW w:w="357" w:type="pct"/>
            <w:tcBorders>
              <w:top w:val="nil"/>
              <w:left w:val="nil"/>
              <w:bottom w:val="single" w:sz="4" w:space="0" w:color="auto"/>
              <w:right w:val="single" w:sz="4" w:space="0" w:color="auto"/>
            </w:tcBorders>
            <w:noWrap/>
            <w:vAlign w:val="bottom"/>
          </w:tcPr>
          <w:p w:rsidR="00FC276B" w:rsidRPr="00E540EA" w:rsidRDefault="00FC276B" w:rsidP="0099734C">
            <w:pPr>
              <w:jc w:val="center"/>
              <w:rPr>
                <w:color w:val="000000"/>
                <w:sz w:val="22"/>
                <w:szCs w:val="22"/>
              </w:rPr>
            </w:pPr>
            <w:r w:rsidRPr="00E540EA">
              <w:rPr>
                <w:color w:val="000000"/>
                <w:sz w:val="22"/>
                <w:szCs w:val="22"/>
              </w:rPr>
              <w:t>6</w:t>
            </w:r>
          </w:p>
        </w:tc>
        <w:tc>
          <w:tcPr>
            <w:tcW w:w="357" w:type="pct"/>
            <w:tcBorders>
              <w:top w:val="nil"/>
              <w:left w:val="nil"/>
              <w:bottom w:val="single" w:sz="4" w:space="0" w:color="auto"/>
              <w:right w:val="single" w:sz="4" w:space="0" w:color="auto"/>
            </w:tcBorders>
            <w:noWrap/>
            <w:vAlign w:val="bottom"/>
          </w:tcPr>
          <w:p w:rsidR="00FC276B" w:rsidRPr="00E540EA" w:rsidRDefault="00FC276B" w:rsidP="0099734C">
            <w:pPr>
              <w:jc w:val="center"/>
              <w:rPr>
                <w:color w:val="000000"/>
                <w:sz w:val="22"/>
                <w:szCs w:val="22"/>
              </w:rPr>
            </w:pPr>
            <w:r w:rsidRPr="00E540EA">
              <w:rPr>
                <w:color w:val="000000"/>
                <w:sz w:val="22"/>
                <w:szCs w:val="22"/>
              </w:rPr>
              <w:t>7</w:t>
            </w:r>
          </w:p>
        </w:tc>
        <w:tc>
          <w:tcPr>
            <w:tcW w:w="357" w:type="pct"/>
            <w:tcBorders>
              <w:top w:val="nil"/>
              <w:left w:val="nil"/>
              <w:bottom w:val="single" w:sz="4" w:space="0" w:color="auto"/>
              <w:right w:val="single" w:sz="4" w:space="0" w:color="auto"/>
            </w:tcBorders>
            <w:noWrap/>
            <w:vAlign w:val="bottom"/>
          </w:tcPr>
          <w:p w:rsidR="00FC276B" w:rsidRPr="00E540EA" w:rsidRDefault="00FC276B" w:rsidP="0099734C">
            <w:pPr>
              <w:jc w:val="center"/>
              <w:rPr>
                <w:color w:val="000000"/>
                <w:sz w:val="22"/>
                <w:szCs w:val="22"/>
              </w:rPr>
            </w:pPr>
            <w:r w:rsidRPr="00E540EA">
              <w:rPr>
                <w:color w:val="000000"/>
                <w:sz w:val="22"/>
                <w:szCs w:val="22"/>
              </w:rPr>
              <w:t>8</w:t>
            </w:r>
          </w:p>
        </w:tc>
        <w:tc>
          <w:tcPr>
            <w:tcW w:w="357" w:type="pct"/>
            <w:tcBorders>
              <w:top w:val="nil"/>
              <w:left w:val="nil"/>
              <w:bottom w:val="single" w:sz="4" w:space="0" w:color="auto"/>
              <w:right w:val="single" w:sz="4" w:space="0" w:color="auto"/>
            </w:tcBorders>
            <w:noWrap/>
            <w:vAlign w:val="bottom"/>
          </w:tcPr>
          <w:p w:rsidR="00FC276B" w:rsidRPr="00E540EA" w:rsidRDefault="00FC276B" w:rsidP="0099734C">
            <w:pPr>
              <w:jc w:val="center"/>
              <w:rPr>
                <w:color w:val="000000"/>
                <w:sz w:val="22"/>
                <w:szCs w:val="22"/>
              </w:rPr>
            </w:pPr>
            <w:r w:rsidRPr="00E540EA">
              <w:rPr>
                <w:color w:val="000000"/>
                <w:sz w:val="22"/>
                <w:szCs w:val="22"/>
              </w:rPr>
              <w:t>9</w:t>
            </w:r>
          </w:p>
        </w:tc>
        <w:tc>
          <w:tcPr>
            <w:tcW w:w="357" w:type="pct"/>
            <w:tcBorders>
              <w:top w:val="nil"/>
              <w:left w:val="nil"/>
              <w:bottom w:val="single" w:sz="4" w:space="0" w:color="auto"/>
              <w:right w:val="single" w:sz="4" w:space="0" w:color="auto"/>
            </w:tcBorders>
            <w:noWrap/>
            <w:vAlign w:val="bottom"/>
          </w:tcPr>
          <w:p w:rsidR="00FC276B" w:rsidRPr="00E540EA" w:rsidRDefault="00FC276B" w:rsidP="0099734C">
            <w:pPr>
              <w:jc w:val="center"/>
              <w:rPr>
                <w:color w:val="000000"/>
                <w:sz w:val="22"/>
                <w:szCs w:val="22"/>
              </w:rPr>
            </w:pPr>
            <w:r w:rsidRPr="00E540EA">
              <w:rPr>
                <w:color w:val="000000"/>
                <w:sz w:val="22"/>
                <w:szCs w:val="22"/>
              </w:rPr>
              <w:t>10</w:t>
            </w:r>
          </w:p>
        </w:tc>
        <w:tc>
          <w:tcPr>
            <w:tcW w:w="355" w:type="pct"/>
            <w:tcBorders>
              <w:top w:val="nil"/>
              <w:left w:val="nil"/>
              <w:bottom w:val="single" w:sz="4" w:space="0" w:color="auto"/>
              <w:right w:val="single" w:sz="4" w:space="0" w:color="auto"/>
            </w:tcBorders>
            <w:noWrap/>
            <w:vAlign w:val="bottom"/>
          </w:tcPr>
          <w:p w:rsidR="00FC276B" w:rsidRPr="00E540EA" w:rsidRDefault="00FC276B" w:rsidP="0099734C">
            <w:pPr>
              <w:jc w:val="center"/>
              <w:rPr>
                <w:color w:val="000000"/>
                <w:sz w:val="22"/>
                <w:szCs w:val="22"/>
              </w:rPr>
            </w:pPr>
            <w:r w:rsidRPr="00E540EA">
              <w:rPr>
                <w:color w:val="000000"/>
                <w:sz w:val="22"/>
                <w:szCs w:val="22"/>
              </w:rPr>
              <w:t>11</w:t>
            </w:r>
          </w:p>
        </w:tc>
      </w:tr>
      <w:tr w:rsidR="00FC276B" w:rsidTr="00683D42">
        <w:trPr>
          <w:trHeight w:val="330"/>
        </w:trPr>
        <w:tc>
          <w:tcPr>
            <w:tcW w:w="1076" w:type="pct"/>
            <w:tcBorders>
              <w:top w:val="nil"/>
              <w:left w:val="single" w:sz="4" w:space="0" w:color="000000"/>
              <w:bottom w:val="single" w:sz="4" w:space="0" w:color="000000"/>
              <w:right w:val="nil"/>
            </w:tcBorders>
            <w:vAlign w:val="bottom"/>
          </w:tcPr>
          <w:p w:rsidR="00FC276B" w:rsidRPr="00E540EA" w:rsidRDefault="00FC276B" w:rsidP="0099734C">
            <w:pPr>
              <w:rPr>
                <w:color w:val="000000"/>
                <w:sz w:val="22"/>
                <w:szCs w:val="22"/>
                <w:lang w:val="uk-UA"/>
              </w:rPr>
            </w:pPr>
            <w:r>
              <w:rPr>
                <w:color w:val="000000"/>
                <w:sz w:val="22"/>
                <w:szCs w:val="22"/>
                <w:lang w:val="uk-UA"/>
              </w:rPr>
              <w:t>ст</w:t>
            </w:r>
            <w:r w:rsidRPr="00E540EA">
              <w:rPr>
                <w:color w:val="000000"/>
                <w:sz w:val="22"/>
                <w:szCs w:val="22"/>
                <w:lang w:val="uk-UA"/>
              </w:rPr>
              <w:t>абільний-спонтанний</w:t>
            </w:r>
          </w:p>
        </w:tc>
        <w:tc>
          <w:tcPr>
            <w:tcW w:w="357" w:type="pct"/>
            <w:tcBorders>
              <w:top w:val="nil"/>
              <w:left w:val="single" w:sz="8" w:space="0" w:color="auto"/>
              <w:bottom w:val="single" w:sz="8" w:space="0" w:color="auto"/>
              <w:right w:val="single" w:sz="8" w:space="0" w:color="auto"/>
            </w:tcBorders>
            <w:noWrap/>
          </w:tcPr>
          <w:p w:rsidR="00FC276B" w:rsidRPr="00E540EA" w:rsidRDefault="00FC276B" w:rsidP="0099734C">
            <w:pPr>
              <w:rPr>
                <w:color w:val="000000"/>
                <w:sz w:val="20"/>
                <w:szCs w:val="20"/>
                <w:lang w:val="uk-UA"/>
              </w:rPr>
            </w:pPr>
            <w:r w:rsidRPr="00E540EA">
              <w:rPr>
                <w:color w:val="000000"/>
                <w:sz w:val="20"/>
                <w:szCs w:val="20"/>
              </w:rPr>
              <w:t>,691</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,309</w:t>
            </w:r>
          </w:p>
        </w:tc>
        <w:tc>
          <w:tcPr>
            <w:tcW w:w="357" w:type="pct"/>
            <w:tcBorders>
              <w:top w:val="nil"/>
              <w:left w:val="nil"/>
              <w:bottom w:val="nil"/>
              <w:right w:val="single" w:sz="4" w:space="0" w:color="auto"/>
            </w:tcBorders>
            <w:noWrap/>
          </w:tcPr>
          <w:p w:rsidR="00FC276B" w:rsidRPr="00E540EA" w:rsidRDefault="00FC276B" w:rsidP="0099734C">
            <w:pPr>
              <w:rPr>
                <w:color w:val="000000"/>
                <w:sz w:val="20"/>
                <w:szCs w:val="20"/>
              </w:rPr>
            </w:pPr>
            <w:r w:rsidRPr="00E540EA">
              <w:rPr>
                <w:color w:val="000000"/>
                <w:sz w:val="20"/>
                <w:szCs w:val="20"/>
              </w:rPr>
              <w:t>,217</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-,102</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Default="00FC276B" w:rsidP="0099734C">
            <w:pPr>
              <w:rPr>
                <w:color w:val="000000"/>
                <w:sz w:val="20"/>
                <w:szCs w:val="20"/>
              </w:rPr>
            </w:pPr>
            <w:r w:rsidRPr="00E540EA">
              <w:rPr>
                <w:color w:val="000000"/>
                <w:sz w:val="20"/>
                <w:szCs w:val="20"/>
              </w:rPr>
              <w:t>-</w:t>
            </w:r>
          </w:p>
          <w:p w:rsidR="00FC276B" w:rsidRPr="00E540EA" w:rsidRDefault="00FC276B" w:rsidP="0099734C">
            <w:pPr>
              <w:rPr>
                <w:color w:val="000000"/>
                <w:sz w:val="20"/>
                <w:szCs w:val="20"/>
              </w:rPr>
            </w:pPr>
            <w:r w:rsidRPr="00E540EA">
              <w:rPr>
                <w:color w:val="000000"/>
                <w:sz w:val="20"/>
                <w:szCs w:val="20"/>
              </w:rPr>
              <w:t>,106</w:t>
            </w:r>
          </w:p>
        </w:tc>
        <w:tc>
          <w:tcPr>
            <w:tcW w:w="355"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r>
      <w:tr w:rsidR="00FC276B" w:rsidTr="00683D42">
        <w:trPr>
          <w:trHeight w:val="330"/>
        </w:trPr>
        <w:tc>
          <w:tcPr>
            <w:tcW w:w="1076" w:type="pct"/>
            <w:tcBorders>
              <w:top w:val="nil"/>
              <w:left w:val="single" w:sz="4" w:space="0" w:color="000000"/>
              <w:bottom w:val="single" w:sz="4" w:space="0" w:color="000000"/>
              <w:right w:val="nil"/>
            </w:tcBorders>
            <w:vAlign w:val="bottom"/>
          </w:tcPr>
          <w:p w:rsidR="00FC276B" w:rsidRPr="00E540EA" w:rsidRDefault="00FC276B" w:rsidP="0099734C">
            <w:pPr>
              <w:rPr>
                <w:color w:val="000000"/>
                <w:sz w:val="22"/>
                <w:szCs w:val="22"/>
                <w:lang w:val="uk-UA"/>
              </w:rPr>
            </w:pPr>
            <w:r w:rsidRPr="00E540EA">
              <w:rPr>
                <w:color w:val="000000"/>
                <w:sz w:val="22"/>
                <w:szCs w:val="22"/>
                <w:lang w:val="uk-UA"/>
              </w:rPr>
              <w:t>дисциплінований-творчій</w:t>
            </w:r>
          </w:p>
        </w:tc>
        <w:tc>
          <w:tcPr>
            <w:tcW w:w="357" w:type="pct"/>
            <w:tcBorders>
              <w:top w:val="nil"/>
              <w:left w:val="single" w:sz="4" w:space="0" w:color="auto"/>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,232</w:t>
            </w:r>
          </w:p>
        </w:tc>
        <w:tc>
          <w:tcPr>
            <w:tcW w:w="357" w:type="pct"/>
            <w:tcBorders>
              <w:top w:val="nil"/>
              <w:left w:val="nil"/>
              <w:bottom w:val="single" w:sz="4" w:space="0" w:color="auto"/>
              <w:right w:val="nil"/>
            </w:tcBorders>
            <w:noWrap/>
          </w:tcPr>
          <w:p w:rsidR="00FC276B" w:rsidRPr="00E540EA" w:rsidRDefault="00FC276B" w:rsidP="0099734C">
            <w:pPr>
              <w:rPr>
                <w:color w:val="000000"/>
                <w:sz w:val="20"/>
                <w:szCs w:val="20"/>
              </w:rPr>
            </w:pPr>
            <w:r w:rsidRPr="00E540EA">
              <w:rPr>
                <w:color w:val="000000"/>
                <w:sz w:val="20"/>
                <w:szCs w:val="20"/>
              </w:rPr>
              <w:t>-,102</w:t>
            </w:r>
          </w:p>
        </w:tc>
        <w:tc>
          <w:tcPr>
            <w:tcW w:w="357" w:type="pct"/>
            <w:tcBorders>
              <w:top w:val="single" w:sz="8" w:space="0" w:color="auto"/>
              <w:left w:val="single" w:sz="8" w:space="0" w:color="auto"/>
              <w:bottom w:val="single" w:sz="8" w:space="0" w:color="auto"/>
              <w:right w:val="single" w:sz="8" w:space="0" w:color="auto"/>
            </w:tcBorders>
            <w:noWrap/>
          </w:tcPr>
          <w:p w:rsidR="00FC276B" w:rsidRPr="00E540EA" w:rsidRDefault="00FC276B" w:rsidP="0099734C">
            <w:pPr>
              <w:rPr>
                <w:color w:val="000000"/>
                <w:sz w:val="20"/>
                <w:szCs w:val="20"/>
              </w:rPr>
            </w:pPr>
            <w:r w:rsidRPr="00E540EA">
              <w:rPr>
                <w:color w:val="000000"/>
                <w:sz w:val="20"/>
                <w:szCs w:val="20"/>
              </w:rPr>
              <w:t>,618</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,315</w:t>
            </w:r>
          </w:p>
        </w:tc>
        <w:tc>
          <w:tcPr>
            <w:tcW w:w="357" w:type="pct"/>
            <w:tcBorders>
              <w:top w:val="nil"/>
              <w:left w:val="nil"/>
              <w:bottom w:val="single" w:sz="4" w:space="0" w:color="auto"/>
              <w:right w:val="single" w:sz="4" w:space="0" w:color="auto"/>
            </w:tcBorders>
            <w:noWrap/>
          </w:tcPr>
          <w:p w:rsidR="00FC276B" w:rsidRDefault="00FC276B" w:rsidP="0099734C">
            <w:pPr>
              <w:rPr>
                <w:color w:val="000000"/>
                <w:sz w:val="20"/>
                <w:szCs w:val="20"/>
              </w:rPr>
            </w:pPr>
            <w:r w:rsidRPr="00E540EA">
              <w:rPr>
                <w:color w:val="000000"/>
                <w:sz w:val="20"/>
                <w:szCs w:val="20"/>
              </w:rPr>
              <w:t>-</w:t>
            </w:r>
          </w:p>
          <w:p w:rsidR="00FC276B" w:rsidRPr="00E540EA" w:rsidRDefault="00FC276B" w:rsidP="0099734C">
            <w:pPr>
              <w:rPr>
                <w:color w:val="000000"/>
                <w:sz w:val="20"/>
                <w:szCs w:val="20"/>
              </w:rPr>
            </w:pPr>
            <w:r w:rsidRPr="00E540EA">
              <w:rPr>
                <w:color w:val="000000"/>
                <w:sz w:val="20"/>
                <w:szCs w:val="20"/>
              </w:rPr>
              <w:t>,387</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,105</w:t>
            </w:r>
          </w:p>
        </w:tc>
        <w:tc>
          <w:tcPr>
            <w:tcW w:w="355"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r>
      <w:tr w:rsidR="00FC276B" w:rsidTr="00683D42">
        <w:trPr>
          <w:trHeight w:val="193"/>
        </w:trPr>
        <w:tc>
          <w:tcPr>
            <w:tcW w:w="1076" w:type="pct"/>
            <w:tcBorders>
              <w:top w:val="nil"/>
              <w:left w:val="single" w:sz="4" w:space="0" w:color="000000"/>
              <w:bottom w:val="single" w:sz="4" w:space="0" w:color="000000"/>
              <w:right w:val="nil"/>
            </w:tcBorders>
            <w:vAlign w:val="bottom"/>
          </w:tcPr>
          <w:p w:rsidR="00FC276B" w:rsidRPr="00E540EA" w:rsidRDefault="00FC276B" w:rsidP="0099734C">
            <w:pPr>
              <w:rPr>
                <w:color w:val="000000"/>
                <w:sz w:val="22"/>
                <w:szCs w:val="22"/>
                <w:lang w:val="uk-UA"/>
              </w:rPr>
            </w:pPr>
            <w:r w:rsidRPr="00E540EA">
              <w:rPr>
                <w:color w:val="000000"/>
                <w:sz w:val="22"/>
                <w:szCs w:val="22"/>
                <w:lang w:val="uk-UA"/>
              </w:rPr>
              <w:t>практичний-непрактичний</w:t>
            </w:r>
          </w:p>
        </w:tc>
        <w:tc>
          <w:tcPr>
            <w:tcW w:w="357" w:type="pct"/>
            <w:tcBorders>
              <w:top w:val="nil"/>
              <w:left w:val="single" w:sz="4" w:space="0" w:color="auto"/>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,295</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,114</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,295</w:t>
            </w:r>
          </w:p>
        </w:tc>
        <w:tc>
          <w:tcPr>
            <w:tcW w:w="357" w:type="pct"/>
            <w:tcBorders>
              <w:top w:val="nil"/>
              <w:left w:val="nil"/>
              <w:bottom w:val="single" w:sz="4" w:space="0" w:color="auto"/>
              <w:right w:val="nil"/>
            </w:tcBorders>
            <w:noWrap/>
          </w:tcPr>
          <w:p w:rsidR="00FC276B" w:rsidRPr="00E540EA" w:rsidRDefault="00FC276B" w:rsidP="0099734C">
            <w:pPr>
              <w:rPr>
                <w:color w:val="000000"/>
                <w:sz w:val="20"/>
                <w:szCs w:val="20"/>
              </w:rPr>
            </w:pPr>
            <w:r w:rsidRPr="00E540EA">
              <w:rPr>
                <w:color w:val="000000"/>
                <w:sz w:val="20"/>
                <w:szCs w:val="20"/>
              </w:rPr>
              <w:t>,387</w:t>
            </w:r>
          </w:p>
        </w:tc>
        <w:tc>
          <w:tcPr>
            <w:tcW w:w="357" w:type="pct"/>
            <w:tcBorders>
              <w:top w:val="single" w:sz="8" w:space="0" w:color="auto"/>
              <w:left w:val="single" w:sz="8" w:space="0" w:color="auto"/>
              <w:bottom w:val="single" w:sz="8" w:space="0" w:color="auto"/>
              <w:right w:val="single" w:sz="8" w:space="0" w:color="auto"/>
            </w:tcBorders>
            <w:noWrap/>
          </w:tcPr>
          <w:p w:rsidR="00FC276B" w:rsidRPr="00E540EA" w:rsidRDefault="00FC276B" w:rsidP="0099734C">
            <w:pPr>
              <w:rPr>
                <w:color w:val="000000"/>
                <w:sz w:val="20"/>
                <w:szCs w:val="20"/>
              </w:rPr>
            </w:pPr>
            <w:r w:rsidRPr="00E540EA">
              <w:rPr>
                <w:color w:val="000000"/>
                <w:sz w:val="20"/>
                <w:szCs w:val="20"/>
              </w:rPr>
              <w:t>,673</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-,177</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5"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,252</w:t>
            </w:r>
          </w:p>
        </w:tc>
      </w:tr>
      <w:tr w:rsidR="00FC276B" w:rsidTr="00683D42">
        <w:trPr>
          <w:trHeight w:val="330"/>
        </w:trPr>
        <w:tc>
          <w:tcPr>
            <w:tcW w:w="1076" w:type="pct"/>
            <w:tcBorders>
              <w:top w:val="nil"/>
              <w:left w:val="single" w:sz="4" w:space="0" w:color="000000"/>
              <w:bottom w:val="single" w:sz="4" w:space="0" w:color="000000"/>
              <w:right w:val="nil"/>
            </w:tcBorders>
            <w:vAlign w:val="bottom"/>
          </w:tcPr>
          <w:p w:rsidR="00FC276B" w:rsidRPr="00E540EA" w:rsidRDefault="00FC276B" w:rsidP="0099734C">
            <w:pPr>
              <w:rPr>
                <w:color w:val="000000"/>
                <w:sz w:val="22"/>
                <w:szCs w:val="22"/>
                <w:lang w:val="uk-UA"/>
              </w:rPr>
            </w:pPr>
            <w:r w:rsidRPr="00E540EA">
              <w:rPr>
                <w:color w:val="000000"/>
                <w:sz w:val="22"/>
                <w:szCs w:val="22"/>
                <w:lang w:val="uk-UA"/>
              </w:rPr>
              <w:t>професіональний-непрофесіональний</w:t>
            </w:r>
          </w:p>
        </w:tc>
        <w:tc>
          <w:tcPr>
            <w:tcW w:w="357" w:type="pct"/>
            <w:tcBorders>
              <w:top w:val="nil"/>
              <w:left w:val="single" w:sz="4" w:space="0" w:color="auto"/>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,204</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,178</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,151</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nil"/>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single" w:sz="8" w:space="0" w:color="auto"/>
              <w:bottom w:val="single" w:sz="8" w:space="0" w:color="auto"/>
              <w:right w:val="single" w:sz="8" w:space="0" w:color="auto"/>
            </w:tcBorders>
            <w:noWrap/>
          </w:tcPr>
          <w:p w:rsidR="00FC276B" w:rsidRPr="00E540EA" w:rsidRDefault="00FC276B" w:rsidP="0099734C">
            <w:pPr>
              <w:rPr>
                <w:color w:val="000000"/>
                <w:sz w:val="20"/>
                <w:szCs w:val="20"/>
              </w:rPr>
            </w:pPr>
            <w:r w:rsidRPr="00E540EA">
              <w:rPr>
                <w:color w:val="000000"/>
                <w:sz w:val="20"/>
                <w:szCs w:val="20"/>
              </w:rPr>
              <w:t>,710</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,200</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5"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r>
      <w:tr w:rsidR="00FC276B" w:rsidTr="00683D42">
        <w:trPr>
          <w:trHeight w:val="330"/>
        </w:trPr>
        <w:tc>
          <w:tcPr>
            <w:tcW w:w="1076" w:type="pct"/>
            <w:tcBorders>
              <w:top w:val="nil"/>
              <w:left w:val="single" w:sz="4" w:space="0" w:color="000000"/>
              <w:bottom w:val="single" w:sz="4" w:space="0" w:color="000000"/>
              <w:right w:val="nil"/>
            </w:tcBorders>
            <w:vAlign w:val="bottom"/>
          </w:tcPr>
          <w:p w:rsidR="00FC276B" w:rsidRPr="00E540EA" w:rsidRDefault="00FC276B" w:rsidP="0099734C">
            <w:pPr>
              <w:rPr>
                <w:color w:val="000000"/>
                <w:sz w:val="22"/>
                <w:szCs w:val="22"/>
                <w:lang w:val="uk-UA"/>
              </w:rPr>
            </w:pPr>
            <w:r w:rsidRPr="00E540EA">
              <w:rPr>
                <w:color w:val="000000"/>
                <w:sz w:val="22"/>
                <w:szCs w:val="22"/>
                <w:lang w:val="uk-UA"/>
              </w:rPr>
              <w:t>вигідний-збитковий</w:t>
            </w:r>
          </w:p>
        </w:tc>
        <w:tc>
          <w:tcPr>
            <w:tcW w:w="357" w:type="pct"/>
            <w:tcBorders>
              <w:top w:val="single" w:sz="8" w:space="0" w:color="auto"/>
              <w:left w:val="single" w:sz="8" w:space="0" w:color="auto"/>
              <w:bottom w:val="single" w:sz="8" w:space="0" w:color="auto"/>
              <w:right w:val="single" w:sz="8" w:space="0" w:color="auto"/>
            </w:tcBorders>
            <w:noWrap/>
          </w:tcPr>
          <w:p w:rsidR="00FC276B" w:rsidRPr="00E540EA" w:rsidRDefault="00FC276B" w:rsidP="0099734C">
            <w:pPr>
              <w:rPr>
                <w:color w:val="000000"/>
                <w:sz w:val="20"/>
                <w:szCs w:val="20"/>
              </w:rPr>
            </w:pPr>
            <w:r w:rsidRPr="00E540EA">
              <w:rPr>
                <w:color w:val="000000"/>
                <w:sz w:val="20"/>
                <w:szCs w:val="20"/>
              </w:rPr>
              <w:t>,690</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,109</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,158</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,284</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,175</w:t>
            </w:r>
          </w:p>
        </w:tc>
        <w:tc>
          <w:tcPr>
            <w:tcW w:w="357" w:type="pct"/>
            <w:tcBorders>
              <w:top w:val="nil"/>
              <w:left w:val="nil"/>
              <w:bottom w:val="nil"/>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Default="00FC276B" w:rsidP="0099734C">
            <w:pPr>
              <w:rPr>
                <w:color w:val="000000"/>
                <w:sz w:val="20"/>
                <w:szCs w:val="20"/>
              </w:rPr>
            </w:pPr>
            <w:r w:rsidRPr="00E540EA">
              <w:rPr>
                <w:color w:val="000000"/>
                <w:sz w:val="20"/>
                <w:szCs w:val="20"/>
              </w:rPr>
              <w:t>-</w:t>
            </w:r>
          </w:p>
          <w:p w:rsidR="00FC276B" w:rsidRPr="00E540EA" w:rsidRDefault="00FC276B" w:rsidP="0099734C">
            <w:pPr>
              <w:rPr>
                <w:color w:val="000000"/>
                <w:sz w:val="20"/>
                <w:szCs w:val="20"/>
              </w:rPr>
            </w:pPr>
            <w:r>
              <w:rPr>
                <w:color w:val="000000"/>
                <w:sz w:val="20"/>
                <w:szCs w:val="20"/>
                <w:lang w:val="uk-UA"/>
              </w:rPr>
              <w:t>,</w:t>
            </w:r>
            <w:r w:rsidRPr="00E540EA">
              <w:rPr>
                <w:color w:val="000000"/>
                <w:sz w:val="20"/>
                <w:szCs w:val="20"/>
              </w:rPr>
              <w:t>154</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5"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,293</w:t>
            </w:r>
          </w:p>
        </w:tc>
      </w:tr>
      <w:tr w:rsidR="00FC276B" w:rsidTr="00683D42">
        <w:trPr>
          <w:trHeight w:val="330"/>
        </w:trPr>
        <w:tc>
          <w:tcPr>
            <w:tcW w:w="1076" w:type="pct"/>
            <w:tcBorders>
              <w:top w:val="nil"/>
              <w:left w:val="single" w:sz="4" w:space="0" w:color="000000"/>
              <w:bottom w:val="single" w:sz="4" w:space="0" w:color="000000"/>
              <w:right w:val="nil"/>
            </w:tcBorders>
            <w:vAlign w:val="bottom"/>
          </w:tcPr>
          <w:p w:rsidR="00FC276B" w:rsidRPr="00E540EA" w:rsidRDefault="00FC276B" w:rsidP="0099734C">
            <w:pPr>
              <w:rPr>
                <w:color w:val="000000"/>
                <w:sz w:val="22"/>
                <w:szCs w:val="22"/>
                <w:lang w:val="uk-UA"/>
              </w:rPr>
            </w:pPr>
            <w:r w:rsidRPr="00E540EA">
              <w:rPr>
                <w:color w:val="000000"/>
                <w:sz w:val="22"/>
                <w:szCs w:val="22"/>
                <w:lang w:val="uk-UA"/>
              </w:rPr>
              <w:t>агресивний-захищається</w:t>
            </w:r>
          </w:p>
        </w:tc>
        <w:tc>
          <w:tcPr>
            <w:tcW w:w="357" w:type="pct"/>
            <w:tcBorders>
              <w:top w:val="nil"/>
              <w:left w:val="single" w:sz="4" w:space="0" w:color="auto"/>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,133</w:t>
            </w:r>
          </w:p>
        </w:tc>
        <w:tc>
          <w:tcPr>
            <w:tcW w:w="357" w:type="pct"/>
            <w:tcBorders>
              <w:top w:val="nil"/>
              <w:left w:val="nil"/>
              <w:bottom w:val="single" w:sz="4" w:space="0" w:color="auto"/>
              <w:right w:val="nil"/>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single" w:sz="8" w:space="0" w:color="auto"/>
              <w:left w:val="single" w:sz="8" w:space="0" w:color="auto"/>
              <w:bottom w:val="single" w:sz="8" w:space="0" w:color="auto"/>
              <w:right w:val="single" w:sz="8" w:space="0" w:color="auto"/>
            </w:tcBorders>
            <w:noWrap/>
          </w:tcPr>
          <w:p w:rsidR="00FC276B" w:rsidRPr="00E540EA" w:rsidRDefault="00FC276B" w:rsidP="0099734C">
            <w:pPr>
              <w:rPr>
                <w:color w:val="000000"/>
                <w:sz w:val="20"/>
                <w:szCs w:val="20"/>
              </w:rPr>
            </w:pPr>
            <w:r w:rsidRPr="00E540EA">
              <w:rPr>
                <w:color w:val="000000"/>
                <w:sz w:val="20"/>
                <w:szCs w:val="20"/>
              </w:rPr>
              <w:t>,886</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Default="00FC276B" w:rsidP="0099734C">
            <w:pPr>
              <w:rPr>
                <w:color w:val="000000"/>
                <w:sz w:val="20"/>
                <w:szCs w:val="20"/>
              </w:rPr>
            </w:pPr>
            <w:r w:rsidRPr="00E540EA">
              <w:rPr>
                <w:color w:val="000000"/>
                <w:sz w:val="20"/>
                <w:szCs w:val="20"/>
              </w:rPr>
              <w:t>-</w:t>
            </w:r>
          </w:p>
          <w:p w:rsidR="00FC276B" w:rsidRPr="00E540EA" w:rsidRDefault="00FC276B" w:rsidP="0099734C">
            <w:pPr>
              <w:rPr>
                <w:color w:val="000000"/>
                <w:sz w:val="20"/>
                <w:szCs w:val="20"/>
              </w:rPr>
            </w:pPr>
            <w:r w:rsidRPr="00E540EA">
              <w:rPr>
                <w:color w:val="000000"/>
                <w:sz w:val="20"/>
                <w:szCs w:val="20"/>
              </w:rPr>
              <w:t>,113</w:t>
            </w:r>
          </w:p>
        </w:tc>
        <w:tc>
          <w:tcPr>
            <w:tcW w:w="355"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,168</w:t>
            </w:r>
          </w:p>
        </w:tc>
      </w:tr>
      <w:tr w:rsidR="00FC276B" w:rsidTr="00683D42">
        <w:trPr>
          <w:trHeight w:val="330"/>
        </w:trPr>
        <w:tc>
          <w:tcPr>
            <w:tcW w:w="1076" w:type="pct"/>
            <w:tcBorders>
              <w:top w:val="nil"/>
              <w:left w:val="single" w:sz="4" w:space="0" w:color="000000"/>
              <w:bottom w:val="single" w:sz="4" w:space="0" w:color="000000"/>
              <w:right w:val="nil"/>
            </w:tcBorders>
            <w:vAlign w:val="bottom"/>
          </w:tcPr>
          <w:p w:rsidR="00FC276B" w:rsidRPr="00E540EA" w:rsidRDefault="00FC276B" w:rsidP="0099734C">
            <w:pPr>
              <w:rPr>
                <w:color w:val="000000"/>
                <w:sz w:val="22"/>
                <w:szCs w:val="22"/>
                <w:lang w:val="uk-UA"/>
              </w:rPr>
            </w:pPr>
            <w:r w:rsidRPr="00E540EA">
              <w:rPr>
                <w:color w:val="000000"/>
                <w:sz w:val="22"/>
                <w:szCs w:val="22"/>
                <w:lang w:val="uk-UA"/>
              </w:rPr>
              <w:t>зайнятий-має час</w:t>
            </w:r>
          </w:p>
        </w:tc>
        <w:tc>
          <w:tcPr>
            <w:tcW w:w="357" w:type="pct"/>
            <w:tcBorders>
              <w:top w:val="nil"/>
              <w:left w:val="single" w:sz="4" w:space="0" w:color="auto"/>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-,193</w:t>
            </w:r>
          </w:p>
        </w:tc>
        <w:tc>
          <w:tcPr>
            <w:tcW w:w="357" w:type="pct"/>
            <w:tcBorders>
              <w:top w:val="nil"/>
              <w:left w:val="nil"/>
              <w:bottom w:val="nil"/>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w:t>
            </w:r>
            <w:r>
              <w:rPr>
                <w:color w:val="000000"/>
                <w:sz w:val="20"/>
                <w:szCs w:val="20"/>
              </w:rPr>
              <w:t>,</w:t>
            </w:r>
            <w:r w:rsidRPr="00E540EA">
              <w:rPr>
                <w:color w:val="000000"/>
                <w:sz w:val="20"/>
                <w:szCs w:val="20"/>
              </w:rPr>
              <w:t>253</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-,174</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,705</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,252</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,145</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5"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-,115</w:t>
            </w:r>
          </w:p>
        </w:tc>
      </w:tr>
      <w:tr w:rsidR="00FC276B" w:rsidTr="00683D42">
        <w:trPr>
          <w:trHeight w:val="330"/>
        </w:trPr>
        <w:tc>
          <w:tcPr>
            <w:tcW w:w="1076" w:type="pct"/>
            <w:tcBorders>
              <w:top w:val="nil"/>
              <w:left w:val="single" w:sz="4" w:space="0" w:color="000000"/>
              <w:bottom w:val="single" w:sz="4" w:space="0" w:color="000000"/>
              <w:right w:val="nil"/>
            </w:tcBorders>
            <w:vAlign w:val="bottom"/>
          </w:tcPr>
          <w:p w:rsidR="00FC276B" w:rsidRPr="00E540EA" w:rsidRDefault="00FC276B" w:rsidP="0099734C">
            <w:pPr>
              <w:rPr>
                <w:color w:val="000000"/>
                <w:sz w:val="22"/>
                <w:szCs w:val="22"/>
                <w:lang w:val="uk-UA"/>
              </w:rPr>
            </w:pPr>
            <w:r w:rsidRPr="00E540EA">
              <w:rPr>
                <w:color w:val="000000"/>
                <w:sz w:val="22"/>
                <w:szCs w:val="22"/>
                <w:lang w:val="uk-UA"/>
              </w:rPr>
              <w:t>організований-спонтанний</w:t>
            </w:r>
          </w:p>
        </w:tc>
        <w:tc>
          <w:tcPr>
            <w:tcW w:w="357" w:type="pct"/>
            <w:tcBorders>
              <w:top w:val="nil"/>
              <w:left w:val="single" w:sz="4" w:space="0" w:color="auto"/>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nil"/>
            </w:tcBorders>
            <w:noWrap/>
          </w:tcPr>
          <w:p w:rsidR="00FC276B" w:rsidRPr="00E540EA" w:rsidRDefault="00FC276B" w:rsidP="0099734C">
            <w:pPr>
              <w:rPr>
                <w:color w:val="000000"/>
                <w:sz w:val="20"/>
                <w:szCs w:val="20"/>
              </w:rPr>
            </w:pPr>
            <w:r w:rsidRPr="00E540EA">
              <w:rPr>
                <w:color w:val="000000"/>
                <w:sz w:val="20"/>
                <w:szCs w:val="20"/>
              </w:rPr>
              <w:t>,385</w:t>
            </w:r>
          </w:p>
        </w:tc>
        <w:tc>
          <w:tcPr>
            <w:tcW w:w="357" w:type="pct"/>
            <w:tcBorders>
              <w:top w:val="single" w:sz="8" w:space="0" w:color="auto"/>
              <w:left w:val="single" w:sz="8" w:space="0" w:color="auto"/>
              <w:bottom w:val="single" w:sz="8" w:space="0" w:color="auto"/>
              <w:right w:val="single" w:sz="8" w:space="0" w:color="auto"/>
            </w:tcBorders>
            <w:noWrap/>
          </w:tcPr>
          <w:p w:rsidR="00FC276B" w:rsidRPr="00E540EA" w:rsidRDefault="00FC276B" w:rsidP="0099734C">
            <w:pPr>
              <w:rPr>
                <w:color w:val="000000"/>
                <w:sz w:val="20"/>
                <w:szCs w:val="20"/>
              </w:rPr>
            </w:pPr>
            <w:r w:rsidRPr="00E540EA">
              <w:rPr>
                <w:color w:val="000000"/>
                <w:sz w:val="20"/>
                <w:szCs w:val="20"/>
              </w:rPr>
              <w:t>,798</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nil"/>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-,211</w:t>
            </w:r>
          </w:p>
        </w:tc>
        <w:tc>
          <w:tcPr>
            <w:tcW w:w="355"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r>
      <w:tr w:rsidR="00FC276B" w:rsidTr="00683D42">
        <w:trPr>
          <w:trHeight w:val="293"/>
        </w:trPr>
        <w:tc>
          <w:tcPr>
            <w:tcW w:w="1076" w:type="pct"/>
            <w:tcBorders>
              <w:top w:val="nil"/>
              <w:left w:val="single" w:sz="4" w:space="0" w:color="000000"/>
              <w:bottom w:val="single" w:sz="4" w:space="0" w:color="000000"/>
              <w:right w:val="nil"/>
            </w:tcBorders>
            <w:vAlign w:val="bottom"/>
          </w:tcPr>
          <w:p w:rsidR="00FC276B" w:rsidRPr="00E540EA" w:rsidRDefault="00FC276B" w:rsidP="0099734C">
            <w:pPr>
              <w:rPr>
                <w:color w:val="000000"/>
                <w:sz w:val="22"/>
                <w:szCs w:val="22"/>
                <w:lang w:val="uk-UA"/>
              </w:rPr>
            </w:pPr>
            <w:r>
              <w:rPr>
                <w:color w:val="000000"/>
                <w:sz w:val="22"/>
                <w:szCs w:val="22"/>
                <w:lang w:val="uk-UA"/>
              </w:rPr>
              <w:t>товариський-відлюдкуватий</w:t>
            </w:r>
          </w:p>
        </w:tc>
        <w:tc>
          <w:tcPr>
            <w:tcW w:w="357" w:type="pct"/>
            <w:tcBorders>
              <w:top w:val="nil"/>
              <w:left w:val="single" w:sz="4" w:space="0" w:color="auto"/>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,457</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,144</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,146</w:t>
            </w:r>
          </w:p>
        </w:tc>
        <w:tc>
          <w:tcPr>
            <w:tcW w:w="357" w:type="pct"/>
            <w:tcBorders>
              <w:top w:val="single" w:sz="4" w:space="0" w:color="auto"/>
              <w:left w:val="nil"/>
              <w:bottom w:val="single" w:sz="4" w:space="0" w:color="auto"/>
              <w:right w:val="nil"/>
            </w:tcBorders>
            <w:noWrap/>
          </w:tcPr>
          <w:p w:rsidR="00FC276B" w:rsidRPr="00E540EA" w:rsidRDefault="00FC276B" w:rsidP="0099734C">
            <w:pPr>
              <w:rPr>
                <w:color w:val="000000"/>
                <w:sz w:val="20"/>
                <w:szCs w:val="20"/>
              </w:rPr>
            </w:pPr>
            <w:r w:rsidRPr="00E540EA">
              <w:rPr>
                <w:color w:val="000000"/>
                <w:sz w:val="20"/>
                <w:szCs w:val="20"/>
              </w:rPr>
              <w:t>,150</w:t>
            </w:r>
          </w:p>
        </w:tc>
        <w:tc>
          <w:tcPr>
            <w:tcW w:w="357" w:type="pct"/>
            <w:tcBorders>
              <w:top w:val="single" w:sz="8" w:space="0" w:color="auto"/>
              <w:left w:val="single" w:sz="8" w:space="0" w:color="auto"/>
              <w:bottom w:val="single" w:sz="8" w:space="0" w:color="auto"/>
              <w:right w:val="single" w:sz="8" w:space="0" w:color="auto"/>
            </w:tcBorders>
            <w:noWrap/>
          </w:tcPr>
          <w:p w:rsidR="00FC276B" w:rsidRPr="00E540EA" w:rsidRDefault="00FC276B" w:rsidP="0099734C">
            <w:pPr>
              <w:rPr>
                <w:color w:val="000000"/>
                <w:sz w:val="20"/>
                <w:szCs w:val="20"/>
              </w:rPr>
            </w:pPr>
            <w:r w:rsidRPr="00E540EA">
              <w:rPr>
                <w:color w:val="000000"/>
                <w:sz w:val="20"/>
                <w:szCs w:val="20"/>
              </w:rPr>
              <w:t>,680</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,217</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5"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r>
      <w:tr w:rsidR="00FC276B" w:rsidTr="00683D42">
        <w:trPr>
          <w:trHeight w:val="330"/>
        </w:trPr>
        <w:tc>
          <w:tcPr>
            <w:tcW w:w="1076" w:type="pct"/>
            <w:tcBorders>
              <w:top w:val="nil"/>
              <w:left w:val="single" w:sz="4" w:space="0" w:color="000000"/>
              <w:bottom w:val="single" w:sz="4" w:space="0" w:color="000000"/>
              <w:right w:val="nil"/>
            </w:tcBorders>
            <w:vAlign w:val="bottom"/>
          </w:tcPr>
          <w:p w:rsidR="00FC276B" w:rsidRPr="00E540EA" w:rsidRDefault="00FC276B" w:rsidP="0099734C">
            <w:pPr>
              <w:rPr>
                <w:color w:val="000000"/>
                <w:sz w:val="22"/>
                <w:szCs w:val="22"/>
                <w:lang w:val="uk-UA"/>
              </w:rPr>
            </w:pPr>
            <w:r w:rsidRPr="00E540EA">
              <w:rPr>
                <w:color w:val="000000"/>
                <w:sz w:val="22"/>
                <w:szCs w:val="22"/>
                <w:lang w:val="uk-UA"/>
              </w:rPr>
              <w:t>вміє виділяти головне-губиться у великому обсязі інформації</w:t>
            </w:r>
          </w:p>
        </w:tc>
        <w:tc>
          <w:tcPr>
            <w:tcW w:w="357" w:type="pct"/>
            <w:tcBorders>
              <w:top w:val="nil"/>
              <w:left w:val="single" w:sz="4" w:space="0" w:color="auto"/>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,310</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,120</w:t>
            </w:r>
          </w:p>
        </w:tc>
        <w:tc>
          <w:tcPr>
            <w:tcW w:w="357" w:type="pct"/>
            <w:tcBorders>
              <w:top w:val="single" w:sz="4" w:space="0" w:color="auto"/>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nil"/>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single" w:sz="8" w:space="0" w:color="auto"/>
              <w:left w:val="single" w:sz="8" w:space="0" w:color="auto"/>
              <w:bottom w:val="single" w:sz="8" w:space="0" w:color="auto"/>
              <w:right w:val="single" w:sz="8" w:space="0" w:color="auto"/>
            </w:tcBorders>
            <w:noWrap/>
          </w:tcPr>
          <w:p w:rsidR="00FC276B" w:rsidRPr="00E540EA" w:rsidRDefault="00FC276B" w:rsidP="0099734C">
            <w:pPr>
              <w:rPr>
                <w:color w:val="000000"/>
                <w:sz w:val="20"/>
                <w:szCs w:val="20"/>
              </w:rPr>
            </w:pPr>
            <w:r w:rsidRPr="00E540EA">
              <w:rPr>
                <w:color w:val="000000"/>
                <w:sz w:val="20"/>
                <w:szCs w:val="20"/>
              </w:rPr>
              <w:t>,862</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,109</w:t>
            </w:r>
          </w:p>
        </w:tc>
        <w:tc>
          <w:tcPr>
            <w:tcW w:w="355"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r>
      <w:tr w:rsidR="00FC276B" w:rsidTr="00683D42">
        <w:trPr>
          <w:trHeight w:val="330"/>
        </w:trPr>
        <w:tc>
          <w:tcPr>
            <w:tcW w:w="1076" w:type="pct"/>
            <w:tcBorders>
              <w:top w:val="nil"/>
              <w:left w:val="single" w:sz="4" w:space="0" w:color="000000"/>
              <w:bottom w:val="single" w:sz="4" w:space="0" w:color="000000"/>
              <w:right w:val="nil"/>
            </w:tcBorders>
            <w:vAlign w:val="bottom"/>
          </w:tcPr>
          <w:p w:rsidR="00FC276B" w:rsidRPr="00E540EA" w:rsidRDefault="00FC276B" w:rsidP="0099734C">
            <w:pPr>
              <w:rPr>
                <w:color w:val="000000"/>
                <w:sz w:val="22"/>
                <w:szCs w:val="22"/>
                <w:lang w:val="uk-UA"/>
              </w:rPr>
            </w:pPr>
            <w:r w:rsidRPr="00E540EA">
              <w:rPr>
                <w:color w:val="000000"/>
                <w:sz w:val="22"/>
                <w:szCs w:val="22"/>
                <w:lang w:val="uk-UA"/>
              </w:rPr>
              <w:t>легко орієнтується-легко плутається</w:t>
            </w:r>
          </w:p>
        </w:tc>
        <w:tc>
          <w:tcPr>
            <w:tcW w:w="357" w:type="pct"/>
            <w:tcBorders>
              <w:top w:val="nil"/>
              <w:left w:val="single" w:sz="4" w:space="0" w:color="auto"/>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nil"/>
              <w:right w:val="single" w:sz="4" w:space="0" w:color="auto"/>
            </w:tcBorders>
            <w:noWrap/>
          </w:tcPr>
          <w:p w:rsidR="00FC276B" w:rsidRPr="00E540EA" w:rsidRDefault="00FC276B" w:rsidP="0099734C">
            <w:pPr>
              <w:rPr>
                <w:color w:val="000000"/>
                <w:sz w:val="20"/>
                <w:szCs w:val="20"/>
              </w:rPr>
            </w:pPr>
            <w:r w:rsidRPr="00E540EA">
              <w:rPr>
                <w:color w:val="000000"/>
                <w:sz w:val="20"/>
                <w:szCs w:val="20"/>
              </w:rPr>
              <w:t>,246</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,366</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-,101</w:t>
            </w:r>
          </w:p>
        </w:tc>
        <w:tc>
          <w:tcPr>
            <w:tcW w:w="357" w:type="pct"/>
            <w:tcBorders>
              <w:top w:val="nil"/>
              <w:left w:val="nil"/>
              <w:bottom w:val="single" w:sz="4" w:space="0" w:color="auto"/>
              <w:right w:val="nil"/>
            </w:tcBorders>
            <w:noWrap/>
          </w:tcPr>
          <w:p w:rsidR="00FC276B" w:rsidRPr="00E540EA" w:rsidRDefault="00FC276B" w:rsidP="0099734C">
            <w:pPr>
              <w:rPr>
                <w:color w:val="000000"/>
                <w:sz w:val="20"/>
                <w:szCs w:val="20"/>
              </w:rPr>
            </w:pPr>
            <w:r w:rsidRPr="00E540EA">
              <w:rPr>
                <w:color w:val="000000"/>
                <w:sz w:val="20"/>
                <w:szCs w:val="20"/>
              </w:rPr>
              <w:t>,151</w:t>
            </w:r>
          </w:p>
        </w:tc>
        <w:tc>
          <w:tcPr>
            <w:tcW w:w="357" w:type="pct"/>
            <w:tcBorders>
              <w:top w:val="nil"/>
              <w:left w:val="single" w:sz="8" w:space="0" w:color="auto"/>
              <w:bottom w:val="single" w:sz="8" w:space="0" w:color="auto"/>
              <w:right w:val="single" w:sz="8" w:space="0" w:color="auto"/>
            </w:tcBorders>
            <w:noWrap/>
          </w:tcPr>
          <w:p w:rsidR="00FC276B" w:rsidRPr="00E540EA" w:rsidRDefault="00FC276B" w:rsidP="0099734C">
            <w:pPr>
              <w:rPr>
                <w:color w:val="000000"/>
                <w:sz w:val="20"/>
                <w:szCs w:val="20"/>
              </w:rPr>
            </w:pPr>
            <w:r w:rsidRPr="00E540EA">
              <w:rPr>
                <w:color w:val="000000"/>
                <w:sz w:val="20"/>
                <w:szCs w:val="20"/>
              </w:rPr>
              <w:t>,730</w:t>
            </w:r>
          </w:p>
        </w:tc>
        <w:tc>
          <w:tcPr>
            <w:tcW w:w="357"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c>
          <w:tcPr>
            <w:tcW w:w="357" w:type="pct"/>
            <w:tcBorders>
              <w:top w:val="nil"/>
              <w:left w:val="nil"/>
              <w:bottom w:val="single" w:sz="4" w:space="0" w:color="auto"/>
              <w:right w:val="single" w:sz="4" w:space="0" w:color="auto"/>
            </w:tcBorders>
            <w:noWrap/>
          </w:tcPr>
          <w:p w:rsidR="00FC276B" w:rsidRDefault="00FC276B" w:rsidP="0099734C">
            <w:pPr>
              <w:rPr>
                <w:color w:val="000000"/>
                <w:sz w:val="20"/>
                <w:szCs w:val="20"/>
              </w:rPr>
            </w:pPr>
            <w:r w:rsidRPr="00E540EA">
              <w:rPr>
                <w:color w:val="000000"/>
                <w:sz w:val="20"/>
                <w:szCs w:val="20"/>
              </w:rPr>
              <w:t>-</w:t>
            </w:r>
          </w:p>
          <w:p w:rsidR="00FC276B" w:rsidRPr="00E540EA" w:rsidRDefault="00FC276B" w:rsidP="0099734C">
            <w:pPr>
              <w:rPr>
                <w:color w:val="000000"/>
                <w:sz w:val="20"/>
                <w:szCs w:val="20"/>
              </w:rPr>
            </w:pPr>
            <w:r w:rsidRPr="00E540EA">
              <w:rPr>
                <w:color w:val="000000"/>
                <w:sz w:val="20"/>
                <w:szCs w:val="20"/>
              </w:rPr>
              <w:t>,258</w:t>
            </w:r>
          </w:p>
        </w:tc>
        <w:tc>
          <w:tcPr>
            <w:tcW w:w="357" w:type="pct"/>
            <w:tcBorders>
              <w:top w:val="nil"/>
              <w:left w:val="nil"/>
              <w:bottom w:val="single" w:sz="4" w:space="0" w:color="auto"/>
              <w:right w:val="single" w:sz="4" w:space="0" w:color="auto"/>
            </w:tcBorders>
            <w:noWrap/>
          </w:tcPr>
          <w:p w:rsidR="00FC276B" w:rsidRPr="00E540EA" w:rsidRDefault="00FC276B" w:rsidP="0099734C">
            <w:pPr>
              <w:rPr>
                <w:color w:val="000000"/>
                <w:sz w:val="20"/>
                <w:szCs w:val="20"/>
              </w:rPr>
            </w:pPr>
            <w:r w:rsidRPr="00E540EA">
              <w:rPr>
                <w:color w:val="000000"/>
                <w:sz w:val="20"/>
                <w:szCs w:val="20"/>
              </w:rPr>
              <w:t>,185</w:t>
            </w:r>
          </w:p>
        </w:tc>
        <w:tc>
          <w:tcPr>
            <w:tcW w:w="355" w:type="pct"/>
            <w:tcBorders>
              <w:top w:val="nil"/>
              <w:left w:val="nil"/>
              <w:bottom w:val="single" w:sz="4" w:space="0" w:color="auto"/>
              <w:right w:val="single" w:sz="4" w:space="0" w:color="auto"/>
            </w:tcBorders>
          </w:tcPr>
          <w:p w:rsidR="00FC276B" w:rsidRPr="00E540EA" w:rsidRDefault="00FC276B" w:rsidP="0099734C">
            <w:pPr>
              <w:rPr>
                <w:color w:val="000000"/>
                <w:sz w:val="20"/>
                <w:szCs w:val="20"/>
              </w:rPr>
            </w:pPr>
            <w:r w:rsidRPr="00E540EA">
              <w:rPr>
                <w:color w:val="000000"/>
                <w:sz w:val="20"/>
                <w:szCs w:val="20"/>
              </w:rPr>
              <w:t> </w:t>
            </w:r>
          </w:p>
        </w:tc>
      </w:tr>
    </w:tbl>
    <w:p w:rsidR="00FC276B" w:rsidRDefault="00FC276B" w:rsidP="00FC276B">
      <w:pPr>
        <w:spacing w:line="360" w:lineRule="auto"/>
        <w:ind w:firstLine="709"/>
        <w:jc w:val="both"/>
        <w:rPr>
          <w:sz w:val="28"/>
          <w:szCs w:val="28"/>
          <w:lang w:val="uk-UA"/>
        </w:rPr>
      </w:pPr>
    </w:p>
    <w:p w:rsidR="00FC276B" w:rsidRDefault="00FC276B" w:rsidP="00FC276B">
      <w:pPr>
        <w:spacing w:line="360" w:lineRule="auto"/>
        <w:ind w:firstLine="709"/>
        <w:jc w:val="both"/>
        <w:rPr>
          <w:sz w:val="28"/>
          <w:szCs w:val="28"/>
        </w:rPr>
      </w:pPr>
      <w:r>
        <w:rPr>
          <w:sz w:val="28"/>
          <w:szCs w:val="28"/>
        </w:rPr>
        <w:lastRenderedPageBreak/>
        <w:t>Крім того, необхідно відзначити, що деякі фактори визначаються кількома змінними:</w:t>
      </w:r>
    </w:p>
    <w:p w:rsidR="00FC276B" w:rsidRDefault="00FC276B" w:rsidP="00FC276B">
      <w:pPr>
        <w:widowControl w:val="0"/>
        <w:numPr>
          <w:ilvl w:val="0"/>
          <w:numId w:val="24"/>
        </w:numPr>
        <w:suppressAutoHyphens/>
        <w:spacing w:line="360" w:lineRule="auto"/>
        <w:jc w:val="both"/>
        <w:rPr>
          <w:sz w:val="28"/>
          <w:szCs w:val="28"/>
          <w:lang w:val="uk-UA"/>
        </w:rPr>
      </w:pPr>
      <w:r>
        <w:rPr>
          <w:sz w:val="28"/>
          <w:szCs w:val="28"/>
          <w:lang w:val="uk-UA"/>
        </w:rPr>
        <w:t>фактор № 1 визначається змінними «купує у нас постійно-купує один раз», «вигідний-збитковий», «стабільний-спонтанний»;</w:t>
      </w:r>
    </w:p>
    <w:p w:rsidR="00FC276B" w:rsidRDefault="00FC276B" w:rsidP="00FC276B">
      <w:pPr>
        <w:widowControl w:val="0"/>
        <w:numPr>
          <w:ilvl w:val="0"/>
          <w:numId w:val="24"/>
        </w:numPr>
        <w:suppressAutoHyphens/>
        <w:spacing w:line="360" w:lineRule="auto"/>
        <w:jc w:val="both"/>
        <w:rPr>
          <w:sz w:val="28"/>
          <w:szCs w:val="28"/>
          <w:lang w:val="uk-UA"/>
        </w:rPr>
      </w:pPr>
      <w:r>
        <w:rPr>
          <w:sz w:val="28"/>
          <w:szCs w:val="28"/>
          <w:lang w:val="uk-UA"/>
        </w:rPr>
        <w:t>фактор № 3 визначається змінними «організований-спонтанний» і «дисциплінований-творчий»;</w:t>
      </w:r>
    </w:p>
    <w:p w:rsidR="00FC276B" w:rsidRDefault="00FC276B" w:rsidP="00FC276B">
      <w:pPr>
        <w:widowControl w:val="0"/>
        <w:numPr>
          <w:ilvl w:val="0"/>
          <w:numId w:val="24"/>
        </w:numPr>
        <w:suppressAutoHyphens/>
        <w:spacing w:line="360" w:lineRule="auto"/>
        <w:jc w:val="both"/>
        <w:rPr>
          <w:sz w:val="28"/>
          <w:szCs w:val="28"/>
          <w:lang w:val="uk-UA"/>
        </w:rPr>
      </w:pPr>
      <w:r>
        <w:rPr>
          <w:sz w:val="28"/>
          <w:szCs w:val="28"/>
          <w:lang w:val="uk-UA"/>
        </w:rPr>
        <w:t>фактор № 5 визначається змінними «всі покупці різні-всі покупці однакові» і «товариський-відлюдкуватий»;</w:t>
      </w:r>
    </w:p>
    <w:p w:rsidR="00FC276B" w:rsidRDefault="00FC276B" w:rsidP="00FC276B">
      <w:pPr>
        <w:widowControl w:val="0"/>
        <w:numPr>
          <w:ilvl w:val="0"/>
          <w:numId w:val="24"/>
        </w:numPr>
        <w:suppressAutoHyphens/>
        <w:spacing w:line="360" w:lineRule="auto"/>
        <w:jc w:val="both"/>
        <w:rPr>
          <w:sz w:val="28"/>
          <w:szCs w:val="28"/>
          <w:lang w:val="uk-UA"/>
        </w:rPr>
      </w:pPr>
      <w:r>
        <w:rPr>
          <w:sz w:val="28"/>
          <w:szCs w:val="28"/>
          <w:lang w:val="uk-UA"/>
        </w:rPr>
        <w:t>фактор № 6 визначається змінними «професійний-непрофесійний» і «</w:t>
      </w:r>
      <w:r>
        <w:rPr>
          <w:color w:val="000000"/>
          <w:sz w:val="28"/>
          <w:szCs w:val="28"/>
          <w:lang w:val="uk-UA"/>
        </w:rPr>
        <w:t>зайнятий-має в розпорядженні час</w:t>
      </w:r>
      <w:r>
        <w:rPr>
          <w:sz w:val="28"/>
          <w:szCs w:val="28"/>
          <w:lang w:val="uk-UA"/>
        </w:rPr>
        <w:t>», «практичний-непрактичний»;</w:t>
      </w:r>
    </w:p>
    <w:p w:rsidR="00FC276B" w:rsidRDefault="00FC276B" w:rsidP="00FC276B">
      <w:pPr>
        <w:widowControl w:val="0"/>
        <w:numPr>
          <w:ilvl w:val="0"/>
          <w:numId w:val="25"/>
        </w:numPr>
        <w:suppressAutoHyphens/>
        <w:spacing w:line="360" w:lineRule="auto"/>
        <w:jc w:val="both"/>
        <w:rPr>
          <w:sz w:val="28"/>
          <w:szCs w:val="28"/>
          <w:lang w:val="uk-UA"/>
        </w:rPr>
      </w:pPr>
      <w:r>
        <w:rPr>
          <w:sz w:val="28"/>
          <w:szCs w:val="28"/>
          <w:lang w:val="uk-UA"/>
        </w:rPr>
        <w:t>фактор № 7 визначається змінними «вміє виділяти головне-втрачається у великому обсязі інформації», «легко орієнтується- легко плутається».</w:t>
      </w:r>
    </w:p>
    <w:p w:rsidR="00FC276B" w:rsidRDefault="00FC276B" w:rsidP="00FC276B">
      <w:pPr>
        <w:spacing w:line="360" w:lineRule="auto"/>
        <w:ind w:firstLine="709"/>
        <w:jc w:val="both"/>
        <w:rPr>
          <w:sz w:val="28"/>
          <w:szCs w:val="28"/>
          <w:lang w:val="uk-UA"/>
        </w:rPr>
      </w:pPr>
      <w:r>
        <w:rPr>
          <w:sz w:val="28"/>
          <w:szCs w:val="28"/>
          <w:lang w:val="uk-UA"/>
        </w:rPr>
        <w:t xml:space="preserve">Вміст такої кількості факторів являє нам зріз колективних уявлень, поділюваних продавцями першого рівня ситуації </w:t>
      </w:r>
      <w:r w:rsidR="001B5022">
        <w:rPr>
          <w:sz w:val="28"/>
          <w:szCs w:val="28"/>
          <w:lang w:val="uk-UA"/>
        </w:rPr>
        <w:t xml:space="preserve">надання соціальних послуг </w:t>
      </w:r>
      <w:r>
        <w:rPr>
          <w:sz w:val="28"/>
          <w:szCs w:val="28"/>
          <w:lang w:val="uk-UA"/>
        </w:rPr>
        <w:t>. Виявлена група факторів окреслює межі спільності оцінок, але не виділяє фактори, які відрізняють оцінки продавців, які здійснюють комунікації ефективно.</w:t>
      </w:r>
    </w:p>
    <w:p w:rsidR="00FC276B" w:rsidRDefault="00FC276B" w:rsidP="00FC276B">
      <w:pPr>
        <w:spacing w:line="360" w:lineRule="auto"/>
        <w:ind w:firstLine="709"/>
        <w:jc w:val="both"/>
        <w:rPr>
          <w:sz w:val="28"/>
          <w:szCs w:val="28"/>
          <w:lang w:val="uk-UA"/>
        </w:rPr>
      </w:pPr>
      <w:r>
        <w:rPr>
          <w:sz w:val="28"/>
          <w:szCs w:val="28"/>
          <w:lang w:val="uk-UA"/>
        </w:rPr>
        <w:t xml:space="preserve">У зв'язку з цим необхідно відзначити ще одне спостереження. Це спостереження полягає в перевірці очікуваних кореляцій. Наприклад, група експертів компаній, що працюють у ситуації продажів першого рівня, припускала наявність кореляції між оцінками «товариський-замкнутий» і «доброзичливий-агресивний», але такої виявлено не було. </w:t>
      </w:r>
    </w:p>
    <w:p w:rsidR="00FC276B" w:rsidRDefault="00FC276B" w:rsidP="00FC276B">
      <w:pPr>
        <w:spacing w:line="360" w:lineRule="auto"/>
        <w:ind w:firstLine="709"/>
        <w:jc w:val="both"/>
        <w:rPr>
          <w:sz w:val="28"/>
          <w:szCs w:val="28"/>
          <w:lang w:val="uk-UA"/>
        </w:rPr>
      </w:pPr>
      <w:r>
        <w:rPr>
          <w:sz w:val="28"/>
          <w:szCs w:val="28"/>
          <w:lang w:val="uk-UA"/>
        </w:rPr>
        <w:t>Цей факт послужив підставою для інтерпретації експертною групою. Сам факт активного експертного обговорення дозволив нам зробити висновок: «Відсутність очікуваної кореляції так само може бути предметом аналізу семантичного простору».</w:t>
      </w:r>
    </w:p>
    <w:p w:rsidR="00FC276B" w:rsidRDefault="00FC276B" w:rsidP="00FC276B">
      <w:pPr>
        <w:spacing w:line="360" w:lineRule="auto"/>
        <w:ind w:firstLine="709"/>
        <w:jc w:val="both"/>
        <w:rPr>
          <w:sz w:val="28"/>
          <w:szCs w:val="28"/>
          <w:lang w:val="uk-UA"/>
        </w:rPr>
      </w:pPr>
      <w:r>
        <w:rPr>
          <w:sz w:val="28"/>
          <w:szCs w:val="28"/>
          <w:lang w:val="uk-UA"/>
        </w:rPr>
        <w:t>Факторний аналіз семантичного диференціала «Товар, який я продаю» в ситуації продажів першо</w:t>
      </w:r>
      <w:r w:rsidR="002B3428">
        <w:rPr>
          <w:sz w:val="28"/>
          <w:szCs w:val="28"/>
          <w:lang w:val="uk-UA"/>
        </w:rPr>
        <w:t>го типу (див. табл. 2.2</w:t>
      </w:r>
      <w:r>
        <w:rPr>
          <w:sz w:val="28"/>
          <w:szCs w:val="28"/>
          <w:lang w:val="uk-UA"/>
        </w:rPr>
        <w:t>) дозволив виділити дев'ять факторів:</w:t>
      </w:r>
    </w:p>
    <w:p w:rsidR="00FC276B" w:rsidRDefault="00FC276B" w:rsidP="00FC276B">
      <w:pPr>
        <w:widowControl w:val="0"/>
        <w:numPr>
          <w:ilvl w:val="0"/>
          <w:numId w:val="25"/>
        </w:numPr>
        <w:suppressAutoHyphens/>
        <w:spacing w:line="360" w:lineRule="auto"/>
        <w:jc w:val="both"/>
        <w:rPr>
          <w:sz w:val="28"/>
          <w:szCs w:val="28"/>
          <w:lang w:val="uk-UA"/>
        </w:rPr>
      </w:pPr>
      <w:r>
        <w:rPr>
          <w:sz w:val="28"/>
          <w:szCs w:val="28"/>
          <w:lang w:val="uk-UA"/>
        </w:rPr>
        <w:lastRenderedPageBreak/>
        <w:t>фактор № 1 «рекламований-не рекламується»;</w:t>
      </w:r>
    </w:p>
    <w:p w:rsidR="00FC276B" w:rsidRDefault="00FC276B" w:rsidP="00FC276B">
      <w:pPr>
        <w:widowControl w:val="0"/>
        <w:numPr>
          <w:ilvl w:val="0"/>
          <w:numId w:val="25"/>
        </w:numPr>
        <w:suppressAutoHyphens/>
        <w:spacing w:line="360" w:lineRule="auto"/>
        <w:jc w:val="both"/>
        <w:rPr>
          <w:sz w:val="28"/>
          <w:szCs w:val="28"/>
          <w:lang w:val="uk-UA"/>
        </w:rPr>
      </w:pPr>
      <w:r>
        <w:rPr>
          <w:sz w:val="28"/>
          <w:szCs w:val="28"/>
          <w:lang w:val="uk-UA"/>
        </w:rPr>
        <w:t>фактор № 2 «стабільний-спонтанний»;</w:t>
      </w:r>
    </w:p>
    <w:p w:rsidR="00FC276B" w:rsidRDefault="00FC276B" w:rsidP="00FC276B">
      <w:pPr>
        <w:widowControl w:val="0"/>
        <w:numPr>
          <w:ilvl w:val="0"/>
          <w:numId w:val="25"/>
        </w:numPr>
        <w:suppressAutoHyphens/>
        <w:spacing w:line="360" w:lineRule="auto"/>
        <w:jc w:val="both"/>
        <w:rPr>
          <w:sz w:val="28"/>
          <w:szCs w:val="28"/>
          <w:lang w:val="uk-UA"/>
        </w:rPr>
      </w:pPr>
      <w:r>
        <w:rPr>
          <w:sz w:val="28"/>
          <w:szCs w:val="28"/>
          <w:lang w:val="uk-UA"/>
        </w:rPr>
        <w:t>фактор № 3 «успішний-невдалий»;</w:t>
      </w:r>
    </w:p>
    <w:p w:rsidR="00FC276B" w:rsidRDefault="00FC276B" w:rsidP="00FC276B">
      <w:pPr>
        <w:widowControl w:val="0"/>
        <w:numPr>
          <w:ilvl w:val="0"/>
          <w:numId w:val="25"/>
        </w:numPr>
        <w:suppressAutoHyphens/>
        <w:spacing w:line="360" w:lineRule="auto"/>
        <w:jc w:val="both"/>
        <w:rPr>
          <w:sz w:val="28"/>
          <w:szCs w:val="28"/>
          <w:lang w:val="uk-UA"/>
        </w:rPr>
      </w:pPr>
      <w:r>
        <w:rPr>
          <w:sz w:val="28"/>
          <w:szCs w:val="28"/>
          <w:lang w:val="uk-UA"/>
        </w:rPr>
        <w:t>фактор № 4 «інноваційний-традиційний»;</w:t>
      </w:r>
    </w:p>
    <w:p w:rsidR="00FC276B" w:rsidRPr="00564877" w:rsidRDefault="002B3428" w:rsidP="00FC276B">
      <w:pPr>
        <w:spacing w:line="360" w:lineRule="auto"/>
        <w:jc w:val="right"/>
        <w:rPr>
          <w:i/>
          <w:sz w:val="28"/>
          <w:szCs w:val="28"/>
          <w:lang w:val="uk-UA"/>
        </w:rPr>
      </w:pPr>
      <w:r>
        <w:rPr>
          <w:i/>
          <w:sz w:val="28"/>
          <w:szCs w:val="28"/>
          <w:lang w:val="uk-UA"/>
        </w:rPr>
        <w:t>Таблиця 2.2</w:t>
      </w:r>
    </w:p>
    <w:p w:rsidR="00FC276B" w:rsidRDefault="00FC276B" w:rsidP="00FC276B">
      <w:pPr>
        <w:spacing w:line="360" w:lineRule="auto"/>
        <w:jc w:val="center"/>
        <w:rPr>
          <w:b/>
          <w:bCs/>
          <w:sz w:val="28"/>
          <w:szCs w:val="28"/>
          <w:lang w:val="uk-UA"/>
        </w:rPr>
      </w:pPr>
      <w:r>
        <w:rPr>
          <w:b/>
          <w:bCs/>
          <w:sz w:val="28"/>
          <w:szCs w:val="28"/>
          <w:lang w:val="uk-UA"/>
        </w:rPr>
        <w:t xml:space="preserve">Факторний аналіз семантичного диференціала </w:t>
      </w:r>
    </w:p>
    <w:tbl>
      <w:tblPr>
        <w:tblW w:w="4943" w:type="pct"/>
        <w:tblInd w:w="108" w:type="dxa"/>
        <w:tblLayout w:type="fixed"/>
        <w:tblLook w:val="00A0" w:firstRow="1" w:lastRow="0" w:firstColumn="1" w:lastColumn="0" w:noHBand="0" w:noVBand="0"/>
      </w:tblPr>
      <w:tblGrid>
        <w:gridCol w:w="2922"/>
        <w:gridCol w:w="696"/>
        <w:gridCol w:w="696"/>
        <w:gridCol w:w="696"/>
        <w:gridCol w:w="696"/>
        <w:gridCol w:w="696"/>
        <w:gridCol w:w="696"/>
        <w:gridCol w:w="696"/>
        <w:gridCol w:w="696"/>
        <w:gridCol w:w="690"/>
      </w:tblGrid>
      <w:tr w:rsidR="00FC276B" w:rsidTr="0099734C">
        <w:trPr>
          <w:trHeight w:val="300"/>
        </w:trPr>
        <w:tc>
          <w:tcPr>
            <w:tcW w:w="1592" w:type="pct"/>
            <w:vMerge w:val="restart"/>
            <w:tcBorders>
              <w:top w:val="single" w:sz="4" w:space="0" w:color="auto"/>
              <w:left w:val="single" w:sz="4" w:space="0" w:color="auto"/>
              <w:bottom w:val="single" w:sz="4" w:space="0" w:color="auto"/>
              <w:right w:val="single" w:sz="4" w:space="0" w:color="auto"/>
            </w:tcBorders>
            <w:noWrap/>
            <w:vAlign w:val="center"/>
          </w:tcPr>
          <w:p w:rsidR="00FC276B" w:rsidRPr="00381AA0" w:rsidRDefault="00FC276B" w:rsidP="0099734C">
            <w:pPr>
              <w:jc w:val="center"/>
              <w:rPr>
                <w:bCs/>
                <w:color w:val="000000"/>
                <w:lang w:val="uk-UA"/>
              </w:rPr>
            </w:pPr>
            <w:r w:rsidRPr="00381AA0">
              <w:rPr>
                <w:bCs/>
                <w:color w:val="000000"/>
                <w:lang w:val="uk-UA"/>
              </w:rPr>
              <w:t>Змінні</w:t>
            </w:r>
          </w:p>
        </w:tc>
        <w:tc>
          <w:tcPr>
            <w:tcW w:w="3408" w:type="pct"/>
            <w:gridSpan w:val="9"/>
            <w:tcBorders>
              <w:top w:val="single" w:sz="4" w:space="0" w:color="auto"/>
              <w:left w:val="nil"/>
              <w:bottom w:val="single" w:sz="4" w:space="0" w:color="auto"/>
              <w:right w:val="single" w:sz="4" w:space="0" w:color="auto"/>
            </w:tcBorders>
            <w:vAlign w:val="bottom"/>
          </w:tcPr>
          <w:p w:rsidR="00FC276B" w:rsidRPr="00381AA0" w:rsidRDefault="00FC276B" w:rsidP="0099734C">
            <w:pPr>
              <w:jc w:val="center"/>
              <w:rPr>
                <w:bCs/>
                <w:color w:val="000000"/>
                <w:lang w:val="uk-UA"/>
              </w:rPr>
            </w:pPr>
            <w:r w:rsidRPr="00381AA0">
              <w:rPr>
                <w:bCs/>
                <w:color w:val="000000"/>
                <w:lang w:val="uk-UA"/>
              </w:rPr>
              <w:t>Фактори та їх показники</w:t>
            </w:r>
          </w:p>
        </w:tc>
      </w:tr>
      <w:tr w:rsidR="00FC276B" w:rsidTr="002B3428">
        <w:trPr>
          <w:trHeight w:val="300"/>
        </w:trPr>
        <w:tc>
          <w:tcPr>
            <w:tcW w:w="1592" w:type="pct"/>
            <w:vMerge/>
            <w:tcBorders>
              <w:top w:val="single" w:sz="4" w:space="0" w:color="auto"/>
              <w:left w:val="single" w:sz="4" w:space="0" w:color="auto"/>
              <w:bottom w:val="single" w:sz="4" w:space="0" w:color="auto"/>
              <w:right w:val="single" w:sz="4" w:space="0" w:color="auto"/>
            </w:tcBorders>
            <w:vAlign w:val="center"/>
          </w:tcPr>
          <w:p w:rsidR="00FC276B" w:rsidRDefault="00FC276B" w:rsidP="0099734C">
            <w:pPr>
              <w:rPr>
                <w:b/>
                <w:bCs/>
                <w:color w:val="000000"/>
                <w:lang w:val="uk-UA"/>
              </w:rPr>
            </w:pPr>
          </w:p>
        </w:tc>
        <w:tc>
          <w:tcPr>
            <w:tcW w:w="379" w:type="pct"/>
            <w:tcBorders>
              <w:top w:val="nil"/>
              <w:left w:val="nil"/>
              <w:bottom w:val="single" w:sz="4" w:space="0" w:color="auto"/>
              <w:right w:val="single" w:sz="4" w:space="0" w:color="auto"/>
            </w:tcBorders>
            <w:noWrap/>
            <w:vAlign w:val="bottom"/>
          </w:tcPr>
          <w:p w:rsidR="00FC276B" w:rsidRDefault="00FC276B" w:rsidP="0099734C">
            <w:pPr>
              <w:jc w:val="center"/>
              <w:rPr>
                <w:color w:val="000000"/>
                <w:sz w:val="18"/>
                <w:szCs w:val="18"/>
              </w:rPr>
            </w:pPr>
            <w:r>
              <w:rPr>
                <w:color w:val="000000"/>
                <w:sz w:val="18"/>
                <w:szCs w:val="18"/>
              </w:rPr>
              <w:t>1</w:t>
            </w:r>
          </w:p>
        </w:tc>
        <w:tc>
          <w:tcPr>
            <w:tcW w:w="379" w:type="pct"/>
            <w:tcBorders>
              <w:top w:val="nil"/>
              <w:left w:val="nil"/>
              <w:bottom w:val="single" w:sz="4" w:space="0" w:color="auto"/>
              <w:right w:val="single" w:sz="4" w:space="0" w:color="auto"/>
            </w:tcBorders>
            <w:noWrap/>
            <w:vAlign w:val="bottom"/>
          </w:tcPr>
          <w:p w:rsidR="00FC276B" w:rsidRDefault="00FC276B" w:rsidP="0099734C">
            <w:pPr>
              <w:jc w:val="center"/>
              <w:rPr>
                <w:color w:val="000000"/>
                <w:sz w:val="18"/>
                <w:szCs w:val="18"/>
              </w:rPr>
            </w:pPr>
            <w:r>
              <w:rPr>
                <w:color w:val="000000"/>
                <w:sz w:val="18"/>
                <w:szCs w:val="18"/>
              </w:rPr>
              <w:t>2</w:t>
            </w:r>
          </w:p>
        </w:tc>
        <w:tc>
          <w:tcPr>
            <w:tcW w:w="379" w:type="pct"/>
            <w:tcBorders>
              <w:top w:val="nil"/>
              <w:left w:val="nil"/>
              <w:bottom w:val="single" w:sz="4" w:space="0" w:color="auto"/>
              <w:right w:val="single" w:sz="4" w:space="0" w:color="auto"/>
            </w:tcBorders>
            <w:noWrap/>
            <w:vAlign w:val="bottom"/>
          </w:tcPr>
          <w:p w:rsidR="00FC276B" w:rsidRDefault="00FC276B" w:rsidP="0099734C">
            <w:pPr>
              <w:jc w:val="center"/>
              <w:rPr>
                <w:color w:val="000000"/>
                <w:sz w:val="18"/>
                <w:szCs w:val="18"/>
              </w:rPr>
            </w:pPr>
            <w:r>
              <w:rPr>
                <w:color w:val="000000"/>
                <w:sz w:val="18"/>
                <w:szCs w:val="18"/>
              </w:rPr>
              <w:t>3</w:t>
            </w:r>
          </w:p>
        </w:tc>
        <w:tc>
          <w:tcPr>
            <w:tcW w:w="379" w:type="pct"/>
            <w:tcBorders>
              <w:top w:val="nil"/>
              <w:left w:val="nil"/>
              <w:bottom w:val="single" w:sz="4" w:space="0" w:color="auto"/>
              <w:right w:val="single" w:sz="4" w:space="0" w:color="auto"/>
            </w:tcBorders>
            <w:noWrap/>
            <w:vAlign w:val="bottom"/>
          </w:tcPr>
          <w:p w:rsidR="00FC276B" w:rsidRDefault="00FC276B" w:rsidP="0099734C">
            <w:pPr>
              <w:jc w:val="center"/>
              <w:rPr>
                <w:color w:val="000000"/>
                <w:sz w:val="18"/>
                <w:szCs w:val="18"/>
              </w:rPr>
            </w:pPr>
            <w:r>
              <w:rPr>
                <w:color w:val="000000"/>
                <w:sz w:val="18"/>
                <w:szCs w:val="18"/>
              </w:rPr>
              <w:t>4</w:t>
            </w:r>
          </w:p>
        </w:tc>
        <w:tc>
          <w:tcPr>
            <w:tcW w:w="379" w:type="pct"/>
            <w:tcBorders>
              <w:top w:val="nil"/>
              <w:left w:val="nil"/>
              <w:bottom w:val="single" w:sz="4" w:space="0" w:color="auto"/>
              <w:right w:val="single" w:sz="4" w:space="0" w:color="auto"/>
            </w:tcBorders>
            <w:noWrap/>
            <w:vAlign w:val="bottom"/>
          </w:tcPr>
          <w:p w:rsidR="00FC276B" w:rsidRDefault="00FC276B" w:rsidP="0099734C">
            <w:pPr>
              <w:jc w:val="center"/>
              <w:rPr>
                <w:color w:val="000000"/>
                <w:sz w:val="18"/>
                <w:szCs w:val="18"/>
              </w:rPr>
            </w:pPr>
            <w:r>
              <w:rPr>
                <w:color w:val="000000"/>
                <w:sz w:val="18"/>
                <w:szCs w:val="18"/>
              </w:rPr>
              <w:t>5</w:t>
            </w:r>
          </w:p>
        </w:tc>
        <w:tc>
          <w:tcPr>
            <w:tcW w:w="379" w:type="pct"/>
            <w:tcBorders>
              <w:top w:val="nil"/>
              <w:left w:val="nil"/>
              <w:bottom w:val="single" w:sz="4" w:space="0" w:color="auto"/>
              <w:right w:val="single" w:sz="4" w:space="0" w:color="auto"/>
            </w:tcBorders>
            <w:noWrap/>
            <w:vAlign w:val="bottom"/>
          </w:tcPr>
          <w:p w:rsidR="00FC276B" w:rsidRDefault="00FC276B" w:rsidP="0099734C">
            <w:pPr>
              <w:jc w:val="center"/>
              <w:rPr>
                <w:color w:val="000000"/>
                <w:sz w:val="18"/>
                <w:szCs w:val="18"/>
              </w:rPr>
            </w:pPr>
            <w:r>
              <w:rPr>
                <w:color w:val="000000"/>
                <w:sz w:val="18"/>
                <w:szCs w:val="18"/>
              </w:rPr>
              <w:t>6</w:t>
            </w:r>
          </w:p>
        </w:tc>
        <w:tc>
          <w:tcPr>
            <w:tcW w:w="379" w:type="pct"/>
            <w:tcBorders>
              <w:top w:val="nil"/>
              <w:left w:val="nil"/>
              <w:bottom w:val="single" w:sz="4" w:space="0" w:color="auto"/>
              <w:right w:val="single" w:sz="4" w:space="0" w:color="auto"/>
            </w:tcBorders>
            <w:noWrap/>
            <w:vAlign w:val="bottom"/>
          </w:tcPr>
          <w:p w:rsidR="00FC276B" w:rsidRDefault="00FC276B" w:rsidP="0099734C">
            <w:pPr>
              <w:jc w:val="center"/>
              <w:rPr>
                <w:color w:val="000000"/>
                <w:sz w:val="18"/>
                <w:szCs w:val="18"/>
              </w:rPr>
            </w:pPr>
            <w:r>
              <w:rPr>
                <w:color w:val="000000"/>
                <w:sz w:val="18"/>
                <w:szCs w:val="18"/>
              </w:rPr>
              <w:t>7</w:t>
            </w:r>
          </w:p>
        </w:tc>
        <w:tc>
          <w:tcPr>
            <w:tcW w:w="379" w:type="pct"/>
            <w:tcBorders>
              <w:top w:val="nil"/>
              <w:left w:val="nil"/>
              <w:bottom w:val="single" w:sz="4" w:space="0" w:color="auto"/>
              <w:right w:val="single" w:sz="4" w:space="0" w:color="auto"/>
            </w:tcBorders>
            <w:noWrap/>
            <w:vAlign w:val="bottom"/>
          </w:tcPr>
          <w:p w:rsidR="00FC276B" w:rsidRDefault="00FC276B" w:rsidP="0099734C">
            <w:pPr>
              <w:jc w:val="center"/>
              <w:rPr>
                <w:color w:val="000000"/>
                <w:sz w:val="18"/>
                <w:szCs w:val="18"/>
              </w:rPr>
            </w:pPr>
            <w:r>
              <w:rPr>
                <w:color w:val="000000"/>
                <w:sz w:val="18"/>
                <w:szCs w:val="18"/>
              </w:rPr>
              <w:t>8</w:t>
            </w:r>
          </w:p>
        </w:tc>
        <w:tc>
          <w:tcPr>
            <w:tcW w:w="376" w:type="pct"/>
            <w:tcBorders>
              <w:top w:val="nil"/>
              <w:left w:val="nil"/>
              <w:bottom w:val="single" w:sz="4" w:space="0" w:color="auto"/>
              <w:right w:val="single" w:sz="4" w:space="0" w:color="auto"/>
            </w:tcBorders>
            <w:noWrap/>
            <w:vAlign w:val="bottom"/>
          </w:tcPr>
          <w:p w:rsidR="00FC276B" w:rsidRDefault="00FC276B" w:rsidP="0099734C">
            <w:pPr>
              <w:jc w:val="center"/>
              <w:rPr>
                <w:color w:val="000000"/>
                <w:sz w:val="18"/>
                <w:szCs w:val="18"/>
              </w:rPr>
            </w:pPr>
            <w:r>
              <w:rPr>
                <w:color w:val="000000"/>
                <w:sz w:val="18"/>
                <w:szCs w:val="18"/>
              </w:rPr>
              <w:t>9</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стабільний-спонтанний</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,154</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,830</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,227</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,101</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,228</w:t>
            </w:r>
          </w:p>
        </w:tc>
        <w:tc>
          <w:tcPr>
            <w:tcW w:w="376"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дисциплінований-недисциплинований</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,803</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,240</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,311</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6"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,167</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зручний-незручний</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,308</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,695</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,313</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,186</w:t>
            </w:r>
          </w:p>
        </w:tc>
        <w:tc>
          <w:tcPr>
            <w:tcW w:w="376"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компактний-габаритний</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,190</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,350</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,200</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,248</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,155</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-,353</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,664</w:t>
            </w:r>
          </w:p>
        </w:tc>
        <w:tc>
          <w:tcPr>
            <w:tcW w:w="376"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,134</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легкий-важкий</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-,193</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,153</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,837</w:t>
            </w:r>
          </w:p>
        </w:tc>
        <w:tc>
          <w:tcPr>
            <w:tcW w:w="376"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,166</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рекламований-не рекламується</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,751</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-,192</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,380</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,180</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-,135</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6"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агресивний-спокійний</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,212</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,237</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-,175</w:t>
            </w:r>
          </w:p>
        </w:tc>
        <w:tc>
          <w:tcPr>
            <w:tcW w:w="376"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-,733</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практичний-непрактичний</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,175</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,806</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,178</w:t>
            </w:r>
          </w:p>
        </w:tc>
        <w:tc>
          <w:tcPr>
            <w:tcW w:w="376"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-,119</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професійний-непрофесійний</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,138</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,175</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,154</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,834</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6"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запитуваний-забутий</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,629</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,312</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-,138</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,232</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,277</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-,146</w:t>
            </w:r>
          </w:p>
        </w:tc>
        <w:tc>
          <w:tcPr>
            <w:tcW w:w="376"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корисний-шкідливий</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,292</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-,137</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,299</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-,112</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6"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,764</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простий-складний</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,145</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,155</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-,143</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,809</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-,117</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,268</w:t>
            </w:r>
          </w:p>
        </w:tc>
        <w:tc>
          <w:tcPr>
            <w:tcW w:w="376"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безпечний-авантюрний</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,271</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,858</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,118</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6"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економічний-марнотратний</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,264</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,686</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,191</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,280</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,116</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,124</w:t>
            </w:r>
          </w:p>
        </w:tc>
        <w:tc>
          <w:tcPr>
            <w:tcW w:w="376"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-,147</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конкурентоздатний-неконкурентоздатний</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,158</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,203</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,725</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-,154</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,295</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,197</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6"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інновацаційний-традиційний</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-,205</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,827</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,197</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,136</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6"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демократичний-статусний</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,669</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-,281</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,250</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-,117</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,101</w:t>
            </w:r>
          </w:p>
        </w:tc>
        <w:tc>
          <w:tcPr>
            <w:tcW w:w="376"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купується знову-покупка не повторюється</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,748</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,341</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,318</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6"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вигідний-збитковий</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,164</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,174</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,743</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,152</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-,180</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,122</w:t>
            </w:r>
          </w:p>
        </w:tc>
        <w:tc>
          <w:tcPr>
            <w:tcW w:w="376"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r>
      <w:tr w:rsidR="00FC276B" w:rsidTr="0099734C">
        <w:trPr>
          <w:trHeight w:val="300"/>
        </w:trPr>
        <w:tc>
          <w:tcPr>
            <w:tcW w:w="1592"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успішний-невдалий</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,231</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,704</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,297</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,117</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,216</w:t>
            </w:r>
          </w:p>
        </w:tc>
        <w:tc>
          <w:tcPr>
            <w:tcW w:w="37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rPr>
              <w:t>,198</w:t>
            </w:r>
          </w:p>
        </w:tc>
        <w:tc>
          <w:tcPr>
            <w:tcW w:w="379"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c>
          <w:tcPr>
            <w:tcW w:w="376" w:type="pct"/>
            <w:tcBorders>
              <w:top w:val="nil"/>
              <w:left w:val="nil"/>
              <w:bottom w:val="single" w:sz="4" w:space="0" w:color="auto"/>
              <w:right w:val="single" w:sz="4" w:space="0" w:color="auto"/>
            </w:tcBorders>
          </w:tcPr>
          <w:p w:rsidR="00FC276B" w:rsidRDefault="00FC276B" w:rsidP="0099734C">
            <w:pPr>
              <w:rPr>
                <w:color w:val="000000"/>
              </w:rPr>
            </w:pPr>
            <w:r>
              <w:rPr>
                <w:color w:val="000000"/>
              </w:rPr>
              <w:t> </w:t>
            </w:r>
          </w:p>
        </w:tc>
      </w:tr>
    </w:tbl>
    <w:p w:rsidR="00FC276B" w:rsidRDefault="00FC276B" w:rsidP="00FC276B">
      <w:pPr>
        <w:spacing w:line="360" w:lineRule="auto"/>
        <w:ind w:left="360"/>
        <w:jc w:val="both"/>
        <w:rPr>
          <w:sz w:val="28"/>
          <w:szCs w:val="28"/>
          <w:lang w:val="uk-UA"/>
        </w:rPr>
      </w:pPr>
    </w:p>
    <w:p w:rsidR="00FC276B" w:rsidRDefault="00FC276B" w:rsidP="00FC276B">
      <w:pPr>
        <w:widowControl w:val="0"/>
        <w:numPr>
          <w:ilvl w:val="0"/>
          <w:numId w:val="25"/>
        </w:numPr>
        <w:suppressAutoHyphens/>
        <w:spacing w:line="360" w:lineRule="auto"/>
        <w:jc w:val="both"/>
        <w:rPr>
          <w:sz w:val="28"/>
          <w:szCs w:val="28"/>
          <w:lang w:val="uk-UA"/>
        </w:rPr>
      </w:pPr>
      <w:r>
        <w:rPr>
          <w:sz w:val="28"/>
          <w:szCs w:val="28"/>
          <w:lang w:val="uk-UA"/>
        </w:rPr>
        <w:lastRenderedPageBreak/>
        <w:t>фактор № 5 «безпечний-авантюрний»;</w:t>
      </w:r>
    </w:p>
    <w:p w:rsidR="00FC276B" w:rsidRDefault="00FC276B" w:rsidP="00FC276B">
      <w:pPr>
        <w:widowControl w:val="0"/>
        <w:numPr>
          <w:ilvl w:val="0"/>
          <w:numId w:val="25"/>
        </w:numPr>
        <w:suppressAutoHyphens/>
        <w:spacing w:line="360" w:lineRule="auto"/>
        <w:jc w:val="both"/>
        <w:rPr>
          <w:sz w:val="28"/>
          <w:szCs w:val="28"/>
          <w:lang w:val="uk-UA"/>
        </w:rPr>
      </w:pPr>
      <w:r>
        <w:rPr>
          <w:sz w:val="28"/>
          <w:szCs w:val="28"/>
          <w:lang w:val="uk-UA"/>
        </w:rPr>
        <w:t>фактор № 6 «практичний-творчий»;</w:t>
      </w:r>
    </w:p>
    <w:p w:rsidR="00FC276B" w:rsidRDefault="00FC276B" w:rsidP="00FC276B">
      <w:pPr>
        <w:widowControl w:val="0"/>
        <w:numPr>
          <w:ilvl w:val="0"/>
          <w:numId w:val="25"/>
        </w:numPr>
        <w:suppressAutoHyphens/>
        <w:spacing w:line="360" w:lineRule="auto"/>
        <w:jc w:val="both"/>
        <w:rPr>
          <w:sz w:val="28"/>
          <w:szCs w:val="28"/>
          <w:lang w:val="uk-UA"/>
        </w:rPr>
      </w:pPr>
      <w:r>
        <w:rPr>
          <w:sz w:val="28"/>
          <w:szCs w:val="28"/>
          <w:lang w:val="uk-UA"/>
        </w:rPr>
        <w:t>фактор № 7 «професійний-непрофесійний»;</w:t>
      </w:r>
    </w:p>
    <w:p w:rsidR="00FC276B" w:rsidRDefault="00FC276B" w:rsidP="00FC276B">
      <w:pPr>
        <w:widowControl w:val="0"/>
        <w:numPr>
          <w:ilvl w:val="0"/>
          <w:numId w:val="25"/>
        </w:numPr>
        <w:suppressAutoHyphens/>
        <w:spacing w:line="360" w:lineRule="auto"/>
        <w:jc w:val="both"/>
        <w:rPr>
          <w:sz w:val="28"/>
          <w:szCs w:val="28"/>
          <w:lang w:val="uk-UA"/>
        </w:rPr>
      </w:pPr>
      <w:r>
        <w:rPr>
          <w:sz w:val="28"/>
          <w:szCs w:val="28"/>
          <w:lang w:val="uk-UA"/>
        </w:rPr>
        <w:t>фактор № 8 «легкий-важкий»;</w:t>
      </w:r>
    </w:p>
    <w:p w:rsidR="00FC276B" w:rsidRDefault="00FC276B" w:rsidP="00FC276B">
      <w:pPr>
        <w:widowControl w:val="0"/>
        <w:numPr>
          <w:ilvl w:val="0"/>
          <w:numId w:val="25"/>
        </w:numPr>
        <w:suppressAutoHyphens/>
        <w:spacing w:line="360" w:lineRule="auto"/>
        <w:jc w:val="both"/>
        <w:rPr>
          <w:sz w:val="28"/>
          <w:szCs w:val="28"/>
          <w:lang w:val="uk-UA"/>
        </w:rPr>
      </w:pPr>
      <w:r>
        <w:rPr>
          <w:sz w:val="28"/>
          <w:szCs w:val="28"/>
          <w:lang w:val="uk-UA"/>
        </w:rPr>
        <w:t xml:space="preserve">фактор № 9 «корисний-шкідливий». </w:t>
      </w:r>
    </w:p>
    <w:p w:rsidR="00FC276B" w:rsidRDefault="00FC276B" w:rsidP="00FC276B">
      <w:pPr>
        <w:spacing w:line="360" w:lineRule="auto"/>
        <w:ind w:firstLine="709"/>
        <w:jc w:val="both"/>
        <w:rPr>
          <w:sz w:val="28"/>
          <w:szCs w:val="28"/>
          <w:lang w:val="uk-UA"/>
        </w:rPr>
      </w:pPr>
      <w:r>
        <w:rPr>
          <w:sz w:val="28"/>
          <w:szCs w:val="28"/>
          <w:lang w:val="uk-UA"/>
        </w:rPr>
        <w:t>Крім того, необхідно відзначити, що деякі фактори визначаються декількома змінними:</w:t>
      </w:r>
    </w:p>
    <w:p w:rsidR="00FC276B" w:rsidRDefault="00FC276B" w:rsidP="00FC276B">
      <w:pPr>
        <w:widowControl w:val="0"/>
        <w:numPr>
          <w:ilvl w:val="0"/>
          <w:numId w:val="26"/>
        </w:numPr>
        <w:suppressAutoHyphens/>
        <w:spacing w:line="360" w:lineRule="auto"/>
        <w:jc w:val="both"/>
        <w:rPr>
          <w:sz w:val="28"/>
          <w:szCs w:val="28"/>
          <w:lang w:val="uk-UA"/>
        </w:rPr>
      </w:pPr>
      <w:r>
        <w:rPr>
          <w:sz w:val="28"/>
          <w:szCs w:val="28"/>
          <w:lang w:val="uk-UA"/>
        </w:rPr>
        <w:t>фактор № 1 визначається змінними «рекламований-не рекламується», «запитуванний-забутий», «купується знову-покупка не повторюється»;</w:t>
      </w:r>
    </w:p>
    <w:p w:rsidR="00FC276B" w:rsidRDefault="00FC276B" w:rsidP="00FC276B">
      <w:pPr>
        <w:widowControl w:val="0"/>
        <w:numPr>
          <w:ilvl w:val="0"/>
          <w:numId w:val="26"/>
        </w:numPr>
        <w:suppressAutoHyphens/>
        <w:spacing w:line="360" w:lineRule="auto"/>
        <w:jc w:val="both"/>
        <w:rPr>
          <w:sz w:val="28"/>
          <w:szCs w:val="28"/>
          <w:lang w:val="uk-UA"/>
        </w:rPr>
      </w:pPr>
      <w:r>
        <w:rPr>
          <w:sz w:val="28"/>
          <w:szCs w:val="28"/>
          <w:lang w:val="uk-UA"/>
        </w:rPr>
        <w:t>фактор № 2 визначається змінними «стабільний-спонтанний», «дисциплінований-недисциплінований» і «зручний-незручний»;</w:t>
      </w:r>
    </w:p>
    <w:p w:rsidR="00FC276B" w:rsidRDefault="00FC276B" w:rsidP="00FC276B">
      <w:pPr>
        <w:widowControl w:val="0"/>
        <w:numPr>
          <w:ilvl w:val="0"/>
          <w:numId w:val="26"/>
        </w:numPr>
        <w:suppressAutoHyphens/>
        <w:spacing w:line="360" w:lineRule="auto"/>
        <w:jc w:val="both"/>
        <w:rPr>
          <w:sz w:val="28"/>
          <w:szCs w:val="28"/>
          <w:lang w:val="uk-UA"/>
        </w:rPr>
      </w:pPr>
      <w:r>
        <w:rPr>
          <w:sz w:val="28"/>
          <w:szCs w:val="28"/>
          <w:lang w:val="uk-UA"/>
        </w:rPr>
        <w:t>фактор № 3 визначається змінними «успішний-невдалий», «вигідний-збитковий» і «конкурентноздатний-неконкурентоздатний»;</w:t>
      </w:r>
    </w:p>
    <w:p w:rsidR="00FC276B" w:rsidRDefault="00FC276B" w:rsidP="00FC276B">
      <w:pPr>
        <w:widowControl w:val="0"/>
        <w:numPr>
          <w:ilvl w:val="0"/>
          <w:numId w:val="26"/>
        </w:numPr>
        <w:suppressAutoHyphens/>
        <w:spacing w:line="360" w:lineRule="auto"/>
        <w:jc w:val="both"/>
        <w:rPr>
          <w:sz w:val="28"/>
          <w:szCs w:val="28"/>
          <w:lang w:val="uk-UA"/>
        </w:rPr>
      </w:pPr>
      <w:r>
        <w:rPr>
          <w:sz w:val="28"/>
          <w:szCs w:val="28"/>
          <w:lang w:val="uk-UA"/>
        </w:rPr>
        <w:t>фактор № 4 визначається змінними «інноваційний-традиційний», «демократичний-статусний» і «економічний-марнотратний»;</w:t>
      </w:r>
    </w:p>
    <w:p w:rsidR="00FC276B" w:rsidRDefault="00FC276B" w:rsidP="00FC276B">
      <w:pPr>
        <w:widowControl w:val="0"/>
        <w:numPr>
          <w:ilvl w:val="0"/>
          <w:numId w:val="26"/>
        </w:numPr>
        <w:suppressAutoHyphens/>
        <w:spacing w:line="360" w:lineRule="auto"/>
        <w:jc w:val="both"/>
        <w:rPr>
          <w:sz w:val="28"/>
          <w:szCs w:val="28"/>
          <w:lang w:val="uk-UA"/>
        </w:rPr>
      </w:pPr>
      <w:r>
        <w:rPr>
          <w:sz w:val="28"/>
          <w:szCs w:val="28"/>
          <w:lang w:val="uk-UA"/>
        </w:rPr>
        <w:t>фактор № 5 визначається змінними «безпечний-авантюрний» і «простий-складний»;</w:t>
      </w:r>
    </w:p>
    <w:p w:rsidR="00FC276B" w:rsidRDefault="00FC276B" w:rsidP="00FC276B">
      <w:pPr>
        <w:widowControl w:val="0"/>
        <w:numPr>
          <w:ilvl w:val="0"/>
          <w:numId w:val="26"/>
        </w:numPr>
        <w:suppressAutoHyphens/>
        <w:spacing w:line="360" w:lineRule="auto"/>
        <w:jc w:val="both"/>
        <w:rPr>
          <w:sz w:val="28"/>
          <w:szCs w:val="28"/>
          <w:lang w:val="uk-UA"/>
        </w:rPr>
      </w:pPr>
      <w:r>
        <w:rPr>
          <w:sz w:val="28"/>
          <w:szCs w:val="28"/>
          <w:lang w:val="uk-UA"/>
        </w:rPr>
        <w:t>фактор № 7 визначається змінними «професійний-непрофесійний» і «реалістичний-нереалістичний»;</w:t>
      </w:r>
    </w:p>
    <w:p w:rsidR="00FC276B" w:rsidRDefault="00FC276B" w:rsidP="00FC276B">
      <w:pPr>
        <w:widowControl w:val="0"/>
        <w:numPr>
          <w:ilvl w:val="0"/>
          <w:numId w:val="26"/>
        </w:numPr>
        <w:suppressAutoHyphens/>
        <w:spacing w:line="360" w:lineRule="auto"/>
        <w:jc w:val="both"/>
        <w:rPr>
          <w:sz w:val="28"/>
          <w:szCs w:val="28"/>
          <w:lang w:val="uk-UA"/>
        </w:rPr>
      </w:pPr>
      <w:r>
        <w:rPr>
          <w:sz w:val="28"/>
          <w:szCs w:val="28"/>
          <w:lang w:val="uk-UA"/>
        </w:rPr>
        <w:t>фактор № 8 визначається змінними «легкий-важкий» і «компактний-габаритний»;</w:t>
      </w:r>
    </w:p>
    <w:p w:rsidR="00FC276B" w:rsidRDefault="00FC276B" w:rsidP="00FC276B">
      <w:pPr>
        <w:widowControl w:val="0"/>
        <w:numPr>
          <w:ilvl w:val="0"/>
          <w:numId w:val="26"/>
        </w:numPr>
        <w:suppressAutoHyphens/>
        <w:spacing w:line="360" w:lineRule="auto"/>
        <w:jc w:val="both"/>
        <w:rPr>
          <w:sz w:val="28"/>
          <w:szCs w:val="28"/>
          <w:lang w:val="uk-UA"/>
        </w:rPr>
      </w:pPr>
      <w:r>
        <w:rPr>
          <w:sz w:val="28"/>
          <w:szCs w:val="28"/>
          <w:lang w:val="uk-UA"/>
        </w:rPr>
        <w:t>фактор № 9 визначається змінними «корисний-шкідливий» і «агресивний-спокійний».</w:t>
      </w:r>
    </w:p>
    <w:p w:rsidR="00FC276B" w:rsidRDefault="00FC276B" w:rsidP="00FC276B">
      <w:pPr>
        <w:spacing w:line="360" w:lineRule="auto"/>
        <w:ind w:firstLine="709"/>
        <w:jc w:val="both"/>
        <w:rPr>
          <w:sz w:val="28"/>
          <w:szCs w:val="28"/>
          <w:lang w:val="uk-UA"/>
        </w:rPr>
      </w:pPr>
      <w:r>
        <w:rPr>
          <w:sz w:val="28"/>
          <w:szCs w:val="28"/>
          <w:lang w:val="uk-UA"/>
        </w:rPr>
        <w:t>Факторний аналіз семантичного диференціала «Компанія, в якій я працюю» в ситуації прода</w:t>
      </w:r>
      <w:r w:rsidR="00683D42">
        <w:rPr>
          <w:sz w:val="28"/>
          <w:szCs w:val="28"/>
          <w:lang w:val="uk-UA"/>
        </w:rPr>
        <w:t>жів першого типу (див. табл. 2.3</w:t>
      </w:r>
      <w:r>
        <w:rPr>
          <w:sz w:val="28"/>
          <w:szCs w:val="28"/>
          <w:lang w:val="uk-UA"/>
        </w:rPr>
        <w:t>) дозволив виділити вісімнадцять факторів:</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1 «доброзичлива-конфліктна»;</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2 «відома-забута»;</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lastRenderedPageBreak/>
        <w:t>фактор № 3 «безпечна-ризикована»;</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4 «активна-пасивна»;</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5 «престижна-звичайна»;</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6 «демократична-класична»;</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7 «прибуткова-збиткова»;</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8 «брати участь у прийнятті рішень-участі не вимагається»;</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9 «забезпечує професійне зростання-забезпечує професійну стабільність»;</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10 «консервативна-прогресивна»;</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11 «неперебірлива в асортименті-перебірлива в асортименті»;</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12 «слідує за лідером-слідує за правилами»;</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13 «централізована-децентралізована»;</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14 «ризикова-обережна»;</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15 «сімейна-формальна»;</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16 «раціональна-підвладна пориву»;</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17 «економна-щедра»;</w:t>
      </w:r>
    </w:p>
    <w:p w:rsidR="00FC276B" w:rsidRDefault="00FC276B" w:rsidP="00FC276B">
      <w:pPr>
        <w:widowControl w:val="0"/>
        <w:numPr>
          <w:ilvl w:val="0"/>
          <w:numId w:val="27"/>
        </w:numPr>
        <w:suppressAutoHyphens/>
        <w:spacing w:line="360" w:lineRule="auto"/>
        <w:jc w:val="both"/>
        <w:rPr>
          <w:sz w:val="28"/>
          <w:szCs w:val="28"/>
          <w:lang w:val="uk-UA"/>
        </w:rPr>
      </w:pPr>
      <w:r>
        <w:rPr>
          <w:sz w:val="28"/>
          <w:szCs w:val="28"/>
          <w:lang w:val="uk-UA"/>
        </w:rPr>
        <w:t>фактор № 18 «згуртована-роз'єднана».</w:t>
      </w:r>
    </w:p>
    <w:p w:rsidR="00FC276B" w:rsidRDefault="00FC276B" w:rsidP="00FC276B">
      <w:pPr>
        <w:spacing w:line="360" w:lineRule="auto"/>
        <w:ind w:firstLine="709"/>
        <w:jc w:val="both"/>
        <w:rPr>
          <w:sz w:val="28"/>
          <w:szCs w:val="28"/>
          <w:lang w:val="uk-UA"/>
        </w:rPr>
      </w:pPr>
      <w:r>
        <w:rPr>
          <w:sz w:val="28"/>
          <w:szCs w:val="28"/>
          <w:lang w:val="uk-UA"/>
        </w:rPr>
        <w:t>Крім того, необхідно відзначити, що деякі фактори визначаються декількома змінними:</w:t>
      </w:r>
    </w:p>
    <w:p w:rsidR="00FC276B" w:rsidRDefault="00FC276B" w:rsidP="00FC276B">
      <w:pPr>
        <w:widowControl w:val="0"/>
        <w:numPr>
          <w:ilvl w:val="0"/>
          <w:numId w:val="28"/>
        </w:numPr>
        <w:suppressAutoHyphens/>
        <w:spacing w:line="360" w:lineRule="auto"/>
        <w:jc w:val="both"/>
        <w:rPr>
          <w:sz w:val="28"/>
          <w:szCs w:val="28"/>
          <w:lang w:val="uk-UA"/>
        </w:rPr>
      </w:pPr>
      <w:r>
        <w:rPr>
          <w:sz w:val="28"/>
          <w:szCs w:val="28"/>
          <w:lang w:val="uk-UA"/>
        </w:rPr>
        <w:t>фактор № 1 визначається змінними «доброзичлива-конфліктна»,  «комфортні умови-некомфортні умови», «доброзичлива-конфліктна» і «дорога-доступна»;</w:t>
      </w:r>
    </w:p>
    <w:p w:rsidR="00FC276B" w:rsidRDefault="00FC276B" w:rsidP="00FC276B">
      <w:pPr>
        <w:widowControl w:val="0"/>
        <w:numPr>
          <w:ilvl w:val="0"/>
          <w:numId w:val="28"/>
        </w:numPr>
        <w:suppressAutoHyphens/>
        <w:spacing w:line="360" w:lineRule="auto"/>
        <w:jc w:val="both"/>
        <w:rPr>
          <w:sz w:val="28"/>
          <w:szCs w:val="28"/>
          <w:lang w:val="uk-UA"/>
        </w:rPr>
      </w:pPr>
      <w:r>
        <w:rPr>
          <w:sz w:val="28"/>
          <w:szCs w:val="28"/>
          <w:lang w:val="uk-UA"/>
        </w:rPr>
        <w:t>фактор № 4 визначається змінними «активна-пасивна», «ефективна-неефективна»;</w:t>
      </w:r>
    </w:p>
    <w:p w:rsidR="00FC276B" w:rsidRDefault="00FC276B" w:rsidP="00FC276B">
      <w:pPr>
        <w:widowControl w:val="0"/>
        <w:numPr>
          <w:ilvl w:val="0"/>
          <w:numId w:val="28"/>
        </w:numPr>
        <w:suppressAutoHyphens/>
        <w:spacing w:line="360" w:lineRule="auto"/>
        <w:jc w:val="both"/>
        <w:rPr>
          <w:sz w:val="28"/>
          <w:szCs w:val="28"/>
          <w:lang w:val="uk-UA"/>
        </w:rPr>
      </w:pPr>
      <w:r>
        <w:rPr>
          <w:sz w:val="28"/>
          <w:szCs w:val="28"/>
          <w:lang w:val="uk-UA"/>
        </w:rPr>
        <w:t>фактор № 6 визначається змінними «демократична-сувора», «повага керівника-непомітно для керівника»;</w:t>
      </w:r>
    </w:p>
    <w:p w:rsidR="00FC276B" w:rsidRDefault="00FC276B" w:rsidP="00FC276B">
      <w:pPr>
        <w:widowControl w:val="0"/>
        <w:numPr>
          <w:ilvl w:val="0"/>
          <w:numId w:val="28"/>
        </w:numPr>
        <w:suppressAutoHyphens/>
        <w:spacing w:line="360" w:lineRule="auto"/>
        <w:jc w:val="both"/>
        <w:rPr>
          <w:sz w:val="28"/>
          <w:szCs w:val="28"/>
          <w:lang w:val="uk-UA"/>
        </w:rPr>
      </w:pPr>
      <w:r>
        <w:rPr>
          <w:sz w:val="28"/>
          <w:szCs w:val="28"/>
          <w:lang w:val="uk-UA"/>
        </w:rPr>
        <w:t>фактор № 7 визначається змінними «прибуткова-збиткова» і «якісна-звичайна»;</w:t>
      </w:r>
    </w:p>
    <w:p w:rsidR="00FC276B" w:rsidRDefault="00FC276B" w:rsidP="00FC276B">
      <w:pPr>
        <w:widowControl w:val="0"/>
        <w:numPr>
          <w:ilvl w:val="0"/>
          <w:numId w:val="28"/>
        </w:numPr>
        <w:suppressAutoHyphens/>
        <w:spacing w:line="360" w:lineRule="auto"/>
        <w:jc w:val="both"/>
        <w:rPr>
          <w:sz w:val="28"/>
          <w:szCs w:val="28"/>
          <w:lang w:val="uk-UA"/>
        </w:rPr>
      </w:pPr>
      <w:r>
        <w:rPr>
          <w:sz w:val="28"/>
          <w:szCs w:val="28"/>
          <w:lang w:val="uk-UA"/>
        </w:rPr>
        <w:lastRenderedPageBreak/>
        <w:t>фактор № 9 визначається змінними «забезпечує професійне зростання-забезпечує професійну стабільність» і «кар'єрне зростання-кар'єрна стабільність»;</w:t>
      </w:r>
    </w:p>
    <w:p w:rsidR="00FC276B" w:rsidRPr="00C74B4D" w:rsidRDefault="002B3428" w:rsidP="00FC276B">
      <w:pPr>
        <w:spacing w:line="360" w:lineRule="auto"/>
        <w:jc w:val="right"/>
        <w:rPr>
          <w:i/>
          <w:sz w:val="28"/>
          <w:szCs w:val="28"/>
          <w:lang w:val="uk-UA"/>
        </w:rPr>
      </w:pPr>
      <w:r>
        <w:rPr>
          <w:i/>
          <w:sz w:val="28"/>
          <w:szCs w:val="28"/>
          <w:lang w:val="uk-UA"/>
        </w:rPr>
        <w:t>Таблиця 2.3</w:t>
      </w:r>
    </w:p>
    <w:p w:rsidR="00FC276B" w:rsidRDefault="00FC276B" w:rsidP="00FC276B">
      <w:pPr>
        <w:spacing w:line="360" w:lineRule="auto"/>
        <w:jc w:val="center"/>
        <w:rPr>
          <w:b/>
          <w:bCs/>
          <w:sz w:val="28"/>
          <w:szCs w:val="28"/>
          <w:lang w:val="uk-UA"/>
        </w:rPr>
      </w:pPr>
      <w:r>
        <w:rPr>
          <w:b/>
          <w:bCs/>
          <w:sz w:val="28"/>
          <w:szCs w:val="28"/>
          <w:lang w:val="uk-UA"/>
        </w:rPr>
        <w:t xml:space="preserve">Факторний аналіз семантичного диференціала </w:t>
      </w:r>
    </w:p>
    <w:tbl>
      <w:tblPr>
        <w:tblW w:w="4943" w:type="pct"/>
        <w:tblInd w:w="108" w:type="dxa"/>
        <w:tblLayout w:type="fixed"/>
        <w:tblLook w:val="00A0" w:firstRow="1" w:lastRow="0" w:firstColumn="1" w:lastColumn="0" w:noHBand="0" w:noVBand="0"/>
      </w:tblPr>
      <w:tblGrid>
        <w:gridCol w:w="3063"/>
        <w:gridCol w:w="680"/>
        <w:gridCol w:w="680"/>
        <w:gridCol w:w="679"/>
        <w:gridCol w:w="679"/>
        <w:gridCol w:w="679"/>
        <w:gridCol w:w="679"/>
        <w:gridCol w:w="679"/>
        <w:gridCol w:w="679"/>
        <w:gridCol w:w="683"/>
      </w:tblGrid>
      <w:tr w:rsidR="00FC276B" w:rsidTr="0099734C">
        <w:trPr>
          <w:trHeight w:val="300"/>
        </w:trPr>
        <w:tc>
          <w:tcPr>
            <w:tcW w:w="1668" w:type="pct"/>
            <w:vMerge w:val="restart"/>
            <w:tcBorders>
              <w:top w:val="single" w:sz="4" w:space="0" w:color="auto"/>
              <w:left w:val="single" w:sz="4" w:space="0" w:color="auto"/>
              <w:bottom w:val="single" w:sz="4" w:space="0" w:color="auto"/>
              <w:right w:val="single" w:sz="4" w:space="0" w:color="auto"/>
            </w:tcBorders>
            <w:noWrap/>
            <w:vAlign w:val="center"/>
          </w:tcPr>
          <w:p w:rsidR="00FC276B" w:rsidRPr="00142AA5" w:rsidRDefault="00FC276B" w:rsidP="0099734C">
            <w:pPr>
              <w:spacing w:line="276" w:lineRule="auto"/>
              <w:jc w:val="center"/>
              <w:rPr>
                <w:bCs/>
                <w:color w:val="000000"/>
                <w:sz w:val="22"/>
                <w:szCs w:val="22"/>
                <w:lang w:val="uk-UA"/>
              </w:rPr>
            </w:pPr>
            <w:r w:rsidRPr="00142AA5">
              <w:rPr>
                <w:bCs/>
                <w:color w:val="000000"/>
                <w:sz w:val="22"/>
                <w:szCs w:val="22"/>
                <w:lang w:val="uk-UA"/>
              </w:rPr>
              <w:t>Змінні</w:t>
            </w:r>
          </w:p>
        </w:tc>
        <w:tc>
          <w:tcPr>
            <w:tcW w:w="3332" w:type="pct"/>
            <w:gridSpan w:val="9"/>
            <w:tcBorders>
              <w:top w:val="single" w:sz="4" w:space="0" w:color="auto"/>
              <w:left w:val="nil"/>
              <w:bottom w:val="single" w:sz="4" w:space="0" w:color="auto"/>
              <w:right w:val="single" w:sz="4" w:space="0" w:color="000000"/>
            </w:tcBorders>
            <w:vAlign w:val="bottom"/>
          </w:tcPr>
          <w:p w:rsidR="00FC276B" w:rsidRPr="00142AA5" w:rsidRDefault="00FC276B" w:rsidP="0099734C">
            <w:pPr>
              <w:spacing w:line="276" w:lineRule="auto"/>
              <w:jc w:val="center"/>
              <w:rPr>
                <w:bCs/>
                <w:color w:val="000000"/>
                <w:sz w:val="22"/>
                <w:szCs w:val="22"/>
                <w:lang w:val="uk-UA"/>
              </w:rPr>
            </w:pPr>
            <w:r w:rsidRPr="00142AA5">
              <w:rPr>
                <w:bCs/>
                <w:color w:val="000000"/>
                <w:sz w:val="22"/>
                <w:szCs w:val="22"/>
                <w:lang w:val="uk-UA"/>
              </w:rPr>
              <w:t>Фактори та їх показники</w:t>
            </w:r>
          </w:p>
        </w:tc>
      </w:tr>
      <w:tr w:rsidR="00FC276B" w:rsidTr="002B3428">
        <w:trPr>
          <w:trHeight w:val="360"/>
        </w:trPr>
        <w:tc>
          <w:tcPr>
            <w:tcW w:w="1668" w:type="pct"/>
            <w:vMerge/>
            <w:tcBorders>
              <w:top w:val="single" w:sz="4" w:space="0" w:color="auto"/>
              <w:left w:val="single" w:sz="4" w:space="0" w:color="auto"/>
              <w:bottom w:val="single" w:sz="4" w:space="0" w:color="auto"/>
              <w:right w:val="single" w:sz="4" w:space="0" w:color="auto"/>
            </w:tcBorders>
            <w:vAlign w:val="center"/>
          </w:tcPr>
          <w:p w:rsidR="00FC276B" w:rsidRPr="00142AA5" w:rsidRDefault="00FC276B" w:rsidP="0099734C">
            <w:pPr>
              <w:rPr>
                <w:b/>
                <w:bCs/>
                <w:color w:val="000000"/>
                <w:sz w:val="22"/>
                <w:szCs w:val="22"/>
                <w:lang w:val="uk-UA"/>
              </w:rPr>
            </w:pPr>
          </w:p>
        </w:tc>
        <w:tc>
          <w:tcPr>
            <w:tcW w:w="370" w:type="pct"/>
            <w:tcBorders>
              <w:top w:val="nil"/>
              <w:left w:val="nil"/>
              <w:bottom w:val="single" w:sz="4" w:space="0" w:color="auto"/>
              <w:right w:val="single" w:sz="4" w:space="0" w:color="auto"/>
            </w:tcBorders>
            <w:noWrap/>
            <w:vAlign w:val="bottom"/>
          </w:tcPr>
          <w:p w:rsidR="00FC276B" w:rsidRPr="00142AA5" w:rsidRDefault="00FC276B" w:rsidP="0099734C">
            <w:pPr>
              <w:spacing w:line="276" w:lineRule="auto"/>
              <w:jc w:val="center"/>
              <w:rPr>
                <w:color w:val="000000"/>
                <w:sz w:val="22"/>
                <w:szCs w:val="22"/>
              </w:rPr>
            </w:pPr>
            <w:r w:rsidRPr="00142AA5">
              <w:rPr>
                <w:color w:val="000000"/>
                <w:sz w:val="22"/>
                <w:szCs w:val="22"/>
              </w:rPr>
              <w:t>1</w:t>
            </w:r>
          </w:p>
        </w:tc>
        <w:tc>
          <w:tcPr>
            <w:tcW w:w="370" w:type="pct"/>
            <w:tcBorders>
              <w:top w:val="nil"/>
              <w:left w:val="nil"/>
              <w:bottom w:val="single" w:sz="4" w:space="0" w:color="auto"/>
              <w:right w:val="single" w:sz="4" w:space="0" w:color="auto"/>
            </w:tcBorders>
            <w:noWrap/>
            <w:vAlign w:val="bottom"/>
          </w:tcPr>
          <w:p w:rsidR="00FC276B" w:rsidRPr="00142AA5" w:rsidRDefault="00FC276B" w:rsidP="0099734C">
            <w:pPr>
              <w:spacing w:line="276" w:lineRule="auto"/>
              <w:jc w:val="center"/>
              <w:rPr>
                <w:color w:val="000000"/>
                <w:sz w:val="22"/>
                <w:szCs w:val="22"/>
              </w:rPr>
            </w:pPr>
            <w:r w:rsidRPr="00142AA5">
              <w:rPr>
                <w:color w:val="000000"/>
                <w:sz w:val="22"/>
                <w:szCs w:val="22"/>
              </w:rPr>
              <w:t>2</w:t>
            </w:r>
          </w:p>
        </w:tc>
        <w:tc>
          <w:tcPr>
            <w:tcW w:w="370" w:type="pct"/>
            <w:tcBorders>
              <w:top w:val="nil"/>
              <w:left w:val="nil"/>
              <w:bottom w:val="single" w:sz="4" w:space="0" w:color="auto"/>
              <w:right w:val="single" w:sz="4" w:space="0" w:color="auto"/>
            </w:tcBorders>
            <w:noWrap/>
            <w:vAlign w:val="bottom"/>
          </w:tcPr>
          <w:p w:rsidR="00FC276B" w:rsidRPr="00142AA5" w:rsidRDefault="00FC276B" w:rsidP="0099734C">
            <w:pPr>
              <w:spacing w:line="276" w:lineRule="auto"/>
              <w:jc w:val="center"/>
              <w:rPr>
                <w:color w:val="000000"/>
                <w:sz w:val="22"/>
                <w:szCs w:val="22"/>
              </w:rPr>
            </w:pPr>
            <w:r w:rsidRPr="00142AA5">
              <w:rPr>
                <w:color w:val="000000"/>
                <w:sz w:val="22"/>
                <w:szCs w:val="22"/>
              </w:rPr>
              <w:t>3</w:t>
            </w:r>
          </w:p>
        </w:tc>
        <w:tc>
          <w:tcPr>
            <w:tcW w:w="370" w:type="pct"/>
            <w:tcBorders>
              <w:top w:val="nil"/>
              <w:left w:val="nil"/>
              <w:bottom w:val="single" w:sz="4" w:space="0" w:color="auto"/>
              <w:right w:val="single" w:sz="4" w:space="0" w:color="auto"/>
            </w:tcBorders>
            <w:noWrap/>
            <w:vAlign w:val="bottom"/>
          </w:tcPr>
          <w:p w:rsidR="00FC276B" w:rsidRPr="00142AA5" w:rsidRDefault="00FC276B" w:rsidP="0099734C">
            <w:pPr>
              <w:spacing w:line="276" w:lineRule="auto"/>
              <w:jc w:val="center"/>
              <w:rPr>
                <w:color w:val="000000"/>
                <w:sz w:val="22"/>
                <w:szCs w:val="22"/>
              </w:rPr>
            </w:pPr>
            <w:r w:rsidRPr="00142AA5">
              <w:rPr>
                <w:color w:val="000000"/>
                <w:sz w:val="22"/>
                <w:szCs w:val="22"/>
              </w:rPr>
              <w:t>4</w:t>
            </w:r>
          </w:p>
        </w:tc>
        <w:tc>
          <w:tcPr>
            <w:tcW w:w="370" w:type="pct"/>
            <w:tcBorders>
              <w:top w:val="nil"/>
              <w:left w:val="nil"/>
              <w:bottom w:val="single" w:sz="4" w:space="0" w:color="auto"/>
              <w:right w:val="single" w:sz="4" w:space="0" w:color="auto"/>
            </w:tcBorders>
            <w:noWrap/>
            <w:vAlign w:val="bottom"/>
          </w:tcPr>
          <w:p w:rsidR="00FC276B" w:rsidRPr="00142AA5" w:rsidRDefault="00FC276B" w:rsidP="0099734C">
            <w:pPr>
              <w:spacing w:line="276" w:lineRule="auto"/>
              <w:jc w:val="center"/>
              <w:rPr>
                <w:color w:val="000000"/>
                <w:sz w:val="22"/>
                <w:szCs w:val="22"/>
              </w:rPr>
            </w:pPr>
            <w:r w:rsidRPr="00142AA5">
              <w:rPr>
                <w:color w:val="000000"/>
                <w:sz w:val="22"/>
                <w:szCs w:val="22"/>
              </w:rPr>
              <w:t>5</w:t>
            </w:r>
          </w:p>
        </w:tc>
        <w:tc>
          <w:tcPr>
            <w:tcW w:w="370" w:type="pct"/>
            <w:tcBorders>
              <w:top w:val="nil"/>
              <w:left w:val="nil"/>
              <w:bottom w:val="single" w:sz="4" w:space="0" w:color="auto"/>
              <w:right w:val="single" w:sz="4" w:space="0" w:color="auto"/>
            </w:tcBorders>
            <w:noWrap/>
            <w:vAlign w:val="bottom"/>
          </w:tcPr>
          <w:p w:rsidR="00FC276B" w:rsidRPr="00142AA5" w:rsidRDefault="00FC276B" w:rsidP="0099734C">
            <w:pPr>
              <w:spacing w:line="276" w:lineRule="auto"/>
              <w:jc w:val="center"/>
              <w:rPr>
                <w:color w:val="000000"/>
                <w:sz w:val="22"/>
                <w:szCs w:val="22"/>
              </w:rPr>
            </w:pPr>
            <w:r w:rsidRPr="00142AA5">
              <w:rPr>
                <w:color w:val="000000"/>
                <w:sz w:val="22"/>
                <w:szCs w:val="22"/>
              </w:rPr>
              <w:t>6</w:t>
            </w:r>
          </w:p>
        </w:tc>
        <w:tc>
          <w:tcPr>
            <w:tcW w:w="370" w:type="pct"/>
            <w:tcBorders>
              <w:top w:val="nil"/>
              <w:left w:val="nil"/>
              <w:bottom w:val="single" w:sz="4" w:space="0" w:color="auto"/>
              <w:right w:val="single" w:sz="4" w:space="0" w:color="auto"/>
            </w:tcBorders>
            <w:noWrap/>
            <w:vAlign w:val="bottom"/>
          </w:tcPr>
          <w:p w:rsidR="00FC276B" w:rsidRPr="00142AA5" w:rsidRDefault="00FC276B" w:rsidP="0099734C">
            <w:pPr>
              <w:spacing w:line="276" w:lineRule="auto"/>
              <w:jc w:val="center"/>
              <w:rPr>
                <w:color w:val="000000"/>
                <w:sz w:val="22"/>
                <w:szCs w:val="22"/>
              </w:rPr>
            </w:pPr>
            <w:r w:rsidRPr="00142AA5">
              <w:rPr>
                <w:color w:val="000000"/>
                <w:sz w:val="22"/>
                <w:szCs w:val="22"/>
              </w:rPr>
              <w:t>7</w:t>
            </w:r>
          </w:p>
        </w:tc>
        <w:tc>
          <w:tcPr>
            <w:tcW w:w="370" w:type="pct"/>
            <w:tcBorders>
              <w:top w:val="nil"/>
              <w:left w:val="nil"/>
              <w:bottom w:val="single" w:sz="4" w:space="0" w:color="auto"/>
              <w:right w:val="single" w:sz="4" w:space="0" w:color="auto"/>
            </w:tcBorders>
            <w:noWrap/>
            <w:vAlign w:val="bottom"/>
          </w:tcPr>
          <w:p w:rsidR="00FC276B" w:rsidRPr="00142AA5" w:rsidRDefault="00FC276B" w:rsidP="0099734C">
            <w:pPr>
              <w:spacing w:line="276" w:lineRule="auto"/>
              <w:jc w:val="center"/>
              <w:rPr>
                <w:color w:val="000000"/>
                <w:sz w:val="22"/>
                <w:szCs w:val="22"/>
              </w:rPr>
            </w:pPr>
            <w:r w:rsidRPr="00142AA5">
              <w:rPr>
                <w:color w:val="000000"/>
                <w:sz w:val="22"/>
                <w:szCs w:val="22"/>
              </w:rPr>
              <w:t>8</w:t>
            </w:r>
          </w:p>
        </w:tc>
        <w:tc>
          <w:tcPr>
            <w:tcW w:w="372" w:type="pct"/>
            <w:tcBorders>
              <w:top w:val="nil"/>
              <w:left w:val="nil"/>
              <w:bottom w:val="single" w:sz="4" w:space="0" w:color="auto"/>
              <w:right w:val="single" w:sz="4" w:space="0" w:color="auto"/>
            </w:tcBorders>
            <w:noWrap/>
            <w:vAlign w:val="bottom"/>
          </w:tcPr>
          <w:p w:rsidR="00FC276B" w:rsidRPr="00142AA5" w:rsidRDefault="00FC276B" w:rsidP="0099734C">
            <w:pPr>
              <w:spacing w:line="276" w:lineRule="auto"/>
              <w:jc w:val="center"/>
              <w:rPr>
                <w:color w:val="000000"/>
                <w:sz w:val="22"/>
                <w:szCs w:val="22"/>
              </w:rPr>
            </w:pPr>
            <w:r w:rsidRPr="00142AA5">
              <w:rPr>
                <w:color w:val="000000"/>
                <w:sz w:val="22"/>
                <w:szCs w:val="22"/>
              </w:rPr>
              <w:t>9</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lang w:val="uk-UA"/>
              </w:rPr>
            </w:pPr>
            <w:r>
              <w:rPr>
                <w:color w:val="000000"/>
                <w:sz w:val="22"/>
                <w:szCs w:val="22"/>
                <w:lang w:val="uk-UA"/>
              </w:rPr>
              <w:t>якісна-звичайна</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,214</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,207</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,604</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,197</w:t>
            </w:r>
          </w:p>
        </w:tc>
        <w:tc>
          <w:tcPr>
            <w:tcW w:w="372"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,294</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jc w:val="both"/>
              <w:rPr>
                <w:color w:val="000000"/>
                <w:lang w:val="uk-UA"/>
              </w:rPr>
            </w:pPr>
            <w:r>
              <w:rPr>
                <w:color w:val="000000"/>
                <w:sz w:val="22"/>
                <w:szCs w:val="22"/>
                <w:lang w:val="uk-UA"/>
              </w:rPr>
              <w:t>надає свободу-контролює</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-,102</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,280</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-137</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,691</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,114</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-201</w:t>
            </w:r>
          </w:p>
        </w:tc>
        <w:tc>
          <w:tcPr>
            <w:tcW w:w="372"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,335</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lang w:val="uk-UA"/>
              </w:rPr>
            </w:pPr>
            <w:r>
              <w:rPr>
                <w:color w:val="000000"/>
                <w:sz w:val="22"/>
                <w:szCs w:val="22"/>
                <w:lang w:val="uk-UA"/>
              </w:rPr>
              <w:t>забезпечує професійний зріст-забеспечує професійну стабільність</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,115</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,217</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2"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,824</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sz w:val="22"/>
                <w:szCs w:val="22"/>
                <w:lang w:val="uk-UA"/>
              </w:rPr>
            </w:pPr>
            <w:r>
              <w:rPr>
                <w:color w:val="000000"/>
                <w:sz w:val="22"/>
                <w:szCs w:val="22"/>
                <w:lang w:val="uk-UA"/>
              </w:rPr>
              <w:t>кар’єрне зростання –</w:t>
            </w:r>
          </w:p>
          <w:p w:rsidR="00FC276B" w:rsidRDefault="00FC276B" w:rsidP="0099734C">
            <w:pPr>
              <w:rPr>
                <w:color w:val="000000"/>
                <w:lang w:val="uk-UA"/>
              </w:rPr>
            </w:pPr>
            <w:r>
              <w:rPr>
                <w:color w:val="000000"/>
                <w:sz w:val="22"/>
                <w:szCs w:val="22"/>
                <w:lang w:val="uk-UA"/>
              </w:rPr>
              <w:t>кар’єрна стабільність</w:t>
            </w:r>
          </w:p>
        </w:tc>
        <w:tc>
          <w:tcPr>
            <w:tcW w:w="370"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,284</w:t>
            </w:r>
          </w:p>
        </w:tc>
        <w:tc>
          <w:tcPr>
            <w:tcW w:w="370"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,109</w:t>
            </w:r>
          </w:p>
        </w:tc>
        <w:tc>
          <w:tcPr>
            <w:tcW w:w="370"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,258</w:t>
            </w:r>
          </w:p>
        </w:tc>
        <w:tc>
          <w:tcPr>
            <w:tcW w:w="370"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,165</w:t>
            </w:r>
          </w:p>
        </w:tc>
        <w:tc>
          <w:tcPr>
            <w:tcW w:w="370"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72"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,700</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sz w:val="22"/>
                <w:szCs w:val="22"/>
                <w:lang w:val="uk-UA"/>
              </w:rPr>
              <w:t>комфортні умови-некомфортні умови</w:t>
            </w:r>
          </w:p>
        </w:tc>
        <w:tc>
          <w:tcPr>
            <w:tcW w:w="370"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,693</w:t>
            </w:r>
          </w:p>
        </w:tc>
        <w:tc>
          <w:tcPr>
            <w:tcW w:w="370"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,232</w:t>
            </w:r>
          </w:p>
        </w:tc>
        <w:tc>
          <w:tcPr>
            <w:tcW w:w="370"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,253</w:t>
            </w:r>
          </w:p>
        </w:tc>
        <w:tc>
          <w:tcPr>
            <w:tcW w:w="370"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,225</w:t>
            </w:r>
          </w:p>
        </w:tc>
        <w:tc>
          <w:tcPr>
            <w:tcW w:w="372"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,181</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sz w:val="22"/>
                <w:szCs w:val="22"/>
                <w:lang w:val="uk-UA"/>
              </w:rPr>
            </w:pPr>
            <w:r>
              <w:rPr>
                <w:color w:val="000000"/>
                <w:sz w:val="22"/>
                <w:szCs w:val="22"/>
                <w:lang w:val="uk-UA"/>
              </w:rPr>
              <w:t>повага керівника-</w:t>
            </w:r>
          </w:p>
          <w:p w:rsidR="00FC276B" w:rsidRDefault="00FC276B" w:rsidP="0099734C">
            <w:pPr>
              <w:rPr>
                <w:color w:val="000000"/>
                <w:lang w:val="uk-UA"/>
              </w:rPr>
            </w:pPr>
            <w:r>
              <w:rPr>
                <w:color w:val="000000"/>
                <w:sz w:val="22"/>
                <w:szCs w:val="22"/>
                <w:lang w:val="uk-UA"/>
              </w:rPr>
              <w:t>непомітно для керівника</w:t>
            </w:r>
          </w:p>
        </w:tc>
        <w:tc>
          <w:tcPr>
            <w:tcW w:w="370"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,416</w:t>
            </w:r>
          </w:p>
        </w:tc>
        <w:tc>
          <w:tcPr>
            <w:tcW w:w="370"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-,186</w:t>
            </w:r>
          </w:p>
        </w:tc>
        <w:tc>
          <w:tcPr>
            <w:tcW w:w="370"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,142</w:t>
            </w:r>
          </w:p>
        </w:tc>
        <w:tc>
          <w:tcPr>
            <w:tcW w:w="370"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,696</w:t>
            </w:r>
          </w:p>
        </w:tc>
        <w:tc>
          <w:tcPr>
            <w:tcW w:w="370"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,136</w:t>
            </w:r>
          </w:p>
        </w:tc>
        <w:tc>
          <w:tcPr>
            <w:tcW w:w="370"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,105</w:t>
            </w:r>
          </w:p>
        </w:tc>
        <w:tc>
          <w:tcPr>
            <w:tcW w:w="372" w:type="pct"/>
            <w:tcBorders>
              <w:top w:val="nil"/>
              <w:left w:val="nil"/>
              <w:bottom w:val="single" w:sz="4" w:space="0" w:color="auto"/>
              <w:right w:val="single" w:sz="4" w:space="0" w:color="auto"/>
            </w:tcBorders>
            <w:noWrap/>
          </w:tcPr>
          <w:p w:rsidR="00FC276B" w:rsidRDefault="00FC276B" w:rsidP="0099734C">
            <w:pPr>
              <w:rPr>
                <w:color w:val="000000"/>
              </w:rPr>
            </w:pPr>
            <w:r>
              <w:rPr>
                <w:color w:val="000000"/>
                <w:sz w:val="22"/>
                <w:szCs w:val="22"/>
              </w:rPr>
              <w:t>,259</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lang w:val="uk-UA"/>
              </w:rPr>
            </w:pPr>
            <w:r>
              <w:rPr>
                <w:color w:val="000000"/>
                <w:sz w:val="22"/>
                <w:szCs w:val="22"/>
                <w:lang w:val="uk-UA"/>
              </w:rPr>
              <w:t>участь у досягненні цілей організації-участі не вимагається</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,152</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,151</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,180</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,263</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,194</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,710</w:t>
            </w:r>
          </w:p>
        </w:tc>
        <w:tc>
          <w:tcPr>
            <w:tcW w:w="372"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-158</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lang w:val="uk-UA"/>
              </w:rPr>
            </w:pPr>
            <w:r>
              <w:rPr>
                <w:color w:val="000000"/>
                <w:sz w:val="22"/>
                <w:szCs w:val="22"/>
                <w:lang w:val="uk-UA"/>
              </w:rPr>
              <w:t>участь у прийнятті рішень-участі не вимагається</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,129</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,847</w:t>
            </w:r>
          </w:p>
        </w:tc>
        <w:tc>
          <w:tcPr>
            <w:tcW w:w="372"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sz w:val="22"/>
                <w:szCs w:val="22"/>
                <w:lang w:val="uk-UA"/>
              </w:rPr>
            </w:pPr>
            <w:r>
              <w:rPr>
                <w:color w:val="000000"/>
                <w:sz w:val="22"/>
                <w:szCs w:val="22"/>
                <w:lang w:val="uk-UA"/>
              </w:rPr>
              <w:t>демократична-</w:t>
            </w:r>
          </w:p>
          <w:p w:rsidR="00FC276B" w:rsidRDefault="00FC276B" w:rsidP="0099734C">
            <w:pPr>
              <w:spacing w:line="276" w:lineRule="auto"/>
              <w:rPr>
                <w:color w:val="000000"/>
                <w:lang w:val="uk-UA"/>
              </w:rPr>
            </w:pPr>
            <w:r>
              <w:rPr>
                <w:color w:val="000000"/>
                <w:sz w:val="22"/>
                <w:szCs w:val="22"/>
                <w:lang w:val="uk-UA"/>
              </w:rPr>
              <w:t>класична</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-,115</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-,126</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,185</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,214</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,824</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-,137</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2"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lang w:val="uk-UA"/>
              </w:rPr>
            </w:pPr>
            <w:r>
              <w:rPr>
                <w:color w:val="000000"/>
                <w:sz w:val="22"/>
                <w:szCs w:val="22"/>
                <w:lang w:val="uk-UA"/>
              </w:rPr>
              <w:t>відома-забута</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,860</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,207</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,107</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2"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lang w:val="uk-UA"/>
              </w:rPr>
            </w:pPr>
            <w:r>
              <w:rPr>
                <w:color w:val="000000"/>
                <w:sz w:val="22"/>
                <w:szCs w:val="22"/>
                <w:lang w:val="uk-UA"/>
              </w:rPr>
              <w:t>прибуткова-збиткова</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,117</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,142</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,220</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,176</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,787</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2"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sz w:val="22"/>
                <w:szCs w:val="22"/>
                <w:lang w:val="uk-UA"/>
              </w:rPr>
            </w:pPr>
            <w:r>
              <w:rPr>
                <w:color w:val="000000"/>
                <w:sz w:val="22"/>
                <w:szCs w:val="22"/>
                <w:lang w:val="uk-UA"/>
              </w:rPr>
              <w:t>ефективна-</w:t>
            </w:r>
          </w:p>
          <w:p w:rsidR="00FC276B" w:rsidRDefault="00FC276B" w:rsidP="0099734C">
            <w:pPr>
              <w:spacing w:line="276" w:lineRule="auto"/>
              <w:rPr>
                <w:color w:val="000000"/>
                <w:lang w:val="uk-UA"/>
              </w:rPr>
            </w:pPr>
            <w:r>
              <w:rPr>
                <w:color w:val="000000"/>
                <w:sz w:val="22"/>
                <w:szCs w:val="22"/>
                <w:lang w:val="uk-UA"/>
              </w:rPr>
              <w:t>неефективна</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,121</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-,104</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,615</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,365</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,516</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2"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sz w:val="22"/>
                <w:szCs w:val="22"/>
                <w:lang w:val="uk-UA"/>
              </w:rPr>
            </w:pPr>
            <w:r>
              <w:rPr>
                <w:color w:val="000000"/>
                <w:sz w:val="22"/>
                <w:szCs w:val="22"/>
                <w:lang w:val="uk-UA"/>
              </w:rPr>
              <w:t>серьозна-</w:t>
            </w:r>
          </w:p>
          <w:p w:rsidR="00FC276B" w:rsidRDefault="00FC276B" w:rsidP="0099734C">
            <w:pPr>
              <w:spacing w:line="276" w:lineRule="auto"/>
              <w:rPr>
                <w:color w:val="000000"/>
                <w:lang w:val="uk-UA"/>
              </w:rPr>
            </w:pPr>
            <w:r>
              <w:rPr>
                <w:color w:val="000000"/>
                <w:sz w:val="22"/>
                <w:szCs w:val="22"/>
                <w:lang w:val="uk-UA"/>
              </w:rPr>
              <w:t>легковажна</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,280</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,241</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,583</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,169</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,124</w:t>
            </w:r>
          </w:p>
        </w:tc>
        <w:tc>
          <w:tcPr>
            <w:tcW w:w="372"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lang w:val="uk-UA"/>
              </w:rPr>
            </w:pPr>
            <w:r>
              <w:rPr>
                <w:color w:val="000000"/>
                <w:sz w:val="22"/>
                <w:szCs w:val="22"/>
                <w:lang w:val="uk-UA"/>
              </w:rPr>
              <w:t>велика-маленька</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,392</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,588</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,187</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,320</w:t>
            </w:r>
          </w:p>
        </w:tc>
        <w:tc>
          <w:tcPr>
            <w:tcW w:w="372"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,204</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lang w:val="uk-UA"/>
              </w:rPr>
            </w:pPr>
            <w:r>
              <w:rPr>
                <w:color w:val="000000"/>
                <w:sz w:val="22"/>
                <w:szCs w:val="22"/>
                <w:lang w:val="uk-UA"/>
              </w:rPr>
              <w:t>активна-пасивна</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,103</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,859</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,135</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,138</w:t>
            </w:r>
          </w:p>
        </w:tc>
        <w:tc>
          <w:tcPr>
            <w:tcW w:w="372"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sz w:val="22"/>
                <w:szCs w:val="22"/>
                <w:lang w:val="uk-UA"/>
              </w:rPr>
            </w:pPr>
            <w:r>
              <w:rPr>
                <w:color w:val="000000"/>
                <w:sz w:val="22"/>
                <w:szCs w:val="22"/>
                <w:lang w:val="uk-UA"/>
              </w:rPr>
              <w:t>стабільна-</w:t>
            </w:r>
          </w:p>
          <w:p w:rsidR="00FC276B" w:rsidRDefault="00FC276B" w:rsidP="0099734C">
            <w:pPr>
              <w:spacing w:line="276" w:lineRule="auto"/>
              <w:rPr>
                <w:color w:val="000000"/>
                <w:lang w:val="uk-UA"/>
              </w:rPr>
            </w:pPr>
            <w:r>
              <w:rPr>
                <w:color w:val="000000"/>
                <w:sz w:val="22"/>
                <w:szCs w:val="22"/>
                <w:lang w:val="uk-UA"/>
              </w:rPr>
              <w:t>змінна</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,182</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,308</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,556</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,140</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,330</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w:t>
            </w:r>
            <w:r>
              <w:rPr>
                <w:color w:val="000000"/>
                <w:sz w:val="22"/>
                <w:szCs w:val="22"/>
                <w:lang w:val="uk-UA"/>
              </w:rPr>
              <w:t>,</w:t>
            </w:r>
            <w:r>
              <w:rPr>
                <w:color w:val="000000"/>
                <w:sz w:val="22"/>
                <w:szCs w:val="22"/>
              </w:rPr>
              <w:t>164</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,130</w:t>
            </w:r>
          </w:p>
        </w:tc>
        <w:tc>
          <w:tcPr>
            <w:tcW w:w="372"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-,184</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lang w:val="uk-UA"/>
              </w:rPr>
            </w:pPr>
            <w:r>
              <w:rPr>
                <w:color w:val="000000"/>
                <w:sz w:val="22"/>
                <w:szCs w:val="22"/>
                <w:lang w:val="uk-UA"/>
              </w:rPr>
              <w:t>передбачуванна-непередбачуванна</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-,197</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,635</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-,235</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,231</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,171</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2"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,143</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sz w:val="22"/>
                <w:szCs w:val="22"/>
                <w:lang w:val="uk-UA"/>
              </w:rPr>
            </w:pPr>
            <w:r>
              <w:rPr>
                <w:color w:val="000000"/>
                <w:sz w:val="22"/>
                <w:szCs w:val="22"/>
                <w:lang w:val="uk-UA"/>
              </w:rPr>
              <w:t>дружелюбна-</w:t>
            </w:r>
          </w:p>
          <w:p w:rsidR="00FC276B" w:rsidRPr="007B603B" w:rsidRDefault="00FC276B" w:rsidP="0099734C">
            <w:pPr>
              <w:spacing w:line="276" w:lineRule="auto"/>
              <w:rPr>
                <w:color w:val="000000"/>
                <w:sz w:val="22"/>
                <w:szCs w:val="22"/>
                <w:lang w:val="uk-UA"/>
              </w:rPr>
            </w:pPr>
            <w:r>
              <w:rPr>
                <w:color w:val="000000"/>
                <w:sz w:val="22"/>
                <w:szCs w:val="22"/>
                <w:lang w:val="uk-UA"/>
              </w:rPr>
              <w:t>конфліктна</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,773</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,219</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,262</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,185</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2"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lang w:val="uk-UA"/>
              </w:rPr>
            </w:pPr>
            <w:r>
              <w:rPr>
                <w:color w:val="000000"/>
                <w:sz w:val="22"/>
                <w:szCs w:val="22"/>
                <w:lang w:val="uk-UA"/>
              </w:rPr>
              <w:t>м’яка-жорстка</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,104</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-,170</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,717</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,148</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2"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,101</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lang w:val="uk-UA"/>
              </w:rPr>
            </w:pPr>
            <w:r>
              <w:rPr>
                <w:color w:val="000000"/>
                <w:sz w:val="22"/>
                <w:szCs w:val="22"/>
                <w:lang w:val="uk-UA"/>
              </w:rPr>
              <w:t>зрозуміла-заплутана</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,669</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,213</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-,117</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,197</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-,197</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,146</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2"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,130</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lang w:val="uk-UA"/>
              </w:rPr>
            </w:pPr>
            <w:r>
              <w:rPr>
                <w:color w:val="000000"/>
                <w:sz w:val="22"/>
                <w:szCs w:val="22"/>
                <w:lang w:val="uk-UA"/>
              </w:rPr>
              <w:t>відкрита-закрита</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,140</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,774</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-,110</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,145</w:t>
            </w:r>
          </w:p>
        </w:tc>
        <w:tc>
          <w:tcPr>
            <w:tcW w:w="372"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r>
      <w:tr w:rsidR="00FC276B" w:rsidTr="002B3428">
        <w:trPr>
          <w:trHeight w:val="255"/>
        </w:trPr>
        <w:tc>
          <w:tcPr>
            <w:tcW w:w="1668" w:type="pct"/>
            <w:tcBorders>
              <w:top w:val="nil"/>
              <w:left w:val="single" w:sz="4" w:space="0" w:color="auto"/>
              <w:bottom w:val="single" w:sz="4" w:space="0" w:color="auto"/>
              <w:right w:val="single" w:sz="4" w:space="0" w:color="auto"/>
            </w:tcBorders>
            <w:vAlign w:val="bottom"/>
          </w:tcPr>
          <w:p w:rsidR="00FC276B" w:rsidRDefault="00FC276B" w:rsidP="0099734C">
            <w:pPr>
              <w:spacing w:line="276" w:lineRule="auto"/>
              <w:rPr>
                <w:color w:val="000000"/>
                <w:sz w:val="22"/>
                <w:szCs w:val="22"/>
                <w:lang w:val="uk-UA"/>
              </w:rPr>
            </w:pPr>
            <w:r>
              <w:rPr>
                <w:color w:val="000000"/>
                <w:sz w:val="22"/>
                <w:szCs w:val="22"/>
                <w:lang w:val="uk-UA"/>
              </w:rPr>
              <w:t>упевнена-</w:t>
            </w:r>
          </w:p>
          <w:p w:rsidR="00FC276B" w:rsidRDefault="00FC276B" w:rsidP="0099734C">
            <w:pPr>
              <w:spacing w:line="276" w:lineRule="auto"/>
              <w:rPr>
                <w:color w:val="000000"/>
                <w:lang w:val="uk-UA"/>
              </w:rPr>
            </w:pPr>
            <w:r>
              <w:rPr>
                <w:color w:val="000000"/>
                <w:sz w:val="22"/>
                <w:szCs w:val="22"/>
                <w:lang w:val="uk-UA"/>
              </w:rPr>
              <w:t>насторожена</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,255</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,695</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,239</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,153</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-160</w:t>
            </w:r>
          </w:p>
        </w:tc>
        <w:tc>
          <w:tcPr>
            <w:tcW w:w="370" w:type="pct"/>
            <w:tcBorders>
              <w:top w:val="nil"/>
              <w:left w:val="nil"/>
              <w:bottom w:val="single" w:sz="4" w:space="0" w:color="auto"/>
              <w:right w:val="single" w:sz="4" w:space="0" w:color="auto"/>
            </w:tcBorders>
            <w:noWrap/>
          </w:tcPr>
          <w:p w:rsidR="00FC276B" w:rsidRDefault="00FC276B" w:rsidP="0099734C">
            <w:pPr>
              <w:spacing w:line="276" w:lineRule="auto"/>
              <w:rPr>
                <w:color w:val="000000"/>
              </w:rPr>
            </w:pPr>
            <w:r>
              <w:rPr>
                <w:color w:val="000000"/>
                <w:sz w:val="22"/>
                <w:szCs w:val="22"/>
              </w:rPr>
              <w:t>-,226</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0"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c>
          <w:tcPr>
            <w:tcW w:w="372" w:type="pct"/>
            <w:tcBorders>
              <w:top w:val="nil"/>
              <w:left w:val="nil"/>
              <w:bottom w:val="single" w:sz="4" w:space="0" w:color="auto"/>
              <w:right w:val="single" w:sz="4" w:space="0" w:color="auto"/>
            </w:tcBorders>
          </w:tcPr>
          <w:p w:rsidR="00FC276B" w:rsidRDefault="00FC276B" w:rsidP="0099734C">
            <w:pPr>
              <w:spacing w:line="276" w:lineRule="auto"/>
              <w:rPr>
                <w:color w:val="000000"/>
              </w:rPr>
            </w:pPr>
            <w:r>
              <w:rPr>
                <w:color w:val="000000"/>
                <w:sz w:val="22"/>
                <w:szCs w:val="22"/>
              </w:rPr>
              <w:t> </w:t>
            </w:r>
          </w:p>
        </w:tc>
      </w:tr>
    </w:tbl>
    <w:p w:rsidR="00FC276B" w:rsidRDefault="00FC276B" w:rsidP="00FC276B">
      <w:pPr>
        <w:widowControl w:val="0"/>
        <w:numPr>
          <w:ilvl w:val="0"/>
          <w:numId w:val="28"/>
        </w:numPr>
        <w:suppressAutoHyphens/>
        <w:spacing w:line="360" w:lineRule="auto"/>
        <w:jc w:val="both"/>
        <w:rPr>
          <w:sz w:val="28"/>
          <w:szCs w:val="28"/>
          <w:lang w:val="uk-UA"/>
        </w:rPr>
      </w:pPr>
      <w:r>
        <w:rPr>
          <w:sz w:val="28"/>
          <w:szCs w:val="28"/>
          <w:lang w:val="uk-UA"/>
        </w:rPr>
        <w:t xml:space="preserve">фактор № 10 визначається змінними «консервативна-прогресивна» і </w:t>
      </w:r>
      <w:r>
        <w:rPr>
          <w:sz w:val="28"/>
          <w:szCs w:val="28"/>
          <w:lang w:val="uk-UA"/>
        </w:rPr>
        <w:lastRenderedPageBreak/>
        <w:t>«спокійна-енергійна»;</w:t>
      </w:r>
    </w:p>
    <w:p w:rsidR="00FC276B" w:rsidRDefault="00FC276B" w:rsidP="00FC276B">
      <w:pPr>
        <w:widowControl w:val="0"/>
        <w:numPr>
          <w:ilvl w:val="0"/>
          <w:numId w:val="28"/>
        </w:numPr>
        <w:suppressAutoHyphens/>
        <w:spacing w:line="360" w:lineRule="auto"/>
        <w:jc w:val="both"/>
        <w:rPr>
          <w:sz w:val="28"/>
          <w:szCs w:val="28"/>
          <w:lang w:val="uk-UA"/>
        </w:rPr>
      </w:pPr>
      <w:r>
        <w:rPr>
          <w:sz w:val="28"/>
          <w:szCs w:val="28"/>
          <w:lang w:val="uk-UA"/>
        </w:rPr>
        <w:t>фактор № 12 визначається змінними «слідує за лідером-слідує за правилами» і «цінує лідерів-цінує інструкції».</w:t>
      </w:r>
    </w:p>
    <w:p w:rsidR="00FC276B" w:rsidRDefault="002B3428" w:rsidP="00FC276B">
      <w:pPr>
        <w:spacing w:line="360" w:lineRule="auto"/>
        <w:ind w:firstLine="709"/>
        <w:jc w:val="both"/>
        <w:rPr>
          <w:sz w:val="28"/>
          <w:szCs w:val="28"/>
          <w:lang w:val="uk-UA"/>
        </w:rPr>
      </w:pPr>
      <w:r>
        <w:rPr>
          <w:sz w:val="28"/>
          <w:szCs w:val="28"/>
          <w:lang w:val="uk-UA"/>
        </w:rPr>
        <w:t>У табл. 2.4</w:t>
      </w:r>
      <w:r w:rsidR="00FC276B">
        <w:rPr>
          <w:sz w:val="28"/>
          <w:szCs w:val="28"/>
          <w:lang w:val="uk-UA"/>
        </w:rPr>
        <w:t xml:space="preserve"> наведений факторний аналіз семантичного диференціала «Мій покупець» у ситуації продажів другого типу. </w:t>
      </w:r>
    </w:p>
    <w:p w:rsidR="00FC276B" w:rsidRPr="007F4790" w:rsidRDefault="002B3428" w:rsidP="00FC276B">
      <w:pPr>
        <w:spacing w:line="360" w:lineRule="auto"/>
        <w:jc w:val="right"/>
        <w:rPr>
          <w:i/>
          <w:sz w:val="28"/>
          <w:szCs w:val="28"/>
          <w:lang w:val="uk-UA"/>
        </w:rPr>
      </w:pPr>
      <w:r>
        <w:rPr>
          <w:i/>
          <w:sz w:val="28"/>
          <w:szCs w:val="28"/>
          <w:lang w:val="uk-UA"/>
        </w:rPr>
        <w:t>Таблиця 2.4</w:t>
      </w:r>
    </w:p>
    <w:p w:rsidR="00FC276B" w:rsidRDefault="00FC276B" w:rsidP="00FC276B">
      <w:pPr>
        <w:spacing w:line="360" w:lineRule="auto"/>
        <w:jc w:val="center"/>
        <w:rPr>
          <w:b/>
          <w:bCs/>
          <w:sz w:val="28"/>
          <w:szCs w:val="28"/>
          <w:lang w:val="uk-UA"/>
        </w:rPr>
      </w:pPr>
      <w:r>
        <w:rPr>
          <w:b/>
          <w:bCs/>
          <w:sz w:val="28"/>
          <w:szCs w:val="28"/>
          <w:lang w:val="uk-UA"/>
        </w:rPr>
        <w:t xml:space="preserve">Факторний аналіз семантичного диференціала </w:t>
      </w:r>
    </w:p>
    <w:tbl>
      <w:tblPr>
        <w:tblW w:w="4846" w:type="pct"/>
        <w:tblInd w:w="108" w:type="dxa"/>
        <w:tblLayout w:type="fixed"/>
        <w:tblLook w:val="00A0" w:firstRow="1" w:lastRow="0" w:firstColumn="1" w:lastColumn="0" w:noHBand="0" w:noVBand="0"/>
      </w:tblPr>
      <w:tblGrid>
        <w:gridCol w:w="1799"/>
        <w:gridCol w:w="600"/>
        <w:gridCol w:w="600"/>
        <w:gridCol w:w="600"/>
        <w:gridCol w:w="600"/>
        <w:gridCol w:w="599"/>
        <w:gridCol w:w="599"/>
        <w:gridCol w:w="599"/>
        <w:gridCol w:w="599"/>
        <w:gridCol w:w="599"/>
        <w:gridCol w:w="599"/>
        <w:gridCol w:w="599"/>
        <w:gridCol w:w="608"/>
      </w:tblGrid>
      <w:tr w:rsidR="00FC276B" w:rsidTr="0099734C">
        <w:trPr>
          <w:trHeight w:val="330"/>
        </w:trPr>
        <w:tc>
          <w:tcPr>
            <w:tcW w:w="999" w:type="pct"/>
            <w:vMerge w:val="restart"/>
            <w:tcBorders>
              <w:top w:val="single" w:sz="4" w:space="0" w:color="auto"/>
              <w:left w:val="single" w:sz="4" w:space="0" w:color="auto"/>
              <w:bottom w:val="single" w:sz="4" w:space="0" w:color="auto"/>
              <w:right w:val="single" w:sz="4" w:space="0" w:color="auto"/>
            </w:tcBorders>
            <w:noWrap/>
            <w:vAlign w:val="center"/>
          </w:tcPr>
          <w:p w:rsidR="00FC276B" w:rsidRPr="0083792D" w:rsidRDefault="00FC276B" w:rsidP="0099734C">
            <w:pPr>
              <w:jc w:val="center"/>
              <w:rPr>
                <w:bCs/>
                <w:color w:val="000000"/>
                <w:lang w:val="uk-UA"/>
              </w:rPr>
            </w:pPr>
            <w:r w:rsidRPr="0083792D">
              <w:rPr>
                <w:bCs/>
                <w:color w:val="000000"/>
                <w:lang w:val="uk-UA"/>
              </w:rPr>
              <w:t>Змінні</w:t>
            </w:r>
          </w:p>
        </w:tc>
        <w:tc>
          <w:tcPr>
            <w:tcW w:w="4001" w:type="pct"/>
            <w:gridSpan w:val="12"/>
            <w:tcBorders>
              <w:top w:val="single" w:sz="4" w:space="0" w:color="auto"/>
              <w:left w:val="nil"/>
              <w:bottom w:val="single" w:sz="4" w:space="0" w:color="auto"/>
              <w:right w:val="single" w:sz="4" w:space="0" w:color="auto"/>
            </w:tcBorders>
            <w:vAlign w:val="bottom"/>
          </w:tcPr>
          <w:p w:rsidR="00FC276B" w:rsidRPr="0083792D" w:rsidRDefault="00FC276B" w:rsidP="0099734C">
            <w:pPr>
              <w:jc w:val="center"/>
              <w:rPr>
                <w:bCs/>
                <w:color w:val="000000"/>
                <w:lang w:val="uk-UA"/>
              </w:rPr>
            </w:pPr>
            <w:r w:rsidRPr="0083792D">
              <w:rPr>
                <w:bCs/>
                <w:color w:val="000000"/>
              </w:rPr>
              <w:t>Фактор</w:t>
            </w:r>
            <w:r w:rsidRPr="0083792D">
              <w:rPr>
                <w:bCs/>
                <w:color w:val="000000"/>
                <w:lang w:val="uk-UA"/>
              </w:rPr>
              <w:t>и та їх показники</w:t>
            </w:r>
          </w:p>
        </w:tc>
      </w:tr>
      <w:tr w:rsidR="00FC276B" w:rsidTr="0099734C">
        <w:trPr>
          <w:trHeight w:val="300"/>
        </w:trPr>
        <w:tc>
          <w:tcPr>
            <w:tcW w:w="999" w:type="pct"/>
            <w:vMerge/>
            <w:tcBorders>
              <w:top w:val="single" w:sz="4" w:space="0" w:color="auto"/>
              <w:left w:val="single" w:sz="4" w:space="0" w:color="auto"/>
              <w:bottom w:val="single" w:sz="4" w:space="0" w:color="auto"/>
              <w:right w:val="single" w:sz="4" w:space="0" w:color="auto"/>
            </w:tcBorders>
            <w:vAlign w:val="center"/>
          </w:tcPr>
          <w:p w:rsidR="00FC276B" w:rsidRDefault="00FC276B" w:rsidP="0099734C">
            <w:pPr>
              <w:rPr>
                <w:b/>
                <w:bCs/>
                <w:color w:val="000000"/>
                <w:lang w:val="uk-UA"/>
              </w:rPr>
            </w:pPr>
          </w:p>
        </w:tc>
        <w:tc>
          <w:tcPr>
            <w:tcW w:w="333" w:type="pct"/>
            <w:tcBorders>
              <w:top w:val="nil"/>
              <w:left w:val="nil"/>
              <w:bottom w:val="single" w:sz="4" w:space="0" w:color="auto"/>
              <w:right w:val="single" w:sz="4" w:space="0" w:color="auto"/>
            </w:tcBorders>
            <w:noWrap/>
            <w:vAlign w:val="bottom"/>
          </w:tcPr>
          <w:p w:rsidR="00FC276B" w:rsidRPr="00300106" w:rsidRDefault="00FC276B" w:rsidP="0099734C">
            <w:pPr>
              <w:ind w:hanging="258"/>
              <w:jc w:val="center"/>
              <w:rPr>
                <w:rFonts w:ascii="Arial1" w:hAnsi="Arial1" w:cs="Arial1"/>
                <w:color w:val="000000"/>
                <w:sz w:val="20"/>
                <w:szCs w:val="20"/>
              </w:rPr>
            </w:pPr>
            <w:r w:rsidRPr="00300106">
              <w:rPr>
                <w:rFonts w:ascii="Arial1" w:hAnsi="Arial1" w:cs="Arial1"/>
                <w:color w:val="000000"/>
                <w:sz w:val="20"/>
                <w:szCs w:val="20"/>
              </w:rPr>
              <w:t>1</w:t>
            </w:r>
          </w:p>
        </w:tc>
        <w:tc>
          <w:tcPr>
            <w:tcW w:w="333" w:type="pct"/>
            <w:tcBorders>
              <w:top w:val="nil"/>
              <w:left w:val="nil"/>
              <w:bottom w:val="single" w:sz="4" w:space="0" w:color="auto"/>
              <w:right w:val="single" w:sz="4" w:space="0" w:color="auto"/>
            </w:tcBorders>
            <w:noWrap/>
            <w:vAlign w:val="bottom"/>
          </w:tcPr>
          <w:p w:rsidR="00FC276B" w:rsidRPr="00300106" w:rsidRDefault="00FC276B" w:rsidP="0099734C">
            <w:pPr>
              <w:jc w:val="center"/>
              <w:rPr>
                <w:rFonts w:ascii="Arial1" w:hAnsi="Arial1" w:cs="Arial1"/>
                <w:color w:val="000000"/>
                <w:sz w:val="20"/>
                <w:szCs w:val="20"/>
              </w:rPr>
            </w:pPr>
            <w:r w:rsidRPr="00300106">
              <w:rPr>
                <w:rFonts w:ascii="Arial1" w:hAnsi="Arial1" w:cs="Arial1"/>
                <w:color w:val="000000"/>
                <w:sz w:val="20"/>
                <w:szCs w:val="20"/>
              </w:rPr>
              <w:t>2</w:t>
            </w:r>
          </w:p>
        </w:tc>
        <w:tc>
          <w:tcPr>
            <w:tcW w:w="333" w:type="pct"/>
            <w:tcBorders>
              <w:top w:val="nil"/>
              <w:left w:val="nil"/>
              <w:bottom w:val="single" w:sz="4" w:space="0" w:color="auto"/>
              <w:right w:val="single" w:sz="4" w:space="0" w:color="auto"/>
            </w:tcBorders>
            <w:noWrap/>
            <w:vAlign w:val="bottom"/>
          </w:tcPr>
          <w:p w:rsidR="00FC276B" w:rsidRPr="00300106" w:rsidRDefault="00FC276B" w:rsidP="0099734C">
            <w:pPr>
              <w:jc w:val="center"/>
              <w:rPr>
                <w:rFonts w:ascii="Arial1" w:hAnsi="Arial1" w:cs="Arial1"/>
                <w:color w:val="000000"/>
                <w:sz w:val="20"/>
                <w:szCs w:val="20"/>
              </w:rPr>
            </w:pPr>
            <w:r w:rsidRPr="00300106">
              <w:rPr>
                <w:rFonts w:ascii="Arial1" w:hAnsi="Arial1" w:cs="Arial1"/>
                <w:color w:val="000000"/>
                <w:sz w:val="20"/>
                <w:szCs w:val="20"/>
              </w:rPr>
              <w:t>3</w:t>
            </w:r>
          </w:p>
        </w:tc>
        <w:tc>
          <w:tcPr>
            <w:tcW w:w="333" w:type="pct"/>
            <w:tcBorders>
              <w:top w:val="nil"/>
              <w:left w:val="nil"/>
              <w:bottom w:val="single" w:sz="4" w:space="0" w:color="auto"/>
              <w:right w:val="single" w:sz="4" w:space="0" w:color="auto"/>
            </w:tcBorders>
            <w:noWrap/>
            <w:vAlign w:val="bottom"/>
          </w:tcPr>
          <w:p w:rsidR="00FC276B" w:rsidRPr="00300106" w:rsidRDefault="00FC276B" w:rsidP="0099734C">
            <w:pPr>
              <w:jc w:val="center"/>
              <w:rPr>
                <w:rFonts w:ascii="Arial1" w:hAnsi="Arial1" w:cs="Arial1"/>
                <w:color w:val="000000"/>
                <w:sz w:val="20"/>
                <w:szCs w:val="20"/>
              </w:rPr>
            </w:pPr>
            <w:r w:rsidRPr="00300106">
              <w:rPr>
                <w:rFonts w:ascii="Arial1" w:hAnsi="Arial1" w:cs="Arial1"/>
                <w:color w:val="000000"/>
                <w:sz w:val="20"/>
                <w:szCs w:val="20"/>
              </w:rPr>
              <w:t>4</w:t>
            </w:r>
          </w:p>
        </w:tc>
        <w:tc>
          <w:tcPr>
            <w:tcW w:w="333" w:type="pct"/>
            <w:tcBorders>
              <w:top w:val="nil"/>
              <w:left w:val="nil"/>
              <w:bottom w:val="single" w:sz="4" w:space="0" w:color="auto"/>
              <w:right w:val="single" w:sz="4" w:space="0" w:color="auto"/>
            </w:tcBorders>
            <w:noWrap/>
            <w:vAlign w:val="bottom"/>
          </w:tcPr>
          <w:p w:rsidR="00FC276B" w:rsidRPr="00300106" w:rsidRDefault="00FC276B" w:rsidP="0099734C">
            <w:pPr>
              <w:jc w:val="center"/>
              <w:rPr>
                <w:rFonts w:ascii="Arial1" w:hAnsi="Arial1" w:cs="Arial1"/>
                <w:color w:val="000000"/>
                <w:sz w:val="20"/>
                <w:szCs w:val="20"/>
              </w:rPr>
            </w:pPr>
            <w:r w:rsidRPr="00300106">
              <w:rPr>
                <w:rFonts w:ascii="Arial1" w:hAnsi="Arial1" w:cs="Arial1"/>
                <w:color w:val="000000"/>
                <w:sz w:val="20"/>
                <w:szCs w:val="20"/>
              </w:rPr>
              <w:t>5</w:t>
            </w:r>
          </w:p>
        </w:tc>
        <w:tc>
          <w:tcPr>
            <w:tcW w:w="333" w:type="pct"/>
            <w:tcBorders>
              <w:top w:val="nil"/>
              <w:left w:val="nil"/>
              <w:bottom w:val="single" w:sz="4" w:space="0" w:color="auto"/>
              <w:right w:val="single" w:sz="4" w:space="0" w:color="auto"/>
            </w:tcBorders>
            <w:noWrap/>
            <w:vAlign w:val="bottom"/>
          </w:tcPr>
          <w:p w:rsidR="00FC276B" w:rsidRPr="00300106" w:rsidRDefault="00FC276B" w:rsidP="0099734C">
            <w:pPr>
              <w:jc w:val="center"/>
              <w:rPr>
                <w:rFonts w:ascii="Arial1" w:hAnsi="Arial1" w:cs="Arial1"/>
                <w:color w:val="000000"/>
                <w:sz w:val="20"/>
                <w:szCs w:val="20"/>
              </w:rPr>
            </w:pPr>
            <w:r w:rsidRPr="00300106">
              <w:rPr>
                <w:rFonts w:ascii="Arial1" w:hAnsi="Arial1" w:cs="Arial1"/>
                <w:color w:val="000000"/>
                <w:sz w:val="20"/>
                <w:szCs w:val="20"/>
              </w:rPr>
              <w:t>6</w:t>
            </w:r>
          </w:p>
        </w:tc>
        <w:tc>
          <w:tcPr>
            <w:tcW w:w="333" w:type="pct"/>
            <w:tcBorders>
              <w:top w:val="nil"/>
              <w:left w:val="nil"/>
              <w:bottom w:val="single" w:sz="4" w:space="0" w:color="auto"/>
              <w:right w:val="single" w:sz="4" w:space="0" w:color="auto"/>
            </w:tcBorders>
            <w:noWrap/>
            <w:vAlign w:val="bottom"/>
          </w:tcPr>
          <w:p w:rsidR="00FC276B" w:rsidRPr="00300106" w:rsidRDefault="00FC276B" w:rsidP="0099734C">
            <w:pPr>
              <w:jc w:val="center"/>
              <w:rPr>
                <w:rFonts w:ascii="Arial1" w:hAnsi="Arial1" w:cs="Arial1"/>
                <w:color w:val="000000"/>
                <w:sz w:val="20"/>
                <w:szCs w:val="20"/>
              </w:rPr>
            </w:pPr>
            <w:r w:rsidRPr="00300106">
              <w:rPr>
                <w:rFonts w:ascii="Arial1" w:hAnsi="Arial1" w:cs="Arial1"/>
                <w:color w:val="000000"/>
                <w:sz w:val="20"/>
                <w:szCs w:val="20"/>
              </w:rPr>
              <w:t>7</w:t>
            </w:r>
          </w:p>
        </w:tc>
        <w:tc>
          <w:tcPr>
            <w:tcW w:w="333" w:type="pct"/>
            <w:tcBorders>
              <w:top w:val="nil"/>
              <w:left w:val="nil"/>
              <w:bottom w:val="single" w:sz="4" w:space="0" w:color="auto"/>
              <w:right w:val="single" w:sz="4" w:space="0" w:color="auto"/>
            </w:tcBorders>
            <w:noWrap/>
            <w:vAlign w:val="bottom"/>
          </w:tcPr>
          <w:p w:rsidR="00FC276B" w:rsidRPr="00300106" w:rsidRDefault="00FC276B" w:rsidP="0099734C">
            <w:pPr>
              <w:jc w:val="center"/>
              <w:rPr>
                <w:rFonts w:ascii="Arial1" w:hAnsi="Arial1" w:cs="Arial1"/>
                <w:color w:val="000000"/>
                <w:sz w:val="20"/>
                <w:szCs w:val="20"/>
              </w:rPr>
            </w:pPr>
            <w:r w:rsidRPr="00300106">
              <w:rPr>
                <w:rFonts w:ascii="Arial1" w:hAnsi="Arial1" w:cs="Arial1"/>
                <w:color w:val="000000"/>
                <w:sz w:val="20"/>
                <w:szCs w:val="20"/>
              </w:rPr>
              <w:t>8</w:t>
            </w:r>
          </w:p>
        </w:tc>
        <w:tc>
          <w:tcPr>
            <w:tcW w:w="333" w:type="pct"/>
            <w:tcBorders>
              <w:top w:val="nil"/>
              <w:left w:val="nil"/>
              <w:bottom w:val="single" w:sz="4" w:space="0" w:color="auto"/>
              <w:right w:val="single" w:sz="4" w:space="0" w:color="auto"/>
            </w:tcBorders>
            <w:noWrap/>
            <w:vAlign w:val="bottom"/>
          </w:tcPr>
          <w:p w:rsidR="00FC276B" w:rsidRPr="00300106" w:rsidRDefault="00FC276B" w:rsidP="0099734C">
            <w:pPr>
              <w:jc w:val="center"/>
              <w:rPr>
                <w:rFonts w:ascii="Arial1" w:hAnsi="Arial1" w:cs="Arial1"/>
                <w:color w:val="000000"/>
                <w:sz w:val="20"/>
                <w:szCs w:val="20"/>
              </w:rPr>
            </w:pPr>
            <w:r w:rsidRPr="00300106">
              <w:rPr>
                <w:rFonts w:ascii="Arial1" w:hAnsi="Arial1" w:cs="Arial1"/>
                <w:color w:val="000000"/>
                <w:sz w:val="20"/>
                <w:szCs w:val="20"/>
              </w:rPr>
              <w:t>9</w:t>
            </w:r>
          </w:p>
        </w:tc>
        <w:tc>
          <w:tcPr>
            <w:tcW w:w="333" w:type="pct"/>
            <w:tcBorders>
              <w:top w:val="nil"/>
              <w:left w:val="nil"/>
              <w:bottom w:val="single" w:sz="4" w:space="0" w:color="auto"/>
              <w:right w:val="single" w:sz="4" w:space="0" w:color="auto"/>
            </w:tcBorders>
            <w:noWrap/>
            <w:vAlign w:val="bottom"/>
          </w:tcPr>
          <w:p w:rsidR="00FC276B" w:rsidRPr="00300106" w:rsidRDefault="00FC276B" w:rsidP="0099734C">
            <w:pPr>
              <w:jc w:val="center"/>
              <w:rPr>
                <w:rFonts w:ascii="Arial1" w:hAnsi="Arial1" w:cs="Arial1"/>
                <w:color w:val="000000"/>
                <w:sz w:val="20"/>
                <w:szCs w:val="20"/>
              </w:rPr>
            </w:pPr>
            <w:r w:rsidRPr="00300106">
              <w:rPr>
                <w:rFonts w:ascii="Arial1" w:hAnsi="Arial1" w:cs="Arial1"/>
                <w:color w:val="000000"/>
                <w:sz w:val="20"/>
                <w:szCs w:val="20"/>
              </w:rPr>
              <w:t>10</w:t>
            </w:r>
          </w:p>
        </w:tc>
        <w:tc>
          <w:tcPr>
            <w:tcW w:w="333" w:type="pct"/>
            <w:tcBorders>
              <w:top w:val="nil"/>
              <w:left w:val="nil"/>
              <w:bottom w:val="single" w:sz="4" w:space="0" w:color="auto"/>
              <w:right w:val="single" w:sz="4" w:space="0" w:color="auto"/>
            </w:tcBorders>
            <w:noWrap/>
            <w:vAlign w:val="bottom"/>
          </w:tcPr>
          <w:p w:rsidR="00FC276B" w:rsidRPr="00300106" w:rsidRDefault="00FC276B" w:rsidP="0099734C">
            <w:pPr>
              <w:jc w:val="center"/>
              <w:rPr>
                <w:rFonts w:ascii="Arial1" w:hAnsi="Arial1" w:cs="Arial1"/>
                <w:color w:val="000000"/>
                <w:sz w:val="20"/>
                <w:szCs w:val="20"/>
              </w:rPr>
            </w:pPr>
            <w:r w:rsidRPr="00300106">
              <w:rPr>
                <w:rFonts w:ascii="Arial1" w:hAnsi="Arial1" w:cs="Arial1"/>
                <w:color w:val="000000"/>
                <w:sz w:val="20"/>
                <w:szCs w:val="20"/>
              </w:rPr>
              <w:t>11</w:t>
            </w:r>
          </w:p>
        </w:tc>
        <w:tc>
          <w:tcPr>
            <w:tcW w:w="334" w:type="pct"/>
            <w:tcBorders>
              <w:top w:val="nil"/>
              <w:left w:val="nil"/>
              <w:bottom w:val="single" w:sz="4" w:space="0" w:color="auto"/>
              <w:right w:val="single" w:sz="4" w:space="0" w:color="auto"/>
            </w:tcBorders>
            <w:noWrap/>
            <w:vAlign w:val="bottom"/>
          </w:tcPr>
          <w:p w:rsidR="00FC276B" w:rsidRPr="00300106" w:rsidRDefault="00FC276B" w:rsidP="0099734C">
            <w:pPr>
              <w:jc w:val="center"/>
              <w:rPr>
                <w:rFonts w:ascii="Arial1" w:hAnsi="Arial1" w:cs="Arial1"/>
                <w:color w:val="000000"/>
                <w:sz w:val="20"/>
                <w:szCs w:val="20"/>
              </w:rPr>
            </w:pPr>
            <w:r w:rsidRPr="00300106">
              <w:rPr>
                <w:rFonts w:ascii="Arial1" w:hAnsi="Arial1" w:cs="Arial1"/>
                <w:color w:val="000000"/>
                <w:sz w:val="20"/>
                <w:szCs w:val="20"/>
              </w:rPr>
              <w:t>12</w:t>
            </w:r>
          </w:p>
        </w:tc>
      </w:tr>
      <w:tr w:rsidR="00FC276B" w:rsidRPr="007F4790" w:rsidTr="0099734C">
        <w:trPr>
          <w:trHeight w:val="330"/>
        </w:trPr>
        <w:tc>
          <w:tcPr>
            <w:tcW w:w="999" w:type="pct"/>
            <w:tcBorders>
              <w:top w:val="nil"/>
              <w:left w:val="single" w:sz="4" w:space="0" w:color="auto"/>
              <w:bottom w:val="single" w:sz="4" w:space="0" w:color="auto"/>
              <w:right w:val="single" w:sz="4" w:space="0" w:color="auto"/>
            </w:tcBorders>
            <w:vAlign w:val="bottom"/>
          </w:tcPr>
          <w:p w:rsidR="00FC276B" w:rsidRPr="007F4790" w:rsidRDefault="00FC276B" w:rsidP="0099734C">
            <w:pPr>
              <w:rPr>
                <w:color w:val="000000"/>
                <w:sz w:val="22"/>
                <w:szCs w:val="22"/>
                <w:lang w:val="uk-UA"/>
              </w:rPr>
            </w:pPr>
            <w:r w:rsidRPr="007F4790">
              <w:rPr>
                <w:color w:val="000000"/>
                <w:sz w:val="22"/>
                <w:szCs w:val="22"/>
                <w:lang w:val="uk-UA"/>
              </w:rPr>
              <w:t>стабільний-спонтанний</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,154</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,178</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,227</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,219</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,909</w:t>
            </w:r>
          </w:p>
        </w:tc>
        <w:tc>
          <w:tcPr>
            <w:tcW w:w="334"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r>
      <w:tr w:rsidR="00FC276B" w:rsidRPr="007F4790" w:rsidTr="0099734C">
        <w:trPr>
          <w:trHeight w:val="330"/>
        </w:trPr>
        <w:tc>
          <w:tcPr>
            <w:tcW w:w="999" w:type="pct"/>
            <w:tcBorders>
              <w:top w:val="nil"/>
              <w:left w:val="single" w:sz="4" w:space="0" w:color="auto"/>
              <w:bottom w:val="single" w:sz="4" w:space="0" w:color="auto"/>
              <w:right w:val="single" w:sz="4" w:space="0" w:color="auto"/>
            </w:tcBorders>
            <w:vAlign w:val="bottom"/>
          </w:tcPr>
          <w:p w:rsidR="00FC276B" w:rsidRPr="007F4790" w:rsidRDefault="00FC276B" w:rsidP="0099734C">
            <w:pPr>
              <w:rPr>
                <w:color w:val="000000"/>
                <w:sz w:val="22"/>
                <w:szCs w:val="22"/>
                <w:lang w:val="uk-UA"/>
              </w:rPr>
            </w:pPr>
            <w:r w:rsidRPr="007F4790">
              <w:rPr>
                <w:color w:val="000000"/>
                <w:sz w:val="22"/>
                <w:szCs w:val="22"/>
                <w:lang w:val="uk-UA"/>
              </w:rPr>
              <w:t>легкий-важкий</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,134</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,135</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,216</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,630</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,114</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,103</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,115</w:t>
            </w:r>
          </w:p>
        </w:tc>
        <w:tc>
          <w:tcPr>
            <w:tcW w:w="334"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r>
      <w:tr w:rsidR="00FC276B" w:rsidRPr="007F4790" w:rsidTr="0099734C">
        <w:trPr>
          <w:trHeight w:val="330"/>
        </w:trPr>
        <w:tc>
          <w:tcPr>
            <w:tcW w:w="999" w:type="pct"/>
            <w:tcBorders>
              <w:top w:val="nil"/>
              <w:left w:val="single" w:sz="4" w:space="0" w:color="auto"/>
              <w:bottom w:val="single" w:sz="4" w:space="0" w:color="auto"/>
              <w:right w:val="single" w:sz="4" w:space="0" w:color="auto"/>
            </w:tcBorders>
            <w:vAlign w:val="bottom"/>
          </w:tcPr>
          <w:p w:rsidR="00FC276B" w:rsidRPr="007F4790" w:rsidRDefault="00FC276B" w:rsidP="0099734C">
            <w:pPr>
              <w:rPr>
                <w:color w:val="000000"/>
                <w:sz w:val="22"/>
                <w:szCs w:val="22"/>
                <w:lang w:val="uk-UA"/>
              </w:rPr>
            </w:pPr>
            <w:r w:rsidRPr="007F4790">
              <w:rPr>
                <w:color w:val="000000"/>
                <w:sz w:val="22"/>
                <w:szCs w:val="22"/>
                <w:lang w:val="uk-UA"/>
              </w:rPr>
              <w:t>практичний-непрактичний</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,183</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,107</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,145</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,125</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,937</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,125</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4"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r>
      <w:tr w:rsidR="00FC276B" w:rsidRPr="007F4790" w:rsidTr="0099734C">
        <w:trPr>
          <w:trHeight w:val="330"/>
        </w:trPr>
        <w:tc>
          <w:tcPr>
            <w:tcW w:w="999" w:type="pct"/>
            <w:tcBorders>
              <w:top w:val="nil"/>
              <w:left w:val="single" w:sz="4" w:space="0" w:color="auto"/>
              <w:bottom w:val="single" w:sz="4" w:space="0" w:color="auto"/>
              <w:right w:val="single" w:sz="4" w:space="0" w:color="auto"/>
            </w:tcBorders>
            <w:vAlign w:val="bottom"/>
          </w:tcPr>
          <w:p w:rsidR="00FC276B" w:rsidRPr="007F4790" w:rsidRDefault="00FC276B" w:rsidP="0099734C">
            <w:pPr>
              <w:rPr>
                <w:color w:val="000000"/>
                <w:sz w:val="22"/>
                <w:szCs w:val="22"/>
                <w:lang w:val="uk-UA"/>
              </w:rPr>
            </w:pPr>
            <w:r w:rsidRPr="007F4790">
              <w:rPr>
                <w:color w:val="000000"/>
                <w:sz w:val="22"/>
                <w:szCs w:val="22"/>
                <w:lang w:val="uk-UA"/>
              </w:rPr>
              <w:t>професійний-непрофесійний</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,737</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,162</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,148</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,289</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-,168</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4"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,113</w:t>
            </w:r>
          </w:p>
        </w:tc>
      </w:tr>
      <w:tr w:rsidR="00FC276B" w:rsidRPr="007F4790" w:rsidTr="0099734C">
        <w:trPr>
          <w:trHeight w:val="330"/>
        </w:trPr>
        <w:tc>
          <w:tcPr>
            <w:tcW w:w="999" w:type="pct"/>
            <w:tcBorders>
              <w:top w:val="nil"/>
              <w:left w:val="single" w:sz="4" w:space="0" w:color="auto"/>
              <w:bottom w:val="single" w:sz="4" w:space="0" w:color="auto"/>
              <w:right w:val="single" w:sz="4" w:space="0" w:color="auto"/>
            </w:tcBorders>
            <w:vAlign w:val="bottom"/>
          </w:tcPr>
          <w:p w:rsidR="00FC276B" w:rsidRPr="007F4790" w:rsidRDefault="00FC276B" w:rsidP="0099734C">
            <w:pPr>
              <w:rPr>
                <w:color w:val="000000"/>
                <w:sz w:val="22"/>
                <w:szCs w:val="22"/>
                <w:lang w:val="uk-UA"/>
              </w:rPr>
            </w:pPr>
            <w:r w:rsidRPr="007F4790">
              <w:rPr>
                <w:color w:val="000000"/>
                <w:sz w:val="22"/>
                <w:szCs w:val="22"/>
                <w:lang w:val="uk-UA"/>
              </w:rPr>
              <w:t xml:space="preserve">демократичний-не приймає дискусій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,181</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,345</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,172</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,224</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-,229</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,822</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,144</w:t>
            </w:r>
          </w:p>
        </w:tc>
        <w:tc>
          <w:tcPr>
            <w:tcW w:w="334"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r>
      <w:tr w:rsidR="00FC276B" w:rsidRPr="007F4790" w:rsidTr="0099734C">
        <w:trPr>
          <w:trHeight w:val="330"/>
        </w:trPr>
        <w:tc>
          <w:tcPr>
            <w:tcW w:w="999" w:type="pct"/>
            <w:tcBorders>
              <w:top w:val="nil"/>
              <w:left w:val="single" w:sz="4" w:space="0" w:color="auto"/>
              <w:bottom w:val="single" w:sz="4" w:space="0" w:color="auto"/>
              <w:right w:val="single" w:sz="4" w:space="0" w:color="auto"/>
            </w:tcBorders>
            <w:vAlign w:val="bottom"/>
          </w:tcPr>
          <w:p w:rsidR="00FC276B" w:rsidRPr="007F4790" w:rsidRDefault="00FC276B" w:rsidP="0099734C">
            <w:pPr>
              <w:rPr>
                <w:color w:val="000000"/>
                <w:sz w:val="22"/>
                <w:szCs w:val="22"/>
                <w:lang w:val="uk-UA"/>
              </w:rPr>
            </w:pPr>
            <w:r w:rsidRPr="007F4790">
              <w:rPr>
                <w:color w:val="000000"/>
                <w:sz w:val="22"/>
                <w:szCs w:val="22"/>
                <w:lang w:val="uk-UA"/>
              </w:rPr>
              <w:t>дружелюбний-агресивний</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,172</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,191</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,201</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,124</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,896</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-,228</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4"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r>
      <w:tr w:rsidR="00FC276B" w:rsidRPr="007F4790" w:rsidTr="0099734C">
        <w:trPr>
          <w:trHeight w:val="330"/>
        </w:trPr>
        <w:tc>
          <w:tcPr>
            <w:tcW w:w="999" w:type="pct"/>
            <w:tcBorders>
              <w:top w:val="nil"/>
              <w:left w:val="single" w:sz="4" w:space="0" w:color="auto"/>
              <w:bottom w:val="single" w:sz="4" w:space="0" w:color="auto"/>
              <w:right w:val="single" w:sz="4" w:space="0" w:color="auto"/>
            </w:tcBorders>
            <w:vAlign w:val="bottom"/>
          </w:tcPr>
          <w:p w:rsidR="00FC276B" w:rsidRPr="007F4790" w:rsidRDefault="00FC276B" w:rsidP="0099734C">
            <w:pPr>
              <w:rPr>
                <w:color w:val="000000"/>
                <w:sz w:val="22"/>
                <w:szCs w:val="22"/>
                <w:lang w:val="uk-UA"/>
              </w:rPr>
            </w:pPr>
            <w:r w:rsidRPr="007F4790">
              <w:rPr>
                <w:color w:val="000000"/>
                <w:sz w:val="22"/>
                <w:szCs w:val="22"/>
                <w:lang w:val="uk-UA"/>
              </w:rPr>
              <w:t>легко орієнтується-легко плутається</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,138</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,762</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,249</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,188</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4"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r>
      <w:tr w:rsidR="00FC276B" w:rsidRPr="007F4790" w:rsidTr="0099734C">
        <w:trPr>
          <w:trHeight w:val="330"/>
        </w:trPr>
        <w:tc>
          <w:tcPr>
            <w:tcW w:w="999" w:type="pct"/>
            <w:tcBorders>
              <w:top w:val="nil"/>
              <w:left w:val="single" w:sz="4" w:space="0" w:color="auto"/>
              <w:bottom w:val="single" w:sz="4" w:space="0" w:color="auto"/>
              <w:right w:val="single" w:sz="4" w:space="0" w:color="auto"/>
            </w:tcBorders>
            <w:vAlign w:val="bottom"/>
          </w:tcPr>
          <w:p w:rsidR="00FC276B" w:rsidRPr="007F4790" w:rsidRDefault="00FC276B" w:rsidP="0099734C">
            <w:pPr>
              <w:rPr>
                <w:color w:val="000000"/>
                <w:sz w:val="22"/>
                <w:szCs w:val="22"/>
                <w:lang w:val="uk-UA"/>
              </w:rPr>
            </w:pPr>
            <w:r w:rsidRPr="007F4790">
              <w:rPr>
                <w:color w:val="000000"/>
                <w:sz w:val="22"/>
                <w:szCs w:val="22"/>
                <w:lang w:val="uk-UA"/>
              </w:rPr>
              <w:t>знає, чого хоче-складно визначитися</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,123</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,655</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,200</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,129</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,116</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,120</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,139</w:t>
            </w:r>
          </w:p>
        </w:tc>
        <w:tc>
          <w:tcPr>
            <w:tcW w:w="334"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r>
      <w:tr w:rsidR="00FC276B" w:rsidRPr="007F4790" w:rsidTr="0099734C">
        <w:trPr>
          <w:trHeight w:val="330"/>
        </w:trPr>
        <w:tc>
          <w:tcPr>
            <w:tcW w:w="999" w:type="pct"/>
            <w:tcBorders>
              <w:top w:val="nil"/>
              <w:left w:val="single" w:sz="4" w:space="0" w:color="auto"/>
              <w:bottom w:val="single" w:sz="4" w:space="0" w:color="auto"/>
              <w:right w:val="single" w:sz="4" w:space="0" w:color="auto"/>
            </w:tcBorders>
            <w:vAlign w:val="bottom"/>
          </w:tcPr>
          <w:p w:rsidR="00FC276B" w:rsidRPr="007F4790" w:rsidRDefault="00FC276B" w:rsidP="0099734C">
            <w:pPr>
              <w:rPr>
                <w:color w:val="000000"/>
                <w:sz w:val="22"/>
                <w:szCs w:val="22"/>
                <w:lang w:val="uk-UA"/>
              </w:rPr>
            </w:pPr>
            <w:r w:rsidRPr="007F4790">
              <w:rPr>
                <w:color w:val="000000"/>
                <w:sz w:val="22"/>
                <w:szCs w:val="22"/>
                <w:lang w:val="uk-UA"/>
              </w:rPr>
              <w:t>наївний-досвідчений</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,115</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-,105</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-,129</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-,124</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,603</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,227</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,174</w:t>
            </w:r>
          </w:p>
        </w:tc>
        <w:tc>
          <w:tcPr>
            <w:tcW w:w="334"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r>
      <w:tr w:rsidR="00FC276B" w:rsidRPr="007F4790" w:rsidTr="0099734C">
        <w:trPr>
          <w:trHeight w:val="330"/>
        </w:trPr>
        <w:tc>
          <w:tcPr>
            <w:tcW w:w="999" w:type="pct"/>
            <w:tcBorders>
              <w:top w:val="nil"/>
              <w:left w:val="single" w:sz="4" w:space="0" w:color="auto"/>
              <w:bottom w:val="single" w:sz="4" w:space="0" w:color="auto"/>
              <w:right w:val="single" w:sz="4" w:space="0" w:color="auto"/>
            </w:tcBorders>
            <w:vAlign w:val="bottom"/>
          </w:tcPr>
          <w:p w:rsidR="00FC276B" w:rsidRPr="007F4790" w:rsidRDefault="00FC276B" w:rsidP="0099734C">
            <w:pPr>
              <w:rPr>
                <w:color w:val="000000"/>
                <w:sz w:val="22"/>
                <w:szCs w:val="22"/>
                <w:lang w:val="uk-UA"/>
              </w:rPr>
            </w:pPr>
            <w:r w:rsidRPr="007F4790">
              <w:rPr>
                <w:color w:val="000000"/>
                <w:sz w:val="22"/>
                <w:szCs w:val="22"/>
                <w:lang w:val="uk-UA"/>
              </w:rPr>
              <w:t>цікавий-нудний</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,346</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,132</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,130</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,562</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-,192</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4"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r>
      <w:tr w:rsidR="00FC276B" w:rsidRPr="007F4790" w:rsidTr="0099734C">
        <w:trPr>
          <w:trHeight w:val="330"/>
        </w:trPr>
        <w:tc>
          <w:tcPr>
            <w:tcW w:w="999" w:type="pct"/>
            <w:tcBorders>
              <w:top w:val="nil"/>
              <w:left w:val="single" w:sz="4" w:space="0" w:color="auto"/>
              <w:bottom w:val="single" w:sz="4" w:space="0" w:color="auto"/>
              <w:right w:val="single" w:sz="4" w:space="0" w:color="auto"/>
            </w:tcBorders>
            <w:vAlign w:val="bottom"/>
          </w:tcPr>
          <w:p w:rsidR="00FC276B" w:rsidRPr="007F4790" w:rsidRDefault="00FC276B" w:rsidP="0099734C">
            <w:pPr>
              <w:rPr>
                <w:color w:val="000000"/>
                <w:sz w:val="22"/>
                <w:szCs w:val="22"/>
                <w:lang w:val="uk-UA"/>
              </w:rPr>
            </w:pPr>
            <w:r w:rsidRPr="007F4790">
              <w:rPr>
                <w:color w:val="000000"/>
                <w:sz w:val="22"/>
                <w:szCs w:val="22"/>
                <w:lang w:val="uk-UA"/>
              </w:rPr>
              <w:t>уважний-неуважний</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,120</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,296</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,518</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,534</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,172</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4"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r>
      <w:tr w:rsidR="00FC276B" w:rsidRPr="007F4790" w:rsidTr="0099734C">
        <w:trPr>
          <w:trHeight w:val="330"/>
        </w:trPr>
        <w:tc>
          <w:tcPr>
            <w:tcW w:w="999" w:type="pct"/>
            <w:tcBorders>
              <w:top w:val="nil"/>
              <w:left w:val="single" w:sz="4" w:space="0" w:color="auto"/>
              <w:bottom w:val="single" w:sz="4" w:space="0" w:color="auto"/>
              <w:right w:val="single" w:sz="4" w:space="0" w:color="auto"/>
            </w:tcBorders>
            <w:vAlign w:val="bottom"/>
          </w:tcPr>
          <w:p w:rsidR="00FC276B" w:rsidRPr="007F4790" w:rsidRDefault="00FC276B" w:rsidP="0099734C">
            <w:pPr>
              <w:rPr>
                <w:color w:val="000000"/>
                <w:sz w:val="22"/>
                <w:szCs w:val="22"/>
                <w:lang w:val="uk-UA"/>
              </w:rPr>
            </w:pPr>
            <w:r w:rsidRPr="007F4790">
              <w:rPr>
                <w:color w:val="000000"/>
                <w:sz w:val="22"/>
                <w:szCs w:val="22"/>
                <w:lang w:val="uk-UA"/>
              </w:rPr>
              <w:t>зацікавлений-відсторонений</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,225</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,186</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,102</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,885</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,187</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4"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,139</w:t>
            </w:r>
          </w:p>
        </w:tc>
      </w:tr>
      <w:tr w:rsidR="00FC276B" w:rsidRPr="007F4790" w:rsidTr="0099734C">
        <w:trPr>
          <w:trHeight w:val="330"/>
        </w:trPr>
        <w:tc>
          <w:tcPr>
            <w:tcW w:w="999" w:type="pct"/>
            <w:tcBorders>
              <w:top w:val="nil"/>
              <w:left w:val="single" w:sz="4" w:space="0" w:color="auto"/>
              <w:bottom w:val="single" w:sz="4" w:space="0" w:color="auto"/>
              <w:right w:val="single" w:sz="4" w:space="0" w:color="auto"/>
            </w:tcBorders>
            <w:vAlign w:val="bottom"/>
          </w:tcPr>
          <w:p w:rsidR="00FC276B" w:rsidRPr="007F4790" w:rsidRDefault="00FC276B" w:rsidP="0099734C">
            <w:pPr>
              <w:rPr>
                <w:color w:val="000000"/>
                <w:sz w:val="22"/>
                <w:szCs w:val="22"/>
                <w:lang w:val="uk-UA"/>
              </w:rPr>
            </w:pPr>
            <w:r w:rsidRPr="007F4790">
              <w:rPr>
                <w:color w:val="000000"/>
                <w:sz w:val="22"/>
                <w:szCs w:val="22"/>
                <w:lang w:val="uk-UA"/>
              </w:rPr>
              <w:t>шукає привід відмовити-намагається знайти вигоду</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,174</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,115</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,249</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4"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,933</w:t>
            </w:r>
          </w:p>
        </w:tc>
      </w:tr>
      <w:tr w:rsidR="00FC276B" w:rsidRPr="007F4790" w:rsidTr="0099734C">
        <w:trPr>
          <w:trHeight w:val="330"/>
        </w:trPr>
        <w:tc>
          <w:tcPr>
            <w:tcW w:w="999" w:type="pct"/>
            <w:tcBorders>
              <w:top w:val="nil"/>
              <w:left w:val="single" w:sz="4" w:space="0" w:color="auto"/>
              <w:bottom w:val="single" w:sz="4" w:space="0" w:color="auto"/>
              <w:right w:val="single" w:sz="4" w:space="0" w:color="auto"/>
            </w:tcBorders>
            <w:vAlign w:val="bottom"/>
          </w:tcPr>
          <w:p w:rsidR="00FC276B" w:rsidRPr="007F4790" w:rsidRDefault="00FC276B" w:rsidP="0099734C">
            <w:pPr>
              <w:rPr>
                <w:color w:val="000000"/>
                <w:sz w:val="22"/>
                <w:szCs w:val="22"/>
                <w:lang w:val="uk-UA"/>
              </w:rPr>
            </w:pPr>
            <w:r w:rsidRPr="007F4790">
              <w:rPr>
                <w:color w:val="000000"/>
                <w:sz w:val="22"/>
                <w:szCs w:val="22"/>
                <w:lang w:val="uk-UA"/>
              </w:rPr>
              <w:t>гідний товару-негідний товару</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,165</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,812</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,124</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,130</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-,105</w:t>
            </w:r>
          </w:p>
        </w:tc>
        <w:tc>
          <w:tcPr>
            <w:tcW w:w="334"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r>
      <w:tr w:rsidR="00FC276B" w:rsidRPr="007F4790" w:rsidTr="0099734C">
        <w:trPr>
          <w:trHeight w:val="330"/>
        </w:trPr>
        <w:tc>
          <w:tcPr>
            <w:tcW w:w="999" w:type="pct"/>
            <w:tcBorders>
              <w:top w:val="nil"/>
              <w:left w:val="single" w:sz="4" w:space="0" w:color="auto"/>
              <w:bottom w:val="single" w:sz="4" w:space="0" w:color="auto"/>
              <w:right w:val="single" w:sz="4" w:space="0" w:color="auto"/>
            </w:tcBorders>
            <w:vAlign w:val="bottom"/>
          </w:tcPr>
          <w:p w:rsidR="00FC276B" w:rsidRPr="007F4790" w:rsidRDefault="00FC276B" w:rsidP="0099734C">
            <w:pPr>
              <w:rPr>
                <w:color w:val="000000"/>
                <w:sz w:val="22"/>
                <w:szCs w:val="22"/>
                <w:lang w:val="uk-UA"/>
              </w:rPr>
            </w:pPr>
            <w:r w:rsidRPr="007F4790">
              <w:rPr>
                <w:color w:val="000000"/>
                <w:sz w:val="22"/>
                <w:szCs w:val="22"/>
                <w:lang w:val="uk-UA"/>
              </w:rPr>
              <w:t>платоспроможний-неплато</w:t>
            </w:r>
            <w:r>
              <w:rPr>
                <w:color w:val="000000"/>
                <w:sz w:val="22"/>
                <w:szCs w:val="22"/>
                <w:lang w:val="uk-UA"/>
              </w:rPr>
              <w:t>-</w:t>
            </w:r>
            <w:r w:rsidRPr="007F4790">
              <w:rPr>
                <w:color w:val="000000"/>
                <w:sz w:val="22"/>
                <w:szCs w:val="22"/>
                <w:lang w:val="uk-UA"/>
              </w:rPr>
              <w:t>спроможний</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,321</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,726</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,287</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,160</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,224</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,227</w:t>
            </w:r>
          </w:p>
        </w:tc>
        <w:tc>
          <w:tcPr>
            <w:tcW w:w="333"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c>
          <w:tcPr>
            <w:tcW w:w="333" w:type="pct"/>
            <w:tcBorders>
              <w:top w:val="nil"/>
              <w:left w:val="nil"/>
              <w:bottom w:val="single" w:sz="4" w:space="0" w:color="auto"/>
              <w:right w:val="single" w:sz="4" w:space="0" w:color="auto"/>
            </w:tcBorders>
            <w:noWrap/>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,100</w:t>
            </w:r>
          </w:p>
        </w:tc>
        <w:tc>
          <w:tcPr>
            <w:tcW w:w="334" w:type="pct"/>
            <w:tcBorders>
              <w:top w:val="nil"/>
              <w:left w:val="nil"/>
              <w:bottom w:val="single" w:sz="4" w:space="0" w:color="auto"/>
              <w:right w:val="single" w:sz="4" w:space="0" w:color="auto"/>
            </w:tcBorders>
          </w:tcPr>
          <w:p w:rsidR="00FC276B" w:rsidRPr="00300106" w:rsidRDefault="00FC276B" w:rsidP="0099734C">
            <w:pPr>
              <w:rPr>
                <w:rFonts w:ascii="Arial1" w:hAnsi="Arial1" w:cs="Arial1"/>
                <w:color w:val="000000"/>
                <w:sz w:val="20"/>
                <w:szCs w:val="20"/>
              </w:rPr>
            </w:pPr>
            <w:r w:rsidRPr="00300106">
              <w:rPr>
                <w:rFonts w:ascii="Arial1" w:hAnsi="Arial1" w:cs="Arial1"/>
                <w:color w:val="000000"/>
                <w:sz w:val="20"/>
                <w:szCs w:val="20"/>
              </w:rPr>
              <w:t> </w:t>
            </w:r>
          </w:p>
        </w:tc>
      </w:tr>
    </w:tbl>
    <w:p w:rsidR="00683D42" w:rsidRDefault="00683D42" w:rsidP="00FC276B">
      <w:pPr>
        <w:spacing w:line="360" w:lineRule="auto"/>
        <w:ind w:firstLine="709"/>
        <w:jc w:val="both"/>
        <w:rPr>
          <w:sz w:val="28"/>
          <w:szCs w:val="28"/>
          <w:lang w:val="uk-UA"/>
        </w:rPr>
      </w:pPr>
    </w:p>
    <w:p w:rsidR="00FC276B" w:rsidRDefault="00FC276B" w:rsidP="00FC276B">
      <w:pPr>
        <w:spacing w:line="360" w:lineRule="auto"/>
        <w:ind w:firstLine="709"/>
        <w:jc w:val="both"/>
        <w:rPr>
          <w:sz w:val="28"/>
          <w:szCs w:val="28"/>
          <w:lang w:val="uk-UA"/>
        </w:rPr>
      </w:pPr>
      <w:r>
        <w:rPr>
          <w:sz w:val="28"/>
          <w:szCs w:val="28"/>
          <w:lang w:val="uk-UA"/>
        </w:rPr>
        <w:lastRenderedPageBreak/>
        <w:t>Факторний аналіз семантичного диференціала «Мій покупець» у ситуації продажів другого типу дозволив виділити дванадцять факторів:</w:t>
      </w:r>
    </w:p>
    <w:p w:rsidR="00FC276B" w:rsidRDefault="00FC276B" w:rsidP="00FC276B">
      <w:pPr>
        <w:widowControl w:val="0"/>
        <w:numPr>
          <w:ilvl w:val="0"/>
          <w:numId w:val="29"/>
        </w:numPr>
        <w:suppressAutoHyphens/>
        <w:spacing w:line="360" w:lineRule="auto"/>
        <w:jc w:val="both"/>
        <w:rPr>
          <w:sz w:val="28"/>
          <w:szCs w:val="28"/>
          <w:lang w:val="uk-UA"/>
        </w:rPr>
      </w:pPr>
      <w:r>
        <w:rPr>
          <w:sz w:val="28"/>
          <w:szCs w:val="28"/>
          <w:lang w:val="uk-UA"/>
        </w:rPr>
        <w:t>фактор № 1 «професійний-непрофесійний»;</w:t>
      </w:r>
    </w:p>
    <w:p w:rsidR="00FC276B" w:rsidRDefault="00FC276B" w:rsidP="00FC276B">
      <w:pPr>
        <w:widowControl w:val="0"/>
        <w:numPr>
          <w:ilvl w:val="0"/>
          <w:numId w:val="29"/>
        </w:numPr>
        <w:suppressAutoHyphens/>
        <w:spacing w:line="360" w:lineRule="auto"/>
        <w:jc w:val="both"/>
        <w:rPr>
          <w:sz w:val="28"/>
          <w:szCs w:val="28"/>
          <w:lang w:val="uk-UA"/>
        </w:rPr>
      </w:pPr>
      <w:r>
        <w:rPr>
          <w:sz w:val="28"/>
          <w:szCs w:val="28"/>
          <w:lang w:val="uk-UA"/>
        </w:rPr>
        <w:t>фактор № 2 «легко орієнтується-легко плутається»;</w:t>
      </w:r>
    </w:p>
    <w:p w:rsidR="00FC276B" w:rsidRDefault="00FC276B" w:rsidP="00FC276B">
      <w:pPr>
        <w:widowControl w:val="0"/>
        <w:numPr>
          <w:ilvl w:val="0"/>
          <w:numId w:val="29"/>
        </w:numPr>
        <w:suppressAutoHyphens/>
        <w:spacing w:line="360" w:lineRule="auto"/>
        <w:jc w:val="both"/>
        <w:rPr>
          <w:sz w:val="28"/>
          <w:szCs w:val="28"/>
          <w:lang w:val="uk-UA"/>
        </w:rPr>
      </w:pPr>
      <w:r>
        <w:rPr>
          <w:sz w:val="28"/>
          <w:szCs w:val="28"/>
          <w:lang w:val="uk-UA"/>
        </w:rPr>
        <w:t>фактор № 3 «платоспроможний-неплатоспроможний»;</w:t>
      </w:r>
    </w:p>
    <w:p w:rsidR="00FC276B" w:rsidRDefault="00FC276B" w:rsidP="00FC276B">
      <w:pPr>
        <w:widowControl w:val="0"/>
        <w:numPr>
          <w:ilvl w:val="0"/>
          <w:numId w:val="29"/>
        </w:numPr>
        <w:suppressAutoHyphens/>
        <w:spacing w:line="360" w:lineRule="auto"/>
        <w:jc w:val="both"/>
        <w:rPr>
          <w:sz w:val="28"/>
          <w:szCs w:val="28"/>
          <w:lang w:val="uk-UA"/>
        </w:rPr>
      </w:pPr>
      <w:r>
        <w:rPr>
          <w:sz w:val="28"/>
          <w:szCs w:val="28"/>
          <w:lang w:val="uk-UA"/>
        </w:rPr>
        <w:t>фактор № 4 «гідний товару-не гідний товару»;</w:t>
      </w:r>
    </w:p>
    <w:p w:rsidR="00FC276B" w:rsidRDefault="00FC276B" w:rsidP="00FC276B">
      <w:pPr>
        <w:widowControl w:val="0"/>
        <w:numPr>
          <w:ilvl w:val="0"/>
          <w:numId w:val="29"/>
        </w:numPr>
        <w:suppressAutoHyphens/>
        <w:spacing w:line="360" w:lineRule="auto"/>
        <w:jc w:val="both"/>
        <w:rPr>
          <w:sz w:val="28"/>
          <w:szCs w:val="28"/>
          <w:lang w:val="uk-UA"/>
        </w:rPr>
      </w:pPr>
      <w:r>
        <w:rPr>
          <w:sz w:val="28"/>
          <w:szCs w:val="28"/>
          <w:lang w:val="uk-UA"/>
        </w:rPr>
        <w:t>фактор № 5 «легкий-важкий»;</w:t>
      </w:r>
    </w:p>
    <w:p w:rsidR="00FC276B" w:rsidRDefault="00FC276B" w:rsidP="00FC276B">
      <w:pPr>
        <w:widowControl w:val="0"/>
        <w:numPr>
          <w:ilvl w:val="0"/>
          <w:numId w:val="29"/>
        </w:numPr>
        <w:suppressAutoHyphens/>
        <w:spacing w:line="360" w:lineRule="auto"/>
        <w:jc w:val="both"/>
        <w:rPr>
          <w:sz w:val="28"/>
          <w:szCs w:val="28"/>
        </w:rPr>
      </w:pPr>
      <w:r>
        <w:rPr>
          <w:sz w:val="28"/>
          <w:szCs w:val="28"/>
        </w:rPr>
        <w:t>фактор № 6 «</w:t>
      </w:r>
      <w:r>
        <w:rPr>
          <w:sz w:val="28"/>
          <w:szCs w:val="28"/>
          <w:lang w:val="uk-UA"/>
        </w:rPr>
        <w:t>з</w:t>
      </w:r>
      <w:r>
        <w:rPr>
          <w:sz w:val="28"/>
          <w:szCs w:val="28"/>
        </w:rPr>
        <w:t>ацікавлений-відсторонений»;</w:t>
      </w:r>
    </w:p>
    <w:p w:rsidR="00FC276B" w:rsidRDefault="00FC276B" w:rsidP="00FC276B">
      <w:pPr>
        <w:widowControl w:val="0"/>
        <w:numPr>
          <w:ilvl w:val="0"/>
          <w:numId w:val="29"/>
        </w:numPr>
        <w:suppressAutoHyphens/>
        <w:spacing w:line="360" w:lineRule="auto"/>
        <w:jc w:val="both"/>
        <w:rPr>
          <w:sz w:val="28"/>
          <w:szCs w:val="28"/>
        </w:rPr>
      </w:pPr>
      <w:r>
        <w:rPr>
          <w:sz w:val="28"/>
          <w:szCs w:val="28"/>
        </w:rPr>
        <w:t>фактор № 7 «</w:t>
      </w:r>
      <w:r>
        <w:rPr>
          <w:sz w:val="28"/>
          <w:szCs w:val="28"/>
          <w:lang w:val="uk-UA"/>
        </w:rPr>
        <w:t>д</w:t>
      </w:r>
      <w:r>
        <w:rPr>
          <w:sz w:val="28"/>
          <w:szCs w:val="28"/>
        </w:rPr>
        <w:t>оброзичливий-агресивний»;</w:t>
      </w:r>
    </w:p>
    <w:p w:rsidR="00FC276B" w:rsidRDefault="00FC276B" w:rsidP="00FC276B">
      <w:pPr>
        <w:widowControl w:val="0"/>
        <w:numPr>
          <w:ilvl w:val="0"/>
          <w:numId w:val="29"/>
        </w:numPr>
        <w:suppressAutoHyphens/>
        <w:spacing w:line="360" w:lineRule="auto"/>
        <w:jc w:val="both"/>
        <w:rPr>
          <w:sz w:val="28"/>
          <w:szCs w:val="28"/>
        </w:rPr>
      </w:pPr>
      <w:r>
        <w:rPr>
          <w:sz w:val="28"/>
          <w:szCs w:val="28"/>
        </w:rPr>
        <w:t>фактор № 8 «</w:t>
      </w:r>
      <w:r>
        <w:rPr>
          <w:sz w:val="28"/>
          <w:szCs w:val="28"/>
          <w:lang w:val="uk-UA"/>
        </w:rPr>
        <w:t>п</w:t>
      </w:r>
      <w:r>
        <w:rPr>
          <w:sz w:val="28"/>
          <w:szCs w:val="28"/>
        </w:rPr>
        <w:t>рактичний-непрактичний»;</w:t>
      </w:r>
    </w:p>
    <w:p w:rsidR="00FC276B" w:rsidRDefault="00FC276B" w:rsidP="00FC276B">
      <w:pPr>
        <w:widowControl w:val="0"/>
        <w:numPr>
          <w:ilvl w:val="0"/>
          <w:numId w:val="29"/>
        </w:numPr>
        <w:suppressAutoHyphens/>
        <w:spacing w:line="360" w:lineRule="auto"/>
        <w:jc w:val="both"/>
        <w:rPr>
          <w:sz w:val="28"/>
          <w:szCs w:val="28"/>
        </w:rPr>
      </w:pPr>
      <w:r>
        <w:rPr>
          <w:sz w:val="28"/>
          <w:szCs w:val="28"/>
        </w:rPr>
        <w:t>фактор № 9 «</w:t>
      </w:r>
      <w:r>
        <w:rPr>
          <w:sz w:val="28"/>
          <w:szCs w:val="28"/>
          <w:lang w:val="uk-UA"/>
        </w:rPr>
        <w:t>н</w:t>
      </w:r>
      <w:r>
        <w:rPr>
          <w:sz w:val="28"/>
          <w:szCs w:val="28"/>
        </w:rPr>
        <w:t>аївний-досвідчений»;</w:t>
      </w:r>
    </w:p>
    <w:p w:rsidR="00FC276B" w:rsidRDefault="00FC276B" w:rsidP="00FC276B">
      <w:pPr>
        <w:widowControl w:val="0"/>
        <w:numPr>
          <w:ilvl w:val="0"/>
          <w:numId w:val="29"/>
        </w:numPr>
        <w:suppressAutoHyphens/>
        <w:spacing w:line="360" w:lineRule="auto"/>
        <w:jc w:val="both"/>
        <w:rPr>
          <w:sz w:val="28"/>
          <w:szCs w:val="28"/>
        </w:rPr>
      </w:pPr>
      <w:r>
        <w:rPr>
          <w:sz w:val="28"/>
          <w:szCs w:val="28"/>
        </w:rPr>
        <w:t>фактор № 10 «</w:t>
      </w:r>
      <w:r>
        <w:rPr>
          <w:sz w:val="28"/>
          <w:szCs w:val="28"/>
          <w:lang w:val="uk-UA"/>
        </w:rPr>
        <w:t>д</w:t>
      </w:r>
      <w:r>
        <w:rPr>
          <w:sz w:val="28"/>
          <w:szCs w:val="28"/>
        </w:rPr>
        <w:t>емократичний-не сприймає дискусій»;</w:t>
      </w:r>
    </w:p>
    <w:p w:rsidR="00FC276B" w:rsidRDefault="00FC276B" w:rsidP="00FC276B">
      <w:pPr>
        <w:widowControl w:val="0"/>
        <w:numPr>
          <w:ilvl w:val="0"/>
          <w:numId w:val="29"/>
        </w:numPr>
        <w:suppressAutoHyphens/>
        <w:spacing w:line="360" w:lineRule="auto"/>
        <w:jc w:val="both"/>
        <w:rPr>
          <w:sz w:val="28"/>
          <w:szCs w:val="28"/>
        </w:rPr>
      </w:pPr>
      <w:r>
        <w:rPr>
          <w:sz w:val="28"/>
          <w:szCs w:val="28"/>
        </w:rPr>
        <w:t>фактор № 11 «</w:t>
      </w:r>
      <w:r>
        <w:rPr>
          <w:sz w:val="28"/>
          <w:szCs w:val="28"/>
          <w:lang w:val="uk-UA"/>
        </w:rPr>
        <w:t>с</w:t>
      </w:r>
      <w:r>
        <w:rPr>
          <w:sz w:val="28"/>
          <w:szCs w:val="28"/>
        </w:rPr>
        <w:t>табільний-спонтанний»;</w:t>
      </w:r>
    </w:p>
    <w:p w:rsidR="00FC276B" w:rsidRDefault="00FC276B" w:rsidP="00FC276B">
      <w:pPr>
        <w:widowControl w:val="0"/>
        <w:numPr>
          <w:ilvl w:val="0"/>
          <w:numId w:val="29"/>
        </w:numPr>
        <w:suppressAutoHyphens/>
        <w:spacing w:line="360" w:lineRule="auto"/>
        <w:jc w:val="both"/>
        <w:rPr>
          <w:sz w:val="28"/>
          <w:szCs w:val="28"/>
        </w:rPr>
      </w:pPr>
      <w:r>
        <w:rPr>
          <w:sz w:val="28"/>
          <w:szCs w:val="28"/>
        </w:rPr>
        <w:t>фактор № 12 «</w:t>
      </w:r>
      <w:r>
        <w:rPr>
          <w:sz w:val="28"/>
          <w:szCs w:val="28"/>
          <w:lang w:val="uk-UA"/>
        </w:rPr>
        <w:t>ш</w:t>
      </w:r>
      <w:r>
        <w:rPr>
          <w:sz w:val="28"/>
          <w:szCs w:val="28"/>
        </w:rPr>
        <w:t>укає привід відмовити-намагається знайти вигоду»</w:t>
      </w:r>
      <w:r>
        <w:rPr>
          <w:sz w:val="28"/>
          <w:szCs w:val="28"/>
          <w:lang w:val="uk-UA"/>
        </w:rPr>
        <w:t xml:space="preserve">. </w:t>
      </w:r>
    </w:p>
    <w:p w:rsidR="00FC276B" w:rsidRDefault="002B3428" w:rsidP="00FC276B">
      <w:pPr>
        <w:spacing w:line="360" w:lineRule="auto"/>
        <w:ind w:firstLine="709"/>
        <w:jc w:val="both"/>
        <w:rPr>
          <w:sz w:val="28"/>
          <w:szCs w:val="28"/>
          <w:lang w:val="uk-UA"/>
        </w:rPr>
      </w:pPr>
      <w:r>
        <w:rPr>
          <w:sz w:val="28"/>
          <w:szCs w:val="28"/>
          <w:lang w:val="uk-UA"/>
        </w:rPr>
        <w:t>У табл. 2.5</w:t>
      </w:r>
      <w:r w:rsidR="00FC276B">
        <w:rPr>
          <w:sz w:val="28"/>
          <w:szCs w:val="28"/>
          <w:lang w:val="uk-UA"/>
        </w:rPr>
        <w:t xml:space="preserve"> представлений факторний аналіз семантичного диференціала «Товар, який я продаю» в ситуації продажів другого типу. </w:t>
      </w:r>
    </w:p>
    <w:p w:rsidR="00FC276B" w:rsidRPr="007F4790" w:rsidRDefault="002B3428" w:rsidP="00FC276B">
      <w:pPr>
        <w:spacing w:line="360" w:lineRule="auto"/>
        <w:jc w:val="right"/>
        <w:rPr>
          <w:i/>
          <w:sz w:val="28"/>
          <w:szCs w:val="28"/>
          <w:lang w:val="uk-UA"/>
        </w:rPr>
      </w:pPr>
      <w:r>
        <w:rPr>
          <w:i/>
          <w:sz w:val="28"/>
          <w:szCs w:val="28"/>
          <w:lang w:val="uk-UA"/>
        </w:rPr>
        <w:t>Таблиця 2.5</w:t>
      </w:r>
    </w:p>
    <w:p w:rsidR="00FC276B" w:rsidRDefault="00FC276B" w:rsidP="00FC276B">
      <w:pPr>
        <w:spacing w:line="360" w:lineRule="auto"/>
        <w:jc w:val="center"/>
        <w:rPr>
          <w:b/>
          <w:bCs/>
          <w:sz w:val="28"/>
          <w:szCs w:val="28"/>
          <w:lang w:val="uk-UA"/>
        </w:rPr>
      </w:pPr>
      <w:r>
        <w:rPr>
          <w:b/>
          <w:bCs/>
          <w:sz w:val="28"/>
          <w:szCs w:val="28"/>
          <w:lang w:val="uk-UA"/>
        </w:rPr>
        <w:t xml:space="preserve">Факторний аналіз семантичного диференціала </w:t>
      </w:r>
    </w:p>
    <w:tbl>
      <w:tblPr>
        <w:tblW w:w="4846" w:type="pct"/>
        <w:tblInd w:w="108" w:type="dxa"/>
        <w:tblLayout w:type="fixed"/>
        <w:tblLook w:val="00A0" w:firstRow="1" w:lastRow="0" w:firstColumn="1" w:lastColumn="0" w:noHBand="0" w:noVBand="0"/>
      </w:tblPr>
      <w:tblGrid>
        <w:gridCol w:w="3419"/>
        <w:gridCol w:w="620"/>
        <w:gridCol w:w="619"/>
        <w:gridCol w:w="619"/>
        <w:gridCol w:w="619"/>
        <w:gridCol w:w="619"/>
        <w:gridCol w:w="619"/>
        <w:gridCol w:w="619"/>
        <w:gridCol w:w="619"/>
        <w:gridCol w:w="628"/>
      </w:tblGrid>
      <w:tr w:rsidR="00FC276B" w:rsidRPr="0083792D" w:rsidTr="0099734C">
        <w:trPr>
          <w:trHeight w:val="300"/>
        </w:trPr>
        <w:tc>
          <w:tcPr>
            <w:tcW w:w="1899" w:type="pct"/>
            <w:vMerge w:val="restart"/>
            <w:tcBorders>
              <w:top w:val="single" w:sz="4" w:space="0" w:color="auto"/>
              <w:left w:val="single" w:sz="4" w:space="0" w:color="auto"/>
              <w:bottom w:val="single" w:sz="4" w:space="0" w:color="auto"/>
              <w:right w:val="single" w:sz="4" w:space="0" w:color="auto"/>
            </w:tcBorders>
            <w:noWrap/>
            <w:vAlign w:val="center"/>
          </w:tcPr>
          <w:p w:rsidR="00FC276B" w:rsidRPr="0083792D" w:rsidRDefault="00FC276B" w:rsidP="0099734C">
            <w:pPr>
              <w:jc w:val="center"/>
              <w:rPr>
                <w:bCs/>
                <w:color w:val="000000"/>
                <w:lang w:val="uk-UA"/>
              </w:rPr>
            </w:pPr>
            <w:r w:rsidRPr="0083792D">
              <w:rPr>
                <w:bCs/>
                <w:color w:val="000000"/>
                <w:lang w:val="uk-UA"/>
              </w:rPr>
              <w:t>Змінні</w:t>
            </w:r>
          </w:p>
        </w:tc>
        <w:tc>
          <w:tcPr>
            <w:tcW w:w="3101" w:type="pct"/>
            <w:gridSpan w:val="9"/>
            <w:tcBorders>
              <w:top w:val="single" w:sz="4" w:space="0" w:color="auto"/>
              <w:left w:val="nil"/>
              <w:bottom w:val="single" w:sz="4" w:space="0" w:color="auto"/>
              <w:right w:val="single" w:sz="4" w:space="0" w:color="auto"/>
            </w:tcBorders>
            <w:vAlign w:val="bottom"/>
          </w:tcPr>
          <w:p w:rsidR="00FC276B" w:rsidRPr="0083792D" w:rsidRDefault="00FC276B" w:rsidP="0099734C">
            <w:pPr>
              <w:jc w:val="center"/>
              <w:rPr>
                <w:bCs/>
                <w:color w:val="000000"/>
                <w:lang w:val="uk-UA"/>
              </w:rPr>
            </w:pPr>
            <w:r w:rsidRPr="0083792D">
              <w:rPr>
                <w:bCs/>
                <w:color w:val="000000"/>
                <w:lang w:val="uk-UA"/>
              </w:rPr>
              <w:t>Фактори та їх показники</w:t>
            </w:r>
          </w:p>
        </w:tc>
      </w:tr>
      <w:tr w:rsidR="00FC276B" w:rsidTr="0099734C">
        <w:trPr>
          <w:trHeight w:val="300"/>
        </w:trPr>
        <w:tc>
          <w:tcPr>
            <w:tcW w:w="1899" w:type="pct"/>
            <w:vMerge/>
            <w:tcBorders>
              <w:top w:val="single" w:sz="4" w:space="0" w:color="auto"/>
              <w:left w:val="single" w:sz="4" w:space="0" w:color="auto"/>
              <w:bottom w:val="single" w:sz="4" w:space="0" w:color="auto"/>
              <w:right w:val="single" w:sz="4" w:space="0" w:color="auto"/>
            </w:tcBorders>
            <w:vAlign w:val="center"/>
          </w:tcPr>
          <w:p w:rsidR="00FC276B" w:rsidRDefault="00FC276B" w:rsidP="0099734C">
            <w:pPr>
              <w:rPr>
                <w:b/>
                <w:bCs/>
                <w:color w:val="000000"/>
                <w:lang w:val="uk-UA"/>
              </w:rPr>
            </w:pPr>
          </w:p>
        </w:tc>
        <w:tc>
          <w:tcPr>
            <w:tcW w:w="344" w:type="pct"/>
            <w:tcBorders>
              <w:top w:val="nil"/>
              <w:left w:val="nil"/>
              <w:bottom w:val="single" w:sz="4" w:space="0" w:color="auto"/>
              <w:right w:val="single" w:sz="4" w:space="0" w:color="auto"/>
            </w:tcBorders>
            <w:noWrap/>
            <w:vAlign w:val="bottom"/>
          </w:tcPr>
          <w:p w:rsidR="00FC276B" w:rsidRDefault="00FC276B" w:rsidP="0099734C">
            <w:pPr>
              <w:jc w:val="center"/>
              <w:rPr>
                <w:color w:val="000000"/>
              </w:rPr>
            </w:pPr>
            <w:r>
              <w:rPr>
                <w:color w:val="000000"/>
                <w:sz w:val="22"/>
                <w:szCs w:val="22"/>
              </w:rPr>
              <w:t>1</w:t>
            </w:r>
          </w:p>
        </w:tc>
        <w:tc>
          <w:tcPr>
            <w:tcW w:w="344" w:type="pct"/>
            <w:tcBorders>
              <w:top w:val="nil"/>
              <w:left w:val="nil"/>
              <w:bottom w:val="single" w:sz="4" w:space="0" w:color="auto"/>
              <w:right w:val="single" w:sz="4" w:space="0" w:color="auto"/>
            </w:tcBorders>
            <w:noWrap/>
            <w:vAlign w:val="bottom"/>
          </w:tcPr>
          <w:p w:rsidR="00FC276B" w:rsidRDefault="00FC276B" w:rsidP="0099734C">
            <w:pPr>
              <w:jc w:val="center"/>
              <w:rPr>
                <w:color w:val="000000"/>
              </w:rPr>
            </w:pPr>
            <w:r>
              <w:rPr>
                <w:color w:val="000000"/>
                <w:sz w:val="22"/>
                <w:szCs w:val="22"/>
              </w:rPr>
              <w:t>2</w:t>
            </w:r>
          </w:p>
        </w:tc>
        <w:tc>
          <w:tcPr>
            <w:tcW w:w="344" w:type="pct"/>
            <w:tcBorders>
              <w:top w:val="nil"/>
              <w:left w:val="nil"/>
              <w:bottom w:val="single" w:sz="4" w:space="0" w:color="auto"/>
              <w:right w:val="single" w:sz="4" w:space="0" w:color="auto"/>
            </w:tcBorders>
            <w:noWrap/>
            <w:vAlign w:val="bottom"/>
          </w:tcPr>
          <w:p w:rsidR="00FC276B" w:rsidRDefault="00FC276B" w:rsidP="0099734C">
            <w:pPr>
              <w:jc w:val="center"/>
              <w:rPr>
                <w:color w:val="000000"/>
              </w:rPr>
            </w:pPr>
            <w:r>
              <w:rPr>
                <w:color w:val="000000"/>
                <w:sz w:val="22"/>
                <w:szCs w:val="22"/>
              </w:rPr>
              <w:t>3</w:t>
            </w:r>
          </w:p>
        </w:tc>
        <w:tc>
          <w:tcPr>
            <w:tcW w:w="344" w:type="pct"/>
            <w:tcBorders>
              <w:top w:val="nil"/>
              <w:left w:val="nil"/>
              <w:bottom w:val="single" w:sz="4" w:space="0" w:color="auto"/>
              <w:right w:val="single" w:sz="4" w:space="0" w:color="auto"/>
            </w:tcBorders>
            <w:noWrap/>
            <w:vAlign w:val="bottom"/>
          </w:tcPr>
          <w:p w:rsidR="00FC276B" w:rsidRDefault="00FC276B" w:rsidP="0099734C">
            <w:pPr>
              <w:jc w:val="center"/>
              <w:rPr>
                <w:color w:val="000000"/>
              </w:rPr>
            </w:pPr>
            <w:r>
              <w:rPr>
                <w:color w:val="000000"/>
                <w:sz w:val="22"/>
                <w:szCs w:val="22"/>
              </w:rPr>
              <w:t>4</w:t>
            </w:r>
          </w:p>
        </w:tc>
        <w:tc>
          <w:tcPr>
            <w:tcW w:w="344" w:type="pct"/>
            <w:tcBorders>
              <w:top w:val="nil"/>
              <w:left w:val="nil"/>
              <w:bottom w:val="single" w:sz="4" w:space="0" w:color="auto"/>
              <w:right w:val="single" w:sz="4" w:space="0" w:color="auto"/>
            </w:tcBorders>
            <w:noWrap/>
            <w:vAlign w:val="bottom"/>
          </w:tcPr>
          <w:p w:rsidR="00FC276B" w:rsidRDefault="00FC276B" w:rsidP="0099734C">
            <w:pPr>
              <w:jc w:val="center"/>
              <w:rPr>
                <w:color w:val="000000"/>
              </w:rPr>
            </w:pPr>
            <w:r>
              <w:rPr>
                <w:color w:val="000000"/>
                <w:sz w:val="22"/>
                <w:szCs w:val="22"/>
              </w:rPr>
              <w:t>5</w:t>
            </w:r>
          </w:p>
        </w:tc>
        <w:tc>
          <w:tcPr>
            <w:tcW w:w="344" w:type="pct"/>
            <w:tcBorders>
              <w:top w:val="nil"/>
              <w:left w:val="nil"/>
              <w:bottom w:val="single" w:sz="4" w:space="0" w:color="auto"/>
              <w:right w:val="single" w:sz="4" w:space="0" w:color="auto"/>
            </w:tcBorders>
            <w:noWrap/>
            <w:vAlign w:val="bottom"/>
          </w:tcPr>
          <w:p w:rsidR="00FC276B" w:rsidRDefault="00FC276B" w:rsidP="0099734C">
            <w:pPr>
              <w:jc w:val="center"/>
              <w:rPr>
                <w:color w:val="000000"/>
              </w:rPr>
            </w:pPr>
            <w:r>
              <w:rPr>
                <w:color w:val="000000"/>
                <w:sz w:val="22"/>
                <w:szCs w:val="22"/>
              </w:rPr>
              <w:t>6</w:t>
            </w:r>
          </w:p>
        </w:tc>
        <w:tc>
          <w:tcPr>
            <w:tcW w:w="344" w:type="pct"/>
            <w:tcBorders>
              <w:top w:val="nil"/>
              <w:left w:val="nil"/>
              <w:bottom w:val="single" w:sz="4" w:space="0" w:color="auto"/>
              <w:right w:val="single" w:sz="4" w:space="0" w:color="auto"/>
            </w:tcBorders>
            <w:noWrap/>
            <w:vAlign w:val="bottom"/>
          </w:tcPr>
          <w:p w:rsidR="00FC276B" w:rsidRDefault="00FC276B" w:rsidP="0099734C">
            <w:pPr>
              <w:jc w:val="center"/>
              <w:rPr>
                <w:color w:val="000000"/>
              </w:rPr>
            </w:pPr>
            <w:r>
              <w:rPr>
                <w:color w:val="000000"/>
                <w:sz w:val="22"/>
                <w:szCs w:val="22"/>
              </w:rPr>
              <w:t>7</w:t>
            </w:r>
          </w:p>
        </w:tc>
        <w:tc>
          <w:tcPr>
            <w:tcW w:w="344" w:type="pct"/>
            <w:tcBorders>
              <w:top w:val="nil"/>
              <w:left w:val="nil"/>
              <w:bottom w:val="single" w:sz="4" w:space="0" w:color="auto"/>
              <w:right w:val="single" w:sz="4" w:space="0" w:color="auto"/>
            </w:tcBorders>
            <w:noWrap/>
            <w:vAlign w:val="bottom"/>
          </w:tcPr>
          <w:p w:rsidR="00FC276B" w:rsidRDefault="00FC276B" w:rsidP="0099734C">
            <w:pPr>
              <w:jc w:val="center"/>
              <w:rPr>
                <w:color w:val="000000"/>
              </w:rPr>
            </w:pPr>
            <w:r>
              <w:rPr>
                <w:color w:val="000000"/>
                <w:sz w:val="22"/>
                <w:szCs w:val="22"/>
              </w:rPr>
              <w:t>8</w:t>
            </w:r>
          </w:p>
        </w:tc>
        <w:tc>
          <w:tcPr>
            <w:tcW w:w="349" w:type="pct"/>
            <w:tcBorders>
              <w:top w:val="nil"/>
              <w:left w:val="nil"/>
              <w:bottom w:val="single" w:sz="4" w:space="0" w:color="auto"/>
              <w:right w:val="single" w:sz="4" w:space="0" w:color="auto"/>
            </w:tcBorders>
            <w:noWrap/>
            <w:vAlign w:val="bottom"/>
          </w:tcPr>
          <w:p w:rsidR="00FC276B" w:rsidRDefault="00FC276B" w:rsidP="0099734C">
            <w:pPr>
              <w:jc w:val="center"/>
              <w:rPr>
                <w:color w:val="000000"/>
              </w:rPr>
            </w:pPr>
            <w:r>
              <w:rPr>
                <w:color w:val="000000"/>
                <w:sz w:val="22"/>
                <w:szCs w:val="22"/>
              </w:rPr>
              <w:t>9</w:t>
            </w:r>
          </w:p>
        </w:tc>
      </w:tr>
      <w:tr w:rsidR="00FC276B" w:rsidTr="0099734C">
        <w:trPr>
          <w:trHeight w:val="300"/>
        </w:trPr>
        <w:tc>
          <w:tcPr>
            <w:tcW w:w="1899" w:type="pct"/>
            <w:tcBorders>
              <w:top w:val="nil"/>
              <w:left w:val="single" w:sz="4" w:space="0" w:color="auto"/>
              <w:bottom w:val="single" w:sz="4" w:space="0" w:color="auto"/>
              <w:right w:val="single" w:sz="4" w:space="0" w:color="auto"/>
            </w:tcBorders>
            <w:vAlign w:val="bottom"/>
          </w:tcPr>
          <w:p w:rsidR="00FC276B" w:rsidRPr="009913B2" w:rsidRDefault="00FC276B" w:rsidP="0099734C">
            <w:pPr>
              <w:rPr>
                <w:color w:val="000000"/>
                <w:lang w:val="uk-UA"/>
              </w:rPr>
            </w:pPr>
            <w:r w:rsidRPr="009913B2">
              <w:rPr>
                <w:color w:val="000000"/>
                <w:lang w:val="uk-UA"/>
              </w:rPr>
              <w:t>дисциплінований-недисциплинований</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,190</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,154</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,176</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,102</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,736</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,215</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r>
      <w:tr w:rsidR="00FC276B" w:rsidTr="0099734C">
        <w:trPr>
          <w:trHeight w:val="300"/>
        </w:trPr>
        <w:tc>
          <w:tcPr>
            <w:tcW w:w="1899" w:type="pct"/>
            <w:tcBorders>
              <w:top w:val="nil"/>
              <w:left w:val="single" w:sz="4" w:space="0" w:color="auto"/>
              <w:bottom w:val="single" w:sz="4" w:space="0" w:color="auto"/>
              <w:right w:val="single" w:sz="4" w:space="0" w:color="auto"/>
            </w:tcBorders>
            <w:vAlign w:val="bottom"/>
          </w:tcPr>
          <w:p w:rsidR="00FC276B" w:rsidRPr="009913B2" w:rsidRDefault="00FC276B" w:rsidP="0099734C">
            <w:pPr>
              <w:rPr>
                <w:color w:val="000000"/>
                <w:lang w:val="uk-UA"/>
              </w:rPr>
            </w:pPr>
            <w:r w:rsidRPr="009913B2">
              <w:rPr>
                <w:color w:val="000000"/>
                <w:lang w:val="uk-UA"/>
              </w:rPr>
              <w:t>компактний-габаритний</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,937</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,122</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,206</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,107</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-,119</w:t>
            </w:r>
          </w:p>
        </w:tc>
      </w:tr>
      <w:tr w:rsidR="00FC276B" w:rsidTr="0099734C">
        <w:trPr>
          <w:trHeight w:val="300"/>
        </w:trPr>
        <w:tc>
          <w:tcPr>
            <w:tcW w:w="1899" w:type="pct"/>
            <w:tcBorders>
              <w:top w:val="nil"/>
              <w:left w:val="single" w:sz="4" w:space="0" w:color="auto"/>
              <w:bottom w:val="single" w:sz="4" w:space="0" w:color="auto"/>
              <w:right w:val="single" w:sz="4" w:space="0" w:color="auto"/>
            </w:tcBorders>
            <w:vAlign w:val="bottom"/>
          </w:tcPr>
          <w:p w:rsidR="00FC276B" w:rsidRPr="009913B2" w:rsidRDefault="00FC276B" w:rsidP="0099734C">
            <w:pPr>
              <w:rPr>
                <w:color w:val="000000"/>
                <w:lang w:val="uk-UA"/>
              </w:rPr>
            </w:pPr>
            <w:r w:rsidRPr="009913B2">
              <w:rPr>
                <w:color w:val="000000"/>
                <w:lang w:val="uk-UA"/>
              </w:rPr>
              <w:t>легкий-важкий</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-,305</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,650</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,236</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,103</w:t>
            </w:r>
          </w:p>
        </w:tc>
      </w:tr>
      <w:tr w:rsidR="00FC276B" w:rsidTr="0099734C">
        <w:trPr>
          <w:trHeight w:val="300"/>
        </w:trPr>
        <w:tc>
          <w:tcPr>
            <w:tcW w:w="1899" w:type="pct"/>
            <w:tcBorders>
              <w:top w:val="nil"/>
              <w:left w:val="single" w:sz="4" w:space="0" w:color="auto"/>
              <w:bottom w:val="single" w:sz="4" w:space="0" w:color="auto"/>
              <w:right w:val="single" w:sz="4" w:space="0" w:color="auto"/>
            </w:tcBorders>
            <w:vAlign w:val="bottom"/>
          </w:tcPr>
          <w:p w:rsidR="00FC276B" w:rsidRPr="009913B2" w:rsidRDefault="00FC276B" w:rsidP="0099734C">
            <w:pPr>
              <w:rPr>
                <w:color w:val="000000"/>
                <w:lang w:val="uk-UA"/>
              </w:rPr>
            </w:pPr>
            <w:r w:rsidRPr="009913B2">
              <w:rPr>
                <w:color w:val="000000"/>
                <w:lang w:val="uk-UA"/>
              </w:rPr>
              <w:t>цікавий-нудний</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,132</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,185</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,944</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,156</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,121</w:t>
            </w:r>
          </w:p>
        </w:tc>
      </w:tr>
      <w:tr w:rsidR="00FC276B" w:rsidTr="0099734C">
        <w:trPr>
          <w:trHeight w:val="300"/>
        </w:trPr>
        <w:tc>
          <w:tcPr>
            <w:tcW w:w="1899" w:type="pct"/>
            <w:tcBorders>
              <w:top w:val="nil"/>
              <w:left w:val="single" w:sz="4" w:space="0" w:color="auto"/>
              <w:bottom w:val="single" w:sz="4" w:space="0" w:color="auto"/>
              <w:right w:val="single" w:sz="4" w:space="0" w:color="auto"/>
            </w:tcBorders>
            <w:vAlign w:val="bottom"/>
          </w:tcPr>
          <w:p w:rsidR="00FC276B" w:rsidRPr="009913B2" w:rsidRDefault="00FC276B" w:rsidP="0099734C">
            <w:pPr>
              <w:rPr>
                <w:color w:val="000000"/>
                <w:lang w:val="uk-UA"/>
              </w:rPr>
            </w:pPr>
            <w:r w:rsidRPr="009913B2">
              <w:rPr>
                <w:color w:val="000000"/>
                <w:lang w:val="uk-UA"/>
              </w:rPr>
              <w:t xml:space="preserve">впізнаванний-невідомий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,701</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-,115</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-,112</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,305</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r>
      <w:tr w:rsidR="00FC276B" w:rsidTr="0099734C">
        <w:trPr>
          <w:trHeight w:val="300"/>
        </w:trPr>
        <w:tc>
          <w:tcPr>
            <w:tcW w:w="1899" w:type="pct"/>
            <w:tcBorders>
              <w:top w:val="nil"/>
              <w:left w:val="single" w:sz="4" w:space="0" w:color="auto"/>
              <w:bottom w:val="single" w:sz="4" w:space="0" w:color="auto"/>
              <w:right w:val="single" w:sz="4" w:space="0" w:color="auto"/>
            </w:tcBorders>
            <w:vAlign w:val="bottom"/>
          </w:tcPr>
          <w:p w:rsidR="00FC276B" w:rsidRPr="009913B2" w:rsidRDefault="00FC276B" w:rsidP="0099734C">
            <w:pPr>
              <w:rPr>
                <w:color w:val="000000"/>
                <w:lang w:val="uk-UA"/>
              </w:rPr>
            </w:pPr>
            <w:r w:rsidRPr="009913B2">
              <w:rPr>
                <w:color w:val="000000"/>
                <w:lang w:val="uk-UA"/>
              </w:rPr>
              <w:t>привертає увагу-непомітний</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,686</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,365</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r>
      <w:tr w:rsidR="00FC276B" w:rsidTr="0099734C">
        <w:trPr>
          <w:trHeight w:val="300"/>
        </w:trPr>
        <w:tc>
          <w:tcPr>
            <w:tcW w:w="1899" w:type="pct"/>
            <w:tcBorders>
              <w:top w:val="nil"/>
              <w:left w:val="single" w:sz="4" w:space="0" w:color="auto"/>
              <w:bottom w:val="single" w:sz="4" w:space="0" w:color="auto"/>
              <w:right w:val="single" w:sz="4" w:space="0" w:color="auto"/>
            </w:tcBorders>
            <w:vAlign w:val="bottom"/>
          </w:tcPr>
          <w:p w:rsidR="00FC276B" w:rsidRPr="009913B2" w:rsidRDefault="00FC276B" w:rsidP="0099734C">
            <w:pPr>
              <w:rPr>
                <w:color w:val="000000"/>
                <w:lang w:val="uk-UA"/>
              </w:rPr>
            </w:pPr>
            <w:r w:rsidRPr="009913B2">
              <w:rPr>
                <w:color w:val="000000"/>
                <w:lang w:val="uk-UA"/>
              </w:rPr>
              <w:t>практичний-творчій</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,132</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,590</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,118</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,122</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r>
      <w:tr w:rsidR="00FC276B" w:rsidTr="0099734C">
        <w:trPr>
          <w:trHeight w:val="300"/>
        </w:trPr>
        <w:tc>
          <w:tcPr>
            <w:tcW w:w="1899" w:type="pct"/>
            <w:tcBorders>
              <w:top w:val="nil"/>
              <w:left w:val="single" w:sz="4" w:space="0" w:color="auto"/>
              <w:bottom w:val="single" w:sz="4" w:space="0" w:color="auto"/>
              <w:right w:val="single" w:sz="4" w:space="0" w:color="auto"/>
            </w:tcBorders>
            <w:vAlign w:val="bottom"/>
          </w:tcPr>
          <w:p w:rsidR="00FC276B" w:rsidRPr="009913B2" w:rsidRDefault="00FC276B" w:rsidP="0099734C">
            <w:pPr>
              <w:rPr>
                <w:color w:val="000000"/>
                <w:lang w:val="uk-UA"/>
              </w:rPr>
            </w:pPr>
            <w:r w:rsidRPr="009913B2">
              <w:rPr>
                <w:color w:val="000000"/>
                <w:lang w:val="uk-UA"/>
              </w:rPr>
              <w:t>запитанний-забутий</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,720</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,151</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,139</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r>
      <w:tr w:rsidR="00FC276B" w:rsidTr="0099734C">
        <w:trPr>
          <w:trHeight w:val="300"/>
        </w:trPr>
        <w:tc>
          <w:tcPr>
            <w:tcW w:w="1899" w:type="pct"/>
            <w:tcBorders>
              <w:top w:val="nil"/>
              <w:left w:val="single" w:sz="4" w:space="0" w:color="auto"/>
              <w:bottom w:val="single" w:sz="4" w:space="0" w:color="auto"/>
              <w:right w:val="single" w:sz="4" w:space="0" w:color="auto"/>
            </w:tcBorders>
            <w:vAlign w:val="bottom"/>
          </w:tcPr>
          <w:p w:rsidR="00FC276B" w:rsidRPr="009913B2" w:rsidRDefault="00FC276B" w:rsidP="0099734C">
            <w:pPr>
              <w:rPr>
                <w:color w:val="000000"/>
                <w:lang w:val="uk-UA"/>
              </w:rPr>
            </w:pPr>
            <w:r w:rsidRPr="009913B2">
              <w:rPr>
                <w:color w:val="000000"/>
                <w:lang w:val="uk-UA"/>
              </w:rPr>
              <w:t>простий-складний</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,638</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-,112</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-,167</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,160</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r>
      <w:tr w:rsidR="00FC276B" w:rsidTr="0099734C">
        <w:trPr>
          <w:trHeight w:val="300"/>
        </w:trPr>
        <w:tc>
          <w:tcPr>
            <w:tcW w:w="1899" w:type="pct"/>
            <w:tcBorders>
              <w:top w:val="nil"/>
              <w:left w:val="single" w:sz="4" w:space="0" w:color="auto"/>
              <w:bottom w:val="single" w:sz="4" w:space="0" w:color="auto"/>
              <w:right w:val="single" w:sz="4" w:space="0" w:color="auto"/>
            </w:tcBorders>
            <w:vAlign w:val="bottom"/>
          </w:tcPr>
          <w:p w:rsidR="00FC276B" w:rsidRPr="009913B2" w:rsidRDefault="00FC276B" w:rsidP="0099734C">
            <w:pPr>
              <w:rPr>
                <w:color w:val="000000"/>
                <w:lang w:val="uk-UA"/>
              </w:rPr>
            </w:pPr>
            <w:r w:rsidRPr="009913B2">
              <w:rPr>
                <w:color w:val="000000"/>
                <w:lang w:val="uk-UA"/>
              </w:rPr>
              <w:t>доступний-дорогий</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,592</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,528</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,149</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,223</w:t>
            </w:r>
          </w:p>
        </w:tc>
        <w:tc>
          <w:tcPr>
            <w:tcW w:w="34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r>
      <w:tr w:rsidR="00FC276B" w:rsidTr="0099734C">
        <w:trPr>
          <w:trHeight w:val="300"/>
        </w:trPr>
        <w:tc>
          <w:tcPr>
            <w:tcW w:w="1899" w:type="pct"/>
            <w:tcBorders>
              <w:top w:val="nil"/>
              <w:left w:val="single" w:sz="4" w:space="0" w:color="auto"/>
              <w:bottom w:val="single" w:sz="4" w:space="0" w:color="auto"/>
              <w:right w:val="single" w:sz="4" w:space="0" w:color="auto"/>
            </w:tcBorders>
            <w:vAlign w:val="bottom"/>
          </w:tcPr>
          <w:p w:rsidR="00FC276B" w:rsidRPr="009913B2" w:rsidRDefault="00FC276B" w:rsidP="0099734C">
            <w:pPr>
              <w:rPr>
                <w:color w:val="000000"/>
                <w:lang w:val="uk-UA"/>
              </w:rPr>
            </w:pPr>
            <w:r w:rsidRPr="009913B2">
              <w:rPr>
                <w:color w:val="000000"/>
                <w:lang w:val="uk-UA"/>
              </w:rPr>
              <w:t>економічний-марнотратний</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,142</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,600</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,252</w:t>
            </w:r>
          </w:p>
        </w:tc>
      </w:tr>
      <w:tr w:rsidR="00FC276B" w:rsidTr="0099734C">
        <w:trPr>
          <w:trHeight w:val="300"/>
        </w:trPr>
        <w:tc>
          <w:tcPr>
            <w:tcW w:w="1899" w:type="pct"/>
            <w:tcBorders>
              <w:top w:val="nil"/>
              <w:left w:val="single" w:sz="4" w:space="0" w:color="auto"/>
              <w:bottom w:val="single" w:sz="4" w:space="0" w:color="auto"/>
              <w:right w:val="single" w:sz="4" w:space="0" w:color="auto"/>
            </w:tcBorders>
            <w:vAlign w:val="bottom"/>
          </w:tcPr>
          <w:p w:rsidR="00FC276B" w:rsidRPr="009913B2" w:rsidRDefault="00FC276B" w:rsidP="0099734C">
            <w:pPr>
              <w:rPr>
                <w:color w:val="000000"/>
                <w:lang w:val="uk-UA"/>
              </w:rPr>
            </w:pPr>
            <w:r w:rsidRPr="009913B2">
              <w:rPr>
                <w:color w:val="000000"/>
                <w:lang w:val="uk-UA"/>
              </w:rPr>
              <w:t>інноваційний-традиційний</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,276</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,952</w:t>
            </w:r>
          </w:p>
        </w:tc>
      </w:tr>
      <w:tr w:rsidR="00FC276B" w:rsidTr="0099734C">
        <w:trPr>
          <w:trHeight w:val="300"/>
        </w:trPr>
        <w:tc>
          <w:tcPr>
            <w:tcW w:w="1899" w:type="pct"/>
            <w:tcBorders>
              <w:top w:val="nil"/>
              <w:left w:val="single" w:sz="4" w:space="0" w:color="auto"/>
              <w:bottom w:val="single" w:sz="4" w:space="0" w:color="auto"/>
              <w:right w:val="single" w:sz="4" w:space="0" w:color="auto"/>
            </w:tcBorders>
            <w:vAlign w:val="bottom"/>
          </w:tcPr>
          <w:p w:rsidR="00FC276B" w:rsidRPr="009913B2" w:rsidRDefault="00FC276B" w:rsidP="0099734C">
            <w:pPr>
              <w:rPr>
                <w:color w:val="000000"/>
                <w:lang w:val="uk-UA"/>
              </w:rPr>
            </w:pPr>
            <w:r w:rsidRPr="009913B2">
              <w:rPr>
                <w:color w:val="000000"/>
                <w:lang w:val="uk-UA"/>
              </w:rPr>
              <w:t>демократичний-статусний</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,104</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,174</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,718</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4"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,212</w:t>
            </w:r>
          </w:p>
        </w:tc>
        <w:tc>
          <w:tcPr>
            <w:tcW w:w="344"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w:t>
            </w:r>
          </w:p>
        </w:tc>
        <w:tc>
          <w:tcPr>
            <w:tcW w:w="34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,104</w:t>
            </w:r>
          </w:p>
        </w:tc>
      </w:tr>
    </w:tbl>
    <w:p w:rsidR="00FC276B" w:rsidRDefault="00FC276B" w:rsidP="00FC276B">
      <w:pPr>
        <w:spacing w:line="360" w:lineRule="auto"/>
        <w:ind w:firstLine="709"/>
        <w:jc w:val="both"/>
        <w:rPr>
          <w:sz w:val="28"/>
          <w:szCs w:val="28"/>
          <w:lang w:val="uk-UA"/>
        </w:rPr>
      </w:pPr>
      <w:r>
        <w:rPr>
          <w:sz w:val="28"/>
          <w:szCs w:val="28"/>
          <w:lang w:val="uk-UA"/>
        </w:rPr>
        <w:lastRenderedPageBreak/>
        <w:t>Факторний аналіз семантичного диференціала «Товар, який я продаю» в ситуації продажів другого типу дозволив виділити дев'ять факторів:</w:t>
      </w:r>
    </w:p>
    <w:p w:rsidR="00FC276B" w:rsidRDefault="00FC276B" w:rsidP="00FC276B">
      <w:pPr>
        <w:widowControl w:val="0"/>
        <w:numPr>
          <w:ilvl w:val="0"/>
          <w:numId w:val="30"/>
        </w:numPr>
        <w:suppressAutoHyphens/>
        <w:spacing w:line="360" w:lineRule="auto"/>
        <w:jc w:val="both"/>
        <w:rPr>
          <w:sz w:val="28"/>
          <w:szCs w:val="28"/>
          <w:lang w:val="uk-UA"/>
        </w:rPr>
      </w:pPr>
      <w:r>
        <w:rPr>
          <w:sz w:val="28"/>
          <w:szCs w:val="28"/>
          <w:lang w:val="uk-UA"/>
        </w:rPr>
        <w:t>фактор № 1 «запитаний-забутий»;</w:t>
      </w:r>
    </w:p>
    <w:p w:rsidR="00FC276B" w:rsidRDefault="00FC276B" w:rsidP="00FC276B">
      <w:pPr>
        <w:widowControl w:val="0"/>
        <w:numPr>
          <w:ilvl w:val="0"/>
          <w:numId w:val="30"/>
        </w:numPr>
        <w:suppressAutoHyphens/>
        <w:spacing w:line="360" w:lineRule="auto"/>
        <w:jc w:val="both"/>
        <w:rPr>
          <w:sz w:val="28"/>
          <w:szCs w:val="28"/>
          <w:lang w:val="uk-UA"/>
        </w:rPr>
      </w:pPr>
      <w:r>
        <w:rPr>
          <w:sz w:val="28"/>
          <w:szCs w:val="28"/>
          <w:lang w:val="uk-UA"/>
        </w:rPr>
        <w:t>фактор № 2 «компактний-габаритний»;</w:t>
      </w:r>
    </w:p>
    <w:p w:rsidR="00FC276B" w:rsidRDefault="00FC276B" w:rsidP="00FC276B">
      <w:pPr>
        <w:widowControl w:val="0"/>
        <w:numPr>
          <w:ilvl w:val="0"/>
          <w:numId w:val="30"/>
        </w:numPr>
        <w:suppressAutoHyphens/>
        <w:spacing w:line="360" w:lineRule="auto"/>
        <w:jc w:val="both"/>
        <w:rPr>
          <w:sz w:val="28"/>
          <w:szCs w:val="28"/>
          <w:lang w:val="uk-UA"/>
        </w:rPr>
      </w:pPr>
      <w:r>
        <w:rPr>
          <w:sz w:val="28"/>
          <w:szCs w:val="28"/>
          <w:lang w:val="uk-UA"/>
        </w:rPr>
        <w:t>фактор № 3 «гідний покупця-негідний покупця»;</w:t>
      </w:r>
    </w:p>
    <w:p w:rsidR="00FC276B" w:rsidRDefault="00FC276B" w:rsidP="00FC276B">
      <w:pPr>
        <w:widowControl w:val="0"/>
        <w:numPr>
          <w:ilvl w:val="0"/>
          <w:numId w:val="30"/>
        </w:numPr>
        <w:suppressAutoHyphens/>
        <w:spacing w:line="360" w:lineRule="auto"/>
        <w:jc w:val="both"/>
        <w:rPr>
          <w:sz w:val="28"/>
          <w:szCs w:val="28"/>
          <w:lang w:val="uk-UA"/>
        </w:rPr>
      </w:pPr>
      <w:r>
        <w:rPr>
          <w:sz w:val="28"/>
          <w:szCs w:val="28"/>
          <w:lang w:val="uk-UA"/>
        </w:rPr>
        <w:t>фактор № 4 «демократичний-статусний»;</w:t>
      </w:r>
    </w:p>
    <w:p w:rsidR="00FC276B" w:rsidRDefault="00FC276B" w:rsidP="00FC276B">
      <w:pPr>
        <w:widowControl w:val="0"/>
        <w:numPr>
          <w:ilvl w:val="0"/>
          <w:numId w:val="30"/>
        </w:numPr>
        <w:suppressAutoHyphens/>
        <w:spacing w:line="360" w:lineRule="auto"/>
        <w:jc w:val="both"/>
        <w:rPr>
          <w:sz w:val="28"/>
          <w:szCs w:val="28"/>
          <w:lang w:val="uk-UA"/>
        </w:rPr>
      </w:pPr>
      <w:r>
        <w:rPr>
          <w:sz w:val="28"/>
          <w:szCs w:val="28"/>
          <w:lang w:val="uk-UA"/>
        </w:rPr>
        <w:t>фактор № 5 «цікавий-нудний»;</w:t>
      </w:r>
    </w:p>
    <w:p w:rsidR="00FC276B" w:rsidRDefault="00FC276B" w:rsidP="00FC276B">
      <w:pPr>
        <w:widowControl w:val="0"/>
        <w:numPr>
          <w:ilvl w:val="0"/>
          <w:numId w:val="30"/>
        </w:numPr>
        <w:suppressAutoHyphens/>
        <w:spacing w:line="360" w:lineRule="auto"/>
        <w:jc w:val="both"/>
        <w:rPr>
          <w:sz w:val="28"/>
          <w:szCs w:val="28"/>
          <w:lang w:val="uk-UA"/>
        </w:rPr>
      </w:pPr>
      <w:r>
        <w:rPr>
          <w:sz w:val="28"/>
          <w:szCs w:val="28"/>
          <w:lang w:val="uk-UA"/>
        </w:rPr>
        <w:t>фактор № 6 «дисциплінований-недисциплінований»;</w:t>
      </w:r>
    </w:p>
    <w:p w:rsidR="00FC276B" w:rsidRDefault="00FC276B" w:rsidP="00FC276B">
      <w:pPr>
        <w:widowControl w:val="0"/>
        <w:numPr>
          <w:ilvl w:val="0"/>
          <w:numId w:val="30"/>
        </w:numPr>
        <w:suppressAutoHyphens/>
        <w:spacing w:line="360" w:lineRule="auto"/>
        <w:jc w:val="both"/>
        <w:rPr>
          <w:sz w:val="28"/>
          <w:szCs w:val="28"/>
          <w:lang w:val="uk-UA"/>
        </w:rPr>
      </w:pPr>
      <w:r>
        <w:rPr>
          <w:sz w:val="28"/>
          <w:szCs w:val="28"/>
          <w:lang w:val="uk-UA"/>
        </w:rPr>
        <w:t>фактор № 7 «реалістичний-нереалістичний»;</w:t>
      </w:r>
    </w:p>
    <w:p w:rsidR="00FC276B" w:rsidRDefault="00FC276B" w:rsidP="00FC276B">
      <w:pPr>
        <w:widowControl w:val="0"/>
        <w:numPr>
          <w:ilvl w:val="0"/>
          <w:numId w:val="30"/>
        </w:numPr>
        <w:suppressAutoHyphens/>
        <w:spacing w:line="360" w:lineRule="auto"/>
        <w:jc w:val="both"/>
        <w:rPr>
          <w:sz w:val="28"/>
          <w:szCs w:val="28"/>
          <w:lang w:val="uk-UA"/>
        </w:rPr>
      </w:pPr>
      <w:r>
        <w:rPr>
          <w:sz w:val="28"/>
          <w:szCs w:val="28"/>
          <w:lang w:val="uk-UA"/>
        </w:rPr>
        <w:t>фактор № 8 «вигідний-збитковий»;</w:t>
      </w:r>
    </w:p>
    <w:p w:rsidR="00FC276B" w:rsidRDefault="00FC276B" w:rsidP="00FC276B">
      <w:pPr>
        <w:widowControl w:val="0"/>
        <w:numPr>
          <w:ilvl w:val="0"/>
          <w:numId w:val="30"/>
        </w:numPr>
        <w:suppressAutoHyphens/>
        <w:spacing w:line="360" w:lineRule="auto"/>
        <w:jc w:val="both"/>
        <w:rPr>
          <w:sz w:val="28"/>
          <w:szCs w:val="28"/>
          <w:lang w:val="uk-UA"/>
        </w:rPr>
      </w:pPr>
      <w:r>
        <w:rPr>
          <w:sz w:val="28"/>
          <w:szCs w:val="28"/>
          <w:lang w:val="uk-UA"/>
        </w:rPr>
        <w:t xml:space="preserve">фактор № 9 «інноваційний-традиційний». </w:t>
      </w:r>
    </w:p>
    <w:p w:rsidR="00FC276B" w:rsidRDefault="00FC276B" w:rsidP="00FC276B">
      <w:pPr>
        <w:spacing w:line="360" w:lineRule="auto"/>
        <w:ind w:firstLine="709"/>
        <w:jc w:val="both"/>
        <w:rPr>
          <w:sz w:val="28"/>
          <w:szCs w:val="28"/>
          <w:lang w:val="uk-UA"/>
        </w:rPr>
      </w:pPr>
      <w:r>
        <w:rPr>
          <w:sz w:val="28"/>
          <w:szCs w:val="28"/>
          <w:lang w:val="uk-UA"/>
        </w:rPr>
        <w:t>Крім того, необхідно відзначити, що деякі фактори визначаються декількома змінними:</w:t>
      </w:r>
    </w:p>
    <w:p w:rsidR="00FC276B" w:rsidRDefault="00FC276B" w:rsidP="00FC276B">
      <w:pPr>
        <w:widowControl w:val="0"/>
        <w:numPr>
          <w:ilvl w:val="0"/>
          <w:numId w:val="31"/>
        </w:numPr>
        <w:suppressAutoHyphens/>
        <w:spacing w:line="360" w:lineRule="auto"/>
        <w:jc w:val="both"/>
        <w:rPr>
          <w:sz w:val="28"/>
          <w:szCs w:val="28"/>
          <w:lang w:val="uk-UA"/>
        </w:rPr>
      </w:pPr>
      <w:r>
        <w:rPr>
          <w:sz w:val="28"/>
          <w:szCs w:val="28"/>
          <w:lang w:val="uk-UA"/>
        </w:rPr>
        <w:t>фактор № 1 визначається змінними «запитанний-забутий», «впізнаваний-невідомий», «привертає увагу-непомітний», «купується знову-купівля не повторюється», «зрозумілий-позбавлений явного сенсу»;</w:t>
      </w:r>
    </w:p>
    <w:p w:rsidR="00FC276B" w:rsidRDefault="00FC276B" w:rsidP="00FC276B">
      <w:pPr>
        <w:widowControl w:val="0"/>
        <w:numPr>
          <w:ilvl w:val="0"/>
          <w:numId w:val="31"/>
        </w:numPr>
        <w:suppressAutoHyphens/>
        <w:spacing w:line="360" w:lineRule="auto"/>
        <w:jc w:val="both"/>
        <w:rPr>
          <w:sz w:val="28"/>
          <w:szCs w:val="28"/>
          <w:lang w:val="uk-UA"/>
        </w:rPr>
      </w:pPr>
      <w:r>
        <w:rPr>
          <w:sz w:val="28"/>
          <w:szCs w:val="28"/>
          <w:lang w:val="uk-UA"/>
        </w:rPr>
        <w:t>фактор № 2 визначається змінними «компактний-габаритний» і «простий-складний»;</w:t>
      </w:r>
    </w:p>
    <w:p w:rsidR="00FC276B" w:rsidRDefault="00FC276B" w:rsidP="00FC276B">
      <w:pPr>
        <w:widowControl w:val="0"/>
        <w:numPr>
          <w:ilvl w:val="0"/>
          <w:numId w:val="31"/>
        </w:numPr>
        <w:suppressAutoHyphens/>
        <w:spacing w:line="360" w:lineRule="auto"/>
        <w:jc w:val="both"/>
        <w:rPr>
          <w:sz w:val="28"/>
          <w:szCs w:val="28"/>
          <w:lang w:val="uk-UA"/>
        </w:rPr>
      </w:pPr>
      <w:r>
        <w:rPr>
          <w:sz w:val="28"/>
          <w:szCs w:val="28"/>
          <w:lang w:val="uk-UA"/>
        </w:rPr>
        <w:t>фактор № 3 визначається змінними «гідний покупця-негідний покупця» та «доступний-дорогий»;</w:t>
      </w:r>
    </w:p>
    <w:p w:rsidR="00FC276B" w:rsidRDefault="00FC276B" w:rsidP="00FC276B">
      <w:pPr>
        <w:widowControl w:val="0"/>
        <w:numPr>
          <w:ilvl w:val="0"/>
          <w:numId w:val="31"/>
        </w:numPr>
        <w:suppressAutoHyphens/>
        <w:spacing w:line="360" w:lineRule="auto"/>
        <w:jc w:val="both"/>
        <w:rPr>
          <w:sz w:val="28"/>
          <w:szCs w:val="28"/>
          <w:lang w:val="uk-UA"/>
        </w:rPr>
      </w:pPr>
      <w:r>
        <w:rPr>
          <w:sz w:val="28"/>
          <w:szCs w:val="28"/>
          <w:lang w:val="uk-UA"/>
        </w:rPr>
        <w:t>фактор № 4 визначається змінними «демократичний-статусний» і «практичний-творчий».</w:t>
      </w:r>
    </w:p>
    <w:p w:rsidR="00FC276B" w:rsidRDefault="00FC276B" w:rsidP="00FC276B">
      <w:pPr>
        <w:spacing w:line="360" w:lineRule="auto"/>
        <w:ind w:firstLine="709"/>
        <w:jc w:val="both"/>
        <w:rPr>
          <w:sz w:val="28"/>
          <w:szCs w:val="28"/>
          <w:lang w:val="uk-UA"/>
        </w:rPr>
      </w:pPr>
      <w:r>
        <w:rPr>
          <w:sz w:val="28"/>
          <w:szCs w:val="28"/>
          <w:lang w:val="uk-UA"/>
        </w:rPr>
        <w:t>Факторний аналіз семантичного диференціала «Компанія, в якій я працюю» в ситуації прод</w:t>
      </w:r>
      <w:r w:rsidR="002B3428">
        <w:rPr>
          <w:sz w:val="28"/>
          <w:szCs w:val="28"/>
          <w:lang w:val="uk-UA"/>
        </w:rPr>
        <w:t>ажів другого типу (див. таб. 2.6</w:t>
      </w:r>
      <w:r>
        <w:rPr>
          <w:sz w:val="28"/>
          <w:szCs w:val="28"/>
          <w:lang w:val="uk-UA"/>
        </w:rPr>
        <w:t>) дозволив виділити вісімнадцять факторів:</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1 «передова-відстала»;</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2 «участь у досягнення цілей організації-участі не вимагається»;</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lastRenderedPageBreak/>
        <w:t>фактор № 3 «організована-неорганізована»;</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4 «забезпечує професійне зростання-забезпечує професійну стабільність;</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5 «слабка-сильна»;</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6 «стабільна-змінна»;</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7 «безініціативна-ініціативна»;</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8 «демократична-класична»;</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9 «ризикова-обережна»;</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10 «передбачувана-непередбачувана»;</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11 «сімейна-формальна»;</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12 «упевнена-насторожена»;</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13 «доброзичлива-конфліктна»;</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14 «повага керівника-непомітно для керівника»;</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15 «економна-щедра»;</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16 «орієнтована на досягнення цілі-орієнтована на обсяг роботи»;</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17 «систематична-творча»;</w:t>
      </w:r>
    </w:p>
    <w:p w:rsidR="00FC276B" w:rsidRDefault="00FC276B" w:rsidP="00FC276B">
      <w:pPr>
        <w:widowControl w:val="0"/>
        <w:numPr>
          <w:ilvl w:val="0"/>
          <w:numId w:val="32"/>
        </w:numPr>
        <w:suppressAutoHyphens/>
        <w:spacing w:line="360" w:lineRule="auto"/>
        <w:jc w:val="both"/>
        <w:rPr>
          <w:sz w:val="28"/>
          <w:szCs w:val="28"/>
          <w:lang w:val="uk-UA"/>
        </w:rPr>
      </w:pPr>
      <w:r>
        <w:rPr>
          <w:sz w:val="28"/>
          <w:szCs w:val="28"/>
          <w:lang w:val="uk-UA"/>
        </w:rPr>
        <w:t>фактор № 18 «централізована-децентралізована».</w:t>
      </w:r>
    </w:p>
    <w:p w:rsidR="00FC276B" w:rsidRDefault="00FC276B" w:rsidP="00FC276B">
      <w:pPr>
        <w:spacing w:line="360" w:lineRule="auto"/>
        <w:ind w:firstLine="709"/>
        <w:jc w:val="both"/>
        <w:rPr>
          <w:sz w:val="28"/>
          <w:szCs w:val="28"/>
          <w:lang w:val="uk-UA"/>
        </w:rPr>
      </w:pPr>
      <w:r>
        <w:rPr>
          <w:sz w:val="28"/>
          <w:szCs w:val="28"/>
          <w:lang w:val="uk-UA"/>
        </w:rPr>
        <w:t>Крім того, необхідно відзначити, що деякі фактори визначаються декількома змінними:</w:t>
      </w:r>
    </w:p>
    <w:p w:rsidR="00FC276B" w:rsidRDefault="00FC276B" w:rsidP="00FC276B">
      <w:pPr>
        <w:widowControl w:val="0"/>
        <w:numPr>
          <w:ilvl w:val="0"/>
          <w:numId w:val="33"/>
        </w:numPr>
        <w:suppressAutoHyphens/>
        <w:spacing w:line="360" w:lineRule="auto"/>
        <w:jc w:val="both"/>
        <w:rPr>
          <w:sz w:val="28"/>
          <w:szCs w:val="28"/>
          <w:lang w:val="uk-UA"/>
        </w:rPr>
      </w:pPr>
      <w:r>
        <w:rPr>
          <w:sz w:val="28"/>
          <w:szCs w:val="28"/>
          <w:lang w:val="uk-UA"/>
        </w:rPr>
        <w:t>фактор № 1 визначається змінними «передова-відстала», «серйозна-легковажна», «велика-маленька», «активна-пасивна», «ходовий асортимент-неходовий асортимент»;</w:t>
      </w:r>
    </w:p>
    <w:p w:rsidR="00FC276B" w:rsidRDefault="00FC276B" w:rsidP="00FC276B">
      <w:pPr>
        <w:widowControl w:val="0"/>
        <w:numPr>
          <w:ilvl w:val="0"/>
          <w:numId w:val="33"/>
        </w:numPr>
        <w:suppressAutoHyphens/>
        <w:spacing w:line="360" w:lineRule="auto"/>
        <w:jc w:val="both"/>
        <w:rPr>
          <w:sz w:val="28"/>
          <w:szCs w:val="28"/>
          <w:lang w:val="uk-UA"/>
        </w:rPr>
      </w:pPr>
      <w:r>
        <w:rPr>
          <w:sz w:val="28"/>
          <w:szCs w:val="28"/>
          <w:lang w:val="uk-UA"/>
        </w:rPr>
        <w:t>фактор № 2 визначається змінними «участь у досягнення цілей організації-участі не вимагається», «участь у прийнятті рішень-участі не вимагається», «сполученна-роз'єднана»;</w:t>
      </w:r>
    </w:p>
    <w:p w:rsidR="00FC276B" w:rsidRDefault="00FC276B" w:rsidP="00FC276B">
      <w:pPr>
        <w:widowControl w:val="0"/>
        <w:numPr>
          <w:ilvl w:val="0"/>
          <w:numId w:val="33"/>
        </w:numPr>
        <w:suppressAutoHyphens/>
        <w:spacing w:line="360" w:lineRule="auto"/>
        <w:jc w:val="both"/>
        <w:rPr>
          <w:sz w:val="28"/>
          <w:szCs w:val="28"/>
          <w:lang w:val="uk-UA"/>
        </w:rPr>
      </w:pPr>
      <w:r>
        <w:rPr>
          <w:sz w:val="28"/>
          <w:szCs w:val="28"/>
          <w:lang w:val="uk-UA"/>
        </w:rPr>
        <w:t>фактор № 3 визначається змінними «організована-неорганізована», «колективна-індивідуальна»;</w:t>
      </w:r>
    </w:p>
    <w:p w:rsidR="00FC276B" w:rsidRDefault="00FC276B" w:rsidP="00FC276B">
      <w:pPr>
        <w:widowControl w:val="0"/>
        <w:numPr>
          <w:ilvl w:val="0"/>
          <w:numId w:val="33"/>
        </w:numPr>
        <w:suppressAutoHyphens/>
        <w:spacing w:line="360" w:lineRule="auto"/>
        <w:jc w:val="both"/>
        <w:rPr>
          <w:sz w:val="28"/>
          <w:szCs w:val="28"/>
          <w:lang w:val="uk-UA"/>
        </w:rPr>
      </w:pPr>
      <w:r>
        <w:rPr>
          <w:sz w:val="28"/>
          <w:szCs w:val="28"/>
          <w:lang w:val="uk-UA"/>
        </w:rPr>
        <w:t>фактор № 4 визначається змінними «забезпечує професійне зростання-забезпечує професійну стабільність», «кар'єрний ріст-</w:t>
      </w:r>
      <w:r>
        <w:rPr>
          <w:sz w:val="28"/>
          <w:szCs w:val="28"/>
          <w:lang w:val="uk-UA"/>
        </w:rPr>
        <w:lastRenderedPageBreak/>
        <w:t>кар'єрна стабільність»;</w:t>
      </w:r>
    </w:p>
    <w:p w:rsidR="00FC276B" w:rsidRDefault="00FC276B" w:rsidP="00FC276B">
      <w:pPr>
        <w:widowControl w:val="0"/>
        <w:numPr>
          <w:ilvl w:val="0"/>
          <w:numId w:val="33"/>
        </w:numPr>
        <w:suppressAutoHyphens/>
        <w:spacing w:line="360" w:lineRule="auto"/>
        <w:jc w:val="both"/>
        <w:rPr>
          <w:sz w:val="28"/>
          <w:szCs w:val="28"/>
          <w:lang w:val="uk-UA"/>
        </w:rPr>
      </w:pPr>
      <w:r>
        <w:rPr>
          <w:sz w:val="28"/>
          <w:szCs w:val="28"/>
          <w:lang w:val="uk-UA"/>
        </w:rPr>
        <w:t>фактор № 5 визначається змінними «слабка-сильна», «відома-забута», «недоречна продукція-ходова продукція»;</w:t>
      </w:r>
    </w:p>
    <w:p w:rsidR="00FC276B" w:rsidRDefault="00FC276B" w:rsidP="00FC276B">
      <w:pPr>
        <w:widowControl w:val="0"/>
        <w:numPr>
          <w:ilvl w:val="0"/>
          <w:numId w:val="33"/>
        </w:numPr>
        <w:suppressAutoHyphens/>
        <w:spacing w:line="360" w:lineRule="auto"/>
        <w:jc w:val="both"/>
        <w:rPr>
          <w:sz w:val="28"/>
          <w:szCs w:val="28"/>
          <w:lang w:val="uk-UA"/>
        </w:rPr>
      </w:pPr>
      <w:r>
        <w:rPr>
          <w:sz w:val="28"/>
          <w:szCs w:val="28"/>
          <w:lang w:val="uk-UA"/>
        </w:rPr>
        <w:t>фактор № 6 визначається змінними «стабільна-класична», «слід за лідером-слід за правилами»;</w:t>
      </w:r>
    </w:p>
    <w:p w:rsidR="00FC276B" w:rsidRDefault="00FC276B" w:rsidP="00FC276B">
      <w:pPr>
        <w:widowControl w:val="0"/>
        <w:numPr>
          <w:ilvl w:val="0"/>
          <w:numId w:val="33"/>
        </w:numPr>
        <w:suppressAutoHyphens/>
        <w:spacing w:line="360" w:lineRule="auto"/>
        <w:jc w:val="both"/>
        <w:rPr>
          <w:sz w:val="28"/>
          <w:szCs w:val="28"/>
          <w:lang w:val="uk-UA"/>
        </w:rPr>
      </w:pPr>
      <w:r>
        <w:rPr>
          <w:sz w:val="28"/>
          <w:szCs w:val="28"/>
          <w:lang w:val="uk-UA"/>
        </w:rPr>
        <w:t>фактор № 8 визначається змінними «демократична-сувора», «престижна - звичайна»;</w:t>
      </w:r>
    </w:p>
    <w:p w:rsidR="00FC276B" w:rsidRDefault="00FC276B" w:rsidP="00FC276B">
      <w:pPr>
        <w:widowControl w:val="0"/>
        <w:numPr>
          <w:ilvl w:val="0"/>
          <w:numId w:val="33"/>
        </w:numPr>
        <w:suppressAutoHyphens/>
        <w:spacing w:line="360" w:lineRule="auto"/>
        <w:jc w:val="both"/>
        <w:rPr>
          <w:sz w:val="28"/>
          <w:szCs w:val="28"/>
          <w:lang w:val="uk-UA"/>
        </w:rPr>
      </w:pPr>
      <w:r>
        <w:rPr>
          <w:sz w:val="28"/>
          <w:szCs w:val="28"/>
          <w:lang w:val="uk-UA"/>
        </w:rPr>
        <w:t>фактор № 12 визначається змінними «упевнена - насторожена», «цілеспрямована-спонтанна».</w:t>
      </w:r>
    </w:p>
    <w:p w:rsidR="00FC276B" w:rsidRPr="003C79CB" w:rsidRDefault="002B3428" w:rsidP="00FC276B">
      <w:pPr>
        <w:spacing w:line="360" w:lineRule="auto"/>
        <w:jc w:val="right"/>
        <w:rPr>
          <w:i/>
          <w:sz w:val="28"/>
          <w:szCs w:val="28"/>
          <w:lang w:val="uk-UA"/>
        </w:rPr>
      </w:pPr>
      <w:r>
        <w:rPr>
          <w:i/>
          <w:sz w:val="28"/>
          <w:szCs w:val="28"/>
          <w:lang w:val="uk-UA"/>
        </w:rPr>
        <w:t>Таблиця 2.6</w:t>
      </w:r>
    </w:p>
    <w:p w:rsidR="00FC276B" w:rsidRDefault="00FC276B" w:rsidP="00FC276B">
      <w:pPr>
        <w:spacing w:line="360" w:lineRule="auto"/>
        <w:jc w:val="center"/>
        <w:rPr>
          <w:b/>
          <w:bCs/>
          <w:sz w:val="28"/>
          <w:szCs w:val="28"/>
          <w:lang w:val="uk-UA"/>
        </w:rPr>
      </w:pPr>
      <w:r>
        <w:rPr>
          <w:b/>
          <w:bCs/>
          <w:sz w:val="28"/>
          <w:szCs w:val="28"/>
          <w:lang w:val="uk-UA"/>
        </w:rPr>
        <w:t xml:space="preserve">Факторний аналіз семантичного диференціала </w:t>
      </w:r>
    </w:p>
    <w:tbl>
      <w:tblPr>
        <w:tblW w:w="4943" w:type="pct"/>
        <w:tblInd w:w="108" w:type="dxa"/>
        <w:tblLayout w:type="fixed"/>
        <w:tblLook w:val="00A0" w:firstRow="1" w:lastRow="0" w:firstColumn="1" w:lastColumn="0" w:noHBand="0" w:noVBand="0"/>
      </w:tblPr>
      <w:tblGrid>
        <w:gridCol w:w="3355"/>
        <w:gridCol w:w="647"/>
        <w:gridCol w:w="646"/>
        <w:gridCol w:w="646"/>
        <w:gridCol w:w="646"/>
        <w:gridCol w:w="648"/>
        <w:gridCol w:w="646"/>
        <w:gridCol w:w="646"/>
        <w:gridCol w:w="646"/>
        <w:gridCol w:w="654"/>
      </w:tblGrid>
      <w:tr w:rsidR="00FC276B" w:rsidTr="0099734C">
        <w:trPr>
          <w:trHeight w:val="300"/>
        </w:trPr>
        <w:tc>
          <w:tcPr>
            <w:tcW w:w="1827" w:type="pct"/>
            <w:vMerge w:val="restart"/>
            <w:tcBorders>
              <w:top w:val="single" w:sz="4" w:space="0" w:color="auto"/>
              <w:left w:val="single" w:sz="4" w:space="0" w:color="auto"/>
              <w:bottom w:val="single" w:sz="4" w:space="0" w:color="auto"/>
              <w:right w:val="single" w:sz="4" w:space="0" w:color="auto"/>
            </w:tcBorders>
            <w:noWrap/>
            <w:vAlign w:val="center"/>
          </w:tcPr>
          <w:p w:rsidR="00FC276B" w:rsidRPr="004B1360" w:rsidRDefault="00FC276B" w:rsidP="0099734C">
            <w:pPr>
              <w:jc w:val="center"/>
              <w:rPr>
                <w:bCs/>
                <w:color w:val="000000"/>
                <w:lang w:val="uk-UA"/>
              </w:rPr>
            </w:pPr>
            <w:r w:rsidRPr="004B1360">
              <w:rPr>
                <w:bCs/>
                <w:color w:val="000000"/>
                <w:lang w:val="uk-UA"/>
              </w:rPr>
              <w:t>Змінні</w:t>
            </w:r>
          </w:p>
        </w:tc>
        <w:tc>
          <w:tcPr>
            <w:tcW w:w="3173" w:type="pct"/>
            <w:gridSpan w:val="9"/>
            <w:tcBorders>
              <w:top w:val="single" w:sz="4" w:space="0" w:color="auto"/>
              <w:left w:val="nil"/>
              <w:bottom w:val="single" w:sz="4" w:space="0" w:color="auto"/>
              <w:right w:val="single" w:sz="4" w:space="0" w:color="auto"/>
            </w:tcBorders>
            <w:vAlign w:val="bottom"/>
          </w:tcPr>
          <w:p w:rsidR="00FC276B" w:rsidRPr="004B1360" w:rsidRDefault="00FC276B" w:rsidP="0099734C">
            <w:pPr>
              <w:jc w:val="center"/>
              <w:rPr>
                <w:bCs/>
                <w:color w:val="000000"/>
                <w:lang w:val="uk-UA"/>
              </w:rPr>
            </w:pPr>
            <w:r w:rsidRPr="004B1360">
              <w:rPr>
                <w:bCs/>
                <w:color w:val="000000"/>
                <w:lang w:val="uk-UA"/>
              </w:rPr>
              <w:t>Фактори та їх показники</w:t>
            </w:r>
          </w:p>
        </w:tc>
      </w:tr>
      <w:tr w:rsidR="00FC276B" w:rsidTr="002B3428">
        <w:trPr>
          <w:trHeight w:val="300"/>
        </w:trPr>
        <w:tc>
          <w:tcPr>
            <w:tcW w:w="1827" w:type="pct"/>
            <w:vMerge/>
            <w:tcBorders>
              <w:top w:val="single" w:sz="4" w:space="0" w:color="auto"/>
              <w:left w:val="single" w:sz="4" w:space="0" w:color="auto"/>
              <w:bottom w:val="single" w:sz="4" w:space="0" w:color="auto"/>
              <w:right w:val="single" w:sz="4" w:space="0" w:color="auto"/>
            </w:tcBorders>
            <w:vAlign w:val="center"/>
          </w:tcPr>
          <w:p w:rsidR="00FC276B" w:rsidRDefault="00FC276B" w:rsidP="0099734C">
            <w:pPr>
              <w:rPr>
                <w:b/>
                <w:bCs/>
                <w:color w:val="000000"/>
                <w:lang w:val="uk-UA"/>
              </w:rPr>
            </w:pPr>
          </w:p>
        </w:tc>
        <w:tc>
          <w:tcPr>
            <w:tcW w:w="352" w:type="pct"/>
            <w:tcBorders>
              <w:top w:val="nil"/>
              <w:left w:val="nil"/>
              <w:bottom w:val="single" w:sz="4" w:space="0" w:color="auto"/>
              <w:right w:val="single" w:sz="4" w:space="0" w:color="auto"/>
            </w:tcBorders>
            <w:noWrap/>
            <w:vAlign w:val="bottom"/>
          </w:tcPr>
          <w:p w:rsidR="00FC276B" w:rsidRPr="00300106" w:rsidRDefault="00FC276B" w:rsidP="0099734C">
            <w:pPr>
              <w:jc w:val="right"/>
              <w:rPr>
                <w:color w:val="000000"/>
                <w:sz w:val="20"/>
                <w:szCs w:val="20"/>
              </w:rPr>
            </w:pPr>
            <w:r w:rsidRPr="00300106">
              <w:rPr>
                <w:color w:val="000000"/>
                <w:sz w:val="20"/>
                <w:szCs w:val="20"/>
              </w:rPr>
              <w:t>1</w:t>
            </w:r>
          </w:p>
        </w:tc>
        <w:tc>
          <w:tcPr>
            <w:tcW w:w="352" w:type="pct"/>
            <w:tcBorders>
              <w:top w:val="nil"/>
              <w:left w:val="nil"/>
              <w:bottom w:val="single" w:sz="4" w:space="0" w:color="auto"/>
              <w:right w:val="single" w:sz="4" w:space="0" w:color="auto"/>
            </w:tcBorders>
            <w:noWrap/>
            <w:vAlign w:val="bottom"/>
          </w:tcPr>
          <w:p w:rsidR="00FC276B" w:rsidRPr="00300106" w:rsidRDefault="00FC276B" w:rsidP="0099734C">
            <w:pPr>
              <w:jc w:val="right"/>
              <w:rPr>
                <w:color w:val="000000"/>
                <w:sz w:val="20"/>
                <w:szCs w:val="20"/>
              </w:rPr>
            </w:pPr>
            <w:r w:rsidRPr="00300106">
              <w:rPr>
                <w:color w:val="000000"/>
                <w:sz w:val="20"/>
                <w:szCs w:val="20"/>
              </w:rPr>
              <w:t>2</w:t>
            </w:r>
          </w:p>
        </w:tc>
        <w:tc>
          <w:tcPr>
            <w:tcW w:w="352" w:type="pct"/>
            <w:tcBorders>
              <w:top w:val="nil"/>
              <w:left w:val="nil"/>
              <w:bottom w:val="single" w:sz="4" w:space="0" w:color="auto"/>
              <w:right w:val="single" w:sz="4" w:space="0" w:color="auto"/>
            </w:tcBorders>
            <w:noWrap/>
            <w:vAlign w:val="bottom"/>
          </w:tcPr>
          <w:p w:rsidR="00FC276B" w:rsidRPr="00300106" w:rsidRDefault="00FC276B" w:rsidP="0099734C">
            <w:pPr>
              <w:jc w:val="right"/>
              <w:rPr>
                <w:color w:val="000000"/>
                <w:sz w:val="20"/>
                <w:szCs w:val="20"/>
              </w:rPr>
            </w:pPr>
            <w:r w:rsidRPr="00300106">
              <w:rPr>
                <w:color w:val="000000"/>
                <w:sz w:val="20"/>
                <w:szCs w:val="20"/>
              </w:rPr>
              <w:t>3</w:t>
            </w:r>
          </w:p>
        </w:tc>
        <w:tc>
          <w:tcPr>
            <w:tcW w:w="352" w:type="pct"/>
            <w:tcBorders>
              <w:top w:val="nil"/>
              <w:left w:val="nil"/>
              <w:bottom w:val="single" w:sz="4" w:space="0" w:color="auto"/>
              <w:right w:val="single" w:sz="4" w:space="0" w:color="auto"/>
            </w:tcBorders>
            <w:noWrap/>
            <w:vAlign w:val="bottom"/>
          </w:tcPr>
          <w:p w:rsidR="00FC276B" w:rsidRPr="00300106" w:rsidRDefault="00FC276B" w:rsidP="0099734C">
            <w:pPr>
              <w:jc w:val="right"/>
              <w:rPr>
                <w:color w:val="000000"/>
                <w:sz w:val="20"/>
                <w:szCs w:val="20"/>
              </w:rPr>
            </w:pPr>
            <w:r w:rsidRPr="00300106">
              <w:rPr>
                <w:color w:val="000000"/>
                <w:sz w:val="20"/>
                <w:szCs w:val="20"/>
              </w:rPr>
              <w:t>4</w:t>
            </w:r>
          </w:p>
        </w:tc>
        <w:tc>
          <w:tcPr>
            <w:tcW w:w="353" w:type="pct"/>
            <w:tcBorders>
              <w:top w:val="nil"/>
              <w:left w:val="nil"/>
              <w:bottom w:val="single" w:sz="4" w:space="0" w:color="auto"/>
              <w:right w:val="single" w:sz="4" w:space="0" w:color="auto"/>
            </w:tcBorders>
            <w:noWrap/>
            <w:vAlign w:val="bottom"/>
          </w:tcPr>
          <w:p w:rsidR="00FC276B" w:rsidRPr="00300106" w:rsidRDefault="00FC276B" w:rsidP="0099734C">
            <w:pPr>
              <w:jc w:val="right"/>
              <w:rPr>
                <w:color w:val="000000"/>
                <w:sz w:val="20"/>
                <w:szCs w:val="20"/>
              </w:rPr>
            </w:pPr>
            <w:r w:rsidRPr="00300106">
              <w:rPr>
                <w:color w:val="000000"/>
                <w:sz w:val="20"/>
                <w:szCs w:val="20"/>
              </w:rPr>
              <w:t>5</w:t>
            </w:r>
          </w:p>
        </w:tc>
        <w:tc>
          <w:tcPr>
            <w:tcW w:w="352" w:type="pct"/>
            <w:tcBorders>
              <w:top w:val="nil"/>
              <w:left w:val="nil"/>
              <w:bottom w:val="single" w:sz="4" w:space="0" w:color="auto"/>
              <w:right w:val="single" w:sz="4" w:space="0" w:color="auto"/>
            </w:tcBorders>
            <w:noWrap/>
            <w:vAlign w:val="bottom"/>
          </w:tcPr>
          <w:p w:rsidR="00FC276B" w:rsidRPr="00300106" w:rsidRDefault="00FC276B" w:rsidP="0099734C">
            <w:pPr>
              <w:jc w:val="right"/>
              <w:rPr>
                <w:color w:val="000000"/>
                <w:sz w:val="20"/>
                <w:szCs w:val="20"/>
              </w:rPr>
            </w:pPr>
            <w:r w:rsidRPr="00300106">
              <w:rPr>
                <w:color w:val="000000"/>
                <w:sz w:val="20"/>
                <w:szCs w:val="20"/>
              </w:rPr>
              <w:t>6</w:t>
            </w:r>
          </w:p>
        </w:tc>
        <w:tc>
          <w:tcPr>
            <w:tcW w:w="352" w:type="pct"/>
            <w:tcBorders>
              <w:top w:val="nil"/>
              <w:left w:val="nil"/>
              <w:bottom w:val="single" w:sz="4" w:space="0" w:color="auto"/>
              <w:right w:val="single" w:sz="4" w:space="0" w:color="auto"/>
            </w:tcBorders>
            <w:noWrap/>
            <w:vAlign w:val="bottom"/>
          </w:tcPr>
          <w:p w:rsidR="00FC276B" w:rsidRPr="00300106" w:rsidRDefault="00FC276B" w:rsidP="0099734C">
            <w:pPr>
              <w:jc w:val="right"/>
              <w:rPr>
                <w:color w:val="000000"/>
                <w:sz w:val="20"/>
                <w:szCs w:val="20"/>
              </w:rPr>
            </w:pPr>
            <w:r w:rsidRPr="00300106">
              <w:rPr>
                <w:color w:val="000000"/>
                <w:sz w:val="20"/>
                <w:szCs w:val="20"/>
              </w:rPr>
              <w:t>7</w:t>
            </w:r>
          </w:p>
        </w:tc>
        <w:tc>
          <w:tcPr>
            <w:tcW w:w="352" w:type="pct"/>
            <w:tcBorders>
              <w:top w:val="nil"/>
              <w:left w:val="nil"/>
              <w:bottom w:val="single" w:sz="4" w:space="0" w:color="auto"/>
              <w:right w:val="single" w:sz="4" w:space="0" w:color="auto"/>
            </w:tcBorders>
            <w:noWrap/>
            <w:vAlign w:val="bottom"/>
          </w:tcPr>
          <w:p w:rsidR="00FC276B" w:rsidRPr="00300106" w:rsidRDefault="00FC276B" w:rsidP="0099734C">
            <w:pPr>
              <w:jc w:val="right"/>
              <w:rPr>
                <w:color w:val="000000"/>
                <w:sz w:val="20"/>
                <w:szCs w:val="20"/>
              </w:rPr>
            </w:pPr>
            <w:r w:rsidRPr="00300106">
              <w:rPr>
                <w:color w:val="000000"/>
                <w:sz w:val="20"/>
                <w:szCs w:val="20"/>
              </w:rPr>
              <w:t>8</w:t>
            </w:r>
          </w:p>
        </w:tc>
        <w:tc>
          <w:tcPr>
            <w:tcW w:w="356" w:type="pct"/>
            <w:tcBorders>
              <w:top w:val="nil"/>
              <w:left w:val="nil"/>
              <w:bottom w:val="single" w:sz="4" w:space="0" w:color="auto"/>
              <w:right w:val="single" w:sz="4" w:space="0" w:color="auto"/>
            </w:tcBorders>
            <w:noWrap/>
            <w:vAlign w:val="bottom"/>
          </w:tcPr>
          <w:p w:rsidR="00FC276B" w:rsidRPr="00300106" w:rsidRDefault="00FC276B" w:rsidP="0099734C">
            <w:pPr>
              <w:jc w:val="right"/>
              <w:rPr>
                <w:color w:val="000000"/>
                <w:sz w:val="20"/>
                <w:szCs w:val="20"/>
              </w:rPr>
            </w:pPr>
            <w:r w:rsidRPr="00300106">
              <w:rPr>
                <w:color w:val="000000"/>
                <w:sz w:val="20"/>
                <w:szCs w:val="20"/>
              </w:rPr>
              <w:t>9</w:t>
            </w:r>
          </w:p>
        </w:tc>
      </w:tr>
      <w:tr w:rsidR="00FC276B" w:rsidTr="002B3428">
        <w:trPr>
          <w:trHeight w:val="300"/>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сполученна-роз’єднана</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,599</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,359</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3"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6"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r>
      <w:tr w:rsidR="00FC276B" w:rsidTr="002B3428">
        <w:trPr>
          <w:trHeight w:val="629"/>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забезпечує професійне зростання-забеспечує професійну стабільність</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lang w:val="uk-UA"/>
              </w:rPr>
            </w:pPr>
          </w:p>
          <w:p w:rsidR="00FC276B" w:rsidRPr="00300106" w:rsidRDefault="00FC276B" w:rsidP="0099734C">
            <w:pPr>
              <w:jc w:val="right"/>
              <w:rPr>
                <w:color w:val="000000"/>
                <w:sz w:val="20"/>
                <w:szCs w:val="20"/>
              </w:rPr>
            </w:pPr>
            <w:r w:rsidRPr="00300106">
              <w:rPr>
                <w:color w:val="000000"/>
                <w:sz w:val="20"/>
                <w:szCs w:val="20"/>
              </w:rPr>
              <w:t>,131</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lang w:val="uk-UA"/>
              </w:rPr>
            </w:pPr>
          </w:p>
          <w:p w:rsidR="00FC276B" w:rsidRPr="00300106" w:rsidRDefault="00FC276B" w:rsidP="0099734C">
            <w:pPr>
              <w:jc w:val="right"/>
              <w:rPr>
                <w:color w:val="000000"/>
                <w:sz w:val="20"/>
                <w:szCs w:val="20"/>
              </w:rPr>
            </w:pPr>
            <w:r w:rsidRPr="00300106">
              <w:rPr>
                <w:color w:val="000000"/>
                <w:sz w:val="20"/>
                <w:szCs w:val="20"/>
              </w:rPr>
              <w:t>,836</w:t>
            </w:r>
          </w:p>
        </w:tc>
        <w:tc>
          <w:tcPr>
            <w:tcW w:w="353"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6"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r>
      <w:tr w:rsidR="00FC276B" w:rsidTr="002B3428">
        <w:trPr>
          <w:trHeight w:val="243"/>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кар’єрне зростання-кар’єрна стабільність</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,211</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,725</w:t>
            </w:r>
          </w:p>
        </w:tc>
        <w:tc>
          <w:tcPr>
            <w:tcW w:w="353"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,197</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,143</w:t>
            </w:r>
          </w:p>
        </w:tc>
        <w:tc>
          <w:tcPr>
            <w:tcW w:w="356"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r>
      <w:tr w:rsidR="00FC276B" w:rsidTr="002B3428">
        <w:trPr>
          <w:trHeight w:val="600"/>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 xml:space="preserve">участь у досягненні цілей організації-участі не вимагається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,189</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,812</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3"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,201</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-,138</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,118</w:t>
            </w:r>
          </w:p>
        </w:tc>
        <w:tc>
          <w:tcPr>
            <w:tcW w:w="356"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r>
      <w:tr w:rsidR="00FC276B" w:rsidTr="002B3428">
        <w:trPr>
          <w:trHeight w:val="600"/>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участь у прийнятті рішень-участі не вимагається</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,236</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,653</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,116</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,187</w:t>
            </w:r>
          </w:p>
        </w:tc>
        <w:tc>
          <w:tcPr>
            <w:tcW w:w="353"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-,139</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,118</w:t>
            </w:r>
          </w:p>
        </w:tc>
        <w:tc>
          <w:tcPr>
            <w:tcW w:w="356"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,225</w:t>
            </w:r>
          </w:p>
        </w:tc>
      </w:tr>
      <w:tr w:rsidR="00FC276B" w:rsidTr="002B3428">
        <w:trPr>
          <w:trHeight w:val="300"/>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демократична-класична</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,186</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,157</w:t>
            </w:r>
          </w:p>
        </w:tc>
        <w:tc>
          <w:tcPr>
            <w:tcW w:w="353"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-,168</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,149</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,820</w:t>
            </w:r>
          </w:p>
        </w:tc>
        <w:tc>
          <w:tcPr>
            <w:tcW w:w="356"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r>
      <w:tr w:rsidR="00FC276B" w:rsidTr="002B3428">
        <w:trPr>
          <w:trHeight w:val="300"/>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слабка-сильна</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-,401</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3"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-,682</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,139</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,193</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6"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r>
      <w:tr w:rsidR="00FC276B" w:rsidTr="002B3428">
        <w:trPr>
          <w:trHeight w:val="300"/>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відома-забута</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,211</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,176</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,387</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3"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,667</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,185</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6"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,228</w:t>
            </w:r>
          </w:p>
        </w:tc>
      </w:tr>
      <w:tr w:rsidR="00FC276B" w:rsidTr="002B3428">
        <w:trPr>
          <w:trHeight w:val="394"/>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недоречна продукція-ходова продукція</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lang w:val="uk-UA"/>
              </w:rPr>
            </w:pPr>
          </w:p>
          <w:p w:rsidR="00FC276B" w:rsidRPr="00300106" w:rsidRDefault="00FC276B" w:rsidP="0099734C">
            <w:pPr>
              <w:jc w:val="right"/>
              <w:rPr>
                <w:color w:val="000000"/>
                <w:sz w:val="20"/>
                <w:szCs w:val="20"/>
              </w:rPr>
            </w:pPr>
            <w:r w:rsidRPr="00300106">
              <w:rPr>
                <w:color w:val="000000"/>
                <w:sz w:val="20"/>
                <w:szCs w:val="20"/>
              </w:rPr>
              <w:t>,144</w:t>
            </w:r>
          </w:p>
        </w:tc>
        <w:tc>
          <w:tcPr>
            <w:tcW w:w="353"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lang w:val="uk-UA"/>
              </w:rPr>
            </w:pPr>
          </w:p>
          <w:p w:rsidR="00FC276B" w:rsidRPr="00300106" w:rsidRDefault="00FC276B" w:rsidP="0099734C">
            <w:pPr>
              <w:jc w:val="right"/>
              <w:rPr>
                <w:color w:val="000000"/>
                <w:sz w:val="20"/>
                <w:szCs w:val="20"/>
              </w:rPr>
            </w:pPr>
            <w:r w:rsidRPr="00300106">
              <w:rPr>
                <w:color w:val="000000"/>
                <w:sz w:val="20"/>
                <w:szCs w:val="20"/>
              </w:rPr>
              <w:t>-,692</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lang w:val="uk-UA"/>
              </w:rPr>
            </w:pPr>
          </w:p>
          <w:p w:rsidR="00FC276B" w:rsidRPr="00300106" w:rsidRDefault="00FC276B" w:rsidP="0099734C">
            <w:pPr>
              <w:jc w:val="right"/>
              <w:rPr>
                <w:color w:val="000000"/>
                <w:sz w:val="20"/>
                <w:szCs w:val="20"/>
              </w:rPr>
            </w:pPr>
            <w:r w:rsidRPr="00300106">
              <w:rPr>
                <w:color w:val="000000"/>
                <w:sz w:val="20"/>
                <w:szCs w:val="20"/>
              </w:rPr>
              <w:t>,229</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6"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lang w:val="uk-UA"/>
              </w:rPr>
            </w:pPr>
          </w:p>
          <w:p w:rsidR="00FC276B" w:rsidRPr="00300106" w:rsidRDefault="00FC276B" w:rsidP="0099734C">
            <w:pPr>
              <w:jc w:val="right"/>
              <w:rPr>
                <w:color w:val="000000"/>
                <w:sz w:val="20"/>
                <w:szCs w:val="20"/>
              </w:rPr>
            </w:pPr>
            <w:r w:rsidRPr="00300106">
              <w:rPr>
                <w:color w:val="000000"/>
                <w:sz w:val="20"/>
                <w:szCs w:val="20"/>
              </w:rPr>
              <w:t>,377</w:t>
            </w:r>
          </w:p>
        </w:tc>
      </w:tr>
      <w:tr w:rsidR="00FC276B" w:rsidTr="002B3428">
        <w:trPr>
          <w:trHeight w:val="300"/>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ефективна-неефективна</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,514</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,274</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,115</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3"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,338</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,387</w:t>
            </w:r>
          </w:p>
        </w:tc>
        <w:tc>
          <w:tcPr>
            <w:tcW w:w="356"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r>
      <w:tr w:rsidR="00FC276B" w:rsidTr="002B3428">
        <w:trPr>
          <w:trHeight w:val="361"/>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дисциплінована-недисциплинована</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,208</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,603</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3"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,315</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-,293</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6"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,224</w:t>
            </w:r>
          </w:p>
        </w:tc>
      </w:tr>
      <w:tr w:rsidR="00FC276B" w:rsidTr="002B3428">
        <w:trPr>
          <w:trHeight w:val="300"/>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серьозна-легковажна</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,657</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,134</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,191</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3"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,252</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-,123</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,122</w:t>
            </w:r>
          </w:p>
        </w:tc>
        <w:tc>
          <w:tcPr>
            <w:tcW w:w="356"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r>
      <w:tr w:rsidR="00FC276B" w:rsidTr="002B3428">
        <w:trPr>
          <w:trHeight w:val="300"/>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велика-маленька</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,668</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,275</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,230</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,201</w:t>
            </w:r>
          </w:p>
        </w:tc>
        <w:tc>
          <w:tcPr>
            <w:tcW w:w="353"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6"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,215</w:t>
            </w:r>
          </w:p>
        </w:tc>
      </w:tr>
      <w:tr w:rsidR="00FC276B" w:rsidTr="002B3428">
        <w:trPr>
          <w:trHeight w:val="300"/>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активна-пасивна</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,694</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,294</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-,107</w:t>
            </w:r>
          </w:p>
        </w:tc>
        <w:tc>
          <w:tcPr>
            <w:tcW w:w="353"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,180</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,193</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6"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r>
      <w:tr w:rsidR="00FC276B" w:rsidTr="002B3428">
        <w:trPr>
          <w:trHeight w:val="300"/>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стабільна-змінна</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,125</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,148</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,121</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,148</w:t>
            </w:r>
          </w:p>
        </w:tc>
        <w:tc>
          <w:tcPr>
            <w:tcW w:w="353"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,796</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6"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r>
      <w:tr w:rsidR="00FC276B" w:rsidTr="002B3428">
        <w:trPr>
          <w:trHeight w:val="300"/>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передова-відстала</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,844</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,242</w:t>
            </w:r>
          </w:p>
        </w:tc>
        <w:tc>
          <w:tcPr>
            <w:tcW w:w="353"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,155</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6"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r>
      <w:tr w:rsidR="00FC276B" w:rsidTr="002B3428">
        <w:trPr>
          <w:trHeight w:val="300"/>
        </w:trPr>
        <w:tc>
          <w:tcPr>
            <w:tcW w:w="1827"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безініціативна-ініціативна</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-,144</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3"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2" w:type="pct"/>
            <w:tcBorders>
              <w:top w:val="nil"/>
              <w:left w:val="nil"/>
              <w:bottom w:val="single" w:sz="4" w:space="0" w:color="auto"/>
              <w:right w:val="single" w:sz="4" w:space="0" w:color="auto"/>
            </w:tcBorders>
            <w:noWrap/>
          </w:tcPr>
          <w:p w:rsidR="00FC276B" w:rsidRPr="00300106" w:rsidRDefault="00FC276B" w:rsidP="0099734C">
            <w:pPr>
              <w:jc w:val="right"/>
              <w:rPr>
                <w:color w:val="000000"/>
                <w:sz w:val="20"/>
                <w:szCs w:val="20"/>
              </w:rPr>
            </w:pPr>
            <w:r w:rsidRPr="00300106">
              <w:rPr>
                <w:color w:val="000000"/>
                <w:sz w:val="20"/>
                <w:szCs w:val="20"/>
              </w:rPr>
              <w:t>,850</w:t>
            </w:r>
          </w:p>
        </w:tc>
        <w:tc>
          <w:tcPr>
            <w:tcW w:w="352"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c>
          <w:tcPr>
            <w:tcW w:w="356" w:type="pct"/>
            <w:tcBorders>
              <w:top w:val="nil"/>
              <w:left w:val="nil"/>
              <w:bottom w:val="single" w:sz="4" w:space="0" w:color="auto"/>
              <w:right w:val="single" w:sz="4" w:space="0" w:color="auto"/>
            </w:tcBorders>
          </w:tcPr>
          <w:p w:rsidR="00FC276B" w:rsidRPr="00300106" w:rsidRDefault="00FC276B" w:rsidP="0099734C">
            <w:pPr>
              <w:jc w:val="right"/>
              <w:rPr>
                <w:color w:val="000000"/>
                <w:sz w:val="20"/>
                <w:szCs w:val="20"/>
              </w:rPr>
            </w:pPr>
            <w:r w:rsidRPr="00300106">
              <w:rPr>
                <w:color w:val="000000"/>
                <w:sz w:val="20"/>
                <w:szCs w:val="20"/>
              </w:rPr>
              <w:t> </w:t>
            </w:r>
          </w:p>
        </w:tc>
      </w:tr>
    </w:tbl>
    <w:p w:rsidR="002B3428" w:rsidRDefault="002B3428" w:rsidP="00FC276B">
      <w:pPr>
        <w:spacing w:line="360" w:lineRule="auto"/>
        <w:ind w:firstLine="709"/>
        <w:jc w:val="both"/>
        <w:rPr>
          <w:sz w:val="28"/>
          <w:szCs w:val="28"/>
          <w:lang w:val="uk-UA"/>
        </w:rPr>
      </w:pPr>
    </w:p>
    <w:p w:rsidR="00FC276B" w:rsidRDefault="00FC276B" w:rsidP="00FC276B">
      <w:pPr>
        <w:spacing w:line="360" w:lineRule="auto"/>
        <w:ind w:firstLine="709"/>
        <w:jc w:val="both"/>
        <w:rPr>
          <w:sz w:val="28"/>
          <w:szCs w:val="28"/>
          <w:lang w:val="uk-UA"/>
        </w:rPr>
      </w:pPr>
      <w:r>
        <w:rPr>
          <w:sz w:val="28"/>
          <w:szCs w:val="28"/>
          <w:lang w:val="uk-UA"/>
        </w:rPr>
        <w:lastRenderedPageBreak/>
        <w:t>Факторний аналіз семантичного диференціала «Мій покупець» у ситуації продаж</w:t>
      </w:r>
      <w:r w:rsidR="002B3428">
        <w:rPr>
          <w:sz w:val="28"/>
          <w:szCs w:val="28"/>
          <w:lang w:val="uk-UA"/>
        </w:rPr>
        <w:t>ів третього типу (див. табл. 2.7</w:t>
      </w:r>
      <w:r>
        <w:rPr>
          <w:sz w:val="28"/>
          <w:szCs w:val="28"/>
          <w:lang w:val="uk-UA"/>
        </w:rPr>
        <w:t xml:space="preserve">) дозволив виділити десять факторів: фактор № 1 - «цікавий-нудний»; фактор № 2 - «вигідний-збитковий»; фактор № 3 - «зайнятий-має час»; фактор № 4  -«дисциплінований-творчий»;  фактор № 5 - «купує у нас постійно-купує один раз»; фактор № 6 - «товариський-відлюдкуватий»; фактор № 7 - «уточнюючий-перебірливий»; фактор № 8 - «усі покупці різні-усі покупці однакові»; фактор № 9 - «марнотратний-раціональний»; фактор № 10 -«легкий-важкий». </w:t>
      </w:r>
    </w:p>
    <w:p w:rsidR="00FC276B" w:rsidRPr="002C6ED4" w:rsidRDefault="00FC276B" w:rsidP="00FC276B">
      <w:pPr>
        <w:spacing w:line="360" w:lineRule="auto"/>
        <w:ind w:firstLine="709"/>
        <w:rPr>
          <w:i/>
          <w:sz w:val="28"/>
          <w:szCs w:val="28"/>
          <w:lang w:val="uk-UA"/>
        </w:rPr>
      </w:pPr>
      <w:r>
        <w:rPr>
          <w:i/>
          <w:sz w:val="28"/>
          <w:szCs w:val="28"/>
          <w:lang w:val="uk-UA"/>
        </w:rPr>
        <w:t xml:space="preserve">                                                                                                   </w:t>
      </w:r>
      <w:r w:rsidR="002B3428">
        <w:rPr>
          <w:i/>
          <w:sz w:val="28"/>
          <w:szCs w:val="28"/>
          <w:lang w:val="uk-UA"/>
        </w:rPr>
        <w:t>Таблиця 2.7</w:t>
      </w:r>
    </w:p>
    <w:p w:rsidR="00FC276B" w:rsidRDefault="00FC276B" w:rsidP="00FC276B">
      <w:pPr>
        <w:spacing w:line="360" w:lineRule="auto"/>
        <w:jc w:val="center"/>
        <w:rPr>
          <w:b/>
          <w:bCs/>
          <w:sz w:val="28"/>
          <w:szCs w:val="28"/>
          <w:lang w:val="uk-UA"/>
        </w:rPr>
      </w:pPr>
      <w:r>
        <w:rPr>
          <w:b/>
          <w:bCs/>
          <w:sz w:val="28"/>
          <w:szCs w:val="28"/>
          <w:lang w:val="uk-UA"/>
        </w:rPr>
        <w:t xml:space="preserve">Факторний аналіз семантичного диференціала </w:t>
      </w:r>
    </w:p>
    <w:tbl>
      <w:tblPr>
        <w:tblW w:w="4943" w:type="pct"/>
        <w:tblInd w:w="108" w:type="dxa"/>
        <w:tblLayout w:type="fixed"/>
        <w:tblLook w:val="00A0" w:firstRow="1" w:lastRow="0" w:firstColumn="1" w:lastColumn="0" w:noHBand="0" w:noVBand="0"/>
      </w:tblPr>
      <w:tblGrid>
        <w:gridCol w:w="2531"/>
        <w:gridCol w:w="664"/>
        <w:gridCol w:w="664"/>
        <w:gridCol w:w="665"/>
        <w:gridCol w:w="665"/>
        <w:gridCol w:w="665"/>
        <w:gridCol w:w="665"/>
        <w:gridCol w:w="665"/>
        <w:gridCol w:w="665"/>
        <w:gridCol w:w="665"/>
        <w:gridCol w:w="666"/>
      </w:tblGrid>
      <w:tr w:rsidR="00FC276B" w:rsidTr="0099734C">
        <w:trPr>
          <w:trHeight w:val="330"/>
        </w:trPr>
        <w:tc>
          <w:tcPr>
            <w:tcW w:w="1379" w:type="pct"/>
            <w:vMerge w:val="restart"/>
            <w:tcBorders>
              <w:top w:val="single" w:sz="4" w:space="0" w:color="auto"/>
              <w:left w:val="single" w:sz="4" w:space="0" w:color="auto"/>
              <w:bottom w:val="single" w:sz="4" w:space="0" w:color="auto"/>
              <w:right w:val="single" w:sz="4" w:space="0" w:color="auto"/>
            </w:tcBorders>
            <w:noWrap/>
            <w:vAlign w:val="center"/>
          </w:tcPr>
          <w:p w:rsidR="00FC276B" w:rsidRPr="00054728" w:rsidRDefault="00FC276B" w:rsidP="0099734C">
            <w:pPr>
              <w:jc w:val="center"/>
              <w:rPr>
                <w:bCs/>
                <w:color w:val="000000"/>
                <w:lang w:val="uk-UA"/>
              </w:rPr>
            </w:pPr>
            <w:r w:rsidRPr="00054728">
              <w:rPr>
                <w:bCs/>
                <w:color w:val="000000"/>
                <w:lang w:val="uk-UA"/>
              </w:rPr>
              <w:t>Змінні</w:t>
            </w:r>
          </w:p>
        </w:tc>
        <w:tc>
          <w:tcPr>
            <w:tcW w:w="3621" w:type="pct"/>
            <w:gridSpan w:val="10"/>
            <w:tcBorders>
              <w:top w:val="single" w:sz="4" w:space="0" w:color="auto"/>
              <w:left w:val="nil"/>
              <w:bottom w:val="single" w:sz="4" w:space="0" w:color="auto"/>
              <w:right w:val="single" w:sz="4" w:space="0" w:color="auto"/>
            </w:tcBorders>
            <w:vAlign w:val="bottom"/>
          </w:tcPr>
          <w:p w:rsidR="00FC276B" w:rsidRPr="009239F3" w:rsidRDefault="00FC276B" w:rsidP="0099734C">
            <w:pPr>
              <w:jc w:val="center"/>
              <w:rPr>
                <w:bCs/>
                <w:color w:val="000000"/>
                <w:sz w:val="22"/>
                <w:szCs w:val="22"/>
                <w:lang w:val="uk-UA"/>
              </w:rPr>
            </w:pPr>
            <w:r w:rsidRPr="009239F3">
              <w:rPr>
                <w:bCs/>
                <w:color w:val="000000"/>
                <w:sz w:val="22"/>
                <w:szCs w:val="22"/>
                <w:lang w:val="uk-UA"/>
              </w:rPr>
              <w:t>Фактори та їх показники</w:t>
            </w:r>
          </w:p>
        </w:tc>
      </w:tr>
      <w:tr w:rsidR="00FC276B" w:rsidTr="002B3428">
        <w:trPr>
          <w:trHeight w:val="191"/>
        </w:trPr>
        <w:tc>
          <w:tcPr>
            <w:tcW w:w="1379" w:type="pct"/>
            <w:vMerge/>
            <w:tcBorders>
              <w:top w:val="single" w:sz="4" w:space="0" w:color="auto"/>
              <w:left w:val="single" w:sz="4" w:space="0" w:color="auto"/>
              <w:bottom w:val="single" w:sz="4" w:space="0" w:color="auto"/>
              <w:right w:val="single" w:sz="4" w:space="0" w:color="auto"/>
            </w:tcBorders>
            <w:vAlign w:val="center"/>
          </w:tcPr>
          <w:p w:rsidR="00FC276B" w:rsidRDefault="00FC276B" w:rsidP="0099734C">
            <w:pPr>
              <w:rPr>
                <w:b/>
                <w:bCs/>
                <w:color w:val="000000"/>
                <w:lang w:val="uk-UA"/>
              </w:rPr>
            </w:pPr>
          </w:p>
        </w:tc>
        <w:tc>
          <w:tcPr>
            <w:tcW w:w="362" w:type="pct"/>
            <w:tcBorders>
              <w:top w:val="nil"/>
              <w:left w:val="nil"/>
              <w:bottom w:val="single" w:sz="4" w:space="0" w:color="auto"/>
              <w:right w:val="single" w:sz="4" w:space="0" w:color="auto"/>
            </w:tcBorders>
            <w:vAlign w:val="bottom"/>
          </w:tcPr>
          <w:p w:rsidR="00FC276B" w:rsidRPr="00EC244A" w:rsidRDefault="00FC276B" w:rsidP="0099734C">
            <w:pPr>
              <w:jc w:val="center"/>
              <w:rPr>
                <w:color w:val="000000"/>
                <w:sz w:val="20"/>
                <w:szCs w:val="20"/>
              </w:rPr>
            </w:pPr>
            <w:r w:rsidRPr="00EC244A">
              <w:rPr>
                <w:color w:val="000000"/>
                <w:sz w:val="20"/>
                <w:szCs w:val="20"/>
              </w:rPr>
              <w:t>1</w:t>
            </w:r>
          </w:p>
        </w:tc>
        <w:tc>
          <w:tcPr>
            <w:tcW w:w="362" w:type="pct"/>
            <w:tcBorders>
              <w:top w:val="nil"/>
              <w:left w:val="nil"/>
              <w:bottom w:val="single" w:sz="4" w:space="0" w:color="auto"/>
              <w:right w:val="single" w:sz="4" w:space="0" w:color="auto"/>
            </w:tcBorders>
            <w:vAlign w:val="bottom"/>
          </w:tcPr>
          <w:p w:rsidR="00FC276B" w:rsidRPr="00EC244A" w:rsidRDefault="00FC276B" w:rsidP="0099734C">
            <w:pPr>
              <w:jc w:val="center"/>
              <w:rPr>
                <w:color w:val="000000"/>
                <w:sz w:val="20"/>
                <w:szCs w:val="20"/>
              </w:rPr>
            </w:pPr>
            <w:r w:rsidRPr="00EC244A">
              <w:rPr>
                <w:color w:val="000000"/>
                <w:sz w:val="20"/>
                <w:szCs w:val="20"/>
              </w:rPr>
              <w:t>2</w:t>
            </w:r>
          </w:p>
        </w:tc>
        <w:tc>
          <w:tcPr>
            <w:tcW w:w="362" w:type="pct"/>
            <w:tcBorders>
              <w:top w:val="nil"/>
              <w:left w:val="nil"/>
              <w:bottom w:val="single" w:sz="4" w:space="0" w:color="auto"/>
              <w:right w:val="single" w:sz="4" w:space="0" w:color="auto"/>
            </w:tcBorders>
            <w:vAlign w:val="bottom"/>
          </w:tcPr>
          <w:p w:rsidR="00FC276B" w:rsidRPr="00EC244A" w:rsidRDefault="00FC276B" w:rsidP="0099734C">
            <w:pPr>
              <w:jc w:val="center"/>
              <w:rPr>
                <w:color w:val="000000"/>
                <w:sz w:val="20"/>
                <w:szCs w:val="20"/>
              </w:rPr>
            </w:pPr>
            <w:r w:rsidRPr="00EC244A">
              <w:rPr>
                <w:color w:val="000000"/>
                <w:sz w:val="20"/>
                <w:szCs w:val="20"/>
              </w:rPr>
              <w:t>3</w:t>
            </w:r>
          </w:p>
        </w:tc>
        <w:tc>
          <w:tcPr>
            <w:tcW w:w="362" w:type="pct"/>
            <w:tcBorders>
              <w:top w:val="nil"/>
              <w:left w:val="nil"/>
              <w:bottom w:val="single" w:sz="4" w:space="0" w:color="auto"/>
              <w:right w:val="single" w:sz="4" w:space="0" w:color="auto"/>
            </w:tcBorders>
            <w:vAlign w:val="bottom"/>
          </w:tcPr>
          <w:p w:rsidR="00FC276B" w:rsidRPr="00EC244A" w:rsidRDefault="00FC276B" w:rsidP="0099734C">
            <w:pPr>
              <w:jc w:val="center"/>
              <w:rPr>
                <w:color w:val="000000"/>
                <w:sz w:val="20"/>
                <w:szCs w:val="20"/>
              </w:rPr>
            </w:pPr>
            <w:r w:rsidRPr="00EC244A">
              <w:rPr>
                <w:color w:val="000000"/>
                <w:sz w:val="20"/>
                <w:szCs w:val="20"/>
              </w:rPr>
              <w:t>4</w:t>
            </w:r>
          </w:p>
        </w:tc>
        <w:tc>
          <w:tcPr>
            <w:tcW w:w="362" w:type="pct"/>
            <w:tcBorders>
              <w:top w:val="nil"/>
              <w:left w:val="nil"/>
              <w:bottom w:val="single" w:sz="4" w:space="0" w:color="auto"/>
              <w:right w:val="single" w:sz="4" w:space="0" w:color="auto"/>
            </w:tcBorders>
            <w:vAlign w:val="bottom"/>
          </w:tcPr>
          <w:p w:rsidR="00FC276B" w:rsidRPr="00EC244A" w:rsidRDefault="00FC276B" w:rsidP="0099734C">
            <w:pPr>
              <w:jc w:val="center"/>
              <w:rPr>
                <w:color w:val="000000"/>
                <w:sz w:val="20"/>
                <w:szCs w:val="20"/>
              </w:rPr>
            </w:pPr>
            <w:r w:rsidRPr="00EC244A">
              <w:rPr>
                <w:color w:val="000000"/>
                <w:sz w:val="20"/>
                <w:szCs w:val="20"/>
              </w:rPr>
              <w:t>5</w:t>
            </w:r>
          </w:p>
        </w:tc>
        <w:tc>
          <w:tcPr>
            <w:tcW w:w="362" w:type="pct"/>
            <w:tcBorders>
              <w:top w:val="nil"/>
              <w:left w:val="nil"/>
              <w:bottom w:val="single" w:sz="4" w:space="0" w:color="auto"/>
              <w:right w:val="single" w:sz="4" w:space="0" w:color="auto"/>
            </w:tcBorders>
            <w:vAlign w:val="bottom"/>
          </w:tcPr>
          <w:p w:rsidR="00FC276B" w:rsidRPr="00EC244A" w:rsidRDefault="00FC276B" w:rsidP="0099734C">
            <w:pPr>
              <w:jc w:val="center"/>
              <w:rPr>
                <w:color w:val="000000"/>
                <w:sz w:val="20"/>
                <w:szCs w:val="20"/>
              </w:rPr>
            </w:pPr>
            <w:r w:rsidRPr="00EC244A">
              <w:rPr>
                <w:color w:val="000000"/>
                <w:sz w:val="20"/>
                <w:szCs w:val="20"/>
              </w:rPr>
              <w:t>6</w:t>
            </w:r>
          </w:p>
        </w:tc>
        <w:tc>
          <w:tcPr>
            <w:tcW w:w="362" w:type="pct"/>
            <w:tcBorders>
              <w:top w:val="nil"/>
              <w:left w:val="nil"/>
              <w:bottom w:val="single" w:sz="4" w:space="0" w:color="auto"/>
              <w:right w:val="single" w:sz="4" w:space="0" w:color="auto"/>
            </w:tcBorders>
            <w:vAlign w:val="bottom"/>
          </w:tcPr>
          <w:p w:rsidR="00FC276B" w:rsidRPr="00EC244A" w:rsidRDefault="00FC276B" w:rsidP="0099734C">
            <w:pPr>
              <w:jc w:val="center"/>
              <w:rPr>
                <w:color w:val="000000"/>
                <w:sz w:val="20"/>
                <w:szCs w:val="20"/>
              </w:rPr>
            </w:pPr>
            <w:r w:rsidRPr="00EC244A">
              <w:rPr>
                <w:color w:val="000000"/>
                <w:sz w:val="20"/>
                <w:szCs w:val="20"/>
              </w:rPr>
              <w:t>7</w:t>
            </w:r>
          </w:p>
        </w:tc>
        <w:tc>
          <w:tcPr>
            <w:tcW w:w="362" w:type="pct"/>
            <w:tcBorders>
              <w:top w:val="nil"/>
              <w:left w:val="nil"/>
              <w:bottom w:val="single" w:sz="4" w:space="0" w:color="auto"/>
              <w:right w:val="single" w:sz="4" w:space="0" w:color="auto"/>
            </w:tcBorders>
            <w:vAlign w:val="bottom"/>
          </w:tcPr>
          <w:p w:rsidR="00FC276B" w:rsidRPr="00EC244A" w:rsidRDefault="00FC276B" w:rsidP="0099734C">
            <w:pPr>
              <w:jc w:val="center"/>
              <w:rPr>
                <w:color w:val="000000"/>
                <w:sz w:val="20"/>
                <w:szCs w:val="20"/>
              </w:rPr>
            </w:pPr>
            <w:r w:rsidRPr="00EC244A">
              <w:rPr>
                <w:color w:val="000000"/>
                <w:sz w:val="20"/>
                <w:szCs w:val="20"/>
              </w:rPr>
              <w:t>8</w:t>
            </w:r>
          </w:p>
        </w:tc>
        <w:tc>
          <w:tcPr>
            <w:tcW w:w="362" w:type="pct"/>
            <w:tcBorders>
              <w:top w:val="nil"/>
              <w:left w:val="nil"/>
              <w:bottom w:val="single" w:sz="4" w:space="0" w:color="auto"/>
              <w:right w:val="single" w:sz="4" w:space="0" w:color="auto"/>
            </w:tcBorders>
            <w:vAlign w:val="bottom"/>
          </w:tcPr>
          <w:p w:rsidR="00FC276B" w:rsidRPr="00EC244A" w:rsidRDefault="00FC276B" w:rsidP="0099734C">
            <w:pPr>
              <w:jc w:val="center"/>
              <w:rPr>
                <w:color w:val="000000"/>
                <w:sz w:val="20"/>
                <w:szCs w:val="20"/>
              </w:rPr>
            </w:pPr>
            <w:r w:rsidRPr="00EC244A">
              <w:rPr>
                <w:color w:val="000000"/>
                <w:sz w:val="20"/>
                <w:szCs w:val="20"/>
              </w:rPr>
              <w:t>9</w:t>
            </w:r>
          </w:p>
        </w:tc>
        <w:tc>
          <w:tcPr>
            <w:tcW w:w="363" w:type="pct"/>
            <w:tcBorders>
              <w:top w:val="nil"/>
              <w:left w:val="nil"/>
              <w:bottom w:val="single" w:sz="4" w:space="0" w:color="auto"/>
              <w:right w:val="single" w:sz="4" w:space="0" w:color="auto"/>
            </w:tcBorders>
            <w:vAlign w:val="bottom"/>
          </w:tcPr>
          <w:p w:rsidR="00FC276B" w:rsidRPr="00EC244A" w:rsidRDefault="00FC276B" w:rsidP="0099734C">
            <w:pPr>
              <w:jc w:val="center"/>
              <w:rPr>
                <w:color w:val="000000"/>
                <w:sz w:val="20"/>
                <w:szCs w:val="20"/>
              </w:rPr>
            </w:pPr>
            <w:r w:rsidRPr="00EC244A">
              <w:rPr>
                <w:color w:val="000000"/>
                <w:sz w:val="20"/>
                <w:szCs w:val="20"/>
              </w:rPr>
              <w:t>10</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стабільний-спонтанний</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,608</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-,131</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,193</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,111</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,263</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,552</w:t>
            </w:r>
          </w:p>
        </w:tc>
        <w:tc>
          <w:tcPr>
            <w:tcW w:w="363"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дисциплінований-недисциплинований</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-,160</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,828</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,272</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-,144</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3"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зручний-незручний</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,192</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,732</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-,120</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,259</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,139</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-,222</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3"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-,279</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легкий-важкий</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,191</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-,129</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,120</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,194</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-,219</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,170</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3"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,795</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демократичний-не сприймає дискусій</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,174</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,236</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,281</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,653</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-,209</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,284</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,304</w:t>
            </w:r>
          </w:p>
        </w:tc>
        <w:tc>
          <w:tcPr>
            <w:tcW w:w="363"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вигідний-збитковий</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,188</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,815</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,200</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-,146</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,192</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,191</w:t>
            </w:r>
          </w:p>
        </w:tc>
        <w:tc>
          <w:tcPr>
            <w:tcW w:w="363"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зайнятий-має час</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-,167</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,797</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-,139</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,212</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-,277</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,181</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3"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-,174</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товариський-</w:t>
            </w:r>
            <w:r>
              <w:rPr>
                <w:color w:val="000000"/>
                <w:sz w:val="22"/>
                <w:szCs w:val="22"/>
                <w:lang w:val="uk-UA"/>
              </w:rPr>
              <w:t>відлюдкув.</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,111</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,130</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,170</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,894</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,135</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3"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r>
      <w:tr w:rsidR="00FC276B" w:rsidTr="002B3428">
        <w:trPr>
          <w:trHeight w:val="651"/>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вміє виділяти головне-губиться у великому обсязі інформації</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,215</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-,120</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,658</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-,154</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,240</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-,150</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,294</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3"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знає, чого хоче-</w:t>
            </w:r>
            <w:r>
              <w:rPr>
                <w:color w:val="000000"/>
                <w:sz w:val="22"/>
                <w:szCs w:val="22"/>
                <w:lang w:val="uk-UA"/>
              </w:rPr>
              <w:t>складно</w:t>
            </w:r>
            <w:r w:rsidRPr="002C6ED4">
              <w:rPr>
                <w:color w:val="000000"/>
                <w:sz w:val="22"/>
                <w:szCs w:val="22"/>
                <w:lang w:val="uk-UA"/>
              </w:rPr>
              <w:t xml:space="preserve"> визначитися</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,689</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-,235</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-,226</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-,131</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,465</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-,101</w:t>
            </w:r>
          </w:p>
        </w:tc>
        <w:tc>
          <w:tcPr>
            <w:tcW w:w="363"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,171</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наївний-досвідчений</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,782</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-,168</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-,123</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,185</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,131</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-,195</w:t>
            </w:r>
          </w:p>
        </w:tc>
        <w:tc>
          <w:tcPr>
            <w:tcW w:w="363"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упевнений-неупевнений</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,792</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,109</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,253</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,174</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-,168</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,169</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3"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цікавий-нудний</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,806</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,229</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-,272</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3"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розуміючий-егоістичний</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,715</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,119</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,148</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,136</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,323</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-,195</w:t>
            </w:r>
          </w:p>
        </w:tc>
        <w:tc>
          <w:tcPr>
            <w:tcW w:w="363"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,139</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уважний-неуважний</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,151</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,210</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,807</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,180</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,207</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3"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зацікавлений-відсторонений</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,167</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,658</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,425</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,220</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,126</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,209</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,126</w:t>
            </w:r>
          </w:p>
        </w:tc>
        <w:tc>
          <w:tcPr>
            <w:tcW w:w="363"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,237</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уточнюючий-перебірливий</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-,191</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,226</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,211</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,814</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-,145</w:t>
            </w:r>
          </w:p>
        </w:tc>
        <w:tc>
          <w:tcPr>
            <w:tcW w:w="363"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r>
      <w:tr w:rsidR="00FC276B" w:rsidTr="002B3428">
        <w:trPr>
          <w:trHeight w:val="33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прямий-шукає зручні підходи</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-,124</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-,116</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-,109</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-,208</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,723</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-,101</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,360</w:t>
            </w:r>
          </w:p>
        </w:tc>
        <w:tc>
          <w:tcPr>
            <w:tcW w:w="363"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-,123</w:t>
            </w:r>
          </w:p>
        </w:tc>
      </w:tr>
      <w:tr w:rsidR="00FC276B" w:rsidTr="002B3428">
        <w:trPr>
          <w:trHeight w:val="290"/>
        </w:trPr>
        <w:tc>
          <w:tcPr>
            <w:tcW w:w="1379" w:type="pct"/>
            <w:tcBorders>
              <w:top w:val="nil"/>
              <w:left w:val="single" w:sz="4" w:space="0" w:color="auto"/>
              <w:bottom w:val="single" w:sz="4" w:space="0" w:color="auto"/>
              <w:right w:val="single" w:sz="4" w:space="0" w:color="auto"/>
            </w:tcBorders>
            <w:vAlign w:val="bottom"/>
          </w:tcPr>
          <w:p w:rsidR="00FC276B" w:rsidRPr="002C6ED4" w:rsidRDefault="00FC276B" w:rsidP="0099734C">
            <w:pPr>
              <w:rPr>
                <w:color w:val="000000"/>
                <w:sz w:val="22"/>
                <w:szCs w:val="22"/>
                <w:lang w:val="uk-UA"/>
              </w:rPr>
            </w:pPr>
            <w:r w:rsidRPr="002C6ED4">
              <w:rPr>
                <w:color w:val="000000"/>
                <w:sz w:val="22"/>
                <w:szCs w:val="22"/>
                <w:lang w:val="uk-UA"/>
              </w:rPr>
              <w:t xml:space="preserve">гідний товару-негідний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,748</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,259</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c>
          <w:tcPr>
            <w:tcW w:w="362" w:type="pct"/>
            <w:tcBorders>
              <w:top w:val="nil"/>
              <w:left w:val="nil"/>
              <w:bottom w:val="single" w:sz="4" w:space="0" w:color="auto"/>
              <w:right w:val="single" w:sz="4" w:space="0" w:color="auto"/>
            </w:tcBorders>
            <w:noWrap/>
          </w:tcPr>
          <w:p w:rsidR="00FC276B" w:rsidRPr="00EC244A" w:rsidRDefault="00FC276B" w:rsidP="0099734C">
            <w:pPr>
              <w:jc w:val="right"/>
              <w:rPr>
                <w:color w:val="000000"/>
                <w:sz w:val="20"/>
                <w:szCs w:val="20"/>
              </w:rPr>
            </w:pPr>
            <w:r w:rsidRPr="00EC244A">
              <w:rPr>
                <w:color w:val="000000"/>
                <w:sz w:val="20"/>
                <w:szCs w:val="20"/>
              </w:rPr>
              <w:t>,102</w:t>
            </w:r>
          </w:p>
        </w:tc>
        <w:tc>
          <w:tcPr>
            <w:tcW w:w="363" w:type="pct"/>
            <w:tcBorders>
              <w:top w:val="nil"/>
              <w:left w:val="nil"/>
              <w:bottom w:val="single" w:sz="4" w:space="0" w:color="auto"/>
              <w:right w:val="single" w:sz="4" w:space="0" w:color="auto"/>
            </w:tcBorders>
          </w:tcPr>
          <w:p w:rsidR="00FC276B" w:rsidRPr="00EC244A" w:rsidRDefault="00FC276B" w:rsidP="0099734C">
            <w:pPr>
              <w:rPr>
                <w:color w:val="000000"/>
                <w:sz w:val="20"/>
                <w:szCs w:val="20"/>
              </w:rPr>
            </w:pPr>
            <w:r w:rsidRPr="00EC244A">
              <w:rPr>
                <w:color w:val="000000"/>
                <w:sz w:val="20"/>
                <w:szCs w:val="20"/>
              </w:rPr>
              <w:t xml:space="preserve"> </w:t>
            </w:r>
          </w:p>
        </w:tc>
      </w:tr>
    </w:tbl>
    <w:p w:rsidR="002B3428" w:rsidRDefault="002B3428" w:rsidP="00FC276B">
      <w:pPr>
        <w:spacing w:line="360" w:lineRule="auto"/>
        <w:ind w:firstLine="709"/>
        <w:jc w:val="both"/>
        <w:rPr>
          <w:sz w:val="28"/>
          <w:szCs w:val="28"/>
          <w:lang w:val="uk-UA"/>
        </w:rPr>
      </w:pPr>
    </w:p>
    <w:p w:rsidR="00FC276B" w:rsidRPr="00532FE0" w:rsidRDefault="00FC276B" w:rsidP="00FC276B">
      <w:pPr>
        <w:spacing w:line="360" w:lineRule="auto"/>
        <w:ind w:firstLine="709"/>
        <w:jc w:val="both"/>
        <w:rPr>
          <w:sz w:val="28"/>
          <w:szCs w:val="28"/>
          <w:lang w:val="uk-UA"/>
        </w:rPr>
      </w:pPr>
      <w:r>
        <w:rPr>
          <w:sz w:val="28"/>
          <w:szCs w:val="28"/>
          <w:lang w:val="uk-UA"/>
        </w:rPr>
        <w:lastRenderedPageBreak/>
        <w:t>Крім того, необхідно відзначити, що деякі фактори визначаються  декількома змінними: фактор № 1 визначається змінними «цікавий-нудний», «розуміючий-егоістичний», «знає, чого хоче-складно визначиться», «наївний-досвідчений», «упевнений-неупевнений»; фактор № 2 визначається змінними «вигідний-збитковий», «</w:t>
      </w:r>
      <w:r w:rsidRPr="00532FE0">
        <w:rPr>
          <w:sz w:val="28"/>
          <w:szCs w:val="28"/>
          <w:lang w:val="uk-UA"/>
        </w:rPr>
        <w:t>зручний-незручний</w:t>
      </w:r>
      <w:r>
        <w:rPr>
          <w:sz w:val="28"/>
          <w:szCs w:val="28"/>
          <w:lang w:val="uk-UA"/>
        </w:rPr>
        <w:t>», «стабільний-спонтанний», «</w:t>
      </w:r>
      <w:r w:rsidRPr="00532FE0">
        <w:rPr>
          <w:color w:val="000000"/>
          <w:sz w:val="28"/>
          <w:szCs w:val="28"/>
          <w:lang w:val="uk-UA"/>
        </w:rPr>
        <w:t>зацікавлений-відсторонений</w:t>
      </w:r>
      <w:r>
        <w:rPr>
          <w:color w:val="000000"/>
          <w:sz w:val="28"/>
          <w:szCs w:val="28"/>
          <w:lang w:val="uk-UA"/>
        </w:rPr>
        <w:t>»</w:t>
      </w:r>
      <w:r>
        <w:rPr>
          <w:sz w:val="28"/>
          <w:szCs w:val="28"/>
          <w:lang w:val="uk-UA"/>
        </w:rPr>
        <w:t>; фактор № 3 визначається змінними «зайнятий-має час», «вміє виділяти головне-втрачається у великому обсязі інформації», «</w:t>
      </w:r>
      <w:r w:rsidRPr="00532FE0">
        <w:rPr>
          <w:color w:val="000000"/>
          <w:sz w:val="28"/>
          <w:szCs w:val="28"/>
          <w:lang w:val="uk-UA"/>
        </w:rPr>
        <w:t>платоспроможний-неплатоспроможний».</w:t>
      </w:r>
    </w:p>
    <w:p w:rsidR="00FC276B" w:rsidRDefault="00FC276B" w:rsidP="00FC276B">
      <w:pPr>
        <w:spacing w:line="360" w:lineRule="auto"/>
        <w:ind w:firstLine="709"/>
        <w:jc w:val="both"/>
        <w:rPr>
          <w:sz w:val="28"/>
          <w:szCs w:val="28"/>
          <w:lang w:val="uk-UA"/>
        </w:rPr>
      </w:pPr>
      <w:r>
        <w:rPr>
          <w:sz w:val="28"/>
          <w:szCs w:val="28"/>
          <w:lang w:val="uk-UA"/>
        </w:rPr>
        <w:t>Факторний аналіз семантичного диференціала «Товар, який я продаю» в ситуації продаж</w:t>
      </w:r>
      <w:r w:rsidR="002B3428">
        <w:rPr>
          <w:sz w:val="28"/>
          <w:szCs w:val="28"/>
          <w:lang w:val="uk-UA"/>
        </w:rPr>
        <w:t>ів третього типу (див. табл. 2.8</w:t>
      </w:r>
      <w:r>
        <w:rPr>
          <w:sz w:val="28"/>
          <w:szCs w:val="28"/>
          <w:lang w:val="uk-UA"/>
        </w:rPr>
        <w:t>) дозволив виділити вісім факторів:</w:t>
      </w:r>
    </w:p>
    <w:p w:rsidR="00FC276B" w:rsidRDefault="00FC276B" w:rsidP="00FC276B">
      <w:pPr>
        <w:widowControl w:val="0"/>
        <w:numPr>
          <w:ilvl w:val="0"/>
          <w:numId w:val="36"/>
        </w:numPr>
        <w:suppressAutoHyphens/>
        <w:spacing w:line="360" w:lineRule="auto"/>
        <w:jc w:val="both"/>
        <w:rPr>
          <w:sz w:val="28"/>
          <w:szCs w:val="28"/>
          <w:lang w:val="uk-UA"/>
        </w:rPr>
      </w:pPr>
      <w:r>
        <w:rPr>
          <w:sz w:val="28"/>
          <w:szCs w:val="28"/>
          <w:lang w:val="uk-UA"/>
        </w:rPr>
        <w:t>фактор № 1 «зручний-незручний»;</w:t>
      </w:r>
    </w:p>
    <w:p w:rsidR="00FC276B" w:rsidRDefault="00FC276B" w:rsidP="00FC276B">
      <w:pPr>
        <w:widowControl w:val="0"/>
        <w:numPr>
          <w:ilvl w:val="0"/>
          <w:numId w:val="36"/>
        </w:numPr>
        <w:suppressAutoHyphens/>
        <w:spacing w:line="360" w:lineRule="auto"/>
        <w:jc w:val="both"/>
        <w:rPr>
          <w:sz w:val="28"/>
          <w:szCs w:val="28"/>
          <w:lang w:val="uk-UA"/>
        </w:rPr>
      </w:pPr>
      <w:r>
        <w:rPr>
          <w:sz w:val="28"/>
          <w:szCs w:val="28"/>
          <w:lang w:val="uk-UA"/>
        </w:rPr>
        <w:t>фактор № 2 «рекламований-не рекламується»;</w:t>
      </w:r>
    </w:p>
    <w:p w:rsidR="00FC276B" w:rsidRDefault="00FC276B" w:rsidP="00FC276B">
      <w:pPr>
        <w:widowControl w:val="0"/>
        <w:numPr>
          <w:ilvl w:val="0"/>
          <w:numId w:val="36"/>
        </w:numPr>
        <w:suppressAutoHyphens/>
        <w:spacing w:line="360" w:lineRule="auto"/>
        <w:jc w:val="both"/>
        <w:rPr>
          <w:sz w:val="28"/>
          <w:szCs w:val="28"/>
          <w:lang w:val="uk-UA"/>
        </w:rPr>
      </w:pPr>
      <w:r>
        <w:rPr>
          <w:sz w:val="28"/>
          <w:szCs w:val="28"/>
          <w:lang w:val="uk-UA"/>
        </w:rPr>
        <w:t>фактор № 3 «корисний-шкідливий»;</w:t>
      </w:r>
    </w:p>
    <w:p w:rsidR="00FC276B" w:rsidRDefault="00FC276B" w:rsidP="00FC276B">
      <w:pPr>
        <w:widowControl w:val="0"/>
        <w:numPr>
          <w:ilvl w:val="0"/>
          <w:numId w:val="36"/>
        </w:numPr>
        <w:suppressAutoHyphens/>
        <w:spacing w:line="360" w:lineRule="auto"/>
        <w:jc w:val="both"/>
        <w:rPr>
          <w:sz w:val="28"/>
          <w:szCs w:val="28"/>
          <w:lang w:val="uk-UA"/>
        </w:rPr>
      </w:pPr>
      <w:r>
        <w:rPr>
          <w:sz w:val="28"/>
          <w:szCs w:val="28"/>
          <w:lang w:val="uk-UA"/>
        </w:rPr>
        <w:t>фактор № 4 «зрозумілий-позбавлений явного сенсу»;</w:t>
      </w:r>
    </w:p>
    <w:p w:rsidR="00FC276B" w:rsidRDefault="00FC276B" w:rsidP="00FC276B">
      <w:pPr>
        <w:widowControl w:val="0"/>
        <w:numPr>
          <w:ilvl w:val="0"/>
          <w:numId w:val="36"/>
        </w:numPr>
        <w:suppressAutoHyphens/>
        <w:spacing w:line="360" w:lineRule="auto"/>
        <w:jc w:val="both"/>
        <w:rPr>
          <w:sz w:val="28"/>
          <w:szCs w:val="28"/>
          <w:lang w:val="uk-UA"/>
        </w:rPr>
      </w:pPr>
      <w:r>
        <w:rPr>
          <w:sz w:val="28"/>
          <w:szCs w:val="28"/>
          <w:lang w:val="uk-UA"/>
        </w:rPr>
        <w:t>фактор № 5 «простий-складний»;</w:t>
      </w:r>
    </w:p>
    <w:p w:rsidR="00FC276B" w:rsidRDefault="00FC276B" w:rsidP="00FC276B">
      <w:pPr>
        <w:widowControl w:val="0"/>
        <w:numPr>
          <w:ilvl w:val="0"/>
          <w:numId w:val="36"/>
        </w:numPr>
        <w:suppressAutoHyphens/>
        <w:spacing w:line="360" w:lineRule="auto"/>
        <w:jc w:val="both"/>
        <w:rPr>
          <w:sz w:val="28"/>
          <w:szCs w:val="28"/>
          <w:lang w:val="uk-UA"/>
        </w:rPr>
      </w:pPr>
      <w:r>
        <w:rPr>
          <w:sz w:val="28"/>
          <w:szCs w:val="28"/>
          <w:lang w:val="uk-UA"/>
        </w:rPr>
        <w:t>фактор № 6 «практични-творчий»;</w:t>
      </w:r>
    </w:p>
    <w:p w:rsidR="00FC276B" w:rsidRDefault="00FC276B" w:rsidP="00FC276B">
      <w:pPr>
        <w:widowControl w:val="0"/>
        <w:numPr>
          <w:ilvl w:val="0"/>
          <w:numId w:val="36"/>
        </w:numPr>
        <w:suppressAutoHyphens/>
        <w:spacing w:line="360" w:lineRule="auto"/>
        <w:jc w:val="both"/>
        <w:rPr>
          <w:sz w:val="28"/>
          <w:szCs w:val="28"/>
          <w:lang w:val="uk-UA"/>
        </w:rPr>
      </w:pPr>
      <w:r>
        <w:rPr>
          <w:sz w:val="28"/>
          <w:szCs w:val="28"/>
          <w:lang w:val="uk-UA"/>
        </w:rPr>
        <w:t>фактор № 7 «гідний покупця-недостойний покупця»;</w:t>
      </w:r>
    </w:p>
    <w:p w:rsidR="00FC276B" w:rsidRDefault="00FC276B" w:rsidP="00FC276B">
      <w:pPr>
        <w:widowControl w:val="0"/>
        <w:numPr>
          <w:ilvl w:val="0"/>
          <w:numId w:val="36"/>
        </w:numPr>
        <w:suppressAutoHyphens/>
        <w:spacing w:line="360" w:lineRule="auto"/>
        <w:jc w:val="both"/>
        <w:rPr>
          <w:sz w:val="28"/>
          <w:szCs w:val="28"/>
          <w:lang w:val="uk-UA"/>
        </w:rPr>
      </w:pPr>
      <w:r>
        <w:rPr>
          <w:sz w:val="28"/>
          <w:szCs w:val="28"/>
          <w:lang w:val="uk-UA"/>
        </w:rPr>
        <w:t>фактор № 8 «економічний-марнотратний».</w:t>
      </w:r>
    </w:p>
    <w:p w:rsidR="00FC276B" w:rsidRDefault="00FC276B" w:rsidP="00FC276B">
      <w:pPr>
        <w:spacing w:line="360" w:lineRule="auto"/>
        <w:ind w:firstLine="709"/>
        <w:jc w:val="both"/>
        <w:rPr>
          <w:sz w:val="28"/>
          <w:szCs w:val="28"/>
        </w:rPr>
      </w:pPr>
      <w:r>
        <w:rPr>
          <w:sz w:val="28"/>
          <w:szCs w:val="28"/>
          <w:lang w:val="uk-UA"/>
        </w:rPr>
        <w:t xml:space="preserve">Крім того, необхідно відзначити, що деякі фактори визначаються  декількома змінними: фактор № 1 визначається змінними «стабільний-спонтанний», «дисциплінований-недисциплінований», «зручний-незручний», «компактний-габаритний», «якісний-неякісний», «конкурентоспроможний-неконкурентоспроможний»; фактор № 2 визначається змінними «рекламований-не рекламується», «впізнаванний-невідомий», «привертає увагу-непомітний», «активний-пасивний», «запитаний-забутий»; фактор № 3 визначається змінними «корисний-шкідливий», «професійний-непрофесійний», «агресивний-спокійний», «безпечний-авантюрний»; </w:t>
      </w:r>
      <w:r>
        <w:rPr>
          <w:sz w:val="28"/>
          <w:szCs w:val="28"/>
        </w:rPr>
        <w:t>фактор № 4 визначається змінними «</w:t>
      </w:r>
      <w:r>
        <w:rPr>
          <w:sz w:val="28"/>
          <w:szCs w:val="28"/>
          <w:lang w:val="uk-UA"/>
        </w:rPr>
        <w:t>к</w:t>
      </w:r>
      <w:r>
        <w:rPr>
          <w:sz w:val="28"/>
          <w:szCs w:val="28"/>
        </w:rPr>
        <w:t xml:space="preserve">упується </w:t>
      </w:r>
      <w:r>
        <w:rPr>
          <w:sz w:val="28"/>
          <w:szCs w:val="28"/>
        </w:rPr>
        <w:lastRenderedPageBreak/>
        <w:t>знову-покупка не повторюється», «</w:t>
      </w:r>
      <w:r>
        <w:rPr>
          <w:sz w:val="28"/>
          <w:szCs w:val="28"/>
          <w:lang w:val="uk-UA"/>
        </w:rPr>
        <w:t>з</w:t>
      </w:r>
      <w:r>
        <w:rPr>
          <w:sz w:val="28"/>
          <w:szCs w:val="28"/>
        </w:rPr>
        <w:t>розумілий-позбавлений явного сенсу», «</w:t>
      </w:r>
      <w:r>
        <w:rPr>
          <w:sz w:val="28"/>
          <w:szCs w:val="28"/>
          <w:lang w:val="uk-UA"/>
        </w:rPr>
        <w:t>р</w:t>
      </w:r>
      <w:r>
        <w:rPr>
          <w:sz w:val="28"/>
          <w:szCs w:val="28"/>
        </w:rPr>
        <w:t>еалістичний-нереалістичний»;</w:t>
      </w:r>
      <w:r>
        <w:rPr>
          <w:sz w:val="28"/>
          <w:szCs w:val="28"/>
          <w:lang w:val="uk-UA"/>
        </w:rPr>
        <w:t xml:space="preserve"> </w:t>
      </w:r>
      <w:r>
        <w:rPr>
          <w:sz w:val="28"/>
          <w:szCs w:val="28"/>
        </w:rPr>
        <w:t>фактор № 5 визначається змінними «</w:t>
      </w:r>
      <w:r>
        <w:rPr>
          <w:sz w:val="28"/>
          <w:szCs w:val="28"/>
          <w:lang w:val="uk-UA"/>
        </w:rPr>
        <w:t>п</w:t>
      </w:r>
      <w:r>
        <w:rPr>
          <w:sz w:val="28"/>
          <w:szCs w:val="28"/>
        </w:rPr>
        <w:t>ростий-складний», «</w:t>
      </w:r>
      <w:r>
        <w:rPr>
          <w:sz w:val="28"/>
          <w:szCs w:val="28"/>
          <w:lang w:val="uk-UA"/>
        </w:rPr>
        <w:t>ц</w:t>
      </w:r>
      <w:r>
        <w:rPr>
          <w:sz w:val="28"/>
          <w:szCs w:val="28"/>
        </w:rPr>
        <w:t>ікавий-нудний»;</w:t>
      </w:r>
      <w:r>
        <w:rPr>
          <w:sz w:val="28"/>
          <w:szCs w:val="28"/>
          <w:lang w:val="uk-UA"/>
        </w:rPr>
        <w:t xml:space="preserve"> </w:t>
      </w:r>
      <w:r>
        <w:rPr>
          <w:sz w:val="28"/>
          <w:szCs w:val="28"/>
        </w:rPr>
        <w:t>фактор № 6 визначається змінними «</w:t>
      </w:r>
      <w:r>
        <w:rPr>
          <w:sz w:val="28"/>
          <w:szCs w:val="28"/>
          <w:lang w:val="uk-UA"/>
        </w:rPr>
        <w:t>п</w:t>
      </w:r>
      <w:r>
        <w:rPr>
          <w:sz w:val="28"/>
          <w:szCs w:val="28"/>
        </w:rPr>
        <w:t>рактичний-творчий», «</w:t>
      </w:r>
      <w:r>
        <w:rPr>
          <w:sz w:val="28"/>
          <w:szCs w:val="28"/>
          <w:lang w:val="uk-UA"/>
        </w:rPr>
        <w:t>д</w:t>
      </w:r>
      <w:r>
        <w:rPr>
          <w:sz w:val="28"/>
          <w:szCs w:val="28"/>
        </w:rPr>
        <w:t>оступний-дорогий», «</w:t>
      </w:r>
      <w:r>
        <w:rPr>
          <w:sz w:val="28"/>
          <w:szCs w:val="28"/>
          <w:lang w:val="uk-UA"/>
        </w:rPr>
        <w:t>д</w:t>
      </w:r>
      <w:r>
        <w:rPr>
          <w:sz w:val="28"/>
          <w:szCs w:val="28"/>
        </w:rPr>
        <w:t>емократичний-статусний».</w:t>
      </w:r>
    </w:p>
    <w:p w:rsidR="00FC276B" w:rsidRPr="00095673" w:rsidRDefault="002B3428" w:rsidP="00FC276B">
      <w:pPr>
        <w:spacing w:line="360" w:lineRule="auto"/>
        <w:jc w:val="right"/>
        <w:rPr>
          <w:i/>
          <w:sz w:val="28"/>
          <w:szCs w:val="28"/>
          <w:lang w:val="uk-UA"/>
        </w:rPr>
      </w:pPr>
      <w:r>
        <w:rPr>
          <w:i/>
          <w:sz w:val="28"/>
          <w:szCs w:val="28"/>
          <w:lang w:val="uk-UA"/>
        </w:rPr>
        <w:t>Таблиця 2.8</w:t>
      </w:r>
    </w:p>
    <w:p w:rsidR="00FC276B" w:rsidRDefault="00FC276B" w:rsidP="00FC276B">
      <w:pPr>
        <w:spacing w:line="360" w:lineRule="auto"/>
        <w:jc w:val="center"/>
        <w:rPr>
          <w:b/>
          <w:bCs/>
          <w:sz w:val="28"/>
          <w:szCs w:val="28"/>
          <w:lang w:val="uk-UA"/>
        </w:rPr>
      </w:pPr>
      <w:r>
        <w:rPr>
          <w:b/>
          <w:bCs/>
          <w:sz w:val="28"/>
          <w:szCs w:val="28"/>
          <w:lang w:val="uk-UA"/>
        </w:rPr>
        <w:t xml:space="preserve">Факторний аналіз семантичного диференціала </w:t>
      </w:r>
    </w:p>
    <w:tbl>
      <w:tblPr>
        <w:tblW w:w="5000" w:type="pct"/>
        <w:tblInd w:w="108" w:type="dxa"/>
        <w:tblLook w:val="00A0" w:firstRow="1" w:lastRow="0" w:firstColumn="1" w:lastColumn="0" w:noHBand="0" w:noVBand="0"/>
      </w:tblPr>
      <w:tblGrid>
        <w:gridCol w:w="3567"/>
        <w:gridCol w:w="635"/>
        <w:gridCol w:w="717"/>
        <w:gridCol w:w="717"/>
        <w:gridCol w:w="717"/>
        <w:gridCol w:w="717"/>
        <w:gridCol w:w="717"/>
        <w:gridCol w:w="717"/>
        <w:gridCol w:w="782"/>
      </w:tblGrid>
      <w:tr w:rsidR="00FC276B" w:rsidTr="0099734C">
        <w:trPr>
          <w:trHeight w:val="300"/>
        </w:trPr>
        <w:tc>
          <w:tcPr>
            <w:tcW w:w="1921" w:type="pct"/>
            <w:vMerge w:val="restart"/>
            <w:tcBorders>
              <w:top w:val="single" w:sz="4" w:space="0" w:color="auto"/>
              <w:left w:val="single" w:sz="4" w:space="0" w:color="auto"/>
              <w:bottom w:val="single" w:sz="4" w:space="0" w:color="auto"/>
              <w:right w:val="single" w:sz="4" w:space="0" w:color="auto"/>
            </w:tcBorders>
            <w:noWrap/>
            <w:vAlign w:val="center"/>
          </w:tcPr>
          <w:p w:rsidR="00FC276B" w:rsidRPr="00054728" w:rsidRDefault="00FC276B" w:rsidP="0099734C">
            <w:pPr>
              <w:jc w:val="center"/>
              <w:rPr>
                <w:bCs/>
                <w:color w:val="000000"/>
                <w:lang w:val="uk-UA"/>
              </w:rPr>
            </w:pPr>
            <w:r w:rsidRPr="00054728">
              <w:rPr>
                <w:bCs/>
                <w:color w:val="000000"/>
                <w:lang w:val="uk-UA"/>
              </w:rPr>
              <w:t>Змінні</w:t>
            </w:r>
          </w:p>
        </w:tc>
        <w:tc>
          <w:tcPr>
            <w:tcW w:w="3079" w:type="pct"/>
            <w:gridSpan w:val="8"/>
            <w:tcBorders>
              <w:top w:val="single" w:sz="4" w:space="0" w:color="auto"/>
              <w:left w:val="nil"/>
              <w:bottom w:val="single" w:sz="4" w:space="0" w:color="auto"/>
              <w:right w:val="single" w:sz="4" w:space="0" w:color="auto"/>
            </w:tcBorders>
            <w:vAlign w:val="bottom"/>
          </w:tcPr>
          <w:p w:rsidR="00FC276B" w:rsidRPr="00054728" w:rsidRDefault="00FC276B" w:rsidP="0099734C">
            <w:pPr>
              <w:jc w:val="center"/>
              <w:rPr>
                <w:bCs/>
                <w:color w:val="000000"/>
                <w:lang w:val="uk-UA"/>
              </w:rPr>
            </w:pPr>
            <w:r w:rsidRPr="00054728">
              <w:rPr>
                <w:bCs/>
                <w:color w:val="000000"/>
                <w:lang w:val="uk-UA"/>
              </w:rPr>
              <w:t>Фактори та їх показники</w:t>
            </w:r>
          </w:p>
        </w:tc>
      </w:tr>
      <w:tr w:rsidR="00FC276B" w:rsidTr="002B3428">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C276B" w:rsidRDefault="00FC276B" w:rsidP="0099734C">
            <w:pPr>
              <w:rPr>
                <w:b/>
                <w:bCs/>
                <w:color w:val="000000"/>
                <w:lang w:val="uk-UA"/>
              </w:rPr>
            </w:pPr>
          </w:p>
        </w:tc>
        <w:tc>
          <w:tcPr>
            <w:tcW w:w="342" w:type="pct"/>
            <w:tcBorders>
              <w:top w:val="nil"/>
              <w:left w:val="nil"/>
              <w:bottom w:val="single" w:sz="4" w:space="0" w:color="auto"/>
              <w:right w:val="single" w:sz="4" w:space="0" w:color="auto"/>
            </w:tcBorders>
            <w:vAlign w:val="bottom"/>
          </w:tcPr>
          <w:p w:rsidR="00FC276B" w:rsidRPr="00937600" w:rsidRDefault="00FC276B" w:rsidP="0099734C">
            <w:pPr>
              <w:jc w:val="center"/>
              <w:rPr>
                <w:color w:val="000000"/>
                <w:sz w:val="22"/>
                <w:szCs w:val="22"/>
              </w:rPr>
            </w:pPr>
            <w:r w:rsidRPr="00937600">
              <w:rPr>
                <w:color w:val="000000"/>
                <w:sz w:val="22"/>
                <w:szCs w:val="22"/>
              </w:rPr>
              <w:t>1</w:t>
            </w:r>
          </w:p>
        </w:tc>
        <w:tc>
          <w:tcPr>
            <w:tcW w:w="386" w:type="pct"/>
            <w:tcBorders>
              <w:top w:val="nil"/>
              <w:left w:val="nil"/>
              <w:bottom w:val="single" w:sz="4" w:space="0" w:color="auto"/>
              <w:right w:val="single" w:sz="4" w:space="0" w:color="auto"/>
            </w:tcBorders>
            <w:vAlign w:val="bottom"/>
          </w:tcPr>
          <w:p w:rsidR="00FC276B" w:rsidRPr="00937600" w:rsidRDefault="00FC276B" w:rsidP="0099734C">
            <w:pPr>
              <w:jc w:val="center"/>
              <w:rPr>
                <w:color w:val="000000"/>
                <w:sz w:val="22"/>
                <w:szCs w:val="22"/>
              </w:rPr>
            </w:pPr>
            <w:r w:rsidRPr="00937600">
              <w:rPr>
                <w:color w:val="000000"/>
                <w:sz w:val="22"/>
                <w:szCs w:val="22"/>
              </w:rPr>
              <w:t>2</w:t>
            </w:r>
          </w:p>
        </w:tc>
        <w:tc>
          <w:tcPr>
            <w:tcW w:w="386" w:type="pct"/>
            <w:tcBorders>
              <w:top w:val="nil"/>
              <w:left w:val="nil"/>
              <w:bottom w:val="single" w:sz="4" w:space="0" w:color="auto"/>
              <w:right w:val="single" w:sz="4" w:space="0" w:color="auto"/>
            </w:tcBorders>
            <w:vAlign w:val="bottom"/>
          </w:tcPr>
          <w:p w:rsidR="00FC276B" w:rsidRPr="00937600" w:rsidRDefault="00FC276B" w:rsidP="0099734C">
            <w:pPr>
              <w:jc w:val="center"/>
              <w:rPr>
                <w:color w:val="000000"/>
                <w:sz w:val="22"/>
                <w:szCs w:val="22"/>
              </w:rPr>
            </w:pPr>
            <w:r w:rsidRPr="00937600">
              <w:rPr>
                <w:color w:val="000000"/>
                <w:sz w:val="22"/>
                <w:szCs w:val="22"/>
              </w:rPr>
              <w:t>3</w:t>
            </w:r>
          </w:p>
        </w:tc>
        <w:tc>
          <w:tcPr>
            <w:tcW w:w="386" w:type="pct"/>
            <w:tcBorders>
              <w:top w:val="nil"/>
              <w:left w:val="nil"/>
              <w:bottom w:val="single" w:sz="4" w:space="0" w:color="auto"/>
              <w:right w:val="single" w:sz="4" w:space="0" w:color="auto"/>
            </w:tcBorders>
            <w:vAlign w:val="bottom"/>
          </w:tcPr>
          <w:p w:rsidR="00FC276B" w:rsidRPr="00937600" w:rsidRDefault="00FC276B" w:rsidP="0099734C">
            <w:pPr>
              <w:jc w:val="center"/>
              <w:rPr>
                <w:color w:val="000000"/>
                <w:sz w:val="22"/>
                <w:szCs w:val="22"/>
              </w:rPr>
            </w:pPr>
            <w:r w:rsidRPr="00937600">
              <w:rPr>
                <w:color w:val="000000"/>
                <w:sz w:val="22"/>
                <w:szCs w:val="22"/>
              </w:rPr>
              <w:t>4</w:t>
            </w:r>
          </w:p>
        </w:tc>
        <w:tc>
          <w:tcPr>
            <w:tcW w:w="386" w:type="pct"/>
            <w:tcBorders>
              <w:top w:val="nil"/>
              <w:left w:val="nil"/>
              <w:bottom w:val="single" w:sz="4" w:space="0" w:color="auto"/>
              <w:right w:val="single" w:sz="4" w:space="0" w:color="auto"/>
            </w:tcBorders>
            <w:vAlign w:val="bottom"/>
          </w:tcPr>
          <w:p w:rsidR="00FC276B" w:rsidRPr="00937600" w:rsidRDefault="00FC276B" w:rsidP="0099734C">
            <w:pPr>
              <w:jc w:val="center"/>
              <w:rPr>
                <w:color w:val="000000"/>
                <w:sz w:val="22"/>
                <w:szCs w:val="22"/>
              </w:rPr>
            </w:pPr>
            <w:r w:rsidRPr="00937600">
              <w:rPr>
                <w:color w:val="000000"/>
                <w:sz w:val="22"/>
                <w:szCs w:val="22"/>
              </w:rPr>
              <w:t>5</w:t>
            </w:r>
          </w:p>
        </w:tc>
        <w:tc>
          <w:tcPr>
            <w:tcW w:w="386" w:type="pct"/>
            <w:tcBorders>
              <w:top w:val="nil"/>
              <w:left w:val="nil"/>
              <w:bottom w:val="single" w:sz="4" w:space="0" w:color="auto"/>
              <w:right w:val="single" w:sz="4" w:space="0" w:color="auto"/>
            </w:tcBorders>
            <w:vAlign w:val="bottom"/>
          </w:tcPr>
          <w:p w:rsidR="00FC276B" w:rsidRPr="00937600" w:rsidRDefault="00FC276B" w:rsidP="0099734C">
            <w:pPr>
              <w:jc w:val="center"/>
              <w:rPr>
                <w:color w:val="000000"/>
                <w:sz w:val="22"/>
                <w:szCs w:val="22"/>
              </w:rPr>
            </w:pPr>
            <w:r w:rsidRPr="00937600">
              <w:rPr>
                <w:color w:val="000000"/>
                <w:sz w:val="22"/>
                <w:szCs w:val="22"/>
              </w:rPr>
              <w:t>6</w:t>
            </w:r>
          </w:p>
        </w:tc>
        <w:tc>
          <w:tcPr>
            <w:tcW w:w="386" w:type="pct"/>
            <w:tcBorders>
              <w:top w:val="nil"/>
              <w:left w:val="nil"/>
              <w:bottom w:val="single" w:sz="4" w:space="0" w:color="auto"/>
              <w:right w:val="single" w:sz="4" w:space="0" w:color="auto"/>
            </w:tcBorders>
            <w:vAlign w:val="bottom"/>
          </w:tcPr>
          <w:p w:rsidR="00FC276B" w:rsidRPr="00937600" w:rsidRDefault="00FC276B" w:rsidP="0099734C">
            <w:pPr>
              <w:jc w:val="center"/>
              <w:rPr>
                <w:color w:val="000000"/>
                <w:sz w:val="22"/>
                <w:szCs w:val="22"/>
              </w:rPr>
            </w:pPr>
            <w:r w:rsidRPr="00937600">
              <w:rPr>
                <w:color w:val="000000"/>
                <w:sz w:val="22"/>
                <w:szCs w:val="22"/>
              </w:rPr>
              <w:t>7</w:t>
            </w:r>
          </w:p>
        </w:tc>
        <w:tc>
          <w:tcPr>
            <w:tcW w:w="421" w:type="pct"/>
            <w:tcBorders>
              <w:top w:val="nil"/>
              <w:left w:val="nil"/>
              <w:bottom w:val="single" w:sz="4" w:space="0" w:color="auto"/>
              <w:right w:val="single" w:sz="4" w:space="0" w:color="auto"/>
            </w:tcBorders>
            <w:vAlign w:val="bottom"/>
          </w:tcPr>
          <w:p w:rsidR="00FC276B" w:rsidRPr="00937600" w:rsidRDefault="00FC276B" w:rsidP="0099734C">
            <w:pPr>
              <w:jc w:val="center"/>
              <w:rPr>
                <w:color w:val="000000"/>
                <w:sz w:val="22"/>
                <w:szCs w:val="22"/>
              </w:rPr>
            </w:pPr>
            <w:r w:rsidRPr="00937600">
              <w:rPr>
                <w:color w:val="000000"/>
                <w:sz w:val="22"/>
                <w:szCs w:val="22"/>
              </w:rPr>
              <w:t>8</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стабільний-спонтаний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,848</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,115</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,222</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,146</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,103</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421"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дисциплінований-недисциплінований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,736</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,106</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,117</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-,287</w:t>
            </w:r>
          </w:p>
        </w:tc>
        <w:tc>
          <w:tcPr>
            <w:tcW w:w="421"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,306</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зручний-незручний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,858</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-,177</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,161</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,116</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421"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,161</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компактний-габаритний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,803</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,121</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-,114</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-,269</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,321</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421"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легкий-важкий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,204</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,445</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,280</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,415</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-,465</w:t>
            </w:r>
          </w:p>
        </w:tc>
        <w:tc>
          <w:tcPr>
            <w:tcW w:w="421"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-,180</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рекламований-не рекламується</w:t>
            </w:r>
          </w:p>
        </w:tc>
        <w:tc>
          <w:tcPr>
            <w:tcW w:w="342"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,851</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,179</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,112</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,190</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,112</w:t>
            </w:r>
          </w:p>
        </w:tc>
        <w:tc>
          <w:tcPr>
            <w:tcW w:w="421"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,147</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цікавий-нудний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,108</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,397</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,241</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-,131</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,782</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,248</w:t>
            </w:r>
          </w:p>
        </w:tc>
        <w:tc>
          <w:tcPr>
            <w:tcW w:w="421"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впізнаванний-невідомий</w:t>
            </w:r>
          </w:p>
        </w:tc>
        <w:tc>
          <w:tcPr>
            <w:tcW w:w="342"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,591</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,456</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,207</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,281</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,211</w:t>
            </w:r>
          </w:p>
        </w:tc>
        <w:tc>
          <w:tcPr>
            <w:tcW w:w="421"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привертає увагу-непомітний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,210</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,537</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,241</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,574</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421"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агресивний-спокійний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,284</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,260</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-,637</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-,155</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-,169</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,265</w:t>
            </w:r>
          </w:p>
        </w:tc>
        <w:tc>
          <w:tcPr>
            <w:tcW w:w="421"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,142</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активний-пасивний</w:t>
            </w:r>
          </w:p>
        </w:tc>
        <w:tc>
          <w:tcPr>
            <w:tcW w:w="342"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,699</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,202</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,239</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,114</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,198</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421"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практичний-творчій</w:t>
            </w:r>
          </w:p>
        </w:tc>
        <w:tc>
          <w:tcPr>
            <w:tcW w:w="342"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,172</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,880</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,128</w:t>
            </w:r>
          </w:p>
        </w:tc>
        <w:tc>
          <w:tcPr>
            <w:tcW w:w="421"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професійний-непрофесійний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,202</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,229</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,792</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,181</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421"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,184</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запитуваний-забутий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,223</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,571</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-,283</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,444</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-,213</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,151</w:t>
            </w:r>
          </w:p>
        </w:tc>
        <w:tc>
          <w:tcPr>
            <w:tcW w:w="421"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корисний-шкідливий</w:t>
            </w:r>
          </w:p>
        </w:tc>
        <w:tc>
          <w:tcPr>
            <w:tcW w:w="342"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,306</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,796</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-,183</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,248</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,104</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,162</w:t>
            </w:r>
          </w:p>
        </w:tc>
        <w:tc>
          <w:tcPr>
            <w:tcW w:w="421"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простий-складний</w:t>
            </w:r>
          </w:p>
        </w:tc>
        <w:tc>
          <w:tcPr>
            <w:tcW w:w="342"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,291</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,110</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,825</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-,188</w:t>
            </w:r>
          </w:p>
        </w:tc>
        <w:tc>
          <w:tcPr>
            <w:tcW w:w="421"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безпечний-авантюрний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,476</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,623</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,410</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,221</w:t>
            </w:r>
          </w:p>
        </w:tc>
        <w:tc>
          <w:tcPr>
            <w:tcW w:w="421"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доступний-дорогий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,137</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-,123</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,208</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,662</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421"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,576</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економічний-марнотратний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,118</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,120</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421"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,899</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якісний-неякісний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,770</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,260</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,141</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,421</w:t>
            </w:r>
          </w:p>
        </w:tc>
        <w:tc>
          <w:tcPr>
            <w:tcW w:w="421"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конкурентоспроможний-неконкурентоспроможний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,760</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,368</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-,108</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,341</w:t>
            </w:r>
          </w:p>
        </w:tc>
        <w:tc>
          <w:tcPr>
            <w:tcW w:w="421"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інноваційний-традиційний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,295</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,360</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,113</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,136</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-,192</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-,412</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-,239</w:t>
            </w:r>
          </w:p>
        </w:tc>
        <w:tc>
          <w:tcPr>
            <w:tcW w:w="421"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,525</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демократичний-статусний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,363</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-,381</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-,222</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,112</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-,509</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-,140</w:t>
            </w:r>
          </w:p>
        </w:tc>
        <w:tc>
          <w:tcPr>
            <w:tcW w:w="421"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,235</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купується знову-покупка не повторюється</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,190</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,402</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,684</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,353</w:t>
            </w:r>
          </w:p>
        </w:tc>
        <w:tc>
          <w:tcPr>
            <w:tcW w:w="421"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зрозумілий-позбавлений явного сенсу</w:t>
            </w:r>
          </w:p>
        </w:tc>
        <w:tc>
          <w:tcPr>
            <w:tcW w:w="342"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,290</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,222</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,770</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421"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,160</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вигідний-збитковий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,261</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-,238</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,271</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,472</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,137</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,499</w:t>
            </w:r>
          </w:p>
        </w:tc>
        <w:tc>
          <w:tcPr>
            <w:tcW w:w="421"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,368</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реалістичний-нереалістичний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,120</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,176</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-,176</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,646</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,278</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,431</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-,102</w:t>
            </w:r>
          </w:p>
        </w:tc>
        <w:tc>
          <w:tcPr>
            <w:tcW w:w="421"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успішний-невдалий</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,209</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,436</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,298</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,334</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,273</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,429</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,103</w:t>
            </w:r>
          </w:p>
        </w:tc>
        <w:tc>
          <w:tcPr>
            <w:tcW w:w="421"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,120</w:t>
            </w:r>
          </w:p>
        </w:tc>
      </w:tr>
      <w:tr w:rsidR="00FC276B" w:rsidRPr="00937600" w:rsidTr="002B3428">
        <w:trPr>
          <w:trHeight w:val="300"/>
        </w:trPr>
        <w:tc>
          <w:tcPr>
            <w:tcW w:w="1921" w:type="pct"/>
            <w:tcBorders>
              <w:top w:val="nil"/>
              <w:left w:val="single" w:sz="4" w:space="0" w:color="auto"/>
              <w:bottom w:val="single" w:sz="4" w:space="0" w:color="auto"/>
              <w:right w:val="single" w:sz="4" w:space="0" w:color="auto"/>
            </w:tcBorders>
            <w:vAlign w:val="bottom"/>
          </w:tcPr>
          <w:p w:rsidR="00FC276B" w:rsidRPr="00937600" w:rsidRDefault="00FC276B" w:rsidP="0099734C">
            <w:pPr>
              <w:rPr>
                <w:color w:val="000000"/>
                <w:sz w:val="22"/>
                <w:szCs w:val="22"/>
                <w:lang w:val="uk-UA"/>
              </w:rPr>
            </w:pPr>
            <w:r w:rsidRPr="00937600">
              <w:rPr>
                <w:color w:val="000000"/>
                <w:sz w:val="22"/>
                <w:szCs w:val="22"/>
                <w:lang w:val="uk-UA"/>
              </w:rPr>
              <w:t>гідний покупця-негідний покупця</w:t>
            </w:r>
          </w:p>
        </w:tc>
        <w:tc>
          <w:tcPr>
            <w:tcW w:w="342"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,222</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,187</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,107</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tcPr>
          <w:p w:rsidR="00FC276B" w:rsidRPr="00937600" w:rsidRDefault="00FC276B" w:rsidP="0099734C">
            <w:pPr>
              <w:rPr>
                <w:color w:val="000000"/>
                <w:sz w:val="22"/>
                <w:szCs w:val="22"/>
              </w:rPr>
            </w:pPr>
            <w:r w:rsidRPr="00937600">
              <w:rPr>
                <w:color w:val="000000"/>
                <w:sz w:val="22"/>
                <w:szCs w:val="22"/>
              </w:rPr>
              <w:t xml:space="preserve"> </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,170</w:t>
            </w:r>
          </w:p>
        </w:tc>
        <w:tc>
          <w:tcPr>
            <w:tcW w:w="386"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,782</w:t>
            </w:r>
          </w:p>
        </w:tc>
        <w:tc>
          <w:tcPr>
            <w:tcW w:w="421" w:type="pct"/>
            <w:tcBorders>
              <w:top w:val="nil"/>
              <w:left w:val="nil"/>
              <w:bottom w:val="single" w:sz="4" w:space="0" w:color="auto"/>
              <w:right w:val="single" w:sz="4" w:space="0" w:color="auto"/>
            </w:tcBorders>
            <w:noWrap/>
          </w:tcPr>
          <w:p w:rsidR="00FC276B" w:rsidRPr="00937600" w:rsidRDefault="00FC276B" w:rsidP="0099734C">
            <w:pPr>
              <w:jc w:val="right"/>
              <w:rPr>
                <w:color w:val="000000"/>
                <w:sz w:val="22"/>
                <w:szCs w:val="22"/>
              </w:rPr>
            </w:pPr>
            <w:r w:rsidRPr="00937600">
              <w:rPr>
                <w:color w:val="000000"/>
                <w:sz w:val="22"/>
                <w:szCs w:val="22"/>
              </w:rPr>
              <w:t>-,123</w:t>
            </w:r>
          </w:p>
        </w:tc>
      </w:tr>
    </w:tbl>
    <w:p w:rsidR="002B3428" w:rsidRDefault="002B3428" w:rsidP="00FC276B">
      <w:pPr>
        <w:spacing w:line="360" w:lineRule="auto"/>
        <w:ind w:firstLine="709"/>
        <w:jc w:val="both"/>
        <w:rPr>
          <w:sz w:val="28"/>
          <w:szCs w:val="28"/>
          <w:lang w:val="uk-UA"/>
        </w:rPr>
      </w:pPr>
    </w:p>
    <w:p w:rsidR="00FC276B" w:rsidRDefault="00FC276B" w:rsidP="00FC276B">
      <w:pPr>
        <w:spacing w:line="360" w:lineRule="auto"/>
        <w:ind w:firstLine="709"/>
        <w:jc w:val="both"/>
        <w:rPr>
          <w:sz w:val="28"/>
          <w:szCs w:val="28"/>
          <w:lang w:val="uk-UA"/>
        </w:rPr>
      </w:pPr>
      <w:r>
        <w:rPr>
          <w:sz w:val="28"/>
          <w:szCs w:val="28"/>
        </w:rPr>
        <w:lastRenderedPageBreak/>
        <w:t>У табл</w:t>
      </w:r>
      <w:r>
        <w:rPr>
          <w:sz w:val="28"/>
          <w:szCs w:val="28"/>
          <w:lang w:val="uk-UA"/>
        </w:rPr>
        <w:t>. 2.</w:t>
      </w:r>
      <w:r w:rsidR="002B3428">
        <w:rPr>
          <w:sz w:val="28"/>
          <w:szCs w:val="28"/>
          <w:lang w:val="uk-UA"/>
        </w:rPr>
        <w:t>9</w:t>
      </w:r>
      <w:r>
        <w:rPr>
          <w:sz w:val="28"/>
          <w:szCs w:val="28"/>
        </w:rPr>
        <w:t xml:space="preserve"> </w:t>
      </w:r>
      <w:r>
        <w:rPr>
          <w:sz w:val="28"/>
          <w:szCs w:val="28"/>
          <w:lang w:val="uk-UA"/>
        </w:rPr>
        <w:t>наведе</w:t>
      </w:r>
      <w:r>
        <w:rPr>
          <w:sz w:val="28"/>
          <w:szCs w:val="28"/>
        </w:rPr>
        <w:t>ний факторний аналіз семантичного диференціала «Компанія, в якій я працюю» в ситуації продажів третього типу.</w:t>
      </w:r>
    </w:p>
    <w:p w:rsidR="00FC276B" w:rsidRPr="00D46673" w:rsidRDefault="00FC276B" w:rsidP="00FC276B">
      <w:pPr>
        <w:spacing w:line="360" w:lineRule="auto"/>
        <w:ind w:firstLine="709"/>
        <w:jc w:val="both"/>
        <w:rPr>
          <w:sz w:val="28"/>
          <w:szCs w:val="28"/>
          <w:lang w:val="uk-UA"/>
        </w:rPr>
      </w:pPr>
    </w:p>
    <w:p w:rsidR="00FC276B" w:rsidRPr="002B3428" w:rsidRDefault="00FC276B" w:rsidP="00FC276B">
      <w:pPr>
        <w:spacing w:line="360" w:lineRule="auto"/>
        <w:jc w:val="right"/>
        <w:rPr>
          <w:i/>
          <w:sz w:val="28"/>
          <w:szCs w:val="28"/>
          <w:lang w:val="uk-UA"/>
        </w:rPr>
      </w:pPr>
      <w:r w:rsidRPr="00D46673">
        <w:rPr>
          <w:i/>
          <w:sz w:val="28"/>
          <w:szCs w:val="28"/>
        </w:rPr>
        <w:t xml:space="preserve">Таблиця </w:t>
      </w:r>
      <w:r w:rsidRPr="00D46673">
        <w:rPr>
          <w:i/>
          <w:sz w:val="28"/>
          <w:szCs w:val="28"/>
          <w:lang w:val="uk-UA"/>
        </w:rPr>
        <w:t>2.</w:t>
      </w:r>
      <w:r w:rsidR="002B3428">
        <w:rPr>
          <w:i/>
          <w:sz w:val="28"/>
          <w:szCs w:val="28"/>
          <w:lang w:val="uk-UA"/>
        </w:rPr>
        <w:t>9</w:t>
      </w:r>
    </w:p>
    <w:p w:rsidR="00FC276B" w:rsidRDefault="00FC276B" w:rsidP="00FC276B">
      <w:pPr>
        <w:spacing w:line="360" w:lineRule="auto"/>
        <w:jc w:val="center"/>
        <w:rPr>
          <w:b/>
          <w:bCs/>
          <w:sz w:val="28"/>
          <w:szCs w:val="28"/>
          <w:lang w:val="uk-UA"/>
        </w:rPr>
      </w:pPr>
      <w:r>
        <w:rPr>
          <w:b/>
          <w:bCs/>
          <w:sz w:val="28"/>
          <w:szCs w:val="28"/>
          <w:lang w:val="uk-UA"/>
        </w:rPr>
        <w:t>Факторний аналіз семантичного диференціала</w:t>
      </w:r>
    </w:p>
    <w:tbl>
      <w:tblPr>
        <w:tblW w:w="5000" w:type="pct"/>
        <w:tblInd w:w="108" w:type="dxa"/>
        <w:tblLook w:val="00A0" w:firstRow="1" w:lastRow="0" w:firstColumn="1" w:lastColumn="0" w:noHBand="0" w:noVBand="0"/>
      </w:tblPr>
      <w:tblGrid>
        <w:gridCol w:w="2856"/>
        <w:gridCol w:w="802"/>
        <w:gridCol w:w="211"/>
        <w:gridCol w:w="597"/>
        <w:gridCol w:w="78"/>
        <w:gridCol w:w="675"/>
        <w:gridCol w:w="56"/>
        <w:gridCol w:w="619"/>
        <w:gridCol w:w="190"/>
        <w:gridCol w:w="485"/>
        <w:gridCol w:w="324"/>
        <w:gridCol w:w="351"/>
        <w:gridCol w:w="436"/>
        <w:gridCol w:w="239"/>
        <w:gridCol w:w="570"/>
        <w:gridCol w:w="105"/>
        <w:gridCol w:w="692"/>
      </w:tblGrid>
      <w:tr w:rsidR="00FC276B" w:rsidTr="00683D42">
        <w:trPr>
          <w:trHeight w:val="315"/>
        </w:trPr>
        <w:tc>
          <w:tcPr>
            <w:tcW w:w="2086" w:type="pct"/>
            <w:gridSpan w:val="3"/>
            <w:vMerge w:val="restart"/>
            <w:tcBorders>
              <w:top w:val="single" w:sz="4" w:space="0" w:color="auto"/>
              <w:left w:val="single" w:sz="4" w:space="0" w:color="auto"/>
              <w:bottom w:val="single" w:sz="4" w:space="0" w:color="auto"/>
              <w:right w:val="single" w:sz="4" w:space="0" w:color="auto"/>
            </w:tcBorders>
            <w:noWrap/>
            <w:vAlign w:val="center"/>
          </w:tcPr>
          <w:p w:rsidR="00FC276B" w:rsidRPr="00D46673" w:rsidRDefault="00FC276B" w:rsidP="0099734C">
            <w:pPr>
              <w:jc w:val="center"/>
              <w:rPr>
                <w:bCs/>
                <w:color w:val="000000"/>
                <w:lang w:val="uk-UA"/>
              </w:rPr>
            </w:pPr>
            <w:r w:rsidRPr="00D46673">
              <w:rPr>
                <w:bCs/>
                <w:color w:val="000000"/>
                <w:lang w:val="uk-UA"/>
              </w:rPr>
              <w:t>Змінні</w:t>
            </w:r>
          </w:p>
        </w:tc>
        <w:tc>
          <w:tcPr>
            <w:tcW w:w="2914" w:type="pct"/>
            <w:gridSpan w:val="14"/>
            <w:tcBorders>
              <w:top w:val="single" w:sz="4" w:space="0" w:color="auto"/>
              <w:left w:val="nil"/>
              <w:bottom w:val="single" w:sz="4" w:space="0" w:color="auto"/>
              <w:right w:val="nil"/>
            </w:tcBorders>
            <w:vAlign w:val="bottom"/>
          </w:tcPr>
          <w:p w:rsidR="00FC276B" w:rsidRPr="00D46673" w:rsidRDefault="00FC276B" w:rsidP="0099734C">
            <w:pPr>
              <w:jc w:val="center"/>
              <w:rPr>
                <w:bCs/>
                <w:color w:val="000000"/>
                <w:lang w:val="uk-UA"/>
              </w:rPr>
            </w:pPr>
            <w:r w:rsidRPr="00D46673">
              <w:rPr>
                <w:bCs/>
                <w:color w:val="000000"/>
              </w:rPr>
              <w:t>Фактор</w:t>
            </w:r>
            <w:r w:rsidRPr="00D46673">
              <w:rPr>
                <w:bCs/>
                <w:color w:val="000000"/>
                <w:lang w:val="uk-UA"/>
              </w:rPr>
              <w:t>и та їх показники</w:t>
            </w:r>
          </w:p>
        </w:tc>
      </w:tr>
      <w:tr w:rsidR="00FC276B" w:rsidTr="00683D42">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FC276B" w:rsidRDefault="00FC276B" w:rsidP="0099734C">
            <w:pPr>
              <w:rPr>
                <w:b/>
                <w:bCs/>
                <w:color w:val="000000"/>
                <w:lang w:val="uk-UA"/>
              </w:rPr>
            </w:pPr>
          </w:p>
        </w:tc>
        <w:tc>
          <w:tcPr>
            <w:tcW w:w="363" w:type="pct"/>
            <w:gridSpan w:val="2"/>
            <w:tcBorders>
              <w:top w:val="nil"/>
              <w:left w:val="nil"/>
              <w:bottom w:val="single" w:sz="4" w:space="0" w:color="auto"/>
              <w:right w:val="single" w:sz="4" w:space="0" w:color="auto"/>
            </w:tcBorders>
            <w:vAlign w:val="bottom"/>
          </w:tcPr>
          <w:p w:rsidR="00FC276B" w:rsidRDefault="00FC276B" w:rsidP="0099734C">
            <w:pPr>
              <w:jc w:val="center"/>
              <w:rPr>
                <w:color w:val="000000"/>
              </w:rPr>
            </w:pPr>
            <w:r>
              <w:rPr>
                <w:color w:val="000000"/>
                <w:sz w:val="22"/>
                <w:szCs w:val="22"/>
              </w:rPr>
              <w:t>1</w:t>
            </w:r>
          </w:p>
        </w:tc>
        <w:tc>
          <w:tcPr>
            <w:tcW w:w="363" w:type="pct"/>
            <w:tcBorders>
              <w:top w:val="nil"/>
              <w:left w:val="nil"/>
              <w:bottom w:val="single" w:sz="4" w:space="0" w:color="auto"/>
              <w:right w:val="single" w:sz="4" w:space="0" w:color="auto"/>
            </w:tcBorders>
            <w:vAlign w:val="bottom"/>
          </w:tcPr>
          <w:p w:rsidR="00FC276B" w:rsidRDefault="00FC276B" w:rsidP="0099734C">
            <w:pPr>
              <w:jc w:val="center"/>
              <w:rPr>
                <w:color w:val="000000"/>
              </w:rPr>
            </w:pPr>
            <w:r>
              <w:rPr>
                <w:color w:val="000000"/>
                <w:sz w:val="22"/>
                <w:szCs w:val="22"/>
              </w:rPr>
              <w:t>2</w:t>
            </w:r>
          </w:p>
        </w:tc>
        <w:tc>
          <w:tcPr>
            <w:tcW w:w="363" w:type="pct"/>
            <w:gridSpan w:val="2"/>
            <w:tcBorders>
              <w:top w:val="nil"/>
              <w:left w:val="nil"/>
              <w:bottom w:val="single" w:sz="4" w:space="0" w:color="auto"/>
              <w:right w:val="single" w:sz="4" w:space="0" w:color="auto"/>
            </w:tcBorders>
            <w:vAlign w:val="bottom"/>
          </w:tcPr>
          <w:p w:rsidR="00FC276B" w:rsidRDefault="00FC276B" w:rsidP="0099734C">
            <w:pPr>
              <w:jc w:val="center"/>
              <w:rPr>
                <w:color w:val="000000"/>
              </w:rPr>
            </w:pPr>
            <w:r>
              <w:rPr>
                <w:color w:val="000000"/>
                <w:sz w:val="22"/>
                <w:szCs w:val="22"/>
              </w:rPr>
              <w:t>3</w:t>
            </w:r>
          </w:p>
        </w:tc>
        <w:tc>
          <w:tcPr>
            <w:tcW w:w="363" w:type="pct"/>
            <w:gridSpan w:val="2"/>
            <w:tcBorders>
              <w:top w:val="nil"/>
              <w:left w:val="nil"/>
              <w:bottom w:val="single" w:sz="4" w:space="0" w:color="auto"/>
              <w:right w:val="single" w:sz="4" w:space="0" w:color="auto"/>
            </w:tcBorders>
            <w:vAlign w:val="bottom"/>
          </w:tcPr>
          <w:p w:rsidR="00FC276B" w:rsidRDefault="00FC276B" w:rsidP="0099734C">
            <w:pPr>
              <w:jc w:val="center"/>
              <w:rPr>
                <w:color w:val="000000"/>
              </w:rPr>
            </w:pPr>
            <w:r>
              <w:rPr>
                <w:color w:val="000000"/>
                <w:sz w:val="22"/>
                <w:szCs w:val="22"/>
              </w:rPr>
              <w:t>4</w:t>
            </w:r>
          </w:p>
        </w:tc>
        <w:tc>
          <w:tcPr>
            <w:tcW w:w="363" w:type="pct"/>
            <w:gridSpan w:val="2"/>
            <w:tcBorders>
              <w:top w:val="nil"/>
              <w:left w:val="nil"/>
              <w:bottom w:val="single" w:sz="4" w:space="0" w:color="auto"/>
              <w:right w:val="single" w:sz="4" w:space="0" w:color="auto"/>
            </w:tcBorders>
            <w:vAlign w:val="bottom"/>
          </w:tcPr>
          <w:p w:rsidR="00FC276B" w:rsidRDefault="00FC276B" w:rsidP="0099734C">
            <w:pPr>
              <w:jc w:val="center"/>
              <w:rPr>
                <w:color w:val="000000"/>
              </w:rPr>
            </w:pPr>
            <w:r>
              <w:rPr>
                <w:color w:val="000000"/>
                <w:sz w:val="22"/>
                <w:szCs w:val="22"/>
              </w:rPr>
              <w:t>5</w:t>
            </w:r>
          </w:p>
        </w:tc>
        <w:tc>
          <w:tcPr>
            <w:tcW w:w="363" w:type="pct"/>
            <w:gridSpan w:val="2"/>
            <w:tcBorders>
              <w:top w:val="nil"/>
              <w:left w:val="nil"/>
              <w:bottom w:val="single" w:sz="4" w:space="0" w:color="auto"/>
              <w:right w:val="single" w:sz="4" w:space="0" w:color="auto"/>
            </w:tcBorders>
            <w:vAlign w:val="bottom"/>
          </w:tcPr>
          <w:p w:rsidR="00FC276B" w:rsidRDefault="00FC276B" w:rsidP="0099734C">
            <w:pPr>
              <w:jc w:val="center"/>
              <w:rPr>
                <w:color w:val="000000"/>
              </w:rPr>
            </w:pPr>
            <w:r>
              <w:rPr>
                <w:color w:val="000000"/>
                <w:sz w:val="22"/>
                <w:szCs w:val="22"/>
              </w:rPr>
              <w:t>6</w:t>
            </w:r>
          </w:p>
        </w:tc>
        <w:tc>
          <w:tcPr>
            <w:tcW w:w="363" w:type="pct"/>
            <w:gridSpan w:val="2"/>
            <w:tcBorders>
              <w:top w:val="nil"/>
              <w:left w:val="nil"/>
              <w:bottom w:val="single" w:sz="4" w:space="0" w:color="auto"/>
              <w:right w:val="single" w:sz="4" w:space="0" w:color="auto"/>
            </w:tcBorders>
            <w:vAlign w:val="bottom"/>
          </w:tcPr>
          <w:p w:rsidR="00FC276B" w:rsidRDefault="00FC276B" w:rsidP="0099734C">
            <w:pPr>
              <w:jc w:val="center"/>
              <w:rPr>
                <w:color w:val="000000"/>
              </w:rPr>
            </w:pPr>
            <w:r>
              <w:rPr>
                <w:color w:val="000000"/>
                <w:sz w:val="22"/>
                <w:szCs w:val="22"/>
              </w:rPr>
              <w:t>7</w:t>
            </w:r>
          </w:p>
        </w:tc>
        <w:tc>
          <w:tcPr>
            <w:tcW w:w="369" w:type="pct"/>
            <w:tcBorders>
              <w:top w:val="nil"/>
              <w:left w:val="nil"/>
              <w:bottom w:val="single" w:sz="4" w:space="0" w:color="auto"/>
              <w:right w:val="single" w:sz="4" w:space="0" w:color="auto"/>
            </w:tcBorders>
            <w:vAlign w:val="bottom"/>
          </w:tcPr>
          <w:p w:rsidR="00FC276B" w:rsidRDefault="00FC276B" w:rsidP="0099734C">
            <w:pPr>
              <w:jc w:val="center"/>
              <w:rPr>
                <w:color w:val="000000"/>
              </w:rPr>
            </w:pPr>
            <w:r>
              <w:rPr>
                <w:color w:val="000000"/>
                <w:sz w:val="22"/>
                <w:szCs w:val="22"/>
              </w:rPr>
              <w:t>8</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цікава-нудна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,182</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,386</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,217</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,257</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,594</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,109</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стабільна-нестабільна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,727</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,176</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,279</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,248</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,169</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надійна-змінна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,749</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,201</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,288</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,137</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,209</w:t>
            </w:r>
          </w:p>
        </w:tc>
        <w:tc>
          <w:tcPr>
            <w:tcW w:w="36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демократична-строга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,277</w:t>
            </w:r>
          </w:p>
        </w:tc>
        <w:tc>
          <w:tcPr>
            <w:tcW w:w="363"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,684</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,131</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-,236</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слабка-сильна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-,202</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-,778</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-,177</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-,211</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нав’язлива-конструктивна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-,241</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-,245</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-,159</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-,576</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,138</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-,161</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-,443</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-,135</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відома-забута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,139</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,295</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,157</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,573</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,218</w:t>
            </w:r>
          </w:p>
        </w:tc>
      </w:tr>
      <w:tr w:rsidR="00FC276B" w:rsidTr="00683D42">
        <w:trPr>
          <w:trHeight w:val="6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продажі бюрократизовані-продажі системно організовані</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lang w:val="uk-UA"/>
              </w:rPr>
              <w:t xml:space="preserve"> </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-,620</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-,128</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-,482</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-,200</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,165</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-,167</w:t>
            </w:r>
          </w:p>
        </w:tc>
      </w:tr>
      <w:tr w:rsidR="00FC276B" w:rsidTr="00683D42">
        <w:trPr>
          <w:trHeight w:val="311"/>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недоречна продукція-ходова продукція</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-,396</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-,264</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-,144</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-,112</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-,754</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-,170</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прибиткова-збиткова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,638</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,272</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,244</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,264</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,273</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,211</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ефективна-неефективна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,564</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,176</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,224</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,175</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,125</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,240</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,493</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спокійна-енергійна</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lang w:val="uk-UA"/>
              </w:rPr>
              <w:t xml:space="preserve"> </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-,833</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-,292</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-,153</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серьозна-легковажна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,160</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,780</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,261</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,108</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,254</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велика-маленька</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lang w:val="uk-UA"/>
              </w:rPr>
              <w:t xml:space="preserve"> </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,333</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-,130</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,216</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,662</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активна-пасивна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,304</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,275</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,197</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,165</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,735</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,106</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,234</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стабільна-змінна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,826</w:t>
            </w:r>
          </w:p>
        </w:tc>
        <w:tc>
          <w:tcPr>
            <w:tcW w:w="363"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,111</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-,116</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безініціативна-ініціативна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-,126</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-,630</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-,128</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-,489</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-,254</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-,268</w:t>
            </w:r>
          </w:p>
        </w:tc>
        <w:tc>
          <w:tcPr>
            <w:tcW w:w="36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передбачуванна-непередбачуванна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,560</w:t>
            </w:r>
          </w:p>
        </w:tc>
        <w:tc>
          <w:tcPr>
            <w:tcW w:w="363"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,147</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-,142</w:t>
            </w:r>
          </w:p>
        </w:tc>
        <w:tc>
          <w:tcPr>
            <w:tcW w:w="36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ризикова-обережна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,172</w:t>
            </w:r>
          </w:p>
        </w:tc>
        <w:tc>
          <w:tcPr>
            <w:tcW w:w="363"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,242</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,110</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,804</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,209</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,143</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,102</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організована-неорганізована</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lang w:val="uk-UA"/>
              </w:rPr>
              <w:t xml:space="preserve"> </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,440</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,199</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,583</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,107</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,359</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сполучена-роз’єднана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,250</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,233</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,380</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,784</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,167</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доброзичлива-конфліктна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,191</w:t>
            </w:r>
          </w:p>
        </w:tc>
        <w:tc>
          <w:tcPr>
            <w:tcW w:w="363"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,805</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,217</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,154</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,140</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-,163</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колективна-індивідуальна</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lang w:val="uk-UA"/>
              </w:rPr>
              <w:t xml:space="preserve"> </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,217</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,839</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,265</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,178</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відкрита-закрита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,121</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,119</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,781</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,309</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,163</w:t>
            </w:r>
          </w:p>
        </w:tc>
        <w:tc>
          <w:tcPr>
            <w:tcW w:w="369"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,119</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цілеспрямована-спонтанна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,363</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,617</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,309</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-,108</w:t>
            </w:r>
          </w:p>
        </w:tc>
        <w:tc>
          <w:tcPr>
            <w:tcW w:w="36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безпечна-ризикова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,757</w:t>
            </w:r>
          </w:p>
        </w:tc>
        <w:tc>
          <w:tcPr>
            <w:tcW w:w="363"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,151</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,166</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,426</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,210</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економна-щедра</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-,259</w:t>
            </w:r>
          </w:p>
        </w:tc>
        <w:tc>
          <w:tcPr>
            <w:tcW w:w="363" w:type="pct"/>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-,280</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-,558</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-,170</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-,169</w:t>
            </w:r>
          </w:p>
        </w:tc>
        <w:tc>
          <w:tcPr>
            <w:tcW w:w="36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r>
      <w:tr w:rsidR="00FC276B" w:rsidTr="00683D42">
        <w:trPr>
          <w:trHeight w:val="300"/>
        </w:trPr>
        <w:tc>
          <w:tcPr>
            <w:tcW w:w="2086" w:type="pct"/>
            <w:gridSpan w:val="3"/>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розуміюча-відсторонена</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lang w:val="uk-UA"/>
              </w:rPr>
              <w:t xml:space="preserve"> </w:t>
            </w:r>
          </w:p>
        </w:tc>
        <w:tc>
          <w:tcPr>
            <w:tcW w:w="363"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,247</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,154</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,371</w:t>
            </w:r>
          </w:p>
        </w:tc>
        <w:tc>
          <w:tcPr>
            <w:tcW w:w="363"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r>
              <w:rPr>
                <w:color w:val="000000"/>
                <w:sz w:val="22"/>
                <w:szCs w:val="22"/>
              </w:rPr>
              <w:t>,757</w:t>
            </w:r>
          </w:p>
        </w:tc>
        <w:tc>
          <w:tcPr>
            <w:tcW w:w="36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369" w:type="pct"/>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r>
      <w:tr w:rsidR="00FC276B" w:rsidRPr="005A6CA6" w:rsidTr="00683D42">
        <w:trPr>
          <w:trHeight w:val="315"/>
        </w:trPr>
        <w:tc>
          <w:tcPr>
            <w:tcW w:w="1539" w:type="pct"/>
            <w:vMerge w:val="restart"/>
            <w:tcBorders>
              <w:top w:val="single" w:sz="4" w:space="0" w:color="auto"/>
              <w:left w:val="single" w:sz="4" w:space="0" w:color="auto"/>
              <w:bottom w:val="single" w:sz="4" w:space="0" w:color="auto"/>
              <w:right w:val="single" w:sz="4" w:space="0" w:color="auto"/>
            </w:tcBorders>
            <w:noWrap/>
            <w:vAlign w:val="center"/>
          </w:tcPr>
          <w:p w:rsidR="00FC276B" w:rsidRPr="00054728" w:rsidRDefault="00FC276B" w:rsidP="0099734C">
            <w:pPr>
              <w:jc w:val="center"/>
              <w:rPr>
                <w:bCs/>
                <w:color w:val="000000"/>
                <w:lang w:val="uk-UA"/>
              </w:rPr>
            </w:pPr>
            <w:r w:rsidRPr="00054728">
              <w:rPr>
                <w:bCs/>
                <w:color w:val="000000"/>
                <w:lang w:val="uk-UA"/>
              </w:rPr>
              <w:t>Змінні</w:t>
            </w:r>
          </w:p>
        </w:tc>
        <w:tc>
          <w:tcPr>
            <w:tcW w:w="3461" w:type="pct"/>
            <w:gridSpan w:val="16"/>
            <w:tcBorders>
              <w:top w:val="single" w:sz="4" w:space="0" w:color="auto"/>
              <w:left w:val="nil"/>
              <w:bottom w:val="single" w:sz="4" w:space="0" w:color="auto"/>
              <w:right w:val="single" w:sz="4" w:space="0" w:color="000000"/>
            </w:tcBorders>
            <w:vAlign w:val="bottom"/>
          </w:tcPr>
          <w:p w:rsidR="00FC276B" w:rsidRPr="00054728" w:rsidRDefault="00FC276B" w:rsidP="0099734C">
            <w:pPr>
              <w:jc w:val="center"/>
              <w:rPr>
                <w:bCs/>
                <w:color w:val="000000"/>
                <w:lang w:val="uk-UA"/>
              </w:rPr>
            </w:pPr>
            <w:r w:rsidRPr="00054728">
              <w:rPr>
                <w:bCs/>
                <w:color w:val="000000"/>
                <w:lang w:val="uk-UA"/>
              </w:rPr>
              <w:t>Фактори та їх показники</w:t>
            </w:r>
          </w:p>
        </w:tc>
      </w:tr>
      <w:tr w:rsidR="00FC276B" w:rsidRPr="005A6CA6" w:rsidTr="00683D42">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C276B" w:rsidRDefault="00FC276B" w:rsidP="0099734C">
            <w:pPr>
              <w:rPr>
                <w:b/>
                <w:bCs/>
                <w:color w:val="000000"/>
                <w:lang w:val="uk-UA"/>
              </w:rPr>
            </w:pPr>
          </w:p>
        </w:tc>
        <w:tc>
          <w:tcPr>
            <w:tcW w:w="433" w:type="pct"/>
            <w:tcBorders>
              <w:top w:val="nil"/>
              <w:left w:val="nil"/>
              <w:bottom w:val="single" w:sz="4" w:space="0" w:color="auto"/>
              <w:right w:val="single" w:sz="4" w:space="0" w:color="auto"/>
            </w:tcBorders>
            <w:vAlign w:val="bottom"/>
          </w:tcPr>
          <w:p w:rsidR="00FC276B" w:rsidRPr="005A6CA6" w:rsidRDefault="00FC276B" w:rsidP="0099734C">
            <w:pPr>
              <w:jc w:val="center"/>
              <w:rPr>
                <w:color w:val="000000"/>
                <w:lang w:val="uk-UA"/>
              </w:rPr>
            </w:pPr>
            <w:r w:rsidRPr="005A6CA6">
              <w:rPr>
                <w:color w:val="000000"/>
                <w:sz w:val="22"/>
                <w:szCs w:val="22"/>
                <w:lang w:val="uk-UA"/>
              </w:rPr>
              <w:t>9</w:t>
            </w:r>
          </w:p>
        </w:tc>
        <w:tc>
          <w:tcPr>
            <w:tcW w:w="435" w:type="pct"/>
            <w:gridSpan w:val="2"/>
            <w:tcBorders>
              <w:top w:val="nil"/>
              <w:left w:val="nil"/>
              <w:bottom w:val="single" w:sz="4" w:space="0" w:color="auto"/>
              <w:right w:val="single" w:sz="4" w:space="0" w:color="auto"/>
            </w:tcBorders>
            <w:vAlign w:val="bottom"/>
          </w:tcPr>
          <w:p w:rsidR="00FC276B" w:rsidRPr="005A6CA6" w:rsidRDefault="00FC276B" w:rsidP="0099734C">
            <w:pPr>
              <w:jc w:val="center"/>
              <w:rPr>
                <w:color w:val="000000"/>
                <w:lang w:val="uk-UA"/>
              </w:rPr>
            </w:pPr>
            <w:r w:rsidRPr="005A6CA6">
              <w:rPr>
                <w:color w:val="000000"/>
                <w:sz w:val="22"/>
                <w:szCs w:val="22"/>
                <w:lang w:val="uk-UA"/>
              </w:rPr>
              <w:t>10</w:t>
            </w:r>
          </w:p>
        </w:tc>
        <w:tc>
          <w:tcPr>
            <w:tcW w:w="435" w:type="pct"/>
            <w:gridSpan w:val="3"/>
            <w:tcBorders>
              <w:top w:val="nil"/>
              <w:left w:val="nil"/>
              <w:bottom w:val="single" w:sz="4" w:space="0" w:color="auto"/>
              <w:right w:val="single" w:sz="4" w:space="0" w:color="auto"/>
            </w:tcBorders>
            <w:vAlign w:val="bottom"/>
          </w:tcPr>
          <w:p w:rsidR="00FC276B" w:rsidRPr="005A6CA6" w:rsidRDefault="00FC276B" w:rsidP="0099734C">
            <w:pPr>
              <w:jc w:val="center"/>
              <w:rPr>
                <w:color w:val="000000"/>
                <w:lang w:val="uk-UA"/>
              </w:rPr>
            </w:pPr>
            <w:r w:rsidRPr="005A6CA6">
              <w:rPr>
                <w:color w:val="000000"/>
                <w:sz w:val="22"/>
                <w:szCs w:val="22"/>
                <w:lang w:val="uk-UA"/>
              </w:rPr>
              <w:t>11</w:t>
            </w:r>
          </w:p>
        </w:tc>
        <w:tc>
          <w:tcPr>
            <w:tcW w:w="435" w:type="pct"/>
            <w:gridSpan w:val="2"/>
            <w:tcBorders>
              <w:top w:val="nil"/>
              <w:left w:val="nil"/>
              <w:bottom w:val="single" w:sz="4" w:space="0" w:color="auto"/>
              <w:right w:val="single" w:sz="4" w:space="0" w:color="auto"/>
            </w:tcBorders>
            <w:vAlign w:val="bottom"/>
          </w:tcPr>
          <w:p w:rsidR="00FC276B" w:rsidRPr="005A6CA6" w:rsidRDefault="00FC276B" w:rsidP="0099734C">
            <w:pPr>
              <w:jc w:val="center"/>
              <w:rPr>
                <w:color w:val="000000"/>
                <w:lang w:val="uk-UA"/>
              </w:rPr>
            </w:pPr>
            <w:r w:rsidRPr="005A6CA6">
              <w:rPr>
                <w:color w:val="000000"/>
                <w:sz w:val="22"/>
                <w:szCs w:val="22"/>
                <w:lang w:val="uk-UA"/>
              </w:rPr>
              <w:t>12</w:t>
            </w:r>
          </w:p>
        </w:tc>
        <w:tc>
          <w:tcPr>
            <w:tcW w:w="435" w:type="pct"/>
            <w:gridSpan w:val="2"/>
            <w:tcBorders>
              <w:top w:val="nil"/>
              <w:left w:val="nil"/>
              <w:bottom w:val="single" w:sz="4" w:space="0" w:color="auto"/>
              <w:right w:val="single" w:sz="4" w:space="0" w:color="auto"/>
            </w:tcBorders>
            <w:vAlign w:val="bottom"/>
          </w:tcPr>
          <w:p w:rsidR="00FC276B" w:rsidRPr="005A6CA6" w:rsidRDefault="00FC276B" w:rsidP="0099734C">
            <w:pPr>
              <w:jc w:val="center"/>
              <w:rPr>
                <w:color w:val="000000"/>
                <w:lang w:val="uk-UA"/>
              </w:rPr>
            </w:pPr>
            <w:r w:rsidRPr="005A6CA6">
              <w:rPr>
                <w:color w:val="000000"/>
                <w:sz w:val="22"/>
                <w:szCs w:val="22"/>
                <w:lang w:val="uk-UA"/>
              </w:rPr>
              <w:t>13</w:t>
            </w:r>
          </w:p>
        </w:tc>
        <w:tc>
          <w:tcPr>
            <w:tcW w:w="423" w:type="pct"/>
            <w:gridSpan w:val="2"/>
            <w:tcBorders>
              <w:top w:val="nil"/>
              <w:left w:val="nil"/>
              <w:bottom w:val="single" w:sz="4" w:space="0" w:color="auto"/>
              <w:right w:val="single" w:sz="4" w:space="0" w:color="auto"/>
            </w:tcBorders>
            <w:vAlign w:val="bottom"/>
          </w:tcPr>
          <w:p w:rsidR="00FC276B" w:rsidRPr="005A6CA6" w:rsidRDefault="00FC276B" w:rsidP="0099734C">
            <w:pPr>
              <w:jc w:val="center"/>
              <w:rPr>
                <w:color w:val="000000"/>
                <w:lang w:val="uk-UA"/>
              </w:rPr>
            </w:pPr>
            <w:r w:rsidRPr="005A6CA6">
              <w:rPr>
                <w:color w:val="000000"/>
                <w:sz w:val="22"/>
                <w:szCs w:val="22"/>
                <w:lang w:val="uk-UA"/>
              </w:rPr>
              <w:t>14</w:t>
            </w:r>
          </w:p>
        </w:tc>
        <w:tc>
          <w:tcPr>
            <w:tcW w:w="435" w:type="pct"/>
            <w:gridSpan w:val="2"/>
            <w:tcBorders>
              <w:top w:val="nil"/>
              <w:left w:val="nil"/>
              <w:bottom w:val="single" w:sz="4" w:space="0" w:color="auto"/>
              <w:right w:val="single" w:sz="4" w:space="0" w:color="auto"/>
            </w:tcBorders>
            <w:vAlign w:val="bottom"/>
          </w:tcPr>
          <w:p w:rsidR="00FC276B" w:rsidRPr="005A6CA6" w:rsidRDefault="00FC276B" w:rsidP="0099734C">
            <w:pPr>
              <w:jc w:val="center"/>
              <w:rPr>
                <w:color w:val="000000"/>
                <w:lang w:val="uk-UA"/>
              </w:rPr>
            </w:pPr>
            <w:r w:rsidRPr="005A6CA6">
              <w:rPr>
                <w:color w:val="000000"/>
                <w:sz w:val="22"/>
                <w:szCs w:val="22"/>
                <w:lang w:val="uk-UA"/>
              </w:rPr>
              <w:t>15</w:t>
            </w:r>
          </w:p>
        </w:tc>
        <w:tc>
          <w:tcPr>
            <w:tcW w:w="432" w:type="pct"/>
            <w:gridSpan w:val="2"/>
            <w:tcBorders>
              <w:top w:val="nil"/>
              <w:left w:val="nil"/>
              <w:bottom w:val="single" w:sz="4" w:space="0" w:color="auto"/>
              <w:right w:val="single" w:sz="4" w:space="0" w:color="auto"/>
            </w:tcBorders>
            <w:vAlign w:val="bottom"/>
          </w:tcPr>
          <w:p w:rsidR="00FC276B" w:rsidRPr="005A6CA6" w:rsidRDefault="00FC276B" w:rsidP="0099734C">
            <w:pPr>
              <w:jc w:val="center"/>
              <w:rPr>
                <w:color w:val="000000"/>
                <w:lang w:val="uk-UA"/>
              </w:rPr>
            </w:pPr>
            <w:r w:rsidRPr="005A6CA6">
              <w:rPr>
                <w:color w:val="000000"/>
                <w:sz w:val="22"/>
                <w:szCs w:val="22"/>
                <w:lang w:val="uk-UA"/>
              </w:rPr>
              <w:t>16</w:t>
            </w:r>
          </w:p>
        </w:tc>
      </w:tr>
      <w:tr w:rsidR="00FC276B" w:rsidTr="00683D42">
        <w:trPr>
          <w:trHeight w:val="645"/>
        </w:trPr>
        <w:tc>
          <w:tcPr>
            <w:tcW w:w="1539" w:type="pct"/>
            <w:tcBorders>
              <w:top w:val="nil"/>
              <w:left w:val="single" w:sz="4" w:space="0" w:color="auto"/>
              <w:bottom w:val="single" w:sz="4" w:space="0" w:color="auto"/>
              <w:right w:val="single" w:sz="4" w:space="0" w:color="auto"/>
            </w:tcBorders>
            <w:vAlign w:val="bottom"/>
          </w:tcPr>
          <w:p w:rsidR="00FC276B" w:rsidRDefault="00FC276B" w:rsidP="0099734C">
            <w:pPr>
              <w:rPr>
                <w:color w:val="000000"/>
                <w:lang w:val="uk-UA"/>
              </w:rPr>
            </w:pPr>
            <w:r>
              <w:rPr>
                <w:color w:val="000000"/>
                <w:lang w:val="uk-UA"/>
              </w:rPr>
              <w:t>забезпечує професійне зростання-забеспечує професійну стабільність</w:t>
            </w:r>
          </w:p>
        </w:tc>
        <w:tc>
          <w:tcPr>
            <w:tcW w:w="433" w:type="pct"/>
            <w:tcBorders>
              <w:top w:val="nil"/>
              <w:left w:val="nil"/>
              <w:bottom w:val="single" w:sz="4" w:space="0" w:color="auto"/>
              <w:right w:val="single" w:sz="4" w:space="0" w:color="auto"/>
            </w:tcBorders>
          </w:tcPr>
          <w:p w:rsidR="00FC276B" w:rsidRPr="005A6CA6" w:rsidRDefault="00FC276B" w:rsidP="0099734C">
            <w:pPr>
              <w:rPr>
                <w:color w:val="000000"/>
                <w:lang w:val="uk-UA"/>
              </w:rPr>
            </w:pPr>
            <w:r>
              <w:rPr>
                <w:color w:val="000000"/>
                <w:sz w:val="22"/>
                <w:szCs w:val="22"/>
                <w:lang w:val="uk-UA"/>
              </w:rPr>
              <w:t xml:space="preserve"> </w:t>
            </w:r>
          </w:p>
        </w:tc>
        <w:tc>
          <w:tcPr>
            <w:tcW w:w="435" w:type="pct"/>
            <w:gridSpan w:val="2"/>
            <w:tcBorders>
              <w:top w:val="nil"/>
              <w:left w:val="nil"/>
              <w:bottom w:val="single" w:sz="4" w:space="0" w:color="auto"/>
              <w:right w:val="single" w:sz="4" w:space="0" w:color="auto"/>
            </w:tcBorders>
          </w:tcPr>
          <w:p w:rsidR="00FC276B" w:rsidRPr="005A6CA6" w:rsidRDefault="00FC276B" w:rsidP="0099734C">
            <w:pPr>
              <w:rPr>
                <w:color w:val="000000"/>
                <w:lang w:val="uk-UA"/>
              </w:rPr>
            </w:pPr>
            <w:r w:rsidRPr="005A6CA6">
              <w:rPr>
                <w:color w:val="000000"/>
                <w:sz w:val="22"/>
                <w:szCs w:val="22"/>
                <w:lang w:val="uk-UA"/>
              </w:rPr>
              <w:t xml:space="preserve"> </w:t>
            </w:r>
          </w:p>
        </w:tc>
        <w:tc>
          <w:tcPr>
            <w:tcW w:w="435" w:type="pct"/>
            <w:gridSpan w:val="3"/>
            <w:tcBorders>
              <w:top w:val="nil"/>
              <w:left w:val="nil"/>
              <w:bottom w:val="single" w:sz="4" w:space="0" w:color="auto"/>
              <w:right w:val="single" w:sz="4" w:space="0" w:color="auto"/>
            </w:tcBorders>
            <w:noWrap/>
          </w:tcPr>
          <w:p w:rsidR="00FC276B" w:rsidRPr="005A6CA6" w:rsidRDefault="00FC276B" w:rsidP="0099734C">
            <w:pPr>
              <w:jc w:val="right"/>
              <w:rPr>
                <w:color w:val="000000"/>
                <w:lang w:val="uk-UA"/>
              </w:rPr>
            </w:pPr>
          </w:p>
          <w:p w:rsidR="00FC276B" w:rsidRPr="005A6CA6" w:rsidRDefault="00FC276B" w:rsidP="0099734C">
            <w:pPr>
              <w:jc w:val="right"/>
              <w:rPr>
                <w:color w:val="000000"/>
                <w:lang w:val="uk-UA"/>
              </w:rPr>
            </w:pPr>
          </w:p>
          <w:p w:rsidR="00FC276B" w:rsidRDefault="00FC276B" w:rsidP="0099734C">
            <w:pPr>
              <w:jc w:val="right"/>
              <w:rPr>
                <w:color w:val="000000"/>
              </w:rPr>
            </w:pPr>
            <w:r>
              <w:rPr>
                <w:color w:val="000000"/>
                <w:sz w:val="22"/>
                <w:szCs w:val="22"/>
              </w:rPr>
              <w:t>,895</w:t>
            </w:r>
          </w:p>
        </w:tc>
        <w:tc>
          <w:tcPr>
            <w:tcW w:w="435" w:type="pct"/>
            <w:gridSpan w:val="2"/>
            <w:tcBorders>
              <w:top w:val="nil"/>
              <w:left w:val="nil"/>
              <w:bottom w:val="single" w:sz="4" w:space="0" w:color="auto"/>
              <w:right w:val="single" w:sz="4" w:space="0" w:color="auto"/>
            </w:tcBorders>
            <w:noWrap/>
          </w:tcPr>
          <w:p w:rsidR="00FC276B" w:rsidRDefault="00FC276B" w:rsidP="0099734C">
            <w:pPr>
              <w:jc w:val="right"/>
              <w:rPr>
                <w:color w:val="000000"/>
              </w:rPr>
            </w:pPr>
          </w:p>
          <w:p w:rsidR="00FC276B" w:rsidRDefault="00FC276B" w:rsidP="0099734C">
            <w:pPr>
              <w:jc w:val="right"/>
              <w:rPr>
                <w:color w:val="000000"/>
              </w:rPr>
            </w:pPr>
          </w:p>
          <w:p w:rsidR="00FC276B" w:rsidRDefault="00FC276B" w:rsidP="0099734C">
            <w:pPr>
              <w:jc w:val="right"/>
              <w:rPr>
                <w:color w:val="000000"/>
              </w:rPr>
            </w:pPr>
            <w:r>
              <w:rPr>
                <w:color w:val="000000"/>
                <w:sz w:val="22"/>
                <w:szCs w:val="22"/>
              </w:rPr>
              <w:t>,106</w:t>
            </w:r>
          </w:p>
        </w:tc>
        <w:tc>
          <w:tcPr>
            <w:tcW w:w="435"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423"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435"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c>
          <w:tcPr>
            <w:tcW w:w="432" w:type="pct"/>
            <w:gridSpan w:val="2"/>
            <w:tcBorders>
              <w:top w:val="nil"/>
              <w:left w:val="nil"/>
              <w:bottom w:val="single" w:sz="4" w:space="0" w:color="auto"/>
              <w:right w:val="single" w:sz="4" w:space="0" w:color="auto"/>
            </w:tcBorders>
          </w:tcPr>
          <w:p w:rsidR="00FC276B" w:rsidRDefault="00FC276B" w:rsidP="0099734C">
            <w:pPr>
              <w:rPr>
                <w:color w:val="000000"/>
              </w:rPr>
            </w:pPr>
            <w:r>
              <w:rPr>
                <w:color w:val="000000"/>
                <w:sz w:val="22"/>
                <w:szCs w:val="22"/>
              </w:rPr>
              <w:t xml:space="preserve"> </w:t>
            </w:r>
          </w:p>
        </w:tc>
      </w:tr>
    </w:tbl>
    <w:p w:rsidR="00FC276B" w:rsidRPr="00D46673" w:rsidRDefault="00FC276B" w:rsidP="00FC276B">
      <w:pPr>
        <w:spacing w:line="360" w:lineRule="auto"/>
        <w:ind w:firstLine="709"/>
        <w:jc w:val="both"/>
        <w:rPr>
          <w:sz w:val="28"/>
          <w:szCs w:val="28"/>
          <w:lang w:val="uk-UA"/>
        </w:rPr>
      </w:pPr>
    </w:p>
    <w:p w:rsidR="00FC276B" w:rsidRDefault="00FC276B" w:rsidP="00FC276B">
      <w:pPr>
        <w:spacing w:line="360" w:lineRule="auto"/>
        <w:ind w:firstLine="709"/>
        <w:jc w:val="both"/>
        <w:rPr>
          <w:sz w:val="28"/>
          <w:szCs w:val="28"/>
          <w:lang w:val="uk-UA"/>
        </w:rPr>
      </w:pPr>
      <w:r>
        <w:rPr>
          <w:sz w:val="28"/>
          <w:szCs w:val="28"/>
          <w:lang w:val="uk-UA"/>
        </w:rPr>
        <w:lastRenderedPageBreak/>
        <w:t>Факторний аналіз семантичного диференціала «Компанія, в якій я працюю» в ситуації продажів третього типу дозволив виділити шістнадцять факторів:</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1 «стабільна-змінна»;</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2 «серйозна-легковажна»;</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3 «колективна-індивідуальна»;</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4 «сполучена-роз'єднана»;</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5 «ризикова-обережна»;</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6 «розуміюча-відсторонена»;</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7 «недоречна продукція-ходова продукція»;</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8 «велика-маленька»;</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9 «складна-проста»;</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10 «зрозуміла-заплутана»;</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11 «забезпечує професійне зростання-забезпечує професійну стабільність»;</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12 «неперебірлива в асортименті-перебірлива в асортименті»;</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13 «дорога-доступна»;</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14 «дисциплінована-недисциплінована»;</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15 «слідує за лідером-слідує за правилами»;</w:t>
      </w:r>
    </w:p>
    <w:p w:rsidR="00FC276B" w:rsidRDefault="00FC276B" w:rsidP="00FC276B">
      <w:pPr>
        <w:widowControl w:val="0"/>
        <w:numPr>
          <w:ilvl w:val="0"/>
          <w:numId w:val="38"/>
        </w:numPr>
        <w:suppressAutoHyphens/>
        <w:spacing w:line="360" w:lineRule="auto"/>
        <w:jc w:val="both"/>
        <w:rPr>
          <w:sz w:val="28"/>
          <w:szCs w:val="28"/>
          <w:lang w:val="uk-UA"/>
        </w:rPr>
      </w:pPr>
      <w:r>
        <w:rPr>
          <w:sz w:val="28"/>
          <w:szCs w:val="28"/>
          <w:lang w:val="uk-UA"/>
        </w:rPr>
        <w:t>фактор № 16 «надає свободу-контролює».</w:t>
      </w:r>
    </w:p>
    <w:p w:rsidR="00FC276B" w:rsidRDefault="00FC276B" w:rsidP="00FC276B">
      <w:pPr>
        <w:spacing w:line="360" w:lineRule="auto"/>
        <w:ind w:firstLine="709"/>
        <w:jc w:val="both"/>
        <w:rPr>
          <w:sz w:val="28"/>
          <w:szCs w:val="28"/>
          <w:lang w:val="uk-UA"/>
        </w:rPr>
      </w:pPr>
      <w:r>
        <w:rPr>
          <w:sz w:val="28"/>
          <w:szCs w:val="28"/>
          <w:lang w:val="uk-UA"/>
        </w:rPr>
        <w:t>Крім того, необхідно відзначити, що деякі фактори визначаються  декількома змінними:</w:t>
      </w:r>
    </w:p>
    <w:p w:rsidR="00FC276B" w:rsidRDefault="00FC276B" w:rsidP="00FC276B">
      <w:pPr>
        <w:widowControl w:val="0"/>
        <w:numPr>
          <w:ilvl w:val="0"/>
          <w:numId w:val="39"/>
        </w:numPr>
        <w:suppressAutoHyphens/>
        <w:spacing w:line="360" w:lineRule="auto"/>
        <w:jc w:val="both"/>
        <w:rPr>
          <w:sz w:val="28"/>
          <w:szCs w:val="28"/>
          <w:lang w:val="uk-UA"/>
        </w:rPr>
      </w:pPr>
      <w:r>
        <w:rPr>
          <w:sz w:val="28"/>
          <w:szCs w:val="28"/>
          <w:lang w:val="uk-UA"/>
        </w:rPr>
        <w:t>фактор № 1 визначається змінними «стабільна-змінна», «стабільна-нестабільна», «надійна-мінлива», «прибуткова-збиткова», «ефективна-неефективна», «безпечна-ризикована»;</w:t>
      </w:r>
    </w:p>
    <w:p w:rsidR="00FC276B" w:rsidRDefault="00FC276B" w:rsidP="00FC276B">
      <w:pPr>
        <w:widowControl w:val="0"/>
        <w:numPr>
          <w:ilvl w:val="0"/>
          <w:numId w:val="39"/>
        </w:numPr>
        <w:suppressAutoHyphens/>
        <w:spacing w:line="360" w:lineRule="auto"/>
        <w:jc w:val="both"/>
        <w:rPr>
          <w:sz w:val="28"/>
          <w:szCs w:val="28"/>
          <w:lang w:val="uk-UA"/>
        </w:rPr>
      </w:pPr>
      <w:r>
        <w:rPr>
          <w:sz w:val="28"/>
          <w:szCs w:val="28"/>
          <w:lang w:val="uk-UA"/>
        </w:rPr>
        <w:t>фактор № 2 визначається змінними «серйозна-легковажна», «цілеспрямована-спонтанна», «безініціативна-ініціативна», «продажі бюрократизовані-продажі системно організовані»;</w:t>
      </w:r>
    </w:p>
    <w:p w:rsidR="00FC276B" w:rsidRDefault="00FC276B" w:rsidP="00FC276B">
      <w:pPr>
        <w:widowControl w:val="0"/>
        <w:numPr>
          <w:ilvl w:val="0"/>
          <w:numId w:val="39"/>
        </w:numPr>
        <w:suppressAutoHyphens/>
        <w:spacing w:line="360" w:lineRule="auto"/>
        <w:jc w:val="both"/>
        <w:rPr>
          <w:sz w:val="28"/>
          <w:szCs w:val="28"/>
          <w:lang w:val="uk-UA"/>
        </w:rPr>
      </w:pPr>
      <w:r>
        <w:rPr>
          <w:sz w:val="28"/>
          <w:szCs w:val="28"/>
          <w:lang w:val="uk-UA"/>
        </w:rPr>
        <w:t xml:space="preserve">фактор № 3 визначається змінними «колективна-індивідуальна», </w:t>
      </w:r>
      <w:r>
        <w:rPr>
          <w:sz w:val="28"/>
          <w:szCs w:val="28"/>
          <w:lang w:val="uk-UA"/>
        </w:rPr>
        <w:lastRenderedPageBreak/>
        <w:t>«доброзичлива-конфліктна», «відкрита-закрита»;</w:t>
      </w:r>
    </w:p>
    <w:p w:rsidR="00FC276B" w:rsidRDefault="00FC276B" w:rsidP="00FC276B">
      <w:pPr>
        <w:widowControl w:val="0"/>
        <w:numPr>
          <w:ilvl w:val="0"/>
          <w:numId w:val="39"/>
        </w:numPr>
        <w:suppressAutoHyphens/>
        <w:spacing w:line="360" w:lineRule="auto"/>
        <w:jc w:val="both"/>
        <w:rPr>
          <w:sz w:val="28"/>
          <w:szCs w:val="28"/>
          <w:lang w:val="uk-UA"/>
        </w:rPr>
      </w:pPr>
      <w:r>
        <w:rPr>
          <w:sz w:val="28"/>
          <w:szCs w:val="28"/>
          <w:lang w:val="uk-UA"/>
        </w:rPr>
        <w:t>фактор № 5 визначається змінними «ризикова-обережна», «відома-забута»;</w:t>
      </w:r>
    </w:p>
    <w:p w:rsidR="00FC276B" w:rsidRDefault="00FC276B" w:rsidP="00FC276B">
      <w:pPr>
        <w:widowControl w:val="0"/>
        <w:numPr>
          <w:ilvl w:val="0"/>
          <w:numId w:val="39"/>
        </w:numPr>
        <w:suppressAutoHyphens/>
        <w:spacing w:line="360" w:lineRule="auto"/>
        <w:jc w:val="both"/>
        <w:rPr>
          <w:sz w:val="28"/>
          <w:szCs w:val="28"/>
          <w:lang w:val="uk-UA"/>
        </w:rPr>
      </w:pPr>
      <w:r>
        <w:rPr>
          <w:sz w:val="28"/>
          <w:szCs w:val="28"/>
          <w:lang w:val="uk-UA"/>
        </w:rPr>
        <w:t>фактор № 6 визначається змінними «розуміюча-відсторонена», «активна-пасивна»;</w:t>
      </w:r>
    </w:p>
    <w:p w:rsidR="00FC276B" w:rsidRDefault="00FC276B" w:rsidP="00FC276B">
      <w:pPr>
        <w:widowControl w:val="0"/>
        <w:numPr>
          <w:ilvl w:val="0"/>
          <w:numId w:val="39"/>
        </w:numPr>
        <w:suppressAutoHyphens/>
        <w:spacing w:line="360" w:lineRule="auto"/>
        <w:jc w:val="both"/>
        <w:rPr>
          <w:sz w:val="28"/>
          <w:szCs w:val="28"/>
          <w:lang w:val="uk-UA"/>
        </w:rPr>
      </w:pPr>
      <w:r>
        <w:rPr>
          <w:sz w:val="28"/>
          <w:szCs w:val="28"/>
          <w:lang w:val="uk-UA"/>
        </w:rPr>
        <w:t>фактор № 9 визначається змінними «складна-проста», «брати участь у прийнятті рішень-участі не вимагається», «сімейна-формальна».</w:t>
      </w:r>
    </w:p>
    <w:p w:rsidR="00FC276B" w:rsidRDefault="00FC276B" w:rsidP="00FC276B">
      <w:pPr>
        <w:spacing w:line="360" w:lineRule="auto"/>
        <w:ind w:firstLine="709"/>
        <w:jc w:val="both"/>
        <w:rPr>
          <w:sz w:val="28"/>
          <w:szCs w:val="28"/>
          <w:lang w:val="uk-UA"/>
        </w:rPr>
      </w:pPr>
      <w:r>
        <w:rPr>
          <w:sz w:val="28"/>
          <w:szCs w:val="28"/>
          <w:lang w:val="uk-UA"/>
        </w:rPr>
        <w:t>Наступним кроком дослідження було проведення дискримінантного аналізу з метою виділення дискримінантних змінних. Надалі на підставі значень дискримінантних змінних можливе прогнозування рівня ефективності комунікації майбутніх учасників дослідження в будь-якій з трьох ситуацій продажів.</w:t>
      </w:r>
    </w:p>
    <w:p w:rsidR="00FC276B" w:rsidRPr="00885CA0" w:rsidRDefault="00FC276B" w:rsidP="00FC276B">
      <w:pPr>
        <w:spacing w:line="360" w:lineRule="auto"/>
        <w:ind w:firstLine="709"/>
        <w:jc w:val="both"/>
        <w:rPr>
          <w:sz w:val="28"/>
          <w:szCs w:val="28"/>
          <w:lang w:val="uk-UA"/>
        </w:rPr>
      </w:pPr>
      <w:r>
        <w:rPr>
          <w:sz w:val="28"/>
          <w:szCs w:val="28"/>
        </w:rPr>
        <w:t xml:space="preserve">Результати факторного та </w:t>
      </w:r>
      <w:r w:rsidRPr="00C71594">
        <w:rPr>
          <w:sz w:val="28"/>
          <w:szCs w:val="28"/>
        </w:rPr>
        <w:t>дискримінантного</w:t>
      </w:r>
      <w:r>
        <w:rPr>
          <w:sz w:val="28"/>
          <w:szCs w:val="28"/>
        </w:rPr>
        <w:t xml:space="preserve"> аналізів дозволили стверджувати, що майже 75% обраних факторів утворюють єдиний факторний простір. Унаслідок факторізації даних було виділено</w:t>
      </w:r>
      <w:r w:rsidRPr="00C71594">
        <w:rPr>
          <w:sz w:val="28"/>
          <w:szCs w:val="28"/>
        </w:rPr>
        <w:t xml:space="preserve"> для кожного з трьох типів </w:t>
      </w:r>
      <w:r w:rsidR="00B47430">
        <w:rPr>
          <w:sz w:val="28"/>
          <w:szCs w:val="28"/>
        </w:rPr>
        <w:t xml:space="preserve">соціальної сфери </w:t>
      </w:r>
      <w:r w:rsidRPr="00C71594">
        <w:rPr>
          <w:sz w:val="28"/>
          <w:szCs w:val="28"/>
        </w:rPr>
        <w:t xml:space="preserve">психологічні фактори </w:t>
      </w:r>
      <w:r w:rsidRPr="00C71594">
        <w:rPr>
          <w:spacing w:val="-6"/>
          <w:sz w:val="28"/>
          <w:szCs w:val="28"/>
        </w:rPr>
        <w:t xml:space="preserve">комунікативної взаємодії, що впливають на її </w:t>
      </w:r>
      <w:r w:rsidRPr="00C71594">
        <w:rPr>
          <w:sz w:val="28"/>
          <w:szCs w:val="28"/>
        </w:rPr>
        <w:t xml:space="preserve">ефективність в ситуації </w:t>
      </w:r>
      <w:r w:rsidR="001B5022">
        <w:rPr>
          <w:sz w:val="28"/>
          <w:szCs w:val="28"/>
        </w:rPr>
        <w:t xml:space="preserve">надання соціальних послуг </w:t>
      </w:r>
      <w:r>
        <w:rPr>
          <w:sz w:val="28"/>
          <w:szCs w:val="28"/>
          <w:lang w:val="uk-UA"/>
        </w:rPr>
        <w:t>.</w:t>
      </w:r>
    </w:p>
    <w:p w:rsidR="00FC276B" w:rsidRDefault="00FC276B" w:rsidP="00FC276B">
      <w:pPr>
        <w:spacing w:line="360" w:lineRule="auto"/>
        <w:ind w:firstLine="709"/>
        <w:jc w:val="both"/>
        <w:rPr>
          <w:sz w:val="28"/>
          <w:szCs w:val="28"/>
          <w:lang w:val="uk-UA"/>
        </w:rPr>
      </w:pPr>
      <w:r>
        <w:rPr>
          <w:sz w:val="28"/>
          <w:szCs w:val="28"/>
          <w:lang w:val="uk-UA"/>
        </w:rPr>
        <w:t xml:space="preserve">У ході дискримінантного аналізу за першим типом ситуації </w:t>
      </w:r>
      <w:r w:rsidR="001B5022">
        <w:rPr>
          <w:sz w:val="28"/>
          <w:szCs w:val="28"/>
          <w:lang w:val="uk-UA"/>
        </w:rPr>
        <w:t xml:space="preserve">надання соціальних послуг </w:t>
      </w:r>
      <w:r>
        <w:rPr>
          <w:sz w:val="28"/>
          <w:szCs w:val="28"/>
          <w:lang w:val="uk-UA"/>
        </w:rPr>
        <w:t xml:space="preserve"> були виділені дві канонічні дискрим</w:t>
      </w:r>
      <w:r w:rsidR="002B3428">
        <w:rPr>
          <w:sz w:val="28"/>
          <w:szCs w:val="28"/>
          <w:lang w:val="uk-UA"/>
        </w:rPr>
        <w:t>інантні функції (див. табл. 2.10</w:t>
      </w:r>
      <w:r>
        <w:rPr>
          <w:sz w:val="28"/>
          <w:szCs w:val="28"/>
          <w:lang w:val="uk-UA"/>
        </w:rPr>
        <w:t xml:space="preserve">). </w:t>
      </w:r>
    </w:p>
    <w:p w:rsidR="00FC276B" w:rsidRPr="005D4E24" w:rsidRDefault="002B3428" w:rsidP="00FC276B">
      <w:pPr>
        <w:spacing w:line="360" w:lineRule="auto"/>
        <w:jc w:val="right"/>
        <w:rPr>
          <w:i/>
          <w:sz w:val="28"/>
          <w:szCs w:val="28"/>
          <w:lang w:val="uk-UA"/>
        </w:rPr>
      </w:pPr>
      <w:r>
        <w:rPr>
          <w:i/>
          <w:sz w:val="28"/>
          <w:szCs w:val="28"/>
          <w:lang w:val="uk-UA"/>
        </w:rPr>
        <w:t>Таблиця 2.10</w:t>
      </w:r>
    </w:p>
    <w:p w:rsidR="00FC276B" w:rsidRDefault="00FC276B" w:rsidP="00FC276B">
      <w:pPr>
        <w:spacing w:line="360" w:lineRule="auto"/>
        <w:jc w:val="center"/>
        <w:rPr>
          <w:b/>
          <w:bCs/>
          <w:sz w:val="28"/>
          <w:szCs w:val="28"/>
          <w:lang w:val="uk-UA"/>
        </w:rPr>
      </w:pPr>
      <w:r>
        <w:rPr>
          <w:b/>
          <w:bCs/>
          <w:sz w:val="28"/>
          <w:szCs w:val="28"/>
          <w:lang w:val="uk-UA"/>
        </w:rPr>
        <w:t>Дискримінантні функції першого типу ситуації продажів</w:t>
      </w:r>
    </w:p>
    <w:tbl>
      <w:tblPr>
        <w:tblW w:w="9360" w:type="dxa"/>
        <w:tblInd w:w="108" w:type="dxa"/>
        <w:tblLayout w:type="fixed"/>
        <w:tblLook w:val="0000" w:firstRow="0" w:lastRow="0" w:firstColumn="0" w:lastColumn="0" w:noHBand="0" w:noVBand="0"/>
      </w:tblPr>
      <w:tblGrid>
        <w:gridCol w:w="1251"/>
        <w:gridCol w:w="2271"/>
        <w:gridCol w:w="1878"/>
        <w:gridCol w:w="2160"/>
        <w:gridCol w:w="1800"/>
      </w:tblGrid>
      <w:tr w:rsidR="00FC276B" w:rsidTr="0099734C">
        <w:trPr>
          <w:trHeight w:val="480"/>
        </w:trPr>
        <w:tc>
          <w:tcPr>
            <w:tcW w:w="1251" w:type="dxa"/>
            <w:tcBorders>
              <w:top w:val="single" w:sz="4" w:space="0" w:color="000000"/>
              <w:left w:val="single" w:sz="4" w:space="0" w:color="000000"/>
              <w:bottom w:val="single" w:sz="4" w:space="0" w:color="000000"/>
              <w:right w:val="nil"/>
            </w:tcBorders>
            <w:vAlign w:val="center"/>
          </w:tcPr>
          <w:p w:rsidR="00FC276B" w:rsidRDefault="00FC276B" w:rsidP="0099734C">
            <w:pPr>
              <w:snapToGrid w:val="0"/>
              <w:spacing w:line="360" w:lineRule="auto"/>
              <w:rPr>
                <w:color w:val="000000"/>
                <w:sz w:val="28"/>
                <w:szCs w:val="28"/>
                <w:lang w:val="uk-UA"/>
              </w:rPr>
            </w:pPr>
            <w:r>
              <w:rPr>
                <w:color w:val="000000"/>
                <w:sz w:val="28"/>
                <w:szCs w:val="28"/>
                <w:lang w:val="uk-UA"/>
              </w:rPr>
              <w:t>Функція</w:t>
            </w:r>
          </w:p>
        </w:tc>
        <w:tc>
          <w:tcPr>
            <w:tcW w:w="2271" w:type="dxa"/>
            <w:tcBorders>
              <w:top w:val="single" w:sz="4" w:space="0" w:color="000000"/>
              <w:left w:val="single" w:sz="4" w:space="0" w:color="000000"/>
              <w:bottom w:val="single" w:sz="4" w:space="0" w:color="000000"/>
              <w:right w:val="nil"/>
            </w:tcBorders>
            <w:vAlign w:val="center"/>
          </w:tcPr>
          <w:p w:rsidR="00FC276B" w:rsidRDefault="00FC276B" w:rsidP="0099734C">
            <w:pPr>
              <w:snapToGrid w:val="0"/>
              <w:spacing w:line="360" w:lineRule="auto"/>
              <w:rPr>
                <w:color w:val="000000"/>
                <w:sz w:val="28"/>
                <w:szCs w:val="28"/>
                <w:lang w:val="uk-UA"/>
              </w:rPr>
            </w:pPr>
            <w:r>
              <w:rPr>
                <w:color w:val="000000"/>
                <w:sz w:val="28"/>
                <w:szCs w:val="28"/>
                <w:lang w:val="uk-UA"/>
              </w:rPr>
              <w:t>Власне значення</w:t>
            </w:r>
          </w:p>
        </w:tc>
        <w:tc>
          <w:tcPr>
            <w:tcW w:w="1878" w:type="dxa"/>
            <w:tcBorders>
              <w:top w:val="single" w:sz="4" w:space="0" w:color="000000"/>
              <w:left w:val="single" w:sz="4" w:space="0" w:color="000000"/>
              <w:bottom w:val="single" w:sz="4" w:space="0" w:color="000000"/>
              <w:right w:val="nil"/>
            </w:tcBorders>
            <w:vAlign w:val="center"/>
          </w:tcPr>
          <w:p w:rsidR="00FC276B" w:rsidRDefault="00FC276B" w:rsidP="0099734C">
            <w:pPr>
              <w:snapToGrid w:val="0"/>
              <w:spacing w:line="360" w:lineRule="auto"/>
              <w:rPr>
                <w:color w:val="000000"/>
                <w:sz w:val="28"/>
                <w:szCs w:val="28"/>
                <w:lang w:val="uk-UA"/>
              </w:rPr>
            </w:pPr>
            <w:r>
              <w:rPr>
                <w:color w:val="000000"/>
                <w:sz w:val="28"/>
                <w:szCs w:val="28"/>
              </w:rPr>
              <w:t>%</w:t>
            </w:r>
            <w:r>
              <w:rPr>
                <w:color w:val="000000"/>
                <w:sz w:val="28"/>
                <w:szCs w:val="28"/>
                <w:lang w:val="uk-UA"/>
              </w:rPr>
              <w:t xml:space="preserve"> поясненої дисперсії</w:t>
            </w:r>
          </w:p>
        </w:tc>
        <w:tc>
          <w:tcPr>
            <w:tcW w:w="2160" w:type="dxa"/>
            <w:tcBorders>
              <w:top w:val="single" w:sz="4" w:space="0" w:color="000000"/>
              <w:left w:val="single" w:sz="4" w:space="0" w:color="000000"/>
              <w:bottom w:val="single" w:sz="4" w:space="0" w:color="000000"/>
              <w:right w:val="nil"/>
            </w:tcBorders>
            <w:vAlign w:val="center"/>
          </w:tcPr>
          <w:p w:rsidR="00FC276B" w:rsidRDefault="00FC276B" w:rsidP="0099734C">
            <w:pPr>
              <w:snapToGrid w:val="0"/>
              <w:spacing w:line="360" w:lineRule="auto"/>
              <w:rPr>
                <w:color w:val="000000"/>
                <w:sz w:val="28"/>
                <w:szCs w:val="28"/>
              </w:rPr>
            </w:pPr>
            <w:r>
              <w:rPr>
                <w:color w:val="000000"/>
                <w:sz w:val="28"/>
                <w:szCs w:val="28"/>
                <w:lang w:val="uk-UA"/>
              </w:rPr>
              <w:t>К</w:t>
            </w:r>
            <w:r>
              <w:rPr>
                <w:color w:val="000000"/>
                <w:sz w:val="28"/>
                <w:szCs w:val="28"/>
              </w:rPr>
              <w:t>умулятивний %</w:t>
            </w:r>
          </w:p>
        </w:tc>
        <w:tc>
          <w:tcPr>
            <w:tcW w:w="1800" w:type="dxa"/>
            <w:tcBorders>
              <w:top w:val="single" w:sz="4" w:space="0" w:color="000000"/>
              <w:left w:val="single" w:sz="4" w:space="0" w:color="000000"/>
              <w:bottom w:val="single" w:sz="4" w:space="0" w:color="000000"/>
              <w:right w:val="single" w:sz="4" w:space="0" w:color="000000"/>
            </w:tcBorders>
            <w:vAlign w:val="center"/>
          </w:tcPr>
          <w:p w:rsidR="00FC276B" w:rsidRDefault="00FC276B" w:rsidP="0099734C">
            <w:pPr>
              <w:snapToGrid w:val="0"/>
              <w:spacing w:line="360" w:lineRule="auto"/>
              <w:rPr>
                <w:color w:val="000000"/>
                <w:sz w:val="28"/>
                <w:szCs w:val="28"/>
                <w:lang w:val="uk-UA"/>
              </w:rPr>
            </w:pPr>
            <w:r>
              <w:rPr>
                <w:color w:val="000000"/>
                <w:sz w:val="28"/>
                <w:szCs w:val="28"/>
                <w:lang w:val="uk-UA"/>
              </w:rPr>
              <w:t>Канонічна кореляція</w:t>
            </w:r>
          </w:p>
        </w:tc>
      </w:tr>
      <w:tr w:rsidR="00FC276B" w:rsidTr="0099734C">
        <w:trPr>
          <w:trHeight w:val="285"/>
        </w:trPr>
        <w:tc>
          <w:tcPr>
            <w:tcW w:w="1251" w:type="dxa"/>
            <w:tcBorders>
              <w:top w:val="single" w:sz="4" w:space="0" w:color="000000"/>
              <w:left w:val="single" w:sz="4" w:space="0" w:color="000000"/>
              <w:bottom w:val="single" w:sz="4" w:space="0" w:color="000000"/>
              <w:right w:val="nil"/>
            </w:tcBorders>
          </w:tcPr>
          <w:p w:rsidR="00FC276B" w:rsidRDefault="00FC276B" w:rsidP="0099734C">
            <w:pPr>
              <w:snapToGrid w:val="0"/>
              <w:spacing w:line="360" w:lineRule="auto"/>
              <w:rPr>
                <w:color w:val="000000"/>
                <w:sz w:val="28"/>
                <w:szCs w:val="28"/>
              </w:rPr>
            </w:pPr>
            <w:r>
              <w:rPr>
                <w:color w:val="000000"/>
                <w:sz w:val="28"/>
                <w:szCs w:val="28"/>
              </w:rPr>
              <w:t>1</w:t>
            </w:r>
          </w:p>
        </w:tc>
        <w:tc>
          <w:tcPr>
            <w:tcW w:w="2271" w:type="dxa"/>
            <w:tcBorders>
              <w:top w:val="single" w:sz="4" w:space="0" w:color="000000"/>
              <w:left w:val="single" w:sz="4" w:space="0" w:color="000000"/>
              <w:bottom w:val="single" w:sz="4" w:space="0" w:color="000000"/>
              <w:right w:val="nil"/>
            </w:tcBorders>
          </w:tcPr>
          <w:p w:rsidR="00FC276B" w:rsidRDefault="00FC276B" w:rsidP="0099734C">
            <w:pPr>
              <w:snapToGrid w:val="0"/>
              <w:spacing w:line="360" w:lineRule="auto"/>
              <w:rPr>
                <w:color w:val="000000"/>
                <w:sz w:val="28"/>
                <w:szCs w:val="28"/>
              </w:rPr>
            </w:pPr>
            <w:r>
              <w:rPr>
                <w:color w:val="000000"/>
                <w:sz w:val="28"/>
                <w:szCs w:val="28"/>
              </w:rPr>
              <w:t>3015,672</w:t>
            </w:r>
          </w:p>
        </w:tc>
        <w:tc>
          <w:tcPr>
            <w:tcW w:w="1878" w:type="dxa"/>
            <w:tcBorders>
              <w:top w:val="single" w:sz="4" w:space="0" w:color="000000"/>
              <w:left w:val="single" w:sz="4" w:space="0" w:color="000000"/>
              <w:bottom w:val="single" w:sz="4" w:space="0" w:color="000000"/>
              <w:right w:val="nil"/>
            </w:tcBorders>
          </w:tcPr>
          <w:p w:rsidR="00FC276B" w:rsidRDefault="00FC276B" w:rsidP="0099734C">
            <w:pPr>
              <w:snapToGrid w:val="0"/>
              <w:spacing w:line="360" w:lineRule="auto"/>
              <w:rPr>
                <w:color w:val="000000"/>
                <w:sz w:val="28"/>
                <w:szCs w:val="28"/>
              </w:rPr>
            </w:pPr>
            <w:r>
              <w:rPr>
                <w:color w:val="000000"/>
                <w:sz w:val="28"/>
                <w:szCs w:val="28"/>
              </w:rPr>
              <w:t>94,6</w:t>
            </w:r>
          </w:p>
        </w:tc>
        <w:tc>
          <w:tcPr>
            <w:tcW w:w="2160" w:type="dxa"/>
            <w:tcBorders>
              <w:top w:val="single" w:sz="4" w:space="0" w:color="000000"/>
              <w:left w:val="single" w:sz="4" w:space="0" w:color="000000"/>
              <w:bottom w:val="single" w:sz="4" w:space="0" w:color="000000"/>
              <w:right w:val="nil"/>
            </w:tcBorders>
          </w:tcPr>
          <w:p w:rsidR="00FC276B" w:rsidRDefault="00FC276B" w:rsidP="0099734C">
            <w:pPr>
              <w:snapToGrid w:val="0"/>
              <w:spacing w:line="360" w:lineRule="auto"/>
              <w:rPr>
                <w:color w:val="000000"/>
                <w:sz w:val="28"/>
                <w:szCs w:val="28"/>
              </w:rPr>
            </w:pPr>
            <w:r>
              <w:rPr>
                <w:color w:val="000000"/>
                <w:sz w:val="28"/>
                <w:szCs w:val="28"/>
              </w:rPr>
              <w:t>94,6</w:t>
            </w:r>
          </w:p>
        </w:tc>
        <w:tc>
          <w:tcPr>
            <w:tcW w:w="1800" w:type="dxa"/>
            <w:tcBorders>
              <w:top w:val="single" w:sz="4" w:space="0" w:color="000000"/>
              <w:left w:val="single" w:sz="4" w:space="0" w:color="000000"/>
              <w:bottom w:val="single" w:sz="4" w:space="0" w:color="000000"/>
              <w:right w:val="single" w:sz="4" w:space="0" w:color="000000"/>
            </w:tcBorders>
          </w:tcPr>
          <w:p w:rsidR="00FC276B" w:rsidRDefault="00FC276B" w:rsidP="0099734C">
            <w:pPr>
              <w:snapToGrid w:val="0"/>
              <w:spacing w:line="360" w:lineRule="auto"/>
              <w:rPr>
                <w:color w:val="000000"/>
                <w:sz w:val="28"/>
                <w:szCs w:val="28"/>
              </w:rPr>
            </w:pPr>
            <w:r>
              <w:rPr>
                <w:color w:val="000000"/>
                <w:sz w:val="28"/>
                <w:szCs w:val="28"/>
              </w:rPr>
              <w:t>1,000</w:t>
            </w:r>
          </w:p>
        </w:tc>
      </w:tr>
      <w:tr w:rsidR="00FC276B" w:rsidTr="0099734C">
        <w:trPr>
          <w:trHeight w:val="285"/>
        </w:trPr>
        <w:tc>
          <w:tcPr>
            <w:tcW w:w="1251" w:type="dxa"/>
            <w:tcBorders>
              <w:top w:val="single" w:sz="4" w:space="0" w:color="000000"/>
              <w:left w:val="single" w:sz="4" w:space="0" w:color="000000"/>
              <w:bottom w:val="single" w:sz="4" w:space="0" w:color="000000"/>
              <w:right w:val="nil"/>
            </w:tcBorders>
          </w:tcPr>
          <w:p w:rsidR="00FC276B" w:rsidRDefault="00FC276B" w:rsidP="0099734C">
            <w:pPr>
              <w:snapToGrid w:val="0"/>
              <w:spacing w:line="360" w:lineRule="auto"/>
              <w:rPr>
                <w:color w:val="000000"/>
                <w:sz w:val="28"/>
                <w:szCs w:val="28"/>
              </w:rPr>
            </w:pPr>
            <w:r>
              <w:rPr>
                <w:color w:val="000000"/>
                <w:sz w:val="28"/>
                <w:szCs w:val="28"/>
              </w:rPr>
              <w:t>2</w:t>
            </w:r>
          </w:p>
        </w:tc>
        <w:tc>
          <w:tcPr>
            <w:tcW w:w="2271" w:type="dxa"/>
            <w:tcBorders>
              <w:top w:val="single" w:sz="4" w:space="0" w:color="000000"/>
              <w:left w:val="single" w:sz="4" w:space="0" w:color="000000"/>
              <w:bottom w:val="single" w:sz="4" w:space="0" w:color="000000"/>
              <w:right w:val="nil"/>
            </w:tcBorders>
          </w:tcPr>
          <w:p w:rsidR="00FC276B" w:rsidRDefault="00FC276B" w:rsidP="0099734C">
            <w:pPr>
              <w:snapToGrid w:val="0"/>
              <w:spacing w:line="360" w:lineRule="auto"/>
              <w:rPr>
                <w:color w:val="000000"/>
                <w:sz w:val="28"/>
                <w:szCs w:val="28"/>
              </w:rPr>
            </w:pPr>
            <w:r>
              <w:rPr>
                <w:color w:val="000000"/>
                <w:sz w:val="28"/>
                <w:szCs w:val="28"/>
              </w:rPr>
              <w:t>172,502</w:t>
            </w:r>
          </w:p>
        </w:tc>
        <w:tc>
          <w:tcPr>
            <w:tcW w:w="1878" w:type="dxa"/>
            <w:tcBorders>
              <w:top w:val="single" w:sz="4" w:space="0" w:color="000000"/>
              <w:left w:val="single" w:sz="4" w:space="0" w:color="000000"/>
              <w:bottom w:val="single" w:sz="4" w:space="0" w:color="000000"/>
              <w:right w:val="nil"/>
            </w:tcBorders>
          </w:tcPr>
          <w:p w:rsidR="00FC276B" w:rsidRDefault="00FC276B" w:rsidP="0099734C">
            <w:pPr>
              <w:snapToGrid w:val="0"/>
              <w:spacing w:line="360" w:lineRule="auto"/>
              <w:rPr>
                <w:color w:val="000000"/>
                <w:sz w:val="28"/>
                <w:szCs w:val="28"/>
              </w:rPr>
            </w:pPr>
            <w:r>
              <w:rPr>
                <w:color w:val="000000"/>
                <w:sz w:val="28"/>
                <w:szCs w:val="28"/>
              </w:rPr>
              <w:t>5,4</w:t>
            </w:r>
          </w:p>
        </w:tc>
        <w:tc>
          <w:tcPr>
            <w:tcW w:w="2160" w:type="dxa"/>
            <w:tcBorders>
              <w:top w:val="single" w:sz="4" w:space="0" w:color="000000"/>
              <w:left w:val="single" w:sz="4" w:space="0" w:color="000000"/>
              <w:bottom w:val="single" w:sz="4" w:space="0" w:color="000000"/>
              <w:right w:val="nil"/>
            </w:tcBorders>
          </w:tcPr>
          <w:p w:rsidR="00FC276B" w:rsidRDefault="00FC276B" w:rsidP="0099734C">
            <w:pPr>
              <w:snapToGrid w:val="0"/>
              <w:spacing w:line="360" w:lineRule="auto"/>
              <w:rPr>
                <w:color w:val="000000"/>
                <w:sz w:val="28"/>
                <w:szCs w:val="28"/>
              </w:rPr>
            </w:pPr>
            <w:r>
              <w:rPr>
                <w:color w:val="000000"/>
                <w:sz w:val="28"/>
                <w:szCs w:val="28"/>
              </w:rPr>
              <w:t>100,0</w:t>
            </w:r>
          </w:p>
        </w:tc>
        <w:tc>
          <w:tcPr>
            <w:tcW w:w="1800" w:type="dxa"/>
            <w:tcBorders>
              <w:top w:val="single" w:sz="4" w:space="0" w:color="000000"/>
              <w:left w:val="single" w:sz="4" w:space="0" w:color="000000"/>
              <w:bottom w:val="single" w:sz="4" w:space="0" w:color="000000"/>
              <w:right w:val="single" w:sz="4" w:space="0" w:color="000000"/>
            </w:tcBorders>
          </w:tcPr>
          <w:p w:rsidR="00FC276B" w:rsidRDefault="00FC276B" w:rsidP="0099734C">
            <w:pPr>
              <w:snapToGrid w:val="0"/>
              <w:spacing w:line="360" w:lineRule="auto"/>
              <w:rPr>
                <w:color w:val="000000"/>
                <w:sz w:val="28"/>
                <w:szCs w:val="28"/>
              </w:rPr>
            </w:pPr>
            <w:r>
              <w:rPr>
                <w:color w:val="000000"/>
                <w:sz w:val="28"/>
                <w:szCs w:val="28"/>
              </w:rPr>
              <w:t>,997</w:t>
            </w:r>
          </w:p>
        </w:tc>
      </w:tr>
    </w:tbl>
    <w:p w:rsidR="00FC276B" w:rsidRDefault="00FC276B" w:rsidP="00FC276B">
      <w:pPr>
        <w:spacing w:line="360" w:lineRule="auto"/>
        <w:jc w:val="both"/>
        <w:rPr>
          <w:i/>
          <w:iCs/>
          <w:color w:val="000000"/>
          <w:lang w:val="uk-UA"/>
        </w:rPr>
      </w:pPr>
      <w:r>
        <w:rPr>
          <w:i/>
          <w:iCs/>
          <w:color w:val="000000"/>
          <w:lang w:val="uk-UA"/>
        </w:rPr>
        <w:t>Примітка. В</w:t>
      </w:r>
      <w:r w:rsidRPr="00D46673">
        <w:rPr>
          <w:i/>
          <w:iCs/>
          <w:color w:val="000000"/>
        </w:rPr>
        <w:t xml:space="preserve"> аналізі використовувалися перші 2 канонічні дискримінантні функції</w:t>
      </w:r>
    </w:p>
    <w:p w:rsidR="00FC276B" w:rsidRPr="00885CA0" w:rsidRDefault="00FC276B" w:rsidP="00FC276B">
      <w:pPr>
        <w:spacing w:line="360" w:lineRule="auto"/>
        <w:jc w:val="both"/>
        <w:rPr>
          <w:sz w:val="28"/>
          <w:szCs w:val="28"/>
          <w:lang w:val="uk-UA"/>
        </w:rPr>
      </w:pPr>
    </w:p>
    <w:p w:rsidR="00FC276B" w:rsidRDefault="00FC276B" w:rsidP="00FC276B">
      <w:pPr>
        <w:spacing w:line="360" w:lineRule="auto"/>
        <w:ind w:firstLine="709"/>
        <w:jc w:val="both"/>
        <w:rPr>
          <w:sz w:val="28"/>
          <w:szCs w:val="28"/>
          <w:lang w:val="uk-UA"/>
        </w:rPr>
      </w:pPr>
      <w:r>
        <w:rPr>
          <w:sz w:val="28"/>
          <w:szCs w:val="28"/>
          <w:lang w:val="uk-UA"/>
        </w:rPr>
        <w:lastRenderedPageBreak/>
        <w:t xml:space="preserve">З даних, наведених у табл. 2.11, випливає, що дискримінантна функція № 1 пояснює 94,6% вибірки, у той час як функція № 2 тільки 5,4%. </w:t>
      </w:r>
    </w:p>
    <w:p w:rsidR="00FC276B" w:rsidRDefault="00FC276B" w:rsidP="00FC276B">
      <w:pPr>
        <w:spacing w:line="360" w:lineRule="auto"/>
        <w:ind w:firstLine="709"/>
        <w:jc w:val="both"/>
        <w:rPr>
          <w:sz w:val="28"/>
          <w:szCs w:val="28"/>
          <w:lang w:val="uk-UA"/>
        </w:rPr>
      </w:pPr>
      <w:r>
        <w:rPr>
          <w:sz w:val="28"/>
          <w:szCs w:val="28"/>
          <w:lang w:val="uk-UA"/>
        </w:rPr>
        <w:t>Далі був виділений перелік і вага змінних, які формують ка</w:t>
      </w:r>
      <w:r w:rsidR="002B3428">
        <w:rPr>
          <w:sz w:val="28"/>
          <w:szCs w:val="28"/>
          <w:lang w:val="uk-UA"/>
        </w:rPr>
        <w:t>нонічні функції (див. табл. 2.11</w:t>
      </w:r>
      <w:r>
        <w:rPr>
          <w:sz w:val="28"/>
          <w:szCs w:val="28"/>
          <w:lang w:val="uk-UA"/>
        </w:rPr>
        <w:t xml:space="preserve">). На підставі характеру вкладів змінних у дискримінантні функції, у кожній з функцій, в свою чергу, була виділена змінна, яка зробила найбільший внесок. Канонічні функції були марковані за назвами цих змінних. Функція № 1 – «Централізована компанія». Функція № 2 –  «Терпимість в соціальних контактах». </w:t>
      </w:r>
    </w:p>
    <w:p w:rsidR="00FC276B" w:rsidRPr="00E3337B" w:rsidRDefault="002B3428" w:rsidP="00FC276B">
      <w:pPr>
        <w:spacing w:line="360" w:lineRule="auto"/>
        <w:jc w:val="right"/>
        <w:rPr>
          <w:i/>
          <w:sz w:val="28"/>
          <w:szCs w:val="28"/>
          <w:lang w:val="uk-UA"/>
        </w:rPr>
      </w:pPr>
      <w:r>
        <w:rPr>
          <w:i/>
          <w:sz w:val="28"/>
          <w:szCs w:val="28"/>
          <w:lang w:val="uk-UA"/>
        </w:rPr>
        <w:t>Таблиця 2.11</w:t>
      </w:r>
    </w:p>
    <w:p w:rsidR="00FC276B" w:rsidRDefault="00FC276B" w:rsidP="00FC276B">
      <w:pPr>
        <w:spacing w:line="360" w:lineRule="auto"/>
        <w:jc w:val="center"/>
        <w:rPr>
          <w:b/>
          <w:bCs/>
          <w:sz w:val="28"/>
          <w:szCs w:val="28"/>
          <w:lang w:val="uk-UA"/>
        </w:rPr>
      </w:pPr>
      <w:r>
        <w:rPr>
          <w:b/>
          <w:bCs/>
          <w:sz w:val="28"/>
          <w:szCs w:val="28"/>
          <w:lang w:val="uk-UA"/>
        </w:rPr>
        <w:t>Змінні та їх внески, що формують канонічні дискримінантні функції</w:t>
      </w:r>
    </w:p>
    <w:p w:rsidR="00FC276B" w:rsidRDefault="00FC276B" w:rsidP="00FC276B">
      <w:pPr>
        <w:spacing w:line="360" w:lineRule="auto"/>
        <w:jc w:val="center"/>
        <w:rPr>
          <w:b/>
          <w:bCs/>
          <w:sz w:val="28"/>
          <w:szCs w:val="28"/>
          <w:lang w:val="uk-UA"/>
        </w:rPr>
      </w:pPr>
      <w:r>
        <w:rPr>
          <w:b/>
          <w:bCs/>
          <w:sz w:val="28"/>
          <w:szCs w:val="28"/>
          <w:lang w:val="uk-UA"/>
        </w:rPr>
        <w:t xml:space="preserve"> за першим типом ситуації </w:t>
      </w:r>
      <w:r w:rsidR="001B5022">
        <w:rPr>
          <w:b/>
          <w:bCs/>
          <w:sz w:val="28"/>
          <w:szCs w:val="28"/>
          <w:lang w:val="uk-UA"/>
        </w:rPr>
        <w:t xml:space="preserve">надання соціальних послуг </w:t>
      </w: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1071"/>
        <w:gridCol w:w="992"/>
      </w:tblGrid>
      <w:tr w:rsidR="00FC276B" w:rsidTr="0099734C">
        <w:trPr>
          <w:trHeight w:val="38"/>
        </w:trPr>
        <w:tc>
          <w:tcPr>
            <w:tcW w:w="7020" w:type="dxa"/>
            <w:tcBorders>
              <w:top w:val="single" w:sz="4" w:space="0" w:color="auto"/>
              <w:left w:val="single" w:sz="4" w:space="0" w:color="auto"/>
              <w:bottom w:val="single" w:sz="4" w:space="0" w:color="auto"/>
              <w:right w:val="single" w:sz="4" w:space="0" w:color="auto"/>
            </w:tcBorders>
          </w:tcPr>
          <w:p w:rsidR="00FC276B" w:rsidRPr="00054728" w:rsidRDefault="00FC276B" w:rsidP="0099734C">
            <w:pPr>
              <w:spacing w:line="276" w:lineRule="auto"/>
              <w:ind w:left="-5"/>
              <w:jc w:val="center"/>
              <w:rPr>
                <w:bCs/>
                <w:lang w:val="uk-UA"/>
              </w:rPr>
            </w:pPr>
            <w:r w:rsidRPr="00054728">
              <w:rPr>
                <w:bCs/>
                <w:lang w:val="uk-UA"/>
              </w:rPr>
              <w:t>Нормовані коефіцієнти канонічної дискримінантної функції</w:t>
            </w:r>
          </w:p>
        </w:tc>
        <w:tc>
          <w:tcPr>
            <w:tcW w:w="1071" w:type="dxa"/>
            <w:tcBorders>
              <w:top w:val="single" w:sz="4" w:space="0" w:color="auto"/>
              <w:left w:val="single" w:sz="4" w:space="0" w:color="auto"/>
              <w:bottom w:val="single" w:sz="4" w:space="0" w:color="auto"/>
              <w:right w:val="single" w:sz="4" w:space="0" w:color="auto"/>
            </w:tcBorders>
          </w:tcPr>
          <w:p w:rsidR="00FC276B" w:rsidRPr="00054728" w:rsidRDefault="00FC276B" w:rsidP="0099734C">
            <w:pPr>
              <w:spacing w:line="276" w:lineRule="auto"/>
              <w:ind w:left="-5"/>
              <w:jc w:val="center"/>
              <w:rPr>
                <w:bCs/>
                <w:lang w:val="uk-UA"/>
              </w:rPr>
            </w:pPr>
            <w:r w:rsidRPr="00054728">
              <w:rPr>
                <w:bCs/>
                <w:lang w:val="uk-UA"/>
              </w:rPr>
              <w:t>1</w:t>
            </w:r>
          </w:p>
        </w:tc>
        <w:tc>
          <w:tcPr>
            <w:tcW w:w="992" w:type="dxa"/>
            <w:tcBorders>
              <w:top w:val="single" w:sz="4" w:space="0" w:color="auto"/>
              <w:left w:val="single" w:sz="4" w:space="0" w:color="auto"/>
              <w:bottom w:val="single" w:sz="4" w:space="0" w:color="auto"/>
              <w:right w:val="single" w:sz="4" w:space="0" w:color="auto"/>
            </w:tcBorders>
          </w:tcPr>
          <w:p w:rsidR="00FC276B" w:rsidRPr="00054728" w:rsidRDefault="00FC276B" w:rsidP="0099734C">
            <w:pPr>
              <w:spacing w:line="276" w:lineRule="auto"/>
              <w:ind w:left="-5"/>
              <w:jc w:val="center"/>
              <w:rPr>
                <w:bCs/>
                <w:lang w:val="uk-UA"/>
              </w:rPr>
            </w:pPr>
            <w:r w:rsidRPr="00054728">
              <w:rPr>
                <w:bCs/>
                <w:lang w:val="uk-UA"/>
              </w:rPr>
              <w:t>2</w:t>
            </w:r>
          </w:p>
        </w:tc>
      </w:tr>
      <w:tr w:rsidR="00FC276B" w:rsidTr="0099734C">
        <w:trPr>
          <w:trHeight w:val="32"/>
        </w:trPr>
        <w:tc>
          <w:tcPr>
            <w:tcW w:w="9083" w:type="dxa"/>
            <w:gridSpan w:val="3"/>
            <w:tcBorders>
              <w:top w:val="single" w:sz="4" w:space="0" w:color="auto"/>
              <w:left w:val="single" w:sz="4" w:space="0" w:color="auto"/>
              <w:bottom w:val="single" w:sz="4" w:space="0" w:color="auto"/>
              <w:right w:val="single" w:sz="4" w:space="0" w:color="auto"/>
            </w:tcBorders>
          </w:tcPr>
          <w:p w:rsidR="00FC276B" w:rsidRDefault="00FC276B" w:rsidP="0099734C">
            <w:pPr>
              <w:spacing w:line="276" w:lineRule="auto"/>
              <w:ind w:left="-5"/>
              <w:jc w:val="center"/>
              <w:rPr>
                <w:lang w:val="uk-UA"/>
              </w:rPr>
            </w:pPr>
            <w:r>
              <w:rPr>
                <w:lang w:val="uk-UA"/>
              </w:rPr>
              <w:t>Організаційні змінні</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276" w:lineRule="auto"/>
              <w:ind w:left="-5"/>
              <w:rPr>
                <w:lang w:val="uk-UA"/>
              </w:rPr>
            </w:pPr>
            <w:r>
              <w:rPr>
                <w:lang w:val="uk-UA"/>
              </w:rPr>
              <w:t>досвід роботи, пов'язаний з продажами (років)</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276" w:lineRule="auto"/>
              <w:ind w:left="-5"/>
              <w:jc w:val="right"/>
              <w:rPr>
                <w:lang w:val="uk-UA"/>
              </w:rPr>
            </w:pPr>
            <w:r>
              <w:rPr>
                <w:lang w:val="uk-UA"/>
              </w:rPr>
              <w:t>-26,057</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276" w:lineRule="auto"/>
              <w:ind w:left="-5"/>
              <w:jc w:val="right"/>
              <w:rPr>
                <w:lang w:val="uk-UA"/>
              </w:rPr>
            </w:pPr>
            <w:r>
              <w:rPr>
                <w:lang w:val="uk-UA"/>
              </w:rPr>
              <w:t>-16,393</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276" w:lineRule="auto"/>
              <w:ind w:left="-5"/>
              <w:rPr>
                <w:lang w:val="uk-UA"/>
              </w:rPr>
            </w:pPr>
            <w:r>
              <w:rPr>
                <w:lang w:val="uk-UA"/>
              </w:rPr>
              <w:t xml:space="preserve">досвід участі в програмах навчання продажам (годин) </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276" w:lineRule="auto"/>
              <w:ind w:left="-5"/>
              <w:jc w:val="right"/>
              <w:rPr>
                <w:lang w:val="uk-UA"/>
              </w:rPr>
            </w:pPr>
            <w:r>
              <w:rPr>
                <w:lang w:val="uk-UA"/>
              </w:rPr>
              <w:t>12,759</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276" w:lineRule="auto"/>
              <w:ind w:left="-5"/>
              <w:jc w:val="right"/>
              <w:rPr>
                <w:lang w:val="uk-UA"/>
              </w:rPr>
            </w:pPr>
            <w:r>
              <w:rPr>
                <w:lang w:val="uk-UA"/>
              </w:rPr>
              <w:t>15,663</w:t>
            </w:r>
          </w:p>
        </w:tc>
      </w:tr>
      <w:tr w:rsidR="00FC276B" w:rsidTr="0099734C">
        <w:trPr>
          <w:trHeight w:val="32"/>
        </w:trPr>
        <w:tc>
          <w:tcPr>
            <w:tcW w:w="9083" w:type="dxa"/>
            <w:gridSpan w:val="3"/>
            <w:tcBorders>
              <w:top w:val="single" w:sz="4" w:space="0" w:color="auto"/>
              <w:left w:val="single" w:sz="4" w:space="0" w:color="auto"/>
              <w:bottom w:val="single" w:sz="4" w:space="0" w:color="auto"/>
              <w:right w:val="single" w:sz="4" w:space="0" w:color="auto"/>
            </w:tcBorders>
          </w:tcPr>
          <w:p w:rsidR="00FC276B" w:rsidRDefault="00FC276B" w:rsidP="0099734C">
            <w:pPr>
              <w:spacing w:line="276" w:lineRule="auto"/>
              <w:ind w:left="-5"/>
              <w:jc w:val="center"/>
              <w:rPr>
                <w:lang w:val="uk-UA"/>
              </w:rPr>
            </w:pPr>
            <w:r>
              <w:rPr>
                <w:lang w:val="uk-UA"/>
              </w:rPr>
              <w:t>Ставлення до клієнта</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276" w:lineRule="auto"/>
              <w:ind w:left="-5"/>
              <w:rPr>
                <w:lang w:val="uk-UA"/>
              </w:rPr>
            </w:pPr>
            <w:r>
              <w:rPr>
                <w:lang w:val="uk-UA"/>
              </w:rPr>
              <w:t>професійний-непрофесійний</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276" w:lineRule="auto"/>
              <w:ind w:left="-5"/>
              <w:jc w:val="right"/>
              <w:rPr>
                <w:lang w:val="uk-UA"/>
              </w:rPr>
            </w:pPr>
            <w:r>
              <w:rPr>
                <w:lang w:val="uk-UA"/>
              </w:rPr>
              <w:t>11,949</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276" w:lineRule="auto"/>
              <w:ind w:left="-5"/>
              <w:jc w:val="right"/>
              <w:rPr>
                <w:lang w:val="uk-UA"/>
              </w:rPr>
            </w:pPr>
            <w:r>
              <w:rPr>
                <w:lang w:val="uk-UA"/>
              </w:rPr>
              <w:t>-6,801</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276" w:lineRule="auto"/>
              <w:ind w:left="-5"/>
              <w:rPr>
                <w:lang w:val="uk-UA"/>
              </w:rPr>
            </w:pPr>
            <w:r>
              <w:rPr>
                <w:lang w:val="uk-UA"/>
              </w:rPr>
              <w:t>гідний товару-не гідний товару</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276" w:lineRule="auto"/>
              <w:ind w:left="-5"/>
              <w:jc w:val="right"/>
              <w:rPr>
                <w:lang w:val="uk-UA"/>
              </w:rPr>
            </w:pPr>
            <w:r>
              <w:rPr>
                <w:lang w:val="uk-UA"/>
              </w:rPr>
              <w:t>-18,655</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276" w:lineRule="auto"/>
              <w:ind w:left="-5"/>
              <w:jc w:val="right"/>
              <w:rPr>
                <w:lang w:val="uk-UA"/>
              </w:rPr>
            </w:pPr>
            <w:r>
              <w:rPr>
                <w:lang w:val="uk-UA"/>
              </w:rPr>
              <w:t>-2,886</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 xml:space="preserve">всі покупці різні-всі покупці однакові </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11,398</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,392</w:t>
            </w:r>
          </w:p>
        </w:tc>
      </w:tr>
      <w:tr w:rsidR="00FC276B" w:rsidTr="0099734C">
        <w:trPr>
          <w:trHeight w:val="38"/>
        </w:trPr>
        <w:tc>
          <w:tcPr>
            <w:tcW w:w="7020" w:type="dxa"/>
            <w:tcBorders>
              <w:top w:val="single" w:sz="4" w:space="0" w:color="auto"/>
              <w:left w:val="single" w:sz="4" w:space="0" w:color="auto"/>
              <w:bottom w:val="single" w:sz="4" w:space="0" w:color="auto"/>
              <w:right w:val="single" w:sz="4" w:space="0" w:color="auto"/>
            </w:tcBorders>
          </w:tcPr>
          <w:p w:rsidR="00FC276B" w:rsidRPr="00054728" w:rsidRDefault="00FC276B" w:rsidP="0099734C">
            <w:pPr>
              <w:spacing w:line="360" w:lineRule="auto"/>
              <w:ind w:left="-5"/>
              <w:jc w:val="center"/>
              <w:rPr>
                <w:bCs/>
                <w:lang w:val="uk-UA"/>
              </w:rPr>
            </w:pPr>
            <w:r w:rsidRPr="00054728">
              <w:rPr>
                <w:bCs/>
                <w:lang w:val="uk-UA"/>
              </w:rPr>
              <w:t>Нормовані коефіцієнти канонічної дискримінантної функції</w:t>
            </w:r>
          </w:p>
        </w:tc>
        <w:tc>
          <w:tcPr>
            <w:tcW w:w="1071" w:type="dxa"/>
            <w:tcBorders>
              <w:top w:val="single" w:sz="4" w:space="0" w:color="auto"/>
              <w:left w:val="single" w:sz="4" w:space="0" w:color="auto"/>
              <w:bottom w:val="single" w:sz="4" w:space="0" w:color="auto"/>
              <w:right w:val="single" w:sz="4" w:space="0" w:color="auto"/>
            </w:tcBorders>
          </w:tcPr>
          <w:p w:rsidR="00FC276B" w:rsidRPr="00054728" w:rsidRDefault="00FC276B" w:rsidP="0099734C">
            <w:pPr>
              <w:spacing w:line="360" w:lineRule="auto"/>
              <w:ind w:left="-5"/>
              <w:jc w:val="center"/>
              <w:rPr>
                <w:bCs/>
                <w:lang w:val="uk-UA"/>
              </w:rPr>
            </w:pPr>
            <w:r w:rsidRPr="00054728">
              <w:rPr>
                <w:bCs/>
                <w:lang w:val="uk-UA"/>
              </w:rPr>
              <w:t>1</w:t>
            </w:r>
          </w:p>
        </w:tc>
        <w:tc>
          <w:tcPr>
            <w:tcW w:w="992" w:type="dxa"/>
            <w:tcBorders>
              <w:top w:val="single" w:sz="4" w:space="0" w:color="auto"/>
              <w:left w:val="single" w:sz="4" w:space="0" w:color="auto"/>
              <w:bottom w:val="single" w:sz="4" w:space="0" w:color="auto"/>
              <w:right w:val="single" w:sz="4" w:space="0" w:color="auto"/>
            </w:tcBorders>
          </w:tcPr>
          <w:p w:rsidR="00FC276B" w:rsidRPr="00054728" w:rsidRDefault="00FC276B" w:rsidP="0099734C">
            <w:pPr>
              <w:spacing w:line="360" w:lineRule="auto"/>
              <w:ind w:left="-5"/>
              <w:jc w:val="center"/>
              <w:rPr>
                <w:bCs/>
                <w:lang w:val="uk-UA"/>
              </w:rPr>
            </w:pPr>
            <w:r w:rsidRPr="00054728">
              <w:rPr>
                <w:bCs/>
                <w:lang w:val="uk-UA"/>
              </w:rPr>
              <w:t>2</w:t>
            </w:r>
          </w:p>
        </w:tc>
      </w:tr>
      <w:tr w:rsidR="00FC276B" w:rsidTr="0099734C">
        <w:trPr>
          <w:trHeight w:val="32"/>
        </w:trPr>
        <w:tc>
          <w:tcPr>
            <w:tcW w:w="9083" w:type="dxa"/>
            <w:gridSpan w:val="3"/>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center"/>
              <w:rPr>
                <w:lang w:val="uk-UA"/>
              </w:rPr>
            </w:pPr>
            <w:r>
              <w:rPr>
                <w:lang w:val="uk-UA"/>
              </w:rPr>
              <w:t>Ставлення до товару</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рекламований-не рекламується</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20,256</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-1,728</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професійний-непрофесійний</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4,821</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-12,382</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успішний-невдалий</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-8,728</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-15,146</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безпечний-авантюрний</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-14,139</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-,549</w:t>
            </w:r>
          </w:p>
        </w:tc>
      </w:tr>
      <w:tr w:rsidR="00FC276B" w:rsidTr="0099734C">
        <w:trPr>
          <w:trHeight w:val="32"/>
        </w:trPr>
        <w:tc>
          <w:tcPr>
            <w:tcW w:w="9083" w:type="dxa"/>
            <w:gridSpan w:val="3"/>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center"/>
              <w:rPr>
                <w:lang w:val="uk-UA"/>
              </w:rPr>
            </w:pPr>
            <w:r>
              <w:rPr>
                <w:lang w:val="uk-UA"/>
              </w:rPr>
              <w:t>Ставлення до компанії</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централізована-децентралізована</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30,516</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6,030</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 xml:space="preserve">сполучена-роз’єднана </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,209</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13,913</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доброзичлива-конфліктна</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17,775</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-3,899</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сімейна-несімейна/формальна</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12,875</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19,764</w:t>
            </w:r>
          </w:p>
        </w:tc>
      </w:tr>
      <w:tr w:rsidR="00FC276B" w:rsidTr="0099734C">
        <w:trPr>
          <w:trHeight w:val="32"/>
        </w:trPr>
        <w:tc>
          <w:tcPr>
            <w:tcW w:w="9083" w:type="dxa"/>
            <w:gridSpan w:val="3"/>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center"/>
              <w:rPr>
                <w:lang w:val="uk-UA"/>
              </w:rPr>
            </w:pPr>
            <w:r>
              <w:rPr>
                <w:lang w:val="uk-UA"/>
              </w:rPr>
              <w:t>Характеристики емоційного інтелекту</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емоційна обізнаність</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10,640</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,543</w:t>
            </w:r>
          </w:p>
        </w:tc>
      </w:tr>
      <w:tr w:rsidR="00FC276B" w:rsidTr="0099734C">
        <w:trPr>
          <w:trHeight w:val="32"/>
        </w:trPr>
        <w:tc>
          <w:tcPr>
            <w:tcW w:w="9083" w:type="dxa"/>
            <w:gridSpan w:val="3"/>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center"/>
              <w:rPr>
                <w:lang w:val="uk-UA"/>
              </w:rPr>
            </w:pPr>
            <w:r>
              <w:rPr>
                <w:lang w:val="uk-UA"/>
              </w:rPr>
              <w:t>Характеристики соціального інтелекту</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lastRenderedPageBreak/>
              <w:t>широкий асортимент гнучких навичок поведінки та діяльності в групі</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30,060</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3,707</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 xml:space="preserve">вміння приймати негативний зворотний зв'язок </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16,808</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14,783</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вміння жертвувати своїми інтересами, допомагаючи партнеру</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13,735</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8,336</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прагнення пристосуватися до партнера</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-16,362</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-6,840</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вміння не повторювати помилок</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6,614</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12,681</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сензитивність у процесі міжособистісної взаємодії</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15,847</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,602</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вміння заздалегідь помічати ситуації, що призводять до розколу групи</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13,048</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16,629</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свобода від внутрішньогрупового фаворитизму</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29,535</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10,786</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терпимість у соціальних контактах</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19,894</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22,214</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рефлексія стану членів групи</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-4,388</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14,421</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уміння критикувати, не ображаючи людей</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7,760</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14,462</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прагнення одразу знайти правильну лінію поведінки з новою людиною</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-23,194</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-11,426</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уміння вирішувати проблеми інших</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-13,456</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-8,848</w:t>
            </w:r>
          </w:p>
        </w:tc>
      </w:tr>
      <w:tr w:rsidR="00FC276B" w:rsidTr="0099734C">
        <w:trPr>
          <w:trHeight w:val="32"/>
        </w:trPr>
        <w:tc>
          <w:tcPr>
            <w:tcW w:w="7020"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rPr>
                <w:lang w:val="uk-UA"/>
              </w:rPr>
            </w:pPr>
            <w:r>
              <w:rPr>
                <w:lang w:val="uk-UA"/>
              </w:rPr>
              <w:t>використання різноманітних і нових способів у спілкуванні, висока емпірична навченість</w:t>
            </w:r>
          </w:p>
        </w:tc>
        <w:tc>
          <w:tcPr>
            <w:tcW w:w="1071"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11,024</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5"/>
              <w:jc w:val="right"/>
              <w:rPr>
                <w:lang w:val="uk-UA"/>
              </w:rPr>
            </w:pPr>
            <w:r>
              <w:rPr>
                <w:lang w:val="uk-UA"/>
              </w:rPr>
              <w:t>15,539</w:t>
            </w:r>
          </w:p>
        </w:tc>
      </w:tr>
    </w:tbl>
    <w:p w:rsidR="00FC276B" w:rsidRDefault="00FC276B" w:rsidP="00FC276B">
      <w:pPr>
        <w:spacing w:line="360" w:lineRule="auto"/>
        <w:ind w:firstLine="709"/>
        <w:jc w:val="both"/>
        <w:rPr>
          <w:sz w:val="28"/>
          <w:szCs w:val="28"/>
          <w:lang w:val="uk-UA"/>
        </w:rPr>
      </w:pPr>
    </w:p>
    <w:p w:rsidR="00FC276B" w:rsidRDefault="00FC276B" w:rsidP="00FC276B">
      <w:pPr>
        <w:spacing w:line="360" w:lineRule="auto"/>
        <w:ind w:firstLine="709"/>
        <w:jc w:val="both"/>
        <w:rPr>
          <w:sz w:val="28"/>
          <w:szCs w:val="28"/>
          <w:lang w:val="uk-UA"/>
        </w:rPr>
      </w:pPr>
      <w:r>
        <w:rPr>
          <w:sz w:val="28"/>
          <w:szCs w:val="28"/>
          <w:lang w:val="uk-UA"/>
        </w:rPr>
        <w:t xml:space="preserve">Приймаючи до уваги, що з можливих 5 оцінок ефективності комунікації експертами були використані тільки три (задовільно - 3, добре - 4, відмінно - 5), у графічній побудові відображені тільки ці три групи. Чіткість меж сформованих груп наочно демонструє достатність виділених факторів. </w:t>
      </w:r>
    </w:p>
    <w:p w:rsidR="00FC276B" w:rsidRDefault="00FC276B" w:rsidP="00FC276B">
      <w:pPr>
        <w:spacing w:line="360" w:lineRule="auto"/>
        <w:ind w:firstLine="720"/>
        <w:jc w:val="both"/>
        <w:rPr>
          <w:sz w:val="28"/>
          <w:szCs w:val="28"/>
          <w:lang w:val="uk-UA"/>
        </w:rPr>
      </w:pPr>
      <w:r w:rsidRPr="00F74C7B">
        <w:rPr>
          <w:sz w:val="28"/>
          <w:szCs w:val="28"/>
          <w:lang w:val="uk-UA"/>
        </w:rPr>
        <w:t xml:space="preserve">Установлено, що значущим чинником </w:t>
      </w:r>
      <w:r w:rsidRPr="00F74C7B">
        <w:rPr>
          <w:spacing w:val="-6"/>
          <w:sz w:val="28"/>
          <w:szCs w:val="28"/>
          <w:lang w:val="uk-UA"/>
        </w:rPr>
        <w:t>підвищення ефективності комунікативної взаємодії у першому типі</w:t>
      </w:r>
      <w:r w:rsidRPr="00F74C7B">
        <w:rPr>
          <w:i/>
          <w:spacing w:val="-6"/>
          <w:sz w:val="28"/>
          <w:szCs w:val="28"/>
          <w:lang w:val="uk-UA"/>
        </w:rPr>
        <w:t xml:space="preserve"> </w:t>
      </w:r>
      <w:r w:rsidR="00B47430">
        <w:rPr>
          <w:sz w:val="28"/>
          <w:szCs w:val="28"/>
          <w:lang w:val="uk-UA"/>
        </w:rPr>
        <w:t xml:space="preserve">соціальної сфери </w:t>
      </w:r>
      <w:r w:rsidRPr="00F74C7B">
        <w:rPr>
          <w:sz w:val="28"/>
          <w:szCs w:val="28"/>
          <w:lang w:val="uk-UA"/>
        </w:rPr>
        <w:t xml:space="preserve">є показники таких смисложиттєвих орієнтацій </w:t>
      </w:r>
      <w:r w:rsidR="001B5022">
        <w:rPr>
          <w:sz w:val="28"/>
          <w:szCs w:val="28"/>
          <w:lang w:val="uk-UA"/>
        </w:rPr>
        <w:t xml:space="preserve">фахівців </w:t>
      </w:r>
      <w:r w:rsidRPr="00F74C7B">
        <w:rPr>
          <w:sz w:val="28"/>
          <w:szCs w:val="28"/>
          <w:lang w:val="uk-UA"/>
        </w:rPr>
        <w:t xml:space="preserve">із </w:t>
      </w:r>
      <w:r w:rsidR="001B5022">
        <w:rPr>
          <w:sz w:val="28"/>
          <w:szCs w:val="28"/>
          <w:lang w:val="uk-UA"/>
        </w:rPr>
        <w:t xml:space="preserve">надання соціальних послуг </w:t>
      </w:r>
      <w:r w:rsidRPr="00F74C7B">
        <w:rPr>
          <w:sz w:val="28"/>
          <w:szCs w:val="28"/>
          <w:lang w:val="uk-UA"/>
        </w:rPr>
        <w:t>, як «Процес» (</w:t>
      </w:r>
      <w:r w:rsidRPr="00F74C7B">
        <w:rPr>
          <w:sz w:val="28"/>
          <w:szCs w:val="28"/>
        </w:rPr>
        <w:t>F</w:t>
      </w:r>
      <w:r w:rsidRPr="00F74C7B">
        <w:rPr>
          <w:sz w:val="28"/>
          <w:szCs w:val="28"/>
          <w:lang w:val="uk-UA"/>
        </w:rPr>
        <w:t xml:space="preserve">=4,18; </w:t>
      </w:r>
      <w:r w:rsidRPr="00F74C7B">
        <w:rPr>
          <w:sz w:val="28"/>
          <w:szCs w:val="28"/>
        </w:rPr>
        <w:t>p</w:t>
      </w:r>
      <w:r w:rsidRPr="00F74C7B">
        <w:rPr>
          <w:sz w:val="28"/>
          <w:szCs w:val="28"/>
          <w:lang w:val="uk-UA"/>
        </w:rPr>
        <w:t xml:space="preserve">≤0,05) і «Локус контролю </w:t>
      </w:r>
      <w:r w:rsidRPr="00F74C7B">
        <w:rPr>
          <w:rFonts w:ascii="MS Mincho" w:eastAsia="MS Mincho" w:hAnsi="MS Mincho" w:cs="MS Mincho" w:hint="eastAsia"/>
          <w:sz w:val="28"/>
          <w:szCs w:val="28"/>
        </w:rPr>
        <w:t>‒</w:t>
      </w:r>
      <w:r w:rsidRPr="00F74C7B">
        <w:rPr>
          <w:sz w:val="28"/>
          <w:szCs w:val="28"/>
        </w:rPr>
        <w:t xml:space="preserve"> Я» (F=3,86; p≤0,05), у другому – «Процес» (F=3,82; p≤0,05) і «Результат» (F=2,41; p≤0,05), а у третьому – «Цілі» (F=4,27; p≤0,05) і «Процес» (F=3,86; p≤0,05). </w:t>
      </w:r>
    </w:p>
    <w:p w:rsidR="00FC276B" w:rsidRPr="00FC276B" w:rsidRDefault="00FC276B" w:rsidP="00FC276B">
      <w:pPr>
        <w:spacing w:line="360" w:lineRule="auto"/>
        <w:ind w:firstLine="720"/>
        <w:jc w:val="both"/>
        <w:rPr>
          <w:sz w:val="28"/>
          <w:szCs w:val="28"/>
          <w:lang w:val="uk-UA"/>
        </w:rPr>
      </w:pPr>
      <w:r w:rsidRPr="00FF5097">
        <w:rPr>
          <w:sz w:val="28"/>
          <w:szCs w:val="28"/>
          <w:lang w:val="uk-UA"/>
        </w:rPr>
        <w:t xml:space="preserve">Результати за методикою СОІНТ 2 свідчать, що спеціалісти з </w:t>
      </w:r>
      <w:r w:rsidR="001B5022">
        <w:rPr>
          <w:sz w:val="28"/>
          <w:szCs w:val="28"/>
          <w:lang w:val="uk-UA"/>
        </w:rPr>
        <w:t xml:space="preserve">надання соціальних послуг </w:t>
      </w:r>
      <w:r w:rsidRPr="00FF5097">
        <w:rPr>
          <w:sz w:val="28"/>
          <w:szCs w:val="28"/>
          <w:lang w:val="uk-UA"/>
        </w:rPr>
        <w:t xml:space="preserve"> виявляють більшу ефективність в </w:t>
      </w:r>
      <w:r w:rsidRPr="00FF5097">
        <w:rPr>
          <w:sz w:val="28"/>
          <w:szCs w:val="28"/>
          <w:lang w:val="uk-UA"/>
        </w:rPr>
        <w:lastRenderedPageBreak/>
        <w:t>міжособистісній комунікації з покупцем, якщо проявляють адекватну самооцінку в спілкуванні (</w:t>
      </w:r>
      <w:r w:rsidRPr="00F74C7B">
        <w:rPr>
          <w:sz w:val="28"/>
          <w:szCs w:val="28"/>
        </w:rPr>
        <w:t>F</w:t>
      </w:r>
      <w:r w:rsidRPr="00FF5097">
        <w:rPr>
          <w:sz w:val="28"/>
          <w:szCs w:val="28"/>
          <w:lang w:val="uk-UA"/>
        </w:rPr>
        <w:t xml:space="preserve">=6,09; </w:t>
      </w:r>
      <w:r w:rsidRPr="00F74C7B">
        <w:rPr>
          <w:sz w:val="28"/>
          <w:szCs w:val="28"/>
        </w:rPr>
        <w:t>p</w:t>
      </w:r>
      <w:r w:rsidRPr="00FF5097">
        <w:rPr>
          <w:sz w:val="28"/>
          <w:szCs w:val="28"/>
          <w:lang w:val="uk-UA"/>
        </w:rPr>
        <w:t>≤0,01), терпимість при здійсненні соціального контакту (</w:t>
      </w:r>
      <w:r w:rsidRPr="00F74C7B">
        <w:rPr>
          <w:sz w:val="28"/>
          <w:szCs w:val="28"/>
        </w:rPr>
        <w:t>F</w:t>
      </w:r>
      <w:r w:rsidRPr="00FF5097">
        <w:rPr>
          <w:sz w:val="28"/>
          <w:szCs w:val="28"/>
          <w:lang w:val="uk-UA"/>
        </w:rPr>
        <w:t xml:space="preserve">=3,96; </w:t>
      </w:r>
      <w:r w:rsidRPr="00F74C7B">
        <w:rPr>
          <w:sz w:val="28"/>
          <w:szCs w:val="28"/>
        </w:rPr>
        <w:t>p</w:t>
      </w:r>
      <w:r w:rsidRPr="00FF5097">
        <w:rPr>
          <w:sz w:val="28"/>
          <w:szCs w:val="28"/>
          <w:lang w:val="uk-UA"/>
        </w:rPr>
        <w:t>≤0,05) та мають достатній рівень рефлексії (</w:t>
      </w:r>
      <w:r w:rsidRPr="00F74C7B">
        <w:rPr>
          <w:sz w:val="28"/>
          <w:szCs w:val="28"/>
        </w:rPr>
        <w:t>F</w:t>
      </w:r>
      <w:r w:rsidRPr="00FF5097">
        <w:rPr>
          <w:sz w:val="28"/>
          <w:szCs w:val="28"/>
          <w:lang w:val="uk-UA"/>
        </w:rPr>
        <w:t xml:space="preserve">=6,38; </w:t>
      </w:r>
      <w:r w:rsidRPr="00F74C7B">
        <w:rPr>
          <w:sz w:val="28"/>
          <w:szCs w:val="28"/>
        </w:rPr>
        <w:t>p</w:t>
      </w:r>
      <w:r w:rsidRPr="00FF5097">
        <w:rPr>
          <w:sz w:val="28"/>
          <w:szCs w:val="28"/>
          <w:lang w:val="uk-UA"/>
        </w:rPr>
        <w:t xml:space="preserve">≤0,01). </w:t>
      </w:r>
      <w:r w:rsidRPr="00FC276B">
        <w:rPr>
          <w:sz w:val="28"/>
          <w:szCs w:val="28"/>
          <w:lang w:val="uk-UA"/>
        </w:rPr>
        <w:t xml:space="preserve">Це підтверджують й результати методики </w:t>
      </w:r>
      <w:r w:rsidRPr="00F74C7B">
        <w:rPr>
          <w:sz w:val="28"/>
          <w:szCs w:val="28"/>
        </w:rPr>
        <w:t>EQ</w:t>
      </w:r>
      <w:r w:rsidRPr="00FC276B">
        <w:rPr>
          <w:sz w:val="28"/>
          <w:szCs w:val="28"/>
          <w:lang w:val="uk-UA"/>
        </w:rPr>
        <w:t>: висока емоційна обізнаність (</w:t>
      </w:r>
      <w:r w:rsidRPr="00F74C7B">
        <w:rPr>
          <w:sz w:val="28"/>
          <w:szCs w:val="28"/>
        </w:rPr>
        <w:t>F</w:t>
      </w:r>
      <w:r w:rsidRPr="00FC276B">
        <w:rPr>
          <w:sz w:val="28"/>
          <w:szCs w:val="28"/>
          <w:lang w:val="uk-UA"/>
        </w:rPr>
        <w:t xml:space="preserve">=22,46; </w:t>
      </w:r>
      <w:r w:rsidRPr="00F74C7B">
        <w:rPr>
          <w:sz w:val="28"/>
          <w:szCs w:val="28"/>
        </w:rPr>
        <w:t>p</w:t>
      </w:r>
      <w:r w:rsidRPr="00FC276B">
        <w:rPr>
          <w:sz w:val="28"/>
          <w:szCs w:val="28"/>
          <w:lang w:val="uk-UA"/>
        </w:rPr>
        <w:t>≤0,01) та вміння управляти власними емоціями (</w:t>
      </w:r>
      <w:r w:rsidRPr="00F74C7B">
        <w:rPr>
          <w:sz w:val="28"/>
          <w:szCs w:val="28"/>
        </w:rPr>
        <w:t>F</w:t>
      </w:r>
      <w:r w:rsidRPr="00FC276B">
        <w:rPr>
          <w:sz w:val="28"/>
          <w:szCs w:val="28"/>
          <w:lang w:val="uk-UA"/>
        </w:rPr>
        <w:t xml:space="preserve">=10,86; </w:t>
      </w:r>
      <w:r w:rsidRPr="00F74C7B">
        <w:rPr>
          <w:sz w:val="28"/>
          <w:szCs w:val="28"/>
        </w:rPr>
        <w:t>p</w:t>
      </w:r>
      <w:r w:rsidRPr="00FC276B">
        <w:rPr>
          <w:sz w:val="28"/>
          <w:szCs w:val="28"/>
          <w:lang w:val="uk-UA"/>
        </w:rPr>
        <w:t xml:space="preserve">≤0,01). </w:t>
      </w:r>
    </w:p>
    <w:p w:rsidR="00FC276B" w:rsidRDefault="00FC276B" w:rsidP="00FC276B">
      <w:pPr>
        <w:spacing w:line="360" w:lineRule="auto"/>
        <w:ind w:firstLine="709"/>
        <w:jc w:val="both"/>
        <w:rPr>
          <w:sz w:val="28"/>
          <w:szCs w:val="28"/>
          <w:lang w:val="uk-UA"/>
        </w:rPr>
      </w:pPr>
      <w:r>
        <w:rPr>
          <w:sz w:val="28"/>
          <w:szCs w:val="28"/>
          <w:lang w:val="uk-UA"/>
        </w:rPr>
        <w:t xml:space="preserve">Необхідно відзначити, що під час аналізу була виокремлена велика кількість факторів, що надалі могли ускладнити їх інтерпретацію та впровадження результатів дослідження. Тому для подальшої роботи ми скоротили число факторів, відібравши тільки ті з них, чиї внески перевищують значення в 10000 за модулем. Такими психологічними факторами, що підвищують ефективність комунікативної взаємодії у першому типі </w:t>
      </w:r>
      <w:r w:rsidR="00B47430">
        <w:rPr>
          <w:sz w:val="28"/>
          <w:szCs w:val="28"/>
          <w:lang w:val="uk-UA"/>
        </w:rPr>
        <w:t xml:space="preserve">соціальної сфери </w:t>
      </w:r>
      <w:r>
        <w:rPr>
          <w:sz w:val="28"/>
          <w:szCs w:val="28"/>
          <w:lang w:val="uk-UA"/>
        </w:rPr>
        <w:t>є:</w:t>
      </w:r>
    </w:p>
    <w:p w:rsidR="00FC276B" w:rsidRDefault="00FC276B" w:rsidP="00FC276B">
      <w:pPr>
        <w:spacing w:line="360" w:lineRule="auto"/>
        <w:ind w:left="360" w:firstLine="360"/>
        <w:jc w:val="both"/>
        <w:rPr>
          <w:sz w:val="28"/>
          <w:szCs w:val="28"/>
          <w:lang w:val="uk-UA"/>
        </w:rPr>
      </w:pPr>
      <w:r>
        <w:rPr>
          <w:sz w:val="28"/>
          <w:szCs w:val="28"/>
          <w:lang w:val="uk-UA"/>
        </w:rPr>
        <w:t xml:space="preserve">у розрізі організаційних змінних: </w:t>
      </w:r>
    </w:p>
    <w:p w:rsidR="00FC276B" w:rsidRDefault="00FC276B" w:rsidP="00FC276B">
      <w:pPr>
        <w:widowControl w:val="0"/>
        <w:numPr>
          <w:ilvl w:val="0"/>
          <w:numId w:val="43"/>
        </w:numPr>
        <w:suppressAutoHyphens/>
        <w:spacing w:line="360" w:lineRule="auto"/>
        <w:ind w:left="360" w:firstLine="360"/>
        <w:jc w:val="both"/>
        <w:rPr>
          <w:sz w:val="28"/>
          <w:szCs w:val="28"/>
          <w:lang w:val="uk-UA"/>
        </w:rPr>
      </w:pPr>
      <w:r>
        <w:rPr>
          <w:sz w:val="28"/>
          <w:szCs w:val="28"/>
          <w:lang w:val="uk-UA"/>
        </w:rPr>
        <w:t>досвід роботи пов'язаний з продажами;</w:t>
      </w:r>
    </w:p>
    <w:p w:rsidR="00FC276B" w:rsidRDefault="00FC276B" w:rsidP="00FC276B">
      <w:pPr>
        <w:widowControl w:val="0"/>
        <w:numPr>
          <w:ilvl w:val="0"/>
          <w:numId w:val="43"/>
        </w:numPr>
        <w:suppressAutoHyphens/>
        <w:spacing w:line="360" w:lineRule="auto"/>
        <w:ind w:left="360" w:firstLine="360"/>
        <w:jc w:val="both"/>
        <w:rPr>
          <w:sz w:val="28"/>
          <w:szCs w:val="28"/>
          <w:lang w:val="uk-UA"/>
        </w:rPr>
      </w:pPr>
      <w:r>
        <w:rPr>
          <w:sz w:val="28"/>
          <w:szCs w:val="28"/>
          <w:lang w:val="uk-UA"/>
        </w:rPr>
        <w:t>досвід участі в програмах навчання продажам;</w:t>
      </w:r>
    </w:p>
    <w:p w:rsidR="00FC276B" w:rsidRDefault="00FC276B" w:rsidP="00FC276B">
      <w:pPr>
        <w:spacing w:line="360" w:lineRule="auto"/>
        <w:ind w:left="360" w:firstLine="360"/>
        <w:jc w:val="both"/>
        <w:rPr>
          <w:sz w:val="28"/>
          <w:szCs w:val="28"/>
          <w:lang w:val="uk-UA"/>
        </w:rPr>
      </w:pPr>
      <w:r>
        <w:rPr>
          <w:sz w:val="28"/>
          <w:szCs w:val="28"/>
          <w:lang w:val="uk-UA"/>
        </w:rPr>
        <w:t xml:space="preserve">оцінки покупця в діапазоні значень: </w:t>
      </w:r>
    </w:p>
    <w:p w:rsidR="00FC276B" w:rsidRDefault="00FC276B" w:rsidP="00FC276B">
      <w:pPr>
        <w:widowControl w:val="0"/>
        <w:numPr>
          <w:ilvl w:val="0"/>
          <w:numId w:val="43"/>
        </w:numPr>
        <w:suppressAutoHyphens/>
        <w:spacing w:line="360" w:lineRule="auto"/>
        <w:ind w:left="360" w:firstLine="360"/>
        <w:jc w:val="both"/>
        <w:rPr>
          <w:sz w:val="28"/>
          <w:szCs w:val="28"/>
          <w:lang w:val="uk-UA"/>
        </w:rPr>
      </w:pPr>
      <w:r>
        <w:rPr>
          <w:sz w:val="28"/>
          <w:szCs w:val="28"/>
          <w:lang w:val="uk-UA"/>
        </w:rPr>
        <w:t>професійний-непрофесійний;</w:t>
      </w:r>
    </w:p>
    <w:p w:rsidR="00FC276B" w:rsidRDefault="00FC276B" w:rsidP="00FC276B">
      <w:pPr>
        <w:widowControl w:val="0"/>
        <w:numPr>
          <w:ilvl w:val="0"/>
          <w:numId w:val="43"/>
        </w:numPr>
        <w:suppressAutoHyphens/>
        <w:spacing w:line="360" w:lineRule="auto"/>
        <w:ind w:left="360" w:firstLine="360"/>
        <w:jc w:val="both"/>
        <w:rPr>
          <w:sz w:val="28"/>
          <w:szCs w:val="28"/>
          <w:lang w:val="uk-UA"/>
        </w:rPr>
      </w:pPr>
      <w:r>
        <w:rPr>
          <w:sz w:val="28"/>
          <w:szCs w:val="28"/>
          <w:lang w:val="uk-UA"/>
        </w:rPr>
        <w:t>гідний товару-не гідний товару;</w:t>
      </w:r>
    </w:p>
    <w:p w:rsidR="00FC276B" w:rsidRDefault="00FC276B" w:rsidP="00FC276B">
      <w:pPr>
        <w:widowControl w:val="0"/>
        <w:numPr>
          <w:ilvl w:val="0"/>
          <w:numId w:val="43"/>
        </w:numPr>
        <w:suppressAutoHyphens/>
        <w:spacing w:line="360" w:lineRule="auto"/>
        <w:ind w:left="360" w:firstLine="360"/>
        <w:jc w:val="both"/>
        <w:rPr>
          <w:sz w:val="28"/>
          <w:szCs w:val="28"/>
          <w:lang w:val="uk-UA"/>
        </w:rPr>
      </w:pPr>
      <w:r>
        <w:rPr>
          <w:sz w:val="28"/>
          <w:szCs w:val="28"/>
          <w:lang w:val="uk-UA"/>
        </w:rPr>
        <w:t>всі покупці різні-всі покупці однакові;</w:t>
      </w:r>
    </w:p>
    <w:p w:rsidR="00FC276B" w:rsidRDefault="00FC276B" w:rsidP="00FC276B">
      <w:pPr>
        <w:spacing w:line="360" w:lineRule="auto"/>
        <w:ind w:left="360" w:firstLine="360"/>
        <w:jc w:val="both"/>
        <w:rPr>
          <w:sz w:val="28"/>
          <w:szCs w:val="28"/>
          <w:lang w:val="uk-UA"/>
        </w:rPr>
      </w:pPr>
      <w:r>
        <w:rPr>
          <w:sz w:val="28"/>
          <w:szCs w:val="28"/>
          <w:lang w:val="uk-UA"/>
        </w:rPr>
        <w:t xml:space="preserve">оцінки товару в діапазоні значень: </w:t>
      </w:r>
    </w:p>
    <w:p w:rsidR="00FC276B" w:rsidRDefault="00FC276B" w:rsidP="00FC276B">
      <w:pPr>
        <w:widowControl w:val="0"/>
        <w:numPr>
          <w:ilvl w:val="0"/>
          <w:numId w:val="43"/>
        </w:numPr>
        <w:suppressAutoHyphens/>
        <w:spacing w:line="360" w:lineRule="auto"/>
        <w:ind w:left="360" w:firstLine="360"/>
        <w:jc w:val="both"/>
        <w:rPr>
          <w:sz w:val="28"/>
          <w:szCs w:val="28"/>
          <w:lang w:val="uk-UA"/>
        </w:rPr>
      </w:pPr>
      <w:r>
        <w:rPr>
          <w:sz w:val="28"/>
          <w:szCs w:val="28"/>
          <w:lang w:val="uk-UA"/>
        </w:rPr>
        <w:t>рекламований-не рекламується;</w:t>
      </w:r>
    </w:p>
    <w:p w:rsidR="00FC276B" w:rsidRDefault="00FC276B" w:rsidP="00FC276B">
      <w:pPr>
        <w:widowControl w:val="0"/>
        <w:numPr>
          <w:ilvl w:val="0"/>
          <w:numId w:val="43"/>
        </w:numPr>
        <w:suppressAutoHyphens/>
        <w:spacing w:line="360" w:lineRule="auto"/>
        <w:ind w:left="360" w:firstLine="360"/>
        <w:jc w:val="both"/>
        <w:rPr>
          <w:sz w:val="28"/>
          <w:szCs w:val="28"/>
          <w:lang w:val="uk-UA"/>
        </w:rPr>
      </w:pPr>
      <w:r>
        <w:rPr>
          <w:sz w:val="28"/>
          <w:szCs w:val="28"/>
          <w:lang w:val="uk-UA"/>
        </w:rPr>
        <w:t>безпечний-авантюрний;</w:t>
      </w:r>
    </w:p>
    <w:p w:rsidR="00FC276B" w:rsidRDefault="00FC276B" w:rsidP="00FC276B">
      <w:pPr>
        <w:spacing w:line="360" w:lineRule="auto"/>
        <w:ind w:left="360" w:firstLine="360"/>
        <w:jc w:val="both"/>
        <w:rPr>
          <w:sz w:val="28"/>
          <w:szCs w:val="28"/>
          <w:lang w:val="uk-UA"/>
        </w:rPr>
      </w:pPr>
      <w:r>
        <w:rPr>
          <w:sz w:val="28"/>
          <w:szCs w:val="28"/>
          <w:lang w:val="uk-UA"/>
        </w:rPr>
        <w:t xml:space="preserve">оцінки компанії-роботодавця в діапазоні значень: </w:t>
      </w:r>
    </w:p>
    <w:p w:rsidR="00FC276B" w:rsidRDefault="00FC276B" w:rsidP="00FC276B">
      <w:pPr>
        <w:widowControl w:val="0"/>
        <w:numPr>
          <w:ilvl w:val="0"/>
          <w:numId w:val="43"/>
        </w:numPr>
        <w:suppressAutoHyphens/>
        <w:spacing w:line="360" w:lineRule="auto"/>
        <w:ind w:left="360" w:firstLine="360"/>
        <w:jc w:val="both"/>
        <w:rPr>
          <w:sz w:val="28"/>
          <w:szCs w:val="28"/>
          <w:lang w:val="uk-UA"/>
        </w:rPr>
      </w:pPr>
      <w:r>
        <w:rPr>
          <w:sz w:val="28"/>
          <w:szCs w:val="28"/>
          <w:lang w:val="uk-UA"/>
        </w:rPr>
        <w:t>централізована-децентралізована;</w:t>
      </w:r>
    </w:p>
    <w:p w:rsidR="00FC276B" w:rsidRDefault="00FC276B" w:rsidP="00FC276B">
      <w:pPr>
        <w:widowControl w:val="0"/>
        <w:numPr>
          <w:ilvl w:val="0"/>
          <w:numId w:val="43"/>
        </w:numPr>
        <w:suppressAutoHyphens/>
        <w:spacing w:line="360" w:lineRule="auto"/>
        <w:ind w:left="360" w:firstLine="360"/>
        <w:jc w:val="both"/>
        <w:rPr>
          <w:sz w:val="28"/>
          <w:szCs w:val="28"/>
          <w:lang w:val="uk-UA"/>
        </w:rPr>
      </w:pPr>
      <w:r>
        <w:rPr>
          <w:sz w:val="28"/>
          <w:szCs w:val="28"/>
          <w:lang w:val="uk-UA"/>
        </w:rPr>
        <w:t>доброзичлива-конфліктна;</w:t>
      </w:r>
    </w:p>
    <w:p w:rsidR="00FC276B" w:rsidRDefault="00FC276B" w:rsidP="00FC276B">
      <w:pPr>
        <w:widowControl w:val="0"/>
        <w:numPr>
          <w:ilvl w:val="0"/>
          <w:numId w:val="43"/>
        </w:numPr>
        <w:suppressAutoHyphens/>
        <w:spacing w:line="360" w:lineRule="auto"/>
        <w:ind w:left="360" w:firstLine="360"/>
        <w:jc w:val="both"/>
        <w:rPr>
          <w:sz w:val="28"/>
          <w:szCs w:val="28"/>
          <w:lang w:val="uk-UA"/>
        </w:rPr>
      </w:pPr>
      <w:r>
        <w:rPr>
          <w:sz w:val="28"/>
          <w:szCs w:val="28"/>
          <w:lang w:val="uk-UA"/>
        </w:rPr>
        <w:t>сімейна-несімейна/формальна;</w:t>
      </w:r>
    </w:p>
    <w:p w:rsidR="00FC276B" w:rsidRDefault="00FC276B" w:rsidP="00FC276B">
      <w:pPr>
        <w:spacing w:line="360" w:lineRule="auto"/>
        <w:ind w:left="360" w:firstLine="360"/>
        <w:jc w:val="both"/>
        <w:rPr>
          <w:sz w:val="28"/>
          <w:szCs w:val="28"/>
          <w:lang w:val="uk-UA"/>
        </w:rPr>
      </w:pPr>
      <w:r>
        <w:rPr>
          <w:sz w:val="28"/>
          <w:szCs w:val="28"/>
          <w:lang w:val="uk-UA"/>
        </w:rPr>
        <w:t>характеристики емоційного інтелекту</w:t>
      </w:r>
    </w:p>
    <w:p w:rsidR="00FC276B" w:rsidRDefault="00FC276B" w:rsidP="00FC276B">
      <w:pPr>
        <w:spacing w:line="360" w:lineRule="auto"/>
        <w:ind w:left="360" w:firstLine="360"/>
        <w:jc w:val="both"/>
        <w:rPr>
          <w:sz w:val="28"/>
          <w:szCs w:val="28"/>
          <w:lang w:val="uk-UA"/>
        </w:rPr>
      </w:pPr>
      <w:r>
        <w:rPr>
          <w:sz w:val="28"/>
          <w:szCs w:val="28"/>
          <w:lang w:val="uk-UA"/>
        </w:rPr>
        <w:t>11)  емоційна обізнаність;</w:t>
      </w:r>
    </w:p>
    <w:p w:rsidR="00FC276B" w:rsidRDefault="00FC276B" w:rsidP="00FC276B">
      <w:pPr>
        <w:spacing w:line="360" w:lineRule="auto"/>
        <w:ind w:left="360" w:firstLine="360"/>
        <w:jc w:val="both"/>
        <w:rPr>
          <w:sz w:val="28"/>
          <w:szCs w:val="28"/>
          <w:lang w:val="uk-UA"/>
        </w:rPr>
      </w:pPr>
      <w:r>
        <w:rPr>
          <w:sz w:val="28"/>
          <w:szCs w:val="28"/>
          <w:lang w:val="uk-UA"/>
        </w:rPr>
        <w:t>характеристики соціального інтелекту:</w:t>
      </w:r>
    </w:p>
    <w:p w:rsidR="00FC276B" w:rsidRDefault="00FC276B" w:rsidP="00FC276B">
      <w:pPr>
        <w:widowControl w:val="0"/>
        <w:numPr>
          <w:ilvl w:val="0"/>
          <w:numId w:val="44"/>
        </w:numPr>
        <w:suppressAutoHyphens/>
        <w:spacing w:line="360" w:lineRule="auto"/>
        <w:ind w:firstLine="0"/>
        <w:jc w:val="both"/>
        <w:rPr>
          <w:sz w:val="28"/>
          <w:szCs w:val="28"/>
          <w:lang w:val="uk-UA"/>
        </w:rPr>
      </w:pPr>
      <w:r>
        <w:rPr>
          <w:sz w:val="28"/>
          <w:szCs w:val="28"/>
          <w:lang w:val="uk-UA"/>
        </w:rPr>
        <w:lastRenderedPageBreak/>
        <w:t>широкий асортимент гнучких навичок поведінки та діяльності в групі;</w:t>
      </w:r>
    </w:p>
    <w:p w:rsidR="00FC276B" w:rsidRDefault="00FC276B" w:rsidP="00FC276B">
      <w:pPr>
        <w:widowControl w:val="0"/>
        <w:numPr>
          <w:ilvl w:val="0"/>
          <w:numId w:val="44"/>
        </w:numPr>
        <w:suppressAutoHyphens/>
        <w:spacing w:line="360" w:lineRule="auto"/>
        <w:ind w:firstLine="0"/>
        <w:jc w:val="both"/>
        <w:rPr>
          <w:sz w:val="28"/>
          <w:szCs w:val="28"/>
          <w:lang w:val="uk-UA"/>
        </w:rPr>
      </w:pPr>
      <w:r>
        <w:rPr>
          <w:sz w:val="28"/>
          <w:szCs w:val="28"/>
          <w:lang w:val="uk-UA"/>
        </w:rPr>
        <w:t>вміння приймати негативний зворотний зв'язок;</w:t>
      </w:r>
    </w:p>
    <w:p w:rsidR="00FC276B" w:rsidRDefault="00FC276B" w:rsidP="00FC276B">
      <w:pPr>
        <w:widowControl w:val="0"/>
        <w:numPr>
          <w:ilvl w:val="0"/>
          <w:numId w:val="44"/>
        </w:numPr>
        <w:suppressAutoHyphens/>
        <w:spacing w:line="360" w:lineRule="auto"/>
        <w:ind w:firstLine="0"/>
        <w:jc w:val="both"/>
        <w:rPr>
          <w:sz w:val="28"/>
          <w:szCs w:val="28"/>
          <w:lang w:val="uk-UA"/>
        </w:rPr>
      </w:pPr>
      <w:r>
        <w:rPr>
          <w:sz w:val="28"/>
          <w:szCs w:val="28"/>
          <w:lang w:val="uk-UA"/>
        </w:rPr>
        <w:t>уміння жертвувати своїми інтересами, допомагаючи партнеру;</w:t>
      </w:r>
    </w:p>
    <w:p w:rsidR="00FC276B" w:rsidRDefault="00FC276B" w:rsidP="00FC276B">
      <w:pPr>
        <w:widowControl w:val="0"/>
        <w:numPr>
          <w:ilvl w:val="0"/>
          <w:numId w:val="44"/>
        </w:numPr>
        <w:suppressAutoHyphens/>
        <w:spacing w:line="360" w:lineRule="auto"/>
        <w:ind w:firstLine="0"/>
        <w:jc w:val="both"/>
        <w:rPr>
          <w:sz w:val="28"/>
          <w:szCs w:val="28"/>
          <w:lang w:val="uk-UA"/>
        </w:rPr>
      </w:pPr>
      <w:r>
        <w:rPr>
          <w:sz w:val="28"/>
          <w:szCs w:val="28"/>
          <w:lang w:val="uk-UA"/>
        </w:rPr>
        <w:t>прагнення пристосуватися до партнера;</w:t>
      </w:r>
    </w:p>
    <w:p w:rsidR="00FC276B" w:rsidRDefault="00FC276B" w:rsidP="00FC276B">
      <w:pPr>
        <w:widowControl w:val="0"/>
        <w:numPr>
          <w:ilvl w:val="0"/>
          <w:numId w:val="44"/>
        </w:numPr>
        <w:suppressAutoHyphens/>
        <w:spacing w:line="360" w:lineRule="auto"/>
        <w:ind w:firstLine="0"/>
        <w:jc w:val="both"/>
        <w:rPr>
          <w:sz w:val="28"/>
          <w:szCs w:val="28"/>
          <w:lang w:val="uk-UA"/>
        </w:rPr>
      </w:pPr>
      <w:r>
        <w:rPr>
          <w:sz w:val="28"/>
          <w:szCs w:val="28"/>
          <w:lang w:val="uk-UA"/>
        </w:rPr>
        <w:t>вміння не повторювати помилок;</w:t>
      </w:r>
    </w:p>
    <w:p w:rsidR="00FC276B" w:rsidRDefault="00FC276B" w:rsidP="00FC276B">
      <w:pPr>
        <w:widowControl w:val="0"/>
        <w:numPr>
          <w:ilvl w:val="0"/>
          <w:numId w:val="44"/>
        </w:numPr>
        <w:suppressAutoHyphens/>
        <w:spacing w:line="360" w:lineRule="auto"/>
        <w:ind w:firstLine="0"/>
        <w:jc w:val="both"/>
        <w:rPr>
          <w:sz w:val="28"/>
          <w:szCs w:val="28"/>
          <w:lang w:val="uk-UA"/>
        </w:rPr>
      </w:pPr>
      <w:r>
        <w:rPr>
          <w:sz w:val="28"/>
          <w:szCs w:val="28"/>
          <w:lang w:val="uk-UA"/>
        </w:rPr>
        <w:t>сензитивність у процесі міжособистісної взаємодії;</w:t>
      </w:r>
    </w:p>
    <w:p w:rsidR="00FC276B" w:rsidRDefault="00FC276B" w:rsidP="00FC276B">
      <w:pPr>
        <w:widowControl w:val="0"/>
        <w:numPr>
          <w:ilvl w:val="0"/>
          <w:numId w:val="44"/>
        </w:numPr>
        <w:suppressAutoHyphens/>
        <w:spacing w:line="360" w:lineRule="auto"/>
        <w:ind w:firstLine="0"/>
        <w:jc w:val="both"/>
        <w:rPr>
          <w:sz w:val="28"/>
          <w:szCs w:val="28"/>
          <w:lang w:val="uk-UA"/>
        </w:rPr>
      </w:pPr>
      <w:r>
        <w:rPr>
          <w:sz w:val="28"/>
          <w:szCs w:val="28"/>
          <w:lang w:val="uk-UA"/>
        </w:rPr>
        <w:t xml:space="preserve">вміння заздалегідь помічати ситуації, що можуть призвести до розколу групи; </w:t>
      </w:r>
    </w:p>
    <w:p w:rsidR="00FC276B" w:rsidRDefault="00FC276B" w:rsidP="00FC276B">
      <w:pPr>
        <w:widowControl w:val="0"/>
        <w:numPr>
          <w:ilvl w:val="0"/>
          <w:numId w:val="44"/>
        </w:numPr>
        <w:suppressAutoHyphens/>
        <w:spacing w:line="360" w:lineRule="auto"/>
        <w:ind w:firstLine="0"/>
        <w:jc w:val="both"/>
        <w:rPr>
          <w:sz w:val="28"/>
          <w:szCs w:val="28"/>
          <w:lang w:val="uk-UA"/>
        </w:rPr>
      </w:pPr>
      <w:r>
        <w:rPr>
          <w:sz w:val="28"/>
          <w:szCs w:val="28"/>
          <w:lang w:val="uk-UA"/>
        </w:rPr>
        <w:t xml:space="preserve">свобода від внутрішньогрупового фаворитизму; </w:t>
      </w:r>
    </w:p>
    <w:p w:rsidR="00FC276B" w:rsidRDefault="00FC276B" w:rsidP="00FC276B">
      <w:pPr>
        <w:widowControl w:val="0"/>
        <w:numPr>
          <w:ilvl w:val="0"/>
          <w:numId w:val="44"/>
        </w:numPr>
        <w:suppressAutoHyphens/>
        <w:spacing w:line="360" w:lineRule="auto"/>
        <w:ind w:firstLine="0"/>
        <w:jc w:val="both"/>
        <w:rPr>
          <w:sz w:val="28"/>
          <w:szCs w:val="28"/>
          <w:lang w:val="uk-UA"/>
        </w:rPr>
      </w:pPr>
      <w:r>
        <w:rPr>
          <w:sz w:val="28"/>
          <w:szCs w:val="28"/>
          <w:lang w:val="uk-UA"/>
        </w:rPr>
        <w:t>терпимість у соціальних контактах;</w:t>
      </w:r>
    </w:p>
    <w:p w:rsidR="00FC276B" w:rsidRDefault="00FC276B" w:rsidP="00FC276B">
      <w:pPr>
        <w:widowControl w:val="0"/>
        <w:numPr>
          <w:ilvl w:val="0"/>
          <w:numId w:val="44"/>
        </w:numPr>
        <w:suppressAutoHyphens/>
        <w:spacing w:line="360" w:lineRule="auto"/>
        <w:ind w:firstLine="0"/>
        <w:jc w:val="both"/>
        <w:rPr>
          <w:sz w:val="28"/>
          <w:szCs w:val="28"/>
          <w:lang w:val="uk-UA"/>
        </w:rPr>
      </w:pPr>
      <w:r>
        <w:rPr>
          <w:sz w:val="28"/>
          <w:szCs w:val="28"/>
          <w:lang w:val="uk-UA"/>
        </w:rPr>
        <w:t>рефлексія стану членів групи;</w:t>
      </w:r>
    </w:p>
    <w:p w:rsidR="00FC276B" w:rsidRDefault="00FC276B" w:rsidP="00FC276B">
      <w:pPr>
        <w:widowControl w:val="0"/>
        <w:numPr>
          <w:ilvl w:val="0"/>
          <w:numId w:val="44"/>
        </w:numPr>
        <w:suppressAutoHyphens/>
        <w:spacing w:line="360" w:lineRule="auto"/>
        <w:ind w:firstLine="0"/>
        <w:jc w:val="both"/>
        <w:rPr>
          <w:sz w:val="28"/>
          <w:szCs w:val="28"/>
          <w:lang w:val="uk-UA"/>
        </w:rPr>
      </w:pPr>
      <w:r>
        <w:rPr>
          <w:sz w:val="28"/>
          <w:szCs w:val="28"/>
          <w:lang w:val="uk-UA"/>
        </w:rPr>
        <w:t xml:space="preserve">уміння критикувати, не ображаючи людей; </w:t>
      </w:r>
    </w:p>
    <w:p w:rsidR="00FC276B" w:rsidRDefault="00FC276B" w:rsidP="00FC276B">
      <w:pPr>
        <w:widowControl w:val="0"/>
        <w:numPr>
          <w:ilvl w:val="0"/>
          <w:numId w:val="44"/>
        </w:numPr>
        <w:suppressAutoHyphens/>
        <w:spacing w:line="360" w:lineRule="auto"/>
        <w:ind w:firstLine="0"/>
        <w:jc w:val="both"/>
        <w:rPr>
          <w:sz w:val="28"/>
          <w:szCs w:val="28"/>
          <w:lang w:val="uk-UA"/>
        </w:rPr>
      </w:pPr>
      <w:r>
        <w:rPr>
          <w:sz w:val="28"/>
          <w:szCs w:val="28"/>
          <w:lang w:val="uk-UA"/>
        </w:rPr>
        <w:t xml:space="preserve">прагнення одразу знайти правильну лінію поведінки з новою людиною; </w:t>
      </w:r>
    </w:p>
    <w:p w:rsidR="00FC276B" w:rsidRDefault="00FC276B" w:rsidP="00FC276B">
      <w:pPr>
        <w:widowControl w:val="0"/>
        <w:numPr>
          <w:ilvl w:val="0"/>
          <w:numId w:val="44"/>
        </w:numPr>
        <w:suppressAutoHyphens/>
        <w:spacing w:line="360" w:lineRule="auto"/>
        <w:ind w:firstLine="0"/>
        <w:jc w:val="both"/>
        <w:rPr>
          <w:sz w:val="28"/>
          <w:szCs w:val="28"/>
          <w:lang w:val="uk-UA"/>
        </w:rPr>
      </w:pPr>
      <w:r>
        <w:rPr>
          <w:sz w:val="28"/>
          <w:szCs w:val="28"/>
          <w:lang w:val="uk-UA"/>
        </w:rPr>
        <w:t xml:space="preserve">уміння вирішувати проблеми інших; </w:t>
      </w:r>
    </w:p>
    <w:p w:rsidR="00FC276B" w:rsidRDefault="00FC276B" w:rsidP="00FC276B">
      <w:pPr>
        <w:widowControl w:val="0"/>
        <w:numPr>
          <w:ilvl w:val="0"/>
          <w:numId w:val="44"/>
        </w:numPr>
        <w:suppressAutoHyphens/>
        <w:spacing w:line="360" w:lineRule="auto"/>
        <w:ind w:firstLine="0"/>
        <w:jc w:val="both"/>
        <w:rPr>
          <w:sz w:val="28"/>
          <w:szCs w:val="28"/>
          <w:lang w:val="uk-UA"/>
        </w:rPr>
      </w:pPr>
      <w:r>
        <w:rPr>
          <w:sz w:val="28"/>
          <w:szCs w:val="28"/>
          <w:lang w:val="uk-UA"/>
        </w:rPr>
        <w:t>використання різноманітних і нових способів у спілкуванні, висока емпірична навченість;</w:t>
      </w:r>
    </w:p>
    <w:p w:rsidR="00FC276B" w:rsidRDefault="00FC276B" w:rsidP="00FC276B">
      <w:pPr>
        <w:spacing w:line="360" w:lineRule="auto"/>
        <w:ind w:firstLine="709"/>
        <w:jc w:val="both"/>
        <w:rPr>
          <w:sz w:val="28"/>
          <w:szCs w:val="28"/>
          <w:lang w:val="uk-UA"/>
        </w:rPr>
      </w:pPr>
      <w:r>
        <w:rPr>
          <w:sz w:val="28"/>
          <w:szCs w:val="28"/>
          <w:lang w:val="uk-UA"/>
        </w:rPr>
        <w:t xml:space="preserve">У ході дискримінантного аналізу за другим типом ситуації </w:t>
      </w:r>
      <w:r w:rsidR="001B5022">
        <w:rPr>
          <w:sz w:val="28"/>
          <w:szCs w:val="28"/>
          <w:lang w:val="uk-UA"/>
        </w:rPr>
        <w:t xml:space="preserve">надання соціальних послуг </w:t>
      </w:r>
      <w:r>
        <w:rPr>
          <w:sz w:val="28"/>
          <w:szCs w:val="28"/>
          <w:lang w:val="uk-UA"/>
        </w:rPr>
        <w:t xml:space="preserve"> були виділені дві канонічні дискрим</w:t>
      </w:r>
      <w:r w:rsidR="002B3428">
        <w:rPr>
          <w:sz w:val="28"/>
          <w:szCs w:val="28"/>
          <w:lang w:val="uk-UA"/>
        </w:rPr>
        <w:t>інантні функції (див. табл. 2.12</w:t>
      </w:r>
      <w:r>
        <w:rPr>
          <w:sz w:val="28"/>
          <w:szCs w:val="28"/>
          <w:lang w:val="uk-UA"/>
        </w:rPr>
        <w:t xml:space="preserve">). </w:t>
      </w:r>
    </w:p>
    <w:p w:rsidR="00FC276B" w:rsidRPr="00D10E0C" w:rsidRDefault="002B3428" w:rsidP="00FC276B">
      <w:pPr>
        <w:spacing w:line="360" w:lineRule="auto"/>
        <w:jc w:val="right"/>
        <w:rPr>
          <w:i/>
          <w:sz w:val="28"/>
          <w:szCs w:val="28"/>
          <w:lang w:val="uk-UA"/>
        </w:rPr>
      </w:pPr>
      <w:r>
        <w:rPr>
          <w:i/>
          <w:sz w:val="28"/>
          <w:szCs w:val="28"/>
          <w:lang w:val="uk-UA"/>
        </w:rPr>
        <w:t>Таблиця 2.12</w:t>
      </w:r>
    </w:p>
    <w:p w:rsidR="00FC276B" w:rsidRDefault="002B3428" w:rsidP="00FC276B">
      <w:pPr>
        <w:spacing w:line="360" w:lineRule="auto"/>
        <w:jc w:val="center"/>
        <w:rPr>
          <w:b/>
          <w:bCs/>
          <w:sz w:val="28"/>
          <w:szCs w:val="28"/>
          <w:lang w:val="uk-UA"/>
        </w:rPr>
      </w:pPr>
      <w:r>
        <w:rPr>
          <w:b/>
          <w:bCs/>
          <w:sz w:val="28"/>
          <w:szCs w:val="28"/>
          <w:lang w:val="uk-UA"/>
        </w:rPr>
        <w:t xml:space="preserve">Дискримінантні функції </w:t>
      </w:r>
    </w:p>
    <w:tbl>
      <w:tblPr>
        <w:tblW w:w="9000" w:type="dxa"/>
        <w:tblInd w:w="108" w:type="dxa"/>
        <w:tblLayout w:type="fixed"/>
        <w:tblLook w:val="0000" w:firstRow="0" w:lastRow="0" w:firstColumn="0" w:lastColumn="0" w:noHBand="0" w:noVBand="0"/>
      </w:tblPr>
      <w:tblGrid>
        <w:gridCol w:w="1301"/>
        <w:gridCol w:w="2119"/>
        <w:gridCol w:w="1761"/>
        <w:gridCol w:w="2128"/>
        <w:gridCol w:w="1691"/>
      </w:tblGrid>
      <w:tr w:rsidR="00FC276B" w:rsidTr="0099734C">
        <w:trPr>
          <w:trHeight w:val="809"/>
        </w:trPr>
        <w:tc>
          <w:tcPr>
            <w:tcW w:w="1301" w:type="dxa"/>
            <w:tcBorders>
              <w:top w:val="single" w:sz="4" w:space="0" w:color="000000"/>
              <w:left w:val="single" w:sz="4" w:space="0" w:color="000000"/>
              <w:bottom w:val="single" w:sz="4" w:space="0" w:color="000000"/>
              <w:right w:val="nil"/>
            </w:tcBorders>
            <w:vAlign w:val="bottom"/>
          </w:tcPr>
          <w:p w:rsidR="00FC276B" w:rsidRPr="005F7E6F" w:rsidRDefault="00FC276B" w:rsidP="0099734C">
            <w:pPr>
              <w:snapToGrid w:val="0"/>
              <w:spacing w:line="360" w:lineRule="auto"/>
              <w:jc w:val="center"/>
              <w:rPr>
                <w:color w:val="000000"/>
                <w:sz w:val="28"/>
                <w:szCs w:val="28"/>
              </w:rPr>
            </w:pPr>
            <w:r w:rsidRPr="005F7E6F">
              <w:rPr>
                <w:color w:val="000000"/>
                <w:sz w:val="28"/>
                <w:szCs w:val="28"/>
              </w:rPr>
              <w:t>Функц</w:t>
            </w:r>
            <w:r w:rsidRPr="005F7E6F">
              <w:rPr>
                <w:color w:val="000000"/>
                <w:sz w:val="28"/>
                <w:szCs w:val="28"/>
                <w:lang w:val="uk-UA"/>
              </w:rPr>
              <w:t>і</w:t>
            </w:r>
            <w:r w:rsidRPr="005F7E6F">
              <w:rPr>
                <w:color w:val="000000"/>
                <w:sz w:val="28"/>
                <w:szCs w:val="28"/>
              </w:rPr>
              <w:t>я</w:t>
            </w:r>
          </w:p>
        </w:tc>
        <w:tc>
          <w:tcPr>
            <w:tcW w:w="2119" w:type="dxa"/>
            <w:tcBorders>
              <w:top w:val="single" w:sz="4" w:space="0" w:color="000000"/>
              <w:left w:val="single" w:sz="4" w:space="0" w:color="000000"/>
              <w:bottom w:val="single" w:sz="4" w:space="0" w:color="000000"/>
              <w:right w:val="nil"/>
            </w:tcBorders>
            <w:vAlign w:val="bottom"/>
          </w:tcPr>
          <w:p w:rsidR="00FC276B" w:rsidRPr="005F7E6F" w:rsidRDefault="00FC276B" w:rsidP="0099734C">
            <w:pPr>
              <w:snapToGrid w:val="0"/>
              <w:spacing w:line="360" w:lineRule="auto"/>
              <w:jc w:val="center"/>
              <w:rPr>
                <w:color w:val="000000"/>
                <w:sz w:val="28"/>
                <w:szCs w:val="28"/>
                <w:lang w:val="uk-UA"/>
              </w:rPr>
            </w:pPr>
            <w:r w:rsidRPr="005F7E6F">
              <w:rPr>
                <w:color w:val="000000"/>
                <w:sz w:val="28"/>
                <w:szCs w:val="28"/>
                <w:lang w:val="uk-UA"/>
              </w:rPr>
              <w:t>Власне значення</w:t>
            </w:r>
          </w:p>
        </w:tc>
        <w:tc>
          <w:tcPr>
            <w:tcW w:w="1761" w:type="dxa"/>
            <w:tcBorders>
              <w:top w:val="single" w:sz="4" w:space="0" w:color="000000"/>
              <w:left w:val="single" w:sz="4" w:space="0" w:color="000000"/>
              <w:bottom w:val="single" w:sz="4" w:space="0" w:color="000000"/>
              <w:right w:val="nil"/>
            </w:tcBorders>
            <w:vAlign w:val="bottom"/>
          </w:tcPr>
          <w:p w:rsidR="00FC276B" w:rsidRPr="005F7E6F" w:rsidRDefault="00FC276B" w:rsidP="0099734C">
            <w:pPr>
              <w:snapToGrid w:val="0"/>
              <w:spacing w:line="360" w:lineRule="auto"/>
              <w:jc w:val="center"/>
              <w:rPr>
                <w:color w:val="000000"/>
                <w:sz w:val="28"/>
                <w:szCs w:val="28"/>
                <w:lang w:val="uk-UA"/>
              </w:rPr>
            </w:pPr>
            <w:r w:rsidRPr="005F7E6F">
              <w:rPr>
                <w:color w:val="000000"/>
                <w:sz w:val="28"/>
                <w:szCs w:val="28"/>
              </w:rPr>
              <w:t xml:space="preserve">% </w:t>
            </w:r>
            <w:r w:rsidRPr="005F7E6F">
              <w:rPr>
                <w:color w:val="000000"/>
                <w:sz w:val="28"/>
                <w:szCs w:val="28"/>
                <w:lang w:val="uk-UA"/>
              </w:rPr>
              <w:t>поясненої дисперсії</w:t>
            </w:r>
          </w:p>
        </w:tc>
        <w:tc>
          <w:tcPr>
            <w:tcW w:w="2128" w:type="dxa"/>
            <w:tcBorders>
              <w:top w:val="single" w:sz="4" w:space="0" w:color="000000"/>
              <w:left w:val="single" w:sz="4" w:space="0" w:color="000000"/>
              <w:bottom w:val="single" w:sz="4" w:space="0" w:color="000000"/>
              <w:right w:val="nil"/>
            </w:tcBorders>
            <w:vAlign w:val="bottom"/>
          </w:tcPr>
          <w:p w:rsidR="00FC276B" w:rsidRPr="005F7E6F" w:rsidRDefault="00FC276B" w:rsidP="0099734C">
            <w:pPr>
              <w:snapToGrid w:val="0"/>
              <w:spacing w:line="360" w:lineRule="auto"/>
              <w:jc w:val="center"/>
              <w:rPr>
                <w:color w:val="000000"/>
                <w:sz w:val="28"/>
                <w:szCs w:val="28"/>
              </w:rPr>
            </w:pPr>
            <w:r w:rsidRPr="005F7E6F">
              <w:rPr>
                <w:color w:val="000000"/>
                <w:sz w:val="28"/>
                <w:szCs w:val="28"/>
              </w:rPr>
              <w:t>Кумулятивн</w:t>
            </w:r>
            <w:r w:rsidRPr="005F7E6F">
              <w:rPr>
                <w:color w:val="000000"/>
                <w:sz w:val="28"/>
                <w:szCs w:val="28"/>
                <w:lang w:val="uk-UA"/>
              </w:rPr>
              <w:t>и</w:t>
            </w:r>
            <w:r w:rsidRPr="005F7E6F">
              <w:rPr>
                <w:color w:val="000000"/>
                <w:sz w:val="28"/>
                <w:szCs w:val="28"/>
              </w:rPr>
              <w:t>й %</w:t>
            </w:r>
          </w:p>
        </w:tc>
        <w:tc>
          <w:tcPr>
            <w:tcW w:w="1691" w:type="dxa"/>
            <w:tcBorders>
              <w:top w:val="single" w:sz="4" w:space="0" w:color="000000"/>
              <w:left w:val="single" w:sz="4" w:space="0" w:color="000000"/>
              <w:bottom w:val="single" w:sz="4" w:space="0" w:color="000000"/>
              <w:right w:val="single" w:sz="4" w:space="0" w:color="000000"/>
            </w:tcBorders>
            <w:vAlign w:val="bottom"/>
          </w:tcPr>
          <w:p w:rsidR="00FC276B" w:rsidRPr="005F7E6F" w:rsidRDefault="00FC276B" w:rsidP="0099734C">
            <w:pPr>
              <w:snapToGrid w:val="0"/>
              <w:spacing w:line="360" w:lineRule="auto"/>
              <w:jc w:val="center"/>
              <w:rPr>
                <w:color w:val="000000"/>
                <w:sz w:val="28"/>
                <w:szCs w:val="28"/>
                <w:lang w:val="uk-UA"/>
              </w:rPr>
            </w:pPr>
            <w:r w:rsidRPr="005F7E6F">
              <w:rPr>
                <w:color w:val="000000"/>
                <w:sz w:val="28"/>
                <w:szCs w:val="28"/>
                <w:lang w:val="uk-UA"/>
              </w:rPr>
              <w:t>Канонічна кореляція</w:t>
            </w:r>
          </w:p>
        </w:tc>
      </w:tr>
      <w:tr w:rsidR="00FC276B" w:rsidTr="0099734C">
        <w:trPr>
          <w:trHeight w:val="285"/>
        </w:trPr>
        <w:tc>
          <w:tcPr>
            <w:tcW w:w="1301" w:type="dxa"/>
            <w:tcBorders>
              <w:top w:val="nil"/>
              <w:left w:val="single" w:sz="4" w:space="0" w:color="000000"/>
              <w:bottom w:val="single" w:sz="4" w:space="0" w:color="auto"/>
              <w:right w:val="nil"/>
            </w:tcBorders>
          </w:tcPr>
          <w:p w:rsidR="00FC276B" w:rsidRPr="005F7E6F" w:rsidRDefault="00FC276B" w:rsidP="0099734C">
            <w:pPr>
              <w:snapToGrid w:val="0"/>
              <w:spacing w:line="360" w:lineRule="auto"/>
              <w:rPr>
                <w:color w:val="000000"/>
                <w:sz w:val="28"/>
                <w:szCs w:val="28"/>
              </w:rPr>
            </w:pPr>
            <w:r w:rsidRPr="005F7E6F">
              <w:rPr>
                <w:color w:val="000000"/>
                <w:sz w:val="28"/>
                <w:szCs w:val="28"/>
              </w:rPr>
              <w:t>1</w:t>
            </w:r>
          </w:p>
        </w:tc>
        <w:tc>
          <w:tcPr>
            <w:tcW w:w="2119" w:type="dxa"/>
            <w:tcBorders>
              <w:top w:val="nil"/>
              <w:left w:val="single" w:sz="4" w:space="0" w:color="000000"/>
              <w:bottom w:val="single" w:sz="4" w:space="0" w:color="auto"/>
              <w:right w:val="nil"/>
            </w:tcBorders>
          </w:tcPr>
          <w:p w:rsidR="00FC276B" w:rsidRPr="005F7E6F" w:rsidRDefault="00FC276B" w:rsidP="0099734C">
            <w:pPr>
              <w:snapToGrid w:val="0"/>
              <w:spacing w:line="360" w:lineRule="auto"/>
              <w:rPr>
                <w:color w:val="000000"/>
                <w:sz w:val="28"/>
                <w:szCs w:val="28"/>
                <w:vertAlign w:val="superscript"/>
              </w:rPr>
            </w:pPr>
            <w:r w:rsidRPr="005F7E6F">
              <w:rPr>
                <w:color w:val="000000"/>
                <w:sz w:val="28"/>
                <w:szCs w:val="28"/>
              </w:rPr>
              <w:t>2454,478</w:t>
            </w:r>
          </w:p>
        </w:tc>
        <w:tc>
          <w:tcPr>
            <w:tcW w:w="1761" w:type="dxa"/>
            <w:tcBorders>
              <w:top w:val="nil"/>
              <w:left w:val="single" w:sz="4" w:space="0" w:color="000000"/>
              <w:bottom w:val="single" w:sz="4" w:space="0" w:color="auto"/>
              <w:right w:val="nil"/>
            </w:tcBorders>
          </w:tcPr>
          <w:p w:rsidR="00FC276B" w:rsidRPr="005F7E6F" w:rsidRDefault="00FC276B" w:rsidP="0099734C">
            <w:pPr>
              <w:snapToGrid w:val="0"/>
              <w:spacing w:line="360" w:lineRule="auto"/>
              <w:rPr>
                <w:color w:val="000000"/>
                <w:sz w:val="28"/>
                <w:szCs w:val="28"/>
              </w:rPr>
            </w:pPr>
            <w:r w:rsidRPr="005F7E6F">
              <w:rPr>
                <w:color w:val="000000"/>
                <w:sz w:val="28"/>
                <w:szCs w:val="28"/>
              </w:rPr>
              <w:t>73,3</w:t>
            </w:r>
          </w:p>
        </w:tc>
        <w:tc>
          <w:tcPr>
            <w:tcW w:w="2128" w:type="dxa"/>
            <w:tcBorders>
              <w:top w:val="nil"/>
              <w:left w:val="single" w:sz="4" w:space="0" w:color="000000"/>
              <w:bottom w:val="single" w:sz="4" w:space="0" w:color="auto"/>
              <w:right w:val="nil"/>
            </w:tcBorders>
          </w:tcPr>
          <w:p w:rsidR="00FC276B" w:rsidRPr="005F7E6F" w:rsidRDefault="00FC276B" w:rsidP="0099734C">
            <w:pPr>
              <w:snapToGrid w:val="0"/>
              <w:spacing w:line="360" w:lineRule="auto"/>
              <w:rPr>
                <w:color w:val="000000"/>
                <w:sz w:val="28"/>
                <w:szCs w:val="28"/>
              </w:rPr>
            </w:pPr>
            <w:r w:rsidRPr="005F7E6F">
              <w:rPr>
                <w:color w:val="000000"/>
                <w:sz w:val="28"/>
                <w:szCs w:val="28"/>
              </w:rPr>
              <w:t>73,3</w:t>
            </w:r>
          </w:p>
        </w:tc>
        <w:tc>
          <w:tcPr>
            <w:tcW w:w="1691" w:type="dxa"/>
            <w:tcBorders>
              <w:top w:val="nil"/>
              <w:left w:val="single" w:sz="4" w:space="0" w:color="000000"/>
              <w:bottom w:val="single" w:sz="4" w:space="0" w:color="auto"/>
              <w:right w:val="single" w:sz="4" w:space="0" w:color="000000"/>
            </w:tcBorders>
          </w:tcPr>
          <w:p w:rsidR="00FC276B" w:rsidRPr="005F7E6F" w:rsidRDefault="00FC276B" w:rsidP="0099734C">
            <w:pPr>
              <w:snapToGrid w:val="0"/>
              <w:spacing w:line="360" w:lineRule="auto"/>
              <w:rPr>
                <w:color w:val="000000"/>
                <w:sz w:val="28"/>
                <w:szCs w:val="28"/>
              </w:rPr>
            </w:pPr>
            <w:r w:rsidRPr="005F7E6F">
              <w:rPr>
                <w:color w:val="000000"/>
                <w:sz w:val="28"/>
                <w:szCs w:val="28"/>
              </w:rPr>
              <w:t>1,000</w:t>
            </w:r>
          </w:p>
        </w:tc>
      </w:tr>
      <w:tr w:rsidR="00FC276B" w:rsidTr="0099734C">
        <w:trPr>
          <w:trHeight w:val="357"/>
        </w:trPr>
        <w:tc>
          <w:tcPr>
            <w:tcW w:w="1301" w:type="dxa"/>
            <w:tcBorders>
              <w:top w:val="single" w:sz="4" w:space="0" w:color="auto"/>
              <w:left w:val="single" w:sz="4" w:space="0" w:color="000000"/>
              <w:bottom w:val="single" w:sz="4" w:space="0" w:color="auto"/>
              <w:right w:val="nil"/>
            </w:tcBorders>
          </w:tcPr>
          <w:p w:rsidR="00FC276B" w:rsidRPr="005F7E6F" w:rsidRDefault="00FC276B" w:rsidP="0099734C">
            <w:pPr>
              <w:snapToGrid w:val="0"/>
              <w:spacing w:line="360" w:lineRule="auto"/>
              <w:rPr>
                <w:color w:val="000000"/>
                <w:sz w:val="28"/>
                <w:szCs w:val="28"/>
              </w:rPr>
            </w:pPr>
            <w:r w:rsidRPr="005F7E6F">
              <w:rPr>
                <w:color w:val="000000"/>
                <w:sz w:val="28"/>
                <w:szCs w:val="28"/>
              </w:rPr>
              <w:t>2</w:t>
            </w:r>
          </w:p>
        </w:tc>
        <w:tc>
          <w:tcPr>
            <w:tcW w:w="2119" w:type="dxa"/>
            <w:tcBorders>
              <w:top w:val="single" w:sz="4" w:space="0" w:color="auto"/>
              <w:left w:val="single" w:sz="4" w:space="0" w:color="000000"/>
              <w:bottom w:val="single" w:sz="4" w:space="0" w:color="auto"/>
              <w:right w:val="nil"/>
            </w:tcBorders>
          </w:tcPr>
          <w:p w:rsidR="00FC276B" w:rsidRPr="005F7E6F" w:rsidRDefault="00FC276B" w:rsidP="0099734C">
            <w:pPr>
              <w:snapToGrid w:val="0"/>
              <w:spacing w:line="360" w:lineRule="auto"/>
              <w:rPr>
                <w:color w:val="000000"/>
                <w:sz w:val="28"/>
                <w:szCs w:val="28"/>
                <w:vertAlign w:val="superscript"/>
                <w:lang w:val="uk-UA"/>
              </w:rPr>
            </w:pPr>
            <w:r w:rsidRPr="005F7E6F">
              <w:rPr>
                <w:color w:val="000000"/>
                <w:sz w:val="28"/>
                <w:szCs w:val="28"/>
              </w:rPr>
              <w:t>895,695</w:t>
            </w:r>
          </w:p>
        </w:tc>
        <w:tc>
          <w:tcPr>
            <w:tcW w:w="1761" w:type="dxa"/>
            <w:tcBorders>
              <w:top w:val="single" w:sz="4" w:space="0" w:color="auto"/>
              <w:left w:val="single" w:sz="4" w:space="0" w:color="000000"/>
              <w:bottom w:val="single" w:sz="4" w:space="0" w:color="auto"/>
              <w:right w:val="nil"/>
            </w:tcBorders>
          </w:tcPr>
          <w:p w:rsidR="00FC276B" w:rsidRPr="005F7E6F" w:rsidRDefault="00FC276B" w:rsidP="0099734C">
            <w:pPr>
              <w:snapToGrid w:val="0"/>
              <w:spacing w:line="360" w:lineRule="auto"/>
              <w:rPr>
                <w:color w:val="000000"/>
                <w:sz w:val="28"/>
                <w:szCs w:val="28"/>
              </w:rPr>
            </w:pPr>
            <w:r w:rsidRPr="005F7E6F">
              <w:rPr>
                <w:color w:val="000000"/>
                <w:sz w:val="28"/>
                <w:szCs w:val="28"/>
              </w:rPr>
              <w:t>26,7</w:t>
            </w:r>
          </w:p>
        </w:tc>
        <w:tc>
          <w:tcPr>
            <w:tcW w:w="2128" w:type="dxa"/>
            <w:tcBorders>
              <w:top w:val="single" w:sz="4" w:space="0" w:color="auto"/>
              <w:left w:val="single" w:sz="4" w:space="0" w:color="000000"/>
              <w:bottom w:val="single" w:sz="4" w:space="0" w:color="auto"/>
              <w:right w:val="nil"/>
            </w:tcBorders>
          </w:tcPr>
          <w:p w:rsidR="00FC276B" w:rsidRPr="005F7E6F" w:rsidRDefault="00FC276B" w:rsidP="0099734C">
            <w:pPr>
              <w:snapToGrid w:val="0"/>
              <w:spacing w:line="360" w:lineRule="auto"/>
              <w:rPr>
                <w:color w:val="000000"/>
                <w:sz w:val="28"/>
                <w:szCs w:val="28"/>
              </w:rPr>
            </w:pPr>
            <w:r w:rsidRPr="005F7E6F">
              <w:rPr>
                <w:color w:val="000000"/>
                <w:sz w:val="28"/>
                <w:szCs w:val="28"/>
              </w:rPr>
              <w:t>100,0</w:t>
            </w:r>
          </w:p>
        </w:tc>
        <w:tc>
          <w:tcPr>
            <w:tcW w:w="1691" w:type="dxa"/>
            <w:tcBorders>
              <w:top w:val="single" w:sz="4" w:space="0" w:color="auto"/>
              <w:left w:val="single" w:sz="4" w:space="0" w:color="000000"/>
              <w:bottom w:val="single" w:sz="4" w:space="0" w:color="auto"/>
              <w:right w:val="single" w:sz="4" w:space="0" w:color="000000"/>
            </w:tcBorders>
          </w:tcPr>
          <w:p w:rsidR="00FC276B" w:rsidRPr="005F7E6F" w:rsidRDefault="00FC276B" w:rsidP="0099734C">
            <w:pPr>
              <w:snapToGrid w:val="0"/>
              <w:spacing w:line="360" w:lineRule="auto"/>
              <w:rPr>
                <w:color w:val="000000"/>
                <w:sz w:val="28"/>
                <w:szCs w:val="28"/>
              </w:rPr>
            </w:pPr>
            <w:r w:rsidRPr="005F7E6F">
              <w:rPr>
                <w:color w:val="000000"/>
                <w:sz w:val="28"/>
                <w:szCs w:val="28"/>
              </w:rPr>
              <w:t>,999</w:t>
            </w:r>
          </w:p>
        </w:tc>
      </w:tr>
    </w:tbl>
    <w:p w:rsidR="00FC276B" w:rsidRDefault="00FC276B" w:rsidP="00FC276B">
      <w:pPr>
        <w:spacing w:line="360" w:lineRule="auto"/>
        <w:jc w:val="both"/>
        <w:rPr>
          <w:i/>
          <w:iCs/>
          <w:color w:val="000000"/>
          <w:lang w:val="uk-UA"/>
        </w:rPr>
      </w:pPr>
      <w:r>
        <w:rPr>
          <w:i/>
          <w:iCs/>
          <w:color w:val="000000"/>
          <w:lang w:val="uk-UA"/>
        </w:rPr>
        <w:t>Примітка. В</w:t>
      </w:r>
      <w:r>
        <w:rPr>
          <w:i/>
          <w:iCs/>
          <w:color w:val="000000"/>
        </w:rPr>
        <w:t xml:space="preserve"> аналізі використовувалися перші 2 канонічні дискримінантні функції</w:t>
      </w:r>
    </w:p>
    <w:p w:rsidR="00FC276B" w:rsidRPr="00BC68FB" w:rsidRDefault="00FC276B" w:rsidP="00FC276B">
      <w:pPr>
        <w:spacing w:line="360" w:lineRule="auto"/>
        <w:jc w:val="both"/>
        <w:rPr>
          <w:sz w:val="28"/>
          <w:szCs w:val="28"/>
          <w:lang w:val="uk-UA"/>
        </w:rPr>
      </w:pPr>
    </w:p>
    <w:p w:rsidR="00FC276B" w:rsidRDefault="00FC276B" w:rsidP="00FC276B">
      <w:pPr>
        <w:spacing w:line="360" w:lineRule="auto"/>
        <w:ind w:firstLine="709"/>
        <w:jc w:val="both"/>
        <w:rPr>
          <w:sz w:val="28"/>
          <w:szCs w:val="28"/>
          <w:lang w:val="uk-UA"/>
        </w:rPr>
      </w:pPr>
      <w:r>
        <w:rPr>
          <w:sz w:val="28"/>
          <w:szCs w:val="28"/>
        </w:rPr>
        <w:lastRenderedPageBreak/>
        <w:t>З даних, наведених у табл</w:t>
      </w:r>
      <w:r>
        <w:rPr>
          <w:sz w:val="28"/>
          <w:szCs w:val="28"/>
          <w:lang w:val="uk-UA"/>
        </w:rPr>
        <w:t>. 2.</w:t>
      </w:r>
      <w:r w:rsidR="002B3428">
        <w:rPr>
          <w:sz w:val="28"/>
          <w:szCs w:val="28"/>
          <w:lang w:val="uk-UA"/>
        </w:rPr>
        <w:t>12</w:t>
      </w:r>
      <w:r w:rsidRPr="00702939">
        <w:rPr>
          <w:sz w:val="28"/>
          <w:szCs w:val="28"/>
          <w:lang w:val="uk-UA"/>
        </w:rPr>
        <w:t>, випливає, що дискримінантна функ</w:t>
      </w:r>
      <w:r>
        <w:rPr>
          <w:sz w:val="28"/>
          <w:szCs w:val="28"/>
          <w:lang w:val="uk-UA"/>
        </w:rPr>
        <w:t>ція № 1 пояснює 73,3% вибірки, у</w:t>
      </w:r>
      <w:r w:rsidRPr="00702939">
        <w:rPr>
          <w:sz w:val="28"/>
          <w:szCs w:val="28"/>
          <w:lang w:val="uk-UA"/>
        </w:rPr>
        <w:t xml:space="preserve"> той час як функція № 2 </w:t>
      </w:r>
      <w:r>
        <w:rPr>
          <w:sz w:val="28"/>
          <w:szCs w:val="28"/>
          <w:lang w:val="uk-UA"/>
        </w:rPr>
        <w:t xml:space="preserve">– </w:t>
      </w:r>
      <w:r w:rsidRPr="00702939">
        <w:rPr>
          <w:sz w:val="28"/>
          <w:szCs w:val="28"/>
          <w:lang w:val="uk-UA"/>
        </w:rPr>
        <w:t xml:space="preserve">тільки 26,7%. </w:t>
      </w:r>
    </w:p>
    <w:p w:rsidR="00FC276B" w:rsidRDefault="00FC276B" w:rsidP="00FC276B">
      <w:pPr>
        <w:spacing w:line="360" w:lineRule="auto"/>
        <w:ind w:firstLine="720"/>
        <w:jc w:val="both"/>
        <w:rPr>
          <w:sz w:val="28"/>
          <w:szCs w:val="28"/>
          <w:lang w:val="uk-UA"/>
        </w:rPr>
      </w:pPr>
      <w:r w:rsidRPr="00FF5097">
        <w:rPr>
          <w:sz w:val="28"/>
          <w:szCs w:val="28"/>
        </w:rPr>
        <w:t xml:space="preserve">Визначено характерні тренди трансформації факторного простору при зміні ситуації продажів від першого до третього типу: ставлення до покупця, ставлення до товару та ставлення до компанії. </w:t>
      </w:r>
    </w:p>
    <w:p w:rsidR="00FC276B" w:rsidRPr="00FF5097" w:rsidRDefault="00FC276B" w:rsidP="00FC276B">
      <w:pPr>
        <w:spacing w:line="360" w:lineRule="auto"/>
        <w:ind w:firstLine="720"/>
        <w:jc w:val="both"/>
        <w:rPr>
          <w:sz w:val="28"/>
          <w:szCs w:val="28"/>
        </w:rPr>
      </w:pPr>
      <w:r w:rsidRPr="00FF5097">
        <w:rPr>
          <w:sz w:val="28"/>
          <w:szCs w:val="28"/>
        </w:rPr>
        <w:t xml:space="preserve">У ставленні до покупця за першим типом продажів ефективними факторами комунікації у розгорнутих інтерпретаціях експертів виступили такі значення змінних, як «непрофесійний», «всі покупці однакові», «гідний товару». Кожне значення було інтерпретоване або одним із елементів смислової динамічної системи, або їхнім набором. Наприклад, значення змінної «гідний товару» переважно було інтерпретоване, як таке, що кожен покупець, незалежно від соціального статусу та інших ознак, самостійно здатний визначити той продукт, який йому необхідний, а завдання продавця – надати професійну консультацію. </w:t>
      </w:r>
    </w:p>
    <w:p w:rsidR="00FC276B" w:rsidRDefault="00FC276B" w:rsidP="00FC276B">
      <w:pPr>
        <w:spacing w:line="360" w:lineRule="auto"/>
        <w:ind w:firstLine="709"/>
        <w:jc w:val="both"/>
        <w:rPr>
          <w:color w:val="000000"/>
          <w:sz w:val="28"/>
          <w:szCs w:val="28"/>
          <w:lang w:val="uk-UA"/>
        </w:rPr>
      </w:pPr>
      <w:r w:rsidRPr="00FF60DD">
        <w:rPr>
          <w:color w:val="000000"/>
          <w:sz w:val="28"/>
          <w:szCs w:val="28"/>
          <w:lang w:val="uk-UA"/>
        </w:rPr>
        <w:t xml:space="preserve">Далі був виділений перелік і вага змінних, що формують канонічні функції </w:t>
      </w:r>
      <w:r>
        <w:rPr>
          <w:color w:val="000000"/>
          <w:sz w:val="28"/>
          <w:szCs w:val="28"/>
          <w:lang w:val="uk-UA"/>
        </w:rPr>
        <w:t xml:space="preserve">за </w:t>
      </w:r>
      <w:r w:rsidRPr="00FF5097">
        <w:rPr>
          <w:bCs/>
          <w:sz w:val="28"/>
          <w:szCs w:val="28"/>
          <w:lang w:val="uk-UA"/>
        </w:rPr>
        <w:t xml:space="preserve">другим типом ситуації </w:t>
      </w:r>
      <w:r w:rsidR="001B5022">
        <w:rPr>
          <w:bCs/>
          <w:sz w:val="28"/>
          <w:szCs w:val="28"/>
          <w:lang w:val="uk-UA"/>
        </w:rPr>
        <w:t xml:space="preserve">надання соціальних послуг </w:t>
      </w:r>
      <w:r w:rsidRPr="00FF60DD">
        <w:rPr>
          <w:color w:val="000000"/>
          <w:sz w:val="28"/>
          <w:szCs w:val="28"/>
          <w:lang w:val="uk-UA"/>
        </w:rPr>
        <w:t xml:space="preserve"> (</w:t>
      </w:r>
      <w:r>
        <w:rPr>
          <w:color w:val="000000"/>
          <w:sz w:val="28"/>
          <w:szCs w:val="28"/>
          <w:lang w:val="uk-UA"/>
        </w:rPr>
        <w:t>див.</w:t>
      </w:r>
      <w:r w:rsidR="002B3428">
        <w:rPr>
          <w:color w:val="000000"/>
          <w:sz w:val="28"/>
          <w:szCs w:val="28"/>
          <w:lang w:val="uk-UA"/>
        </w:rPr>
        <w:t>табл. 2.13</w:t>
      </w:r>
      <w:r w:rsidRPr="00FF60DD">
        <w:rPr>
          <w:color w:val="000000"/>
          <w:sz w:val="28"/>
          <w:szCs w:val="28"/>
          <w:lang w:val="uk-UA"/>
        </w:rPr>
        <w:t>).</w:t>
      </w:r>
    </w:p>
    <w:p w:rsidR="00FC276B" w:rsidRPr="00FF60DD" w:rsidRDefault="002B3428" w:rsidP="00FC276B">
      <w:pPr>
        <w:spacing w:line="360" w:lineRule="auto"/>
        <w:jc w:val="right"/>
        <w:rPr>
          <w:i/>
          <w:sz w:val="28"/>
          <w:szCs w:val="28"/>
          <w:lang w:val="uk-UA"/>
        </w:rPr>
      </w:pPr>
      <w:r>
        <w:rPr>
          <w:i/>
          <w:sz w:val="28"/>
          <w:szCs w:val="28"/>
          <w:lang w:val="uk-UA"/>
        </w:rPr>
        <w:t>Таблиця 2.13</w:t>
      </w:r>
    </w:p>
    <w:p w:rsidR="00FC276B" w:rsidRDefault="00FC276B" w:rsidP="00FC276B">
      <w:pPr>
        <w:spacing w:line="360" w:lineRule="auto"/>
        <w:jc w:val="center"/>
        <w:rPr>
          <w:b/>
          <w:bCs/>
          <w:sz w:val="28"/>
          <w:szCs w:val="28"/>
          <w:lang w:val="uk-UA"/>
        </w:rPr>
      </w:pPr>
      <w:r>
        <w:rPr>
          <w:b/>
          <w:bCs/>
          <w:sz w:val="28"/>
          <w:szCs w:val="28"/>
          <w:lang w:val="uk-UA"/>
        </w:rPr>
        <w:t xml:space="preserve">Змінні і їх вклади, що формують канонічні дискримінантні функції за другим типом ситуації </w:t>
      </w:r>
      <w:r w:rsidR="001B5022">
        <w:rPr>
          <w:b/>
          <w:bCs/>
          <w:sz w:val="28"/>
          <w:szCs w:val="28"/>
          <w:lang w:val="uk-UA"/>
        </w:rPr>
        <w:t xml:space="preserve">надання соціальних послуг </w:t>
      </w: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992"/>
        <w:gridCol w:w="992"/>
      </w:tblGrid>
      <w:tr w:rsidR="00FC276B" w:rsidTr="0099734C">
        <w:trPr>
          <w:trHeight w:val="38"/>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jc w:val="center"/>
              <w:rPr>
                <w:bCs/>
                <w:lang w:val="uk-UA"/>
              </w:rPr>
            </w:pPr>
            <w:r w:rsidRPr="002D6BF6">
              <w:rPr>
                <w:bCs/>
                <w:lang w:val="uk-UA"/>
              </w:rPr>
              <w:t>Нормовані коефіцієнти канонічної дискримінантної функції</w:t>
            </w:r>
          </w:p>
        </w:tc>
        <w:tc>
          <w:tcPr>
            <w:tcW w:w="992" w:type="dxa"/>
            <w:tcBorders>
              <w:top w:val="single" w:sz="4" w:space="0" w:color="auto"/>
              <w:left w:val="single" w:sz="4" w:space="0" w:color="auto"/>
              <w:bottom w:val="single" w:sz="4" w:space="0" w:color="auto"/>
              <w:right w:val="single" w:sz="4" w:space="0" w:color="auto"/>
            </w:tcBorders>
          </w:tcPr>
          <w:p w:rsidR="00FC276B" w:rsidRPr="00BD6648" w:rsidRDefault="00FC276B" w:rsidP="0099734C">
            <w:pPr>
              <w:spacing w:line="360" w:lineRule="auto"/>
              <w:ind w:left="29"/>
              <w:jc w:val="center"/>
              <w:rPr>
                <w:bCs/>
                <w:lang w:val="uk-UA"/>
              </w:rPr>
            </w:pPr>
            <w:r w:rsidRPr="00BD6648">
              <w:rPr>
                <w:bCs/>
                <w:lang w:val="uk-UA"/>
              </w:rPr>
              <w:t>1</w:t>
            </w:r>
          </w:p>
        </w:tc>
        <w:tc>
          <w:tcPr>
            <w:tcW w:w="992" w:type="dxa"/>
            <w:tcBorders>
              <w:top w:val="single" w:sz="4" w:space="0" w:color="auto"/>
              <w:left w:val="single" w:sz="4" w:space="0" w:color="auto"/>
              <w:bottom w:val="single" w:sz="4" w:space="0" w:color="auto"/>
              <w:right w:val="single" w:sz="4" w:space="0" w:color="auto"/>
            </w:tcBorders>
          </w:tcPr>
          <w:p w:rsidR="00FC276B" w:rsidRPr="00BD6648" w:rsidRDefault="00FC276B" w:rsidP="0099734C">
            <w:pPr>
              <w:spacing w:line="360" w:lineRule="auto"/>
              <w:ind w:left="29"/>
              <w:jc w:val="center"/>
              <w:rPr>
                <w:bCs/>
                <w:lang w:val="uk-UA"/>
              </w:rPr>
            </w:pPr>
            <w:r w:rsidRPr="00BD6648">
              <w:rPr>
                <w:bCs/>
                <w:lang w:val="uk-UA"/>
              </w:rPr>
              <w:t>2</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Досвід роботи в компанії</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,459</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13,950</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Pr>
                <w:lang w:val="uk-UA"/>
              </w:rPr>
              <w:t>Стабільний-</w:t>
            </w:r>
            <w:r w:rsidRPr="002D6BF6">
              <w:rPr>
                <w:lang w:val="uk-UA"/>
              </w:rPr>
              <w:t>спонтанний</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5,049</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-6,966</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Pr>
                <w:lang w:val="uk-UA"/>
              </w:rPr>
              <w:t>Дисциплінований-</w:t>
            </w:r>
            <w:r w:rsidRPr="002D6BF6">
              <w:rPr>
                <w:lang w:val="uk-UA"/>
              </w:rPr>
              <w:t>недисциплінований</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-16,635</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5,187</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Компактний</w:t>
            </w:r>
            <w:r>
              <w:rPr>
                <w:lang w:val="uk-UA"/>
              </w:rPr>
              <w:t>-</w:t>
            </w:r>
            <w:r w:rsidRPr="002D6BF6">
              <w:rPr>
                <w:lang w:val="uk-UA"/>
              </w:rPr>
              <w:t>габаритний</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2,080</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-11,700</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Демократичний</w:t>
            </w:r>
            <w:r>
              <w:rPr>
                <w:lang w:val="uk-UA"/>
              </w:rPr>
              <w:t>-</w:t>
            </w:r>
            <w:r w:rsidRPr="002D6BF6">
              <w:rPr>
                <w:lang w:val="uk-UA"/>
              </w:rPr>
              <w:t>статусний</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15,102</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-3,709</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Pr>
                <w:lang w:val="uk-UA"/>
              </w:rPr>
              <w:t>Передова-</w:t>
            </w:r>
            <w:r w:rsidRPr="002D6BF6">
              <w:rPr>
                <w:lang w:val="uk-UA"/>
              </w:rPr>
              <w:t>відстала</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-8,693</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11,467</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Предбачуванна</w:t>
            </w:r>
            <w:r>
              <w:rPr>
                <w:lang w:val="uk-UA"/>
              </w:rPr>
              <w:t>-</w:t>
            </w:r>
            <w:r w:rsidRPr="002D6BF6">
              <w:rPr>
                <w:lang w:val="uk-UA"/>
              </w:rPr>
              <w:t>непредбачуванна</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10,831</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,539</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Шкала «Емпатія»</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-11,764</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,879</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Шкала «Розпізнавання емоцій інших людей»</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5,247</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10,561</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lastRenderedPageBreak/>
              <w:t>Уміння правильно оцінювати людей</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4,260</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-14,441</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Розуміння достатності результату</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10,230</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10,973</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Уміння поступитись лідерством</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-14,481</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5,583</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Прагнення пристосуватись до партнера</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8,291</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28,720</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Уміння керівника оптимально розподілити групові ресурси</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21,947</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,623</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Уміння бачити групу, як ціле</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-,961</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13,444</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Уміння оперативно перерозподілити навантаження між членами групи</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8,980</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21,341</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Уміння регулювати активність іншої людини</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-15,720</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4,544</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Уміння давати поради, не ображаючи людей</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13,874</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-1,296</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Уміння заздалегідь помічати ситуації, що призводять до розколу</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-30,938</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-5,750</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Висока точність оцінки інших</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15,572</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-10,599</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Прагнення відразу знайти вірну лінію поведінки з новою людиною</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-16,253</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-2,640</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sidRPr="002D6BF6">
              <w:rPr>
                <w:lang w:val="uk-UA"/>
              </w:rPr>
              <w:t>Використання нових та різноманітних засобів у спілкуванні</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-1,748</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11,978</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Pr>
                <w:lang w:val="uk-UA"/>
              </w:rPr>
              <w:t>П</w:t>
            </w:r>
            <w:r w:rsidRPr="002D6BF6">
              <w:rPr>
                <w:lang w:val="uk-UA"/>
              </w:rPr>
              <w:t>роцес</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3,824</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-23,178</w:t>
            </w:r>
          </w:p>
        </w:tc>
      </w:tr>
      <w:tr w:rsidR="00FC276B" w:rsidTr="0099734C">
        <w:trPr>
          <w:trHeight w:val="32"/>
        </w:trPr>
        <w:tc>
          <w:tcPr>
            <w:tcW w:w="7200" w:type="dxa"/>
            <w:tcBorders>
              <w:top w:val="single" w:sz="4" w:space="0" w:color="auto"/>
              <w:left w:val="single" w:sz="4" w:space="0" w:color="auto"/>
              <w:bottom w:val="single" w:sz="4" w:space="0" w:color="auto"/>
              <w:right w:val="single" w:sz="4" w:space="0" w:color="auto"/>
            </w:tcBorders>
          </w:tcPr>
          <w:p w:rsidR="00FC276B" w:rsidRPr="002D6BF6" w:rsidRDefault="00FC276B" w:rsidP="0099734C">
            <w:pPr>
              <w:spacing w:line="360" w:lineRule="auto"/>
              <w:ind w:left="29"/>
              <w:rPr>
                <w:lang w:val="uk-UA"/>
              </w:rPr>
            </w:pPr>
            <w:r>
              <w:rPr>
                <w:lang w:val="uk-UA"/>
              </w:rPr>
              <w:t>Р</w:t>
            </w:r>
            <w:r w:rsidRPr="002D6BF6">
              <w:rPr>
                <w:lang w:val="uk-UA"/>
              </w:rPr>
              <w:t>езультат</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2,401</w:t>
            </w:r>
          </w:p>
        </w:tc>
        <w:tc>
          <w:tcPr>
            <w:tcW w:w="992" w:type="dxa"/>
            <w:tcBorders>
              <w:top w:val="single" w:sz="4" w:space="0" w:color="auto"/>
              <w:left w:val="single" w:sz="4" w:space="0" w:color="auto"/>
              <w:bottom w:val="single" w:sz="4" w:space="0" w:color="auto"/>
              <w:right w:val="single" w:sz="4" w:space="0" w:color="auto"/>
            </w:tcBorders>
          </w:tcPr>
          <w:p w:rsidR="00FC276B" w:rsidRDefault="00FC276B" w:rsidP="0099734C">
            <w:pPr>
              <w:spacing w:line="360" w:lineRule="auto"/>
              <w:ind w:left="29"/>
              <w:rPr>
                <w:lang w:val="uk-UA"/>
              </w:rPr>
            </w:pPr>
            <w:r>
              <w:rPr>
                <w:lang w:val="uk-UA"/>
              </w:rPr>
              <w:t>17,244</w:t>
            </w:r>
          </w:p>
        </w:tc>
      </w:tr>
    </w:tbl>
    <w:p w:rsidR="00FC276B" w:rsidRDefault="00FC276B" w:rsidP="00FC276B">
      <w:pPr>
        <w:spacing w:line="360" w:lineRule="auto"/>
        <w:jc w:val="both"/>
        <w:rPr>
          <w:sz w:val="28"/>
          <w:szCs w:val="28"/>
          <w:lang w:val="uk-UA"/>
        </w:rPr>
      </w:pPr>
    </w:p>
    <w:p w:rsidR="00FC276B" w:rsidRDefault="00FC276B" w:rsidP="00FC276B">
      <w:pPr>
        <w:spacing w:line="360" w:lineRule="auto"/>
        <w:ind w:firstLine="709"/>
        <w:jc w:val="both"/>
        <w:rPr>
          <w:sz w:val="28"/>
          <w:szCs w:val="28"/>
          <w:lang w:val="uk-UA"/>
        </w:rPr>
      </w:pPr>
      <w:r>
        <w:rPr>
          <w:sz w:val="28"/>
          <w:szCs w:val="28"/>
          <w:lang w:val="uk-UA"/>
        </w:rPr>
        <w:t xml:space="preserve">Психологічними факторами, що підвищують ефективність комунікативної взаємодії у другому типі </w:t>
      </w:r>
      <w:r w:rsidR="00B47430">
        <w:rPr>
          <w:sz w:val="28"/>
          <w:szCs w:val="28"/>
          <w:lang w:val="uk-UA"/>
        </w:rPr>
        <w:t xml:space="preserve">соціальної сфери </w:t>
      </w:r>
      <w:r>
        <w:rPr>
          <w:sz w:val="28"/>
          <w:szCs w:val="28"/>
          <w:lang w:val="uk-UA"/>
        </w:rPr>
        <w:t>є:</w:t>
      </w:r>
    </w:p>
    <w:p w:rsidR="00FC276B" w:rsidRDefault="00FC276B" w:rsidP="00FC276B">
      <w:pPr>
        <w:spacing w:line="360" w:lineRule="auto"/>
        <w:ind w:firstLine="709"/>
        <w:jc w:val="both"/>
        <w:rPr>
          <w:sz w:val="28"/>
          <w:szCs w:val="28"/>
          <w:lang w:val="uk-UA"/>
        </w:rPr>
      </w:pPr>
      <w:r>
        <w:rPr>
          <w:sz w:val="28"/>
          <w:szCs w:val="28"/>
          <w:lang w:val="uk-UA"/>
        </w:rPr>
        <w:t xml:space="preserve">у розрізі організаційних змінних: </w:t>
      </w:r>
    </w:p>
    <w:p w:rsidR="00FC276B" w:rsidRDefault="00FC276B" w:rsidP="00FC276B">
      <w:pPr>
        <w:spacing w:line="360" w:lineRule="auto"/>
        <w:ind w:left="720" w:hanging="11"/>
        <w:jc w:val="both"/>
        <w:rPr>
          <w:sz w:val="28"/>
          <w:szCs w:val="28"/>
          <w:lang w:val="uk-UA"/>
        </w:rPr>
      </w:pPr>
      <w:r>
        <w:rPr>
          <w:sz w:val="28"/>
          <w:szCs w:val="28"/>
          <w:lang w:val="uk-UA"/>
        </w:rPr>
        <w:t>1) стаж роботи в компанії;</w:t>
      </w:r>
    </w:p>
    <w:p w:rsidR="00FC276B" w:rsidRDefault="00FC276B" w:rsidP="00FC276B">
      <w:pPr>
        <w:spacing w:line="360" w:lineRule="auto"/>
        <w:ind w:left="720" w:hanging="11"/>
        <w:jc w:val="both"/>
        <w:rPr>
          <w:sz w:val="28"/>
          <w:szCs w:val="28"/>
          <w:lang w:val="uk-UA"/>
        </w:rPr>
      </w:pPr>
      <w:r>
        <w:rPr>
          <w:sz w:val="28"/>
          <w:szCs w:val="28"/>
          <w:lang w:val="uk-UA"/>
        </w:rPr>
        <w:t xml:space="preserve">оцінки товару в діапазоні значень: </w:t>
      </w:r>
    </w:p>
    <w:p w:rsidR="00FC276B" w:rsidRDefault="00FC276B" w:rsidP="00FC276B">
      <w:pPr>
        <w:spacing w:line="360" w:lineRule="auto"/>
        <w:ind w:left="720" w:hanging="11"/>
        <w:jc w:val="both"/>
        <w:rPr>
          <w:sz w:val="28"/>
          <w:szCs w:val="28"/>
          <w:lang w:val="uk-UA"/>
        </w:rPr>
      </w:pPr>
      <w:r>
        <w:rPr>
          <w:sz w:val="28"/>
          <w:szCs w:val="28"/>
          <w:lang w:val="uk-UA"/>
        </w:rPr>
        <w:t xml:space="preserve">2) стабільний-спонтанний; </w:t>
      </w:r>
    </w:p>
    <w:p w:rsidR="00FC276B" w:rsidRDefault="00FC276B" w:rsidP="00FC276B">
      <w:pPr>
        <w:spacing w:line="360" w:lineRule="auto"/>
        <w:ind w:left="720" w:hanging="11"/>
        <w:jc w:val="both"/>
        <w:rPr>
          <w:sz w:val="28"/>
          <w:szCs w:val="28"/>
          <w:lang w:val="uk-UA"/>
        </w:rPr>
      </w:pPr>
      <w:r>
        <w:rPr>
          <w:sz w:val="28"/>
          <w:szCs w:val="28"/>
          <w:lang w:val="uk-UA"/>
        </w:rPr>
        <w:t xml:space="preserve">3) дисциплінований-недисциплінований; </w:t>
      </w:r>
    </w:p>
    <w:p w:rsidR="00FC276B" w:rsidRDefault="00FC276B" w:rsidP="00FC276B">
      <w:pPr>
        <w:spacing w:line="360" w:lineRule="auto"/>
        <w:ind w:left="720" w:hanging="11"/>
        <w:jc w:val="both"/>
        <w:rPr>
          <w:sz w:val="28"/>
          <w:szCs w:val="28"/>
          <w:lang w:val="uk-UA"/>
        </w:rPr>
      </w:pPr>
      <w:r>
        <w:rPr>
          <w:sz w:val="28"/>
          <w:szCs w:val="28"/>
          <w:lang w:val="uk-UA"/>
        </w:rPr>
        <w:t xml:space="preserve">4) компактний-габаритний; </w:t>
      </w:r>
    </w:p>
    <w:p w:rsidR="00FC276B" w:rsidRDefault="00FC276B" w:rsidP="00FC276B">
      <w:pPr>
        <w:spacing w:line="360" w:lineRule="auto"/>
        <w:ind w:left="720" w:hanging="11"/>
        <w:jc w:val="both"/>
        <w:rPr>
          <w:sz w:val="28"/>
          <w:szCs w:val="28"/>
          <w:lang w:val="uk-UA"/>
        </w:rPr>
      </w:pPr>
      <w:r>
        <w:rPr>
          <w:sz w:val="28"/>
          <w:szCs w:val="28"/>
          <w:lang w:val="uk-UA"/>
        </w:rPr>
        <w:t>5) демократичний-статусний;</w:t>
      </w:r>
    </w:p>
    <w:p w:rsidR="00FC276B" w:rsidRDefault="00FC276B" w:rsidP="00FC276B">
      <w:pPr>
        <w:spacing w:line="360" w:lineRule="auto"/>
        <w:ind w:left="720" w:hanging="11"/>
        <w:jc w:val="both"/>
        <w:rPr>
          <w:sz w:val="28"/>
          <w:szCs w:val="28"/>
          <w:lang w:val="uk-UA"/>
        </w:rPr>
      </w:pPr>
      <w:r>
        <w:rPr>
          <w:sz w:val="28"/>
          <w:szCs w:val="28"/>
          <w:lang w:val="uk-UA"/>
        </w:rPr>
        <w:t xml:space="preserve">оцінки компанії-роботодавця в діапазоні значень: </w:t>
      </w:r>
    </w:p>
    <w:p w:rsidR="00FC276B" w:rsidRDefault="00FC276B" w:rsidP="00FC276B">
      <w:pPr>
        <w:spacing w:line="360" w:lineRule="auto"/>
        <w:ind w:left="720" w:hanging="11"/>
        <w:jc w:val="both"/>
        <w:rPr>
          <w:sz w:val="28"/>
          <w:szCs w:val="28"/>
          <w:lang w:val="uk-UA"/>
        </w:rPr>
      </w:pPr>
      <w:r>
        <w:rPr>
          <w:sz w:val="28"/>
          <w:szCs w:val="28"/>
          <w:lang w:val="uk-UA"/>
        </w:rPr>
        <w:t xml:space="preserve">6) передова-відстала; </w:t>
      </w:r>
    </w:p>
    <w:p w:rsidR="00FC276B" w:rsidRDefault="00FC276B" w:rsidP="00FC276B">
      <w:pPr>
        <w:spacing w:line="360" w:lineRule="auto"/>
        <w:ind w:left="720" w:hanging="11"/>
        <w:jc w:val="both"/>
        <w:rPr>
          <w:sz w:val="28"/>
          <w:szCs w:val="28"/>
          <w:lang w:val="uk-UA"/>
        </w:rPr>
      </w:pPr>
      <w:r>
        <w:rPr>
          <w:sz w:val="28"/>
          <w:szCs w:val="28"/>
          <w:lang w:val="uk-UA"/>
        </w:rPr>
        <w:t>7) передбачувана-непередбачувана;</w:t>
      </w:r>
    </w:p>
    <w:p w:rsidR="00FC276B" w:rsidRDefault="00FC276B" w:rsidP="00FC276B">
      <w:pPr>
        <w:spacing w:line="360" w:lineRule="auto"/>
        <w:ind w:left="720" w:hanging="11"/>
        <w:jc w:val="both"/>
        <w:rPr>
          <w:sz w:val="28"/>
          <w:szCs w:val="28"/>
          <w:lang w:val="uk-UA"/>
        </w:rPr>
      </w:pPr>
      <w:r>
        <w:rPr>
          <w:sz w:val="28"/>
          <w:szCs w:val="28"/>
          <w:lang w:val="uk-UA"/>
        </w:rPr>
        <w:t xml:space="preserve">характеристики емоційного інтелекту6 </w:t>
      </w:r>
    </w:p>
    <w:p w:rsidR="00FC276B" w:rsidRDefault="00FC276B" w:rsidP="00FC276B">
      <w:pPr>
        <w:spacing w:line="360" w:lineRule="auto"/>
        <w:ind w:left="720" w:hanging="11"/>
        <w:jc w:val="both"/>
        <w:rPr>
          <w:sz w:val="28"/>
          <w:szCs w:val="28"/>
          <w:lang w:val="uk-UA"/>
        </w:rPr>
      </w:pPr>
      <w:r>
        <w:rPr>
          <w:sz w:val="28"/>
          <w:szCs w:val="28"/>
          <w:lang w:val="uk-UA"/>
        </w:rPr>
        <w:t xml:space="preserve">8) емпатія; </w:t>
      </w:r>
    </w:p>
    <w:p w:rsidR="00FC276B" w:rsidRDefault="00FC276B" w:rsidP="00FC276B">
      <w:pPr>
        <w:spacing w:line="360" w:lineRule="auto"/>
        <w:ind w:left="720" w:hanging="11"/>
        <w:jc w:val="both"/>
        <w:rPr>
          <w:sz w:val="28"/>
          <w:szCs w:val="28"/>
          <w:lang w:val="uk-UA"/>
        </w:rPr>
      </w:pPr>
      <w:r>
        <w:rPr>
          <w:sz w:val="28"/>
          <w:szCs w:val="28"/>
          <w:lang w:val="uk-UA"/>
        </w:rPr>
        <w:t>9) розпізнавання емоцій інших людей;</w:t>
      </w:r>
    </w:p>
    <w:p w:rsidR="00FC276B" w:rsidRDefault="00FC276B" w:rsidP="00FC276B">
      <w:pPr>
        <w:spacing w:line="360" w:lineRule="auto"/>
        <w:ind w:left="720" w:hanging="11"/>
        <w:jc w:val="both"/>
        <w:rPr>
          <w:sz w:val="28"/>
          <w:szCs w:val="28"/>
          <w:lang w:val="uk-UA"/>
        </w:rPr>
      </w:pPr>
      <w:r>
        <w:rPr>
          <w:sz w:val="28"/>
          <w:szCs w:val="28"/>
          <w:lang w:val="uk-UA"/>
        </w:rPr>
        <w:lastRenderedPageBreak/>
        <w:t xml:space="preserve">характеристики соціального інтелекту: </w:t>
      </w:r>
    </w:p>
    <w:p w:rsidR="00FC276B" w:rsidRDefault="00FC276B" w:rsidP="00FC276B">
      <w:pPr>
        <w:spacing w:line="360" w:lineRule="auto"/>
        <w:ind w:left="720" w:hanging="11"/>
        <w:jc w:val="both"/>
        <w:rPr>
          <w:sz w:val="28"/>
          <w:szCs w:val="28"/>
          <w:lang w:val="uk-UA"/>
        </w:rPr>
      </w:pPr>
      <w:r>
        <w:rPr>
          <w:sz w:val="28"/>
          <w:szCs w:val="28"/>
          <w:lang w:val="uk-UA"/>
        </w:rPr>
        <w:t xml:space="preserve">10) уміння правильно оцінювати людей; </w:t>
      </w:r>
    </w:p>
    <w:p w:rsidR="00FC276B" w:rsidRDefault="00FC276B" w:rsidP="00FC276B">
      <w:pPr>
        <w:widowControl w:val="0"/>
        <w:numPr>
          <w:ilvl w:val="0"/>
          <w:numId w:val="43"/>
        </w:numPr>
        <w:suppressAutoHyphens/>
        <w:spacing w:line="360" w:lineRule="auto"/>
        <w:ind w:hanging="11"/>
        <w:jc w:val="both"/>
        <w:rPr>
          <w:sz w:val="28"/>
          <w:szCs w:val="28"/>
          <w:lang w:val="uk-UA"/>
        </w:rPr>
      </w:pPr>
      <w:r>
        <w:rPr>
          <w:sz w:val="28"/>
          <w:szCs w:val="28"/>
          <w:lang w:val="uk-UA"/>
        </w:rPr>
        <w:t xml:space="preserve">розуміння достатності результату; </w:t>
      </w:r>
    </w:p>
    <w:p w:rsidR="00FC276B" w:rsidRDefault="00FC276B" w:rsidP="00FC276B">
      <w:pPr>
        <w:widowControl w:val="0"/>
        <w:numPr>
          <w:ilvl w:val="0"/>
          <w:numId w:val="43"/>
        </w:numPr>
        <w:suppressAutoHyphens/>
        <w:spacing w:line="360" w:lineRule="auto"/>
        <w:ind w:hanging="11"/>
        <w:jc w:val="both"/>
        <w:rPr>
          <w:sz w:val="28"/>
          <w:szCs w:val="28"/>
          <w:lang w:val="uk-UA"/>
        </w:rPr>
      </w:pPr>
      <w:r>
        <w:rPr>
          <w:sz w:val="28"/>
          <w:szCs w:val="28"/>
          <w:lang w:val="uk-UA"/>
        </w:rPr>
        <w:t>уміння поступитися лідерством;</w:t>
      </w:r>
    </w:p>
    <w:p w:rsidR="00FC276B" w:rsidRDefault="00FC276B" w:rsidP="00FC276B">
      <w:pPr>
        <w:widowControl w:val="0"/>
        <w:numPr>
          <w:ilvl w:val="0"/>
          <w:numId w:val="43"/>
        </w:numPr>
        <w:suppressAutoHyphens/>
        <w:spacing w:line="360" w:lineRule="auto"/>
        <w:ind w:hanging="11"/>
        <w:jc w:val="both"/>
        <w:rPr>
          <w:sz w:val="28"/>
          <w:szCs w:val="28"/>
          <w:lang w:val="uk-UA"/>
        </w:rPr>
      </w:pPr>
      <w:r>
        <w:rPr>
          <w:sz w:val="28"/>
          <w:szCs w:val="28"/>
          <w:lang w:val="uk-UA"/>
        </w:rPr>
        <w:t>прагнення пристосуватися до партнера;</w:t>
      </w:r>
    </w:p>
    <w:p w:rsidR="00FC276B" w:rsidRDefault="00FC276B" w:rsidP="00FC276B">
      <w:pPr>
        <w:widowControl w:val="0"/>
        <w:numPr>
          <w:ilvl w:val="0"/>
          <w:numId w:val="43"/>
        </w:numPr>
        <w:suppressAutoHyphens/>
        <w:spacing w:line="360" w:lineRule="auto"/>
        <w:ind w:hanging="11"/>
        <w:jc w:val="both"/>
        <w:rPr>
          <w:sz w:val="28"/>
          <w:szCs w:val="28"/>
          <w:lang w:val="uk-UA"/>
        </w:rPr>
      </w:pPr>
      <w:r>
        <w:rPr>
          <w:sz w:val="28"/>
          <w:szCs w:val="28"/>
          <w:lang w:val="uk-UA"/>
        </w:rPr>
        <w:t>вміння керівника оптимально розподілити групові ресурси;</w:t>
      </w:r>
    </w:p>
    <w:p w:rsidR="00FC276B" w:rsidRDefault="00FC276B" w:rsidP="00FC276B">
      <w:pPr>
        <w:widowControl w:val="0"/>
        <w:numPr>
          <w:ilvl w:val="0"/>
          <w:numId w:val="43"/>
        </w:numPr>
        <w:suppressAutoHyphens/>
        <w:spacing w:line="360" w:lineRule="auto"/>
        <w:ind w:hanging="11"/>
        <w:jc w:val="both"/>
        <w:rPr>
          <w:sz w:val="28"/>
          <w:szCs w:val="28"/>
          <w:lang w:val="uk-UA"/>
        </w:rPr>
      </w:pPr>
      <w:r>
        <w:rPr>
          <w:sz w:val="28"/>
          <w:szCs w:val="28"/>
          <w:lang w:val="uk-UA"/>
        </w:rPr>
        <w:t>вміння бачити групу, як ціле;</w:t>
      </w:r>
    </w:p>
    <w:p w:rsidR="00FC276B" w:rsidRDefault="00FC276B" w:rsidP="00FC276B">
      <w:pPr>
        <w:widowControl w:val="0"/>
        <w:numPr>
          <w:ilvl w:val="0"/>
          <w:numId w:val="43"/>
        </w:numPr>
        <w:suppressAutoHyphens/>
        <w:spacing w:line="360" w:lineRule="auto"/>
        <w:ind w:hanging="11"/>
        <w:jc w:val="both"/>
        <w:rPr>
          <w:sz w:val="28"/>
          <w:szCs w:val="28"/>
          <w:lang w:val="uk-UA"/>
        </w:rPr>
      </w:pPr>
      <w:r>
        <w:rPr>
          <w:sz w:val="28"/>
          <w:szCs w:val="28"/>
          <w:lang w:val="uk-UA"/>
        </w:rPr>
        <w:t xml:space="preserve">вміння оперативно перерозподіляти навантаження між членами групи; </w:t>
      </w:r>
    </w:p>
    <w:p w:rsidR="00FC276B" w:rsidRDefault="00FC276B" w:rsidP="00FC276B">
      <w:pPr>
        <w:widowControl w:val="0"/>
        <w:numPr>
          <w:ilvl w:val="0"/>
          <w:numId w:val="43"/>
        </w:numPr>
        <w:suppressAutoHyphens/>
        <w:spacing w:line="360" w:lineRule="auto"/>
        <w:ind w:hanging="11"/>
        <w:jc w:val="both"/>
        <w:rPr>
          <w:sz w:val="28"/>
          <w:szCs w:val="28"/>
          <w:lang w:val="uk-UA"/>
        </w:rPr>
      </w:pPr>
      <w:r>
        <w:rPr>
          <w:sz w:val="28"/>
          <w:szCs w:val="28"/>
          <w:lang w:val="uk-UA"/>
        </w:rPr>
        <w:t xml:space="preserve">вміння регулювати активність іншої людини; </w:t>
      </w:r>
    </w:p>
    <w:p w:rsidR="00FC276B" w:rsidRDefault="00FC276B" w:rsidP="00FC276B">
      <w:pPr>
        <w:widowControl w:val="0"/>
        <w:numPr>
          <w:ilvl w:val="0"/>
          <w:numId w:val="43"/>
        </w:numPr>
        <w:suppressAutoHyphens/>
        <w:spacing w:line="360" w:lineRule="auto"/>
        <w:ind w:hanging="11"/>
        <w:jc w:val="both"/>
        <w:rPr>
          <w:sz w:val="28"/>
          <w:szCs w:val="28"/>
          <w:lang w:val="uk-UA"/>
        </w:rPr>
      </w:pPr>
      <w:r>
        <w:rPr>
          <w:sz w:val="28"/>
          <w:szCs w:val="28"/>
          <w:lang w:val="uk-UA"/>
        </w:rPr>
        <w:t xml:space="preserve">вміння давати поради, не ображаючи людей; </w:t>
      </w:r>
    </w:p>
    <w:p w:rsidR="00FC276B" w:rsidRDefault="00FC276B" w:rsidP="00FC276B">
      <w:pPr>
        <w:widowControl w:val="0"/>
        <w:numPr>
          <w:ilvl w:val="0"/>
          <w:numId w:val="43"/>
        </w:numPr>
        <w:suppressAutoHyphens/>
        <w:spacing w:line="360" w:lineRule="auto"/>
        <w:ind w:hanging="11"/>
        <w:jc w:val="both"/>
        <w:rPr>
          <w:sz w:val="28"/>
          <w:szCs w:val="28"/>
          <w:lang w:val="uk-UA"/>
        </w:rPr>
      </w:pPr>
      <w:r>
        <w:rPr>
          <w:sz w:val="28"/>
          <w:szCs w:val="28"/>
          <w:lang w:val="uk-UA"/>
        </w:rPr>
        <w:t xml:space="preserve">уміння заздалегідь помічати ситуації, що можуть призвести до розколу групи; </w:t>
      </w:r>
    </w:p>
    <w:p w:rsidR="00FC276B" w:rsidRDefault="00FC276B" w:rsidP="00FC276B">
      <w:pPr>
        <w:widowControl w:val="0"/>
        <w:numPr>
          <w:ilvl w:val="0"/>
          <w:numId w:val="43"/>
        </w:numPr>
        <w:suppressAutoHyphens/>
        <w:spacing w:line="360" w:lineRule="auto"/>
        <w:ind w:hanging="11"/>
        <w:jc w:val="both"/>
        <w:rPr>
          <w:sz w:val="28"/>
          <w:szCs w:val="28"/>
          <w:lang w:val="uk-UA"/>
        </w:rPr>
      </w:pPr>
      <w:r>
        <w:rPr>
          <w:sz w:val="28"/>
          <w:szCs w:val="28"/>
          <w:lang w:val="uk-UA"/>
        </w:rPr>
        <w:t>висока точність оцінки інших;</w:t>
      </w:r>
    </w:p>
    <w:p w:rsidR="00FC276B" w:rsidRDefault="00FC276B" w:rsidP="00FC276B">
      <w:pPr>
        <w:widowControl w:val="0"/>
        <w:numPr>
          <w:ilvl w:val="0"/>
          <w:numId w:val="45"/>
        </w:numPr>
        <w:suppressAutoHyphens/>
        <w:spacing w:line="360" w:lineRule="auto"/>
        <w:jc w:val="both"/>
        <w:rPr>
          <w:sz w:val="28"/>
          <w:szCs w:val="28"/>
          <w:lang w:val="uk-UA"/>
        </w:rPr>
      </w:pPr>
      <w:r>
        <w:rPr>
          <w:sz w:val="28"/>
          <w:szCs w:val="28"/>
          <w:lang w:val="uk-UA"/>
        </w:rPr>
        <w:t xml:space="preserve">прагнення відразу знайти правильну лінію поведінки з новою людиною; </w:t>
      </w:r>
    </w:p>
    <w:p w:rsidR="00FC276B" w:rsidRDefault="00FC276B" w:rsidP="00FC276B">
      <w:pPr>
        <w:widowControl w:val="0"/>
        <w:numPr>
          <w:ilvl w:val="0"/>
          <w:numId w:val="45"/>
        </w:numPr>
        <w:suppressAutoHyphens/>
        <w:spacing w:line="360" w:lineRule="auto"/>
        <w:jc w:val="both"/>
        <w:rPr>
          <w:sz w:val="28"/>
          <w:szCs w:val="28"/>
          <w:lang w:val="uk-UA"/>
        </w:rPr>
      </w:pPr>
      <w:r>
        <w:rPr>
          <w:sz w:val="28"/>
          <w:szCs w:val="28"/>
          <w:lang w:val="uk-UA"/>
        </w:rPr>
        <w:t>використання різноманітних і нових способів у спілкуванні.</w:t>
      </w:r>
    </w:p>
    <w:p w:rsidR="00FC276B" w:rsidRDefault="00FC276B" w:rsidP="007F6B9A">
      <w:pPr>
        <w:spacing w:line="360" w:lineRule="auto"/>
        <w:ind w:firstLine="709"/>
        <w:jc w:val="both"/>
        <w:rPr>
          <w:sz w:val="28"/>
          <w:szCs w:val="28"/>
          <w:lang w:val="uk-UA"/>
        </w:rPr>
      </w:pPr>
      <w:r w:rsidRPr="00C71594">
        <w:rPr>
          <w:sz w:val="28"/>
          <w:szCs w:val="28"/>
        </w:rPr>
        <w:t xml:space="preserve">У ситуації продажів другого типу конфігурація змінних була обмежена однією змінною </w:t>
      </w:r>
      <w:r w:rsidRPr="00C71594">
        <w:rPr>
          <w:rFonts w:ascii="MS Mincho" w:eastAsia="MS Mincho" w:hAnsi="MS Mincho" w:cs="MS Mincho" w:hint="eastAsia"/>
          <w:sz w:val="28"/>
          <w:szCs w:val="28"/>
        </w:rPr>
        <w:t>‒</w:t>
      </w:r>
      <w:r w:rsidRPr="00C71594">
        <w:rPr>
          <w:sz w:val="28"/>
          <w:szCs w:val="28"/>
        </w:rPr>
        <w:t xml:space="preserve"> «спонтанний», що свідчить про </w:t>
      </w:r>
      <w:r>
        <w:rPr>
          <w:sz w:val="28"/>
          <w:szCs w:val="28"/>
        </w:rPr>
        <w:t>не</w:t>
      </w:r>
      <w:r w:rsidRPr="00C71594">
        <w:rPr>
          <w:sz w:val="28"/>
          <w:szCs w:val="28"/>
        </w:rPr>
        <w:t>керовану взаємодію продавця</w:t>
      </w:r>
      <w:r w:rsidR="007F6B9A">
        <w:rPr>
          <w:sz w:val="28"/>
          <w:szCs w:val="28"/>
        </w:rPr>
        <w:t xml:space="preserve"> та покупця, її швидкоплинність</w:t>
      </w:r>
      <w:r w:rsidR="007F6B9A">
        <w:rPr>
          <w:sz w:val="28"/>
          <w:szCs w:val="28"/>
          <w:lang w:val="uk-UA"/>
        </w:rPr>
        <w:t xml:space="preserve">. </w:t>
      </w:r>
      <w:r>
        <w:rPr>
          <w:sz w:val="28"/>
          <w:szCs w:val="28"/>
          <w:lang w:val="uk-UA"/>
        </w:rPr>
        <w:t xml:space="preserve">У ході дискримінантного аналізу за третім типом ситуації </w:t>
      </w:r>
      <w:r w:rsidR="001B5022">
        <w:rPr>
          <w:sz w:val="28"/>
          <w:szCs w:val="28"/>
          <w:lang w:val="uk-UA"/>
        </w:rPr>
        <w:t xml:space="preserve">надання соціальних послуг </w:t>
      </w:r>
      <w:r>
        <w:rPr>
          <w:sz w:val="28"/>
          <w:szCs w:val="28"/>
          <w:lang w:val="uk-UA"/>
        </w:rPr>
        <w:t xml:space="preserve"> були виділені дві канонічні дискрим</w:t>
      </w:r>
      <w:r w:rsidR="002B3428">
        <w:rPr>
          <w:sz w:val="28"/>
          <w:szCs w:val="28"/>
          <w:lang w:val="uk-UA"/>
        </w:rPr>
        <w:t>інантні функції (див. табл. 2.14</w:t>
      </w:r>
      <w:r>
        <w:rPr>
          <w:sz w:val="28"/>
          <w:szCs w:val="28"/>
          <w:lang w:val="uk-UA"/>
        </w:rPr>
        <w:t xml:space="preserve">). </w:t>
      </w:r>
    </w:p>
    <w:p w:rsidR="00FC276B" w:rsidRPr="002D171C" w:rsidRDefault="002B3428" w:rsidP="00FC276B">
      <w:pPr>
        <w:spacing w:line="360" w:lineRule="auto"/>
        <w:jc w:val="right"/>
        <w:rPr>
          <w:i/>
          <w:sz w:val="28"/>
          <w:szCs w:val="28"/>
          <w:lang w:val="uk-UA"/>
        </w:rPr>
      </w:pPr>
      <w:r>
        <w:rPr>
          <w:i/>
          <w:sz w:val="28"/>
          <w:szCs w:val="28"/>
          <w:lang w:val="uk-UA"/>
        </w:rPr>
        <w:t>Таблиця 2.14</w:t>
      </w:r>
    </w:p>
    <w:p w:rsidR="00FC276B" w:rsidRDefault="00FC276B" w:rsidP="00FC276B">
      <w:pPr>
        <w:spacing w:line="360" w:lineRule="auto"/>
        <w:jc w:val="center"/>
        <w:rPr>
          <w:b/>
          <w:bCs/>
          <w:sz w:val="28"/>
          <w:szCs w:val="28"/>
          <w:lang w:val="uk-UA"/>
        </w:rPr>
      </w:pPr>
      <w:r>
        <w:rPr>
          <w:b/>
          <w:bCs/>
          <w:sz w:val="28"/>
          <w:szCs w:val="28"/>
          <w:lang w:val="uk-UA"/>
        </w:rPr>
        <w:t>Дискримінантні функції третього типу ситуації продажів</w:t>
      </w:r>
    </w:p>
    <w:tbl>
      <w:tblPr>
        <w:tblW w:w="9000" w:type="dxa"/>
        <w:tblInd w:w="108" w:type="dxa"/>
        <w:tblLayout w:type="fixed"/>
        <w:tblLook w:val="0000" w:firstRow="0" w:lastRow="0" w:firstColumn="0" w:lastColumn="0" w:noHBand="0" w:noVBand="0"/>
      </w:tblPr>
      <w:tblGrid>
        <w:gridCol w:w="1719"/>
        <w:gridCol w:w="1563"/>
        <w:gridCol w:w="1845"/>
        <w:gridCol w:w="2272"/>
        <w:gridCol w:w="1601"/>
      </w:tblGrid>
      <w:tr w:rsidR="00FC276B" w:rsidTr="0099734C">
        <w:trPr>
          <w:trHeight w:val="480"/>
        </w:trPr>
        <w:tc>
          <w:tcPr>
            <w:tcW w:w="1719" w:type="dxa"/>
            <w:tcBorders>
              <w:top w:val="single" w:sz="4" w:space="0" w:color="auto"/>
              <w:left w:val="single" w:sz="8" w:space="0" w:color="000000"/>
              <w:bottom w:val="single" w:sz="8" w:space="0" w:color="000000"/>
              <w:right w:val="nil"/>
            </w:tcBorders>
            <w:vAlign w:val="center"/>
          </w:tcPr>
          <w:p w:rsidR="00FC276B" w:rsidRPr="00341435" w:rsidRDefault="00FC276B" w:rsidP="0099734C">
            <w:pPr>
              <w:snapToGrid w:val="0"/>
              <w:spacing w:line="360" w:lineRule="auto"/>
              <w:rPr>
                <w:color w:val="000000"/>
                <w:sz w:val="28"/>
                <w:szCs w:val="28"/>
              </w:rPr>
            </w:pPr>
            <w:r w:rsidRPr="00341435">
              <w:rPr>
                <w:color w:val="000000"/>
                <w:sz w:val="28"/>
                <w:szCs w:val="28"/>
              </w:rPr>
              <w:t>Функц</w:t>
            </w:r>
            <w:r w:rsidRPr="00341435">
              <w:rPr>
                <w:color w:val="000000"/>
                <w:sz w:val="28"/>
                <w:szCs w:val="28"/>
                <w:lang w:val="uk-UA"/>
              </w:rPr>
              <w:t>і</w:t>
            </w:r>
            <w:r w:rsidRPr="00341435">
              <w:rPr>
                <w:color w:val="000000"/>
                <w:sz w:val="28"/>
                <w:szCs w:val="28"/>
              </w:rPr>
              <w:t>я</w:t>
            </w:r>
          </w:p>
        </w:tc>
        <w:tc>
          <w:tcPr>
            <w:tcW w:w="1563" w:type="dxa"/>
            <w:tcBorders>
              <w:top w:val="single" w:sz="4" w:space="0" w:color="auto"/>
              <w:left w:val="single" w:sz="8" w:space="0" w:color="000000"/>
              <w:bottom w:val="nil"/>
              <w:right w:val="nil"/>
            </w:tcBorders>
            <w:vAlign w:val="center"/>
          </w:tcPr>
          <w:p w:rsidR="00FC276B" w:rsidRPr="00341435" w:rsidRDefault="00FC276B" w:rsidP="0099734C">
            <w:pPr>
              <w:snapToGrid w:val="0"/>
              <w:spacing w:line="360" w:lineRule="auto"/>
              <w:rPr>
                <w:color w:val="000000"/>
                <w:sz w:val="28"/>
                <w:szCs w:val="28"/>
                <w:lang w:val="uk-UA"/>
              </w:rPr>
            </w:pPr>
            <w:r w:rsidRPr="00341435">
              <w:rPr>
                <w:color w:val="000000"/>
                <w:sz w:val="28"/>
                <w:szCs w:val="28"/>
                <w:lang w:val="uk-UA"/>
              </w:rPr>
              <w:t>Власне значення</w:t>
            </w:r>
          </w:p>
        </w:tc>
        <w:tc>
          <w:tcPr>
            <w:tcW w:w="1845" w:type="dxa"/>
            <w:tcBorders>
              <w:top w:val="single" w:sz="4" w:space="0" w:color="auto"/>
              <w:left w:val="single" w:sz="8" w:space="0" w:color="000000"/>
              <w:bottom w:val="nil"/>
              <w:right w:val="nil"/>
            </w:tcBorders>
            <w:vAlign w:val="center"/>
          </w:tcPr>
          <w:p w:rsidR="00FC276B" w:rsidRPr="00341435" w:rsidRDefault="00FC276B" w:rsidP="0099734C">
            <w:pPr>
              <w:snapToGrid w:val="0"/>
              <w:spacing w:line="360" w:lineRule="auto"/>
              <w:rPr>
                <w:color w:val="000000"/>
                <w:sz w:val="28"/>
                <w:szCs w:val="28"/>
                <w:lang w:val="uk-UA"/>
              </w:rPr>
            </w:pPr>
            <w:r w:rsidRPr="00341435">
              <w:rPr>
                <w:color w:val="000000"/>
                <w:sz w:val="28"/>
                <w:szCs w:val="28"/>
              </w:rPr>
              <w:t xml:space="preserve">% </w:t>
            </w:r>
            <w:r w:rsidRPr="00341435">
              <w:rPr>
                <w:color w:val="000000"/>
                <w:sz w:val="28"/>
                <w:szCs w:val="28"/>
                <w:lang w:val="uk-UA"/>
              </w:rPr>
              <w:t>поясненої дисперсії</w:t>
            </w:r>
          </w:p>
        </w:tc>
        <w:tc>
          <w:tcPr>
            <w:tcW w:w="2272" w:type="dxa"/>
            <w:tcBorders>
              <w:top w:val="single" w:sz="4" w:space="0" w:color="auto"/>
              <w:left w:val="single" w:sz="8" w:space="0" w:color="000000"/>
              <w:bottom w:val="nil"/>
              <w:right w:val="nil"/>
            </w:tcBorders>
            <w:vAlign w:val="center"/>
          </w:tcPr>
          <w:p w:rsidR="00FC276B" w:rsidRPr="00341435" w:rsidRDefault="00FC276B" w:rsidP="0099734C">
            <w:pPr>
              <w:snapToGrid w:val="0"/>
              <w:spacing w:line="360" w:lineRule="auto"/>
              <w:rPr>
                <w:color w:val="000000"/>
                <w:sz w:val="28"/>
                <w:szCs w:val="28"/>
              </w:rPr>
            </w:pPr>
            <w:r w:rsidRPr="00341435">
              <w:rPr>
                <w:color w:val="000000"/>
                <w:sz w:val="28"/>
                <w:szCs w:val="28"/>
              </w:rPr>
              <w:t>Кумулятивн</w:t>
            </w:r>
            <w:r w:rsidRPr="00341435">
              <w:rPr>
                <w:color w:val="000000"/>
                <w:sz w:val="28"/>
                <w:szCs w:val="28"/>
                <w:lang w:val="uk-UA"/>
              </w:rPr>
              <w:t>и</w:t>
            </w:r>
            <w:r w:rsidRPr="00341435">
              <w:rPr>
                <w:color w:val="000000"/>
                <w:sz w:val="28"/>
                <w:szCs w:val="28"/>
              </w:rPr>
              <w:t>й %</w:t>
            </w:r>
          </w:p>
        </w:tc>
        <w:tc>
          <w:tcPr>
            <w:tcW w:w="1601" w:type="dxa"/>
            <w:tcBorders>
              <w:top w:val="single" w:sz="4" w:space="0" w:color="auto"/>
              <w:left w:val="single" w:sz="8" w:space="0" w:color="000000"/>
              <w:bottom w:val="nil"/>
              <w:right w:val="single" w:sz="8" w:space="0" w:color="000000"/>
            </w:tcBorders>
            <w:vAlign w:val="center"/>
          </w:tcPr>
          <w:p w:rsidR="00FC276B" w:rsidRPr="00341435" w:rsidRDefault="00FC276B" w:rsidP="0099734C">
            <w:pPr>
              <w:snapToGrid w:val="0"/>
              <w:spacing w:line="360" w:lineRule="auto"/>
              <w:rPr>
                <w:color w:val="000000"/>
                <w:sz w:val="28"/>
                <w:szCs w:val="28"/>
                <w:lang w:val="uk-UA"/>
              </w:rPr>
            </w:pPr>
            <w:r w:rsidRPr="00341435">
              <w:rPr>
                <w:color w:val="000000"/>
                <w:sz w:val="28"/>
                <w:szCs w:val="28"/>
                <w:lang w:val="uk-UA"/>
              </w:rPr>
              <w:t>Канонічна кореляція</w:t>
            </w:r>
          </w:p>
        </w:tc>
      </w:tr>
      <w:tr w:rsidR="00FC276B" w:rsidTr="0099734C">
        <w:trPr>
          <w:trHeight w:val="270"/>
        </w:trPr>
        <w:tc>
          <w:tcPr>
            <w:tcW w:w="1719" w:type="dxa"/>
            <w:tcBorders>
              <w:top w:val="nil"/>
              <w:left w:val="single" w:sz="8" w:space="0" w:color="000000"/>
              <w:bottom w:val="single" w:sz="8" w:space="0" w:color="000000"/>
              <w:right w:val="nil"/>
            </w:tcBorders>
            <w:vAlign w:val="center"/>
          </w:tcPr>
          <w:p w:rsidR="00FC276B" w:rsidRPr="00341435" w:rsidRDefault="00FC276B" w:rsidP="0099734C">
            <w:pPr>
              <w:snapToGrid w:val="0"/>
              <w:spacing w:line="360" w:lineRule="auto"/>
              <w:rPr>
                <w:color w:val="000000"/>
                <w:sz w:val="28"/>
                <w:szCs w:val="28"/>
              </w:rPr>
            </w:pPr>
            <w:r w:rsidRPr="00341435">
              <w:rPr>
                <w:color w:val="000000"/>
                <w:sz w:val="28"/>
                <w:szCs w:val="28"/>
              </w:rPr>
              <w:t>1</w:t>
            </w:r>
          </w:p>
        </w:tc>
        <w:tc>
          <w:tcPr>
            <w:tcW w:w="1563" w:type="dxa"/>
            <w:tcBorders>
              <w:top w:val="single" w:sz="8" w:space="0" w:color="000000"/>
              <w:left w:val="single" w:sz="8" w:space="0" w:color="000000"/>
              <w:bottom w:val="single" w:sz="8" w:space="0" w:color="000000"/>
              <w:right w:val="nil"/>
            </w:tcBorders>
          </w:tcPr>
          <w:p w:rsidR="00FC276B" w:rsidRPr="00341435" w:rsidRDefault="00FC276B" w:rsidP="0099734C">
            <w:pPr>
              <w:snapToGrid w:val="0"/>
              <w:spacing w:line="360" w:lineRule="auto"/>
              <w:rPr>
                <w:color w:val="000000"/>
                <w:sz w:val="28"/>
                <w:szCs w:val="28"/>
              </w:rPr>
            </w:pPr>
            <w:r w:rsidRPr="00341435">
              <w:rPr>
                <w:color w:val="000000"/>
                <w:sz w:val="28"/>
                <w:szCs w:val="28"/>
              </w:rPr>
              <w:t>1015,087</w:t>
            </w:r>
          </w:p>
        </w:tc>
        <w:tc>
          <w:tcPr>
            <w:tcW w:w="1845" w:type="dxa"/>
            <w:tcBorders>
              <w:top w:val="single" w:sz="8" w:space="0" w:color="000000"/>
              <w:left w:val="single" w:sz="4" w:space="0" w:color="000000"/>
              <w:bottom w:val="single" w:sz="8" w:space="0" w:color="000000"/>
              <w:right w:val="nil"/>
            </w:tcBorders>
          </w:tcPr>
          <w:p w:rsidR="00FC276B" w:rsidRPr="00341435" w:rsidRDefault="00FC276B" w:rsidP="0099734C">
            <w:pPr>
              <w:snapToGrid w:val="0"/>
              <w:spacing w:line="360" w:lineRule="auto"/>
              <w:rPr>
                <w:color w:val="000000"/>
                <w:sz w:val="28"/>
                <w:szCs w:val="28"/>
              </w:rPr>
            </w:pPr>
            <w:r w:rsidRPr="00341435">
              <w:rPr>
                <w:color w:val="000000"/>
                <w:sz w:val="28"/>
                <w:szCs w:val="28"/>
              </w:rPr>
              <w:t>86,1</w:t>
            </w:r>
          </w:p>
        </w:tc>
        <w:tc>
          <w:tcPr>
            <w:tcW w:w="2272" w:type="dxa"/>
            <w:tcBorders>
              <w:top w:val="single" w:sz="8" w:space="0" w:color="000000"/>
              <w:left w:val="single" w:sz="4" w:space="0" w:color="000000"/>
              <w:bottom w:val="single" w:sz="8" w:space="0" w:color="000000"/>
              <w:right w:val="nil"/>
            </w:tcBorders>
          </w:tcPr>
          <w:p w:rsidR="00FC276B" w:rsidRPr="00341435" w:rsidRDefault="00FC276B" w:rsidP="0099734C">
            <w:pPr>
              <w:snapToGrid w:val="0"/>
              <w:spacing w:line="360" w:lineRule="auto"/>
              <w:rPr>
                <w:color w:val="000000"/>
                <w:sz w:val="28"/>
                <w:szCs w:val="28"/>
              </w:rPr>
            </w:pPr>
            <w:r w:rsidRPr="00341435">
              <w:rPr>
                <w:color w:val="000000"/>
                <w:sz w:val="28"/>
                <w:szCs w:val="28"/>
              </w:rPr>
              <w:t>86,1</w:t>
            </w:r>
          </w:p>
        </w:tc>
        <w:tc>
          <w:tcPr>
            <w:tcW w:w="1601" w:type="dxa"/>
            <w:tcBorders>
              <w:top w:val="single" w:sz="8" w:space="0" w:color="000000"/>
              <w:left w:val="single" w:sz="4" w:space="0" w:color="000000"/>
              <w:bottom w:val="single" w:sz="8" w:space="0" w:color="000000"/>
              <w:right w:val="single" w:sz="8" w:space="0" w:color="000000"/>
            </w:tcBorders>
          </w:tcPr>
          <w:p w:rsidR="00FC276B" w:rsidRPr="00341435" w:rsidRDefault="00FC276B" w:rsidP="0099734C">
            <w:pPr>
              <w:snapToGrid w:val="0"/>
              <w:spacing w:line="360" w:lineRule="auto"/>
              <w:rPr>
                <w:color w:val="000000"/>
                <w:sz w:val="28"/>
                <w:szCs w:val="28"/>
              </w:rPr>
            </w:pPr>
            <w:r w:rsidRPr="00341435">
              <w:rPr>
                <w:color w:val="000000"/>
                <w:sz w:val="28"/>
                <w:szCs w:val="28"/>
              </w:rPr>
              <w:t>1,000</w:t>
            </w:r>
          </w:p>
        </w:tc>
      </w:tr>
      <w:tr w:rsidR="00FC276B" w:rsidTr="0099734C">
        <w:trPr>
          <w:trHeight w:val="270"/>
        </w:trPr>
        <w:tc>
          <w:tcPr>
            <w:tcW w:w="1719" w:type="dxa"/>
            <w:tcBorders>
              <w:top w:val="nil"/>
              <w:left w:val="single" w:sz="8" w:space="0" w:color="000000"/>
              <w:bottom w:val="single" w:sz="8" w:space="0" w:color="000000"/>
              <w:right w:val="nil"/>
            </w:tcBorders>
            <w:vAlign w:val="center"/>
          </w:tcPr>
          <w:p w:rsidR="00FC276B" w:rsidRPr="00341435" w:rsidRDefault="00FC276B" w:rsidP="0099734C">
            <w:pPr>
              <w:snapToGrid w:val="0"/>
              <w:spacing w:line="360" w:lineRule="auto"/>
              <w:rPr>
                <w:color w:val="000000"/>
                <w:sz w:val="28"/>
                <w:szCs w:val="28"/>
              </w:rPr>
            </w:pPr>
            <w:r w:rsidRPr="00341435">
              <w:rPr>
                <w:color w:val="000000"/>
                <w:sz w:val="28"/>
                <w:szCs w:val="28"/>
              </w:rPr>
              <w:t>2</w:t>
            </w:r>
          </w:p>
        </w:tc>
        <w:tc>
          <w:tcPr>
            <w:tcW w:w="1563" w:type="dxa"/>
            <w:tcBorders>
              <w:top w:val="nil"/>
              <w:left w:val="single" w:sz="8" w:space="0" w:color="000000"/>
              <w:bottom w:val="single" w:sz="8" w:space="0" w:color="000000"/>
              <w:right w:val="nil"/>
            </w:tcBorders>
          </w:tcPr>
          <w:p w:rsidR="00FC276B" w:rsidRPr="00341435" w:rsidRDefault="00FC276B" w:rsidP="0099734C">
            <w:pPr>
              <w:snapToGrid w:val="0"/>
              <w:spacing w:line="360" w:lineRule="auto"/>
              <w:rPr>
                <w:color w:val="000000"/>
                <w:sz w:val="28"/>
                <w:szCs w:val="28"/>
              </w:rPr>
            </w:pPr>
            <w:r w:rsidRPr="00341435">
              <w:rPr>
                <w:color w:val="000000"/>
                <w:sz w:val="28"/>
                <w:szCs w:val="28"/>
              </w:rPr>
              <w:t>164,550</w:t>
            </w:r>
          </w:p>
        </w:tc>
        <w:tc>
          <w:tcPr>
            <w:tcW w:w="1845" w:type="dxa"/>
            <w:tcBorders>
              <w:top w:val="nil"/>
              <w:left w:val="single" w:sz="4" w:space="0" w:color="000000"/>
              <w:bottom w:val="single" w:sz="8" w:space="0" w:color="000000"/>
              <w:right w:val="nil"/>
            </w:tcBorders>
          </w:tcPr>
          <w:p w:rsidR="00FC276B" w:rsidRPr="00341435" w:rsidRDefault="00FC276B" w:rsidP="0099734C">
            <w:pPr>
              <w:snapToGrid w:val="0"/>
              <w:spacing w:line="360" w:lineRule="auto"/>
              <w:rPr>
                <w:color w:val="000000"/>
                <w:sz w:val="28"/>
                <w:szCs w:val="28"/>
              </w:rPr>
            </w:pPr>
            <w:r w:rsidRPr="00341435">
              <w:rPr>
                <w:color w:val="000000"/>
                <w:sz w:val="28"/>
                <w:szCs w:val="28"/>
              </w:rPr>
              <w:t>13,9</w:t>
            </w:r>
          </w:p>
        </w:tc>
        <w:tc>
          <w:tcPr>
            <w:tcW w:w="2272" w:type="dxa"/>
            <w:tcBorders>
              <w:top w:val="nil"/>
              <w:left w:val="single" w:sz="4" w:space="0" w:color="000000"/>
              <w:bottom w:val="single" w:sz="8" w:space="0" w:color="000000"/>
              <w:right w:val="nil"/>
            </w:tcBorders>
          </w:tcPr>
          <w:p w:rsidR="00FC276B" w:rsidRPr="00341435" w:rsidRDefault="00FC276B" w:rsidP="0099734C">
            <w:pPr>
              <w:snapToGrid w:val="0"/>
              <w:spacing w:line="360" w:lineRule="auto"/>
              <w:rPr>
                <w:color w:val="000000"/>
                <w:sz w:val="28"/>
                <w:szCs w:val="28"/>
              </w:rPr>
            </w:pPr>
            <w:r w:rsidRPr="00341435">
              <w:rPr>
                <w:color w:val="000000"/>
                <w:sz w:val="28"/>
                <w:szCs w:val="28"/>
              </w:rPr>
              <w:t>100,0</w:t>
            </w:r>
          </w:p>
        </w:tc>
        <w:tc>
          <w:tcPr>
            <w:tcW w:w="1601" w:type="dxa"/>
            <w:tcBorders>
              <w:top w:val="nil"/>
              <w:left w:val="single" w:sz="4" w:space="0" w:color="000000"/>
              <w:bottom w:val="single" w:sz="8" w:space="0" w:color="000000"/>
              <w:right w:val="single" w:sz="8" w:space="0" w:color="000000"/>
            </w:tcBorders>
          </w:tcPr>
          <w:p w:rsidR="00FC276B" w:rsidRPr="00341435" w:rsidRDefault="00FC276B" w:rsidP="0099734C">
            <w:pPr>
              <w:snapToGrid w:val="0"/>
              <w:spacing w:line="360" w:lineRule="auto"/>
              <w:rPr>
                <w:color w:val="000000"/>
                <w:sz w:val="28"/>
                <w:szCs w:val="28"/>
              </w:rPr>
            </w:pPr>
            <w:r w:rsidRPr="00341435">
              <w:rPr>
                <w:color w:val="000000"/>
                <w:sz w:val="28"/>
                <w:szCs w:val="28"/>
              </w:rPr>
              <w:t>,997</w:t>
            </w:r>
          </w:p>
        </w:tc>
      </w:tr>
    </w:tbl>
    <w:p w:rsidR="00FC276B" w:rsidRDefault="00FC276B" w:rsidP="00FC276B">
      <w:pPr>
        <w:spacing w:line="360" w:lineRule="auto"/>
        <w:jc w:val="both"/>
        <w:rPr>
          <w:i/>
          <w:iCs/>
          <w:color w:val="000000"/>
          <w:lang w:val="uk-UA"/>
        </w:rPr>
      </w:pPr>
      <w:r>
        <w:rPr>
          <w:i/>
          <w:iCs/>
          <w:color w:val="000000"/>
          <w:lang w:val="uk-UA"/>
        </w:rPr>
        <w:t>Примітка: в</w:t>
      </w:r>
      <w:r>
        <w:rPr>
          <w:i/>
          <w:iCs/>
          <w:color w:val="000000"/>
        </w:rPr>
        <w:t xml:space="preserve"> аналізі використовувалися перші 2 канонічні дискримінантні функції</w:t>
      </w:r>
    </w:p>
    <w:p w:rsidR="00FC276B" w:rsidRDefault="00FC276B" w:rsidP="00FC276B">
      <w:pPr>
        <w:spacing w:line="360" w:lineRule="auto"/>
        <w:ind w:firstLine="709"/>
        <w:jc w:val="both"/>
        <w:rPr>
          <w:sz w:val="28"/>
          <w:szCs w:val="28"/>
          <w:lang w:val="uk-UA"/>
        </w:rPr>
      </w:pPr>
      <w:r>
        <w:rPr>
          <w:sz w:val="28"/>
          <w:szCs w:val="28"/>
          <w:lang w:val="uk-UA"/>
        </w:rPr>
        <w:lastRenderedPageBreak/>
        <w:t>З даних, наведених у</w:t>
      </w:r>
      <w:r w:rsidR="002B3428">
        <w:rPr>
          <w:sz w:val="28"/>
          <w:szCs w:val="28"/>
          <w:lang w:val="uk-UA"/>
        </w:rPr>
        <w:t xml:space="preserve"> табл. 2.14</w:t>
      </w:r>
      <w:r>
        <w:rPr>
          <w:sz w:val="28"/>
          <w:szCs w:val="28"/>
          <w:lang w:val="uk-UA"/>
        </w:rPr>
        <w:t xml:space="preserve">, випливає, що дискримінантна функція № 1 пояснює 86,1% вибірки, в той час як функція № 2 – тільки 13,9%. </w:t>
      </w:r>
    </w:p>
    <w:p w:rsidR="00FC276B" w:rsidRDefault="00FC276B" w:rsidP="00FC276B">
      <w:pPr>
        <w:spacing w:line="360" w:lineRule="auto"/>
        <w:ind w:firstLine="709"/>
        <w:jc w:val="both"/>
        <w:rPr>
          <w:sz w:val="28"/>
          <w:szCs w:val="28"/>
          <w:lang w:val="uk-UA"/>
        </w:rPr>
      </w:pPr>
      <w:r>
        <w:rPr>
          <w:sz w:val="28"/>
          <w:szCs w:val="28"/>
          <w:lang w:val="uk-UA"/>
        </w:rPr>
        <w:t xml:space="preserve">Далі був виділений перелік і ваги змінних, що формують канонічні функції </w:t>
      </w:r>
      <w:r w:rsidRPr="006D1D98">
        <w:rPr>
          <w:bCs/>
          <w:sz w:val="28"/>
          <w:szCs w:val="28"/>
          <w:lang w:val="uk-UA"/>
        </w:rPr>
        <w:t xml:space="preserve">за третім типом ситуації </w:t>
      </w:r>
      <w:r w:rsidR="001B5022">
        <w:rPr>
          <w:bCs/>
          <w:sz w:val="28"/>
          <w:szCs w:val="28"/>
          <w:lang w:val="uk-UA"/>
        </w:rPr>
        <w:t xml:space="preserve">надання соціальних послуг </w:t>
      </w:r>
      <w:r>
        <w:rPr>
          <w:sz w:val="28"/>
          <w:szCs w:val="28"/>
          <w:lang w:val="uk-UA"/>
        </w:rPr>
        <w:t xml:space="preserve"> (див.табл. 2.</w:t>
      </w:r>
      <w:r w:rsidR="002B3428">
        <w:rPr>
          <w:sz w:val="28"/>
          <w:szCs w:val="28"/>
          <w:lang w:val="uk-UA"/>
        </w:rPr>
        <w:t>15</w:t>
      </w:r>
      <w:r>
        <w:rPr>
          <w:sz w:val="28"/>
          <w:szCs w:val="28"/>
          <w:lang w:val="uk-UA"/>
        </w:rPr>
        <w:t xml:space="preserve">). </w:t>
      </w:r>
    </w:p>
    <w:p w:rsidR="00FC276B" w:rsidRPr="006A09FB" w:rsidRDefault="00FC276B" w:rsidP="00FC276B">
      <w:pPr>
        <w:spacing w:line="360" w:lineRule="auto"/>
        <w:ind w:firstLine="720"/>
        <w:jc w:val="both"/>
        <w:rPr>
          <w:sz w:val="28"/>
          <w:szCs w:val="28"/>
        </w:rPr>
      </w:pPr>
      <w:r w:rsidRPr="006A09FB">
        <w:rPr>
          <w:sz w:val="28"/>
          <w:szCs w:val="28"/>
        </w:rPr>
        <w:t xml:space="preserve">Третій тип продажів визначений таким значеннями, як «легкий» (число труднощів у комунікації прагне до нуля), «замкнутий» (клієнт змушений регулярно взаємодіяти з кількома продавцями, а тому не прагне негайно вступати з ними в контакт – слід докладати зусиль, для того щоб зав'язати та забезпечити з ним комунікацію), «уточнюючий» (багато запитань, заперечень та сумнівів – слід забезпечити максимум необхідної інформації), «всі покупці однакові» (сервіс з боку продавця не може бути вибірними), «раціональний» (покупець керується власними потребами у виборі товару, й щоб продаж відбувся, продавець так само має керуватися потребами покупця). </w:t>
      </w:r>
    </w:p>
    <w:p w:rsidR="00FC276B" w:rsidRPr="002D171C" w:rsidRDefault="002B3428" w:rsidP="00FC276B">
      <w:pPr>
        <w:spacing w:line="360" w:lineRule="auto"/>
        <w:ind w:firstLine="709"/>
        <w:jc w:val="right"/>
        <w:rPr>
          <w:i/>
          <w:sz w:val="28"/>
          <w:szCs w:val="28"/>
          <w:lang w:val="uk-UA"/>
        </w:rPr>
      </w:pPr>
      <w:r>
        <w:rPr>
          <w:i/>
          <w:sz w:val="28"/>
          <w:szCs w:val="28"/>
          <w:lang w:val="uk-UA"/>
        </w:rPr>
        <w:t>Таблиця 2.15</w:t>
      </w:r>
    </w:p>
    <w:p w:rsidR="00FC276B" w:rsidRDefault="00FC276B" w:rsidP="00FC276B">
      <w:pPr>
        <w:spacing w:line="360" w:lineRule="auto"/>
        <w:jc w:val="center"/>
        <w:rPr>
          <w:b/>
          <w:bCs/>
          <w:sz w:val="28"/>
          <w:szCs w:val="28"/>
          <w:lang w:val="uk-UA"/>
        </w:rPr>
      </w:pPr>
      <w:r>
        <w:rPr>
          <w:b/>
          <w:bCs/>
          <w:sz w:val="28"/>
          <w:szCs w:val="28"/>
          <w:lang w:val="uk-UA"/>
        </w:rPr>
        <w:t xml:space="preserve">Змінні та їх вклади, що формують канонічні дискримінантні функції за третім типом ситуації </w:t>
      </w:r>
      <w:r w:rsidR="001B5022">
        <w:rPr>
          <w:b/>
          <w:bCs/>
          <w:sz w:val="28"/>
          <w:szCs w:val="28"/>
          <w:lang w:val="uk-UA"/>
        </w:rPr>
        <w:t xml:space="preserve">надання соціальних послуг </w:t>
      </w:r>
      <w:r>
        <w:rPr>
          <w:b/>
          <w:bCs/>
          <w:sz w:val="28"/>
          <w:szCs w:val="28"/>
          <w:lang w:val="uk-UA"/>
        </w:rPr>
        <w:t xml:space="preserve"> </w:t>
      </w:r>
    </w:p>
    <w:tbl>
      <w:tblPr>
        <w:tblW w:w="9180" w:type="dxa"/>
        <w:tblInd w:w="108" w:type="dxa"/>
        <w:tblLayout w:type="fixed"/>
        <w:tblLook w:val="0000" w:firstRow="0" w:lastRow="0" w:firstColumn="0" w:lastColumn="0" w:noHBand="0" w:noVBand="0"/>
      </w:tblPr>
      <w:tblGrid>
        <w:gridCol w:w="6696"/>
        <w:gridCol w:w="1399"/>
        <w:gridCol w:w="1085"/>
      </w:tblGrid>
      <w:tr w:rsidR="00FC276B" w:rsidTr="0099734C">
        <w:trPr>
          <w:trHeight w:val="270"/>
        </w:trPr>
        <w:tc>
          <w:tcPr>
            <w:tcW w:w="6696" w:type="dxa"/>
            <w:tcBorders>
              <w:top w:val="single" w:sz="8" w:space="0" w:color="000000"/>
              <w:left w:val="single" w:sz="8" w:space="0" w:color="000000"/>
              <w:bottom w:val="nil"/>
              <w:right w:val="nil"/>
            </w:tcBorders>
            <w:vAlign w:val="bottom"/>
          </w:tcPr>
          <w:p w:rsidR="00FC276B" w:rsidRPr="002D6BF6" w:rsidRDefault="00FC276B" w:rsidP="0099734C">
            <w:pPr>
              <w:snapToGrid w:val="0"/>
              <w:ind w:firstLine="709"/>
              <w:jc w:val="center"/>
              <w:rPr>
                <w:bCs/>
                <w:lang w:val="uk-UA"/>
              </w:rPr>
            </w:pPr>
            <w:r w:rsidRPr="002D6BF6">
              <w:rPr>
                <w:bCs/>
                <w:lang w:val="uk-UA"/>
              </w:rPr>
              <w:t>Змінні/Дискримінантні канонічні функції</w:t>
            </w:r>
          </w:p>
        </w:tc>
        <w:tc>
          <w:tcPr>
            <w:tcW w:w="1399" w:type="dxa"/>
            <w:tcBorders>
              <w:top w:val="single" w:sz="8" w:space="0" w:color="000000"/>
              <w:left w:val="single" w:sz="8" w:space="0" w:color="000000"/>
              <w:bottom w:val="single" w:sz="8" w:space="0" w:color="000000"/>
              <w:right w:val="nil"/>
            </w:tcBorders>
            <w:vAlign w:val="bottom"/>
          </w:tcPr>
          <w:p w:rsidR="00FC276B" w:rsidRPr="006D1D98" w:rsidRDefault="00FC276B" w:rsidP="0099734C">
            <w:pPr>
              <w:snapToGrid w:val="0"/>
              <w:jc w:val="center"/>
              <w:rPr>
                <w:bCs/>
                <w:color w:val="000000"/>
              </w:rPr>
            </w:pPr>
            <w:r w:rsidRPr="006D1D98">
              <w:rPr>
                <w:bCs/>
                <w:color w:val="000000"/>
              </w:rPr>
              <w:t>1</w:t>
            </w:r>
          </w:p>
        </w:tc>
        <w:tc>
          <w:tcPr>
            <w:tcW w:w="1085" w:type="dxa"/>
            <w:tcBorders>
              <w:top w:val="single" w:sz="8" w:space="0" w:color="000000"/>
              <w:left w:val="single" w:sz="4" w:space="0" w:color="000000"/>
              <w:bottom w:val="single" w:sz="8" w:space="0" w:color="000000"/>
              <w:right w:val="single" w:sz="8" w:space="0" w:color="000000"/>
            </w:tcBorders>
            <w:vAlign w:val="bottom"/>
          </w:tcPr>
          <w:p w:rsidR="00FC276B" w:rsidRPr="006D1D98" w:rsidRDefault="00FC276B" w:rsidP="0099734C">
            <w:pPr>
              <w:snapToGrid w:val="0"/>
              <w:jc w:val="center"/>
              <w:rPr>
                <w:bCs/>
                <w:color w:val="000000"/>
              </w:rPr>
            </w:pPr>
            <w:r w:rsidRPr="006D1D98">
              <w:rPr>
                <w:bCs/>
                <w:color w:val="000000"/>
              </w:rPr>
              <w:t>2</w:t>
            </w:r>
          </w:p>
        </w:tc>
      </w:tr>
      <w:tr w:rsidR="00FC276B" w:rsidTr="0099734C">
        <w:trPr>
          <w:trHeight w:val="255"/>
        </w:trPr>
        <w:tc>
          <w:tcPr>
            <w:tcW w:w="6696" w:type="dxa"/>
            <w:tcBorders>
              <w:top w:val="single" w:sz="4" w:space="0" w:color="000000"/>
              <w:left w:val="single" w:sz="8" w:space="0" w:color="000000"/>
              <w:bottom w:val="single" w:sz="4" w:space="0" w:color="auto"/>
              <w:right w:val="nil"/>
            </w:tcBorders>
            <w:vAlign w:val="bottom"/>
          </w:tcPr>
          <w:p w:rsidR="00FC276B" w:rsidRDefault="00FC276B" w:rsidP="0099734C">
            <w:pPr>
              <w:snapToGrid w:val="0"/>
              <w:rPr>
                <w:color w:val="000000"/>
                <w:lang w:val="uk-UA"/>
              </w:rPr>
            </w:pPr>
            <w:r>
              <w:rPr>
                <w:color w:val="000000"/>
                <w:lang w:val="uk-UA"/>
              </w:rPr>
              <w:t>Досвід роботи, пов’язаний з продажами (кількість років)</w:t>
            </w:r>
          </w:p>
        </w:tc>
        <w:tc>
          <w:tcPr>
            <w:tcW w:w="1399" w:type="dxa"/>
            <w:tcBorders>
              <w:top w:val="nil"/>
              <w:left w:val="single" w:sz="8" w:space="0" w:color="000000"/>
              <w:bottom w:val="single" w:sz="4" w:space="0" w:color="auto"/>
              <w:right w:val="nil"/>
            </w:tcBorders>
          </w:tcPr>
          <w:p w:rsidR="00FC276B" w:rsidRDefault="00FC276B" w:rsidP="0099734C">
            <w:pPr>
              <w:snapToGrid w:val="0"/>
              <w:rPr>
                <w:color w:val="000000"/>
              </w:rPr>
            </w:pPr>
            <w:r>
              <w:rPr>
                <w:color w:val="000000"/>
              </w:rPr>
              <w:t>-14,330</w:t>
            </w:r>
          </w:p>
        </w:tc>
        <w:tc>
          <w:tcPr>
            <w:tcW w:w="1085" w:type="dxa"/>
            <w:tcBorders>
              <w:top w:val="nil"/>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14,491</w:t>
            </w:r>
          </w:p>
        </w:tc>
      </w:tr>
      <w:tr w:rsidR="00FC276B" w:rsidTr="0099734C">
        <w:trPr>
          <w:trHeight w:val="255"/>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rPr>
                <w:color w:val="000000"/>
                <w:lang w:val="uk-UA"/>
              </w:rPr>
            </w:pPr>
            <w:r>
              <w:rPr>
                <w:color w:val="000000"/>
                <w:lang w:val="uk-UA"/>
              </w:rPr>
              <w:t>Досвід роботи пов’язаний з продажами продукту, обраного в анкеті АЗ</w:t>
            </w:r>
          </w:p>
        </w:tc>
        <w:tc>
          <w:tcPr>
            <w:tcW w:w="1399" w:type="dxa"/>
            <w:tcBorders>
              <w:top w:val="nil"/>
              <w:left w:val="single" w:sz="8" w:space="0" w:color="000000"/>
              <w:bottom w:val="single" w:sz="4" w:space="0" w:color="auto"/>
              <w:right w:val="nil"/>
            </w:tcBorders>
          </w:tcPr>
          <w:p w:rsidR="00FC276B" w:rsidRDefault="00FC276B" w:rsidP="0099734C">
            <w:pPr>
              <w:snapToGrid w:val="0"/>
              <w:jc w:val="both"/>
              <w:rPr>
                <w:color w:val="000000"/>
              </w:rPr>
            </w:pPr>
            <w:r>
              <w:rPr>
                <w:color w:val="000000"/>
              </w:rPr>
              <w:t>,325</w:t>
            </w:r>
          </w:p>
        </w:tc>
        <w:tc>
          <w:tcPr>
            <w:tcW w:w="1085" w:type="dxa"/>
            <w:tcBorders>
              <w:top w:val="nil"/>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-2,762</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rPr>
              <w:t xml:space="preserve">СД </w:t>
            </w:r>
            <w:r>
              <w:rPr>
                <w:color w:val="000000"/>
                <w:lang w:val="uk-UA"/>
              </w:rPr>
              <w:t>Покупець «легкий – важкий»</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-21,194</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-5,878</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rPr>
              <w:t xml:space="preserve">СД </w:t>
            </w:r>
            <w:r>
              <w:rPr>
                <w:color w:val="000000"/>
                <w:lang w:val="uk-UA"/>
              </w:rPr>
              <w:t>Покупець «комунікабельний – замкнутий»</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30,411</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-5,126</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rPr>
              <w:t xml:space="preserve">СД </w:t>
            </w:r>
            <w:r>
              <w:rPr>
                <w:color w:val="000000"/>
                <w:lang w:val="uk-UA"/>
              </w:rPr>
              <w:t>Покупець «уточнюючий – перебірливий»</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-16,640</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-11,057</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rPr>
              <w:t xml:space="preserve">СД </w:t>
            </w:r>
            <w:r>
              <w:rPr>
                <w:color w:val="000000"/>
                <w:lang w:val="uk-UA"/>
              </w:rPr>
              <w:t>Покупець «всі покупці різні – всі покупці однакові»</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9,909</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-,429</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rPr>
              <w:t xml:space="preserve">СД </w:t>
            </w:r>
            <w:r>
              <w:rPr>
                <w:color w:val="000000"/>
                <w:lang w:val="uk-UA"/>
              </w:rPr>
              <w:t>Покупець «марнотратний – раціональний»</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3,972</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-1,467</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rPr>
              <w:t xml:space="preserve">СД Товар </w:t>
            </w:r>
            <w:r>
              <w:rPr>
                <w:color w:val="000000"/>
                <w:lang w:val="uk-UA"/>
              </w:rPr>
              <w:t>«зручний – незручний»</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22,100</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,922</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rPr>
              <w:t xml:space="preserve">СД Товар </w:t>
            </w:r>
            <w:r>
              <w:rPr>
                <w:color w:val="000000"/>
                <w:lang w:val="uk-UA"/>
              </w:rPr>
              <w:t>«рекламований – не рекламується»</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-1,778</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-4,600</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rPr>
              <w:t xml:space="preserve">СД Товар </w:t>
            </w:r>
            <w:r>
              <w:rPr>
                <w:color w:val="000000"/>
                <w:lang w:val="uk-UA"/>
              </w:rPr>
              <w:t>«корисний – шкідливий»</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-5,572</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12,154</w:t>
            </w:r>
          </w:p>
        </w:tc>
      </w:tr>
      <w:tr w:rsidR="00FC276B" w:rsidTr="0099734C">
        <w:trPr>
          <w:trHeight w:val="300"/>
        </w:trPr>
        <w:tc>
          <w:tcPr>
            <w:tcW w:w="6696" w:type="dxa"/>
            <w:tcBorders>
              <w:top w:val="single" w:sz="4" w:space="0" w:color="000000"/>
              <w:left w:val="single" w:sz="8" w:space="0" w:color="000000"/>
              <w:bottom w:val="single" w:sz="4" w:space="0" w:color="000000"/>
              <w:right w:val="nil"/>
            </w:tcBorders>
            <w:vAlign w:val="bottom"/>
          </w:tcPr>
          <w:p w:rsidR="00FC276B" w:rsidRDefault="00FC276B" w:rsidP="0099734C">
            <w:pPr>
              <w:snapToGrid w:val="0"/>
              <w:ind w:firstLine="67"/>
              <w:rPr>
                <w:color w:val="000000"/>
                <w:lang w:val="uk-UA"/>
              </w:rPr>
            </w:pPr>
            <w:r>
              <w:rPr>
                <w:color w:val="000000"/>
              </w:rPr>
              <w:t xml:space="preserve">СД Товар </w:t>
            </w:r>
            <w:r>
              <w:rPr>
                <w:color w:val="000000"/>
                <w:lang w:val="uk-UA"/>
              </w:rPr>
              <w:t>«простий – складний»</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-1,506</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-,009</w:t>
            </w:r>
          </w:p>
        </w:tc>
      </w:tr>
      <w:tr w:rsidR="00FC276B" w:rsidTr="0099734C">
        <w:trPr>
          <w:trHeight w:val="6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rPr>
              <w:t>СД Компан</w:t>
            </w:r>
            <w:r>
              <w:rPr>
                <w:color w:val="000000"/>
                <w:lang w:val="uk-UA"/>
              </w:rPr>
              <w:t>і</w:t>
            </w:r>
            <w:r>
              <w:rPr>
                <w:color w:val="000000"/>
              </w:rPr>
              <w:t xml:space="preserve">я </w:t>
            </w:r>
            <w:r>
              <w:rPr>
                <w:color w:val="000000"/>
                <w:lang w:val="uk-UA"/>
              </w:rPr>
              <w:t>«обезпечує професійне зростання – обезпечує професійну стабільність»</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8,190</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-4,502</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rPr>
              <w:t>СД Компан</w:t>
            </w:r>
            <w:r>
              <w:rPr>
                <w:color w:val="000000"/>
                <w:lang w:val="uk-UA"/>
              </w:rPr>
              <w:t>і</w:t>
            </w:r>
            <w:r>
              <w:rPr>
                <w:color w:val="000000"/>
              </w:rPr>
              <w:t xml:space="preserve">я </w:t>
            </w:r>
            <w:r>
              <w:rPr>
                <w:color w:val="000000"/>
                <w:lang w:val="uk-UA"/>
              </w:rPr>
              <w:t>«неперебірлива в асортименті – перебірлива в асортименті»</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16,322</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-,540</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rPr>
              <w:lastRenderedPageBreak/>
              <w:t>СД Компан</w:t>
            </w:r>
            <w:r>
              <w:rPr>
                <w:color w:val="000000"/>
                <w:lang w:val="uk-UA"/>
              </w:rPr>
              <w:t>і</w:t>
            </w:r>
            <w:r>
              <w:rPr>
                <w:color w:val="000000"/>
              </w:rPr>
              <w:t xml:space="preserve">я </w:t>
            </w:r>
            <w:r>
              <w:rPr>
                <w:color w:val="000000"/>
                <w:lang w:val="uk-UA"/>
              </w:rPr>
              <w:t>«велика – маленька»</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-8,612</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6,842</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rPr>
              <w:t>СД Компан</w:t>
            </w:r>
            <w:r>
              <w:rPr>
                <w:color w:val="000000"/>
                <w:lang w:val="uk-UA"/>
              </w:rPr>
              <w:t>і</w:t>
            </w:r>
            <w:r>
              <w:rPr>
                <w:color w:val="000000"/>
              </w:rPr>
              <w:t xml:space="preserve">я </w:t>
            </w:r>
            <w:r>
              <w:rPr>
                <w:color w:val="000000"/>
                <w:lang w:val="uk-UA"/>
              </w:rPr>
              <w:t>«стабільна – змінна»</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9,917</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13,499</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rPr>
              <w:t>СД Компан</w:t>
            </w:r>
            <w:r>
              <w:rPr>
                <w:color w:val="000000"/>
                <w:lang w:val="uk-UA"/>
              </w:rPr>
              <w:t>і</w:t>
            </w:r>
            <w:r>
              <w:rPr>
                <w:color w:val="000000"/>
              </w:rPr>
              <w:t xml:space="preserve">я </w:t>
            </w:r>
            <w:r>
              <w:rPr>
                <w:color w:val="000000"/>
                <w:lang w:val="uk-UA"/>
              </w:rPr>
              <w:t>«</w:t>
            </w:r>
            <w:r>
              <w:rPr>
                <w:lang w:val="uk-UA"/>
              </w:rPr>
              <w:t xml:space="preserve">сполучена </w:t>
            </w:r>
            <w:r>
              <w:rPr>
                <w:color w:val="000000"/>
                <w:lang w:val="uk-UA"/>
              </w:rPr>
              <w:t>– роз’єднана»</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,478</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-13,896</w:t>
            </w:r>
          </w:p>
        </w:tc>
      </w:tr>
      <w:tr w:rsidR="00FC276B" w:rsidTr="0099734C">
        <w:trPr>
          <w:trHeight w:val="300"/>
        </w:trPr>
        <w:tc>
          <w:tcPr>
            <w:tcW w:w="6696" w:type="dxa"/>
            <w:tcBorders>
              <w:top w:val="single" w:sz="4" w:space="0" w:color="000000"/>
              <w:left w:val="single" w:sz="8" w:space="0" w:color="000000"/>
              <w:bottom w:val="single" w:sz="4" w:space="0" w:color="000000"/>
              <w:right w:val="nil"/>
            </w:tcBorders>
            <w:vAlign w:val="bottom"/>
          </w:tcPr>
          <w:p w:rsidR="00FC276B" w:rsidRDefault="00FC276B" w:rsidP="0099734C">
            <w:pPr>
              <w:snapToGrid w:val="0"/>
              <w:ind w:firstLine="67"/>
              <w:rPr>
                <w:color w:val="000000"/>
                <w:lang w:val="uk-UA"/>
              </w:rPr>
            </w:pPr>
            <w:r>
              <w:rPr>
                <w:color w:val="000000"/>
              </w:rPr>
              <w:t>СД Компан</w:t>
            </w:r>
            <w:r>
              <w:rPr>
                <w:color w:val="000000"/>
                <w:lang w:val="uk-UA"/>
              </w:rPr>
              <w:t>і</w:t>
            </w:r>
            <w:r>
              <w:rPr>
                <w:color w:val="000000"/>
              </w:rPr>
              <w:t xml:space="preserve">я </w:t>
            </w:r>
            <w:r>
              <w:rPr>
                <w:color w:val="000000"/>
                <w:lang w:val="uk-UA"/>
              </w:rPr>
              <w:t>«складна – проста»</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-14,266</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9,817</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lang w:val="uk-UA"/>
              </w:rPr>
              <w:t>Е</w:t>
            </w:r>
            <w:r>
              <w:rPr>
                <w:color w:val="000000"/>
              </w:rPr>
              <w:t>моц</w:t>
            </w:r>
            <w:r>
              <w:rPr>
                <w:color w:val="000000"/>
                <w:lang w:val="uk-UA"/>
              </w:rPr>
              <w:t>ій</w:t>
            </w:r>
            <w:r>
              <w:rPr>
                <w:color w:val="000000"/>
              </w:rPr>
              <w:t>н</w:t>
            </w:r>
            <w:r>
              <w:rPr>
                <w:color w:val="000000"/>
                <w:lang w:val="uk-UA"/>
              </w:rPr>
              <w:t>и</w:t>
            </w:r>
            <w:r>
              <w:rPr>
                <w:color w:val="000000"/>
              </w:rPr>
              <w:t>й интелект</w:t>
            </w:r>
            <w:r>
              <w:rPr>
                <w:color w:val="000000"/>
                <w:lang w:val="uk-UA"/>
              </w:rPr>
              <w:t xml:space="preserve">: </w:t>
            </w:r>
          </w:p>
          <w:p w:rsidR="00FC276B" w:rsidRDefault="00FC276B" w:rsidP="0099734C">
            <w:pPr>
              <w:snapToGrid w:val="0"/>
              <w:ind w:firstLine="67"/>
              <w:rPr>
                <w:color w:val="000000"/>
              </w:rPr>
            </w:pPr>
            <w:r>
              <w:rPr>
                <w:color w:val="000000"/>
                <w:lang w:val="uk-UA"/>
              </w:rPr>
              <w:t>ш</w:t>
            </w:r>
            <w:r>
              <w:rPr>
                <w:color w:val="000000"/>
              </w:rPr>
              <w:t>кала «</w:t>
            </w:r>
            <w:r>
              <w:rPr>
                <w:color w:val="000000"/>
                <w:lang w:val="uk-UA"/>
              </w:rPr>
              <w:t>Е</w:t>
            </w:r>
            <w:r>
              <w:rPr>
                <w:color w:val="000000"/>
              </w:rPr>
              <w:t>моц</w:t>
            </w:r>
            <w:r>
              <w:rPr>
                <w:color w:val="000000"/>
                <w:lang w:val="uk-UA"/>
              </w:rPr>
              <w:t>ійна</w:t>
            </w:r>
            <w:r>
              <w:rPr>
                <w:color w:val="000000"/>
              </w:rPr>
              <w:t xml:space="preserve"> обізнаність»</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-22,464</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-10,824</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lang w:val="uk-UA"/>
              </w:rPr>
              <w:t>Е</w:t>
            </w:r>
            <w:r>
              <w:rPr>
                <w:color w:val="000000"/>
              </w:rPr>
              <w:t>моц</w:t>
            </w:r>
            <w:r>
              <w:rPr>
                <w:color w:val="000000"/>
                <w:lang w:val="uk-UA"/>
              </w:rPr>
              <w:t>ійний і</w:t>
            </w:r>
            <w:r>
              <w:rPr>
                <w:color w:val="000000"/>
              </w:rPr>
              <w:t>нтелект</w:t>
            </w:r>
            <w:r>
              <w:rPr>
                <w:color w:val="000000"/>
                <w:lang w:val="uk-UA"/>
              </w:rPr>
              <w:t>:</w:t>
            </w:r>
          </w:p>
          <w:p w:rsidR="00FC276B" w:rsidRDefault="00FC276B" w:rsidP="0099734C">
            <w:pPr>
              <w:snapToGrid w:val="0"/>
              <w:ind w:firstLine="67"/>
              <w:rPr>
                <w:color w:val="000000"/>
                <w:lang w:val="uk-UA"/>
              </w:rPr>
            </w:pPr>
            <w:r>
              <w:rPr>
                <w:color w:val="000000"/>
                <w:lang w:val="uk-UA"/>
              </w:rPr>
              <w:t>ш</w:t>
            </w:r>
            <w:r>
              <w:rPr>
                <w:color w:val="000000"/>
              </w:rPr>
              <w:t>кала «</w:t>
            </w:r>
            <w:r>
              <w:rPr>
                <w:color w:val="000000"/>
                <w:lang w:val="uk-UA"/>
              </w:rPr>
              <w:t>Управління власними емоціями»</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10,855</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lang w:val="uk-UA"/>
              </w:rPr>
            </w:pPr>
            <w:r>
              <w:rPr>
                <w:color w:val="000000"/>
              </w:rPr>
              <w:t>25,671</w:t>
            </w:r>
          </w:p>
          <w:p w:rsidR="00FC276B" w:rsidRDefault="00FC276B" w:rsidP="0099734C">
            <w:pPr>
              <w:snapToGrid w:val="0"/>
              <w:ind w:firstLine="709"/>
              <w:rPr>
                <w:color w:val="000000"/>
                <w:lang w:val="uk-UA"/>
              </w:rPr>
            </w:pP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lang w:val="uk-UA"/>
              </w:rPr>
            </w:pPr>
            <w:r>
              <w:rPr>
                <w:color w:val="000000"/>
              </w:rPr>
              <w:t>СО</w:t>
            </w:r>
            <w:r>
              <w:rPr>
                <w:color w:val="000000"/>
                <w:lang w:val="uk-UA"/>
              </w:rPr>
              <w:t>І</w:t>
            </w:r>
            <w:r>
              <w:rPr>
                <w:color w:val="000000"/>
              </w:rPr>
              <w:t xml:space="preserve">НТ2 </w:t>
            </w:r>
            <w:r>
              <w:rPr>
                <w:color w:val="000000"/>
                <w:lang w:val="uk-UA"/>
              </w:rPr>
              <w:t>Вміння поступитись лідерством</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13,803</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,770</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rPr>
            </w:pPr>
            <w:r>
              <w:rPr>
                <w:color w:val="000000"/>
              </w:rPr>
              <w:t>СО</w:t>
            </w:r>
            <w:r>
              <w:rPr>
                <w:color w:val="000000"/>
                <w:lang w:val="uk-UA"/>
              </w:rPr>
              <w:t>І</w:t>
            </w:r>
            <w:r>
              <w:rPr>
                <w:color w:val="000000"/>
              </w:rPr>
              <w:t xml:space="preserve">НТ2 </w:t>
            </w:r>
            <w:r>
              <w:rPr>
                <w:color w:val="000000"/>
                <w:lang w:val="uk-UA"/>
              </w:rPr>
              <w:t>Вміння бачити групу, як єдине ціле</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,809</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-14,368</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rPr>
            </w:pPr>
            <w:r>
              <w:rPr>
                <w:color w:val="000000"/>
              </w:rPr>
              <w:t>СО</w:t>
            </w:r>
            <w:r>
              <w:rPr>
                <w:color w:val="000000"/>
                <w:lang w:val="uk-UA"/>
              </w:rPr>
              <w:t>І</w:t>
            </w:r>
            <w:r>
              <w:rPr>
                <w:color w:val="000000"/>
              </w:rPr>
              <w:t xml:space="preserve">НТ2 </w:t>
            </w:r>
            <w:r>
              <w:rPr>
                <w:color w:val="000000"/>
                <w:lang w:val="uk-UA"/>
              </w:rPr>
              <w:t>Адекватна самооцінка в спілкуванні</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6,094</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-3,121</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rPr>
            </w:pPr>
            <w:r>
              <w:rPr>
                <w:color w:val="000000"/>
              </w:rPr>
              <w:t>СО</w:t>
            </w:r>
            <w:r>
              <w:rPr>
                <w:color w:val="000000"/>
                <w:lang w:val="uk-UA"/>
              </w:rPr>
              <w:t>І</w:t>
            </w:r>
            <w:r>
              <w:rPr>
                <w:color w:val="000000"/>
              </w:rPr>
              <w:t>НТ2 Свобода від внутрішньогрупового фаворитизму</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-9,388</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5,161</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rPr>
            </w:pPr>
            <w:r>
              <w:rPr>
                <w:color w:val="000000"/>
              </w:rPr>
              <w:t>СО</w:t>
            </w:r>
            <w:r>
              <w:rPr>
                <w:color w:val="000000"/>
                <w:lang w:val="uk-UA"/>
              </w:rPr>
              <w:t>І</w:t>
            </w:r>
            <w:r>
              <w:rPr>
                <w:color w:val="000000"/>
              </w:rPr>
              <w:t xml:space="preserve">НТ2 </w:t>
            </w:r>
            <w:r>
              <w:rPr>
                <w:color w:val="000000"/>
                <w:lang w:val="uk-UA"/>
              </w:rPr>
              <w:t>Терпимість у соціальних контактах</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,960</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-13,420</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rPr>
            </w:pPr>
            <w:r>
              <w:rPr>
                <w:color w:val="000000"/>
              </w:rPr>
              <w:t>СО</w:t>
            </w:r>
            <w:r>
              <w:rPr>
                <w:color w:val="000000"/>
                <w:lang w:val="uk-UA"/>
              </w:rPr>
              <w:t>І</w:t>
            </w:r>
            <w:r>
              <w:rPr>
                <w:color w:val="000000"/>
              </w:rPr>
              <w:t>НТ2 Рефлексія стану членів групи</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-6,378</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4,197</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rPr>
            </w:pPr>
            <w:r>
              <w:rPr>
                <w:color w:val="000000"/>
              </w:rPr>
              <w:t>СО</w:t>
            </w:r>
            <w:r>
              <w:rPr>
                <w:color w:val="000000"/>
                <w:lang w:val="uk-UA"/>
              </w:rPr>
              <w:t>І</w:t>
            </w:r>
            <w:r>
              <w:rPr>
                <w:color w:val="000000"/>
              </w:rPr>
              <w:t xml:space="preserve">НТ2 </w:t>
            </w:r>
            <w:r>
              <w:rPr>
                <w:color w:val="000000"/>
                <w:lang w:val="uk-UA"/>
              </w:rPr>
              <w:t xml:space="preserve">Гарна </w:t>
            </w:r>
            <w:r>
              <w:rPr>
                <w:color w:val="000000"/>
              </w:rPr>
              <w:t>емпірична навченість</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-8,595</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10,259</w:t>
            </w:r>
          </w:p>
        </w:tc>
      </w:tr>
      <w:tr w:rsidR="00FC276B" w:rsidTr="0099734C">
        <w:trPr>
          <w:trHeight w:val="300"/>
        </w:trPr>
        <w:tc>
          <w:tcPr>
            <w:tcW w:w="6696" w:type="dxa"/>
            <w:tcBorders>
              <w:top w:val="single" w:sz="4" w:space="0" w:color="000000"/>
              <w:left w:val="single" w:sz="8" w:space="0" w:color="000000"/>
              <w:bottom w:val="nil"/>
              <w:right w:val="nil"/>
            </w:tcBorders>
            <w:vAlign w:val="bottom"/>
          </w:tcPr>
          <w:p w:rsidR="00FC276B" w:rsidRDefault="00FC276B" w:rsidP="0099734C">
            <w:pPr>
              <w:snapToGrid w:val="0"/>
              <w:ind w:firstLine="67"/>
              <w:rPr>
                <w:color w:val="000000"/>
              </w:rPr>
            </w:pPr>
            <w:r>
              <w:rPr>
                <w:color w:val="000000"/>
              </w:rPr>
              <w:t>Субшкала СЖО 1 (ц</w:t>
            </w:r>
            <w:r>
              <w:rPr>
                <w:color w:val="000000"/>
                <w:lang w:val="uk-UA"/>
              </w:rPr>
              <w:t>ілі</w:t>
            </w:r>
            <w:r>
              <w:rPr>
                <w:color w:val="000000"/>
              </w:rPr>
              <w:t>)</w:t>
            </w:r>
          </w:p>
        </w:tc>
        <w:tc>
          <w:tcPr>
            <w:tcW w:w="1399" w:type="dxa"/>
            <w:tcBorders>
              <w:top w:val="single" w:sz="4" w:space="0" w:color="auto"/>
              <w:left w:val="single" w:sz="8" w:space="0" w:color="000000"/>
              <w:bottom w:val="single" w:sz="4" w:space="0" w:color="auto"/>
              <w:right w:val="nil"/>
            </w:tcBorders>
          </w:tcPr>
          <w:p w:rsidR="00FC276B" w:rsidRDefault="00FC276B" w:rsidP="0099734C">
            <w:pPr>
              <w:snapToGrid w:val="0"/>
              <w:rPr>
                <w:color w:val="000000"/>
              </w:rPr>
            </w:pPr>
            <w:r>
              <w:rPr>
                <w:color w:val="000000"/>
              </w:rPr>
              <w:t>-</w:t>
            </w:r>
            <w:r>
              <w:rPr>
                <w:color w:val="000000"/>
                <w:lang w:val="uk-UA"/>
              </w:rPr>
              <w:t>4</w:t>
            </w:r>
            <w:r>
              <w:rPr>
                <w:color w:val="000000"/>
              </w:rPr>
              <w:t>,273</w:t>
            </w:r>
          </w:p>
        </w:tc>
        <w:tc>
          <w:tcPr>
            <w:tcW w:w="1085" w:type="dxa"/>
            <w:tcBorders>
              <w:top w:val="single" w:sz="4" w:space="0" w:color="auto"/>
              <w:left w:val="single" w:sz="4" w:space="0" w:color="000000"/>
              <w:bottom w:val="single" w:sz="4" w:space="0" w:color="auto"/>
              <w:right w:val="single" w:sz="8" w:space="0" w:color="000000"/>
            </w:tcBorders>
          </w:tcPr>
          <w:p w:rsidR="00FC276B" w:rsidRDefault="00FC276B" w:rsidP="0099734C">
            <w:pPr>
              <w:snapToGrid w:val="0"/>
              <w:rPr>
                <w:color w:val="000000"/>
              </w:rPr>
            </w:pPr>
            <w:r>
              <w:rPr>
                <w:color w:val="000000"/>
              </w:rPr>
              <w:t>,365</w:t>
            </w:r>
          </w:p>
        </w:tc>
      </w:tr>
      <w:tr w:rsidR="00FC276B" w:rsidTr="0099734C">
        <w:trPr>
          <w:trHeight w:val="315"/>
        </w:trPr>
        <w:tc>
          <w:tcPr>
            <w:tcW w:w="6696" w:type="dxa"/>
            <w:tcBorders>
              <w:top w:val="single" w:sz="4" w:space="0" w:color="000000"/>
              <w:left w:val="single" w:sz="8" w:space="0" w:color="000000"/>
              <w:bottom w:val="single" w:sz="8" w:space="0" w:color="000000"/>
              <w:right w:val="nil"/>
            </w:tcBorders>
            <w:vAlign w:val="bottom"/>
          </w:tcPr>
          <w:p w:rsidR="00FC276B" w:rsidRDefault="00FC276B" w:rsidP="0099734C">
            <w:pPr>
              <w:snapToGrid w:val="0"/>
              <w:ind w:firstLine="67"/>
              <w:rPr>
                <w:color w:val="000000"/>
              </w:rPr>
            </w:pPr>
            <w:r>
              <w:rPr>
                <w:color w:val="000000"/>
              </w:rPr>
              <w:t>Субшкала СЖО 2 (процес)</w:t>
            </w:r>
          </w:p>
        </w:tc>
        <w:tc>
          <w:tcPr>
            <w:tcW w:w="1399" w:type="dxa"/>
            <w:tcBorders>
              <w:top w:val="single" w:sz="4" w:space="0" w:color="auto"/>
              <w:left w:val="single" w:sz="8" w:space="0" w:color="000000"/>
              <w:bottom w:val="single" w:sz="8" w:space="0" w:color="000000"/>
              <w:right w:val="nil"/>
            </w:tcBorders>
          </w:tcPr>
          <w:p w:rsidR="00FC276B" w:rsidRDefault="00FC276B" w:rsidP="0099734C">
            <w:pPr>
              <w:snapToGrid w:val="0"/>
              <w:rPr>
                <w:color w:val="000000"/>
              </w:rPr>
            </w:pPr>
            <w:r>
              <w:rPr>
                <w:color w:val="000000"/>
                <w:lang w:val="uk-UA"/>
              </w:rPr>
              <w:t>3</w:t>
            </w:r>
            <w:r>
              <w:rPr>
                <w:color w:val="000000"/>
              </w:rPr>
              <w:t>,252</w:t>
            </w:r>
          </w:p>
        </w:tc>
        <w:tc>
          <w:tcPr>
            <w:tcW w:w="1085" w:type="dxa"/>
            <w:tcBorders>
              <w:top w:val="single" w:sz="4" w:space="0" w:color="auto"/>
              <w:left w:val="single" w:sz="4" w:space="0" w:color="000000"/>
              <w:bottom w:val="single" w:sz="8" w:space="0" w:color="000000"/>
              <w:right w:val="single" w:sz="8" w:space="0" w:color="000000"/>
            </w:tcBorders>
          </w:tcPr>
          <w:p w:rsidR="00FC276B" w:rsidRDefault="00FC276B" w:rsidP="0099734C">
            <w:pPr>
              <w:snapToGrid w:val="0"/>
              <w:rPr>
                <w:color w:val="000000"/>
              </w:rPr>
            </w:pPr>
            <w:r>
              <w:rPr>
                <w:color w:val="000000"/>
              </w:rPr>
              <w:t>-5,317</w:t>
            </w:r>
          </w:p>
        </w:tc>
      </w:tr>
    </w:tbl>
    <w:p w:rsidR="00FC276B" w:rsidRDefault="00FC276B" w:rsidP="00FC276B">
      <w:pPr>
        <w:spacing w:line="360" w:lineRule="auto"/>
        <w:jc w:val="both"/>
        <w:rPr>
          <w:sz w:val="28"/>
          <w:szCs w:val="28"/>
          <w:lang w:val="uk-UA"/>
        </w:rPr>
      </w:pPr>
    </w:p>
    <w:p w:rsidR="00FC276B" w:rsidRDefault="00FC276B" w:rsidP="00FC276B">
      <w:pPr>
        <w:spacing w:line="360" w:lineRule="auto"/>
        <w:ind w:firstLine="709"/>
        <w:jc w:val="both"/>
        <w:rPr>
          <w:sz w:val="28"/>
          <w:szCs w:val="28"/>
          <w:lang w:val="uk-UA"/>
        </w:rPr>
      </w:pPr>
      <w:r>
        <w:rPr>
          <w:sz w:val="28"/>
          <w:szCs w:val="28"/>
          <w:lang w:val="uk-UA"/>
        </w:rPr>
        <w:t xml:space="preserve">Психологічними факторами, що підвищують ефективність комунікативної взаємодії у третьому типі </w:t>
      </w:r>
      <w:r w:rsidR="00B47430">
        <w:rPr>
          <w:sz w:val="28"/>
          <w:szCs w:val="28"/>
          <w:lang w:val="uk-UA"/>
        </w:rPr>
        <w:t xml:space="preserve">соціальної сфери </w:t>
      </w:r>
      <w:r>
        <w:rPr>
          <w:sz w:val="28"/>
          <w:szCs w:val="28"/>
          <w:lang w:val="uk-UA"/>
        </w:rPr>
        <w:t xml:space="preserve">є: </w:t>
      </w:r>
    </w:p>
    <w:p w:rsidR="00FC276B" w:rsidRDefault="00FC276B" w:rsidP="00FC276B">
      <w:pPr>
        <w:spacing w:line="360" w:lineRule="auto"/>
        <w:ind w:firstLine="709"/>
        <w:jc w:val="both"/>
        <w:rPr>
          <w:sz w:val="28"/>
          <w:szCs w:val="28"/>
          <w:lang w:val="uk-UA"/>
        </w:rPr>
      </w:pPr>
      <w:r>
        <w:rPr>
          <w:sz w:val="28"/>
          <w:szCs w:val="28"/>
          <w:lang w:val="uk-UA"/>
        </w:rPr>
        <w:t>у розрізі організаційних змінних:</w:t>
      </w:r>
    </w:p>
    <w:p w:rsidR="00FC276B" w:rsidRDefault="00FC276B" w:rsidP="00FC276B">
      <w:pPr>
        <w:spacing w:line="360" w:lineRule="auto"/>
        <w:ind w:firstLine="709"/>
        <w:jc w:val="both"/>
        <w:rPr>
          <w:sz w:val="28"/>
          <w:szCs w:val="28"/>
          <w:lang w:val="uk-UA"/>
        </w:rPr>
      </w:pPr>
      <w:r>
        <w:rPr>
          <w:sz w:val="28"/>
          <w:szCs w:val="28"/>
          <w:lang w:val="uk-UA"/>
        </w:rPr>
        <w:t>1) досвід роботи, пов'язаний з продажами (кількість років);</w:t>
      </w:r>
    </w:p>
    <w:p w:rsidR="00FC276B" w:rsidRDefault="00FC276B" w:rsidP="00FC276B">
      <w:pPr>
        <w:spacing w:line="360" w:lineRule="auto"/>
        <w:ind w:firstLine="709"/>
        <w:jc w:val="both"/>
        <w:rPr>
          <w:sz w:val="28"/>
          <w:szCs w:val="28"/>
          <w:lang w:val="uk-UA"/>
        </w:rPr>
      </w:pPr>
      <w:r>
        <w:rPr>
          <w:sz w:val="28"/>
          <w:szCs w:val="28"/>
          <w:lang w:val="uk-UA"/>
        </w:rPr>
        <w:t>оцінка покупця в значеннях:</w:t>
      </w:r>
    </w:p>
    <w:p w:rsidR="00FC276B" w:rsidRDefault="00FC276B" w:rsidP="00FC276B">
      <w:pPr>
        <w:spacing w:line="360" w:lineRule="auto"/>
        <w:ind w:firstLine="709"/>
        <w:jc w:val="both"/>
        <w:rPr>
          <w:sz w:val="28"/>
          <w:szCs w:val="28"/>
          <w:lang w:val="uk-UA"/>
        </w:rPr>
      </w:pPr>
      <w:r>
        <w:rPr>
          <w:sz w:val="28"/>
          <w:szCs w:val="28"/>
          <w:lang w:val="uk-UA"/>
        </w:rPr>
        <w:t xml:space="preserve">2) легкий-важкий; </w:t>
      </w:r>
    </w:p>
    <w:p w:rsidR="00FC276B" w:rsidRDefault="00FC276B" w:rsidP="00FC276B">
      <w:pPr>
        <w:spacing w:line="360" w:lineRule="auto"/>
        <w:ind w:firstLine="709"/>
        <w:jc w:val="both"/>
        <w:rPr>
          <w:sz w:val="28"/>
          <w:szCs w:val="28"/>
          <w:lang w:val="uk-UA"/>
        </w:rPr>
      </w:pPr>
      <w:r>
        <w:rPr>
          <w:sz w:val="28"/>
          <w:szCs w:val="28"/>
          <w:lang w:val="uk-UA"/>
        </w:rPr>
        <w:t xml:space="preserve">3) товариський-замкнутий; </w:t>
      </w:r>
    </w:p>
    <w:p w:rsidR="00FC276B" w:rsidRDefault="00FC276B" w:rsidP="00FC276B">
      <w:pPr>
        <w:spacing w:line="360" w:lineRule="auto"/>
        <w:ind w:firstLine="709"/>
        <w:jc w:val="both"/>
        <w:rPr>
          <w:sz w:val="28"/>
          <w:szCs w:val="28"/>
          <w:lang w:val="uk-UA"/>
        </w:rPr>
      </w:pPr>
      <w:r>
        <w:rPr>
          <w:sz w:val="28"/>
          <w:szCs w:val="28"/>
          <w:lang w:val="uk-UA"/>
        </w:rPr>
        <w:t xml:space="preserve">4) уточнюючий-перебірливий; </w:t>
      </w:r>
    </w:p>
    <w:p w:rsidR="00FC276B" w:rsidRDefault="00FC276B" w:rsidP="00FC276B">
      <w:pPr>
        <w:spacing w:line="360" w:lineRule="auto"/>
        <w:ind w:firstLine="709"/>
        <w:jc w:val="both"/>
        <w:rPr>
          <w:sz w:val="28"/>
          <w:szCs w:val="28"/>
          <w:lang w:val="uk-UA"/>
        </w:rPr>
      </w:pPr>
      <w:r>
        <w:rPr>
          <w:sz w:val="28"/>
          <w:szCs w:val="28"/>
          <w:lang w:val="uk-UA"/>
        </w:rPr>
        <w:t xml:space="preserve">5) всі покупці різні-всі покупці однакові; </w:t>
      </w:r>
    </w:p>
    <w:p w:rsidR="00FC276B" w:rsidRDefault="00FC276B" w:rsidP="00FC276B">
      <w:pPr>
        <w:spacing w:line="360" w:lineRule="auto"/>
        <w:ind w:firstLine="709"/>
        <w:jc w:val="both"/>
        <w:rPr>
          <w:sz w:val="28"/>
          <w:szCs w:val="28"/>
          <w:lang w:val="uk-UA"/>
        </w:rPr>
      </w:pPr>
      <w:r>
        <w:rPr>
          <w:sz w:val="28"/>
          <w:szCs w:val="28"/>
          <w:lang w:val="uk-UA"/>
        </w:rPr>
        <w:t>6) марнотратний-раціональний;</w:t>
      </w:r>
    </w:p>
    <w:p w:rsidR="00FC276B" w:rsidRDefault="00FC276B" w:rsidP="00FC276B">
      <w:pPr>
        <w:spacing w:line="360" w:lineRule="auto"/>
        <w:ind w:firstLine="709"/>
        <w:jc w:val="both"/>
        <w:rPr>
          <w:sz w:val="28"/>
          <w:szCs w:val="28"/>
          <w:lang w:val="uk-UA"/>
        </w:rPr>
      </w:pPr>
      <w:r>
        <w:rPr>
          <w:sz w:val="28"/>
          <w:szCs w:val="28"/>
          <w:lang w:val="uk-UA"/>
        </w:rPr>
        <w:t>оцінка товару в значеннях:</w:t>
      </w:r>
    </w:p>
    <w:p w:rsidR="00FC276B" w:rsidRDefault="00FC276B" w:rsidP="00FC276B">
      <w:pPr>
        <w:spacing w:line="360" w:lineRule="auto"/>
        <w:ind w:firstLine="709"/>
        <w:jc w:val="both"/>
        <w:rPr>
          <w:sz w:val="28"/>
          <w:szCs w:val="28"/>
          <w:lang w:val="uk-UA"/>
        </w:rPr>
      </w:pPr>
      <w:r>
        <w:rPr>
          <w:sz w:val="28"/>
          <w:szCs w:val="28"/>
          <w:lang w:val="uk-UA"/>
        </w:rPr>
        <w:t>7) зручний-незручний;</w:t>
      </w:r>
    </w:p>
    <w:p w:rsidR="00FC276B" w:rsidRDefault="00FC276B" w:rsidP="00FC276B">
      <w:pPr>
        <w:spacing w:line="360" w:lineRule="auto"/>
        <w:ind w:firstLine="709"/>
        <w:jc w:val="both"/>
        <w:rPr>
          <w:sz w:val="28"/>
          <w:szCs w:val="28"/>
          <w:lang w:val="uk-UA"/>
        </w:rPr>
      </w:pPr>
      <w:r>
        <w:rPr>
          <w:sz w:val="28"/>
          <w:szCs w:val="28"/>
          <w:lang w:val="uk-UA"/>
        </w:rPr>
        <w:t>8) корисний-шкідливий;</w:t>
      </w:r>
    </w:p>
    <w:p w:rsidR="00FC276B" w:rsidRDefault="00FC276B" w:rsidP="00FC276B">
      <w:pPr>
        <w:spacing w:line="360" w:lineRule="auto"/>
        <w:ind w:firstLine="709"/>
        <w:jc w:val="both"/>
        <w:rPr>
          <w:sz w:val="28"/>
          <w:szCs w:val="28"/>
          <w:lang w:val="uk-UA"/>
        </w:rPr>
      </w:pPr>
      <w:r>
        <w:rPr>
          <w:sz w:val="28"/>
          <w:szCs w:val="28"/>
          <w:lang w:val="uk-UA"/>
        </w:rPr>
        <w:t xml:space="preserve">оцінка торгової компанії в значеннях: </w:t>
      </w:r>
    </w:p>
    <w:p w:rsidR="00FC276B" w:rsidRDefault="00FC276B" w:rsidP="00FC276B">
      <w:pPr>
        <w:spacing w:line="360" w:lineRule="auto"/>
        <w:ind w:firstLine="709"/>
        <w:jc w:val="both"/>
        <w:rPr>
          <w:sz w:val="28"/>
          <w:szCs w:val="28"/>
          <w:lang w:val="uk-UA"/>
        </w:rPr>
      </w:pPr>
      <w:r>
        <w:rPr>
          <w:sz w:val="28"/>
          <w:szCs w:val="28"/>
          <w:lang w:val="uk-UA"/>
        </w:rPr>
        <w:t xml:space="preserve">9) забезпечує професійне зростання-забезпечує професійну стабільність; </w:t>
      </w:r>
    </w:p>
    <w:p w:rsidR="00FC276B" w:rsidRDefault="00FC276B" w:rsidP="00FC276B">
      <w:pPr>
        <w:spacing w:line="360" w:lineRule="auto"/>
        <w:ind w:firstLine="709"/>
        <w:jc w:val="both"/>
        <w:rPr>
          <w:sz w:val="28"/>
          <w:szCs w:val="28"/>
          <w:lang w:val="uk-UA"/>
        </w:rPr>
      </w:pPr>
      <w:r>
        <w:rPr>
          <w:sz w:val="28"/>
          <w:szCs w:val="28"/>
          <w:lang w:val="uk-UA"/>
        </w:rPr>
        <w:t xml:space="preserve">10) неперебірлива в асортименті-перебірлива в асортименті; </w:t>
      </w:r>
    </w:p>
    <w:p w:rsidR="00FC276B" w:rsidRDefault="00FC276B" w:rsidP="00FC276B">
      <w:pPr>
        <w:spacing w:line="360" w:lineRule="auto"/>
        <w:ind w:firstLine="709"/>
        <w:jc w:val="both"/>
        <w:rPr>
          <w:sz w:val="28"/>
          <w:szCs w:val="28"/>
          <w:lang w:val="uk-UA"/>
        </w:rPr>
      </w:pPr>
      <w:r>
        <w:rPr>
          <w:sz w:val="28"/>
          <w:szCs w:val="28"/>
          <w:lang w:val="uk-UA"/>
        </w:rPr>
        <w:t xml:space="preserve">11) велика-маленька; </w:t>
      </w:r>
    </w:p>
    <w:p w:rsidR="00FC276B" w:rsidRDefault="00FC276B" w:rsidP="00FC276B">
      <w:pPr>
        <w:spacing w:line="360" w:lineRule="auto"/>
        <w:ind w:firstLine="709"/>
        <w:jc w:val="both"/>
        <w:rPr>
          <w:sz w:val="28"/>
          <w:szCs w:val="28"/>
          <w:lang w:val="uk-UA"/>
        </w:rPr>
      </w:pPr>
      <w:r>
        <w:rPr>
          <w:sz w:val="28"/>
          <w:szCs w:val="28"/>
          <w:lang w:val="uk-UA"/>
        </w:rPr>
        <w:lastRenderedPageBreak/>
        <w:t xml:space="preserve">12) згуртована-роз'єднана; </w:t>
      </w:r>
    </w:p>
    <w:p w:rsidR="00FC276B" w:rsidRDefault="00FC276B" w:rsidP="00FC276B">
      <w:pPr>
        <w:spacing w:line="360" w:lineRule="auto"/>
        <w:ind w:firstLine="709"/>
        <w:jc w:val="both"/>
        <w:rPr>
          <w:sz w:val="28"/>
          <w:szCs w:val="28"/>
          <w:lang w:val="uk-UA"/>
        </w:rPr>
      </w:pPr>
      <w:r>
        <w:rPr>
          <w:sz w:val="28"/>
          <w:szCs w:val="28"/>
          <w:lang w:val="uk-UA"/>
        </w:rPr>
        <w:t xml:space="preserve">13) стабільна-змінна; </w:t>
      </w:r>
    </w:p>
    <w:p w:rsidR="00FC276B" w:rsidRDefault="00FC276B" w:rsidP="00FC276B">
      <w:pPr>
        <w:spacing w:line="360" w:lineRule="auto"/>
        <w:ind w:firstLine="709"/>
        <w:jc w:val="both"/>
        <w:rPr>
          <w:sz w:val="28"/>
          <w:szCs w:val="28"/>
          <w:lang w:val="uk-UA"/>
        </w:rPr>
      </w:pPr>
      <w:r>
        <w:rPr>
          <w:sz w:val="28"/>
          <w:szCs w:val="28"/>
          <w:lang w:val="uk-UA"/>
        </w:rPr>
        <w:t>14) складна-проста;</w:t>
      </w:r>
    </w:p>
    <w:p w:rsidR="00FC276B" w:rsidRDefault="00FC276B" w:rsidP="00FC276B">
      <w:pPr>
        <w:spacing w:line="360" w:lineRule="auto"/>
        <w:ind w:firstLine="709"/>
        <w:jc w:val="both"/>
        <w:rPr>
          <w:sz w:val="28"/>
          <w:szCs w:val="28"/>
          <w:lang w:val="uk-UA"/>
        </w:rPr>
      </w:pPr>
      <w:r>
        <w:rPr>
          <w:sz w:val="28"/>
          <w:szCs w:val="28"/>
          <w:lang w:val="uk-UA"/>
        </w:rPr>
        <w:t xml:space="preserve">характеристики емоційного інтелекту: </w:t>
      </w:r>
    </w:p>
    <w:p w:rsidR="00FC276B" w:rsidRDefault="00FC276B" w:rsidP="00FC276B">
      <w:pPr>
        <w:spacing w:line="360" w:lineRule="auto"/>
        <w:ind w:firstLine="709"/>
        <w:jc w:val="both"/>
        <w:rPr>
          <w:sz w:val="28"/>
          <w:szCs w:val="28"/>
          <w:lang w:val="uk-UA"/>
        </w:rPr>
      </w:pPr>
      <w:r>
        <w:rPr>
          <w:sz w:val="28"/>
          <w:szCs w:val="28"/>
          <w:lang w:val="uk-UA"/>
        </w:rPr>
        <w:t xml:space="preserve">15) емоційна обізнаність; </w:t>
      </w:r>
    </w:p>
    <w:p w:rsidR="00FC276B" w:rsidRDefault="00FC276B" w:rsidP="00FC276B">
      <w:pPr>
        <w:spacing w:line="360" w:lineRule="auto"/>
        <w:ind w:firstLine="709"/>
        <w:jc w:val="both"/>
        <w:rPr>
          <w:sz w:val="28"/>
          <w:szCs w:val="28"/>
          <w:lang w:val="uk-UA"/>
        </w:rPr>
      </w:pPr>
      <w:r>
        <w:rPr>
          <w:sz w:val="28"/>
          <w:szCs w:val="28"/>
          <w:lang w:val="uk-UA"/>
        </w:rPr>
        <w:t>16) уміння управляти власними емоціями;</w:t>
      </w:r>
    </w:p>
    <w:p w:rsidR="00FC276B" w:rsidRDefault="00FC276B" w:rsidP="00FC276B">
      <w:pPr>
        <w:spacing w:line="360" w:lineRule="auto"/>
        <w:ind w:firstLine="709"/>
        <w:jc w:val="both"/>
        <w:rPr>
          <w:sz w:val="28"/>
          <w:szCs w:val="28"/>
          <w:lang w:val="uk-UA"/>
        </w:rPr>
      </w:pPr>
      <w:r>
        <w:rPr>
          <w:sz w:val="28"/>
          <w:szCs w:val="28"/>
          <w:lang w:val="uk-UA"/>
        </w:rPr>
        <w:t xml:space="preserve">характеристики соціального інтелекту: </w:t>
      </w:r>
    </w:p>
    <w:p w:rsidR="00FC276B" w:rsidRDefault="00FC276B" w:rsidP="00FC276B">
      <w:pPr>
        <w:spacing w:line="360" w:lineRule="auto"/>
        <w:ind w:firstLine="709"/>
        <w:jc w:val="both"/>
        <w:rPr>
          <w:sz w:val="28"/>
          <w:szCs w:val="28"/>
          <w:lang w:val="uk-UA"/>
        </w:rPr>
      </w:pPr>
      <w:r>
        <w:rPr>
          <w:sz w:val="28"/>
          <w:szCs w:val="28"/>
          <w:lang w:val="uk-UA"/>
        </w:rPr>
        <w:t xml:space="preserve">17) уміння поступитися лідерством; </w:t>
      </w:r>
    </w:p>
    <w:p w:rsidR="00FC276B" w:rsidRDefault="00FC276B" w:rsidP="00FC276B">
      <w:pPr>
        <w:spacing w:line="360" w:lineRule="auto"/>
        <w:ind w:firstLine="709"/>
        <w:jc w:val="both"/>
        <w:rPr>
          <w:sz w:val="28"/>
          <w:szCs w:val="28"/>
          <w:lang w:val="uk-UA"/>
        </w:rPr>
      </w:pPr>
      <w:r>
        <w:rPr>
          <w:sz w:val="28"/>
          <w:szCs w:val="28"/>
          <w:lang w:val="uk-UA"/>
        </w:rPr>
        <w:t xml:space="preserve">18) адекватна самооцінка у спілкуванні; </w:t>
      </w:r>
    </w:p>
    <w:p w:rsidR="00FC276B" w:rsidRDefault="00FC276B" w:rsidP="00FC276B">
      <w:pPr>
        <w:spacing w:line="360" w:lineRule="auto"/>
        <w:ind w:firstLine="709"/>
        <w:jc w:val="both"/>
        <w:rPr>
          <w:sz w:val="28"/>
          <w:szCs w:val="28"/>
          <w:lang w:val="uk-UA"/>
        </w:rPr>
      </w:pPr>
      <w:r>
        <w:rPr>
          <w:sz w:val="28"/>
          <w:szCs w:val="28"/>
          <w:lang w:val="uk-UA"/>
        </w:rPr>
        <w:t xml:space="preserve">19) свобода від внутрішньогрупового фаворитизму; </w:t>
      </w:r>
    </w:p>
    <w:p w:rsidR="00FC276B" w:rsidRDefault="00FC276B" w:rsidP="00FC276B">
      <w:pPr>
        <w:spacing w:line="360" w:lineRule="auto"/>
        <w:ind w:firstLine="709"/>
        <w:jc w:val="both"/>
        <w:rPr>
          <w:sz w:val="28"/>
          <w:szCs w:val="28"/>
          <w:lang w:val="uk-UA"/>
        </w:rPr>
      </w:pPr>
      <w:r>
        <w:rPr>
          <w:sz w:val="28"/>
          <w:szCs w:val="28"/>
          <w:lang w:val="uk-UA"/>
        </w:rPr>
        <w:t xml:space="preserve">20) рефлексія стану членів групи; </w:t>
      </w:r>
    </w:p>
    <w:p w:rsidR="00FC276B" w:rsidRDefault="00FC276B" w:rsidP="00FC276B">
      <w:pPr>
        <w:spacing w:line="360" w:lineRule="auto"/>
        <w:ind w:firstLine="709"/>
        <w:jc w:val="both"/>
        <w:rPr>
          <w:sz w:val="28"/>
          <w:szCs w:val="28"/>
          <w:lang w:val="uk-UA"/>
        </w:rPr>
      </w:pPr>
      <w:r>
        <w:rPr>
          <w:sz w:val="28"/>
          <w:szCs w:val="28"/>
          <w:lang w:val="uk-UA"/>
        </w:rPr>
        <w:t>21) хороша емпірична навченість.</w:t>
      </w:r>
    </w:p>
    <w:p w:rsidR="00FC276B" w:rsidRDefault="00FC276B" w:rsidP="00FC276B">
      <w:pPr>
        <w:spacing w:line="360" w:lineRule="auto"/>
        <w:ind w:firstLine="709"/>
        <w:jc w:val="both"/>
        <w:rPr>
          <w:sz w:val="28"/>
          <w:szCs w:val="28"/>
          <w:lang w:val="uk-UA"/>
        </w:rPr>
      </w:pPr>
      <w:r>
        <w:rPr>
          <w:sz w:val="28"/>
          <w:szCs w:val="28"/>
          <w:lang w:val="uk-UA"/>
        </w:rPr>
        <w:t xml:space="preserve">Аналізуючи відмінності в факторах, що визначають ефективність комунікації в ситуаціях продажів різних типів, необхідно зазначити наступне: </w:t>
      </w:r>
    </w:p>
    <w:p w:rsidR="00FC276B" w:rsidRDefault="00FC276B" w:rsidP="00FC276B">
      <w:pPr>
        <w:spacing w:line="360" w:lineRule="auto"/>
        <w:ind w:firstLine="720"/>
        <w:jc w:val="both"/>
        <w:rPr>
          <w:sz w:val="28"/>
          <w:szCs w:val="28"/>
          <w:lang w:val="uk-UA"/>
        </w:rPr>
      </w:pPr>
      <w:r>
        <w:rPr>
          <w:sz w:val="28"/>
          <w:szCs w:val="28"/>
          <w:lang w:val="uk-UA"/>
        </w:rPr>
        <w:t xml:space="preserve">1. Характер впливу організаційних змінних трансформується від першого типу ситуації </w:t>
      </w:r>
      <w:r w:rsidR="001B5022">
        <w:rPr>
          <w:sz w:val="28"/>
          <w:szCs w:val="28"/>
          <w:lang w:val="uk-UA"/>
        </w:rPr>
        <w:t xml:space="preserve">надання соціальних послуг </w:t>
      </w:r>
      <w:r>
        <w:rPr>
          <w:sz w:val="28"/>
          <w:szCs w:val="28"/>
          <w:lang w:val="uk-UA"/>
        </w:rPr>
        <w:t xml:space="preserve"> до третього. Якщо в першому типі акцент робиться на стандартні навички, отримані в рамках традиційних програм навчання з продажів, то в другому – акцент зміщується до володіння технологіями і процесами </w:t>
      </w:r>
      <w:r w:rsidR="001B5022">
        <w:rPr>
          <w:sz w:val="28"/>
          <w:szCs w:val="28"/>
          <w:lang w:val="uk-UA"/>
        </w:rPr>
        <w:t xml:space="preserve">надання соціальних послуг </w:t>
      </w:r>
      <w:r>
        <w:rPr>
          <w:sz w:val="28"/>
          <w:szCs w:val="28"/>
          <w:lang w:val="uk-UA"/>
        </w:rPr>
        <w:t>, притаманними компанії. У третьому типі зміщення відбувається до умов, що дозволяють продавцю аналізувати унікальну конфігурацію ситуації і самостійно приймати рішення (досвід у продажах).</w:t>
      </w:r>
    </w:p>
    <w:p w:rsidR="00FC276B" w:rsidRDefault="00FC276B" w:rsidP="00FC276B">
      <w:pPr>
        <w:spacing w:line="360" w:lineRule="auto"/>
        <w:ind w:firstLine="720"/>
        <w:jc w:val="both"/>
        <w:rPr>
          <w:sz w:val="28"/>
          <w:szCs w:val="28"/>
          <w:lang w:val="uk-UA"/>
        </w:rPr>
      </w:pPr>
      <w:r>
        <w:rPr>
          <w:sz w:val="28"/>
          <w:szCs w:val="28"/>
          <w:lang w:val="uk-UA"/>
        </w:rPr>
        <w:t>2. Залежно від типу ситуації продажів, також змінюються ключові діапазони значень в оцінці покупця. Так, якщо для першого типу характерними визначальними є значення, що характеризують у більшій мірі взаємодія покупця до товару, то в третьому типі визначають ефективність комунікації є значення, що характеризують покупця в контексті комунікації.</w:t>
      </w:r>
    </w:p>
    <w:p w:rsidR="00FC276B" w:rsidRDefault="00FC276B" w:rsidP="00FC276B">
      <w:pPr>
        <w:spacing w:line="360" w:lineRule="auto"/>
        <w:ind w:firstLine="720"/>
        <w:jc w:val="both"/>
        <w:rPr>
          <w:sz w:val="28"/>
          <w:szCs w:val="28"/>
          <w:lang w:val="uk-UA"/>
        </w:rPr>
      </w:pPr>
      <w:r>
        <w:rPr>
          <w:sz w:val="28"/>
          <w:szCs w:val="28"/>
          <w:lang w:val="uk-UA"/>
        </w:rPr>
        <w:lastRenderedPageBreak/>
        <w:t>3. Характеристики означання товару, що впливають на ефективність комунікації, також трансформуються від першого типу ситуації продажів до третього. Так, у першому типі визначальними є значення, що представляють маркетингові аспекти товару. У другому типі такими є значення, що представляють логістичні аспекти товару, його габарити, особливості доставки та зберігання. У третьому типі акцент робиться на споживчі властивості товару.</w:t>
      </w:r>
    </w:p>
    <w:p w:rsidR="00FC276B" w:rsidRDefault="00FC276B" w:rsidP="00FC276B">
      <w:pPr>
        <w:spacing w:line="360" w:lineRule="auto"/>
        <w:ind w:firstLine="720"/>
        <w:jc w:val="both"/>
        <w:rPr>
          <w:sz w:val="28"/>
          <w:szCs w:val="28"/>
          <w:lang w:val="uk-UA"/>
        </w:rPr>
      </w:pPr>
      <w:r>
        <w:rPr>
          <w:sz w:val="28"/>
          <w:szCs w:val="28"/>
          <w:lang w:val="uk-UA"/>
        </w:rPr>
        <w:t>4. Характеристики означання компанії-роботодавця також зазнають змін залежно від відозмінення типу ситуації продажів. У ситуації продажів третього типу означання компанії є більш багатоплановим ніж у перших двох типах.</w:t>
      </w:r>
    </w:p>
    <w:p w:rsidR="00FC276B" w:rsidRDefault="00FC276B" w:rsidP="00FC276B">
      <w:pPr>
        <w:spacing w:line="360" w:lineRule="auto"/>
        <w:ind w:firstLine="720"/>
        <w:jc w:val="both"/>
        <w:rPr>
          <w:sz w:val="28"/>
          <w:szCs w:val="28"/>
          <w:lang w:val="uk-UA"/>
        </w:rPr>
      </w:pPr>
      <w:r>
        <w:rPr>
          <w:sz w:val="28"/>
          <w:szCs w:val="28"/>
          <w:lang w:val="uk-UA"/>
        </w:rPr>
        <w:t xml:space="preserve">5. Охарактеризувати трансформацію внеску соціального інтелекту в ефективність продажів можна таким чином: у першому типі ситуації </w:t>
      </w:r>
      <w:r w:rsidR="001B5022">
        <w:rPr>
          <w:sz w:val="28"/>
          <w:szCs w:val="28"/>
          <w:lang w:val="uk-UA"/>
        </w:rPr>
        <w:t xml:space="preserve">надання соціальних послуг </w:t>
      </w:r>
      <w:r>
        <w:rPr>
          <w:sz w:val="28"/>
          <w:szCs w:val="28"/>
          <w:lang w:val="uk-UA"/>
        </w:rPr>
        <w:t xml:space="preserve"> на ефективність комунікації впливають критерії соціального інтелекту, що визначають взаємодію між продавцем і колективом/клієнтом. У другому типі подібна взаємодія набуває рис командного. У третьому типі на перше місце виходять аспекти комунікації та спілкування.</w:t>
      </w:r>
    </w:p>
    <w:p w:rsidR="00FC276B" w:rsidRDefault="00FC276B" w:rsidP="00FC276B">
      <w:pPr>
        <w:spacing w:line="360" w:lineRule="auto"/>
        <w:ind w:firstLine="709"/>
        <w:jc w:val="both"/>
        <w:rPr>
          <w:sz w:val="28"/>
          <w:szCs w:val="28"/>
          <w:lang w:val="uk-UA"/>
        </w:rPr>
      </w:pPr>
    </w:p>
    <w:p w:rsidR="00FC276B" w:rsidRDefault="00FC276B" w:rsidP="00FC276B">
      <w:pPr>
        <w:spacing w:line="360" w:lineRule="auto"/>
        <w:ind w:firstLine="709"/>
        <w:jc w:val="both"/>
        <w:rPr>
          <w:sz w:val="28"/>
          <w:szCs w:val="28"/>
          <w:lang w:val="uk-UA"/>
        </w:rPr>
      </w:pPr>
    </w:p>
    <w:p w:rsidR="002B3428" w:rsidRDefault="002B3428" w:rsidP="00FC276B">
      <w:pPr>
        <w:spacing w:line="360" w:lineRule="auto"/>
        <w:ind w:firstLine="709"/>
        <w:jc w:val="both"/>
        <w:rPr>
          <w:sz w:val="28"/>
          <w:szCs w:val="28"/>
          <w:lang w:val="uk-UA"/>
        </w:rPr>
      </w:pPr>
    </w:p>
    <w:p w:rsidR="002B3428" w:rsidRDefault="002B3428" w:rsidP="00FC276B">
      <w:pPr>
        <w:spacing w:line="360" w:lineRule="auto"/>
        <w:ind w:firstLine="709"/>
        <w:jc w:val="both"/>
        <w:rPr>
          <w:sz w:val="28"/>
          <w:szCs w:val="28"/>
          <w:lang w:val="uk-UA"/>
        </w:rPr>
      </w:pPr>
    </w:p>
    <w:p w:rsidR="002B3428" w:rsidRDefault="002B3428" w:rsidP="00FC276B">
      <w:pPr>
        <w:spacing w:line="360" w:lineRule="auto"/>
        <w:ind w:firstLine="709"/>
        <w:jc w:val="both"/>
        <w:rPr>
          <w:sz w:val="28"/>
          <w:szCs w:val="28"/>
          <w:lang w:val="uk-UA"/>
        </w:rPr>
      </w:pPr>
    </w:p>
    <w:p w:rsidR="002B3428" w:rsidRDefault="002B3428" w:rsidP="00FC276B">
      <w:pPr>
        <w:spacing w:line="360" w:lineRule="auto"/>
        <w:ind w:firstLine="709"/>
        <w:jc w:val="both"/>
        <w:rPr>
          <w:sz w:val="28"/>
          <w:szCs w:val="28"/>
          <w:lang w:val="uk-UA"/>
        </w:rPr>
      </w:pPr>
    </w:p>
    <w:p w:rsidR="002B3428" w:rsidRDefault="002B3428" w:rsidP="00FC276B">
      <w:pPr>
        <w:spacing w:line="360" w:lineRule="auto"/>
        <w:ind w:firstLine="709"/>
        <w:jc w:val="both"/>
        <w:rPr>
          <w:sz w:val="28"/>
          <w:szCs w:val="28"/>
          <w:lang w:val="uk-UA"/>
        </w:rPr>
      </w:pPr>
    </w:p>
    <w:p w:rsidR="002B3428" w:rsidRDefault="002B3428" w:rsidP="00FC276B">
      <w:pPr>
        <w:spacing w:line="360" w:lineRule="auto"/>
        <w:ind w:firstLine="709"/>
        <w:jc w:val="both"/>
        <w:rPr>
          <w:sz w:val="28"/>
          <w:szCs w:val="28"/>
          <w:lang w:val="uk-UA"/>
        </w:rPr>
      </w:pPr>
    </w:p>
    <w:p w:rsidR="002B3428" w:rsidRDefault="002B3428" w:rsidP="00FC276B">
      <w:pPr>
        <w:spacing w:line="360" w:lineRule="auto"/>
        <w:ind w:firstLine="709"/>
        <w:jc w:val="both"/>
        <w:rPr>
          <w:sz w:val="28"/>
          <w:szCs w:val="28"/>
          <w:lang w:val="uk-UA"/>
        </w:rPr>
      </w:pPr>
    </w:p>
    <w:p w:rsidR="002B3428" w:rsidRDefault="002B3428" w:rsidP="00FC276B">
      <w:pPr>
        <w:spacing w:line="360" w:lineRule="auto"/>
        <w:ind w:firstLine="709"/>
        <w:jc w:val="both"/>
        <w:rPr>
          <w:sz w:val="28"/>
          <w:szCs w:val="28"/>
          <w:lang w:val="uk-UA"/>
        </w:rPr>
      </w:pPr>
    </w:p>
    <w:p w:rsidR="002B3428" w:rsidRDefault="002B3428" w:rsidP="00FC276B">
      <w:pPr>
        <w:spacing w:line="360" w:lineRule="auto"/>
        <w:ind w:firstLine="709"/>
        <w:jc w:val="both"/>
        <w:rPr>
          <w:sz w:val="28"/>
          <w:szCs w:val="28"/>
          <w:lang w:val="uk-UA"/>
        </w:rPr>
      </w:pPr>
    </w:p>
    <w:p w:rsidR="002B3428" w:rsidRDefault="002B3428" w:rsidP="00FC276B">
      <w:pPr>
        <w:spacing w:line="360" w:lineRule="auto"/>
        <w:ind w:firstLine="709"/>
        <w:jc w:val="both"/>
        <w:rPr>
          <w:sz w:val="28"/>
          <w:szCs w:val="28"/>
          <w:lang w:val="uk-UA"/>
        </w:rPr>
      </w:pPr>
    </w:p>
    <w:p w:rsidR="00FC276B" w:rsidRDefault="00FC276B" w:rsidP="00FC276B">
      <w:pPr>
        <w:spacing w:line="360" w:lineRule="auto"/>
        <w:jc w:val="center"/>
        <w:rPr>
          <w:b/>
          <w:bCs/>
          <w:sz w:val="28"/>
          <w:szCs w:val="28"/>
          <w:lang w:val="uk-UA"/>
        </w:rPr>
      </w:pPr>
      <w:r>
        <w:rPr>
          <w:b/>
          <w:bCs/>
          <w:sz w:val="28"/>
          <w:szCs w:val="28"/>
          <w:lang w:val="uk-UA"/>
        </w:rPr>
        <w:lastRenderedPageBreak/>
        <w:t>РОЗДІЛ 3</w:t>
      </w:r>
    </w:p>
    <w:p w:rsidR="00FC276B" w:rsidRDefault="00FC276B" w:rsidP="00FC276B">
      <w:pPr>
        <w:spacing w:line="360" w:lineRule="auto"/>
        <w:jc w:val="center"/>
        <w:rPr>
          <w:b/>
          <w:bCs/>
          <w:sz w:val="28"/>
          <w:szCs w:val="28"/>
          <w:lang w:val="uk-UA"/>
        </w:rPr>
      </w:pPr>
    </w:p>
    <w:p w:rsidR="00FC276B" w:rsidRDefault="00FC276B" w:rsidP="00FC276B">
      <w:pPr>
        <w:spacing w:line="360" w:lineRule="auto"/>
        <w:jc w:val="center"/>
        <w:rPr>
          <w:b/>
          <w:bCs/>
          <w:sz w:val="28"/>
          <w:szCs w:val="28"/>
          <w:lang w:val="uk-UA"/>
        </w:rPr>
      </w:pPr>
    </w:p>
    <w:p w:rsidR="00FC276B" w:rsidRDefault="00FC276B" w:rsidP="00FC276B">
      <w:pPr>
        <w:spacing w:line="360" w:lineRule="auto"/>
        <w:jc w:val="center"/>
        <w:rPr>
          <w:b/>
          <w:bCs/>
          <w:sz w:val="28"/>
          <w:szCs w:val="28"/>
          <w:lang w:val="uk-UA"/>
        </w:rPr>
      </w:pPr>
    </w:p>
    <w:p w:rsidR="00FC276B" w:rsidRDefault="00FC276B" w:rsidP="00FC276B">
      <w:pPr>
        <w:spacing w:line="360" w:lineRule="auto"/>
        <w:jc w:val="center"/>
        <w:rPr>
          <w:b/>
          <w:bCs/>
          <w:sz w:val="28"/>
          <w:szCs w:val="28"/>
          <w:lang w:val="uk-UA"/>
        </w:rPr>
      </w:pPr>
      <w:r>
        <w:rPr>
          <w:b/>
          <w:bCs/>
          <w:sz w:val="28"/>
          <w:szCs w:val="28"/>
          <w:lang w:val="uk-UA"/>
        </w:rPr>
        <w:t xml:space="preserve">ТЕХНОЛОГІЯ ОПТИМІЗАЦІЇ КОМУНІКАТИВНОГО ПОТЕНЦІАЛУ </w:t>
      </w:r>
      <w:r w:rsidR="001B5022">
        <w:rPr>
          <w:b/>
          <w:bCs/>
          <w:sz w:val="28"/>
          <w:szCs w:val="28"/>
          <w:lang w:val="uk-UA"/>
        </w:rPr>
        <w:t xml:space="preserve">ФАХІВЦІВ </w:t>
      </w:r>
      <w:r w:rsidR="006976D6">
        <w:rPr>
          <w:b/>
          <w:bCs/>
          <w:sz w:val="28"/>
          <w:szCs w:val="28"/>
          <w:lang w:val="uk-UA"/>
        </w:rPr>
        <w:t>СОЦІАЛЬНОЇ СФЕРИ</w:t>
      </w:r>
    </w:p>
    <w:p w:rsidR="00FC276B" w:rsidRDefault="00FC276B" w:rsidP="00FC276B">
      <w:pPr>
        <w:spacing w:line="360" w:lineRule="auto"/>
        <w:jc w:val="center"/>
        <w:rPr>
          <w:b/>
          <w:bCs/>
          <w:sz w:val="28"/>
          <w:szCs w:val="28"/>
          <w:lang w:val="uk-UA"/>
        </w:rPr>
      </w:pPr>
    </w:p>
    <w:p w:rsidR="00FC276B" w:rsidRDefault="00FC276B" w:rsidP="00FC276B">
      <w:pPr>
        <w:spacing w:line="360" w:lineRule="auto"/>
        <w:jc w:val="center"/>
        <w:rPr>
          <w:b/>
          <w:bCs/>
          <w:sz w:val="28"/>
          <w:szCs w:val="28"/>
          <w:lang w:val="uk-UA"/>
        </w:rPr>
      </w:pPr>
    </w:p>
    <w:p w:rsidR="00FC276B" w:rsidRPr="004826F5" w:rsidRDefault="006976D6" w:rsidP="00FC276B">
      <w:pPr>
        <w:spacing w:line="360" w:lineRule="auto"/>
        <w:jc w:val="both"/>
        <w:rPr>
          <w:b/>
          <w:bCs/>
          <w:sz w:val="28"/>
          <w:szCs w:val="28"/>
          <w:lang w:val="uk-UA"/>
        </w:rPr>
      </w:pPr>
      <w:r>
        <w:rPr>
          <w:sz w:val="28"/>
          <w:szCs w:val="28"/>
          <w:lang w:val="uk-UA"/>
        </w:rPr>
        <w:t xml:space="preserve">       </w:t>
      </w:r>
      <w:r w:rsidR="00FC276B">
        <w:rPr>
          <w:b/>
          <w:bCs/>
          <w:sz w:val="28"/>
          <w:szCs w:val="28"/>
          <w:lang w:val="uk-UA"/>
        </w:rPr>
        <w:t>3</w:t>
      </w:r>
      <w:r w:rsidR="00FC276B" w:rsidRPr="004826F5">
        <w:rPr>
          <w:b/>
          <w:bCs/>
          <w:sz w:val="28"/>
          <w:szCs w:val="28"/>
          <w:lang w:val="uk-UA"/>
        </w:rPr>
        <w:t xml:space="preserve">.1. Методологічне обґрунтування процессу оптимізації </w:t>
      </w:r>
      <w:r w:rsidR="00FC276B">
        <w:rPr>
          <w:b/>
          <w:bCs/>
          <w:sz w:val="28"/>
          <w:szCs w:val="28"/>
          <w:lang w:val="uk-UA"/>
        </w:rPr>
        <w:t>к</w:t>
      </w:r>
      <w:r w:rsidR="00FC276B" w:rsidRPr="004826F5">
        <w:rPr>
          <w:b/>
          <w:bCs/>
          <w:sz w:val="28"/>
          <w:szCs w:val="28"/>
          <w:lang w:val="uk-UA"/>
        </w:rPr>
        <w:t xml:space="preserve">омунікативного потенціалу </w:t>
      </w:r>
      <w:r w:rsidR="001B5022">
        <w:rPr>
          <w:b/>
          <w:bCs/>
          <w:sz w:val="28"/>
          <w:szCs w:val="28"/>
          <w:lang w:val="uk-UA"/>
        </w:rPr>
        <w:t xml:space="preserve">фахівців </w:t>
      </w:r>
      <w:r w:rsidR="00B47430">
        <w:rPr>
          <w:b/>
          <w:bCs/>
          <w:sz w:val="28"/>
          <w:szCs w:val="28"/>
          <w:lang w:val="uk-UA"/>
        </w:rPr>
        <w:t xml:space="preserve">соціальної </w:t>
      </w:r>
      <w:r>
        <w:rPr>
          <w:b/>
          <w:bCs/>
          <w:sz w:val="28"/>
          <w:szCs w:val="28"/>
          <w:lang w:val="uk-UA"/>
        </w:rPr>
        <w:t>сфери</w:t>
      </w:r>
    </w:p>
    <w:p w:rsidR="00FC276B" w:rsidRDefault="00FC276B" w:rsidP="00FC276B">
      <w:pPr>
        <w:spacing w:line="360" w:lineRule="auto"/>
        <w:ind w:firstLine="709"/>
        <w:jc w:val="center"/>
        <w:rPr>
          <w:sz w:val="28"/>
          <w:szCs w:val="28"/>
          <w:lang w:val="uk-UA"/>
        </w:rPr>
      </w:pPr>
    </w:p>
    <w:p w:rsidR="00FC276B" w:rsidRDefault="00FC276B" w:rsidP="00FC276B">
      <w:pPr>
        <w:spacing w:line="360" w:lineRule="auto"/>
        <w:ind w:firstLine="709"/>
        <w:jc w:val="both"/>
        <w:rPr>
          <w:sz w:val="28"/>
          <w:szCs w:val="28"/>
        </w:rPr>
      </w:pPr>
      <w:r>
        <w:rPr>
          <w:sz w:val="28"/>
          <w:szCs w:val="28"/>
        </w:rPr>
        <w:t>Комунікативний потенціал спеціаліста</w:t>
      </w:r>
      <w:r>
        <w:rPr>
          <w:sz w:val="28"/>
          <w:szCs w:val="28"/>
          <w:lang w:val="uk-UA"/>
        </w:rPr>
        <w:t xml:space="preserve"> </w:t>
      </w:r>
      <w:r>
        <w:rPr>
          <w:sz w:val="28"/>
          <w:szCs w:val="28"/>
        </w:rPr>
        <w:t xml:space="preserve">з </w:t>
      </w:r>
      <w:r w:rsidR="001B5022">
        <w:rPr>
          <w:sz w:val="28"/>
          <w:szCs w:val="28"/>
        </w:rPr>
        <w:t xml:space="preserve">надання соціальних послуг </w:t>
      </w:r>
      <w:r>
        <w:rPr>
          <w:sz w:val="28"/>
          <w:szCs w:val="28"/>
        </w:rPr>
        <w:t xml:space="preserve"> складає основу конкурентоспроможності сучасної організації торгівлі. Незважаючи на те, що від задуму розробників продукту до потрапляння в руки споживача товар проходить безліч етапів, саме комунікація продавця і клієнта є для більшості організацій критичною точкою, від ефективності проходження якої залежать перспективи роботи з клієнтом, обсяг і систематичність продажів, лояльність клієнта до продукції організації і, зрештою, виживання організації.</w:t>
      </w:r>
    </w:p>
    <w:p w:rsidR="00FC276B" w:rsidRDefault="00FC276B" w:rsidP="00FC276B">
      <w:pPr>
        <w:spacing w:line="360" w:lineRule="auto"/>
        <w:ind w:firstLine="709"/>
        <w:jc w:val="both"/>
        <w:rPr>
          <w:sz w:val="28"/>
          <w:szCs w:val="28"/>
        </w:rPr>
      </w:pPr>
      <w:r>
        <w:rPr>
          <w:sz w:val="28"/>
          <w:szCs w:val="28"/>
        </w:rPr>
        <w:t>Більшість компаній приділяють значну увагу проблемі розвитку комунікативного потенціалу торгов</w:t>
      </w:r>
      <w:r>
        <w:rPr>
          <w:sz w:val="28"/>
          <w:szCs w:val="28"/>
          <w:lang w:val="uk-UA"/>
        </w:rPr>
        <w:t>ельного</w:t>
      </w:r>
      <w:r>
        <w:rPr>
          <w:sz w:val="28"/>
          <w:szCs w:val="28"/>
        </w:rPr>
        <w:t xml:space="preserve"> персоналу, справедливо вважаючи, що подібні інвестиції власних ресурсів дозволять їм отримати нові конкурентні переваги і зайняти конкурентоспроможні позиції на своєму ринку. Але часто питання полягає в тому, куди </w:t>
      </w:r>
      <w:r>
        <w:rPr>
          <w:sz w:val="28"/>
          <w:szCs w:val="28"/>
          <w:lang w:val="uk-UA"/>
        </w:rPr>
        <w:t>й</w:t>
      </w:r>
      <w:r>
        <w:rPr>
          <w:sz w:val="28"/>
          <w:szCs w:val="28"/>
        </w:rPr>
        <w:t xml:space="preserve"> яким чином мають бути інвестовані час і кошти підприємства для розвитку комунікативного потенціалу продавців, торгових представників, менеджерів з </w:t>
      </w:r>
      <w:r w:rsidR="001B5022">
        <w:rPr>
          <w:sz w:val="28"/>
          <w:szCs w:val="28"/>
        </w:rPr>
        <w:t xml:space="preserve">надання соціальних послуг </w:t>
      </w:r>
      <w:r>
        <w:rPr>
          <w:sz w:val="28"/>
          <w:szCs w:val="28"/>
        </w:rPr>
        <w:t>. Саме в цей момент теоретичний потенціал проведеного дослідження стикається з проблемою прикладного застосування отриманих результатів.</w:t>
      </w:r>
    </w:p>
    <w:p w:rsidR="00FC276B" w:rsidRDefault="00FC276B" w:rsidP="00FC276B">
      <w:pPr>
        <w:spacing w:line="360" w:lineRule="auto"/>
        <w:ind w:firstLine="709"/>
        <w:jc w:val="both"/>
        <w:rPr>
          <w:sz w:val="28"/>
          <w:szCs w:val="28"/>
          <w:lang w:val="uk-UA"/>
        </w:rPr>
      </w:pPr>
      <w:r>
        <w:rPr>
          <w:sz w:val="28"/>
          <w:szCs w:val="28"/>
        </w:rPr>
        <w:lastRenderedPageBreak/>
        <w:t xml:space="preserve">Традиційні підходи до розвитку комунікативного потенціалу торгового персоналу концентруються на відточуванні комунікативних навичок та програмуванні тактичних схем переговорів. Як правило, </w:t>
      </w:r>
      <w:r>
        <w:rPr>
          <w:sz w:val="28"/>
          <w:szCs w:val="28"/>
          <w:lang w:val="uk-UA"/>
        </w:rPr>
        <w:t>у</w:t>
      </w:r>
      <w:r>
        <w:rPr>
          <w:sz w:val="28"/>
          <w:szCs w:val="28"/>
        </w:rPr>
        <w:t xml:space="preserve"> центрі подібного навчання знаходиться алгоритм поведінки, виконуючи який продавець забезпечує якийсь функціональний стандарт комунікації з клієнтом. У рамках такого стандарту продавець оперує готовими лінгвістичними конструкціями, дещо модифікуючи їх залежно від тактичних умов комунікації. </w:t>
      </w:r>
    </w:p>
    <w:p w:rsidR="00FC276B" w:rsidRDefault="00FC276B" w:rsidP="00FC276B">
      <w:pPr>
        <w:spacing w:line="360" w:lineRule="auto"/>
        <w:ind w:firstLine="709"/>
        <w:jc w:val="both"/>
        <w:rPr>
          <w:sz w:val="28"/>
          <w:szCs w:val="28"/>
          <w:lang w:val="uk-UA"/>
        </w:rPr>
      </w:pPr>
      <w:r>
        <w:rPr>
          <w:sz w:val="28"/>
          <w:szCs w:val="28"/>
          <w:lang w:val="uk-UA"/>
        </w:rPr>
        <w:t>Майбутньому продавцю пропонується стандарт вітання, стандартний перелік фраз, що ініціюють комунікацію, стандартний алгоритм-послідовність питань, стандартний механізм реагування на репліки клієнта і т. ін. Сама парадигма подібного навчання не стимулює продавця роздивитися за запропонованими лінгвістичними конструкціями смисловий зміст або чітко обмежує можливості продавця в питаннях генерації та інтерпретації смислової частини комунікації. Найпростішим прикладом подібної ситуації є перелік передбачуваних потреб клієнта (часто усічений) і перелік лінгвістичних реакцій на кожну з виділених потреб.</w:t>
      </w:r>
    </w:p>
    <w:p w:rsidR="00FC276B" w:rsidRDefault="00FC276B" w:rsidP="00FC276B">
      <w:pPr>
        <w:spacing w:line="360" w:lineRule="auto"/>
        <w:ind w:firstLine="709"/>
        <w:jc w:val="both"/>
        <w:rPr>
          <w:sz w:val="28"/>
          <w:szCs w:val="28"/>
          <w:lang w:val="uk-UA"/>
        </w:rPr>
      </w:pPr>
      <w:r>
        <w:rPr>
          <w:sz w:val="28"/>
          <w:szCs w:val="28"/>
        </w:rPr>
        <w:t xml:space="preserve">Такий підхід до розвитку комунікативного потенціалу продавців найбільш популярний, але він володіє як своїми перевагами, так і своїми недоліками. Переваги полягають </w:t>
      </w:r>
      <w:r>
        <w:rPr>
          <w:sz w:val="28"/>
          <w:szCs w:val="28"/>
          <w:lang w:val="uk-UA"/>
        </w:rPr>
        <w:t>у</w:t>
      </w:r>
      <w:r>
        <w:rPr>
          <w:sz w:val="28"/>
          <w:szCs w:val="28"/>
        </w:rPr>
        <w:t xml:space="preserve"> достатній розробленості технології навчання, поширеності методичних матеріалів та профільної літератури. </w:t>
      </w:r>
    </w:p>
    <w:p w:rsidR="00FC276B" w:rsidRDefault="00FC276B" w:rsidP="00FC276B">
      <w:pPr>
        <w:spacing w:line="360" w:lineRule="auto"/>
        <w:ind w:firstLine="709"/>
        <w:jc w:val="both"/>
        <w:rPr>
          <w:sz w:val="28"/>
          <w:szCs w:val="28"/>
        </w:rPr>
      </w:pPr>
      <w:r>
        <w:rPr>
          <w:sz w:val="28"/>
          <w:szCs w:val="28"/>
        </w:rPr>
        <w:t xml:space="preserve">Про недоліки такого підходу можна сказати наступне. По-перше, подібна технологія, будучи поширеною, набуває атрибутів типовості </w:t>
      </w:r>
      <w:r>
        <w:rPr>
          <w:sz w:val="28"/>
          <w:szCs w:val="28"/>
          <w:lang w:val="uk-UA"/>
        </w:rPr>
        <w:t>й</w:t>
      </w:r>
      <w:r>
        <w:rPr>
          <w:sz w:val="28"/>
          <w:szCs w:val="28"/>
        </w:rPr>
        <w:t xml:space="preserve"> стандартизації. Будучи типовим, такий спосіб розвитку комунікативного потенціалу може претендувати скоріше на типові результати, і навряд чи може сприяти формуванню відмінної конкурентної переваги. Аргументи про ймовірну можливість адаптації подібних технік для кожної конкретної компанії поки </w:t>
      </w:r>
      <w:r>
        <w:rPr>
          <w:sz w:val="28"/>
          <w:szCs w:val="28"/>
          <w:lang w:val="uk-UA"/>
        </w:rPr>
        <w:t xml:space="preserve">що </w:t>
      </w:r>
      <w:r>
        <w:rPr>
          <w:sz w:val="28"/>
          <w:szCs w:val="28"/>
        </w:rPr>
        <w:t xml:space="preserve">залишаються тільки аргументами. По-друге, міжособистісна комунікація в ситуації </w:t>
      </w:r>
      <w:r w:rsidR="001B5022">
        <w:rPr>
          <w:sz w:val="28"/>
          <w:szCs w:val="28"/>
        </w:rPr>
        <w:t xml:space="preserve">надання соціальних послуг </w:t>
      </w:r>
      <w:r>
        <w:rPr>
          <w:sz w:val="28"/>
          <w:szCs w:val="28"/>
        </w:rPr>
        <w:t xml:space="preserve">, по суті, </w:t>
      </w:r>
      <w:r>
        <w:rPr>
          <w:sz w:val="28"/>
          <w:szCs w:val="28"/>
        </w:rPr>
        <w:lastRenderedPageBreak/>
        <w:t>є смислов</w:t>
      </w:r>
      <w:r>
        <w:rPr>
          <w:sz w:val="28"/>
          <w:szCs w:val="28"/>
          <w:lang w:val="uk-UA"/>
        </w:rPr>
        <w:t>о</w:t>
      </w:r>
      <w:r>
        <w:rPr>
          <w:sz w:val="28"/>
          <w:szCs w:val="28"/>
        </w:rPr>
        <w:t xml:space="preserve">ю комунікацією, і не може вичерпуватися функціональними аспектами її реалізації. Основний ресурс подібної комунікації реалізується саме в її смисловій сфері. Але цей аспект у традиційній практиці підготовки фахівців з </w:t>
      </w:r>
      <w:r w:rsidR="001B5022">
        <w:rPr>
          <w:sz w:val="28"/>
          <w:szCs w:val="28"/>
        </w:rPr>
        <w:t xml:space="preserve">надання соціальних послуг </w:t>
      </w:r>
      <w:r>
        <w:rPr>
          <w:sz w:val="28"/>
          <w:szCs w:val="28"/>
        </w:rPr>
        <w:t xml:space="preserve"> або практично ігнорується, або розвивається нецілеспрямовано </w:t>
      </w:r>
      <w:r>
        <w:rPr>
          <w:sz w:val="28"/>
          <w:szCs w:val="28"/>
          <w:lang w:val="uk-UA"/>
        </w:rPr>
        <w:t>й</w:t>
      </w:r>
      <w:r>
        <w:rPr>
          <w:sz w:val="28"/>
          <w:szCs w:val="28"/>
        </w:rPr>
        <w:t xml:space="preserve"> еклектично. В якості третього зауваження можна відзначити, що завдяки поширеності подібного підходу до навчання фахівців з </w:t>
      </w:r>
      <w:r w:rsidR="001B5022">
        <w:rPr>
          <w:sz w:val="28"/>
          <w:szCs w:val="28"/>
        </w:rPr>
        <w:t xml:space="preserve">надання соціальних послуг </w:t>
      </w:r>
      <w:r>
        <w:rPr>
          <w:sz w:val="28"/>
          <w:szCs w:val="28"/>
        </w:rPr>
        <w:t xml:space="preserve"> у клієнта (покупця) формується певна толерантність до технологічності продавця. Мова йде зовсім не про персональну комунікацію. Сформовану толерантність можна позначити як один </w:t>
      </w:r>
      <w:r>
        <w:rPr>
          <w:sz w:val="28"/>
          <w:szCs w:val="28"/>
          <w:lang w:val="uk-UA"/>
        </w:rPr>
        <w:t>і</w:t>
      </w:r>
      <w:r>
        <w:rPr>
          <w:sz w:val="28"/>
          <w:szCs w:val="28"/>
        </w:rPr>
        <w:t xml:space="preserve">з провідних факторів сучасної культури споживання, культури комунікації в ситуації </w:t>
      </w:r>
      <w:r w:rsidR="001B5022">
        <w:rPr>
          <w:sz w:val="28"/>
          <w:szCs w:val="28"/>
        </w:rPr>
        <w:t xml:space="preserve">надання соціальних послуг </w:t>
      </w:r>
      <w:r>
        <w:rPr>
          <w:sz w:val="28"/>
          <w:szCs w:val="28"/>
        </w:rPr>
        <w:t>. І причиною толерантності є саме вихолощення з процесу комунікації смислової складової.</w:t>
      </w:r>
    </w:p>
    <w:p w:rsidR="00FC276B" w:rsidRDefault="00FC276B" w:rsidP="00FC276B">
      <w:pPr>
        <w:spacing w:line="360" w:lineRule="auto"/>
        <w:ind w:firstLine="709"/>
        <w:jc w:val="both"/>
        <w:rPr>
          <w:sz w:val="28"/>
          <w:szCs w:val="28"/>
        </w:rPr>
      </w:pPr>
      <w:r>
        <w:rPr>
          <w:sz w:val="28"/>
          <w:szCs w:val="28"/>
        </w:rPr>
        <w:t xml:space="preserve">Вирішення перелічених проблем лежить у площині розвитку смислової міжособистісної комунікації у </w:t>
      </w:r>
      <w:r w:rsidR="001B5022">
        <w:rPr>
          <w:sz w:val="28"/>
          <w:szCs w:val="28"/>
        </w:rPr>
        <w:t xml:space="preserve">надання соціальних послуг </w:t>
      </w:r>
      <w:r>
        <w:rPr>
          <w:sz w:val="28"/>
          <w:szCs w:val="28"/>
        </w:rPr>
        <w:t xml:space="preserve">. У контексті проведеного дослідження мова, </w:t>
      </w:r>
      <w:r>
        <w:rPr>
          <w:sz w:val="28"/>
          <w:szCs w:val="28"/>
          <w:lang w:val="uk-UA"/>
        </w:rPr>
        <w:t>у</w:t>
      </w:r>
      <w:r>
        <w:rPr>
          <w:sz w:val="28"/>
          <w:szCs w:val="28"/>
        </w:rPr>
        <w:t xml:space="preserve"> першу чергу, йде про прикладне впровадження операціональної моделі дослідження, а саме в семантичному коригуванні відносин продавець-клієнт, продавець-товар, продавець-компанія роботодавець.</w:t>
      </w:r>
    </w:p>
    <w:p w:rsidR="00FC276B" w:rsidRDefault="00FC276B" w:rsidP="00FC276B">
      <w:pPr>
        <w:spacing w:line="360" w:lineRule="auto"/>
        <w:ind w:firstLine="709"/>
        <w:jc w:val="both"/>
        <w:rPr>
          <w:sz w:val="28"/>
          <w:szCs w:val="28"/>
        </w:rPr>
      </w:pPr>
      <w:r>
        <w:rPr>
          <w:sz w:val="28"/>
          <w:szCs w:val="28"/>
        </w:rPr>
        <w:t xml:space="preserve">Проведені нами попередні дослідження підтвердили той факт, що факторами ефективності комунікації в ситуації </w:t>
      </w:r>
      <w:r w:rsidR="001B5022">
        <w:rPr>
          <w:sz w:val="28"/>
          <w:szCs w:val="28"/>
        </w:rPr>
        <w:t xml:space="preserve">надання соціальних послуг </w:t>
      </w:r>
      <w:r>
        <w:rPr>
          <w:sz w:val="28"/>
          <w:szCs w:val="28"/>
        </w:rPr>
        <w:t xml:space="preserve"> є окремі значення (смисли), прийняті продавцем </w:t>
      </w:r>
      <w:r>
        <w:rPr>
          <w:sz w:val="28"/>
          <w:szCs w:val="28"/>
          <w:lang w:val="uk-UA"/>
        </w:rPr>
        <w:t>у</w:t>
      </w:r>
      <w:r>
        <w:rPr>
          <w:sz w:val="28"/>
          <w:szCs w:val="28"/>
        </w:rPr>
        <w:t xml:space="preserve"> структурі відносин продавець</w:t>
      </w:r>
      <w:r>
        <w:rPr>
          <w:sz w:val="28"/>
          <w:szCs w:val="28"/>
          <w:lang w:val="uk-UA"/>
        </w:rPr>
        <w:t>-</w:t>
      </w:r>
      <w:r>
        <w:rPr>
          <w:sz w:val="28"/>
          <w:szCs w:val="28"/>
        </w:rPr>
        <w:t>покупець, продавець-товар, продавець-компанія.</w:t>
      </w:r>
    </w:p>
    <w:p w:rsidR="00FC276B" w:rsidRDefault="00FC276B" w:rsidP="00FC276B">
      <w:pPr>
        <w:spacing w:line="360" w:lineRule="auto"/>
        <w:ind w:firstLine="709"/>
        <w:jc w:val="both"/>
        <w:rPr>
          <w:sz w:val="28"/>
          <w:szCs w:val="28"/>
        </w:rPr>
      </w:pPr>
      <w:r>
        <w:rPr>
          <w:sz w:val="28"/>
          <w:szCs w:val="28"/>
        </w:rPr>
        <w:t>Необхідно визнати, що знання набору критичних значень (в якості факторів ефективності комунікації) недостатн</w:t>
      </w:r>
      <w:r>
        <w:rPr>
          <w:sz w:val="28"/>
          <w:szCs w:val="28"/>
          <w:lang w:val="uk-UA"/>
        </w:rPr>
        <w:t>є</w:t>
      </w:r>
      <w:r>
        <w:rPr>
          <w:sz w:val="28"/>
          <w:szCs w:val="28"/>
        </w:rPr>
        <w:t xml:space="preserve"> для створення прикладного інструментарі</w:t>
      </w:r>
      <w:r>
        <w:rPr>
          <w:sz w:val="28"/>
          <w:szCs w:val="28"/>
          <w:lang w:val="uk-UA"/>
        </w:rPr>
        <w:t>ю</w:t>
      </w:r>
      <w:r>
        <w:rPr>
          <w:sz w:val="28"/>
          <w:szCs w:val="28"/>
        </w:rPr>
        <w:t xml:space="preserve"> розвитку комунікативного потенціалу. Проблема цього етапу полягає в тому, що будь-яке значення нерозривно пов'язане з іншими значеннями в структурі ставлення до об'єкта/суб'єкта. Інтерпретація значення в ізоляції не може бути повністю коректною, і, ймовірно, не може </w:t>
      </w:r>
      <w:r>
        <w:rPr>
          <w:sz w:val="28"/>
          <w:szCs w:val="28"/>
        </w:rPr>
        <w:lastRenderedPageBreak/>
        <w:t xml:space="preserve">існувати зовсім. Проблема корекції значень </w:t>
      </w:r>
      <w:r>
        <w:rPr>
          <w:sz w:val="28"/>
          <w:szCs w:val="28"/>
          <w:lang w:val="uk-UA"/>
        </w:rPr>
        <w:t>у</w:t>
      </w:r>
      <w:r>
        <w:rPr>
          <w:sz w:val="28"/>
          <w:szCs w:val="28"/>
        </w:rPr>
        <w:t xml:space="preserve"> цій ситуації стає практично нерозв'язною.</w:t>
      </w:r>
    </w:p>
    <w:p w:rsidR="00FC276B" w:rsidRDefault="00FC276B" w:rsidP="00FC276B">
      <w:pPr>
        <w:spacing w:line="360" w:lineRule="auto"/>
        <w:ind w:firstLine="709"/>
        <w:jc w:val="both"/>
        <w:rPr>
          <w:sz w:val="28"/>
          <w:szCs w:val="28"/>
          <w:lang w:val="uk-UA"/>
        </w:rPr>
      </w:pPr>
      <w:r>
        <w:rPr>
          <w:sz w:val="28"/>
          <w:szCs w:val="28"/>
        </w:rPr>
        <w:t>Одним із способів інтеграції виділених значень-факторів ефективності в прикладн</w:t>
      </w:r>
      <w:r>
        <w:rPr>
          <w:sz w:val="28"/>
          <w:szCs w:val="28"/>
          <w:lang w:val="uk-UA"/>
        </w:rPr>
        <w:t>их</w:t>
      </w:r>
      <w:r>
        <w:rPr>
          <w:sz w:val="28"/>
          <w:szCs w:val="28"/>
        </w:rPr>
        <w:t xml:space="preserve"> процес</w:t>
      </w:r>
      <w:r>
        <w:rPr>
          <w:sz w:val="28"/>
          <w:szCs w:val="28"/>
          <w:lang w:val="uk-UA"/>
        </w:rPr>
        <w:t>ах</w:t>
      </w:r>
      <w:r>
        <w:rPr>
          <w:sz w:val="28"/>
          <w:szCs w:val="28"/>
        </w:rPr>
        <w:t xml:space="preserve"> розвитку комунікативного потенціалу фахівців з </w:t>
      </w:r>
      <w:r w:rsidR="001B5022">
        <w:rPr>
          <w:sz w:val="28"/>
          <w:szCs w:val="28"/>
        </w:rPr>
        <w:t xml:space="preserve">надання соціальних послуг </w:t>
      </w:r>
      <w:r>
        <w:rPr>
          <w:sz w:val="28"/>
          <w:szCs w:val="28"/>
        </w:rPr>
        <w:t xml:space="preserve"> є їх</w:t>
      </w:r>
      <w:r>
        <w:rPr>
          <w:sz w:val="28"/>
          <w:szCs w:val="28"/>
          <w:lang w:val="uk-UA"/>
        </w:rPr>
        <w:t>ня</w:t>
      </w:r>
      <w:r>
        <w:rPr>
          <w:sz w:val="28"/>
          <w:szCs w:val="28"/>
        </w:rPr>
        <w:t xml:space="preserve"> ампліфікація. Слово «ампліфікація» походить від латинського іменника amplificatio - «розширення, збільшення, множення», яке, </w:t>
      </w:r>
      <w:r>
        <w:rPr>
          <w:sz w:val="28"/>
          <w:szCs w:val="28"/>
          <w:lang w:val="uk-UA"/>
        </w:rPr>
        <w:t>у</w:t>
      </w:r>
      <w:r>
        <w:rPr>
          <w:sz w:val="28"/>
          <w:szCs w:val="28"/>
        </w:rPr>
        <w:t xml:space="preserve"> свою чергу, сходить до дієслова amplificare </w:t>
      </w:r>
      <w:r>
        <w:rPr>
          <w:sz w:val="28"/>
          <w:szCs w:val="28"/>
          <w:lang w:val="uk-UA"/>
        </w:rPr>
        <w:t>–</w:t>
      </w:r>
      <w:r>
        <w:rPr>
          <w:sz w:val="28"/>
          <w:szCs w:val="28"/>
        </w:rPr>
        <w:t xml:space="preserve"> «розширювати, поширювати, збільшувати (особливо в просторі), посилювати, множити (чис</w:t>
      </w:r>
      <w:r>
        <w:rPr>
          <w:sz w:val="28"/>
          <w:szCs w:val="28"/>
          <w:lang w:val="uk-UA"/>
        </w:rPr>
        <w:t>ельно</w:t>
      </w:r>
      <w:r>
        <w:rPr>
          <w:sz w:val="28"/>
          <w:szCs w:val="28"/>
        </w:rPr>
        <w:t xml:space="preserve">), вивищувати». Таким чином, говорячи про ампліфікацію, ми говоримо про смислове «розширення» та «посилення» деякого смислового фрагмента. </w:t>
      </w:r>
      <w:r>
        <w:rPr>
          <w:sz w:val="28"/>
          <w:szCs w:val="28"/>
          <w:lang w:val="uk-UA"/>
        </w:rPr>
        <w:t>При цьому на сучасному етапі розвитку психології та лінгвістики поняття ампліфікації має достатнє число інтерпретацій:</w:t>
      </w:r>
    </w:p>
    <w:p w:rsidR="00FC276B" w:rsidRDefault="00FC276B" w:rsidP="00FC276B">
      <w:pPr>
        <w:spacing w:line="360" w:lineRule="auto"/>
        <w:ind w:firstLine="709"/>
        <w:jc w:val="both"/>
        <w:rPr>
          <w:sz w:val="28"/>
          <w:szCs w:val="28"/>
          <w:lang w:val="uk-UA"/>
        </w:rPr>
      </w:pPr>
      <w:r>
        <w:rPr>
          <w:sz w:val="28"/>
          <w:szCs w:val="28"/>
          <w:lang w:val="uk-UA"/>
        </w:rPr>
        <w:t xml:space="preserve">- Ампліфікація – класична техніка гештальт-терапії. </w:t>
      </w:r>
      <w:r>
        <w:rPr>
          <w:sz w:val="28"/>
          <w:szCs w:val="28"/>
        </w:rPr>
        <w:t>Полягає в заохоченні посилення клієнтом його автоматичних жестів</w:t>
      </w:r>
      <w:r>
        <w:rPr>
          <w:sz w:val="28"/>
          <w:szCs w:val="28"/>
          <w:lang w:val="uk-UA"/>
        </w:rPr>
        <w:t xml:space="preserve"> та емоцій</w:t>
      </w:r>
      <w:r>
        <w:rPr>
          <w:sz w:val="28"/>
          <w:szCs w:val="28"/>
        </w:rPr>
        <w:t>. Це дозволяє клієнтові</w:t>
      </w:r>
      <w:r>
        <w:rPr>
          <w:sz w:val="28"/>
          <w:szCs w:val="28"/>
          <w:lang w:val="uk-UA"/>
        </w:rPr>
        <w:t>,</w:t>
      </w:r>
      <w:r>
        <w:rPr>
          <w:sz w:val="28"/>
          <w:szCs w:val="28"/>
        </w:rPr>
        <w:t xml:space="preserve"> за рахунок більшої виразності</w:t>
      </w:r>
      <w:r>
        <w:rPr>
          <w:sz w:val="28"/>
          <w:szCs w:val="28"/>
          <w:lang w:val="uk-UA"/>
        </w:rPr>
        <w:t>,</w:t>
      </w:r>
      <w:r>
        <w:rPr>
          <w:sz w:val="28"/>
          <w:szCs w:val="28"/>
        </w:rPr>
        <w:t xml:space="preserve"> краще їх усвідомлювати</w:t>
      </w:r>
      <w:r>
        <w:rPr>
          <w:sz w:val="28"/>
          <w:szCs w:val="28"/>
          <w:lang w:val="uk-UA"/>
        </w:rPr>
        <w:t xml:space="preserve"> </w:t>
      </w:r>
      <w:r>
        <w:rPr>
          <w:sz w:val="28"/>
          <w:szCs w:val="28"/>
        </w:rPr>
        <w:t>[</w:t>
      </w:r>
      <w:r>
        <w:rPr>
          <w:sz w:val="28"/>
          <w:szCs w:val="28"/>
          <w:lang w:val="uk-UA"/>
        </w:rPr>
        <w:t>51</w:t>
      </w:r>
      <w:r>
        <w:rPr>
          <w:sz w:val="28"/>
          <w:szCs w:val="28"/>
        </w:rPr>
        <w:t>].</w:t>
      </w:r>
    </w:p>
    <w:p w:rsidR="00FC276B" w:rsidRDefault="00FC276B" w:rsidP="00FC276B">
      <w:pPr>
        <w:spacing w:line="360" w:lineRule="auto"/>
        <w:ind w:firstLine="709"/>
        <w:jc w:val="both"/>
        <w:rPr>
          <w:sz w:val="28"/>
          <w:szCs w:val="28"/>
          <w:lang w:val="uk-UA"/>
        </w:rPr>
      </w:pPr>
      <w:r>
        <w:rPr>
          <w:sz w:val="28"/>
          <w:szCs w:val="28"/>
          <w:lang w:val="uk-UA"/>
        </w:rPr>
        <w:t>- Ампліфікація – це частина юнговского синтетичного методу інтерпретації несвідомих змістів, що складається в посиленні значення будь-якого символу або образу за допомогою розширення, збагачення його змісту. Ампліфікація дозволяє змінити особисте й індивідуальне ставлення до образу, апелюючи до його н</w:t>
      </w:r>
      <w:r w:rsidR="006976D6">
        <w:rPr>
          <w:sz w:val="28"/>
          <w:szCs w:val="28"/>
          <w:lang w:val="uk-UA"/>
        </w:rPr>
        <w:t>адособових, колективних значень</w:t>
      </w:r>
      <w:r>
        <w:rPr>
          <w:sz w:val="28"/>
          <w:szCs w:val="28"/>
          <w:lang w:val="uk-UA"/>
        </w:rPr>
        <w:t>.</w:t>
      </w:r>
    </w:p>
    <w:p w:rsidR="00FC276B" w:rsidRDefault="00FC276B" w:rsidP="00FC276B">
      <w:pPr>
        <w:spacing w:line="360" w:lineRule="auto"/>
        <w:ind w:firstLine="709"/>
        <w:jc w:val="both"/>
        <w:rPr>
          <w:sz w:val="28"/>
          <w:szCs w:val="28"/>
          <w:lang w:val="uk-UA"/>
        </w:rPr>
      </w:pPr>
      <w:r>
        <w:rPr>
          <w:sz w:val="28"/>
          <w:szCs w:val="28"/>
          <w:lang w:val="uk-UA"/>
        </w:rPr>
        <w:t xml:space="preserve">- Ампліфікація (психічного розвитку) – всесвітнє використання потенціалу можливостей психічного розвитку особистості на кожній віковій стадії за рахунок вдосконалення змісту, форм і методів виховання. </w:t>
      </w:r>
    </w:p>
    <w:p w:rsidR="00FC276B" w:rsidRDefault="00FC276B" w:rsidP="00FC276B">
      <w:pPr>
        <w:spacing w:line="360" w:lineRule="auto"/>
        <w:ind w:firstLine="709"/>
        <w:jc w:val="both"/>
        <w:rPr>
          <w:sz w:val="28"/>
          <w:szCs w:val="28"/>
          <w:lang w:val="uk-UA"/>
        </w:rPr>
      </w:pPr>
      <w:r>
        <w:rPr>
          <w:sz w:val="28"/>
          <w:szCs w:val="28"/>
          <w:lang w:val="uk-UA"/>
        </w:rPr>
        <w:t>- Ампліфікація – стилістична фігура, яка полягає в нанизуванні синонімічних визначень, порівнянь, образних виразів з метою посиленн</w:t>
      </w:r>
      <w:r w:rsidR="006976D6">
        <w:rPr>
          <w:sz w:val="28"/>
          <w:szCs w:val="28"/>
          <w:lang w:val="uk-UA"/>
        </w:rPr>
        <w:t>я виразності висловлювання</w:t>
      </w:r>
      <w:r>
        <w:rPr>
          <w:sz w:val="28"/>
          <w:szCs w:val="28"/>
          <w:lang w:val="uk-UA"/>
        </w:rPr>
        <w:t>.</w:t>
      </w:r>
    </w:p>
    <w:p w:rsidR="00FC276B" w:rsidRDefault="00FC276B" w:rsidP="00FC276B">
      <w:pPr>
        <w:spacing w:line="360" w:lineRule="auto"/>
        <w:ind w:firstLine="709"/>
        <w:jc w:val="both"/>
        <w:rPr>
          <w:sz w:val="28"/>
          <w:szCs w:val="28"/>
        </w:rPr>
      </w:pPr>
      <w:r>
        <w:rPr>
          <w:sz w:val="28"/>
          <w:szCs w:val="28"/>
          <w:lang w:val="uk-UA"/>
        </w:rPr>
        <w:lastRenderedPageBreak/>
        <w:t>- Ампліфікація – 1. Літер. Поширення мови однозначущими словами і виразами. 2. Педаг. Один із прийомів розвитку мовлення, що скл</w:t>
      </w:r>
      <w:r w:rsidR="006976D6">
        <w:rPr>
          <w:sz w:val="28"/>
          <w:szCs w:val="28"/>
          <w:lang w:val="uk-UA"/>
        </w:rPr>
        <w:t>адається в поширенні пропозицій</w:t>
      </w:r>
      <w:r>
        <w:rPr>
          <w:sz w:val="28"/>
          <w:szCs w:val="28"/>
        </w:rPr>
        <w:t>.</w:t>
      </w:r>
    </w:p>
    <w:p w:rsidR="00FC276B" w:rsidRDefault="00FC276B" w:rsidP="00FC276B">
      <w:pPr>
        <w:spacing w:line="360" w:lineRule="auto"/>
        <w:ind w:firstLine="709"/>
        <w:jc w:val="both"/>
        <w:rPr>
          <w:sz w:val="28"/>
          <w:szCs w:val="28"/>
        </w:rPr>
      </w:pPr>
      <w:r>
        <w:rPr>
          <w:sz w:val="28"/>
          <w:szCs w:val="28"/>
        </w:rPr>
        <w:t xml:space="preserve">І в той же час жодне з цих визначень не відображає повністю зміст техніки, яка була розроблена </w:t>
      </w:r>
      <w:r>
        <w:rPr>
          <w:sz w:val="28"/>
          <w:szCs w:val="28"/>
          <w:lang w:val="uk-UA"/>
        </w:rPr>
        <w:t>й</w:t>
      </w:r>
      <w:r>
        <w:rPr>
          <w:sz w:val="28"/>
          <w:szCs w:val="28"/>
        </w:rPr>
        <w:t xml:space="preserve"> апробована в рамках цього дослідження. Це </w:t>
      </w:r>
      <w:r>
        <w:rPr>
          <w:sz w:val="28"/>
          <w:szCs w:val="28"/>
          <w:lang w:val="uk-UA"/>
        </w:rPr>
        <w:t>й</w:t>
      </w:r>
      <w:r>
        <w:rPr>
          <w:sz w:val="28"/>
          <w:szCs w:val="28"/>
        </w:rPr>
        <w:t xml:space="preserve"> слу</w:t>
      </w:r>
      <w:r>
        <w:rPr>
          <w:sz w:val="28"/>
          <w:szCs w:val="28"/>
          <w:lang w:val="uk-UA"/>
        </w:rPr>
        <w:t>гува</w:t>
      </w:r>
      <w:r>
        <w:rPr>
          <w:sz w:val="28"/>
          <w:szCs w:val="28"/>
        </w:rPr>
        <w:t xml:space="preserve">ло причиною </w:t>
      </w:r>
      <w:r>
        <w:rPr>
          <w:sz w:val="28"/>
          <w:szCs w:val="28"/>
          <w:lang w:val="uk-UA"/>
        </w:rPr>
        <w:t xml:space="preserve">конкретизації </w:t>
      </w:r>
      <w:r>
        <w:rPr>
          <w:sz w:val="28"/>
          <w:szCs w:val="28"/>
        </w:rPr>
        <w:t>поняття ампліфікації в рамках цього дослідження:</w:t>
      </w:r>
    </w:p>
    <w:p w:rsidR="00FC276B" w:rsidRPr="009678EE" w:rsidRDefault="00FC276B" w:rsidP="00FC276B">
      <w:pPr>
        <w:spacing w:line="360" w:lineRule="auto"/>
        <w:ind w:firstLine="709"/>
        <w:jc w:val="both"/>
        <w:rPr>
          <w:iCs/>
          <w:sz w:val="28"/>
          <w:szCs w:val="28"/>
        </w:rPr>
      </w:pPr>
      <w:r w:rsidRPr="009678EE">
        <w:rPr>
          <w:iCs/>
          <w:sz w:val="28"/>
          <w:szCs w:val="28"/>
          <w:lang w:val="uk-UA"/>
        </w:rPr>
        <w:t xml:space="preserve">Отже, ми вважаємо, що </w:t>
      </w:r>
      <w:r w:rsidRPr="0011219D">
        <w:rPr>
          <w:bCs/>
          <w:iCs/>
          <w:sz w:val="28"/>
          <w:szCs w:val="28"/>
          <w:lang w:val="uk-UA"/>
        </w:rPr>
        <w:t>а</w:t>
      </w:r>
      <w:r w:rsidRPr="0011219D">
        <w:rPr>
          <w:bCs/>
          <w:iCs/>
          <w:sz w:val="28"/>
          <w:szCs w:val="28"/>
        </w:rPr>
        <w:t>мпліфікація</w:t>
      </w:r>
      <w:r w:rsidRPr="0011219D">
        <w:rPr>
          <w:iCs/>
          <w:sz w:val="28"/>
          <w:szCs w:val="28"/>
        </w:rPr>
        <w:t xml:space="preserve"> –</w:t>
      </w:r>
      <w:r w:rsidRPr="009678EE">
        <w:rPr>
          <w:iCs/>
          <w:sz w:val="28"/>
          <w:szCs w:val="28"/>
        </w:rPr>
        <w:t xml:space="preserve"> </w:t>
      </w:r>
      <w:r w:rsidRPr="009678EE">
        <w:rPr>
          <w:iCs/>
          <w:sz w:val="28"/>
          <w:szCs w:val="28"/>
          <w:lang w:val="uk-UA"/>
        </w:rPr>
        <w:t>це</w:t>
      </w:r>
      <w:r w:rsidRPr="009678EE">
        <w:rPr>
          <w:sz w:val="28"/>
          <w:szCs w:val="28"/>
          <w:lang w:val="uk-UA"/>
        </w:rPr>
        <w:t xml:space="preserve"> </w:t>
      </w:r>
      <w:r w:rsidRPr="009678EE">
        <w:rPr>
          <w:iCs/>
          <w:sz w:val="28"/>
          <w:szCs w:val="28"/>
        </w:rPr>
        <w:t>техніка збагачення семантичного змісту поняття за допомогою його інтеграції зі значеннями, корелюючими з ним в умовах предметної діяльності.</w:t>
      </w:r>
    </w:p>
    <w:p w:rsidR="00FC276B" w:rsidRDefault="00FC276B" w:rsidP="00FC276B">
      <w:pPr>
        <w:spacing w:line="360" w:lineRule="auto"/>
        <w:ind w:firstLine="709"/>
        <w:jc w:val="both"/>
        <w:rPr>
          <w:sz w:val="28"/>
          <w:szCs w:val="28"/>
        </w:rPr>
      </w:pPr>
      <w:r>
        <w:rPr>
          <w:sz w:val="28"/>
          <w:szCs w:val="28"/>
        </w:rPr>
        <w:t>Необхідно відзначити, що термін «ампліфікація» може використовуватися в двох контекстах. Саме контекст використання терміну дозволяє розрізняти його зміст. Необхідність поділу контекстів інтерпретації визначення обумовлена розходженнями умов і завдань, які можуть вирішуватися за допомогою ампліфікації.</w:t>
      </w:r>
    </w:p>
    <w:p w:rsidR="00FC276B" w:rsidRDefault="00FC276B" w:rsidP="00FC276B">
      <w:pPr>
        <w:spacing w:line="360" w:lineRule="auto"/>
        <w:ind w:firstLine="709"/>
        <w:jc w:val="both"/>
        <w:rPr>
          <w:sz w:val="28"/>
          <w:szCs w:val="28"/>
        </w:rPr>
      </w:pPr>
      <w:r>
        <w:rPr>
          <w:sz w:val="28"/>
          <w:szCs w:val="28"/>
        </w:rPr>
        <w:t>У першому випадку «ампліфікація» обмежується побудовою семантичної структури, що включає основне значення</w:t>
      </w:r>
      <w:r>
        <w:rPr>
          <w:sz w:val="28"/>
          <w:szCs w:val="28"/>
          <w:lang w:val="uk-UA"/>
        </w:rPr>
        <w:t>,</w:t>
      </w:r>
      <w:r>
        <w:rPr>
          <w:sz w:val="28"/>
          <w:szCs w:val="28"/>
        </w:rPr>
        <w:t xml:space="preserve"> і значення, що корелюють з ним. У цьому значенні термін «ампліфікація» використовується в контексті, коли значення, що ампліфікується, відокремлено від суб'єктивного простору і є самостійним предметом аналізу. Інакше кажучи, ампліфікуючи значення в поточному контексті, ми визначаємо ідеальні смислові передумови конкретного фактора ефективності комунікації. Саме в цьому контексті ми будемо використовувати термін</w:t>
      </w:r>
      <w:r>
        <w:rPr>
          <w:sz w:val="28"/>
          <w:szCs w:val="28"/>
          <w:lang w:val="uk-UA"/>
        </w:rPr>
        <w:t xml:space="preserve"> </w:t>
      </w:r>
      <w:r>
        <w:rPr>
          <w:sz w:val="28"/>
          <w:szCs w:val="28"/>
        </w:rPr>
        <w:t xml:space="preserve">на другому етапі цієї програми оптимізації комунікативного потенціалу фахівців з </w:t>
      </w:r>
      <w:r w:rsidR="001B5022">
        <w:rPr>
          <w:sz w:val="28"/>
          <w:szCs w:val="28"/>
        </w:rPr>
        <w:t xml:space="preserve">надання соціальних послуг </w:t>
      </w:r>
      <w:r>
        <w:rPr>
          <w:sz w:val="28"/>
          <w:szCs w:val="28"/>
        </w:rPr>
        <w:t>.</w:t>
      </w:r>
    </w:p>
    <w:p w:rsidR="00FC276B" w:rsidRDefault="00FC276B" w:rsidP="00FC276B">
      <w:pPr>
        <w:spacing w:line="360" w:lineRule="auto"/>
        <w:ind w:firstLine="709"/>
        <w:jc w:val="both"/>
        <w:rPr>
          <w:sz w:val="28"/>
          <w:szCs w:val="28"/>
        </w:rPr>
      </w:pPr>
      <w:r>
        <w:rPr>
          <w:sz w:val="28"/>
          <w:szCs w:val="28"/>
        </w:rPr>
        <w:t xml:space="preserve">У другому випадку термін «ампліфікація» представлений </w:t>
      </w:r>
      <w:r>
        <w:rPr>
          <w:sz w:val="28"/>
          <w:szCs w:val="28"/>
          <w:lang w:val="uk-UA"/>
        </w:rPr>
        <w:t>у</w:t>
      </w:r>
      <w:r>
        <w:rPr>
          <w:sz w:val="28"/>
          <w:szCs w:val="28"/>
        </w:rPr>
        <w:t xml:space="preserve"> більш системному концепті. Термін поглинає перший варіант значення і розширюється до дій </w:t>
      </w:r>
      <w:r>
        <w:rPr>
          <w:sz w:val="28"/>
          <w:szCs w:val="28"/>
          <w:lang w:val="uk-UA"/>
        </w:rPr>
        <w:t>з</w:t>
      </w:r>
      <w:r>
        <w:rPr>
          <w:sz w:val="28"/>
          <w:szCs w:val="28"/>
        </w:rPr>
        <w:t xml:space="preserve"> корекції суб'єктивного простору значень суб'єкта або групи суб'єктів. Таким чином, </w:t>
      </w:r>
      <w:r>
        <w:rPr>
          <w:sz w:val="28"/>
          <w:szCs w:val="28"/>
          <w:lang w:val="uk-UA"/>
        </w:rPr>
        <w:t>у</w:t>
      </w:r>
      <w:r>
        <w:rPr>
          <w:sz w:val="28"/>
          <w:szCs w:val="28"/>
        </w:rPr>
        <w:t xml:space="preserve"> поточному контексті ми не обмежуємося визначенням ідеальних смислових передумов конкретного </w:t>
      </w:r>
      <w:r>
        <w:rPr>
          <w:sz w:val="28"/>
          <w:szCs w:val="28"/>
        </w:rPr>
        <w:lastRenderedPageBreak/>
        <w:t>фактора ефективності комунікації. Прийнявши виділені передумови за мету, ми формуємо програму корекції існуючого значення в напрямку від актуального до ідеального. Цей контекст використання терміну безпосередньо пов'язаний з корекцією значення в</w:t>
      </w:r>
      <w:r>
        <w:rPr>
          <w:sz w:val="28"/>
          <w:szCs w:val="28"/>
          <w:lang w:val="uk-UA"/>
        </w:rPr>
        <w:t xml:space="preserve"> </w:t>
      </w:r>
      <w:r>
        <w:rPr>
          <w:sz w:val="28"/>
          <w:szCs w:val="28"/>
        </w:rPr>
        <w:t xml:space="preserve">структурі діяльності суб'єкта або групи суб'єктів. Саме в цьому контексті ми будемо використовувати термін на третьому етапі цієї програми оптимізації комунікативного потенціалу фахівців з </w:t>
      </w:r>
      <w:r w:rsidR="001B5022">
        <w:rPr>
          <w:sz w:val="28"/>
          <w:szCs w:val="28"/>
        </w:rPr>
        <w:t xml:space="preserve">надання соціальних послуг </w:t>
      </w:r>
      <w:r>
        <w:rPr>
          <w:sz w:val="28"/>
          <w:szCs w:val="28"/>
        </w:rPr>
        <w:t>.</w:t>
      </w:r>
    </w:p>
    <w:p w:rsidR="00FC276B" w:rsidRPr="009678EE" w:rsidRDefault="00FC276B" w:rsidP="00FC276B">
      <w:pPr>
        <w:spacing w:line="360" w:lineRule="auto"/>
        <w:ind w:firstLine="709"/>
        <w:jc w:val="both"/>
        <w:rPr>
          <w:sz w:val="28"/>
          <w:szCs w:val="28"/>
        </w:rPr>
      </w:pPr>
      <w:r w:rsidRPr="009678EE">
        <w:rPr>
          <w:iCs/>
          <w:sz w:val="28"/>
          <w:szCs w:val="28"/>
        </w:rPr>
        <w:t xml:space="preserve">Ампліфікація дозволяє збагачувати </w:t>
      </w:r>
      <w:r w:rsidRPr="009678EE">
        <w:rPr>
          <w:iCs/>
          <w:sz w:val="28"/>
          <w:szCs w:val="28"/>
          <w:lang w:val="uk-UA"/>
        </w:rPr>
        <w:t xml:space="preserve">та </w:t>
      </w:r>
      <w:r w:rsidRPr="009678EE">
        <w:rPr>
          <w:iCs/>
          <w:sz w:val="28"/>
          <w:szCs w:val="28"/>
        </w:rPr>
        <w:t>коре</w:t>
      </w:r>
      <w:r w:rsidRPr="009678EE">
        <w:rPr>
          <w:iCs/>
          <w:sz w:val="28"/>
          <w:szCs w:val="28"/>
          <w:lang w:val="uk-UA"/>
        </w:rPr>
        <w:t>г</w:t>
      </w:r>
      <w:r w:rsidRPr="009678EE">
        <w:rPr>
          <w:iCs/>
          <w:sz w:val="28"/>
          <w:szCs w:val="28"/>
        </w:rPr>
        <w:t xml:space="preserve">увати значення, що займають критичні позиції (фактори ефективності комунікації) у системі відносин продавця з іншими </w:t>
      </w:r>
      <w:r w:rsidRPr="009678EE">
        <w:rPr>
          <w:iCs/>
          <w:sz w:val="28"/>
          <w:szCs w:val="28"/>
          <w:lang w:val="uk-UA"/>
        </w:rPr>
        <w:t>учасниками</w:t>
      </w:r>
      <w:r w:rsidRPr="009678EE">
        <w:rPr>
          <w:iCs/>
          <w:sz w:val="28"/>
          <w:szCs w:val="28"/>
        </w:rPr>
        <w:t xml:space="preserve"> ситуації </w:t>
      </w:r>
      <w:r w:rsidR="001B5022">
        <w:rPr>
          <w:iCs/>
          <w:sz w:val="28"/>
          <w:szCs w:val="28"/>
        </w:rPr>
        <w:t xml:space="preserve">надання соціальних послуг </w:t>
      </w:r>
      <w:r w:rsidRPr="009678EE">
        <w:rPr>
          <w:iCs/>
          <w:sz w:val="28"/>
          <w:szCs w:val="28"/>
        </w:rPr>
        <w:t>.</w:t>
      </w:r>
      <w:r w:rsidRPr="009678EE">
        <w:rPr>
          <w:sz w:val="28"/>
          <w:szCs w:val="28"/>
        </w:rPr>
        <w:t xml:space="preserve"> </w:t>
      </w:r>
    </w:p>
    <w:p w:rsidR="00FC276B" w:rsidRDefault="00FC276B" w:rsidP="00FC276B">
      <w:pPr>
        <w:spacing w:line="360" w:lineRule="auto"/>
        <w:ind w:firstLine="709"/>
        <w:jc w:val="both"/>
        <w:rPr>
          <w:sz w:val="28"/>
          <w:szCs w:val="28"/>
        </w:rPr>
      </w:pPr>
      <w:r>
        <w:rPr>
          <w:sz w:val="28"/>
          <w:szCs w:val="28"/>
        </w:rPr>
        <w:t xml:space="preserve">У пропонованій нами методиці ампліфікація дозволяє </w:t>
      </w:r>
      <w:r>
        <w:rPr>
          <w:sz w:val="28"/>
          <w:szCs w:val="28"/>
          <w:lang w:val="uk-UA"/>
        </w:rPr>
        <w:t xml:space="preserve">керувати </w:t>
      </w:r>
      <w:r>
        <w:rPr>
          <w:sz w:val="28"/>
          <w:szCs w:val="28"/>
        </w:rPr>
        <w:t xml:space="preserve">набором конотацій до базового значення. </w:t>
      </w:r>
      <w:r>
        <w:rPr>
          <w:sz w:val="28"/>
          <w:szCs w:val="28"/>
          <w:lang w:val="uk-UA"/>
        </w:rPr>
        <w:t xml:space="preserve">У цьому </w:t>
      </w:r>
      <w:r>
        <w:rPr>
          <w:sz w:val="28"/>
          <w:szCs w:val="28"/>
        </w:rPr>
        <w:t xml:space="preserve">випадку конотації керовано синтезуються </w:t>
      </w:r>
      <w:r>
        <w:rPr>
          <w:sz w:val="28"/>
          <w:szCs w:val="28"/>
          <w:lang w:val="uk-UA"/>
        </w:rPr>
        <w:t>зі</w:t>
      </w:r>
      <w:r>
        <w:rPr>
          <w:sz w:val="28"/>
          <w:szCs w:val="28"/>
        </w:rPr>
        <w:t xml:space="preserve"> значен</w:t>
      </w:r>
      <w:r>
        <w:rPr>
          <w:sz w:val="28"/>
          <w:szCs w:val="28"/>
          <w:lang w:val="uk-UA"/>
        </w:rPr>
        <w:t>нями</w:t>
      </w:r>
      <w:r>
        <w:rPr>
          <w:sz w:val="28"/>
          <w:szCs w:val="28"/>
        </w:rPr>
        <w:t>, які представлені в одному семантичному диференціалі з ампліфі</w:t>
      </w:r>
      <w:r>
        <w:rPr>
          <w:sz w:val="28"/>
          <w:szCs w:val="28"/>
          <w:lang w:val="uk-UA"/>
        </w:rPr>
        <w:t>кованим</w:t>
      </w:r>
      <w:r>
        <w:rPr>
          <w:sz w:val="28"/>
          <w:szCs w:val="28"/>
        </w:rPr>
        <w:t xml:space="preserve"> базовим/критичним значенням, і корелюють з ним. Такий прийом відбору конотацій дозволяє </w:t>
      </w:r>
      <w:r>
        <w:rPr>
          <w:sz w:val="28"/>
          <w:szCs w:val="28"/>
          <w:lang w:val="uk-UA"/>
        </w:rPr>
        <w:t>о</w:t>
      </w:r>
      <w:r>
        <w:rPr>
          <w:sz w:val="28"/>
          <w:szCs w:val="28"/>
        </w:rPr>
        <w:t>бирати лише ті значення, які впливають на формування ампліфі</w:t>
      </w:r>
      <w:r>
        <w:rPr>
          <w:sz w:val="28"/>
          <w:szCs w:val="28"/>
          <w:lang w:val="uk-UA"/>
        </w:rPr>
        <w:t>кованого</w:t>
      </w:r>
      <w:r>
        <w:rPr>
          <w:sz w:val="28"/>
          <w:szCs w:val="28"/>
        </w:rPr>
        <w:t xml:space="preserve"> значення і не допускати випадкових означ</w:t>
      </w:r>
      <w:r>
        <w:rPr>
          <w:sz w:val="28"/>
          <w:szCs w:val="28"/>
          <w:lang w:val="uk-UA"/>
        </w:rPr>
        <w:t>у</w:t>
      </w:r>
      <w:r>
        <w:rPr>
          <w:sz w:val="28"/>
          <w:szCs w:val="28"/>
        </w:rPr>
        <w:t xml:space="preserve">ваній. Завдяки цьому ми можемо стандартизувати список конотацій для групи. На етапі відбору конотатов, кожен </w:t>
      </w:r>
      <w:r>
        <w:rPr>
          <w:sz w:val="28"/>
          <w:szCs w:val="28"/>
          <w:lang w:val="uk-UA"/>
        </w:rPr>
        <w:t>і</w:t>
      </w:r>
      <w:r>
        <w:rPr>
          <w:sz w:val="28"/>
          <w:szCs w:val="28"/>
        </w:rPr>
        <w:t>з них може бути добудований експертом або носієм практики ефективної комунікації. Ми навмисно відмовилися від обліку правління кореляції, що дозволило істотно спростити прикладне втілення ідеї.</w:t>
      </w:r>
    </w:p>
    <w:p w:rsidR="00FC276B" w:rsidRDefault="00FC276B" w:rsidP="00FC276B">
      <w:pPr>
        <w:spacing w:line="360" w:lineRule="auto"/>
        <w:ind w:firstLine="709"/>
        <w:jc w:val="both"/>
        <w:rPr>
          <w:sz w:val="28"/>
          <w:szCs w:val="28"/>
          <w:lang w:val="uk-UA"/>
        </w:rPr>
      </w:pPr>
      <w:r w:rsidRPr="00185167">
        <w:rPr>
          <w:sz w:val="28"/>
          <w:szCs w:val="28"/>
          <w:lang w:val="uk-UA"/>
        </w:rPr>
        <w:t xml:space="preserve">Ампліфікація фактично реконструює зв'язки значень, властиві фахівцям з </w:t>
      </w:r>
      <w:r w:rsidR="001B5022">
        <w:rPr>
          <w:sz w:val="28"/>
          <w:szCs w:val="28"/>
          <w:lang w:val="uk-UA"/>
        </w:rPr>
        <w:t xml:space="preserve">надання соціальних послуг </w:t>
      </w:r>
      <w:r w:rsidRPr="00185167">
        <w:rPr>
          <w:sz w:val="28"/>
          <w:szCs w:val="28"/>
          <w:lang w:val="uk-UA"/>
        </w:rPr>
        <w:t>, які здійснюють ефективні комунікації. У подальшій роботі ці структури приймаються в якості еталонних</w:t>
      </w:r>
      <w:r>
        <w:rPr>
          <w:sz w:val="28"/>
          <w:szCs w:val="28"/>
          <w:lang w:val="uk-UA"/>
        </w:rPr>
        <w:t>,</w:t>
      </w:r>
      <w:r w:rsidRPr="00185167">
        <w:rPr>
          <w:sz w:val="28"/>
          <w:szCs w:val="28"/>
          <w:lang w:val="uk-UA"/>
        </w:rPr>
        <w:t xml:space="preserve"> і на їх підставі розробляються заходи щодо корекції значень, властиві фахівцям з </w:t>
      </w:r>
      <w:r w:rsidR="006976D6">
        <w:rPr>
          <w:sz w:val="28"/>
          <w:szCs w:val="28"/>
          <w:lang w:val="uk-UA"/>
        </w:rPr>
        <w:t>надання соціальних послуг</w:t>
      </w:r>
      <w:r w:rsidRPr="00185167">
        <w:rPr>
          <w:sz w:val="28"/>
          <w:szCs w:val="28"/>
          <w:lang w:val="uk-UA"/>
        </w:rPr>
        <w:t>, які здійснюють неефективні комунікації.</w:t>
      </w:r>
    </w:p>
    <w:p w:rsidR="00FC276B" w:rsidRDefault="00FC276B" w:rsidP="00FC276B">
      <w:pPr>
        <w:spacing w:line="360" w:lineRule="auto"/>
        <w:ind w:firstLine="709"/>
        <w:jc w:val="both"/>
        <w:rPr>
          <w:sz w:val="28"/>
          <w:szCs w:val="28"/>
          <w:lang w:val="uk-UA"/>
        </w:rPr>
      </w:pPr>
      <w:r>
        <w:rPr>
          <w:sz w:val="28"/>
          <w:szCs w:val="28"/>
        </w:rPr>
        <w:lastRenderedPageBreak/>
        <w:t xml:space="preserve">При цьому корекція критичних значень здійснюється у двох напрямках. Перше </w:t>
      </w:r>
      <w:r>
        <w:rPr>
          <w:rFonts w:ascii="MS Mincho" w:eastAsia="MS Mincho" w:hAnsi="MS Mincho" w:cs="MS Mincho" w:hint="eastAsia"/>
          <w:sz w:val="28"/>
          <w:szCs w:val="28"/>
        </w:rPr>
        <w:t>‒</w:t>
      </w:r>
      <w:r>
        <w:rPr>
          <w:sz w:val="28"/>
          <w:szCs w:val="28"/>
        </w:rPr>
        <w:t xml:space="preserve"> це безпосередньо коригування критичного значення. У рамках подібного корегування суб'єкт (продавець) занурюється в скориговане смислове середовище, метою якого є трансформація особистісних смислів, мотивів, цінностей, смислових установок, смислових диспозицій, що визначають критичне значення (фактор ефективності комунікацій) у системі відносин суб'єкта з кожним з елементів ситуації </w:t>
      </w:r>
      <w:r w:rsidR="006976D6">
        <w:rPr>
          <w:sz w:val="28"/>
          <w:szCs w:val="28"/>
        </w:rPr>
        <w:t>надання соціальних послуг</w:t>
      </w:r>
      <w:r>
        <w:rPr>
          <w:sz w:val="28"/>
          <w:szCs w:val="28"/>
        </w:rPr>
        <w:t xml:space="preserve">. </w:t>
      </w:r>
    </w:p>
    <w:p w:rsidR="00FC276B" w:rsidRDefault="00FC276B" w:rsidP="00FC276B">
      <w:pPr>
        <w:spacing w:line="360" w:lineRule="auto"/>
        <w:ind w:firstLine="709"/>
        <w:jc w:val="both"/>
        <w:rPr>
          <w:sz w:val="28"/>
          <w:szCs w:val="28"/>
        </w:rPr>
      </w:pPr>
      <w:r>
        <w:rPr>
          <w:sz w:val="28"/>
          <w:szCs w:val="28"/>
        </w:rPr>
        <w:t>Другий напрямок аналогічний за змістом, але в цьому випадку об'єктом трансформації є не саме критичне значення, а значення,</w:t>
      </w:r>
      <w:r>
        <w:rPr>
          <w:sz w:val="28"/>
          <w:szCs w:val="28"/>
          <w:lang w:val="uk-UA"/>
        </w:rPr>
        <w:t xml:space="preserve"> </w:t>
      </w:r>
      <w:r>
        <w:rPr>
          <w:sz w:val="28"/>
          <w:szCs w:val="28"/>
        </w:rPr>
        <w:t xml:space="preserve">що корелюють з ним </w:t>
      </w:r>
      <w:r>
        <w:rPr>
          <w:sz w:val="28"/>
          <w:szCs w:val="28"/>
          <w:lang w:val="uk-UA"/>
        </w:rPr>
        <w:t>у</w:t>
      </w:r>
      <w:r>
        <w:rPr>
          <w:sz w:val="28"/>
          <w:szCs w:val="28"/>
        </w:rPr>
        <w:t xml:space="preserve"> структурі відносин. Інакше кажучи, критичне значення (фактор ефективності) представляється не автономно, а в системі зв'язків з довизначальними (корелюючими) його значеннями, і саме в системі цієї групи значень здійснюється смислове корегування.</w:t>
      </w:r>
    </w:p>
    <w:p w:rsidR="00FC276B" w:rsidRDefault="00FC276B" w:rsidP="00FC276B">
      <w:pPr>
        <w:spacing w:line="360" w:lineRule="auto"/>
        <w:ind w:firstLine="709"/>
        <w:jc w:val="both"/>
        <w:rPr>
          <w:sz w:val="28"/>
          <w:szCs w:val="28"/>
        </w:rPr>
      </w:pPr>
      <w:r>
        <w:rPr>
          <w:sz w:val="28"/>
          <w:szCs w:val="28"/>
        </w:rPr>
        <w:t xml:space="preserve">Для прикладного втілення запропонованого підходу була розроблена </w:t>
      </w:r>
      <w:r w:rsidRPr="009678EE">
        <w:rPr>
          <w:iCs/>
          <w:sz w:val="28"/>
          <w:szCs w:val="28"/>
        </w:rPr>
        <w:t>авторська методика семантичної ампліфікації.</w:t>
      </w:r>
      <w:r w:rsidRPr="009678EE">
        <w:rPr>
          <w:sz w:val="28"/>
          <w:szCs w:val="28"/>
        </w:rPr>
        <w:t xml:space="preserve"> Методика реалізується в три</w:t>
      </w:r>
      <w:r>
        <w:rPr>
          <w:sz w:val="28"/>
          <w:szCs w:val="28"/>
        </w:rPr>
        <w:t xml:space="preserve"> етапи в рамках програми оптимізації комунікативного потенціалу фахівців з </w:t>
      </w:r>
      <w:r w:rsidR="006976D6">
        <w:rPr>
          <w:sz w:val="28"/>
          <w:szCs w:val="28"/>
        </w:rPr>
        <w:t>надання соціальних послуг</w:t>
      </w:r>
      <w:r>
        <w:rPr>
          <w:sz w:val="28"/>
          <w:szCs w:val="28"/>
        </w:rPr>
        <w:t>.</w:t>
      </w:r>
    </w:p>
    <w:p w:rsidR="00FC276B" w:rsidRDefault="00FC276B" w:rsidP="00FC276B">
      <w:pPr>
        <w:spacing w:line="360" w:lineRule="auto"/>
        <w:ind w:firstLine="709"/>
        <w:jc w:val="both"/>
        <w:rPr>
          <w:sz w:val="28"/>
          <w:szCs w:val="28"/>
        </w:rPr>
      </w:pPr>
      <w:r>
        <w:rPr>
          <w:sz w:val="28"/>
          <w:szCs w:val="28"/>
        </w:rPr>
        <w:t>Перший етап присвячений ви</w:t>
      </w:r>
      <w:r>
        <w:rPr>
          <w:sz w:val="28"/>
          <w:szCs w:val="28"/>
          <w:lang w:val="uk-UA"/>
        </w:rPr>
        <w:t>добуванню</w:t>
      </w:r>
      <w:r>
        <w:rPr>
          <w:sz w:val="28"/>
          <w:szCs w:val="28"/>
        </w:rPr>
        <w:t xml:space="preserve"> факторів ефективності комунікації в конкретній організації. Виділення факторів здійснюється за допомогою приватних семантичних диференціалів і наступному дискримінантно</w:t>
      </w:r>
      <w:r>
        <w:rPr>
          <w:sz w:val="28"/>
          <w:szCs w:val="28"/>
          <w:lang w:val="uk-UA"/>
        </w:rPr>
        <w:t>му</w:t>
      </w:r>
      <w:r>
        <w:rPr>
          <w:sz w:val="28"/>
          <w:szCs w:val="28"/>
        </w:rPr>
        <w:t xml:space="preserve"> аналіз</w:t>
      </w:r>
      <w:r>
        <w:rPr>
          <w:sz w:val="28"/>
          <w:szCs w:val="28"/>
          <w:lang w:val="uk-UA"/>
        </w:rPr>
        <w:t>і</w:t>
      </w:r>
      <w:r>
        <w:rPr>
          <w:sz w:val="28"/>
          <w:szCs w:val="28"/>
        </w:rPr>
        <w:t xml:space="preserve">. </w:t>
      </w:r>
      <w:r>
        <w:rPr>
          <w:sz w:val="28"/>
          <w:szCs w:val="28"/>
          <w:lang w:val="uk-UA"/>
        </w:rPr>
        <w:t>У</w:t>
      </w:r>
      <w:r>
        <w:rPr>
          <w:sz w:val="28"/>
          <w:szCs w:val="28"/>
        </w:rPr>
        <w:t xml:space="preserve"> справжні</w:t>
      </w:r>
      <w:r>
        <w:rPr>
          <w:sz w:val="28"/>
          <w:szCs w:val="28"/>
          <w:lang w:val="uk-UA"/>
        </w:rPr>
        <w:t>й</w:t>
      </w:r>
      <w:r>
        <w:rPr>
          <w:sz w:val="28"/>
          <w:szCs w:val="28"/>
        </w:rPr>
        <w:t xml:space="preserve"> програмі ми використовували дані, отримані нами раніше (докладніше процедура описана у другому розділі роботи).</w:t>
      </w:r>
    </w:p>
    <w:p w:rsidR="00FC276B" w:rsidRDefault="00FC276B" w:rsidP="00FC276B">
      <w:pPr>
        <w:spacing w:line="360" w:lineRule="auto"/>
        <w:ind w:firstLine="709"/>
        <w:jc w:val="both"/>
        <w:rPr>
          <w:sz w:val="28"/>
          <w:szCs w:val="28"/>
        </w:rPr>
      </w:pPr>
      <w:r>
        <w:rPr>
          <w:sz w:val="28"/>
          <w:szCs w:val="28"/>
        </w:rPr>
        <w:t>На другому етапі за допомогою кореляційного аналізу в кожному семантичному диференціалі виділяються значення, що корелюють з критичними значеннями. Виділене критичне значення</w:t>
      </w:r>
      <w:r>
        <w:rPr>
          <w:sz w:val="28"/>
          <w:szCs w:val="28"/>
          <w:lang w:val="uk-UA"/>
        </w:rPr>
        <w:t>,</w:t>
      </w:r>
      <w:r>
        <w:rPr>
          <w:sz w:val="28"/>
          <w:szCs w:val="28"/>
        </w:rPr>
        <w:t xml:space="preserve"> спільно з коррелюючими значеннями</w:t>
      </w:r>
      <w:r>
        <w:rPr>
          <w:sz w:val="28"/>
          <w:szCs w:val="28"/>
          <w:lang w:val="uk-UA"/>
        </w:rPr>
        <w:t>,</w:t>
      </w:r>
      <w:r>
        <w:rPr>
          <w:sz w:val="28"/>
          <w:szCs w:val="28"/>
        </w:rPr>
        <w:t xml:space="preserve"> утворю</w:t>
      </w:r>
      <w:r>
        <w:rPr>
          <w:sz w:val="28"/>
          <w:szCs w:val="28"/>
          <w:lang w:val="uk-UA"/>
        </w:rPr>
        <w:t>є</w:t>
      </w:r>
      <w:r>
        <w:rPr>
          <w:sz w:val="28"/>
          <w:szCs w:val="28"/>
        </w:rPr>
        <w:t xml:space="preserve"> локальне семантичне ядро, що характеризує окремий аспект відношення продавця до одного з елементів моделі міжособистісної комунікації. Залежно від рівня узагальнення, </w:t>
      </w:r>
      <w:r>
        <w:rPr>
          <w:sz w:val="28"/>
          <w:szCs w:val="28"/>
        </w:rPr>
        <w:lastRenderedPageBreak/>
        <w:t>запропонованого дослідником, ядро може обмежуватися індивідуальною семантикою конкретного продавця, або узагальнювати семантичні передумови групи (відділу продажів), або всієї організації. Кожен рівень узагальнення надає в розпорядження дослідника власний арсенал ресурсів.</w:t>
      </w:r>
    </w:p>
    <w:p w:rsidR="00FC276B" w:rsidRDefault="00FC276B" w:rsidP="00FC276B">
      <w:pPr>
        <w:spacing w:line="360" w:lineRule="auto"/>
        <w:ind w:firstLine="709"/>
        <w:jc w:val="both"/>
        <w:rPr>
          <w:sz w:val="28"/>
          <w:szCs w:val="28"/>
        </w:rPr>
      </w:pPr>
      <w:r>
        <w:rPr>
          <w:sz w:val="28"/>
          <w:szCs w:val="28"/>
        </w:rPr>
        <w:t xml:space="preserve">Узагальнення на рівні функціонально однорідної групи дозволяє визначити основні тренди трансформації значень у групі, виділити джерела трансформації. Такими джерелами можуть виявитися конкретні суб'єкти, події або інші значення. Розуміння джерел і механізмів трансформації значень у групі дозволить нам </w:t>
      </w:r>
      <w:r>
        <w:rPr>
          <w:sz w:val="28"/>
          <w:szCs w:val="28"/>
          <w:lang w:val="uk-UA"/>
        </w:rPr>
        <w:t xml:space="preserve">розпочати </w:t>
      </w:r>
      <w:r>
        <w:rPr>
          <w:sz w:val="28"/>
          <w:szCs w:val="28"/>
        </w:rPr>
        <w:t>проектування інструментів трансформації на рівні групової взаємодії. Індивідуальний рівень дозволяє виділити персональні аспекти актуальної семантичної картини, розробити персональну програму корекції критичних значень.</w:t>
      </w:r>
    </w:p>
    <w:p w:rsidR="00FC276B" w:rsidRDefault="00FC276B" w:rsidP="00FC276B">
      <w:pPr>
        <w:spacing w:line="360" w:lineRule="auto"/>
        <w:ind w:firstLine="709"/>
        <w:jc w:val="both"/>
        <w:rPr>
          <w:sz w:val="28"/>
          <w:szCs w:val="28"/>
        </w:rPr>
      </w:pPr>
      <w:r>
        <w:rPr>
          <w:sz w:val="28"/>
          <w:szCs w:val="28"/>
        </w:rPr>
        <w:t xml:space="preserve">Третій етап представлений у вигляді програми навчання, </w:t>
      </w:r>
      <w:r>
        <w:rPr>
          <w:sz w:val="28"/>
          <w:szCs w:val="28"/>
          <w:lang w:val="uk-UA"/>
        </w:rPr>
        <w:t>у</w:t>
      </w:r>
      <w:r>
        <w:rPr>
          <w:sz w:val="28"/>
          <w:szCs w:val="28"/>
        </w:rPr>
        <w:t xml:space="preserve"> рамках якої здійснюється когнітивна </w:t>
      </w:r>
      <w:r>
        <w:rPr>
          <w:sz w:val="28"/>
          <w:szCs w:val="28"/>
          <w:lang w:val="uk-UA"/>
        </w:rPr>
        <w:t>та</w:t>
      </w:r>
      <w:r>
        <w:rPr>
          <w:sz w:val="28"/>
          <w:szCs w:val="28"/>
        </w:rPr>
        <w:t xml:space="preserve"> емоційна корекція критичних значень.</w:t>
      </w:r>
    </w:p>
    <w:p w:rsidR="00FC276B" w:rsidRDefault="00FC276B" w:rsidP="00FC276B">
      <w:pPr>
        <w:spacing w:line="360" w:lineRule="auto"/>
        <w:ind w:firstLine="709"/>
        <w:jc w:val="both"/>
        <w:rPr>
          <w:sz w:val="28"/>
          <w:szCs w:val="28"/>
          <w:lang w:val="uk-UA"/>
        </w:rPr>
      </w:pPr>
      <w:r>
        <w:rPr>
          <w:sz w:val="28"/>
          <w:szCs w:val="28"/>
        </w:rPr>
        <w:t>Метою</w:t>
      </w:r>
      <w:r>
        <w:rPr>
          <w:sz w:val="28"/>
          <w:szCs w:val="28"/>
          <w:lang w:val="uk-UA"/>
        </w:rPr>
        <w:t>,</w:t>
      </w:r>
      <w:r>
        <w:rPr>
          <w:sz w:val="28"/>
          <w:szCs w:val="28"/>
        </w:rPr>
        <w:t xml:space="preserve"> описаної нижче процедури</w:t>
      </w:r>
      <w:r>
        <w:rPr>
          <w:sz w:val="28"/>
          <w:szCs w:val="28"/>
          <w:lang w:val="uk-UA"/>
        </w:rPr>
        <w:t>,</w:t>
      </w:r>
      <w:r>
        <w:rPr>
          <w:sz w:val="28"/>
          <w:szCs w:val="28"/>
        </w:rPr>
        <w:t xml:space="preserve"> є підтвердження або спростування гіпотези про можливість корекції смислових структур продавця за допомогою ампліфікації діапазону значень-факторів ефективності міжособистісної комунікації в ситуації </w:t>
      </w:r>
      <w:r w:rsidR="001B5022">
        <w:rPr>
          <w:sz w:val="28"/>
          <w:szCs w:val="28"/>
        </w:rPr>
        <w:t xml:space="preserve">надання соціальних послуг </w:t>
      </w:r>
      <w:r>
        <w:rPr>
          <w:sz w:val="28"/>
          <w:szCs w:val="28"/>
        </w:rPr>
        <w:t>. У разі успіху</w:t>
      </w:r>
      <w:r>
        <w:rPr>
          <w:sz w:val="28"/>
          <w:szCs w:val="28"/>
          <w:lang w:val="uk-UA"/>
        </w:rPr>
        <w:t>,</w:t>
      </w:r>
      <w:r>
        <w:rPr>
          <w:sz w:val="28"/>
          <w:szCs w:val="28"/>
        </w:rPr>
        <w:t xml:space="preserve"> методику ампліфікації можна буде використовувати як інструмент розвитку комунікативного потенціалу торгового персоналу.</w:t>
      </w:r>
      <w:r>
        <w:rPr>
          <w:sz w:val="28"/>
          <w:szCs w:val="28"/>
          <w:lang w:val="uk-UA"/>
        </w:rPr>
        <w:t xml:space="preserve"> </w:t>
      </w:r>
    </w:p>
    <w:p w:rsidR="00FC276B" w:rsidRDefault="00FC276B" w:rsidP="00FC276B">
      <w:pPr>
        <w:spacing w:line="360" w:lineRule="auto"/>
        <w:ind w:firstLine="709"/>
        <w:jc w:val="both"/>
        <w:rPr>
          <w:sz w:val="28"/>
          <w:szCs w:val="28"/>
          <w:lang w:val="uk-UA"/>
        </w:rPr>
      </w:pPr>
    </w:p>
    <w:p w:rsidR="00FC276B" w:rsidRDefault="00FC276B" w:rsidP="00FC276B">
      <w:pPr>
        <w:spacing w:line="360" w:lineRule="auto"/>
        <w:ind w:firstLine="709"/>
        <w:jc w:val="both"/>
        <w:rPr>
          <w:sz w:val="28"/>
          <w:szCs w:val="28"/>
          <w:lang w:val="uk-UA"/>
        </w:rPr>
      </w:pPr>
    </w:p>
    <w:p w:rsidR="00FC276B" w:rsidRDefault="006976D6" w:rsidP="00FC276B">
      <w:pPr>
        <w:spacing w:line="360" w:lineRule="auto"/>
        <w:jc w:val="both"/>
        <w:rPr>
          <w:b/>
          <w:bCs/>
          <w:sz w:val="28"/>
          <w:szCs w:val="28"/>
          <w:lang w:val="uk-UA"/>
        </w:rPr>
      </w:pPr>
      <w:r>
        <w:rPr>
          <w:b/>
          <w:bCs/>
          <w:sz w:val="28"/>
          <w:szCs w:val="28"/>
          <w:lang w:val="uk-UA"/>
        </w:rPr>
        <w:t xml:space="preserve">         </w:t>
      </w:r>
      <w:r w:rsidR="00FC276B">
        <w:rPr>
          <w:b/>
          <w:bCs/>
          <w:sz w:val="28"/>
          <w:szCs w:val="28"/>
          <w:lang w:val="uk-UA"/>
        </w:rPr>
        <w:t xml:space="preserve">3.2. Програма розвитку комунікаційного потенціалу </w:t>
      </w:r>
      <w:r w:rsidR="001B5022">
        <w:rPr>
          <w:b/>
          <w:bCs/>
          <w:sz w:val="28"/>
          <w:szCs w:val="28"/>
          <w:lang w:val="uk-UA"/>
        </w:rPr>
        <w:t>фахівців соціальн</w:t>
      </w:r>
      <w:r>
        <w:rPr>
          <w:b/>
          <w:bCs/>
          <w:sz w:val="28"/>
          <w:szCs w:val="28"/>
          <w:lang w:val="uk-UA"/>
        </w:rPr>
        <w:t>ої сфери</w:t>
      </w:r>
      <w:r w:rsidR="001B5022">
        <w:rPr>
          <w:b/>
          <w:bCs/>
          <w:sz w:val="28"/>
          <w:szCs w:val="28"/>
          <w:lang w:val="uk-UA"/>
        </w:rPr>
        <w:t xml:space="preserve"> </w:t>
      </w:r>
    </w:p>
    <w:p w:rsidR="00FC276B" w:rsidRDefault="00FC276B" w:rsidP="00FC276B">
      <w:pPr>
        <w:spacing w:line="360" w:lineRule="auto"/>
        <w:ind w:firstLine="709"/>
        <w:jc w:val="both"/>
        <w:rPr>
          <w:sz w:val="28"/>
          <w:szCs w:val="28"/>
          <w:lang w:val="uk-UA"/>
        </w:rPr>
      </w:pPr>
    </w:p>
    <w:p w:rsidR="00FC276B" w:rsidRDefault="00FC276B" w:rsidP="00FC276B">
      <w:pPr>
        <w:spacing w:line="360" w:lineRule="auto"/>
        <w:ind w:firstLine="709"/>
        <w:jc w:val="both"/>
        <w:rPr>
          <w:sz w:val="28"/>
          <w:szCs w:val="28"/>
        </w:rPr>
      </w:pPr>
      <w:r>
        <w:rPr>
          <w:sz w:val="28"/>
          <w:szCs w:val="28"/>
          <w:lang w:val="uk-UA"/>
        </w:rPr>
        <w:t xml:space="preserve">Розроблена </w:t>
      </w:r>
      <w:r>
        <w:rPr>
          <w:sz w:val="28"/>
          <w:szCs w:val="28"/>
        </w:rPr>
        <w:t xml:space="preserve">програма </w:t>
      </w:r>
      <w:r>
        <w:rPr>
          <w:sz w:val="28"/>
          <w:szCs w:val="28"/>
          <w:lang w:val="uk-UA"/>
        </w:rPr>
        <w:t xml:space="preserve">має за </w:t>
      </w:r>
      <w:r>
        <w:rPr>
          <w:sz w:val="28"/>
          <w:szCs w:val="28"/>
        </w:rPr>
        <w:t>мет</w:t>
      </w:r>
      <w:r>
        <w:rPr>
          <w:sz w:val="28"/>
          <w:szCs w:val="28"/>
          <w:lang w:val="uk-UA"/>
        </w:rPr>
        <w:t>у</w:t>
      </w:r>
      <w:r>
        <w:rPr>
          <w:sz w:val="28"/>
          <w:szCs w:val="28"/>
        </w:rPr>
        <w:t xml:space="preserve"> підвищення ефективності комунікації фахівців з </w:t>
      </w:r>
      <w:r w:rsidR="001B5022">
        <w:rPr>
          <w:sz w:val="28"/>
          <w:szCs w:val="28"/>
        </w:rPr>
        <w:t xml:space="preserve">надання соціальних послуг </w:t>
      </w:r>
      <w:r>
        <w:rPr>
          <w:sz w:val="28"/>
          <w:szCs w:val="28"/>
        </w:rPr>
        <w:t xml:space="preserve"> в ситуації продажів третього типу.</w:t>
      </w:r>
    </w:p>
    <w:p w:rsidR="00FC276B" w:rsidRDefault="00FC276B" w:rsidP="00FC276B">
      <w:pPr>
        <w:spacing w:line="360" w:lineRule="auto"/>
        <w:ind w:firstLine="709"/>
        <w:jc w:val="both"/>
        <w:rPr>
          <w:sz w:val="28"/>
          <w:szCs w:val="28"/>
        </w:rPr>
      </w:pPr>
      <w:r>
        <w:rPr>
          <w:sz w:val="28"/>
          <w:szCs w:val="28"/>
          <w:lang w:val="uk-UA"/>
        </w:rPr>
        <w:t>У</w:t>
      </w:r>
      <w:r>
        <w:rPr>
          <w:sz w:val="28"/>
          <w:szCs w:val="28"/>
        </w:rPr>
        <w:t xml:space="preserve">сі учасники програми здійснюють комунікації в ситуації продажів третього рівня (авторська класифікація). На цьому рівні ситуація взаємодії </w:t>
      </w:r>
      <w:r>
        <w:rPr>
          <w:sz w:val="28"/>
          <w:szCs w:val="28"/>
        </w:rPr>
        <w:lastRenderedPageBreak/>
        <w:t xml:space="preserve">зміщена за межі конкретного акту </w:t>
      </w:r>
      <w:r w:rsidR="001B5022">
        <w:rPr>
          <w:sz w:val="28"/>
          <w:szCs w:val="28"/>
        </w:rPr>
        <w:t xml:space="preserve">надання соціальних послуг </w:t>
      </w:r>
      <w:r>
        <w:rPr>
          <w:sz w:val="28"/>
          <w:szCs w:val="28"/>
        </w:rPr>
        <w:t xml:space="preserve"> і не вичерпується для покупця і продавця продажем конкретного товару. Мотив взаємодії реалізований </w:t>
      </w:r>
      <w:r>
        <w:rPr>
          <w:sz w:val="28"/>
          <w:szCs w:val="28"/>
          <w:lang w:val="uk-UA"/>
        </w:rPr>
        <w:t>у</w:t>
      </w:r>
      <w:r>
        <w:rPr>
          <w:sz w:val="28"/>
          <w:szCs w:val="28"/>
        </w:rPr>
        <w:t xml:space="preserve"> систематичному співробітництві та розвитку суб'єкт-суб'єктних відносин. У цьому випадку покупець і продавець можуть реалізувати свої мотиви лише у випадку системної взаємодії.</w:t>
      </w:r>
    </w:p>
    <w:p w:rsidR="00FC276B" w:rsidRDefault="00FC276B" w:rsidP="00FC276B">
      <w:pPr>
        <w:spacing w:line="360" w:lineRule="auto"/>
        <w:ind w:firstLine="709"/>
        <w:jc w:val="both"/>
        <w:rPr>
          <w:sz w:val="28"/>
          <w:szCs w:val="28"/>
        </w:rPr>
      </w:pPr>
      <w:r>
        <w:rPr>
          <w:sz w:val="28"/>
          <w:szCs w:val="28"/>
        </w:rPr>
        <w:t xml:space="preserve">Для контекстуальної інтерпретації кореляційних зв'язків значень </w:t>
      </w:r>
      <w:r>
        <w:rPr>
          <w:sz w:val="28"/>
          <w:szCs w:val="28"/>
          <w:lang w:val="uk-UA"/>
        </w:rPr>
        <w:t>у</w:t>
      </w:r>
      <w:r>
        <w:rPr>
          <w:sz w:val="28"/>
          <w:szCs w:val="28"/>
        </w:rPr>
        <w:t xml:space="preserve"> процесі ампліфікації була сформована експертна группа</w:t>
      </w:r>
      <w:r>
        <w:rPr>
          <w:sz w:val="28"/>
          <w:szCs w:val="28"/>
          <w:lang w:val="uk-UA"/>
        </w:rPr>
        <w:t xml:space="preserve"> з </w:t>
      </w:r>
      <w:r>
        <w:rPr>
          <w:sz w:val="28"/>
          <w:szCs w:val="28"/>
        </w:rPr>
        <w:t xml:space="preserve">4 </w:t>
      </w:r>
      <w:r>
        <w:rPr>
          <w:sz w:val="28"/>
          <w:szCs w:val="28"/>
          <w:lang w:val="uk-UA"/>
        </w:rPr>
        <w:t>респондентів</w:t>
      </w:r>
      <w:r>
        <w:rPr>
          <w:sz w:val="28"/>
          <w:szCs w:val="28"/>
        </w:rPr>
        <w:t>: 3 супервайзер</w:t>
      </w:r>
      <w:r>
        <w:rPr>
          <w:sz w:val="28"/>
          <w:szCs w:val="28"/>
          <w:lang w:val="uk-UA"/>
        </w:rPr>
        <w:t>и</w:t>
      </w:r>
      <w:r>
        <w:rPr>
          <w:sz w:val="28"/>
          <w:szCs w:val="28"/>
        </w:rPr>
        <w:t xml:space="preserve"> і директор з продажів. </w:t>
      </w:r>
      <w:r>
        <w:rPr>
          <w:sz w:val="28"/>
          <w:szCs w:val="28"/>
          <w:lang w:val="uk-UA"/>
        </w:rPr>
        <w:t>У</w:t>
      </w:r>
      <w:r>
        <w:rPr>
          <w:sz w:val="28"/>
          <w:szCs w:val="28"/>
        </w:rPr>
        <w:t xml:space="preserve">сі учасники експертної групи мають стаж більше 1 року роботи в компанії «С» і більш ніж 3-річний досвід </w:t>
      </w:r>
      <w:r>
        <w:rPr>
          <w:sz w:val="28"/>
          <w:szCs w:val="28"/>
          <w:lang w:val="uk-UA"/>
        </w:rPr>
        <w:t>у</w:t>
      </w:r>
      <w:r>
        <w:rPr>
          <w:sz w:val="28"/>
          <w:szCs w:val="28"/>
        </w:rPr>
        <w:t xml:space="preserve"> продажах третього рівня.</w:t>
      </w:r>
    </w:p>
    <w:p w:rsidR="00FC276B" w:rsidRDefault="00FC276B" w:rsidP="00FC276B">
      <w:pPr>
        <w:spacing w:line="360" w:lineRule="auto"/>
        <w:ind w:firstLine="709"/>
        <w:jc w:val="both"/>
        <w:rPr>
          <w:sz w:val="28"/>
          <w:szCs w:val="28"/>
        </w:rPr>
      </w:pPr>
      <w:r>
        <w:rPr>
          <w:sz w:val="28"/>
          <w:szCs w:val="28"/>
        </w:rPr>
        <w:t xml:space="preserve">Ампліфікації піддавалися виділені раніше фактори ефективності комунікації в ситуації продажів третього рівня. </w:t>
      </w:r>
      <w:r>
        <w:rPr>
          <w:sz w:val="28"/>
          <w:szCs w:val="28"/>
          <w:lang w:val="uk-UA"/>
        </w:rPr>
        <w:t>А</w:t>
      </w:r>
      <w:r w:rsidRPr="00C71594">
        <w:rPr>
          <w:sz w:val="28"/>
          <w:szCs w:val="28"/>
        </w:rPr>
        <w:t xml:space="preserve">мпліфікацією було підтверджено 12 з </w:t>
      </w:r>
      <w:r w:rsidRPr="00C71594">
        <w:rPr>
          <w:color w:val="000000"/>
          <w:sz w:val="28"/>
          <w:szCs w:val="28"/>
        </w:rPr>
        <w:t>21 фактор</w:t>
      </w:r>
      <w:r>
        <w:rPr>
          <w:color w:val="000000"/>
          <w:sz w:val="28"/>
          <w:szCs w:val="28"/>
        </w:rPr>
        <w:t>а</w:t>
      </w:r>
      <w:r w:rsidRPr="00C71594">
        <w:rPr>
          <w:sz w:val="28"/>
          <w:szCs w:val="28"/>
        </w:rPr>
        <w:t xml:space="preserve"> ефективності комунікації в ситуації продажів третього типу. Для кожної пари значущих факторів ефективності були виділені </w:t>
      </w:r>
      <w:r>
        <w:rPr>
          <w:sz w:val="28"/>
          <w:szCs w:val="28"/>
        </w:rPr>
        <w:t>корелюючі</w:t>
      </w:r>
      <w:r w:rsidRPr="00C71594">
        <w:rPr>
          <w:sz w:val="28"/>
          <w:szCs w:val="28"/>
        </w:rPr>
        <w:t xml:space="preserve"> пари значень, що утворили ампліфікуючу семантичну структуру поняття-фактора. Кореляційний аналіз 12 факторів з іншими шкалами семантичного диференціалу «товар» і «компанія» </w:t>
      </w:r>
      <w:r w:rsidRPr="00C71594">
        <w:rPr>
          <w:bCs/>
          <w:sz w:val="28"/>
          <w:szCs w:val="28"/>
        </w:rPr>
        <w:t>дозволив обґрунтувати їх</w:t>
      </w:r>
      <w:r>
        <w:rPr>
          <w:bCs/>
          <w:sz w:val="28"/>
          <w:szCs w:val="28"/>
        </w:rPr>
        <w:t>ні</w:t>
      </w:r>
      <w:r w:rsidRPr="00C71594">
        <w:rPr>
          <w:bCs/>
          <w:sz w:val="28"/>
          <w:szCs w:val="28"/>
        </w:rPr>
        <w:t xml:space="preserve"> ампліфікуючі значення </w:t>
      </w:r>
      <w:r>
        <w:rPr>
          <w:sz w:val="28"/>
          <w:szCs w:val="28"/>
        </w:rPr>
        <w:t xml:space="preserve">Інтерпретація </w:t>
      </w:r>
      <w:r>
        <w:rPr>
          <w:sz w:val="28"/>
          <w:szCs w:val="28"/>
          <w:lang w:val="uk-UA"/>
        </w:rPr>
        <w:t>й</w:t>
      </w:r>
      <w:r>
        <w:rPr>
          <w:sz w:val="28"/>
          <w:szCs w:val="28"/>
        </w:rPr>
        <w:t xml:space="preserve"> наступні висновки робилися на рівні організації, що взяла участь у програмі.</w:t>
      </w:r>
    </w:p>
    <w:p w:rsidR="00FC276B" w:rsidRDefault="00FC276B" w:rsidP="00FC276B">
      <w:pPr>
        <w:spacing w:line="360" w:lineRule="auto"/>
        <w:ind w:firstLine="709"/>
        <w:jc w:val="both"/>
        <w:rPr>
          <w:sz w:val="28"/>
          <w:szCs w:val="28"/>
        </w:rPr>
      </w:pPr>
      <w:r>
        <w:rPr>
          <w:sz w:val="28"/>
          <w:szCs w:val="28"/>
        </w:rPr>
        <w:t>З числа значень такими чинниками є:</w:t>
      </w:r>
    </w:p>
    <w:p w:rsidR="00FC276B" w:rsidRDefault="00FC276B" w:rsidP="00FC276B">
      <w:pPr>
        <w:spacing w:line="360" w:lineRule="auto"/>
        <w:ind w:firstLine="709"/>
        <w:jc w:val="both"/>
        <w:rPr>
          <w:sz w:val="28"/>
          <w:szCs w:val="28"/>
        </w:rPr>
      </w:pPr>
      <w:r>
        <w:rPr>
          <w:rFonts w:ascii="MS Mincho" w:eastAsia="MS Mincho" w:hAnsi="MS Mincho" w:cs="MS Mincho" w:hint="eastAsia"/>
          <w:sz w:val="28"/>
          <w:szCs w:val="28"/>
        </w:rPr>
        <w:t>‒</w:t>
      </w:r>
      <w:r>
        <w:rPr>
          <w:sz w:val="28"/>
          <w:szCs w:val="28"/>
        </w:rPr>
        <w:t xml:space="preserve"> оцінка товару в значеннях: «</w:t>
      </w:r>
      <w:r>
        <w:rPr>
          <w:sz w:val="28"/>
          <w:szCs w:val="28"/>
          <w:lang w:val="uk-UA"/>
        </w:rPr>
        <w:t>з</w:t>
      </w:r>
      <w:r>
        <w:rPr>
          <w:sz w:val="28"/>
          <w:szCs w:val="28"/>
        </w:rPr>
        <w:t>ручний-</w:t>
      </w:r>
      <w:r>
        <w:rPr>
          <w:sz w:val="28"/>
          <w:szCs w:val="28"/>
          <w:lang w:val="uk-UA"/>
        </w:rPr>
        <w:t>н</w:t>
      </w:r>
      <w:r>
        <w:rPr>
          <w:sz w:val="28"/>
          <w:szCs w:val="28"/>
        </w:rPr>
        <w:t>езручний», «</w:t>
      </w:r>
      <w:r>
        <w:rPr>
          <w:sz w:val="28"/>
          <w:szCs w:val="28"/>
          <w:lang w:val="uk-UA"/>
        </w:rPr>
        <w:t>к</w:t>
      </w:r>
      <w:r>
        <w:rPr>
          <w:sz w:val="28"/>
          <w:szCs w:val="28"/>
        </w:rPr>
        <w:t>орисний</w:t>
      </w:r>
      <w:r>
        <w:rPr>
          <w:sz w:val="28"/>
          <w:szCs w:val="28"/>
          <w:lang w:val="uk-UA"/>
        </w:rPr>
        <w:t>-ш</w:t>
      </w:r>
      <w:r>
        <w:rPr>
          <w:sz w:val="28"/>
          <w:szCs w:val="28"/>
        </w:rPr>
        <w:t>кідливий»;</w:t>
      </w:r>
    </w:p>
    <w:p w:rsidR="00FC276B" w:rsidRDefault="00FC276B" w:rsidP="00FC276B">
      <w:pPr>
        <w:spacing w:line="360" w:lineRule="auto"/>
        <w:ind w:firstLine="709"/>
        <w:jc w:val="both"/>
        <w:rPr>
          <w:sz w:val="28"/>
          <w:szCs w:val="28"/>
        </w:rPr>
      </w:pPr>
      <w:r>
        <w:rPr>
          <w:rFonts w:ascii="MS Mincho" w:eastAsia="MS Mincho" w:hAnsi="MS Mincho" w:cs="MS Mincho" w:hint="eastAsia"/>
          <w:sz w:val="28"/>
          <w:szCs w:val="28"/>
        </w:rPr>
        <w:t>‒</w:t>
      </w:r>
      <w:r>
        <w:rPr>
          <w:sz w:val="28"/>
          <w:szCs w:val="28"/>
        </w:rPr>
        <w:t xml:space="preserve"> оцінка торгової компанії в значеннях: «</w:t>
      </w:r>
      <w:r>
        <w:rPr>
          <w:sz w:val="28"/>
          <w:szCs w:val="28"/>
          <w:lang w:val="uk-UA"/>
        </w:rPr>
        <w:t>з</w:t>
      </w:r>
      <w:r>
        <w:rPr>
          <w:sz w:val="28"/>
          <w:szCs w:val="28"/>
        </w:rPr>
        <w:t>абезпечує професійне зростання-</w:t>
      </w:r>
      <w:r>
        <w:rPr>
          <w:sz w:val="28"/>
          <w:szCs w:val="28"/>
          <w:lang w:val="uk-UA"/>
        </w:rPr>
        <w:t>з</w:t>
      </w:r>
      <w:r>
        <w:rPr>
          <w:sz w:val="28"/>
          <w:szCs w:val="28"/>
        </w:rPr>
        <w:t>абезпечує професіональну стабільність», «</w:t>
      </w:r>
      <w:r>
        <w:rPr>
          <w:sz w:val="28"/>
          <w:szCs w:val="28"/>
          <w:lang w:val="uk-UA"/>
        </w:rPr>
        <w:t>н</w:t>
      </w:r>
      <w:r>
        <w:rPr>
          <w:sz w:val="28"/>
          <w:szCs w:val="28"/>
        </w:rPr>
        <w:t>еперебірлива в асортименті-</w:t>
      </w:r>
      <w:r>
        <w:rPr>
          <w:sz w:val="28"/>
          <w:szCs w:val="28"/>
          <w:lang w:val="uk-UA"/>
        </w:rPr>
        <w:t>п</w:t>
      </w:r>
      <w:r>
        <w:rPr>
          <w:sz w:val="28"/>
          <w:szCs w:val="28"/>
        </w:rPr>
        <w:t>еребірлива в асортименті», «</w:t>
      </w:r>
      <w:r>
        <w:rPr>
          <w:sz w:val="28"/>
          <w:szCs w:val="28"/>
          <w:lang w:val="uk-UA"/>
        </w:rPr>
        <w:t>в</w:t>
      </w:r>
      <w:r>
        <w:rPr>
          <w:sz w:val="28"/>
          <w:szCs w:val="28"/>
        </w:rPr>
        <w:t>елика</w:t>
      </w:r>
      <w:r>
        <w:rPr>
          <w:sz w:val="28"/>
          <w:szCs w:val="28"/>
          <w:lang w:val="uk-UA"/>
        </w:rPr>
        <w:t>-м</w:t>
      </w:r>
      <w:r>
        <w:rPr>
          <w:sz w:val="28"/>
          <w:szCs w:val="28"/>
        </w:rPr>
        <w:t>аленька», «</w:t>
      </w:r>
      <w:r>
        <w:rPr>
          <w:sz w:val="28"/>
          <w:szCs w:val="28"/>
          <w:lang w:val="uk-UA"/>
        </w:rPr>
        <w:t>з</w:t>
      </w:r>
      <w:r>
        <w:rPr>
          <w:sz w:val="28"/>
          <w:szCs w:val="28"/>
        </w:rPr>
        <w:t>гуртована-</w:t>
      </w:r>
      <w:r>
        <w:rPr>
          <w:sz w:val="28"/>
          <w:szCs w:val="28"/>
          <w:lang w:val="uk-UA"/>
        </w:rPr>
        <w:t>р</w:t>
      </w:r>
      <w:r>
        <w:rPr>
          <w:sz w:val="28"/>
          <w:szCs w:val="28"/>
        </w:rPr>
        <w:t>оз'єднана», «</w:t>
      </w:r>
      <w:r>
        <w:rPr>
          <w:sz w:val="28"/>
          <w:szCs w:val="28"/>
          <w:lang w:val="uk-UA"/>
        </w:rPr>
        <w:t>с</w:t>
      </w:r>
      <w:r>
        <w:rPr>
          <w:sz w:val="28"/>
          <w:szCs w:val="28"/>
        </w:rPr>
        <w:t>табільна</w:t>
      </w:r>
      <w:r>
        <w:rPr>
          <w:sz w:val="28"/>
          <w:szCs w:val="28"/>
          <w:lang w:val="uk-UA"/>
        </w:rPr>
        <w:t>-з</w:t>
      </w:r>
      <w:r>
        <w:rPr>
          <w:sz w:val="28"/>
          <w:szCs w:val="28"/>
        </w:rPr>
        <w:t>мінюється», «</w:t>
      </w:r>
      <w:r>
        <w:rPr>
          <w:sz w:val="28"/>
          <w:szCs w:val="28"/>
          <w:lang w:val="uk-UA"/>
        </w:rPr>
        <w:t>с</w:t>
      </w:r>
      <w:r>
        <w:rPr>
          <w:sz w:val="28"/>
          <w:szCs w:val="28"/>
        </w:rPr>
        <w:t>кладна</w:t>
      </w:r>
      <w:r>
        <w:rPr>
          <w:sz w:val="28"/>
          <w:szCs w:val="28"/>
          <w:lang w:val="uk-UA"/>
        </w:rPr>
        <w:t>-п</w:t>
      </w:r>
      <w:r>
        <w:rPr>
          <w:sz w:val="28"/>
          <w:szCs w:val="28"/>
        </w:rPr>
        <w:t>роста»;</w:t>
      </w:r>
    </w:p>
    <w:p w:rsidR="00FC276B" w:rsidRDefault="00FC276B" w:rsidP="00FC276B">
      <w:pPr>
        <w:spacing w:line="360" w:lineRule="auto"/>
        <w:ind w:firstLine="709"/>
        <w:jc w:val="both"/>
        <w:rPr>
          <w:sz w:val="28"/>
          <w:szCs w:val="28"/>
        </w:rPr>
      </w:pPr>
      <w:r>
        <w:rPr>
          <w:rFonts w:ascii="MS Mincho" w:eastAsia="MS Mincho" w:hAnsi="MS Mincho" w:cs="MS Mincho" w:hint="eastAsia"/>
          <w:sz w:val="28"/>
          <w:szCs w:val="28"/>
        </w:rPr>
        <w:lastRenderedPageBreak/>
        <w:t>‒</w:t>
      </w:r>
      <w:r>
        <w:rPr>
          <w:sz w:val="28"/>
          <w:szCs w:val="28"/>
        </w:rPr>
        <w:t xml:space="preserve"> оцінка покупця в значеннях: «</w:t>
      </w:r>
      <w:r>
        <w:rPr>
          <w:sz w:val="28"/>
          <w:szCs w:val="28"/>
          <w:lang w:val="uk-UA"/>
        </w:rPr>
        <w:t>л</w:t>
      </w:r>
      <w:r>
        <w:rPr>
          <w:sz w:val="28"/>
          <w:szCs w:val="28"/>
        </w:rPr>
        <w:t>егкий</w:t>
      </w:r>
      <w:r>
        <w:rPr>
          <w:sz w:val="28"/>
          <w:szCs w:val="28"/>
          <w:lang w:val="uk-UA"/>
        </w:rPr>
        <w:t>-в</w:t>
      </w:r>
      <w:r>
        <w:rPr>
          <w:sz w:val="28"/>
          <w:szCs w:val="28"/>
        </w:rPr>
        <w:t>ажкий», «</w:t>
      </w:r>
      <w:r>
        <w:rPr>
          <w:sz w:val="28"/>
          <w:szCs w:val="28"/>
          <w:lang w:val="uk-UA"/>
        </w:rPr>
        <w:t>т</w:t>
      </w:r>
      <w:r>
        <w:rPr>
          <w:sz w:val="28"/>
          <w:szCs w:val="28"/>
        </w:rPr>
        <w:t>овариський</w:t>
      </w:r>
      <w:r>
        <w:rPr>
          <w:sz w:val="28"/>
          <w:szCs w:val="28"/>
          <w:lang w:val="uk-UA"/>
        </w:rPr>
        <w:t>-з</w:t>
      </w:r>
      <w:r>
        <w:rPr>
          <w:sz w:val="28"/>
          <w:szCs w:val="28"/>
        </w:rPr>
        <w:t>амкнутий», «</w:t>
      </w:r>
      <w:r>
        <w:rPr>
          <w:sz w:val="28"/>
          <w:szCs w:val="28"/>
          <w:lang w:val="uk-UA"/>
        </w:rPr>
        <w:t>у</w:t>
      </w:r>
      <w:r>
        <w:rPr>
          <w:sz w:val="28"/>
          <w:szCs w:val="28"/>
        </w:rPr>
        <w:t>точнюючий</w:t>
      </w:r>
      <w:r>
        <w:rPr>
          <w:sz w:val="28"/>
          <w:szCs w:val="28"/>
          <w:lang w:val="uk-UA"/>
        </w:rPr>
        <w:t>-п</w:t>
      </w:r>
      <w:r>
        <w:rPr>
          <w:sz w:val="28"/>
          <w:szCs w:val="28"/>
        </w:rPr>
        <w:t>еребірливий», «</w:t>
      </w:r>
      <w:r>
        <w:rPr>
          <w:sz w:val="28"/>
          <w:szCs w:val="28"/>
          <w:lang w:val="uk-UA"/>
        </w:rPr>
        <w:t>у</w:t>
      </w:r>
      <w:r>
        <w:rPr>
          <w:sz w:val="28"/>
          <w:szCs w:val="28"/>
        </w:rPr>
        <w:t>сі покупці різні-</w:t>
      </w:r>
      <w:r>
        <w:rPr>
          <w:sz w:val="28"/>
          <w:szCs w:val="28"/>
          <w:lang w:val="uk-UA"/>
        </w:rPr>
        <w:t>у</w:t>
      </w:r>
      <w:r>
        <w:rPr>
          <w:sz w:val="28"/>
          <w:szCs w:val="28"/>
        </w:rPr>
        <w:t>сі покупці однакові», «</w:t>
      </w:r>
      <w:r>
        <w:rPr>
          <w:sz w:val="28"/>
          <w:szCs w:val="28"/>
          <w:lang w:val="uk-UA"/>
        </w:rPr>
        <w:t>м</w:t>
      </w:r>
      <w:r>
        <w:rPr>
          <w:sz w:val="28"/>
          <w:szCs w:val="28"/>
        </w:rPr>
        <w:t>арнотратний</w:t>
      </w:r>
      <w:r>
        <w:rPr>
          <w:sz w:val="28"/>
          <w:szCs w:val="28"/>
          <w:lang w:val="uk-UA"/>
        </w:rPr>
        <w:t>-р</w:t>
      </w:r>
      <w:r>
        <w:rPr>
          <w:sz w:val="28"/>
          <w:szCs w:val="28"/>
        </w:rPr>
        <w:t>аціональний».</w:t>
      </w:r>
    </w:p>
    <w:p w:rsidR="00FC276B" w:rsidRDefault="00FC276B" w:rsidP="00FC276B">
      <w:pPr>
        <w:spacing w:line="360" w:lineRule="auto"/>
        <w:ind w:firstLine="709"/>
        <w:jc w:val="both"/>
        <w:rPr>
          <w:sz w:val="28"/>
          <w:szCs w:val="28"/>
        </w:rPr>
      </w:pPr>
      <w:r>
        <w:rPr>
          <w:sz w:val="28"/>
          <w:szCs w:val="28"/>
        </w:rPr>
        <w:t xml:space="preserve">Накопичений обсяг даних дозволяє нам ампліфікувати кожне з виділених значень за рахунок виявлення корелюючих з ним значень цього ж семантичного диференціала. Подібна ампліфікація значно розширює коло стратегій </w:t>
      </w:r>
      <w:r>
        <w:rPr>
          <w:sz w:val="28"/>
          <w:szCs w:val="28"/>
          <w:lang w:val="uk-UA"/>
        </w:rPr>
        <w:t xml:space="preserve">з </w:t>
      </w:r>
      <w:r>
        <w:rPr>
          <w:sz w:val="28"/>
          <w:szCs w:val="28"/>
        </w:rPr>
        <w:t>корегуванн</w:t>
      </w:r>
      <w:r>
        <w:rPr>
          <w:sz w:val="28"/>
          <w:szCs w:val="28"/>
          <w:lang w:val="uk-UA"/>
        </w:rPr>
        <w:t>я</w:t>
      </w:r>
      <w:r>
        <w:rPr>
          <w:sz w:val="28"/>
          <w:szCs w:val="28"/>
        </w:rPr>
        <w:t xml:space="preserve"> значень. Далі розглянемо способи ампліфікації значень на прикладі значень, що характеризують відношення продавця до товару.</w:t>
      </w:r>
    </w:p>
    <w:p w:rsidR="00FC276B" w:rsidRPr="007F6B9A" w:rsidRDefault="00FC276B" w:rsidP="007F6B9A">
      <w:pPr>
        <w:spacing w:line="360" w:lineRule="auto"/>
        <w:ind w:firstLine="709"/>
        <w:jc w:val="both"/>
        <w:rPr>
          <w:b/>
          <w:bCs/>
          <w:sz w:val="28"/>
          <w:szCs w:val="28"/>
          <w:lang w:val="uk-UA"/>
        </w:rPr>
      </w:pPr>
      <w:r>
        <w:rPr>
          <w:sz w:val="28"/>
          <w:szCs w:val="28"/>
        </w:rPr>
        <w:t xml:space="preserve">На етапі </w:t>
      </w:r>
      <w:r>
        <w:rPr>
          <w:sz w:val="28"/>
          <w:szCs w:val="28"/>
          <w:lang w:val="uk-UA"/>
        </w:rPr>
        <w:t>а</w:t>
      </w:r>
      <w:r>
        <w:rPr>
          <w:sz w:val="28"/>
          <w:szCs w:val="28"/>
        </w:rPr>
        <w:t>мпліфікація значень факторних груп</w:t>
      </w:r>
      <w:r>
        <w:rPr>
          <w:b/>
          <w:bCs/>
          <w:sz w:val="28"/>
          <w:szCs w:val="28"/>
          <w:lang w:val="uk-UA"/>
        </w:rPr>
        <w:t xml:space="preserve"> </w:t>
      </w:r>
      <w:r>
        <w:rPr>
          <w:sz w:val="28"/>
          <w:szCs w:val="28"/>
        </w:rPr>
        <w:t xml:space="preserve">для кожної пари значень-факторів ефективності були виділені корелюючі пари значень. Для визначення кореляцій використовувався </w:t>
      </w:r>
      <w:r>
        <w:rPr>
          <w:sz w:val="28"/>
          <w:szCs w:val="28"/>
          <w:lang w:val="en-US"/>
        </w:rPr>
        <w:t>r</w:t>
      </w:r>
      <w:r>
        <w:rPr>
          <w:sz w:val="28"/>
          <w:szCs w:val="28"/>
        </w:rPr>
        <w:t xml:space="preserve">-критерій Пірсона, </w:t>
      </w:r>
      <w:r>
        <w:rPr>
          <w:sz w:val="28"/>
          <w:szCs w:val="28"/>
          <w:lang w:val="uk-UA"/>
        </w:rPr>
        <w:t xml:space="preserve">при </w:t>
      </w:r>
      <w:r>
        <w:rPr>
          <w:sz w:val="28"/>
          <w:szCs w:val="28"/>
          <w:lang w:val="en-US"/>
        </w:rPr>
        <w:t>p</w:t>
      </w:r>
      <w:r>
        <w:rPr>
          <w:sz w:val="28"/>
          <w:szCs w:val="28"/>
        </w:rPr>
        <w:t xml:space="preserve">≤0,01. Виділені корелюючі пари сформували ампліфіковану семантичну структуру значення-фактора ефективності. За підсумками аналізу семантичних структур для кожного значення-фактора ефективності комунікації була запропонована власна стратегія корекції значення в процесі розвитку комунікативного потенціалу торгового персоналу. На підставі виділених стратегій в існуючій практиці навчання компанії «С» були виділені управлінські процедури, </w:t>
      </w:r>
      <w:r>
        <w:rPr>
          <w:sz w:val="28"/>
          <w:szCs w:val="28"/>
          <w:lang w:val="uk-UA"/>
        </w:rPr>
        <w:t>у</w:t>
      </w:r>
      <w:r>
        <w:rPr>
          <w:sz w:val="28"/>
          <w:szCs w:val="28"/>
        </w:rPr>
        <w:t xml:space="preserve"> рамках яких ці значення можуть бути скориговані.</w:t>
      </w:r>
      <w:r w:rsidR="007F6B9A">
        <w:rPr>
          <w:b/>
          <w:bCs/>
          <w:sz w:val="28"/>
          <w:szCs w:val="28"/>
          <w:lang w:val="uk-UA"/>
        </w:rPr>
        <w:t xml:space="preserve"> </w:t>
      </w:r>
      <w:r w:rsidRPr="009678EE">
        <w:rPr>
          <w:iCs/>
          <w:sz w:val="28"/>
          <w:szCs w:val="28"/>
        </w:rPr>
        <w:t>Фактор № 1</w:t>
      </w:r>
      <w:r>
        <w:rPr>
          <w:iCs/>
          <w:sz w:val="28"/>
          <w:szCs w:val="28"/>
          <w:lang w:val="uk-UA"/>
        </w:rPr>
        <w:t xml:space="preserve">. </w:t>
      </w:r>
      <w:r>
        <w:rPr>
          <w:sz w:val="28"/>
          <w:szCs w:val="28"/>
        </w:rPr>
        <w:t>Першим значенням-фактором ефективності в структурі відносини продавця до товару були виділені значення в діапазоні «</w:t>
      </w:r>
      <w:r>
        <w:rPr>
          <w:sz w:val="28"/>
          <w:szCs w:val="28"/>
          <w:lang w:val="uk-UA"/>
        </w:rPr>
        <w:t>з</w:t>
      </w:r>
      <w:r>
        <w:rPr>
          <w:sz w:val="28"/>
          <w:szCs w:val="28"/>
        </w:rPr>
        <w:t>ручний-</w:t>
      </w:r>
      <w:r>
        <w:rPr>
          <w:sz w:val="28"/>
          <w:szCs w:val="28"/>
          <w:lang w:val="uk-UA"/>
        </w:rPr>
        <w:t>н</w:t>
      </w:r>
      <w:r>
        <w:rPr>
          <w:sz w:val="28"/>
          <w:szCs w:val="28"/>
        </w:rPr>
        <w:t>езручний». Аналіз кореляції виділеної шкали з іншими шкалами семантичного диференціала «Товар» дозволив виділити ампліфі</w:t>
      </w:r>
      <w:r>
        <w:rPr>
          <w:sz w:val="28"/>
          <w:szCs w:val="28"/>
          <w:lang w:val="uk-UA"/>
        </w:rPr>
        <w:t>к</w:t>
      </w:r>
      <w:r>
        <w:rPr>
          <w:sz w:val="28"/>
          <w:szCs w:val="28"/>
        </w:rPr>
        <w:t>уючі значення (</w:t>
      </w:r>
      <w:r>
        <w:rPr>
          <w:sz w:val="28"/>
          <w:szCs w:val="28"/>
          <w:lang w:val="uk-UA"/>
        </w:rPr>
        <w:t xml:space="preserve">див. </w:t>
      </w:r>
      <w:r>
        <w:rPr>
          <w:sz w:val="28"/>
          <w:szCs w:val="28"/>
        </w:rPr>
        <w:t>табл</w:t>
      </w:r>
      <w:r>
        <w:rPr>
          <w:sz w:val="28"/>
          <w:szCs w:val="28"/>
          <w:lang w:val="uk-UA"/>
        </w:rPr>
        <w:t>. 3</w:t>
      </w:r>
      <w:r>
        <w:rPr>
          <w:sz w:val="28"/>
          <w:szCs w:val="28"/>
        </w:rPr>
        <w:t>.1).</w:t>
      </w:r>
      <w:r>
        <w:rPr>
          <w:sz w:val="28"/>
          <w:szCs w:val="28"/>
          <w:lang w:val="uk-UA"/>
        </w:rPr>
        <w:t xml:space="preserve"> </w:t>
      </w:r>
    </w:p>
    <w:p w:rsidR="00FC276B" w:rsidRPr="00196B6C" w:rsidRDefault="00FC276B" w:rsidP="00FC276B">
      <w:pPr>
        <w:spacing w:line="360" w:lineRule="auto"/>
        <w:ind w:firstLine="709"/>
        <w:jc w:val="right"/>
        <w:rPr>
          <w:i/>
          <w:sz w:val="28"/>
          <w:szCs w:val="28"/>
        </w:rPr>
      </w:pPr>
      <w:r w:rsidRPr="00196B6C">
        <w:rPr>
          <w:i/>
          <w:sz w:val="28"/>
          <w:szCs w:val="28"/>
        </w:rPr>
        <w:t xml:space="preserve">Таблиця </w:t>
      </w:r>
      <w:r w:rsidRPr="00196B6C">
        <w:rPr>
          <w:i/>
          <w:sz w:val="28"/>
          <w:szCs w:val="28"/>
          <w:lang w:val="uk-UA"/>
        </w:rPr>
        <w:t>3</w:t>
      </w:r>
      <w:r w:rsidRPr="00196B6C">
        <w:rPr>
          <w:i/>
          <w:sz w:val="28"/>
          <w:szCs w:val="28"/>
        </w:rPr>
        <w:t>.1</w:t>
      </w:r>
    </w:p>
    <w:p w:rsidR="00FC276B" w:rsidRDefault="00FC276B" w:rsidP="00FC276B">
      <w:pPr>
        <w:spacing w:line="360" w:lineRule="auto"/>
        <w:jc w:val="center"/>
        <w:rPr>
          <w:b/>
          <w:bCs/>
          <w:sz w:val="28"/>
          <w:szCs w:val="28"/>
        </w:rPr>
      </w:pPr>
      <w:r>
        <w:rPr>
          <w:b/>
          <w:bCs/>
          <w:sz w:val="28"/>
          <w:szCs w:val="28"/>
        </w:rPr>
        <w:t xml:space="preserve">Ампліфікація діапазону значень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3240"/>
      </w:tblGrid>
      <w:tr w:rsidR="00FC276B" w:rsidRPr="003E5481" w:rsidTr="0099734C">
        <w:trPr>
          <w:trHeight w:val="270"/>
        </w:trPr>
        <w:tc>
          <w:tcPr>
            <w:tcW w:w="5580" w:type="dxa"/>
          </w:tcPr>
          <w:p w:rsidR="00FC276B" w:rsidRPr="003E5481" w:rsidRDefault="00FC276B" w:rsidP="0099734C">
            <w:pPr>
              <w:snapToGrid w:val="0"/>
              <w:rPr>
                <w:lang w:val="uk-UA" w:eastAsia="en-US"/>
              </w:rPr>
            </w:pPr>
            <w:r w:rsidRPr="003E5481">
              <w:t>Діапазони значень другого порядку</w:t>
            </w:r>
          </w:p>
        </w:tc>
        <w:tc>
          <w:tcPr>
            <w:tcW w:w="3240" w:type="dxa"/>
          </w:tcPr>
          <w:p w:rsidR="00FC276B" w:rsidRPr="003E5481" w:rsidRDefault="00FC276B" w:rsidP="0099734C">
            <w:pPr>
              <w:snapToGrid w:val="0"/>
              <w:jc w:val="center"/>
              <w:rPr>
                <w:color w:val="000000"/>
                <w:lang w:val="uk-UA" w:eastAsia="en-US"/>
              </w:rPr>
            </w:pPr>
            <w:r w:rsidRPr="003E5481">
              <w:rPr>
                <w:color w:val="000000"/>
              </w:rPr>
              <w:t>Коефіцієнт кореляції</w:t>
            </w:r>
            <w:r w:rsidRPr="003E5481">
              <w:rPr>
                <w:color w:val="000000"/>
                <w:lang w:val="uk-UA"/>
              </w:rPr>
              <w:t xml:space="preserve"> r</w:t>
            </w:r>
          </w:p>
        </w:tc>
      </w:tr>
      <w:tr w:rsidR="00FC276B" w:rsidRPr="003E5481" w:rsidTr="0099734C">
        <w:trPr>
          <w:trHeight w:val="270"/>
        </w:trPr>
        <w:tc>
          <w:tcPr>
            <w:tcW w:w="5580" w:type="dxa"/>
          </w:tcPr>
          <w:p w:rsidR="00FC276B" w:rsidRPr="003E5481" w:rsidRDefault="00FC276B" w:rsidP="0099734C">
            <w:pPr>
              <w:snapToGrid w:val="0"/>
              <w:rPr>
                <w:color w:val="000000"/>
                <w:lang w:val="uk-UA" w:eastAsia="en-US"/>
              </w:rPr>
            </w:pPr>
            <w:r w:rsidRPr="003E5481">
              <w:rPr>
                <w:color w:val="000000"/>
                <w:lang w:val="uk-UA"/>
              </w:rPr>
              <w:t>с</w:t>
            </w:r>
            <w:r w:rsidRPr="003E5481">
              <w:rPr>
                <w:color w:val="000000"/>
              </w:rPr>
              <w:t>табільний-</w:t>
            </w:r>
            <w:r w:rsidRPr="003E5481">
              <w:rPr>
                <w:color w:val="000000"/>
                <w:lang w:val="uk-UA"/>
              </w:rPr>
              <w:t>с</w:t>
            </w:r>
            <w:r w:rsidRPr="003E5481">
              <w:rPr>
                <w:color w:val="000000"/>
              </w:rPr>
              <w:t>понтаний</w:t>
            </w:r>
          </w:p>
        </w:tc>
        <w:tc>
          <w:tcPr>
            <w:tcW w:w="3240" w:type="dxa"/>
          </w:tcPr>
          <w:p w:rsidR="00FC276B" w:rsidRPr="003E5481" w:rsidRDefault="00FC276B" w:rsidP="0099734C">
            <w:pPr>
              <w:snapToGrid w:val="0"/>
              <w:ind w:firstLine="709"/>
              <w:jc w:val="center"/>
              <w:rPr>
                <w:color w:val="000000"/>
                <w:lang w:val="uk-UA" w:eastAsia="en-US"/>
              </w:rPr>
            </w:pPr>
            <w:r w:rsidRPr="003E5481">
              <w:rPr>
                <w:color w:val="000000"/>
              </w:rPr>
              <w:t>,657</w:t>
            </w:r>
          </w:p>
        </w:tc>
      </w:tr>
      <w:tr w:rsidR="00FC276B" w:rsidRPr="003E5481" w:rsidTr="0099734C">
        <w:trPr>
          <w:trHeight w:val="270"/>
        </w:trPr>
        <w:tc>
          <w:tcPr>
            <w:tcW w:w="5580" w:type="dxa"/>
          </w:tcPr>
          <w:p w:rsidR="00FC276B" w:rsidRPr="003E5481" w:rsidRDefault="00FC276B" w:rsidP="0099734C">
            <w:pPr>
              <w:snapToGrid w:val="0"/>
              <w:rPr>
                <w:color w:val="000000"/>
                <w:lang w:val="uk-UA" w:eastAsia="en-US"/>
              </w:rPr>
            </w:pPr>
            <w:r w:rsidRPr="003E5481">
              <w:rPr>
                <w:color w:val="000000"/>
                <w:lang w:val="uk-UA"/>
              </w:rPr>
              <w:t>з</w:t>
            </w:r>
            <w:r w:rsidRPr="003E5481">
              <w:rPr>
                <w:color w:val="000000"/>
              </w:rPr>
              <w:t>апитуванний-</w:t>
            </w:r>
            <w:r w:rsidRPr="003E5481">
              <w:rPr>
                <w:color w:val="000000"/>
                <w:lang w:val="uk-UA"/>
              </w:rPr>
              <w:t>з</w:t>
            </w:r>
            <w:r w:rsidRPr="003E5481">
              <w:rPr>
                <w:color w:val="000000"/>
              </w:rPr>
              <w:t>абутий</w:t>
            </w:r>
          </w:p>
        </w:tc>
        <w:tc>
          <w:tcPr>
            <w:tcW w:w="3240" w:type="dxa"/>
          </w:tcPr>
          <w:p w:rsidR="00FC276B" w:rsidRPr="003E5481" w:rsidRDefault="00FC276B" w:rsidP="0099734C">
            <w:pPr>
              <w:snapToGrid w:val="0"/>
              <w:ind w:firstLine="709"/>
              <w:jc w:val="center"/>
              <w:rPr>
                <w:color w:val="000000"/>
                <w:lang w:val="uk-UA" w:eastAsia="en-US"/>
              </w:rPr>
            </w:pPr>
            <w:r w:rsidRPr="003E5481">
              <w:rPr>
                <w:color w:val="000000"/>
              </w:rPr>
              <w:t>,753</w:t>
            </w:r>
          </w:p>
        </w:tc>
      </w:tr>
      <w:tr w:rsidR="00FC276B" w:rsidRPr="003E5481" w:rsidTr="0099734C">
        <w:trPr>
          <w:trHeight w:val="270"/>
        </w:trPr>
        <w:tc>
          <w:tcPr>
            <w:tcW w:w="5580" w:type="dxa"/>
          </w:tcPr>
          <w:p w:rsidR="00FC276B" w:rsidRPr="003E5481" w:rsidRDefault="00FC276B" w:rsidP="0099734C">
            <w:pPr>
              <w:snapToGrid w:val="0"/>
              <w:rPr>
                <w:color w:val="000000"/>
                <w:lang w:val="uk-UA" w:eastAsia="en-US"/>
              </w:rPr>
            </w:pPr>
            <w:r w:rsidRPr="003E5481">
              <w:rPr>
                <w:color w:val="000000"/>
                <w:lang w:val="uk-UA"/>
              </w:rPr>
              <w:t>я</w:t>
            </w:r>
            <w:r w:rsidRPr="003E5481">
              <w:rPr>
                <w:color w:val="000000"/>
              </w:rPr>
              <w:t>кісний-</w:t>
            </w:r>
            <w:r w:rsidRPr="003E5481">
              <w:rPr>
                <w:color w:val="000000"/>
                <w:lang w:val="uk-UA"/>
              </w:rPr>
              <w:t>н</w:t>
            </w:r>
            <w:r w:rsidRPr="003E5481">
              <w:rPr>
                <w:color w:val="000000"/>
              </w:rPr>
              <w:t>еякісний</w:t>
            </w:r>
          </w:p>
        </w:tc>
        <w:tc>
          <w:tcPr>
            <w:tcW w:w="3240" w:type="dxa"/>
          </w:tcPr>
          <w:p w:rsidR="00FC276B" w:rsidRPr="003E5481" w:rsidRDefault="00FC276B" w:rsidP="0099734C">
            <w:pPr>
              <w:snapToGrid w:val="0"/>
              <w:ind w:firstLine="709"/>
              <w:jc w:val="center"/>
              <w:rPr>
                <w:color w:val="000000"/>
                <w:lang w:val="uk-UA" w:eastAsia="en-US"/>
              </w:rPr>
            </w:pPr>
            <w:r w:rsidRPr="003E5481">
              <w:rPr>
                <w:color w:val="000000"/>
              </w:rPr>
              <w:t>,604</w:t>
            </w:r>
          </w:p>
        </w:tc>
      </w:tr>
      <w:tr w:rsidR="00FC276B" w:rsidRPr="003E5481" w:rsidTr="0099734C">
        <w:trPr>
          <w:trHeight w:val="574"/>
        </w:trPr>
        <w:tc>
          <w:tcPr>
            <w:tcW w:w="5580" w:type="dxa"/>
          </w:tcPr>
          <w:p w:rsidR="00FC276B" w:rsidRPr="003E5481" w:rsidRDefault="00FC276B" w:rsidP="0099734C">
            <w:pPr>
              <w:snapToGrid w:val="0"/>
              <w:rPr>
                <w:color w:val="000000"/>
                <w:lang w:val="uk-UA" w:eastAsia="en-US"/>
              </w:rPr>
            </w:pPr>
            <w:r w:rsidRPr="003E5481">
              <w:rPr>
                <w:color w:val="000000"/>
                <w:lang w:val="uk-UA"/>
              </w:rPr>
              <w:t>к</w:t>
            </w:r>
            <w:r w:rsidRPr="003E5481">
              <w:rPr>
                <w:color w:val="000000"/>
              </w:rPr>
              <w:t>онкурентоспроможний-</w:t>
            </w:r>
            <w:r w:rsidRPr="003E5481">
              <w:rPr>
                <w:color w:val="000000"/>
                <w:lang w:val="uk-UA"/>
              </w:rPr>
              <w:t>н</w:t>
            </w:r>
            <w:r w:rsidRPr="003E5481">
              <w:rPr>
                <w:color w:val="000000"/>
              </w:rPr>
              <w:t>еконкурентоспроможний</w:t>
            </w:r>
          </w:p>
        </w:tc>
        <w:tc>
          <w:tcPr>
            <w:tcW w:w="3240" w:type="dxa"/>
          </w:tcPr>
          <w:p w:rsidR="00FC276B" w:rsidRPr="003E5481" w:rsidRDefault="00FC276B" w:rsidP="0099734C">
            <w:pPr>
              <w:snapToGrid w:val="0"/>
              <w:ind w:firstLine="709"/>
              <w:jc w:val="center"/>
              <w:rPr>
                <w:color w:val="000000"/>
                <w:lang w:val="uk-UA" w:eastAsia="en-US"/>
              </w:rPr>
            </w:pPr>
            <w:r w:rsidRPr="003E5481">
              <w:rPr>
                <w:color w:val="000000"/>
                <w:lang w:val="uk-UA"/>
              </w:rPr>
              <w:t>,</w:t>
            </w:r>
            <w:r w:rsidRPr="003E5481">
              <w:rPr>
                <w:color w:val="000000"/>
              </w:rPr>
              <w:t>780</w:t>
            </w:r>
          </w:p>
        </w:tc>
      </w:tr>
    </w:tbl>
    <w:p w:rsidR="00FC276B" w:rsidRPr="003E5481" w:rsidRDefault="00FC276B" w:rsidP="00FC276B">
      <w:pPr>
        <w:ind w:firstLine="709"/>
        <w:jc w:val="both"/>
        <w:rPr>
          <w:sz w:val="28"/>
          <w:szCs w:val="28"/>
          <w:lang w:val="en-US" w:eastAsia="en-US"/>
        </w:rPr>
      </w:pPr>
    </w:p>
    <w:p w:rsidR="00FC276B" w:rsidRDefault="00FC276B" w:rsidP="00FC276B">
      <w:pPr>
        <w:spacing w:line="360" w:lineRule="auto"/>
        <w:ind w:firstLine="709"/>
        <w:jc w:val="both"/>
        <w:rPr>
          <w:sz w:val="28"/>
          <w:szCs w:val="28"/>
        </w:rPr>
      </w:pPr>
      <w:r>
        <w:rPr>
          <w:sz w:val="28"/>
          <w:szCs w:val="28"/>
        </w:rPr>
        <w:t>За результатами кореляційного аналізу можна зробити висновок про те, що означання товару в якості «</w:t>
      </w:r>
      <w:r>
        <w:rPr>
          <w:sz w:val="28"/>
          <w:szCs w:val="28"/>
          <w:lang w:val="uk-UA"/>
        </w:rPr>
        <w:t>з</w:t>
      </w:r>
      <w:r>
        <w:rPr>
          <w:sz w:val="28"/>
          <w:szCs w:val="28"/>
        </w:rPr>
        <w:t xml:space="preserve">ручного» також пов'язане з означанням його, як «стабільно присутнього на складі», «стабільно якісного», «постійно запитуванного в клієнтському середовищі», «конкурентоспроможного». Назвемо виділені значення позитивним пулом значень. </w:t>
      </w:r>
    </w:p>
    <w:p w:rsidR="00FC276B" w:rsidRDefault="00FC276B" w:rsidP="00FC276B">
      <w:pPr>
        <w:spacing w:line="360" w:lineRule="auto"/>
        <w:ind w:firstLine="709"/>
        <w:jc w:val="both"/>
        <w:rPr>
          <w:sz w:val="28"/>
          <w:szCs w:val="28"/>
          <w:lang w:val="uk-UA"/>
        </w:rPr>
      </w:pPr>
      <w:r>
        <w:rPr>
          <w:sz w:val="28"/>
          <w:szCs w:val="28"/>
        </w:rPr>
        <w:t>Одночасно, якщо в якості опозиції значенню «</w:t>
      </w:r>
      <w:r>
        <w:rPr>
          <w:sz w:val="28"/>
          <w:szCs w:val="28"/>
          <w:lang w:val="uk-UA"/>
        </w:rPr>
        <w:t>з</w:t>
      </w:r>
      <w:r>
        <w:rPr>
          <w:sz w:val="28"/>
          <w:szCs w:val="28"/>
        </w:rPr>
        <w:t>ручний» буде протиставлено значення «</w:t>
      </w:r>
      <w:r>
        <w:rPr>
          <w:sz w:val="28"/>
          <w:szCs w:val="28"/>
          <w:lang w:val="uk-UA"/>
        </w:rPr>
        <w:t>н</w:t>
      </w:r>
      <w:r>
        <w:rPr>
          <w:sz w:val="28"/>
          <w:szCs w:val="28"/>
        </w:rPr>
        <w:t>езручний», то корелюючими з останнім будуть такі значення</w:t>
      </w:r>
      <w:r>
        <w:rPr>
          <w:sz w:val="28"/>
          <w:szCs w:val="28"/>
          <w:lang w:val="uk-UA"/>
        </w:rPr>
        <w:t>,</w:t>
      </w:r>
      <w:r>
        <w:rPr>
          <w:sz w:val="28"/>
          <w:szCs w:val="28"/>
        </w:rPr>
        <w:t xml:space="preserve"> як</w:t>
      </w:r>
      <w:r>
        <w:rPr>
          <w:sz w:val="28"/>
          <w:szCs w:val="28"/>
          <w:lang w:val="uk-UA"/>
        </w:rPr>
        <w:t xml:space="preserve"> </w:t>
      </w:r>
      <w:r>
        <w:rPr>
          <w:sz w:val="28"/>
          <w:szCs w:val="28"/>
        </w:rPr>
        <w:t>«спонтанний», «забутий», «неякісний», «неконкурентоспроможний». Назвемо виділені значення негативним пулом значень.</w:t>
      </w:r>
      <w:r>
        <w:rPr>
          <w:sz w:val="28"/>
          <w:szCs w:val="28"/>
          <w:lang w:val="uk-UA"/>
        </w:rPr>
        <w:t xml:space="preserve"> </w:t>
      </w:r>
    </w:p>
    <w:p w:rsidR="00FC276B" w:rsidRDefault="00FC276B" w:rsidP="00FC276B">
      <w:pPr>
        <w:spacing w:line="360" w:lineRule="auto"/>
        <w:ind w:firstLine="709"/>
        <w:jc w:val="both"/>
        <w:rPr>
          <w:sz w:val="28"/>
          <w:szCs w:val="28"/>
        </w:rPr>
      </w:pPr>
      <w:r>
        <w:rPr>
          <w:sz w:val="28"/>
          <w:szCs w:val="28"/>
        </w:rPr>
        <w:t xml:space="preserve">Перший етап аналізу дозволяє сформулювати первинну стратегію корегування значень </w:t>
      </w:r>
      <w:r>
        <w:rPr>
          <w:sz w:val="28"/>
          <w:szCs w:val="28"/>
          <w:lang w:val="uk-UA"/>
        </w:rPr>
        <w:t>у</w:t>
      </w:r>
      <w:r>
        <w:rPr>
          <w:sz w:val="28"/>
          <w:szCs w:val="28"/>
        </w:rPr>
        <w:t xml:space="preserve"> діапазоні «</w:t>
      </w:r>
      <w:r>
        <w:rPr>
          <w:sz w:val="28"/>
          <w:szCs w:val="28"/>
          <w:lang w:val="uk-UA"/>
        </w:rPr>
        <w:t>з</w:t>
      </w:r>
      <w:r>
        <w:rPr>
          <w:sz w:val="28"/>
          <w:szCs w:val="28"/>
        </w:rPr>
        <w:t>ручний-</w:t>
      </w:r>
      <w:r>
        <w:rPr>
          <w:sz w:val="28"/>
          <w:szCs w:val="28"/>
          <w:lang w:val="uk-UA"/>
        </w:rPr>
        <w:t>н</w:t>
      </w:r>
      <w:r>
        <w:rPr>
          <w:sz w:val="28"/>
          <w:szCs w:val="28"/>
        </w:rPr>
        <w:t xml:space="preserve">езручний». Така стратегія полягає в закріпленні позитивного </w:t>
      </w:r>
      <w:r>
        <w:rPr>
          <w:sz w:val="28"/>
          <w:szCs w:val="28"/>
          <w:lang w:val="uk-UA"/>
        </w:rPr>
        <w:t>й</w:t>
      </w:r>
      <w:r>
        <w:rPr>
          <w:sz w:val="28"/>
          <w:szCs w:val="28"/>
        </w:rPr>
        <w:t xml:space="preserve"> нівелюванні негативного пулу значень.</w:t>
      </w:r>
    </w:p>
    <w:p w:rsidR="00FC276B" w:rsidRDefault="00FC276B" w:rsidP="00FC276B">
      <w:pPr>
        <w:spacing w:line="360" w:lineRule="auto"/>
        <w:ind w:firstLine="709"/>
        <w:jc w:val="both"/>
        <w:rPr>
          <w:sz w:val="28"/>
          <w:szCs w:val="28"/>
        </w:rPr>
      </w:pPr>
      <w:r>
        <w:rPr>
          <w:sz w:val="28"/>
          <w:szCs w:val="28"/>
        </w:rPr>
        <w:t xml:space="preserve">На наступному етапі для деталізації значень необхідно вдатися до допомоги експертів, котрі володіють контекстами організаційної діяльності учасників програми. Експертам було представлено значення-фактор ефективності комунікації, що корелюють значення, </w:t>
      </w:r>
      <w:r>
        <w:rPr>
          <w:sz w:val="28"/>
          <w:szCs w:val="28"/>
          <w:lang w:val="uk-UA"/>
        </w:rPr>
        <w:t>й</w:t>
      </w:r>
      <w:r>
        <w:rPr>
          <w:sz w:val="28"/>
          <w:szCs w:val="28"/>
        </w:rPr>
        <w:t xml:space="preserve"> інтерпретація кореляції з точки зору математичної статистики. Далі експертам було запропоновано інтерпретувати отримані результати з позицій професійної діяльності спеціаліста з </w:t>
      </w:r>
      <w:r w:rsidR="001B5022">
        <w:rPr>
          <w:sz w:val="28"/>
          <w:szCs w:val="28"/>
        </w:rPr>
        <w:t xml:space="preserve">надання соціальних послуг </w:t>
      </w:r>
      <w:r>
        <w:rPr>
          <w:sz w:val="28"/>
          <w:szCs w:val="28"/>
        </w:rPr>
        <w:t>.</w:t>
      </w:r>
    </w:p>
    <w:p w:rsidR="00FC276B" w:rsidRDefault="00FC276B" w:rsidP="00FC276B">
      <w:pPr>
        <w:spacing w:line="360" w:lineRule="auto"/>
        <w:ind w:firstLine="709"/>
        <w:jc w:val="both"/>
        <w:rPr>
          <w:sz w:val="28"/>
          <w:szCs w:val="28"/>
          <w:lang w:val="uk-UA"/>
        </w:rPr>
      </w:pPr>
      <w:r>
        <w:rPr>
          <w:sz w:val="28"/>
          <w:szCs w:val="28"/>
          <w:lang w:val="uk-UA"/>
        </w:rPr>
        <w:t xml:space="preserve">У </w:t>
      </w:r>
      <w:r>
        <w:rPr>
          <w:sz w:val="28"/>
          <w:szCs w:val="28"/>
        </w:rPr>
        <w:t>ході аналізу, проведеного спільно з експертами, були узагальнені наступні механізми трансляції значень діапазону «</w:t>
      </w:r>
      <w:r>
        <w:rPr>
          <w:sz w:val="28"/>
          <w:szCs w:val="28"/>
          <w:lang w:val="uk-UA"/>
        </w:rPr>
        <w:t>з</w:t>
      </w:r>
      <w:r>
        <w:rPr>
          <w:sz w:val="28"/>
          <w:szCs w:val="28"/>
        </w:rPr>
        <w:t>ручний</w:t>
      </w:r>
      <w:r>
        <w:rPr>
          <w:sz w:val="28"/>
          <w:szCs w:val="28"/>
          <w:lang w:val="uk-UA"/>
        </w:rPr>
        <w:t>-н</w:t>
      </w:r>
      <w:r>
        <w:rPr>
          <w:sz w:val="28"/>
          <w:szCs w:val="28"/>
        </w:rPr>
        <w:t>езручний» товар:</w:t>
      </w:r>
    </w:p>
    <w:p w:rsidR="00FC276B" w:rsidRDefault="00FC276B" w:rsidP="00FC276B">
      <w:pPr>
        <w:spacing w:line="360" w:lineRule="auto"/>
        <w:ind w:firstLine="720"/>
        <w:jc w:val="both"/>
        <w:rPr>
          <w:sz w:val="28"/>
          <w:szCs w:val="28"/>
        </w:rPr>
      </w:pPr>
      <w:r>
        <w:rPr>
          <w:rFonts w:eastAsia="MS Mincho"/>
          <w:sz w:val="28"/>
          <w:szCs w:val="28"/>
          <w:lang w:val="uk-UA"/>
        </w:rPr>
        <w:t xml:space="preserve">1. </w:t>
      </w:r>
      <w:r>
        <w:rPr>
          <w:sz w:val="28"/>
          <w:szCs w:val="28"/>
        </w:rPr>
        <w:t xml:space="preserve">Фахівці з </w:t>
      </w:r>
      <w:r w:rsidR="006976D6">
        <w:rPr>
          <w:sz w:val="28"/>
          <w:szCs w:val="28"/>
        </w:rPr>
        <w:t>надання соціальних послуг</w:t>
      </w:r>
      <w:r>
        <w:rPr>
          <w:sz w:val="28"/>
          <w:szCs w:val="28"/>
        </w:rPr>
        <w:t>, що характеризуються низькими оцінками ефективності комунікації, схильні означувати товар в діапазоні значень «</w:t>
      </w:r>
      <w:r>
        <w:rPr>
          <w:sz w:val="28"/>
          <w:szCs w:val="28"/>
          <w:lang w:val="uk-UA"/>
        </w:rPr>
        <w:t>н</w:t>
      </w:r>
      <w:r>
        <w:rPr>
          <w:sz w:val="28"/>
          <w:szCs w:val="28"/>
        </w:rPr>
        <w:t>ейтральний-</w:t>
      </w:r>
      <w:r>
        <w:rPr>
          <w:sz w:val="28"/>
          <w:szCs w:val="28"/>
          <w:lang w:val="uk-UA"/>
        </w:rPr>
        <w:t>н</w:t>
      </w:r>
      <w:r>
        <w:rPr>
          <w:sz w:val="28"/>
          <w:szCs w:val="28"/>
        </w:rPr>
        <w:t xml:space="preserve">езручний». Як правило, за подібною оцінкою ховається відсутність аргументаційної бази, перекручена </w:t>
      </w:r>
      <w:r>
        <w:rPr>
          <w:sz w:val="28"/>
          <w:szCs w:val="28"/>
        </w:rPr>
        <w:lastRenderedPageBreak/>
        <w:t xml:space="preserve">інформація про продукт, дефіцит інформації про окремі властивості продукту та про процедури поставки даного товару. Часто подібна оцінка є нерефлексивним способом виправдання недоліків у процесі комунікації з </w:t>
      </w:r>
      <w:r>
        <w:rPr>
          <w:sz w:val="28"/>
          <w:szCs w:val="28"/>
          <w:lang w:val="uk-UA"/>
        </w:rPr>
        <w:t>п</w:t>
      </w:r>
      <w:r>
        <w:rPr>
          <w:sz w:val="28"/>
          <w:szCs w:val="28"/>
        </w:rPr>
        <w:t>окупцем.</w:t>
      </w:r>
    </w:p>
    <w:p w:rsidR="00FC276B" w:rsidRDefault="00FC276B" w:rsidP="00FC276B">
      <w:pPr>
        <w:spacing w:line="360" w:lineRule="auto"/>
        <w:ind w:firstLine="720"/>
        <w:jc w:val="both"/>
        <w:rPr>
          <w:sz w:val="28"/>
          <w:szCs w:val="28"/>
        </w:rPr>
      </w:pPr>
      <w:r>
        <w:rPr>
          <w:rFonts w:eastAsia="MS Mincho"/>
          <w:sz w:val="28"/>
          <w:szCs w:val="28"/>
          <w:lang w:val="uk-UA"/>
        </w:rPr>
        <w:t xml:space="preserve">2. </w:t>
      </w:r>
      <w:r>
        <w:rPr>
          <w:sz w:val="28"/>
          <w:szCs w:val="28"/>
        </w:rPr>
        <w:t>Стратегія корекції значень на шкалі «</w:t>
      </w:r>
      <w:r>
        <w:rPr>
          <w:sz w:val="28"/>
          <w:szCs w:val="28"/>
          <w:lang w:val="uk-UA"/>
        </w:rPr>
        <w:t>з</w:t>
      </w:r>
      <w:r>
        <w:rPr>
          <w:sz w:val="28"/>
          <w:szCs w:val="28"/>
        </w:rPr>
        <w:t>ручний-</w:t>
      </w:r>
      <w:r>
        <w:rPr>
          <w:sz w:val="28"/>
          <w:szCs w:val="28"/>
          <w:lang w:val="uk-UA"/>
        </w:rPr>
        <w:t>н</w:t>
      </w:r>
      <w:r>
        <w:rPr>
          <w:sz w:val="28"/>
          <w:szCs w:val="28"/>
        </w:rPr>
        <w:t>езручний» полягає в зміщенні від значення «</w:t>
      </w:r>
      <w:r>
        <w:rPr>
          <w:sz w:val="28"/>
          <w:szCs w:val="28"/>
          <w:lang w:val="uk-UA"/>
        </w:rPr>
        <w:t>н</w:t>
      </w:r>
      <w:r>
        <w:rPr>
          <w:sz w:val="28"/>
          <w:szCs w:val="28"/>
        </w:rPr>
        <w:t>езручний» до значення «</w:t>
      </w:r>
      <w:r>
        <w:rPr>
          <w:sz w:val="28"/>
          <w:szCs w:val="28"/>
          <w:lang w:val="uk-UA"/>
        </w:rPr>
        <w:t>з</w:t>
      </w:r>
      <w:r>
        <w:rPr>
          <w:sz w:val="28"/>
          <w:szCs w:val="28"/>
        </w:rPr>
        <w:t>ручний» за допомогою ампліфікації значення «</w:t>
      </w:r>
      <w:r>
        <w:rPr>
          <w:sz w:val="28"/>
          <w:szCs w:val="28"/>
          <w:lang w:val="uk-UA"/>
        </w:rPr>
        <w:t>з</w:t>
      </w:r>
      <w:r>
        <w:rPr>
          <w:sz w:val="28"/>
          <w:szCs w:val="28"/>
        </w:rPr>
        <w:t>ручний» значеннями «</w:t>
      </w:r>
      <w:r>
        <w:rPr>
          <w:sz w:val="28"/>
          <w:szCs w:val="28"/>
          <w:lang w:val="uk-UA"/>
        </w:rPr>
        <w:t>с</w:t>
      </w:r>
      <w:r>
        <w:rPr>
          <w:sz w:val="28"/>
          <w:szCs w:val="28"/>
        </w:rPr>
        <w:t>табільний», «</w:t>
      </w:r>
      <w:r>
        <w:rPr>
          <w:sz w:val="28"/>
          <w:szCs w:val="28"/>
          <w:lang w:val="uk-UA"/>
        </w:rPr>
        <w:t>я</w:t>
      </w:r>
      <w:r>
        <w:rPr>
          <w:sz w:val="28"/>
          <w:szCs w:val="28"/>
        </w:rPr>
        <w:t>кісний», «</w:t>
      </w:r>
      <w:r>
        <w:rPr>
          <w:sz w:val="28"/>
          <w:szCs w:val="28"/>
          <w:lang w:val="uk-UA"/>
        </w:rPr>
        <w:t>з</w:t>
      </w:r>
      <w:r>
        <w:rPr>
          <w:sz w:val="28"/>
          <w:szCs w:val="28"/>
        </w:rPr>
        <w:t>апитуванний», «</w:t>
      </w:r>
      <w:r>
        <w:rPr>
          <w:sz w:val="28"/>
          <w:szCs w:val="28"/>
          <w:lang w:val="uk-UA"/>
        </w:rPr>
        <w:t>к</w:t>
      </w:r>
      <w:r>
        <w:rPr>
          <w:sz w:val="28"/>
          <w:szCs w:val="28"/>
        </w:rPr>
        <w:t>онкурентоспроможний».</w:t>
      </w:r>
    </w:p>
    <w:p w:rsidR="00FC276B" w:rsidRDefault="00FC276B" w:rsidP="00FC276B">
      <w:pPr>
        <w:spacing w:line="360" w:lineRule="auto"/>
        <w:ind w:firstLine="709"/>
        <w:jc w:val="both"/>
        <w:rPr>
          <w:sz w:val="28"/>
          <w:szCs w:val="28"/>
        </w:rPr>
      </w:pPr>
      <w:r>
        <w:rPr>
          <w:sz w:val="28"/>
          <w:szCs w:val="28"/>
        </w:rPr>
        <w:t>Для реалізації стратегії корекції значення були сформульовані наступні завдання навчання:</w:t>
      </w:r>
    </w:p>
    <w:p w:rsidR="00FC276B" w:rsidRDefault="00FC276B" w:rsidP="00FC276B">
      <w:pPr>
        <w:spacing w:line="360" w:lineRule="auto"/>
        <w:ind w:firstLine="709"/>
        <w:jc w:val="both"/>
        <w:rPr>
          <w:sz w:val="28"/>
          <w:szCs w:val="28"/>
        </w:rPr>
      </w:pPr>
      <w:r>
        <w:rPr>
          <w:sz w:val="28"/>
          <w:szCs w:val="28"/>
        </w:rPr>
        <w:t>1. Скорегувати відношення продавця до товару в рамках діапазонів значень «</w:t>
      </w:r>
      <w:r>
        <w:rPr>
          <w:sz w:val="28"/>
          <w:szCs w:val="28"/>
          <w:lang w:val="uk-UA"/>
        </w:rPr>
        <w:t>с</w:t>
      </w:r>
      <w:r>
        <w:rPr>
          <w:sz w:val="28"/>
          <w:szCs w:val="28"/>
        </w:rPr>
        <w:t>табільний</w:t>
      </w:r>
      <w:r>
        <w:rPr>
          <w:sz w:val="28"/>
          <w:szCs w:val="28"/>
          <w:lang w:val="uk-UA"/>
        </w:rPr>
        <w:t>-с</w:t>
      </w:r>
      <w:r>
        <w:rPr>
          <w:sz w:val="28"/>
          <w:szCs w:val="28"/>
        </w:rPr>
        <w:t>понтанний», «</w:t>
      </w:r>
      <w:r>
        <w:rPr>
          <w:sz w:val="28"/>
          <w:szCs w:val="28"/>
          <w:lang w:val="uk-UA"/>
        </w:rPr>
        <w:t>з</w:t>
      </w:r>
      <w:r>
        <w:rPr>
          <w:sz w:val="28"/>
          <w:szCs w:val="28"/>
        </w:rPr>
        <w:t>апитуванний</w:t>
      </w:r>
      <w:r>
        <w:rPr>
          <w:sz w:val="28"/>
          <w:szCs w:val="28"/>
          <w:lang w:val="uk-UA"/>
        </w:rPr>
        <w:t>-з</w:t>
      </w:r>
      <w:r>
        <w:rPr>
          <w:sz w:val="28"/>
          <w:szCs w:val="28"/>
        </w:rPr>
        <w:t>абутий», «</w:t>
      </w:r>
      <w:r>
        <w:rPr>
          <w:sz w:val="28"/>
          <w:szCs w:val="28"/>
          <w:lang w:val="uk-UA"/>
        </w:rPr>
        <w:t>я</w:t>
      </w:r>
      <w:r>
        <w:rPr>
          <w:sz w:val="28"/>
          <w:szCs w:val="28"/>
        </w:rPr>
        <w:t>кісний</w:t>
      </w:r>
      <w:r>
        <w:rPr>
          <w:sz w:val="28"/>
          <w:szCs w:val="28"/>
          <w:lang w:val="uk-UA"/>
        </w:rPr>
        <w:t>-н</w:t>
      </w:r>
      <w:r>
        <w:rPr>
          <w:sz w:val="28"/>
          <w:szCs w:val="28"/>
        </w:rPr>
        <w:t>еякісний», «</w:t>
      </w:r>
      <w:r>
        <w:rPr>
          <w:sz w:val="28"/>
          <w:szCs w:val="28"/>
          <w:lang w:val="uk-UA"/>
        </w:rPr>
        <w:t>к</w:t>
      </w:r>
      <w:r>
        <w:rPr>
          <w:sz w:val="28"/>
          <w:szCs w:val="28"/>
        </w:rPr>
        <w:t>онкурентоспроможний</w:t>
      </w:r>
      <w:r>
        <w:rPr>
          <w:sz w:val="28"/>
          <w:szCs w:val="28"/>
          <w:lang w:val="uk-UA"/>
        </w:rPr>
        <w:t>-н</w:t>
      </w:r>
      <w:r>
        <w:rPr>
          <w:sz w:val="28"/>
          <w:szCs w:val="28"/>
        </w:rPr>
        <w:t>еконкурентоспроможний» на користь позитивного пулу значень.</w:t>
      </w:r>
    </w:p>
    <w:p w:rsidR="00FC276B" w:rsidRDefault="00FC276B" w:rsidP="00FC276B">
      <w:pPr>
        <w:spacing w:line="360" w:lineRule="auto"/>
        <w:ind w:firstLine="709"/>
        <w:jc w:val="both"/>
        <w:rPr>
          <w:sz w:val="28"/>
          <w:szCs w:val="28"/>
        </w:rPr>
      </w:pPr>
      <w:r>
        <w:rPr>
          <w:sz w:val="28"/>
          <w:szCs w:val="28"/>
        </w:rPr>
        <w:t xml:space="preserve">2. Сформувати стійкий зв'язок значень, представлених </w:t>
      </w:r>
      <w:r>
        <w:rPr>
          <w:sz w:val="28"/>
          <w:szCs w:val="28"/>
          <w:lang w:val="uk-UA"/>
        </w:rPr>
        <w:t>у</w:t>
      </w:r>
      <w:r>
        <w:rPr>
          <w:sz w:val="28"/>
          <w:szCs w:val="28"/>
        </w:rPr>
        <w:t xml:space="preserve"> позитивному пулі, значенням-фактором ефективності комунікації «</w:t>
      </w:r>
      <w:r>
        <w:rPr>
          <w:sz w:val="28"/>
          <w:szCs w:val="28"/>
          <w:lang w:val="uk-UA"/>
        </w:rPr>
        <w:t>з</w:t>
      </w:r>
      <w:r>
        <w:rPr>
          <w:sz w:val="28"/>
          <w:szCs w:val="28"/>
        </w:rPr>
        <w:t>ручний». Не дивлячись на те, що неможливо з упевненістю стверджувати про ієрархію в системі корелюючих значень, експертами було прийнято рішення про те, що значення позитивного пулу повинні бути представлені в процесі навчання, як передумови фактора ефективності комунікації.</w:t>
      </w:r>
    </w:p>
    <w:p w:rsidR="00FC276B" w:rsidRDefault="00FC276B" w:rsidP="00FC276B">
      <w:pPr>
        <w:spacing w:line="360" w:lineRule="auto"/>
        <w:ind w:firstLine="709"/>
        <w:jc w:val="both"/>
        <w:rPr>
          <w:sz w:val="28"/>
          <w:szCs w:val="28"/>
        </w:rPr>
      </w:pPr>
      <w:r>
        <w:rPr>
          <w:sz w:val="28"/>
          <w:szCs w:val="28"/>
        </w:rPr>
        <w:t>У наслідку</w:t>
      </w:r>
      <w:r>
        <w:rPr>
          <w:sz w:val="28"/>
          <w:szCs w:val="28"/>
          <w:lang w:val="uk-UA"/>
        </w:rPr>
        <w:t>,</w:t>
      </w:r>
      <w:r>
        <w:rPr>
          <w:sz w:val="28"/>
          <w:szCs w:val="28"/>
        </w:rPr>
        <w:t xml:space="preserve"> завдання навчання були реалізовані в програмі короткотермінового навчання фахівців з </w:t>
      </w:r>
      <w:r w:rsidR="001B5022">
        <w:rPr>
          <w:sz w:val="28"/>
          <w:szCs w:val="28"/>
        </w:rPr>
        <w:t xml:space="preserve">надання соціальних послуг </w:t>
      </w:r>
      <w:r>
        <w:rPr>
          <w:sz w:val="28"/>
          <w:szCs w:val="28"/>
        </w:rPr>
        <w:t>, в сценарії управлінської бесіди лінійного керівника.</w:t>
      </w:r>
    </w:p>
    <w:p w:rsidR="00FC276B" w:rsidRPr="00265975" w:rsidRDefault="00FC276B" w:rsidP="00FC276B">
      <w:pPr>
        <w:spacing w:line="360" w:lineRule="auto"/>
        <w:ind w:firstLine="709"/>
        <w:jc w:val="both"/>
        <w:rPr>
          <w:iCs/>
          <w:sz w:val="28"/>
          <w:szCs w:val="28"/>
          <w:lang w:val="uk-UA"/>
        </w:rPr>
      </w:pPr>
      <w:r w:rsidRPr="009678EE">
        <w:rPr>
          <w:iCs/>
          <w:sz w:val="28"/>
          <w:szCs w:val="28"/>
        </w:rPr>
        <w:t>Фактор № 2</w:t>
      </w:r>
      <w:r>
        <w:rPr>
          <w:iCs/>
          <w:sz w:val="28"/>
          <w:szCs w:val="28"/>
          <w:lang w:val="uk-UA"/>
        </w:rPr>
        <w:t>.</w:t>
      </w:r>
    </w:p>
    <w:p w:rsidR="00FC276B" w:rsidRDefault="00FC276B" w:rsidP="00FC276B">
      <w:pPr>
        <w:spacing w:line="360" w:lineRule="auto"/>
        <w:ind w:firstLine="709"/>
        <w:jc w:val="both"/>
        <w:rPr>
          <w:sz w:val="28"/>
          <w:szCs w:val="28"/>
          <w:lang w:val="uk-UA"/>
        </w:rPr>
      </w:pPr>
      <w:r>
        <w:rPr>
          <w:sz w:val="28"/>
          <w:szCs w:val="28"/>
        </w:rPr>
        <w:t>Наступним чинником ефективності комунікації в</w:t>
      </w:r>
      <w:r>
        <w:rPr>
          <w:sz w:val="28"/>
          <w:szCs w:val="28"/>
          <w:lang w:val="uk-UA"/>
        </w:rPr>
        <w:t xml:space="preserve"> </w:t>
      </w:r>
      <w:r>
        <w:rPr>
          <w:sz w:val="28"/>
          <w:szCs w:val="28"/>
        </w:rPr>
        <w:t xml:space="preserve">структурі відносини </w:t>
      </w:r>
      <w:r>
        <w:rPr>
          <w:sz w:val="28"/>
          <w:szCs w:val="28"/>
          <w:lang w:val="uk-UA"/>
        </w:rPr>
        <w:t>п</w:t>
      </w:r>
      <w:r>
        <w:rPr>
          <w:sz w:val="28"/>
          <w:szCs w:val="28"/>
        </w:rPr>
        <w:t xml:space="preserve">родавця до </w:t>
      </w:r>
      <w:r>
        <w:rPr>
          <w:sz w:val="28"/>
          <w:szCs w:val="28"/>
          <w:lang w:val="uk-UA"/>
        </w:rPr>
        <w:t>т</w:t>
      </w:r>
      <w:r>
        <w:rPr>
          <w:sz w:val="28"/>
          <w:szCs w:val="28"/>
        </w:rPr>
        <w:t>овару був виділений діапазон значень «</w:t>
      </w:r>
      <w:r>
        <w:rPr>
          <w:sz w:val="28"/>
          <w:szCs w:val="28"/>
          <w:lang w:val="uk-UA"/>
        </w:rPr>
        <w:t>р</w:t>
      </w:r>
      <w:r>
        <w:rPr>
          <w:sz w:val="28"/>
          <w:szCs w:val="28"/>
        </w:rPr>
        <w:t>екламований-</w:t>
      </w:r>
      <w:r>
        <w:rPr>
          <w:sz w:val="28"/>
          <w:szCs w:val="28"/>
          <w:lang w:val="uk-UA"/>
        </w:rPr>
        <w:t>н</w:t>
      </w:r>
      <w:r>
        <w:rPr>
          <w:sz w:val="28"/>
          <w:szCs w:val="28"/>
        </w:rPr>
        <w:t>е рекламований». Аналіз кореляції виділеної шкали з іншими шкалами семантичного диференціала «Товар» дозволив виділити ампліфікуючі значення (</w:t>
      </w:r>
      <w:r>
        <w:rPr>
          <w:sz w:val="28"/>
          <w:szCs w:val="28"/>
          <w:lang w:val="uk-UA"/>
        </w:rPr>
        <w:t xml:space="preserve">див. </w:t>
      </w:r>
      <w:r>
        <w:rPr>
          <w:sz w:val="28"/>
          <w:szCs w:val="28"/>
        </w:rPr>
        <w:t>таб</w:t>
      </w:r>
      <w:r>
        <w:rPr>
          <w:sz w:val="28"/>
          <w:szCs w:val="28"/>
          <w:lang w:val="uk-UA"/>
        </w:rPr>
        <w:t>л</w:t>
      </w:r>
      <w:r>
        <w:rPr>
          <w:sz w:val="28"/>
          <w:szCs w:val="28"/>
        </w:rPr>
        <w:t>.</w:t>
      </w:r>
      <w:r>
        <w:rPr>
          <w:sz w:val="28"/>
          <w:szCs w:val="28"/>
          <w:lang w:val="uk-UA"/>
        </w:rPr>
        <w:t xml:space="preserve"> 3</w:t>
      </w:r>
      <w:r>
        <w:rPr>
          <w:sz w:val="28"/>
          <w:szCs w:val="28"/>
        </w:rPr>
        <w:t>.2).</w:t>
      </w:r>
      <w:r>
        <w:rPr>
          <w:sz w:val="28"/>
          <w:szCs w:val="28"/>
          <w:lang w:val="uk-UA"/>
        </w:rPr>
        <w:t xml:space="preserve"> </w:t>
      </w:r>
    </w:p>
    <w:p w:rsidR="00FC276B" w:rsidRDefault="00FC276B" w:rsidP="00FC276B">
      <w:pPr>
        <w:spacing w:line="360" w:lineRule="auto"/>
        <w:ind w:firstLine="709"/>
        <w:jc w:val="both"/>
        <w:rPr>
          <w:sz w:val="28"/>
          <w:szCs w:val="28"/>
          <w:lang w:val="uk-UA"/>
        </w:rPr>
      </w:pPr>
      <w:r>
        <w:rPr>
          <w:sz w:val="28"/>
          <w:szCs w:val="28"/>
        </w:rPr>
        <w:lastRenderedPageBreak/>
        <w:t>Результати кореляційного аналізу свідчать про те, що означ</w:t>
      </w:r>
      <w:r>
        <w:rPr>
          <w:sz w:val="28"/>
          <w:szCs w:val="28"/>
          <w:lang w:val="uk-UA"/>
        </w:rPr>
        <w:t>е</w:t>
      </w:r>
      <w:r>
        <w:rPr>
          <w:sz w:val="28"/>
          <w:szCs w:val="28"/>
        </w:rPr>
        <w:t>ння товару в якості «рекламованого» також пов'язане з означ</w:t>
      </w:r>
      <w:r>
        <w:rPr>
          <w:sz w:val="28"/>
          <w:szCs w:val="28"/>
          <w:lang w:val="uk-UA"/>
        </w:rPr>
        <w:t>е</w:t>
      </w:r>
      <w:r>
        <w:rPr>
          <w:sz w:val="28"/>
          <w:szCs w:val="28"/>
        </w:rPr>
        <w:t>нням його, як «цікавого», «</w:t>
      </w:r>
      <w:r>
        <w:rPr>
          <w:sz w:val="28"/>
          <w:szCs w:val="28"/>
          <w:lang w:val="uk-UA"/>
        </w:rPr>
        <w:t xml:space="preserve">такого, що </w:t>
      </w:r>
      <w:r>
        <w:rPr>
          <w:sz w:val="28"/>
          <w:szCs w:val="28"/>
        </w:rPr>
        <w:t>легко впізна</w:t>
      </w:r>
      <w:r>
        <w:rPr>
          <w:sz w:val="28"/>
          <w:szCs w:val="28"/>
          <w:lang w:val="uk-UA"/>
        </w:rPr>
        <w:t>ється</w:t>
      </w:r>
      <w:r>
        <w:rPr>
          <w:sz w:val="28"/>
          <w:szCs w:val="28"/>
        </w:rPr>
        <w:t>», «постійно запиту</w:t>
      </w:r>
      <w:r>
        <w:rPr>
          <w:sz w:val="28"/>
          <w:szCs w:val="28"/>
          <w:lang w:val="uk-UA"/>
        </w:rPr>
        <w:t>ють</w:t>
      </w:r>
      <w:r>
        <w:rPr>
          <w:sz w:val="28"/>
          <w:szCs w:val="28"/>
        </w:rPr>
        <w:t xml:space="preserve"> в клієнтському середовищі», «постійно купу</w:t>
      </w:r>
      <w:r>
        <w:rPr>
          <w:sz w:val="28"/>
          <w:szCs w:val="28"/>
          <w:lang w:val="uk-UA"/>
        </w:rPr>
        <w:t>ють</w:t>
      </w:r>
      <w:r>
        <w:rPr>
          <w:sz w:val="28"/>
          <w:szCs w:val="28"/>
        </w:rPr>
        <w:t>», «активно представл</w:t>
      </w:r>
      <w:r>
        <w:rPr>
          <w:sz w:val="28"/>
          <w:szCs w:val="28"/>
          <w:lang w:val="uk-UA"/>
        </w:rPr>
        <w:t>яють</w:t>
      </w:r>
      <w:r>
        <w:rPr>
          <w:sz w:val="28"/>
          <w:szCs w:val="28"/>
        </w:rPr>
        <w:t xml:space="preserve"> в інформаційному просторі», «успішного». Виділені значення формують позитивний пул значень. </w:t>
      </w:r>
    </w:p>
    <w:p w:rsidR="00FC276B" w:rsidRPr="00265975" w:rsidRDefault="00FC276B" w:rsidP="00FC276B">
      <w:pPr>
        <w:spacing w:line="360" w:lineRule="auto"/>
        <w:ind w:firstLine="709"/>
        <w:jc w:val="right"/>
        <w:rPr>
          <w:i/>
          <w:sz w:val="28"/>
          <w:szCs w:val="28"/>
        </w:rPr>
      </w:pPr>
      <w:r w:rsidRPr="00265975">
        <w:rPr>
          <w:i/>
          <w:sz w:val="28"/>
          <w:szCs w:val="28"/>
        </w:rPr>
        <w:t xml:space="preserve">Таблиця </w:t>
      </w:r>
      <w:r w:rsidRPr="00265975">
        <w:rPr>
          <w:i/>
          <w:sz w:val="28"/>
          <w:szCs w:val="28"/>
          <w:lang w:val="uk-UA"/>
        </w:rPr>
        <w:t>3</w:t>
      </w:r>
      <w:r w:rsidRPr="00265975">
        <w:rPr>
          <w:i/>
          <w:sz w:val="28"/>
          <w:szCs w:val="28"/>
        </w:rPr>
        <w:t>.2</w:t>
      </w:r>
    </w:p>
    <w:p w:rsidR="007F6B9A" w:rsidRDefault="00FC276B" w:rsidP="007F6B9A">
      <w:pPr>
        <w:spacing w:line="360" w:lineRule="auto"/>
        <w:jc w:val="center"/>
        <w:rPr>
          <w:b/>
          <w:bCs/>
          <w:sz w:val="28"/>
          <w:szCs w:val="28"/>
        </w:rPr>
      </w:pPr>
      <w:r>
        <w:rPr>
          <w:b/>
          <w:bCs/>
          <w:sz w:val="28"/>
          <w:szCs w:val="28"/>
        </w:rPr>
        <w:t xml:space="preserve">Ампліфікація діапазону значень </w:t>
      </w:r>
    </w:p>
    <w:tbl>
      <w:tblPr>
        <w:tblpPr w:leftFromText="180" w:rightFromText="180" w:vertAnchor="text" w:horzAnchor="margin" w:tblpXSpec="center" w:tblpY="345"/>
        <w:tblW w:w="8928" w:type="dxa"/>
        <w:tblLayout w:type="fixed"/>
        <w:tblLook w:val="0000" w:firstRow="0" w:lastRow="0" w:firstColumn="0" w:lastColumn="0" w:noHBand="0" w:noVBand="0"/>
      </w:tblPr>
      <w:tblGrid>
        <w:gridCol w:w="6048"/>
        <w:gridCol w:w="2880"/>
      </w:tblGrid>
      <w:tr w:rsidR="00FC276B" w:rsidTr="0099734C">
        <w:trPr>
          <w:trHeight w:val="525"/>
        </w:trPr>
        <w:tc>
          <w:tcPr>
            <w:tcW w:w="6048" w:type="dxa"/>
            <w:tcBorders>
              <w:top w:val="single" w:sz="4" w:space="0" w:color="auto"/>
              <w:left w:val="single" w:sz="4" w:space="0" w:color="000000"/>
              <w:bottom w:val="single" w:sz="4" w:space="0" w:color="000000"/>
              <w:right w:val="nil"/>
            </w:tcBorders>
            <w:shd w:val="clear" w:color="auto" w:fill="FFFFFF"/>
            <w:vAlign w:val="center"/>
          </w:tcPr>
          <w:p w:rsidR="00FC276B" w:rsidRDefault="00FC276B" w:rsidP="0099734C">
            <w:pPr>
              <w:snapToGrid w:val="0"/>
              <w:spacing w:after="200" w:line="276" w:lineRule="auto"/>
              <w:ind w:firstLine="709"/>
              <w:rPr>
                <w:color w:val="000000"/>
                <w:spacing w:val="-6"/>
                <w:lang w:val="uk-UA" w:eastAsia="en-US"/>
              </w:rPr>
            </w:pPr>
            <w:r>
              <w:rPr>
                <w:color w:val="000000"/>
                <w:spacing w:val="-6"/>
              </w:rPr>
              <w:t>Діапазони значень другого порядку</w:t>
            </w:r>
          </w:p>
        </w:tc>
        <w:tc>
          <w:tcPr>
            <w:tcW w:w="2880" w:type="dxa"/>
            <w:tcBorders>
              <w:top w:val="single" w:sz="4" w:space="0" w:color="auto"/>
              <w:left w:val="single" w:sz="4" w:space="0" w:color="000000"/>
              <w:bottom w:val="single" w:sz="4" w:space="0" w:color="000000"/>
              <w:right w:val="single" w:sz="4" w:space="0" w:color="000000"/>
            </w:tcBorders>
            <w:shd w:val="clear" w:color="auto" w:fill="FFFFFF"/>
            <w:vAlign w:val="bottom"/>
          </w:tcPr>
          <w:p w:rsidR="00FC276B" w:rsidRDefault="00FC276B" w:rsidP="0099734C">
            <w:pPr>
              <w:snapToGrid w:val="0"/>
              <w:spacing w:after="200" w:line="276" w:lineRule="auto"/>
              <w:rPr>
                <w:color w:val="000000"/>
                <w:spacing w:val="-6"/>
                <w:lang w:val="uk-UA" w:eastAsia="en-US"/>
              </w:rPr>
            </w:pPr>
            <w:r>
              <w:rPr>
                <w:color w:val="000000"/>
                <w:spacing w:val="-6"/>
              </w:rPr>
              <w:t>Коефіцієнт кореляції</w:t>
            </w:r>
            <w:r>
              <w:rPr>
                <w:color w:val="000000"/>
                <w:spacing w:val="-6"/>
                <w:lang w:val="en-US"/>
              </w:rPr>
              <w:t xml:space="preserve"> r</w:t>
            </w:r>
          </w:p>
        </w:tc>
      </w:tr>
      <w:tr w:rsidR="00FC276B" w:rsidTr="0099734C">
        <w:trPr>
          <w:trHeight w:val="300"/>
        </w:trPr>
        <w:tc>
          <w:tcPr>
            <w:tcW w:w="6048"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color w:val="000000"/>
                <w:spacing w:val="-6"/>
                <w:lang w:val="uk-UA" w:eastAsia="en-US"/>
              </w:rPr>
            </w:pPr>
            <w:r>
              <w:rPr>
                <w:color w:val="000000"/>
                <w:spacing w:val="-6"/>
                <w:lang w:val="uk-UA"/>
              </w:rPr>
              <w:t>ц</w:t>
            </w:r>
            <w:r>
              <w:rPr>
                <w:color w:val="000000"/>
                <w:spacing w:val="-6"/>
              </w:rPr>
              <w:t>ікавий-</w:t>
            </w:r>
            <w:r>
              <w:rPr>
                <w:color w:val="000000"/>
                <w:spacing w:val="-6"/>
                <w:lang w:val="uk-UA"/>
              </w:rPr>
              <w:t>н</w:t>
            </w:r>
            <w:r>
              <w:rPr>
                <w:color w:val="000000"/>
                <w:spacing w:val="-6"/>
              </w:rPr>
              <w:t>удний</w:t>
            </w:r>
          </w:p>
        </w:tc>
        <w:tc>
          <w:tcPr>
            <w:tcW w:w="2880" w:type="dxa"/>
            <w:tcBorders>
              <w:top w:val="nil"/>
              <w:left w:val="single" w:sz="4" w:space="0" w:color="000000"/>
              <w:bottom w:val="nil"/>
              <w:right w:val="single" w:sz="4" w:space="0" w:color="000000"/>
            </w:tcBorders>
            <w:shd w:val="clear" w:color="auto" w:fill="FFFFFF"/>
          </w:tcPr>
          <w:p w:rsidR="00FC276B" w:rsidRDefault="00FC276B" w:rsidP="0099734C">
            <w:pPr>
              <w:snapToGrid w:val="0"/>
              <w:spacing w:after="200" w:line="276" w:lineRule="auto"/>
              <w:ind w:firstLine="709"/>
              <w:rPr>
                <w:color w:val="000000"/>
                <w:spacing w:val="-6"/>
                <w:lang w:val="uk-UA" w:eastAsia="en-US"/>
              </w:rPr>
            </w:pPr>
            <w:r>
              <w:rPr>
                <w:color w:val="000000"/>
                <w:spacing w:val="-6"/>
              </w:rPr>
              <w:t>,522</w:t>
            </w:r>
          </w:p>
        </w:tc>
      </w:tr>
      <w:tr w:rsidR="00FC276B" w:rsidTr="0099734C">
        <w:trPr>
          <w:trHeight w:val="300"/>
        </w:trPr>
        <w:tc>
          <w:tcPr>
            <w:tcW w:w="6048"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color w:val="000000"/>
                <w:spacing w:val="-6"/>
                <w:lang w:val="uk-UA" w:eastAsia="en-US"/>
              </w:rPr>
            </w:pPr>
            <w:r>
              <w:rPr>
                <w:color w:val="000000"/>
                <w:spacing w:val="-6"/>
                <w:lang w:val="uk-UA"/>
              </w:rPr>
              <w:t>у</w:t>
            </w:r>
            <w:r>
              <w:rPr>
                <w:color w:val="000000"/>
                <w:spacing w:val="-6"/>
              </w:rPr>
              <w:t>пізнанний-</w:t>
            </w:r>
            <w:r>
              <w:rPr>
                <w:color w:val="000000"/>
                <w:spacing w:val="-6"/>
                <w:lang w:val="uk-UA"/>
              </w:rPr>
              <w:t>н</w:t>
            </w:r>
            <w:r>
              <w:rPr>
                <w:color w:val="000000"/>
                <w:spacing w:val="-6"/>
              </w:rPr>
              <w:t>евідомий</w:t>
            </w:r>
          </w:p>
        </w:tc>
        <w:tc>
          <w:tcPr>
            <w:tcW w:w="2880" w:type="dxa"/>
            <w:tcBorders>
              <w:top w:val="single" w:sz="4" w:space="0" w:color="000000"/>
              <w:left w:val="single" w:sz="4" w:space="0" w:color="000000"/>
              <w:bottom w:val="nil"/>
              <w:right w:val="single" w:sz="4" w:space="0" w:color="000000"/>
            </w:tcBorders>
            <w:shd w:val="clear" w:color="auto" w:fill="FFFFFF"/>
          </w:tcPr>
          <w:p w:rsidR="00FC276B" w:rsidRDefault="00FC276B" w:rsidP="0099734C">
            <w:pPr>
              <w:snapToGrid w:val="0"/>
              <w:spacing w:after="200" w:line="276" w:lineRule="auto"/>
              <w:ind w:firstLine="709"/>
              <w:rPr>
                <w:color w:val="000000"/>
                <w:spacing w:val="-6"/>
                <w:lang w:val="uk-UA" w:eastAsia="en-US"/>
              </w:rPr>
            </w:pPr>
            <w:r>
              <w:rPr>
                <w:color w:val="000000"/>
                <w:spacing w:val="-6"/>
              </w:rPr>
              <w:t>,547</w:t>
            </w:r>
          </w:p>
        </w:tc>
      </w:tr>
      <w:tr w:rsidR="00FC276B" w:rsidTr="0099734C">
        <w:trPr>
          <w:trHeight w:val="300"/>
        </w:trPr>
        <w:tc>
          <w:tcPr>
            <w:tcW w:w="6048"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color w:val="000000"/>
                <w:spacing w:val="-6"/>
                <w:lang w:val="uk-UA" w:eastAsia="en-US"/>
              </w:rPr>
            </w:pPr>
            <w:r>
              <w:rPr>
                <w:color w:val="000000"/>
                <w:spacing w:val="-6"/>
                <w:lang w:val="uk-UA"/>
              </w:rPr>
              <w:t>а</w:t>
            </w:r>
            <w:r>
              <w:rPr>
                <w:color w:val="000000"/>
                <w:spacing w:val="-6"/>
              </w:rPr>
              <w:t>ктивний-</w:t>
            </w:r>
            <w:r>
              <w:rPr>
                <w:color w:val="000000"/>
                <w:spacing w:val="-6"/>
                <w:lang w:val="uk-UA"/>
              </w:rPr>
              <w:t>п</w:t>
            </w:r>
            <w:r>
              <w:rPr>
                <w:color w:val="000000"/>
                <w:spacing w:val="-6"/>
              </w:rPr>
              <w:t>асивний</w:t>
            </w:r>
          </w:p>
        </w:tc>
        <w:tc>
          <w:tcPr>
            <w:tcW w:w="2880" w:type="dxa"/>
            <w:tcBorders>
              <w:top w:val="single" w:sz="4" w:space="0" w:color="000000"/>
              <w:left w:val="single" w:sz="4" w:space="0" w:color="000000"/>
              <w:bottom w:val="nil"/>
              <w:right w:val="single" w:sz="4" w:space="0" w:color="000000"/>
            </w:tcBorders>
            <w:shd w:val="clear" w:color="auto" w:fill="FFFFFF"/>
          </w:tcPr>
          <w:p w:rsidR="00FC276B" w:rsidRDefault="00FC276B" w:rsidP="0099734C">
            <w:pPr>
              <w:snapToGrid w:val="0"/>
              <w:spacing w:after="200" w:line="276" w:lineRule="auto"/>
              <w:ind w:firstLine="709"/>
              <w:rPr>
                <w:color w:val="000000"/>
                <w:spacing w:val="-6"/>
                <w:lang w:val="uk-UA" w:eastAsia="en-US"/>
              </w:rPr>
            </w:pPr>
            <w:r>
              <w:rPr>
                <w:color w:val="000000"/>
                <w:spacing w:val="-6"/>
              </w:rPr>
              <w:t>,566</w:t>
            </w:r>
          </w:p>
        </w:tc>
      </w:tr>
      <w:tr w:rsidR="00FC276B" w:rsidTr="0099734C">
        <w:trPr>
          <w:trHeight w:val="300"/>
        </w:trPr>
        <w:tc>
          <w:tcPr>
            <w:tcW w:w="6048"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color w:val="000000"/>
                <w:spacing w:val="-6"/>
                <w:lang w:val="uk-UA" w:eastAsia="en-US"/>
              </w:rPr>
            </w:pPr>
            <w:r>
              <w:rPr>
                <w:color w:val="000000"/>
                <w:spacing w:val="-6"/>
                <w:lang w:val="uk-UA"/>
              </w:rPr>
              <w:t>з</w:t>
            </w:r>
            <w:r>
              <w:rPr>
                <w:color w:val="000000"/>
                <w:spacing w:val="-6"/>
              </w:rPr>
              <w:t>апитуваний-</w:t>
            </w:r>
            <w:r>
              <w:rPr>
                <w:color w:val="000000"/>
                <w:spacing w:val="-6"/>
                <w:lang w:val="uk-UA"/>
              </w:rPr>
              <w:t>з</w:t>
            </w:r>
            <w:r>
              <w:rPr>
                <w:color w:val="000000"/>
                <w:spacing w:val="-6"/>
              </w:rPr>
              <w:t>абутий</w:t>
            </w:r>
          </w:p>
        </w:tc>
        <w:tc>
          <w:tcPr>
            <w:tcW w:w="2880" w:type="dxa"/>
            <w:tcBorders>
              <w:top w:val="single" w:sz="4" w:space="0" w:color="000000"/>
              <w:left w:val="single" w:sz="4" w:space="0" w:color="000000"/>
              <w:bottom w:val="nil"/>
              <w:right w:val="single" w:sz="4" w:space="0" w:color="000000"/>
            </w:tcBorders>
            <w:shd w:val="clear" w:color="auto" w:fill="FFFFFF"/>
          </w:tcPr>
          <w:p w:rsidR="00FC276B" w:rsidRDefault="00FC276B" w:rsidP="0099734C">
            <w:pPr>
              <w:snapToGrid w:val="0"/>
              <w:spacing w:after="200" w:line="276" w:lineRule="auto"/>
              <w:ind w:firstLine="709"/>
              <w:rPr>
                <w:color w:val="000000"/>
                <w:spacing w:val="-6"/>
                <w:lang w:val="uk-UA" w:eastAsia="en-US"/>
              </w:rPr>
            </w:pPr>
            <w:r>
              <w:rPr>
                <w:color w:val="000000"/>
                <w:spacing w:val="-6"/>
              </w:rPr>
              <w:t>,524</w:t>
            </w:r>
          </w:p>
        </w:tc>
      </w:tr>
      <w:tr w:rsidR="00FC276B" w:rsidTr="0099734C">
        <w:trPr>
          <w:trHeight w:val="300"/>
        </w:trPr>
        <w:tc>
          <w:tcPr>
            <w:tcW w:w="6048" w:type="dxa"/>
            <w:tcBorders>
              <w:top w:val="nil"/>
              <w:left w:val="single" w:sz="4" w:space="0" w:color="000000"/>
              <w:bottom w:val="nil"/>
              <w:right w:val="nil"/>
            </w:tcBorders>
            <w:shd w:val="clear" w:color="auto" w:fill="FFFFFF"/>
            <w:vAlign w:val="bottom"/>
          </w:tcPr>
          <w:p w:rsidR="00FC276B" w:rsidRDefault="00FC276B" w:rsidP="0099734C">
            <w:pPr>
              <w:snapToGrid w:val="0"/>
              <w:spacing w:after="200" w:line="276" w:lineRule="auto"/>
              <w:ind w:firstLine="709"/>
              <w:rPr>
                <w:color w:val="000000"/>
                <w:spacing w:val="-6"/>
                <w:lang w:val="uk-UA" w:eastAsia="en-US"/>
              </w:rPr>
            </w:pPr>
            <w:r>
              <w:rPr>
                <w:color w:val="000000"/>
                <w:spacing w:val="-6"/>
                <w:lang w:val="uk-UA"/>
              </w:rPr>
              <w:t>к</w:t>
            </w:r>
            <w:r>
              <w:rPr>
                <w:color w:val="000000"/>
                <w:spacing w:val="-6"/>
              </w:rPr>
              <w:t>упується знову</w:t>
            </w:r>
            <w:r>
              <w:rPr>
                <w:color w:val="000000"/>
                <w:spacing w:val="-6"/>
                <w:lang w:val="uk-UA"/>
              </w:rPr>
              <w:t>-поку</w:t>
            </w:r>
            <w:r>
              <w:rPr>
                <w:color w:val="000000"/>
                <w:spacing w:val="-6"/>
              </w:rPr>
              <w:t>пка не повторюється</w:t>
            </w:r>
          </w:p>
        </w:tc>
        <w:tc>
          <w:tcPr>
            <w:tcW w:w="2880" w:type="dxa"/>
            <w:tcBorders>
              <w:top w:val="single" w:sz="4" w:space="0" w:color="000000"/>
              <w:left w:val="single" w:sz="4" w:space="0" w:color="000000"/>
              <w:bottom w:val="nil"/>
              <w:right w:val="single" w:sz="4" w:space="0" w:color="000000"/>
            </w:tcBorders>
            <w:shd w:val="clear" w:color="auto" w:fill="FFFFFF"/>
          </w:tcPr>
          <w:p w:rsidR="00FC276B" w:rsidRDefault="00FC276B" w:rsidP="0099734C">
            <w:pPr>
              <w:snapToGrid w:val="0"/>
              <w:spacing w:after="200" w:line="276" w:lineRule="auto"/>
              <w:ind w:firstLine="709"/>
              <w:rPr>
                <w:color w:val="000000"/>
                <w:spacing w:val="-6"/>
                <w:lang w:val="uk-UA" w:eastAsia="en-US"/>
              </w:rPr>
            </w:pPr>
            <w:r>
              <w:rPr>
                <w:color w:val="000000"/>
                <w:spacing w:val="-6"/>
              </w:rPr>
              <w:t>,519</w:t>
            </w:r>
          </w:p>
        </w:tc>
      </w:tr>
      <w:tr w:rsidR="00FC276B" w:rsidTr="0099734C">
        <w:trPr>
          <w:trHeight w:val="300"/>
        </w:trPr>
        <w:tc>
          <w:tcPr>
            <w:tcW w:w="6048" w:type="dxa"/>
            <w:tcBorders>
              <w:top w:val="single" w:sz="4" w:space="0" w:color="000000"/>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color w:val="000000"/>
                <w:spacing w:val="-6"/>
                <w:lang w:val="uk-UA" w:eastAsia="en-US"/>
              </w:rPr>
            </w:pPr>
            <w:r>
              <w:rPr>
                <w:color w:val="000000"/>
                <w:spacing w:val="-6"/>
                <w:lang w:val="uk-UA"/>
              </w:rPr>
              <w:t>у</w:t>
            </w:r>
            <w:r>
              <w:rPr>
                <w:color w:val="000000"/>
                <w:spacing w:val="-6"/>
              </w:rPr>
              <w:t>спішний-</w:t>
            </w:r>
            <w:r>
              <w:rPr>
                <w:color w:val="000000"/>
                <w:spacing w:val="-6"/>
                <w:lang w:val="uk-UA"/>
              </w:rPr>
              <w:t>н</w:t>
            </w:r>
            <w:r>
              <w:rPr>
                <w:color w:val="000000"/>
                <w:spacing w:val="-6"/>
              </w:rPr>
              <w:t>евдалий</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rPr>
                <w:color w:val="000000"/>
                <w:spacing w:val="-6"/>
                <w:lang w:val="uk-UA" w:eastAsia="en-US"/>
              </w:rPr>
            </w:pPr>
            <w:r>
              <w:rPr>
                <w:color w:val="000000"/>
                <w:spacing w:val="-6"/>
              </w:rPr>
              <w:t>0,59</w:t>
            </w:r>
          </w:p>
        </w:tc>
      </w:tr>
    </w:tbl>
    <w:p w:rsidR="00FC276B" w:rsidRDefault="00FC276B" w:rsidP="00FC276B">
      <w:pPr>
        <w:spacing w:line="360" w:lineRule="auto"/>
        <w:ind w:firstLine="709"/>
        <w:jc w:val="both"/>
        <w:rPr>
          <w:sz w:val="28"/>
          <w:szCs w:val="28"/>
          <w:lang w:val="uk-UA"/>
        </w:rPr>
      </w:pPr>
    </w:p>
    <w:p w:rsidR="00FC276B" w:rsidRDefault="00FC276B" w:rsidP="00FC276B">
      <w:pPr>
        <w:spacing w:line="360" w:lineRule="auto"/>
        <w:ind w:firstLine="709"/>
        <w:jc w:val="both"/>
        <w:rPr>
          <w:sz w:val="28"/>
          <w:szCs w:val="28"/>
        </w:rPr>
      </w:pPr>
      <w:r>
        <w:rPr>
          <w:sz w:val="28"/>
          <w:szCs w:val="28"/>
        </w:rPr>
        <w:t>Одночасно, якщо в якості опозиції значенню «</w:t>
      </w:r>
      <w:r>
        <w:rPr>
          <w:sz w:val="28"/>
          <w:szCs w:val="28"/>
          <w:lang w:val="uk-UA"/>
        </w:rPr>
        <w:t>р</w:t>
      </w:r>
      <w:r>
        <w:rPr>
          <w:sz w:val="28"/>
          <w:szCs w:val="28"/>
        </w:rPr>
        <w:t>екламований» буде протиставлено значення «</w:t>
      </w:r>
      <w:r>
        <w:rPr>
          <w:sz w:val="28"/>
          <w:szCs w:val="28"/>
          <w:lang w:val="uk-UA"/>
        </w:rPr>
        <w:t>н</w:t>
      </w:r>
      <w:r>
        <w:rPr>
          <w:sz w:val="28"/>
          <w:szCs w:val="28"/>
        </w:rPr>
        <w:t>ерекламований», то корелюючими з останнім будуть такі значення, як «нудний», «невідомий», «пасивний», «забутий», «невдалий», «купується один раз». Виділені значення формують негативний пул значень.</w:t>
      </w:r>
    </w:p>
    <w:p w:rsidR="00FC276B" w:rsidRPr="0030343B" w:rsidRDefault="00FC276B" w:rsidP="00FC276B">
      <w:pPr>
        <w:spacing w:line="360" w:lineRule="auto"/>
        <w:ind w:firstLine="709"/>
        <w:jc w:val="both"/>
        <w:rPr>
          <w:sz w:val="28"/>
          <w:szCs w:val="28"/>
        </w:rPr>
      </w:pPr>
      <w:r>
        <w:rPr>
          <w:sz w:val="28"/>
          <w:szCs w:val="28"/>
        </w:rPr>
        <w:t>У</w:t>
      </w:r>
      <w:r w:rsidRPr="0030343B">
        <w:rPr>
          <w:sz w:val="28"/>
          <w:szCs w:val="28"/>
        </w:rPr>
        <w:t xml:space="preserve"> рамках описуваної методики первинна стратегія</w:t>
      </w:r>
      <w:r>
        <w:rPr>
          <w:sz w:val="28"/>
          <w:szCs w:val="28"/>
        </w:rPr>
        <w:t xml:space="preserve"> корекції значень в діапазоні «р</w:t>
      </w:r>
      <w:r w:rsidRPr="0030343B">
        <w:rPr>
          <w:sz w:val="28"/>
          <w:szCs w:val="28"/>
        </w:rPr>
        <w:t>екламований</w:t>
      </w:r>
      <w:r>
        <w:rPr>
          <w:sz w:val="28"/>
          <w:szCs w:val="28"/>
        </w:rPr>
        <w:t>-н</w:t>
      </w:r>
      <w:r w:rsidRPr="0030343B">
        <w:rPr>
          <w:sz w:val="28"/>
          <w:szCs w:val="28"/>
        </w:rPr>
        <w:t>ерекламований» буде полягати в закріпленні позитивного і нівелюванні негативного пулу значень.</w:t>
      </w:r>
    </w:p>
    <w:p w:rsidR="00FC276B" w:rsidRDefault="00FC276B" w:rsidP="00FC276B">
      <w:pPr>
        <w:spacing w:line="360" w:lineRule="auto"/>
        <w:ind w:firstLine="709"/>
        <w:jc w:val="both"/>
        <w:rPr>
          <w:sz w:val="28"/>
          <w:szCs w:val="28"/>
        </w:rPr>
      </w:pPr>
      <w:r>
        <w:rPr>
          <w:sz w:val="28"/>
          <w:szCs w:val="28"/>
        </w:rPr>
        <w:t xml:space="preserve">Експертам було представлено значення-фактор ефективності комунікації, що корелює значення, й інтерпретація кореляції з точки зору математичної статистики. Далі експертам було запропоновано </w:t>
      </w:r>
      <w:r>
        <w:rPr>
          <w:sz w:val="28"/>
          <w:szCs w:val="28"/>
        </w:rPr>
        <w:lastRenderedPageBreak/>
        <w:t xml:space="preserve">інтерпретувати отримані результати з позицій професійної діяльності спеціаліста з </w:t>
      </w:r>
      <w:r w:rsidR="001B5022">
        <w:rPr>
          <w:sz w:val="28"/>
          <w:szCs w:val="28"/>
        </w:rPr>
        <w:t xml:space="preserve">надання соціальних послуг </w:t>
      </w:r>
      <w:r>
        <w:rPr>
          <w:sz w:val="28"/>
          <w:szCs w:val="28"/>
        </w:rPr>
        <w:t>.</w:t>
      </w:r>
    </w:p>
    <w:p w:rsidR="00FC276B" w:rsidRDefault="00FC276B" w:rsidP="00FC276B">
      <w:pPr>
        <w:spacing w:line="360" w:lineRule="auto"/>
        <w:ind w:firstLine="709"/>
        <w:jc w:val="both"/>
        <w:rPr>
          <w:sz w:val="28"/>
          <w:szCs w:val="28"/>
        </w:rPr>
      </w:pPr>
      <w:r>
        <w:rPr>
          <w:sz w:val="28"/>
          <w:szCs w:val="28"/>
        </w:rPr>
        <w:t>Експертна інтерпретація дозволила виділити три особливості взаємозв'язку фактора ефективності комунікацій «</w:t>
      </w:r>
      <w:r>
        <w:rPr>
          <w:sz w:val="28"/>
          <w:szCs w:val="28"/>
          <w:lang w:val="uk-UA"/>
        </w:rPr>
        <w:t>р</w:t>
      </w:r>
      <w:r>
        <w:rPr>
          <w:sz w:val="28"/>
          <w:szCs w:val="28"/>
        </w:rPr>
        <w:t>екламується</w:t>
      </w:r>
      <w:r>
        <w:rPr>
          <w:sz w:val="28"/>
          <w:szCs w:val="28"/>
          <w:lang w:val="uk-UA"/>
        </w:rPr>
        <w:t>-н</w:t>
      </w:r>
      <w:r>
        <w:rPr>
          <w:sz w:val="28"/>
          <w:szCs w:val="28"/>
        </w:rPr>
        <w:t>е рекламований» з корелюючими значеннями:</w:t>
      </w:r>
    </w:p>
    <w:p w:rsidR="00FC276B" w:rsidRDefault="00FC276B" w:rsidP="00FC276B">
      <w:pPr>
        <w:spacing w:line="360" w:lineRule="auto"/>
        <w:ind w:firstLine="709"/>
        <w:jc w:val="both"/>
        <w:rPr>
          <w:sz w:val="28"/>
          <w:szCs w:val="28"/>
        </w:rPr>
      </w:pPr>
      <w:r>
        <w:rPr>
          <w:sz w:val="28"/>
          <w:szCs w:val="28"/>
        </w:rPr>
        <w:t xml:space="preserve">1. Експертами відзначено стереотип фахівця з </w:t>
      </w:r>
      <w:r w:rsidR="001B5022">
        <w:rPr>
          <w:sz w:val="28"/>
          <w:szCs w:val="28"/>
        </w:rPr>
        <w:t xml:space="preserve">надання соціальних послуг </w:t>
      </w:r>
      <w:r>
        <w:rPr>
          <w:sz w:val="28"/>
          <w:szCs w:val="28"/>
        </w:rPr>
        <w:t>, який можна виразити рівністю значень «нерекламований» і «невдалий». Такий зв'язок є серйозною перешкодою в роботі, особливо, для початківців продавців. Для продовження ефективної роботи подібний зв'язок має бути зруйнований.</w:t>
      </w:r>
    </w:p>
    <w:p w:rsidR="00FC276B" w:rsidRDefault="00FC276B" w:rsidP="00FC276B">
      <w:pPr>
        <w:spacing w:line="360" w:lineRule="auto"/>
        <w:ind w:firstLine="709"/>
        <w:jc w:val="both"/>
        <w:rPr>
          <w:sz w:val="28"/>
          <w:szCs w:val="28"/>
        </w:rPr>
      </w:pPr>
      <w:r>
        <w:rPr>
          <w:sz w:val="28"/>
          <w:szCs w:val="28"/>
        </w:rPr>
        <w:t xml:space="preserve">2. Рекламна підтримка товару, дійсно, не є регулярною. Але, з іншого боку, вона і не повинна бути постійною. Низька періодичність рекламної підтримки обумовлена цілим рядом факторів, і, </w:t>
      </w:r>
      <w:r>
        <w:rPr>
          <w:sz w:val="28"/>
          <w:szCs w:val="28"/>
          <w:lang w:val="uk-UA"/>
        </w:rPr>
        <w:t>у</w:t>
      </w:r>
      <w:r>
        <w:rPr>
          <w:sz w:val="28"/>
          <w:szCs w:val="28"/>
        </w:rPr>
        <w:t xml:space="preserve"> першу чергу, невисоким ціновим сегментом, в якому представлений товар. З іншого боку, низька рекламна активність може бути компенсована високою активністю фахівців з </w:t>
      </w:r>
      <w:r w:rsidR="001B5022">
        <w:rPr>
          <w:sz w:val="28"/>
          <w:szCs w:val="28"/>
        </w:rPr>
        <w:t xml:space="preserve">надання соціальних послуг </w:t>
      </w:r>
      <w:r>
        <w:rPr>
          <w:sz w:val="28"/>
          <w:szCs w:val="28"/>
        </w:rPr>
        <w:t xml:space="preserve"> в процесі взаємодії з клієнтами. Беручи до уваги, що реклама </w:t>
      </w:r>
      <w:r>
        <w:rPr>
          <w:rFonts w:ascii="MS Mincho" w:eastAsia="MS Mincho" w:hAnsi="MS Mincho" w:cs="MS Mincho" w:hint="eastAsia"/>
          <w:sz w:val="28"/>
          <w:szCs w:val="28"/>
        </w:rPr>
        <w:t>‒</w:t>
      </w:r>
      <w:r>
        <w:rPr>
          <w:sz w:val="28"/>
          <w:szCs w:val="28"/>
        </w:rPr>
        <w:t xml:space="preserve"> це всього лише масовий інструмент, що інформує клієнта і стимулює його до купівлі, те ж саме може бути виконане продавцем, але в індивідуальному порядку. Наприклад, просува</w:t>
      </w:r>
      <w:r>
        <w:rPr>
          <w:sz w:val="28"/>
          <w:szCs w:val="28"/>
          <w:lang w:val="uk-UA"/>
        </w:rPr>
        <w:t>ючи</w:t>
      </w:r>
      <w:r>
        <w:rPr>
          <w:sz w:val="28"/>
          <w:szCs w:val="28"/>
        </w:rPr>
        <w:t xml:space="preserve"> товар </w:t>
      </w:r>
      <w:r>
        <w:rPr>
          <w:sz w:val="28"/>
          <w:szCs w:val="28"/>
          <w:lang w:val="uk-UA"/>
        </w:rPr>
        <w:t>у</w:t>
      </w:r>
      <w:r>
        <w:rPr>
          <w:sz w:val="28"/>
          <w:szCs w:val="28"/>
        </w:rPr>
        <w:t xml:space="preserve"> торговій точці</w:t>
      </w:r>
      <w:r>
        <w:rPr>
          <w:sz w:val="28"/>
          <w:szCs w:val="28"/>
          <w:lang w:val="uk-UA"/>
        </w:rPr>
        <w:t>,</w:t>
      </w:r>
      <w:r>
        <w:rPr>
          <w:sz w:val="28"/>
          <w:szCs w:val="28"/>
        </w:rPr>
        <w:t xml:space="preserve"> дефіцит реклами може бути скомпенсовано позиціями цього товару на полиці (де він стоїть), характером представленості (як він виставлений) і знаннями товару персоналом торгової точки </w:t>
      </w:r>
      <w:r>
        <w:rPr>
          <w:rFonts w:ascii="MS Mincho" w:eastAsia="MS Mincho" w:hAnsi="MS Mincho" w:cs="MS Mincho" w:hint="eastAsia"/>
          <w:sz w:val="28"/>
          <w:szCs w:val="28"/>
        </w:rPr>
        <w:t>‒</w:t>
      </w:r>
      <w:r>
        <w:rPr>
          <w:sz w:val="28"/>
          <w:szCs w:val="28"/>
        </w:rPr>
        <w:t xml:space="preserve"> адже в значному відсотку випадків покупка залежить саме від цих чинників .</w:t>
      </w:r>
    </w:p>
    <w:p w:rsidR="00FC276B" w:rsidRDefault="00FC276B" w:rsidP="00FC276B">
      <w:pPr>
        <w:spacing w:line="360" w:lineRule="auto"/>
        <w:ind w:firstLine="709"/>
        <w:jc w:val="both"/>
        <w:rPr>
          <w:sz w:val="28"/>
          <w:szCs w:val="28"/>
        </w:rPr>
      </w:pPr>
      <w:r>
        <w:rPr>
          <w:sz w:val="28"/>
          <w:szCs w:val="28"/>
        </w:rPr>
        <w:t>3. Діапазон значень «</w:t>
      </w:r>
      <w:r>
        <w:rPr>
          <w:sz w:val="28"/>
          <w:szCs w:val="28"/>
          <w:lang w:val="uk-UA"/>
        </w:rPr>
        <w:t>ц</w:t>
      </w:r>
      <w:r>
        <w:rPr>
          <w:sz w:val="28"/>
          <w:szCs w:val="28"/>
        </w:rPr>
        <w:t>ікавий-</w:t>
      </w:r>
      <w:r>
        <w:rPr>
          <w:sz w:val="28"/>
          <w:szCs w:val="28"/>
          <w:lang w:val="uk-UA"/>
        </w:rPr>
        <w:t>н</w:t>
      </w:r>
      <w:r>
        <w:rPr>
          <w:sz w:val="28"/>
          <w:szCs w:val="28"/>
        </w:rPr>
        <w:t>удний» був віділеній експертами в окрему групу. Стратегія корекції</w:t>
      </w:r>
      <w:r>
        <w:rPr>
          <w:sz w:val="28"/>
          <w:szCs w:val="28"/>
          <w:lang w:val="uk-UA"/>
        </w:rPr>
        <w:t>,</w:t>
      </w:r>
      <w:r>
        <w:rPr>
          <w:sz w:val="28"/>
          <w:szCs w:val="28"/>
        </w:rPr>
        <w:t xml:space="preserve"> за їх думкою</w:t>
      </w:r>
      <w:r>
        <w:rPr>
          <w:sz w:val="28"/>
          <w:szCs w:val="28"/>
          <w:lang w:val="uk-UA"/>
        </w:rPr>
        <w:t>,</w:t>
      </w:r>
      <w:r>
        <w:rPr>
          <w:sz w:val="28"/>
          <w:szCs w:val="28"/>
        </w:rPr>
        <w:t xml:space="preserve"> може полягати у виклику продавця в</w:t>
      </w:r>
      <w:r>
        <w:rPr>
          <w:sz w:val="28"/>
          <w:szCs w:val="28"/>
          <w:lang w:val="uk-UA"/>
        </w:rPr>
        <w:t xml:space="preserve"> </w:t>
      </w:r>
      <w:r>
        <w:rPr>
          <w:sz w:val="28"/>
          <w:szCs w:val="28"/>
        </w:rPr>
        <w:t xml:space="preserve">рішенні творчих завдань </w:t>
      </w:r>
      <w:r>
        <w:rPr>
          <w:sz w:val="28"/>
          <w:szCs w:val="28"/>
          <w:lang w:val="uk-UA"/>
        </w:rPr>
        <w:t>з</w:t>
      </w:r>
      <w:r>
        <w:rPr>
          <w:sz w:val="28"/>
          <w:szCs w:val="28"/>
        </w:rPr>
        <w:t xml:space="preserve"> просуванн</w:t>
      </w:r>
      <w:r>
        <w:rPr>
          <w:sz w:val="28"/>
          <w:szCs w:val="28"/>
          <w:lang w:val="uk-UA"/>
        </w:rPr>
        <w:t>я</w:t>
      </w:r>
      <w:r>
        <w:rPr>
          <w:sz w:val="28"/>
          <w:szCs w:val="28"/>
        </w:rPr>
        <w:t xml:space="preserve"> товару у відсутності рекламної підтрімкі.</w:t>
      </w:r>
    </w:p>
    <w:p w:rsidR="00FC276B" w:rsidRDefault="00FC276B" w:rsidP="00FC276B">
      <w:pPr>
        <w:spacing w:line="360" w:lineRule="auto"/>
        <w:ind w:firstLine="709"/>
        <w:jc w:val="both"/>
        <w:rPr>
          <w:sz w:val="28"/>
          <w:szCs w:val="28"/>
        </w:rPr>
      </w:pPr>
      <w:r>
        <w:rPr>
          <w:sz w:val="28"/>
          <w:szCs w:val="28"/>
        </w:rPr>
        <w:t>Для реалізації стратегії корегування</w:t>
      </w:r>
      <w:r>
        <w:rPr>
          <w:sz w:val="28"/>
          <w:szCs w:val="28"/>
          <w:lang w:val="uk-UA"/>
        </w:rPr>
        <w:t xml:space="preserve"> </w:t>
      </w:r>
      <w:r>
        <w:rPr>
          <w:sz w:val="28"/>
          <w:szCs w:val="28"/>
        </w:rPr>
        <w:t>значення були сформовані наступні завдання навчання:</w:t>
      </w:r>
    </w:p>
    <w:p w:rsidR="00FC276B" w:rsidRDefault="00FC276B" w:rsidP="00FC276B">
      <w:pPr>
        <w:spacing w:line="360" w:lineRule="auto"/>
        <w:ind w:firstLine="709"/>
        <w:jc w:val="both"/>
        <w:rPr>
          <w:sz w:val="28"/>
          <w:szCs w:val="28"/>
        </w:rPr>
      </w:pPr>
      <w:r>
        <w:rPr>
          <w:sz w:val="28"/>
          <w:szCs w:val="28"/>
        </w:rPr>
        <w:lastRenderedPageBreak/>
        <w:t>1. Подолати зв'язок значень «</w:t>
      </w:r>
      <w:r>
        <w:rPr>
          <w:sz w:val="28"/>
          <w:szCs w:val="28"/>
          <w:lang w:val="uk-UA"/>
        </w:rPr>
        <w:t>н</w:t>
      </w:r>
      <w:r>
        <w:rPr>
          <w:sz w:val="28"/>
          <w:szCs w:val="28"/>
        </w:rPr>
        <w:t>ерекламований товар»-«</w:t>
      </w:r>
      <w:r>
        <w:rPr>
          <w:sz w:val="28"/>
          <w:szCs w:val="28"/>
          <w:lang w:val="uk-UA"/>
        </w:rPr>
        <w:t>н</w:t>
      </w:r>
      <w:r>
        <w:rPr>
          <w:sz w:val="28"/>
          <w:szCs w:val="28"/>
        </w:rPr>
        <w:t>евдалий товар» за допомогоюальтернативного семантичного наповнення діапазону значень «</w:t>
      </w:r>
      <w:r>
        <w:rPr>
          <w:sz w:val="28"/>
          <w:szCs w:val="28"/>
          <w:lang w:val="uk-UA"/>
        </w:rPr>
        <w:t>в</w:t>
      </w:r>
      <w:r>
        <w:rPr>
          <w:sz w:val="28"/>
          <w:szCs w:val="28"/>
        </w:rPr>
        <w:t>далий-</w:t>
      </w:r>
      <w:r>
        <w:rPr>
          <w:sz w:val="28"/>
          <w:szCs w:val="28"/>
          <w:lang w:val="uk-UA"/>
        </w:rPr>
        <w:t>н</w:t>
      </w:r>
      <w:r>
        <w:rPr>
          <w:sz w:val="28"/>
          <w:szCs w:val="28"/>
        </w:rPr>
        <w:t xml:space="preserve">евдалий». </w:t>
      </w:r>
      <w:r>
        <w:rPr>
          <w:sz w:val="28"/>
          <w:szCs w:val="28"/>
          <w:lang w:val="uk-UA"/>
        </w:rPr>
        <w:t>У цьому</w:t>
      </w:r>
      <w:r>
        <w:rPr>
          <w:sz w:val="28"/>
          <w:szCs w:val="28"/>
        </w:rPr>
        <w:t xml:space="preserve"> випадку акцент у значенні «вдалий» робиться на позиціях цього товару в своєї маркетінгової ніші.</w:t>
      </w:r>
    </w:p>
    <w:p w:rsidR="00FC276B" w:rsidRDefault="00FC276B" w:rsidP="00FC276B">
      <w:pPr>
        <w:spacing w:line="360" w:lineRule="auto"/>
        <w:ind w:firstLine="709"/>
        <w:jc w:val="both"/>
        <w:rPr>
          <w:sz w:val="28"/>
          <w:szCs w:val="28"/>
        </w:rPr>
      </w:pPr>
      <w:r>
        <w:rPr>
          <w:sz w:val="28"/>
          <w:szCs w:val="28"/>
        </w:rPr>
        <w:t>2. Доповнити значення «</w:t>
      </w:r>
      <w:r>
        <w:rPr>
          <w:sz w:val="28"/>
          <w:szCs w:val="28"/>
          <w:lang w:val="uk-UA"/>
        </w:rPr>
        <w:t>р</w:t>
      </w:r>
      <w:r>
        <w:rPr>
          <w:sz w:val="28"/>
          <w:szCs w:val="28"/>
        </w:rPr>
        <w:t>екламований» в діапазоні значень «</w:t>
      </w:r>
      <w:r>
        <w:rPr>
          <w:sz w:val="28"/>
          <w:szCs w:val="28"/>
          <w:lang w:val="uk-UA"/>
        </w:rPr>
        <w:t>р</w:t>
      </w:r>
      <w:r>
        <w:rPr>
          <w:sz w:val="28"/>
          <w:szCs w:val="28"/>
        </w:rPr>
        <w:t>екламований-</w:t>
      </w:r>
      <w:r>
        <w:rPr>
          <w:sz w:val="28"/>
          <w:szCs w:val="28"/>
          <w:lang w:val="uk-UA"/>
        </w:rPr>
        <w:t>н</w:t>
      </w:r>
      <w:r>
        <w:rPr>
          <w:sz w:val="28"/>
          <w:szCs w:val="28"/>
        </w:rPr>
        <w:t>е рекламований» альтернативним значенням «</w:t>
      </w:r>
      <w:r>
        <w:rPr>
          <w:sz w:val="28"/>
          <w:szCs w:val="28"/>
          <w:lang w:val="uk-UA"/>
        </w:rPr>
        <w:t>р</w:t>
      </w:r>
      <w:r>
        <w:rPr>
          <w:sz w:val="28"/>
          <w:szCs w:val="28"/>
        </w:rPr>
        <w:t xml:space="preserve">обота в роздробі». Таке протиставлення має на увазі, що відсутність реклами компенсується роботою спеціаліста з </w:t>
      </w:r>
      <w:r w:rsidR="001B5022">
        <w:rPr>
          <w:sz w:val="28"/>
          <w:szCs w:val="28"/>
        </w:rPr>
        <w:t xml:space="preserve">надання соціальних послуг </w:t>
      </w:r>
      <w:r>
        <w:rPr>
          <w:sz w:val="28"/>
          <w:szCs w:val="28"/>
        </w:rPr>
        <w:t xml:space="preserve"> в конкретній </w:t>
      </w:r>
      <w:r w:rsidR="001B5022">
        <w:rPr>
          <w:sz w:val="28"/>
          <w:szCs w:val="28"/>
        </w:rPr>
        <w:t xml:space="preserve">соціальній </w:t>
      </w:r>
      <w:r>
        <w:rPr>
          <w:sz w:val="28"/>
          <w:szCs w:val="28"/>
        </w:rPr>
        <w:t>точці.</w:t>
      </w:r>
    </w:p>
    <w:p w:rsidR="00FC276B" w:rsidRDefault="00FC276B" w:rsidP="00FC276B">
      <w:pPr>
        <w:spacing w:line="360" w:lineRule="auto"/>
        <w:ind w:firstLine="709"/>
        <w:jc w:val="both"/>
        <w:rPr>
          <w:sz w:val="28"/>
          <w:szCs w:val="28"/>
        </w:rPr>
      </w:pPr>
      <w:r>
        <w:rPr>
          <w:sz w:val="28"/>
          <w:szCs w:val="28"/>
        </w:rPr>
        <w:t>3. Сформувати стійкий зв'язок значення-фактора ефективності комунікації «</w:t>
      </w:r>
      <w:r>
        <w:rPr>
          <w:sz w:val="28"/>
          <w:szCs w:val="28"/>
          <w:lang w:val="uk-UA"/>
        </w:rPr>
        <w:t>н</w:t>
      </w:r>
      <w:r>
        <w:rPr>
          <w:sz w:val="28"/>
          <w:szCs w:val="28"/>
        </w:rPr>
        <w:t>ерекламований» зі значенням «</w:t>
      </w:r>
      <w:r>
        <w:rPr>
          <w:sz w:val="28"/>
          <w:szCs w:val="28"/>
          <w:lang w:val="uk-UA"/>
        </w:rPr>
        <w:t>у</w:t>
      </w:r>
      <w:r>
        <w:rPr>
          <w:sz w:val="28"/>
          <w:szCs w:val="28"/>
        </w:rPr>
        <w:t>спішний» за допомогою значень позитивного пулу. Іншими словами, зв'язок має бути реалізован у форматі: якщо товар «</w:t>
      </w:r>
      <w:r>
        <w:rPr>
          <w:sz w:val="28"/>
          <w:szCs w:val="28"/>
          <w:lang w:val="uk-UA"/>
        </w:rPr>
        <w:t>н</w:t>
      </w:r>
      <w:r>
        <w:rPr>
          <w:sz w:val="28"/>
          <w:szCs w:val="28"/>
        </w:rPr>
        <w:t>е рекламується», то для того щоб він був «</w:t>
      </w:r>
      <w:r>
        <w:rPr>
          <w:sz w:val="28"/>
          <w:szCs w:val="28"/>
          <w:lang w:val="uk-UA"/>
        </w:rPr>
        <w:t>у</w:t>
      </w:r>
      <w:r>
        <w:rPr>
          <w:sz w:val="28"/>
          <w:szCs w:val="28"/>
        </w:rPr>
        <w:t>спішним», він повинен бути «впізнаваним», «запитуванним», «активно представленим в інформаційному просторі»,</w:t>
      </w:r>
      <w:r>
        <w:rPr>
          <w:sz w:val="28"/>
          <w:szCs w:val="28"/>
          <w:lang w:val="uk-UA"/>
        </w:rPr>
        <w:t xml:space="preserve"> </w:t>
      </w:r>
      <w:r>
        <w:rPr>
          <w:sz w:val="28"/>
          <w:szCs w:val="28"/>
        </w:rPr>
        <w:t>«постійно здобуватися».</w:t>
      </w:r>
    </w:p>
    <w:p w:rsidR="00FC276B" w:rsidRDefault="00FC276B" w:rsidP="00FC276B">
      <w:pPr>
        <w:spacing w:line="360" w:lineRule="auto"/>
        <w:ind w:firstLine="709"/>
        <w:jc w:val="both"/>
        <w:rPr>
          <w:sz w:val="28"/>
          <w:szCs w:val="28"/>
        </w:rPr>
      </w:pPr>
      <w:r>
        <w:rPr>
          <w:sz w:val="28"/>
          <w:szCs w:val="28"/>
        </w:rPr>
        <w:t xml:space="preserve">4. Значення позитивного пулу повинні бути представлені у вигляді операціональних сценаріїв їх реалізації: «впізнаваним» </w:t>
      </w:r>
      <w:r>
        <w:rPr>
          <w:rFonts w:ascii="MS Mincho" w:eastAsia="MS Mincho" w:hAnsi="MS Mincho" w:cs="MS Mincho" w:hint="eastAsia"/>
          <w:sz w:val="28"/>
          <w:szCs w:val="28"/>
        </w:rPr>
        <w:t>‒</w:t>
      </w:r>
      <w:r>
        <w:rPr>
          <w:sz w:val="28"/>
          <w:szCs w:val="28"/>
        </w:rPr>
        <w:t xml:space="preserve"> про товар необхідно постійно говорити з клієнтом; «активно представленим в інформаційному просторі» </w:t>
      </w:r>
      <w:r>
        <w:rPr>
          <w:rFonts w:ascii="MS Mincho" w:eastAsia="MS Mincho" w:hAnsi="MS Mincho" w:cs="MS Mincho" w:hint="eastAsia"/>
          <w:sz w:val="28"/>
          <w:szCs w:val="28"/>
        </w:rPr>
        <w:t>‒</w:t>
      </w:r>
      <w:r>
        <w:rPr>
          <w:sz w:val="28"/>
          <w:szCs w:val="28"/>
        </w:rPr>
        <w:t xml:space="preserve"> товар повинен займати помітне становище на полиці клієнта, «запитуванним» </w:t>
      </w:r>
      <w:r>
        <w:rPr>
          <w:rFonts w:ascii="MS Mincho" w:eastAsia="MS Mincho" w:hAnsi="MS Mincho" w:cs="MS Mincho" w:hint="eastAsia"/>
          <w:sz w:val="28"/>
          <w:szCs w:val="28"/>
        </w:rPr>
        <w:t>‒</w:t>
      </w:r>
      <w:r>
        <w:rPr>
          <w:sz w:val="28"/>
          <w:szCs w:val="28"/>
        </w:rPr>
        <w:t xml:space="preserve"> необхідно постійно інформувати і навчати клієнта особливостям товару, </w:t>
      </w:r>
      <w:r>
        <w:rPr>
          <w:sz w:val="28"/>
          <w:szCs w:val="28"/>
          <w:lang w:val="uk-UA"/>
        </w:rPr>
        <w:t>у</w:t>
      </w:r>
      <w:r>
        <w:rPr>
          <w:sz w:val="28"/>
          <w:szCs w:val="28"/>
        </w:rPr>
        <w:t xml:space="preserve"> цьому випадку він самостійно буде пропонувати його вже своїм клієнтам, «постійно здобуватися» </w:t>
      </w:r>
      <w:r>
        <w:rPr>
          <w:rFonts w:ascii="MS Mincho" w:eastAsia="MS Mincho" w:hAnsi="MS Mincho" w:cs="MS Mincho" w:hint="eastAsia"/>
          <w:sz w:val="28"/>
          <w:szCs w:val="28"/>
        </w:rPr>
        <w:t>‒</w:t>
      </w:r>
      <w:r>
        <w:rPr>
          <w:sz w:val="28"/>
          <w:szCs w:val="28"/>
        </w:rPr>
        <w:t xml:space="preserve"> необхідно регулярно відстежувати залишки товару на складі клієнта і регулярно їх заповнювати.</w:t>
      </w:r>
    </w:p>
    <w:p w:rsidR="00FC276B" w:rsidRDefault="00FC276B" w:rsidP="00FC276B">
      <w:pPr>
        <w:spacing w:line="360" w:lineRule="auto"/>
        <w:ind w:firstLine="709"/>
        <w:jc w:val="both"/>
        <w:rPr>
          <w:sz w:val="28"/>
          <w:szCs w:val="28"/>
        </w:rPr>
      </w:pPr>
      <w:r>
        <w:rPr>
          <w:sz w:val="28"/>
          <w:szCs w:val="28"/>
        </w:rPr>
        <w:t>5. Доповнити значення «</w:t>
      </w:r>
      <w:r>
        <w:rPr>
          <w:sz w:val="28"/>
          <w:szCs w:val="28"/>
          <w:lang w:val="uk-UA"/>
        </w:rPr>
        <w:t>н</w:t>
      </w:r>
      <w:r>
        <w:rPr>
          <w:sz w:val="28"/>
          <w:szCs w:val="28"/>
        </w:rPr>
        <w:t>ерекламований» у діапазоні значень «</w:t>
      </w:r>
      <w:r>
        <w:rPr>
          <w:sz w:val="28"/>
          <w:szCs w:val="28"/>
          <w:lang w:val="uk-UA"/>
        </w:rPr>
        <w:t>р</w:t>
      </w:r>
      <w:r>
        <w:rPr>
          <w:sz w:val="28"/>
          <w:szCs w:val="28"/>
        </w:rPr>
        <w:t>екламований-</w:t>
      </w:r>
      <w:r>
        <w:rPr>
          <w:sz w:val="28"/>
          <w:szCs w:val="28"/>
          <w:lang w:val="uk-UA"/>
        </w:rPr>
        <w:t>н</w:t>
      </w:r>
      <w:r>
        <w:rPr>
          <w:sz w:val="28"/>
          <w:szCs w:val="28"/>
        </w:rPr>
        <w:t>е рекламований» альтернативним значенням «</w:t>
      </w:r>
      <w:r>
        <w:rPr>
          <w:sz w:val="28"/>
          <w:szCs w:val="28"/>
          <w:lang w:val="uk-UA"/>
        </w:rPr>
        <w:t>ц</w:t>
      </w:r>
      <w:r>
        <w:rPr>
          <w:sz w:val="28"/>
          <w:szCs w:val="28"/>
        </w:rPr>
        <w:t>ікавий». Таким чином, зі значенням «</w:t>
      </w:r>
      <w:r>
        <w:rPr>
          <w:sz w:val="28"/>
          <w:szCs w:val="28"/>
          <w:lang w:val="uk-UA"/>
        </w:rPr>
        <w:t>н</w:t>
      </w:r>
      <w:r>
        <w:rPr>
          <w:sz w:val="28"/>
          <w:szCs w:val="28"/>
        </w:rPr>
        <w:t>ерекламований» повинно співвідноситься значення «</w:t>
      </w:r>
      <w:r>
        <w:rPr>
          <w:sz w:val="28"/>
          <w:szCs w:val="28"/>
          <w:lang w:val="uk-UA"/>
        </w:rPr>
        <w:t>ц</w:t>
      </w:r>
      <w:r>
        <w:rPr>
          <w:sz w:val="28"/>
          <w:szCs w:val="28"/>
        </w:rPr>
        <w:t>ікавий». Таке протиставлення має на увазі, що відсутність реклами кидає виклик, вимагає творчого рішення.</w:t>
      </w:r>
    </w:p>
    <w:p w:rsidR="00FC276B" w:rsidRDefault="00FC276B" w:rsidP="00FC276B">
      <w:pPr>
        <w:spacing w:line="360" w:lineRule="auto"/>
        <w:ind w:firstLine="709"/>
        <w:jc w:val="both"/>
        <w:rPr>
          <w:sz w:val="28"/>
          <w:szCs w:val="28"/>
        </w:rPr>
      </w:pPr>
      <w:r>
        <w:rPr>
          <w:sz w:val="28"/>
          <w:szCs w:val="28"/>
        </w:rPr>
        <w:lastRenderedPageBreak/>
        <w:t>У наслідку</w:t>
      </w:r>
      <w:r>
        <w:rPr>
          <w:sz w:val="28"/>
          <w:szCs w:val="28"/>
          <w:lang w:val="uk-UA"/>
        </w:rPr>
        <w:t>,</w:t>
      </w:r>
      <w:r>
        <w:rPr>
          <w:sz w:val="28"/>
          <w:szCs w:val="28"/>
        </w:rPr>
        <w:t xml:space="preserve"> завдання навчання були реалізовані в програмі короткотермінового навчання фахівців з </w:t>
      </w:r>
      <w:r w:rsidR="001B5022">
        <w:rPr>
          <w:sz w:val="28"/>
          <w:szCs w:val="28"/>
        </w:rPr>
        <w:t xml:space="preserve">надання соціальних послуг </w:t>
      </w:r>
      <w:r>
        <w:rPr>
          <w:sz w:val="28"/>
          <w:szCs w:val="28"/>
        </w:rPr>
        <w:t xml:space="preserve">, </w:t>
      </w:r>
      <w:r>
        <w:rPr>
          <w:sz w:val="28"/>
          <w:szCs w:val="28"/>
          <w:lang w:val="uk-UA"/>
        </w:rPr>
        <w:t>у</w:t>
      </w:r>
      <w:r>
        <w:rPr>
          <w:sz w:val="28"/>
          <w:szCs w:val="28"/>
        </w:rPr>
        <w:t xml:space="preserve"> сценарії управлінської бесіди лінійного керівника.</w:t>
      </w:r>
    </w:p>
    <w:p w:rsidR="00FC276B" w:rsidRPr="000A12C8" w:rsidRDefault="00FC276B" w:rsidP="00FC276B">
      <w:pPr>
        <w:spacing w:line="360" w:lineRule="auto"/>
        <w:ind w:firstLine="709"/>
        <w:jc w:val="both"/>
        <w:rPr>
          <w:iCs/>
          <w:sz w:val="28"/>
          <w:szCs w:val="28"/>
          <w:lang w:val="uk-UA"/>
        </w:rPr>
      </w:pPr>
      <w:r w:rsidRPr="000A12C8">
        <w:rPr>
          <w:iCs/>
          <w:sz w:val="28"/>
          <w:szCs w:val="28"/>
        </w:rPr>
        <w:t>Фактор № 3</w:t>
      </w:r>
      <w:r>
        <w:rPr>
          <w:iCs/>
          <w:sz w:val="28"/>
          <w:szCs w:val="28"/>
          <w:lang w:val="uk-UA"/>
        </w:rPr>
        <w:t>.</w:t>
      </w:r>
    </w:p>
    <w:p w:rsidR="00FC276B" w:rsidRDefault="00FC276B" w:rsidP="00FC276B">
      <w:pPr>
        <w:spacing w:line="360" w:lineRule="auto"/>
        <w:ind w:firstLine="709"/>
        <w:jc w:val="both"/>
        <w:rPr>
          <w:sz w:val="28"/>
          <w:szCs w:val="28"/>
        </w:rPr>
      </w:pPr>
      <w:r>
        <w:rPr>
          <w:sz w:val="28"/>
          <w:szCs w:val="28"/>
        </w:rPr>
        <w:t xml:space="preserve">Черговим значенням-фактором ефективності вструктурі відношення </w:t>
      </w:r>
      <w:r>
        <w:rPr>
          <w:sz w:val="28"/>
          <w:szCs w:val="28"/>
          <w:lang w:val="uk-UA"/>
        </w:rPr>
        <w:t>п</w:t>
      </w:r>
      <w:r>
        <w:rPr>
          <w:sz w:val="28"/>
          <w:szCs w:val="28"/>
        </w:rPr>
        <w:t xml:space="preserve">родавця до </w:t>
      </w:r>
      <w:r>
        <w:rPr>
          <w:sz w:val="28"/>
          <w:szCs w:val="28"/>
          <w:lang w:val="uk-UA"/>
        </w:rPr>
        <w:t>т</w:t>
      </w:r>
      <w:r>
        <w:rPr>
          <w:sz w:val="28"/>
          <w:szCs w:val="28"/>
        </w:rPr>
        <w:t>овару були виділені значення в діапазоні «</w:t>
      </w:r>
      <w:r>
        <w:rPr>
          <w:sz w:val="28"/>
          <w:szCs w:val="28"/>
          <w:lang w:val="uk-UA"/>
        </w:rPr>
        <w:t>к</w:t>
      </w:r>
      <w:r>
        <w:rPr>
          <w:sz w:val="28"/>
          <w:szCs w:val="28"/>
        </w:rPr>
        <w:t>орисний-</w:t>
      </w:r>
      <w:r>
        <w:rPr>
          <w:sz w:val="28"/>
          <w:szCs w:val="28"/>
          <w:lang w:val="uk-UA"/>
        </w:rPr>
        <w:t>ш</w:t>
      </w:r>
      <w:r>
        <w:rPr>
          <w:sz w:val="28"/>
          <w:szCs w:val="28"/>
        </w:rPr>
        <w:t>кідливий». Аналіз кореляції виділеної шкали з іншими шкалами семантичного диференціала «Товар» дозволив виділити ампліфікуючі значення (</w:t>
      </w:r>
      <w:r>
        <w:rPr>
          <w:sz w:val="28"/>
          <w:szCs w:val="28"/>
          <w:lang w:val="uk-UA"/>
        </w:rPr>
        <w:t xml:space="preserve">див. </w:t>
      </w:r>
      <w:r>
        <w:rPr>
          <w:sz w:val="28"/>
          <w:szCs w:val="28"/>
        </w:rPr>
        <w:t>таб</w:t>
      </w:r>
      <w:r>
        <w:rPr>
          <w:sz w:val="28"/>
          <w:szCs w:val="28"/>
          <w:lang w:val="uk-UA"/>
        </w:rPr>
        <w:t>л</w:t>
      </w:r>
      <w:r>
        <w:rPr>
          <w:sz w:val="28"/>
          <w:szCs w:val="28"/>
        </w:rPr>
        <w:t>.</w:t>
      </w:r>
      <w:r>
        <w:rPr>
          <w:sz w:val="28"/>
          <w:szCs w:val="28"/>
          <w:lang w:val="uk-UA"/>
        </w:rPr>
        <w:t xml:space="preserve"> 3</w:t>
      </w:r>
      <w:r>
        <w:rPr>
          <w:sz w:val="28"/>
          <w:szCs w:val="28"/>
        </w:rPr>
        <w:t>.3).</w:t>
      </w:r>
    </w:p>
    <w:p w:rsidR="00FC276B" w:rsidRDefault="00FC276B" w:rsidP="00FC276B">
      <w:pPr>
        <w:spacing w:line="360" w:lineRule="auto"/>
        <w:ind w:firstLine="709"/>
        <w:jc w:val="both"/>
        <w:rPr>
          <w:sz w:val="28"/>
          <w:szCs w:val="28"/>
          <w:lang w:val="uk-UA"/>
        </w:rPr>
      </w:pPr>
      <w:r>
        <w:rPr>
          <w:sz w:val="28"/>
          <w:szCs w:val="28"/>
        </w:rPr>
        <w:t>Результати кореляційного аналізу свідчать про те, що означування товару в якості «</w:t>
      </w:r>
      <w:r>
        <w:rPr>
          <w:sz w:val="28"/>
          <w:szCs w:val="28"/>
          <w:lang w:val="uk-UA"/>
        </w:rPr>
        <w:t>к</w:t>
      </w:r>
      <w:r>
        <w:rPr>
          <w:sz w:val="28"/>
          <w:szCs w:val="28"/>
        </w:rPr>
        <w:t>орисного» також пов'язано з означуванням його як «</w:t>
      </w:r>
      <w:r>
        <w:rPr>
          <w:sz w:val="28"/>
          <w:szCs w:val="28"/>
          <w:lang w:val="uk-UA"/>
        </w:rPr>
        <w:t>п</w:t>
      </w:r>
      <w:r>
        <w:rPr>
          <w:sz w:val="28"/>
          <w:szCs w:val="28"/>
        </w:rPr>
        <w:t>рофесійного», «</w:t>
      </w:r>
      <w:r>
        <w:rPr>
          <w:sz w:val="28"/>
          <w:szCs w:val="28"/>
          <w:lang w:val="uk-UA"/>
        </w:rPr>
        <w:t>б</w:t>
      </w:r>
      <w:r>
        <w:rPr>
          <w:sz w:val="28"/>
          <w:szCs w:val="28"/>
        </w:rPr>
        <w:t>езпечного». Виділені значення формують позитивний пул значень.</w:t>
      </w:r>
      <w:r>
        <w:rPr>
          <w:sz w:val="28"/>
          <w:szCs w:val="28"/>
          <w:lang w:val="uk-UA"/>
        </w:rPr>
        <w:t xml:space="preserve"> </w:t>
      </w:r>
    </w:p>
    <w:p w:rsidR="00FC276B" w:rsidRPr="000A12C8" w:rsidRDefault="00FC276B" w:rsidP="00FC276B">
      <w:pPr>
        <w:spacing w:line="360" w:lineRule="auto"/>
        <w:ind w:firstLine="709"/>
        <w:jc w:val="right"/>
        <w:rPr>
          <w:i/>
          <w:sz w:val="28"/>
          <w:szCs w:val="28"/>
        </w:rPr>
      </w:pPr>
      <w:r w:rsidRPr="000A12C8">
        <w:rPr>
          <w:i/>
          <w:sz w:val="28"/>
          <w:szCs w:val="28"/>
        </w:rPr>
        <w:t xml:space="preserve">Таблиця </w:t>
      </w:r>
      <w:r w:rsidRPr="000A12C8">
        <w:rPr>
          <w:i/>
          <w:sz w:val="28"/>
          <w:szCs w:val="28"/>
          <w:lang w:val="uk-UA"/>
        </w:rPr>
        <w:t>3</w:t>
      </w:r>
      <w:r w:rsidRPr="000A12C8">
        <w:rPr>
          <w:i/>
          <w:sz w:val="28"/>
          <w:szCs w:val="28"/>
        </w:rPr>
        <w:t>.3</w:t>
      </w:r>
    </w:p>
    <w:p w:rsidR="00FC276B" w:rsidRDefault="00FC276B" w:rsidP="00FC276B">
      <w:pPr>
        <w:spacing w:line="360" w:lineRule="auto"/>
        <w:jc w:val="center"/>
        <w:rPr>
          <w:b/>
          <w:bCs/>
          <w:sz w:val="28"/>
          <w:szCs w:val="28"/>
          <w:lang w:val="uk-UA"/>
        </w:rPr>
      </w:pPr>
      <w:r>
        <w:rPr>
          <w:b/>
          <w:bCs/>
          <w:sz w:val="28"/>
          <w:szCs w:val="28"/>
        </w:rPr>
        <w:t xml:space="preserve">Ампліфікація діапазону значень </w:t>
      </w:r>
    </w:p>
    <w:tbl>
      <w:tblPr>
        <w:tblW w:w="8820" w:type="dxa"/>
        <w:tblInd w:w="108" w:type="dxa"/>
        <w:tblLayout w:type="fixed"/>
        <w:tblLook w:val="0000" w:firstRow="0" w:lastRow="0" w:firstColumn="0" w:lastColumn="0" w:noHBand="0" w:noVBand="0"/>
      </w:tblPr>
      <w:tblGrid>
        <w:gridCol w:w="4680"/>
        <w:gridCol w:w="4140"/>
      </w:tblGrid>
      <w:tr w:rsidR="00FC276B" w:rsidTr="0099734C">
        <w:trPr>
          <w:trHeight w:val="525"/>
        </w:trPr>
        <w:tc>
          <w:tcPr>
            <w:tcW w:w="4680" w:type="dxa"/>
            <w:tcBorders>
              <w:top w:val="single" w:sz="4" w:space="0" w:color="auto"/>
              <w:left w:val="single" w:sz="4" w:space="0" w:color="000000"/>
              <w:bottom w:val="single" w:sz="4" w:space="0" w:color="000000"/>
              <w:right w:val="nil"/>
            </w:tcBorders>
            <w:shd w:val="clear" w:color="auto" w:fill="FFFFFF"/>
            <w:vAlign w:val="center"/>
          </w:tcPr>
          <w:p w:rsidR="00FC276B" w:rsidRPr="002252B0" w:rsidRDefault="00FC276B" w:rsidP="0099734C">
            <w:pPr>
              <w:snapToGrid w:val="0"/>
              <w:spacing w:line="360" w:lineRule="auto"/>
              <w:ind w:firstLine="709"/>
              <w:rPr>
                <w:lang w:val="uk-UA" w:eastAsia="en-US"/>
              </w:rPr>
            </w:pPr>
            <w:r w:rsidRPr="002252B0">
              <w:rPr>
                <w:color w:val="000000"/>
                <w:spacing w:val="-6"/>
              </w:rPr>
              <w:t>Діапазони значень другого порядку</w:t>
            </w:r>
          </w:p>
        </w:tc>
        <w:tc>
          <w:tcPr>
            <w:tcW w:w="4140" w:type="dxa"/>
            <w:tcBorders>
              <w:top w:val="single" w:sz="4" w:space="0" w:color="auto"/>
              <w:left w:val="single" w:sz="4" w:space="0" w:color="000000"/>
              <w:bottom w:val="single" w:sz="4" w:space="0" w:color="000000"/>
              <w:right w:val="single" w:sz="4" w:space="0" w:color="000000"/>
            </w:tcBorders>
            <w:shd w:val="clear" w:color="auto" w:fill="FFFFFF"/>
            <w:vAlign w:val="bottom"/>
          </w:tcPr>
          <w:p w:rsidR="00FC276B" w:rsidRPr="002252B0" w:rsidRDefault="00FC276B" w:rsidP="0099734C">
            <w:pPr>
              <w:snapToGrid w:val="0"/>
              <w:spacing w:line="360" w:lineRule="auto"/>
              <w:ind w:firstLine="709"/>
              <w:rPr>
                <w:color w:val="000000"/>
                <w:lang w:val="en-US" w:eastAsia="en-US"/>
              </w:rPr>
            </w:pPr>
            <w:r w:rsidRPr="002252B0">
              <w:rPr>
                <w:color w:val="000000"/>
              </w:rPr>
              <w:t>Коефіцієнт кореляції</w:t>
            </w:r>
            <w:r w:rsidRPr="002252B0">
              <w:rPr>
                <w:color w:val="000000"/>
                <w:lang w:val="en-US"/>
              </w:rPr>
              <w:t xml:space="preserve"> r</w:t>
            </w:r>
          </w:p>
        </w:tc>
      </w:tr>
      <w:tr w:rsidR="00FC276B" w:rsidTr="0099734C">
        <w:trPr>
          <w:trHeight w:val="300"/>
        </w:trPr>
        <w:tc>
          <w:tcPr>
            <w:tcW w:w="4680" w:type="dxa"/>
            <w:tcBorders>
              <w:top w:val="nil"/>
              <w:left w:val="single" w:sz="4" w:space="0" w:color="000000"/>
              <w:bottom w:val="single" w:sz="4" w:space="0" w:color="000000"/>
              <w:right w:val="nil"/>
            </w:tcBorders>
            <w:shd w:val="clear" w:color="auto" w:fill="FFFFFF"/>
            <w:vAlign w:val="bottom"/>
          </w:tcPr>
          <w:p w:rsidR="00FC276B" w:rsidRPr="002252B0" w:rsidRDefault="00FC276B" w:rsidP="0099734C">
            <w:pPr>
              <w:snapToGrid w:val="0"/>
              <w:spacing w:line="360" w:lineRule="auto"/>
              <w:ind w:firstLine="709"/>
              <w:rPr>
                <w:color w:val="000000"/>
                <w:lang w:val="uk-UA" w:eastAsia="en-US"/>
              </w:rPr>
            </w:pPr>
            <w:r w:rsidRPr="002252B0">
              <w:rPr>
                <w:color w:val="000000"/>
                <w:lang w:val="uk-UA"/>
              </w:rPr>
              <w:t>п</w:t>
            </w:r>
            <w:r w:rsidRPr="002252B0">
              <w:rPr>
                <w:color w:val="000000"/>
              </w:rPr>
              <w:t>рофесійний-</w:t>
            </w:r>
            <w:r w:rsidRPr="002252B0">
              <w:rPr>
                <w:color w:val="000000"/>
                <w:lang w:val="uk-UA"/>
              </w:rPr>
              <w:t>н</w:t>
            </w:r>
            <w:r w:rsidRPr="002252B0">
              <w:rPr>
                <w:color w:val="000000"/>
              </w:rPr>
              <w:t>епрофесійний</w:t>
            </w:r>
          </w:p>
        </w:tc>
        <w:tc>
          <w:tcPr>
            <w:tcW w:w="4140" w:type="dxa"/>
            <w:tcBorders>
              <w:top w:val="nil"/>
              <w:left w:val="single" w:sz="4" w:space="0" w:color="000000"/>
              <w:bottom w:val="single" w:sz="4" w:space="0" w:color="000000"/>
              <w:right w:val="single" w:sz="4" w:space="0" w:color="000000"/>
            </w:tcBorders>
            <w:shd w:val="clear" w:color="auto" w:fill="FFFFFF"/>
          </w:tcPr>
          <w:p w:rsidR="00FC276B" w:rsidRPr="002252B0" w:rsidRDefault="00FC276B" w:rsidP="0099734C">
            <w:pPr>
              <w:snapToGrid w:val="0"/>
              <w:spacing w:line="360" w:lineRule="auto"/>
              <w:ind w:firstLine="709"/>
              <w:rPr>
                <w:color w:val="000000"/>
                <w:lang w:val="uk-UA" w:eastAsia="en-US"/>
              </w:rPr>
            </w:pPr>
            <w:r w:rsidRPr="002252B0">
              <w:rPr>
                <w:color w:val="000000"/>
              </w:rPr>
              <w:t>,633</w:t>
            </w:r>
          </w:p>
        </w:tc>
      </w:tr>
      <w:tr w:rsidR="00FC276B" w:rsidTr="0099734C">
        <w:trPr>
          <w:trHeight w:val="300"/>
        </w:trPr>
        <w:tc>
          <w:tcPr>
            <w:tcW w:w="4680" w:type="dxa"/>
            <w:tcBorders>
              <w:top w:val="nil"/>
              <w:left w:val="single" w:sz="4" w:space="0" w:color="000000"/>
              <w:bottom w:val="single" w:sz="4" w:space="0" w:color="000000"/>
              <w:right w:val="nil"/>
            </w:tcBorders>
            <w:shd w:val="clear" w:color="auto" w:fill="FFFFFF"/>
            <w:vAlign w:val="bottom"/>
          </w:tcPr>
          <w:p w:rsidR="00FC276B" w:rsidRPr="002252B0" w:rsidRDefault="00FC276B" w:rsidP="0099734C">
            <w:pPr>
              <w:snapToGrid w:val="0"/>
              <w:spacing w:line="360" w:lineRule="auto"/>
              <w:ind w:firstLine="709"/>
              <w:rPr>
                <w:color w:val="000000"/>
                <w:lang w:val="uk-UA" w:eastAsia="en-US"/>
              </w:rPr>
            </w:pPr>
            <w:r w:rsidRPr="002252B0">
              <w:rPr>
                <w:color w:val="000000"/>
                <w:lang w:val="uk-UA"/>
              </w:rPr>
              <w:t>б</w:t>
            </w:r>
            <w:r w:rsidRPr="002252B0">
              <w:rPr>
                <w:color w:val="000000"/>
              </w:rPr>
              <w:t>езпечний-</w:t>
            </w:r>
            <w:r w:rsidRPr="002252B0">
              <w:rPr>
                <w:color w:val="000000"/>
                <w:lang w:val="uk-UA"/>
              </w:rPr>
              <w:t>а</w:t>
            </w:r>
            <w:r w:rsidRPr="002252B0">
              <w:rPr>
                <w:color w:val="000000"/>
              </w:rPr>
              <w:t>вантюрний</w:t>
            </w:r>
          </w:p>
        </w:tc>
        <w:tc>
          <w:tcPr>
            <w:tcW w:w="4140" w:type="dxa"/>
            <w:tcBorders>
              <w:top w:val="nil"/>
              <w:left w:val="single" w:sz="4" w:space="0" w:color="000000"/>
              <w:bottom w:val="single" w:sz="4" w:space="0" w:color="000000"/>
              <w:right w:val="single" w:sz="4" w:space="0" w:color="000000"/>
            </w:tcBorders>
            <w:shd w:val="clear" w:color="auto" w:fill="FFFFFF"/>
          </w:tcPr>
          <w:p w:rsidR="00FC276B" w:rsidRPr="002252B0" w:rsidRDefault="00FC276B" w:rsidP="0099734C">
            <w:pPr>
              <w:snapToGrid w:val="0"/>
              <w:spacing w:line="360" w:lineRule="auto"/>
              <w:ind w:firstLine="709"/>
              <w:rPr>
                <w:color w:val="000000"/>
                <w:lang w:val="uk-UA" w:eastAsia="en-US"/>
              </w:rPr>
            </w:pPr>
            <w:r w:rsidRPr="002252B0">
              <w:rPr>
                <w:color w:val="000000"/>
              </w:rPr>
              <w:t>,683</w:t>
            </w:r>
          </w:p>
        </w:tc>
      </w:tr>
    </w:tbl>
    <w:p w:rsidR="00FC276B" w:rsidRDefault="00FC276B" w:rsidP="00FC276B">
      <w:pPr>
        <w:spacing w:line="360" w:lineRule="auto"/>
        <w:ind w:firstLine="709"/>
        <w:jc w:val="both"/>
        <w:rPr>
          <w:sz w:val="28"/>
          <w:szCs w:val="28"/>
          <w:lang w:val="en-US" w:eastAsia="en-US"/>
        </w:rPr>
      </w:pPr>
    </w:p>
    <w:p w:rsidR="00FC276B" w:rsidRDefault="00FC276B" w:rsidP="00FC276B">
      <w:pPr>
        <w:spacing w:line="360" w:lineRule="auto"/>
        <w:ind w:firstLine="709"/>
        <w:jc w:val="both"/>
        <w:rPr>
          <w:sz w:val="28"/>
          <w:szCs w:val="28"/>
        </w:rPr>
      </w:pPr>
      <w:r>
        <w:rPr>
          <w:sz w:val="28"/>
          <w:szCs w:val="28"/>
        </w:rPr>
        <w:t>Одночасно, якщо в якості опозиції значенню «</w:t>
      </w:r>
      <w:r>
        <w:rPr>
          <w:sz w:val="28"/>
          <w:szCs w:val="28"/>
          <w:lang w:val="uk-UA"/>
        </w:rPr>
        <w:t>к</w:t>
      </w:r>
      <w:r>
        <w:rPr>
          <w:sz w:val="28"/>
          <w:szCs w:val="28"/>
        </w:rPr>
        <w:t>орисний» буде протиставлено значення «</w:t>
      </w:r>
      <w:r>
        <w:rPr>
          <w:sz w:val="28"/>
          <w:szCs w:val="28"/>
          <w:lang w:val="uk-UA"/>
        </w:rPr>
        <w:t>ш</w:t>
      </w:r>
      <w:r>
        <w:rPr>
          <w:sz w:val="28"/>
          <w:szCs w:val="28"/>
        </w:rPr>
        <w:t>кідливий», то корелюючими з останнім будуть такі значення</w:t>
      </w:r>
      <w:r>
        <w:rPr>
          <w:sz w:val="28"/>
          <w:szCs w:val="28"/>
          <w:lang w:val="uk-UA"/>
        </w:rPr>
        <w:t>,</w:t>
      </w:r>
      <w:r>
        <w:rPr>
          <w:sz w:val="28"/>
          <w:szCs w:val="28"/>
        </w:rPr>
        <w:t xml:space="preserve"> як «непрофесійний», «авантюрний». Виділені значення формують негативний пул значень.</w:t>
      </w:r>
    </w:p>
    <w:p w:rsidR="00FC276B" w:rsidRDefault="00FC276B" w:rsidP="00FC276B">
      <w:pPr>
        <w:spacing w:line="360" w:lineRule="auto"/>
        <w:ind w:firstLine="709"/>
        <w:jc w:val="both"/>
        <w:rPr>
          <w:sz w:val="28"/>
          <w:szCs w:val="28"/>
        </w:rPr>
      </w:pPr>
      <w:r>
        <w:rPr>
          <w:sz w:val="28"/>
          <w:szCs w:val="28"/>
        </w:rPr>
        <w:t>Експертами було відзначено, що проблема зсуву значень на користь значення «</w:t>
      </w:r>
      <w:r>
        <w:rPr>
          <w:sz w:val="28"/>
          <w:szCs w:val="28"/>
          <w:lang w:val="uk-UA"/>
        </w:rPr>
        <w:t>ш</w:t>
      </w:r>
      <w:r>
        <w:rPr>
          <w:sz w:val="28"/>
          <w:szCs w:val="28"/>
        </w:rPr>
        <w:t>кідливий» у торгового персоналу, що володіє середніми і низькими оцінками ефективності комунікації, пов'язана з браком інформації про процес виробництва товару і його окремі характеристики.</w:t>
      </w:r>
    </w:p>
    <w:p w:rsidR="00FC276B" w:rsidRDefault="00FC276B" w:rsidP="00FC276B">
      <w:pPr>
        <w:spacing w:line="360" w:lineRule="auto"/>
        <w:ind w:firstLine="709"/>
        <w:jc w:val="both"/>
        <w:rPr>
          <w:sz w:val="28"/>
          <w:szCs w:val="28"/>
        </w:rPr>
      </w:pPr>
      <w:r>
        <w:rPr>
          <w:sz w:val="28"/>
          <w:szCs w:val="28"/>
        </w:rPr>
        <w:t>Стратегія корегування значень на шкалі «</w:t>
      </w:r>
      <w:r>
        <w:rPr>
          <w:sz w:val="28"/>
          <w:szCs w:val="28"/>
          <w:lang w:val="uk-UA"/>
        </w:rPr>
        <w:t>к</w:t>
      </w:r>
      <w:r>
        <w:rPr>
          <w:sz w:val="28"/>
          <w:szCs w:val="28"/>
        </w:rPr>
        <w:t>орисний-</w:t>
      </w:r>
      <w:r>
        <w:rPr>
          <w:sz w:val="28"/>
          <w:szCs w:val="28"/>
          <w:lang w:val="uk-UA"/>
        </w:rPr>
        <w:t>ш</w:t>
      </w:r>
      <w:r>
        <w:rPr>
          <w:sz w:val="28"/>
          <w:szCs w:val="28"/>
        </w:rPr>
        <w:t>кідливий» будується на ампліфікації значення «</w:t>
      </w:r>
      <w:r>
        <w:rPr>
          <w:sz w:val="28"/>
          <w:szCs w:val="28"/>
          <w:lang w:val="uk-UA"/>
        </w:rPr>
        <w:t>к</w:t>
      </w:r>
      <w:r>
        <w:rPr>
          <w:sz w:val="28"/>
          <w:szCs w:val="28"/>
        </w:rPr>
        <w:t>орисний» значеннями «</w:t>
      </w:r>
      <w:r>
        <w:rPr>
          <w:sz w:val="28"/>
          <w:szCs w:val="28"/>
          <w:lang w:val="uk-UA"/>
        </w:rPr>
        <w:t>п</w:t>
      </w:r>
      <w:r>
        <w:rPr>
          <w:sz w:val="28"/>
          <w:szCs w:val="28"/>
        </w:rPr>
        <w:t>рофесійний» і «</w:t>
      </w:r>
      <w:r>
        <w:rPr>
          <w:sz w:val="28"/>
          <w:szCs w:val="28"/>
          <w:lang w:val="uk-UA"/>
        </w:rPr>
        <w:t>б</w:t>
      </w:r>
      <w:r>
        <w:rPr>
          <w:sz w:val="28"/>
          <w:szCs w:val="28"/>
        </w:rPr>
        <w:t>езпечний».</w:t>
      </w:r>
    </w:p>
    <w:p w:rsidR="00FC276B" w:rsidRDefault="00FC276B" w:rsidP="00FC276B">
      <w:pPr>
        <w:spacing w:line="360" w:lineRule="auto"/>
        <w:ind w:firstLine="709"/>
        <w:jc w:val="both"/>
        <w:rPr>
          <w:sz w:val="28"/>
          <w:szCs w:val="28"/>
        </w:rPr>
      </w:pPr>
      <w:r>
        <w:rPr>
          <w:sz w:val="28"/>
          <w:szCs w:val="28"/>
        </w:rPr>
        <w:lastRenderedPageBreak/>
        <w:t>Для реалізації стратегії корекції значення були сформульовані наступні завдання навчання:</w:t>
      </w:r>
    </w:p>
    <w:p w:rsidR="00FC276B" w:rsidRDefault="00FC276B" w:rsidP="00FC276B">
      <w:pPr>
        <w:spacing w:line="360" w:lineRule="auto"/>
        <w:ind w:firstLine="709"/>
        <w:jc w:val="both"/>
        <w:rPr>
          <w:sz w:val="28"/>
          <w:szCs w:val="28"/>
        </w:rPr>
      </w:pPr>
      <w:r>
        <w:rPr>
          <w:sz w:val="28"/>
          <w:szCs w:val="28"/>
        </w:rPr>
        <w:t>1. Актуалізувати значення «</w:t>
      </w:r>
      <w:r>
        <w:rPr>
          <w:sz w:val="28"/>
          <w:szCs w:val="28"/>
          <w:lang w:val="uk-UA"/>
        </w:rPr>
        <w:t>к</w:t>
      </w:r>
      <w:r>
        <w:rPr>
          <w:sz w:val="28"/>
          <w:szCs w:val="28"/>
        </w:rPr>
        <w:t xml:space="preserve">орисний» для фахівців з </w:t>
      </w:r>
      <w:r w:rsidR="001B5022">
        <w:rPr>
          <w:sz w:val="28"/>
          <w:szCs w:val="28"/>
        </w:rPr>
        <w:t xml:space="preserve">надання соціальних послуг </w:t>
      </w:r>
      <w:r>
        <w:rPr>
          <w:sz w:val="28"/>
          <w:szCs w:val="28"/>
        </w:rPr>
        <w:t xml:space="preserve">. Актуалізація повинна здійснюватися в чотирьох контекстах: корисний для кінцевого споживача, клієнта, компанії-дистриб'ютора і персонально спеціаліста з </w:t>
      </w:r>
      <w:r w:rsidR="001B5022">
        <w:rPr>
          <w:sz w:val="28"/>
          <w:szCs w:val="28"/>
        </w:rPr>
        <w:t xml:space="preserve">надання соціальних послуг </w:t>
      </w:r>
      <w:r>
        <w:rPr>
          <w:sz w:val="28"/>
          <w:szCs w:val="28"/>
        </w:rPr>
        <w:t>.</w:t>
      </w:r>
    </w:p>
    <w:p w:rsidR="00FC276B" w:rsidRDefault="00FC276B" w:rsidP="00FC276B">
      <w:pPr>
        <w:spacing w:line="360" w:lineRule="auto"/>
        <w:ind w:firstLine="709"/>
        <w:jc w:val="both"/>
        <w:rPr>
          <w:sz w:val="28"/>
          <w:szCs w:val="28"/>
        </w:rPr>
      </w:pPr>
      <w:r>
        <w:rPr>
          <w:sz w:val="28"/>
          <w:szCs w:val="28"/>
        </w:rPr>
        <w:t xml:space="preserve">2. Інформувати фахівця з </w:t>
      </w:r>
      <w:r w:rsidR="001B5022">
        <w:rPr>
          <w:sz w:val="28"/>
          <w:szCs w:val="28"/>
        </w:rPr>
        <w:t xml:space="preserve">надання соціальних послуг </w:t>
      </w:r>
      <w:r>
        <w:rPr>
          <w:sz w:val="28"/>
          <w:szCs w:val="28"/>
        </w:rPr>
        <w:t xml:space="preserve"> про процес і особливості виробництва товару, що реалізуються в процесі виробництва, про принципи управління якістю товару, про принципи маркетингової політики компанії-виробника відносно виробленого товару.</w:t>
      </w:r>
    </w:p>
    <w:p w:rsidR="00FC276B" w:rsidRDefault="00FC276B" w:rsidP="00FC276B">
      <w:pPr>
        <w:spacing w:line="360" w:lineRule="auto"/>
        <w:ind w:firstLine="709"/>
        <w:jc w:val="both"/>
        <w:rPr>
          <w:sz w:val="28"/>
          <w:szCs w:val="28"/>
        </w:rPr>
      </w:pPr>
      <w:r>
        <w:rPr>
          <w:sz w:val="28"/>
          <w:szCs w:val="28"/>
        </w:rPr>
        <w:t>3. Сформувати стійкий зв'язок значення-фактора ефективності комунікації «</w:t>
      </w:r>
      <w:r>
        <w:rPr>
          <w:sz w:val="28"/>
          <w:szCs w:val="28"/>
          <w:lang w:val="uk-UA"/>
        </w:rPr>
        <w:t>к</w:t>
      </w:r>
      <w:r>
        <w:rPr>
          <w:sz w:val="28"/>
          <w:szCs w:val="28"/>
        </w:rPr>
        <w:t>орисний» зі значеннями «</w:t>
      </w:r>
      <w:r>
        <w:rPr>
          <w:sz w:val="28"/>
          <w:szCs w:val="28"/>
          <w:lang w:val="uk-UA"/>
        </w:rPr>
        <w:t>п</w:t>
      </w:r>
      <w:r>
        <w:rPr>
          <w:sz w:val="28"/>
          <w:szCs w:val="28"/>
        </w:rPr>
        <w:t>рофесійний» і «</w:t>
      </w:r>
      <w:r>
        <w:rPr>
          <w:sz w:val="28"/>
          <w:szCs w:val="28"/>
          <w:lang w:val="uk-UA"/>
        </w:rPr>
        <w:t>б</w:t>
      </w:r>
      <w:r>
        <w:rPr>
          <w:sz w:val="28"/>
          <w:szCs w:val="28"/>
        </w:rPr>
        <w:t>езпечний».</w:t>
      </w:r>
    </w:p>
    <w:p w:rsidR="00FC276B" w:rsidRDefault="00FC276B" w:rsidP="00FC276B">
      <w:pPr>
        <w:spacing w:line="360" w:lineRule="auto"/>
        <w:ind w:firstLine="709"/>
        <w:jc w:val="both"/>
        <w:rPr>
          <w:sz w:val="28"/>
          <w:szCs w:val="28"/>
        </w:rPr>
      </w:pPr>
      <w:r>
        <w:rPr>
          <w:sz w:val="28"/>
          <w:szCs w:val="28"/>
        </w:rPr>
        <w:t>У наслідку</w:t>
      </w:r>
      <w:r>
        <w:rPr>
          <w:sz w:val="28"/>
          <w:szCs w:val="28"/>
          <w:lang w:val="uk-UA"/>
        </w:rPr>
        <w:t>,</w:t>
      </w:r>
      <w:r>
        <w:rPr>
          <w:sz w:val="28"/>
          <w:szCs w:val="28"/>
        </w:rPr>
        <w:t xml:space="preserve"> завдання навчання були реалізовані в програмі короткотермінового навчання фахівців з </w:t>
      </w:r>
      <w:r w:rsidR="001B5022">
        <w:rPr>
          <w:sz w:val="28"/>
          <w:szCs w:val="28"/>
        </w:rPr>
        <w:t xml:space="preserve">надання соціальних послуг </w:t>
      </w:r>
      <w:r>
        <w:rPr>
          <w:sz w:val="28"/>
          <w:szCs w:val="28"/>
        </w:rPr>
        <w:t xml:space="preserve">, </w:t>
      </w:r>
      <w:r>
        <w:rPr>
          <w:sz w:val="28"/>
          <w:szCs w:val="28"/>
          <w:lang w:val="uk-UA"/>
        </w:rPr>
        <w:t>у</w:t>
      </w:r>
      <w:r>
        <w:rPr>
          <w:sz w:val="28"/>
          <w:szCs w:val="28"/>
        </w:rPr>
        <w:t xml:space="preserve"> сценарії управлінської бесіди лінійного керівника.</w:t>
      </w:r>
    </w:p>
    <w:p w:rsidR="00FC276B" w:rsidRPr="009C4E53" w:rsidRDefault="00FC276B" w:rsidP="00FC276B">
      <w:pPr>
        <w:spacing w:line="360" w:lineRule="auto"/>
        <w:ind w:firstLine="709"/>
        <w:jc w:val="both"/>
        <w:rPr>
          <w:iCs/>
          <w:sz w:val="28"/>
          <w:szCs w:val="28"/>
          <w:lang w:val="uk-UA"/>
        </w:rPr>
      </w:pPr>
      <w:r w:rsidRPr="009C4E53">
        <w:rPr>
          <w:iCs/>
          <w:sz w:val="28"/>
          <w:szCs w:val="28"/>
        </w:rPr>
        <w:t>Фактор № 4</w:t>
      </w:r>
      <w:r>
        <w:rPr>
          <w:iCs/>
          <w:sz w:val="28"/>
          <w:szCs w:val="28"/>
          <w:lang w:val="uk-UA"/>
        </w:rPr>
        <w:t>.</w:t>
      </w:r>
    </w:p>
    <w:p w:rsidR="00FC276B" w:rsidRDefault="00FC276B" w:rsidP="00FC276B">
      <w:pPr>
        <w:spacing w:line="360" w:lineRule="auto"/>
        <w:ind w:firstLine="709"/>
        <w:jc w:val="both"/>
        <w:rPr>
          <w:sz w:val="28"/>
          <w:szCs w:val="28"/>
          <w:lang w:val="uk-UA"/>
        </w:rPr>
      </w:pPr>
      <w:r>
        <w:rPr>
          <w:sz w:val="28"/>
          <w:szCs w:val="28"/>
        </w:rPr>
        <w:t>Четвертим значенням-фактором ефективності в</w:t>
      </w:r>
      <w:r>
        <w:rPr>
          <w:sz w:val="28"/>
          <w:szCs w:val="28"/>
          <w:lang w:val="uk-UA"/>
        </w:rPr>
        <w:t xml:space="preserve"> </w:t>
      </w:r>
      <w:r>
        <w:rPr>
          <w:sz w:val="28"/>
          <w:szCs w:val="28"/>
        </w:rPr>
        <w:t xml:space="preserve">структурі відносини </w:t>
      </w:r>
      <w:r>
        <w:rPr>
          <w:sz w:val="28"/>
          <w:szCs w:val="28"/>
          <w:lang w:val="uk-UA"/>
        </w:rPr>
        <w:t>п</w:t>
      </w:r>
      <w:r>
        <w:rPr>
          <w:sz w:val="28"/>
          <w:szCs w:val="28"/>
        </w:rPr>
        <w:t xml:space="preserve">родавця до </w:t>
      </w:r>
      <w:r>
        <w:rPr>
          <w:sz w:val="28"/>
          <w:szCs w:val="28"/>
          <w:lang w:val="uk-UA"/>
        </w:rPr>
        <w:t>т</w:t>
      </w:r>
      <w:r>
        <w:rPr>
          <w:sz w:val="28"/>
          <w:szCs w:val="28"/>
        </w:rPr>
        <w:t>овару були виділені значення в діапазоні «</w:t>
      </w:r>
      <w:r>
        <w:rPr>
          <w:sz w:val="28"/>
          <w:szCs w:val="28"/>
          <w:lang w:val="uk-UA"/>
        </w:rPr>
        <w:t>п</w:t>
      </w:r>
      <w:r>
        <w:rPr>
          <w:sz w:val="28"/>
          <w:szCs w:val="28"/>
        </w:rPr>
        <w:t>ростий-</w:t>
      </w:r>
      <w:r>
        <w:rPr>
          <w:sz w:val="28"/>
          <w:szCs w:val="28"/>
          <w:lang w:val="uk-UA"/>
        </w:rPr>
        <w:t>с</w:t>
      </w:r>
      <w:r>
        <w:rPr>
          <w:sz w:val="28"/>
          <w:szCs w:val="28"/>
        </w:rPr>
        <w:t>кладний». Аналіз кореляції виділеної шкали з іншими шкалами семантичного диференціала «Товар» дозволив виділити ампліфікуючі значення (див. таб</w:t>
      </w:r>
      <w:r>
        <w:rPr>
          <w:sz w:val="28"/>
          <w:szCs w:val="28"/>
          <w:lang w:val="uk-UA"/>
        </w:rPr>
        <w:t>л. 3</w:t>
      </w:r>
      <w:r>
        <w:rPr>
          <w:sz w:val="28"/>
          <w:szCs w:val="28"/>
        </w:rPr>
        <w:t>.4).</w:t>
      </w:r>
    </w:p>
    <w:p w:rsidR="00FC276B" w:rsidRPr="002252B0" w:rsidRDefault="00FC276B" w:rsidP="00FC276B">
      <w:pPr>
        <w:spacing w:line="360" w:lineRule="auto"/>
        <w:ind w:firstLine="709"/>
        <w:jc w:val="right"/>
        <w:rPr>
          <w:i/>
          <w:sz w:val="28"/>
          <w:szCs w:val="28"/>
        </w:rPr>
      </w:pPr>
      <w:r w:rsidRPr="002252B0">
        <w:rPr>
          <w:i/>
          <w:sz w:val="28"/>
          <w:szCs w:val="28"/>
        </w:rPr>
        <w:t xml:space="preserve">Таблиця </w:t>
      </w:r>
      <w:r w:rsidRPr="002252B0">
        <w:rPr>
          <w:i/>
          <w:sz w:val="28"/>
          <w:szCs w:val="28"/>
          <w:lang w:val="uk-UA"/>
        </w:rPr>
        <w:t>3</w:t>
      </w:r>
      <w:r w:rsidRPr="002252B0">
        <w:rPr>
          <w:i/>
          <w:sz w:val="28"/>
          <w:szCs w:val="28"/>
        </w:rPr>
        <w:t>.4</w:t>
      </w:r>
    </w:p>
    <w:p w:rsidR="00FC276B" w:rsidRDefault="00FC276B" w:rsidP="00FC276B">
      <w:pPr>
        <w:spacing w:line="360" w:lineRule="auto"/>
        <w:jc w:val="center"/>
        <w:rPr>
          <w:b/>
          <w:bCs/>
          <w:sz w:val="28"/>
          <w:szCs w:val="28"/>
          <w:lang w:val="uk-UA"/>
        </w:rPr>
      </w:pPr>
      <w:r>
        <w:rPr>
          <w:b/>
          <w:bCs/>
          <w:sz w:val="28"/>
          <w:szCs w:val="28"/>
        </w:rPr>
        <w:t xml:space="preserve">Ампліфікація діапазону значень </w:t>
      </w:r>
    </w:p>
    <w:tbl>
      <w:tblPr>
        <w:tblW w:w="0" w:type="auto"/>
        <w:tblInd w:w="108" w:type="dxa"/>
        <w:tblLayout w:type="fixed"/>
        <w:tblLook w:val="0000" w:firstRow="0" w:lastRow="0" w:firstColumn="0" w:lastColumn="0" w:noHBand="0" w:noVBand="0"/>
      </w:tblPr>
      <w:tblGrid>
        <w:gridCol w:w="5132"/>
        <w:gridCol w:w="3868"/>
      </w:tblGrid>
      <w:tr w:rsidR="00FC276B" w:rsidTr="0099734C">
        <w:trPr>
          <w:trHeight w:val="525"/>
        </w:trPr>
        <w:tc>
          <w:tcPr>
            <w:tcW w:w="5132" w:type="dxa"/>
            <w:tcBorders>
              <w:top w:val="single" w:sz="4" w:space="0" w:color="auto"/>
              <w:left w:val="single" w:sz="4" w:space="0" w:color="000000"/>
              <w:bottom w:val="single" w:sz="4" w:space="0" w:color="000000"/>
              <w:right w:val="nil"/>
            </w:tcBorders>
            <w:shd w:val="clear" w:color="auto" w:fill="FFFFFF"/>
            <w:vAlign w:val="center"/>
          </w:tcPr>
          <w:p w:rsidR="00FC276B" w:rsidRDefault="00FC276B" w:rsidP="0099734C">
            <w:pPr>
              <w:snapToGrid w:val="0"/>
              <w:spacing w:line="360" w:lineRule="auto"/>
              <w:ind w:firstLine="709"/>
              <w:rPr>
                <w:lang w:val="uk-UA" w:eastAsia="en-US"/>
              </w:rPr>
            </w:pPr>
            <w:r>
              <w:rPr>
                <w:color w:val="000000"/>
                <w:spacing w:val="-6"/>
              </w:rPr>
              <w:t>Діапазони значень другого порядку</w:t>
            </w:r>
          </w:p>
        </w:tc>
        <w:tc>
          <w:tcPr>
            <w:tcW w:w="3868" w:type="dxa"/>
            <w:tcBorders>
              <w:top w:val="single" w:sz="4" w:space="0" w:color="auto"/>
              <w:left w:val="single" w:sz="4" w:space="0" w:color="000000"/>
              <w:bottom w:val="single" w:sz="4" w:space="0" w:color="000000"/>
              <w:right w:val="single" w:sz="4" w:space="0" w:color="000000"/>
            </w:tcBorders>
            <w:shd w:val="clear" w:color="auto" w:fill="FFFFFF"/>
            <w:vAlign w:val="bottom"/>
          </w:tcPr>
          <w:p w:rsidR="00FC276B" w:rsidRDefault="00FC276B" w:rsidP="0099734C">
            <w:pPr>
              <w:snapToGrid w:val="0"/>
              <w:spacing w:line="360" w:lineRule="auto"/>
              <w:ind w:firstLine="709"/>
              <w:rPr>
                <w:color w:val="000000"/>
                <w:lang w:val="en-US" w:eastAsia="en-US"/>
              </w:rPr>
            </w:pPr>
            <w:r>
              <w:rPr>
                <w:color w:val="000000"/>
              </w:rPr>
              <w:t>Коэфіцієнт кореляції</w:t>
            </w:r>
            <w:r>
              <w:rPr>
                <w:color w:val="000000"/>
                <w:lang w:val="en-US"/>
              </w:rPr>
              <w:t xml:space="preserve"> r</w:t>
            </w:r>
          </w:p>
        </w:tc>
      </w:tr>
      <w:tr w:rsidR="00FC276B" w:rsidTr="0099734C">
        <w:trPr>
          <w:trHeight w:val="300"/>
        </w:trPr>
        <w:tc>
          <w:tcPr>
            <w:tcW w:w="5132"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line="360" w:lineRule="auto"/>
              <w:ind w:firstLine="709"/>
              <w:rPr>
                <w:color w:val="000000"/>
                <w:lang w:val="uk-UA" w:eastAsia="en-US"/>
              </w:rPr>
            </w:pPr>
            <w:r>
              <w:rPr>
                <w:color w:val="000000"/>
              </w:rPr>
              <w:t>цікавий-нудний</w:t>
            </w:r>
          </w:p>
        </w:tc>
        <w:tc>
          <w:tcPr>
            <w:tcW w:w="3868" w:type="dxa"/>
            <w:tcBorders>
              <w:top w:val="nil"/>
              <w:left w:val="single" w:sz="4" w:space="0" w:color="000000"/>
              <w:bottom w:val="single" w:sz="4" w:space="0" w:color="000000"/>
              <w:right w:val="single" w:sz="4" w:space="0" w:color="000000"/>
            </w:tcBorders>
            <w:shd w:val="clear" w:color="auto" w:fill="FFFFFF"/>
          </w:tcPr>
          <w:p w:rsidR="00FC276B" w:rsidRDefault="00FC276B" w:rsidP="0099734C">
            <w:pPr>
              <w:snapToGrid w:val="0"/>
              <w:spacing w:line="360" w:lineRule="auto"/>
              <w:ind w:firstLine="709"/>
              <w:rPr>
                <w:color w:val="000000"/>
                <w:lang w:val="uk-UA" w:eastAsia="en-US"/>
              </w:rPr>
            </w:pPr>
            <w:r>
              <w:rPr>
                <w:color w:val="000000"/>
              </w:rPr>
              <w:t>,592</w:t>
            </w:r>
          </w:p>
        </w:tc>
      </w:tr>
      <w:tr w:rsidR="00FC276B" w:rsidTr="0099734C">
        <w:trPr>
          <w:trHeight w:val="300"/>
        </w:trPr>
        <w:tc>
          <w:tcPr>
            <w:tcW w:w="5132"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line="360" w:lineRule="auto"/>
              <w:ind w:firstLine="709"/>
              <w:rPr>
                <w:color w:val="000000"/>
                <w:lang w:val="uk-UA" w:eastAsia="en-US"/>
              </w:rPr>
            </w:pPr>
            <w:r>
              <w:rPr>
                <w:color w:val="000000"/>
              </w:rPr>
              <w:t>безпечний-авантюрний</w:t>
            </w:r>
          </w:p>
        </w:tc>
        <w:tc>
          <w:tcPr>
            <w:tcW w:w="3868" w:type="dxa"/>
            <w:tcBorders>
              <w:top w:val="nil"/>
              <w:left w:val="single" w:sz="4" w:space="0" w:color="000000"/>
              <w:bottom w:val="single" w:sz="4" w:space="0" w:color="000000"/>
              <w:right w:val="single" w:sz="4" w:space="0" w:color="000000"/>
            </w:tcBorders>
            <w:shd w:val="clear" w:color="auto" w:fill="FFFFFF"/>
          </w:tcPr>
          <w:p w:rsidR="00FC276B" w:rsidRDefault="00FC276B" w:rsidP="0099734C">
            <w:pPr>
              <w:snapToGrid w:val="0"/>
              <w:spacing w:line="360" w:lineRule="auto"/>
              <w:ind w:firstLine="709"/>
              <w:rPr>
                <w:color w:val="000000"/>
                <w:lang w:val="uk-UA" w:eastAsia="en-US"/>
              </w:rPr>
            </w:pPr>
            <w:r>
              <w:rPr>
                <w:color w:val="000000"/>
              </w:rPr>
              <w:t>,531</w:t>
            </w:r>
          </w:p>
        </w:tc>
      </w:tr>
    </w:tbl>
    <w:p w:rsidR="00FC276B" w:rsidRDefault="00FC276B" w:rsidP="00FC276B">
      <w:pPr>
        <w:ind w:firstLine="709"/>
        <w:jc w:val="both"/>
        <w:rPr>
          <w:sz w:val="28"/>
          <w:szCs w:val="28"/>
          <w:lang w:val="en-US" w:eastAsia="en-US"/>
        </w:rPr>
      </w:pPr>
    </w:p>
    <w:p w:rsidR="00FC276B" w:rsidRDefault="00FC276B" w:rsidP="00FC276B">
      <w:pPr>
        <w:spacing w:line="360" w:lineRule="auto"/>
        <w:ind w:firstLine="709"/>
        <w:jc w:val="both"/>
        <w:rPr>
          <w:sz w:val="28"/>
          <w:szCs w:val="28"/>
          <w:lang w:val="uk-UA"/>
        </w:rPr>
      </w:pPr>
      <w:r>
        <w:rPr>
          <w:sz w:val="28"/>
          <w:szCs w:val="28"/>
        </w:rPr>
        <w:t>У</w:t>
      </w:r>
      <w:r>
        <w:rPr>
          <w:sz w:val="28"/>
          <w:szCs w:val="28"/>
          <w:lang w:val="uk-UA"/>
        </w:rPr>
        <w:t xml:space="preserve"> ході аналізу, проведеного спільно з експертами, були узагальнені наступні механізми трансляції значень діапазону «простий-складний» товар: проблема зсуву значень у торгового персоналу, що володіє </w:t>
      </w:r>
      <w:r>
        <w:rPr>
          <w:sz w:val="28"/>
          <w:szCs w:val="28"/>
          <w:lang w:val="uk-UA"/>
        </w:rPr>
        <w:lastRenderedPageBreak/>
        <w:t xml:space="preserve">середніми і низькими оцінками ефективності комунікації, пов'язана зі стереотипним сприйняттям продукту, як складного в продажах, щодо інших типів товарів. </w:t>
      </w:r>
      <w:r>
        <w:rPr>
          <w:sz w:val="28"/>
          <w:szCs w:val="28"/>
        </w:rPr>
        <w:t xml:space="preserve">Причиною подібного означання був дефіцит інформації про товар та навичок комунікації в ситуації </w:t>
      </w:r>
      <w:r w:rsidR="001B5022">
        <w:rPr>
          <w:sz w:val="28"/>
          <w:szCs w:val="28"/>
        </w:rPr>
        <w:t xml:space="preserve">надання соціальних послуг </w:t>
      </w:r>
      <w:r>
        <w:rPr>
          <w:sz w:val="28"/>
          <w:szCs w:val="28"/>
        </w:rPr>
        <w:t>.</w:t>
      </w:r>
    </w:p>
    <w:p w:rsidR="00FC276B" w:rsidRPr="00326698" w:rsidRDefault="00FC276B" w:rsidP="00FC276B">
      <w:pPr>
        <w:spacing w:line="360" w:lineRule="auto"/>
        <w:ind w:firstLine="709"/>
        <w:jc w:val="both"/>
        <w:rPr>
          <w:sz w:val="28"/>
          <w:szCs w:val="28"/>
          <w:lang w:val="uk-UA"/>
        </w:rPr>
      </w:pPr>
      <w:r w:rsidRPr="00326698">
        <w:rPr>
          <w:sz w:val="28"/>
          <w:szCs w:val="28"/>
          <w:lang w:val="uk-UA"/>
        </w:rPr>
        <w:t xml:space="preserve">З причини того, що значення «безпечний» і «цікавий» задіяні в стратегіях ампліфікації факторів 2 та 3, у </w:t>
      </w:r>
      <w:r>
        <w:rPr>
          <w:sz w:val="28"/>
          <w:szCs w:val="28"/>
          <w:lang w:val="uk-UA"/>
        </w:rPr>
        <w:t xml:space="preserve">цьому </w:t>
      </w:r>
      <w:r w:rsidRPr="00326698">
        <w:rPr>
          <w:sz w:val="28"/>
          <w:szCs w:val="28"/>
          <w:lang w:val="uk-UA"/>
        </w:rPr>
        <w:t>випадку стратегія ампліфікації не розроблялася.</w:t>
      </w:r>
    </w:p>
    <w:p w:rsidR="00FC276B" w:rsidRPr="00326698" w:rsidRDefault="00FC276B" w:rsidP="00FC276B">
      <w:pPr>
        <w:spacing w:line="360" w:lineRule="auto"/>
        <w:ind w:firstLine="709"/>
        <w:jc w:val="both"/>
        <w:rPr>
          <w:iCs/>
          <w:sz w:val="28"/>
          <w:szCs w:val="28"/>
          <w:lang w:val="uk-UA"/>
        </w:rPr>
      </w:pPr>
      <w:r w:rsidRPr="007246A9">
        <w:rPr>
          <w:iCs/>
          <w:sz w:val="28"/>
          <w:szCs w:val="28"/>
          <w:lang w:val="uk-UA"/>
        </w:rPr>
        <w:t>Фактор № 5</w:t>
      </w:r>
      <w:r>
        <w:rPr>
          <w:iCs/>
          <w:sz w:val="28"/>
          <w:szCs w:val="28"/>
          <w:lang w:val="uk-UA"/>
        </w:rPr>
        <w:t>.</w:t>
      </w:r>
    </w:p>
    <w:p w:rsidR="00FC276B" w:rsidRDefault="00FC276B" w:rsidP="00FC276B">
      <w:pPr>
        <w:spacing w:line="360" w:lineRule="auto"/>
        <w:ind w:firstLine="709"/>
        <w:jc w:val="both"/>
        <w:rPr>
          <w:sz w:val="28"/>
          <w:szCs w:val="28"/>
          <w:lang w:val="uk-UA"/>
        </w:rPr>
      </w:pPr>
      <w:r w:rsidRPr="00326698">
        <w:rPr>
          <w:sz w:val="28"/>
          <w:szCs w:val="28"/>
          <w:lang w:val="uk-UA"/>
        </w:rPr>
        <w:t xml:space="preserve">П'ятим значенням-фактором ефективності в структурі відносини </w:t>
      </w:r>
      <w:r>
        <w:rPr>
          <w:sz w:val="28"/>
          <w:szCs w:val="28"/>
          <w:lang w:val="uk-UA"/>
        </w:rPr>
        <w:t>п</w:t>
      </w:r>
      <w:r w:rsidRPr="00326698">
        <w:rPr>
          <w:sz w:val="28"/>
          <w:szCs w:val="28"/>
          <w:lang w:val="uk-UA"/>
        </w:rPr>
        <w:t xml:space="preserve">родавця до </w:t>
      </w:r>
      <w:r>
        <w:rPr>
          <w:sz w:val="28"/>
          <w:szCs w:val="28"/>
          <w:lang w:val="uk-UA"/>
        </w:rPr>
        <w:t>к</w:t>
      </w:r>
      <w:r w:rsidRPr="00326698">
        <w:rPr>
          <w:sz w:val="28"/>
          <w:szCs w:val="28"/>
          <w:lang w:val="uk-UA"/>
        </w:rPr>
        <w:t>омпанії були виділені значення (</w:t>
      </w:r>
      <w:r>
        <w:rPr>
          <w:sz w:val="28"/>
          <w:szCs w:val="28"/>
          <w:lang w:val="uk-UA"/>
        </w:rPr>
        <w:t>у</w:t>
      </w:r>
      <w:r w:rsidRPr="00326698">
        <w:rPr>
          <w:sz w:val="28"/>
          <w:szCs w:val="28"/>
          <w:lang w:val="uk-UA"/>
        </w:rPr>
        <w:t xml:space="preserve"> різних числах) </w:t>
      </w:r>
      <w:r>
        <w:rPr>
          <w:sz w:val="28"/>
          <w:szCs w:val="28"/>
          <w:lang w:val="uk-UA"/>
        </w:rPr>
        <w:t>в діапазоні «з</w:t>
      </w:r>
      <w:r w:rsidRPr="00326698">
        <w:rPr>
          <w:sz w:val="28"/>
          <w:szCs w:val="28"/>
          <w:lang w:val="uk-UA"/>
        </w:rPr>
        <w:t>абезпечує професійне зростання-</w:t>
      </w:r>
      <w:r>
        <w:rPr>
          <w:sz w:val="28"/>
          <w:szCs w:val="28"/>
          <w:lang w:val="uk-UA"/>
        </w:rPr>
        <w:t>з</w:t>
      </w:r>
      <w:r w:rsidRPr="00326698">
        <w:rPr>
          <w:sz w:val="28"/>
          <w:szCs w:val="28"/>
          <w:lang w:val="uk-UA"/>
        </w:rPr>
        <w:t>абезпечує професійну стабільність». Аналіз кореляції виділеної шкали з іншими шкалами семантичного диференціала «</w:t>
      </w:r>
      <w:r>
        <w:rPr>
          <w:sz w:val="28"/>
          <w:szCs w:val="28"/>
          <w:lang w:val="uk-UA"/>
        </w:rPr>
        <w:t>к</w:t>
      </w:r>
      <w:r w:rsidRPr="00326698">
        <w:rPr>
          <w:sz w:val="28"/>
          <w:szCs w:val="28"/>
          <w:lang w:val="uk-UA"/>
        </w:rPr>
        <w:t>омпанія» дозволив виділити ампліфіцірующі значення (</w:t>
      </w:r>
      <w:r>
        <w:rPr>
          <w:sz w:val="28"/>
          <w:szCs w:val="28"/>
          <w:lang w:val="uk-UA"/>
        </w:rPr>
        <w:t xml:space="preserve">див. </w:t>
      </w:r>
      <w:r w:rsidRPr="00326698">
        <w:rPr>
          <w:sz w:val="28"/>
          <w:szCs w:val="28"/>
          <w:lang w:val="uk-UA"/>
        </w:rPr>
        <w:t>таб</w:t>
      </w:r>
      <w:r>
        <w:rPr>
          <w:sz w:val="28"/>
          <w:szCs w:val="28"/>
          <w:lang w:val="uk-UA"/>
        </w:rPr>
        <w:t>л</w:t>
      </w:r>
      <w:r w:rsidRPr="00326698">
        <w:rPr>
          <w:sz w:val="28"/>
          <w:szCs w:val="28"/>
          <w:lang w:val="uk-UA"/>
        </w:rPr>
        <w:t>.</w:t>
      </w:r>
      <w:r>
        <w:rPr>
          <w:sz w:val="28"/>
          <w:szCs w:val="28"/>
          <w:lang w:val="uk-UA"/>
        </w:rPr>
        <w:t xml:space="preserve"> 3.5). </w:t>
      </w:r>
    </w:p>
    <w:p w:rsidR="00FC276B" w:rsidRPr="00326698" w:rsidRDefault="00FC276B" w:rsidP="00FC276B">
      <w:pPr>
        <w:spacing w:line="360" w:lineRule="auto"/>
        <w:ind w:firstLine="709"/>
        <w:jc w:val="right"/>
        <w:rPr>
          <w:i/>
          <w:sz w:val="28"/>
          <w:szCs w:val="28"/>
          <w:lang w:val="uk-UA"/>
        </w:rPr>
      </w:pPr>
      <w:r w:rsidRPr="00326698">
        <w:rPr>
          <w:i/>
          <w:sz w:val="28"/>
          <w:szCs w:val="28"/>
          <w:lang w:val="uk-UA"/>
        </w:rPr>
        <w:t>Таблиця 3.5</w:t>
      </w:r>
    </w:p>
    <w:p w:rsidR="00FC276B" w:rsidRDefault="00FC276B" w:rsidP="00FC276B">
      <w:pPr>
        <w:spacing w:line="360" w:lineRule="auto"/>
        <w:jc w:val="center"/>
        <w:rPr>
          <w:b/>
          <w:bCs/>
          <w:sz w:val="28"/>
          <w:szCs w:val="28"/>
          <w:lang w:val="uk-UA"/>
        </w:rPr>
      </w:pPr>
      <w:r>
        <w:rPr>
          <w:b/>
          <w:bCs/>
          <w:sz w:val="28"/>
          <w:szCs w:val="28"/>
          <w:lang w:val="uk-UA"/>
        </w:rPr>
        <w:t xml:space="preserve">Ампліфікація діапазону значень </w:t>
      </w:r>
    </w:p>
    <w:tbl>
      <w:tblPr>
        <w:tblpPr w:leftFromText="180" w:rightFromText="180" w:vertAnchor="text" w:horzAnchor="margin" w:tblpY="380"/>
        <w:tblW w:w="9108" w:type="dxa"/>
        <w:tblLayout w:type="fixed"/>
        <w:tblLook w:val="0000" w:firstRow="0" w:lastRow="0" w:firstColumn="0" w:lastColumn="0" w:noHBand="0" w:noVBand="0"/>
      </w:tblPr>
      <w:tblGrid>
        <w:gridCol w:w="5688"/>
        <w:gridCol w:w="3420"/>
      </w:tblGrid>
      <w:tr w:rsidR="00FC276B" w:rsidTr="0099734C">
        <w:trPr>
          <w:trHeight w:val="525"/>
        </w:trPr>
        <w:tc>
          <w:tcPr>
            <w:tcW w:w="5688" w:type="dxa"/>
            <w:tcBorders>
              <w:top w:val="single" w:sz="4" w:space="0" w:color="auto"/>
              <w:left w:val="single" w:sz="4" w:space="0" w:color="000000"/>
              <w:bottom w:val="single" w:sz="4" w:space="0" w:color="000000"/>
              <w:right w:val="nil"/>
            </w:tcBorders>
            <w:shd w:val="clear" w:color="auto" w:fill="FFFFFF"/>
            <w:vAlign w:val="center"/>
          </w:tcPr>
          <w:p w:rsidR="00FC276B" w:rsidRDefault="00FC276B" w:rsidP="0099734C">
            <w:pPr>
              <w:snapToGrid w:val="0"/>
              <w:spacing w:after="200" w:line="276" w:lineRule="auto"/>
              <w:ind w:firstLine="709"/>
              <w:rPr>
                <w:lang w:val="uk-UA" w:eastAsia="en-US"/>
              </w:rPr>
            </w:pPr>
            <w:r>
              <w:rPr>
                <w:color w:val="000000"/>
                <w:spacing w:val="-6"/>
              </w:rPr>
              <w:t>Діапазони значень другого порядку</w:t>
            </w:r>
          </w:p>
        </w:tc>
        <w:tc>
          <w:tcPr>
            <w:tcW w:w="3420" w:type="dxa"/>
            <w:tcBorders>
              <w:top w:val="single" w:sz="4" w:space="0" w:color="auto"/>
              <w:left w:val="single" w:sz="4" w:space="0" w:color="000000"/>
              <w:bottom w:val="single" w:sz="4" w:space="0" w:color="000000"/>
              <w:right w:val="single" w:sz="4" w:space="0" w:color="000000"/>
            </w:tcBorders>
            <w:shd w:val="clear" w:color="auto" w:fill="FFFFFF"/>
            <w:vAlign w:val="bottom"/>
          </w:tcPr>
          <w:p w:rsidR="00FC276B" w:rsidRDefault="00FC276B" w:rsidP="0099734C">
            <w:pPr>
              <w:snapToGrid w:val="0"/>
              <w:spacing w:after="200" w:line="276" w:lineRule="auto"/>
              <w:jc w:val="center"/>
              <w:rPr>
                <w:color w:val="000000"/>
                <w:lang w:val="en-US" w:eastAsia="en-US"/>
              </w:rPr>
            </w:pPr>
            <w:r>
              <w:rPr>
                <w:color w:val="000000"/>
                <w:lang w:val="uk-UA"/>
              </w:rPr>
              <w:t>К</w:t>
            </w:r>
            <w:r>
              <w:rPr>
                <w:color w:val="000000"/>
              </w:rPr>
              <w:t>оефіцієнт кореляції</w:t>
            </w:r>
            <w:r>
              <w:rPr>
                <w:color w:val="000000"/>
                <w:lang w:val="en-US"/>
              </w:rPr>
              <w:t xml:space="preserve"> r</w:t>
            </w:r>
          </w:p>
        </w:tc>
      </w:tr>
      <w:tr w:rsidR="00FC276B" w:rsidTr="0099734C">
        <w:trPr>
          <w:trHeight w:val="270"/>
        </w:trPr>
        <w:tc>
          <w:tcPr>
            <w:tcW w:w="5688"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color w:val="000000"/>
                <w:lang w:val="uk-UA" w:eastAsia="en-US"/>
              </w:rPr>
            </w:pPr>
            <w:r>
              <w:rPr>
                <w:color w:val="000000"/>
                <w:lang w:val="uk-UA"/>
              </w:rPr>
              <w:t>к</w:t>
            </w:r>
            <w:r>
              <w:rPr>
                <w:color w:val="000000"/>
              </w:rPr>
              <w:t>ар'єрне зростання-</w:t>
            </w:r>
            <w:r>
              <w:rPr>
                <w:color w:val="000000"/>
                <w:lang w:val="uk-UA"/>
              </w:rPr>
              <w:t>к</w:t>
            </w:r>
            <w:r>
              <w:rPr>
                <w:color w:val="000000"/>
              </w:rPr>
              <w:t>ар'єрна стабільність</w:t>
            </w:r>
          </w:p>
        </w:tc>
        <w:tc>
          <w:tcPr>
            <w:tcW w:w="3420" w:type="dxa"/>
            <w:tcBorders>
              <w:top w:val="nil"/>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color w:val="000000"/>
                <w:lang w:val="uk-UA" w:eastAsia="en-US"/>
              </w:rPr>
            </w:pPr>
            <w:r>
              <w:rPr>
                <w:color w:val="000000"/>
              </w:rPr>
              <w:t>0,627</w:t>
            </w:r>
          </w:p>
        </w:tc>
      </w:tr>
    </w:tbl>
    <w:p w:rsidR="00FC276B" w:rsidRDefault="00FC276B" w:rsidP="00FC276B">
      <w:pPr>
        <w:ind w:firstLine="709"/>
        <w:jc w:val="both"/>
        <w:rPr>
          <w:sz w:val="28"/>
          <w:szCs w:val="28"/>
        </w:rPr>
      </w:pPr>
    </w:p>
    <w:p w:rsidR="00FC276B" w:rsidRDefault="00FC276B" w:rsidP="00FC276B">
      <w:pPr>
        <w:pStyle w:val="a8"/>
        <w:spacing w:after="0" w:line="360" w:lineRule="auto"/>
        <w:ind w:firstLine="709"/>
        <w:jc w:val="both"/>
        <w:rPr>
          <w:sz w:val="28"/>
          <w:szCs w:val="28"/>
          <w:lang w:val="uk-UA"/>
        </w:rPr>
      </w:pPr>
    </w:p>
    <w:p w:rsidR="00FC276B" w:rsidRDefault="00FC276B" w:rsidP="00FC276B">
      <w:pPr>
        <w:pStyle w:val="a8"/>
        <w:spacing w:after="0" w:line="360" w:lineRule="auto"/>
        <w:ind w:firstLine="709"/>
        <w:jc w:val="both"/>
        <w:rPr>
          <w:sz w:val="28"/>
          <w:szCs w:val="28"/>
          <w:lang w:val="uk-UA"/>
        </w:rPr>
      </w:pPr>
      <w:r>
        <w:rPr>
          <w:sz w:val="28"/>
          <w:szCs w:val="28"/>
          <w:lang w:val="uk-UA"/>
        </w:rPr>
        <w:t>За результатами кореляційного аналізу можна зробити висновок про те, що означання компанії як такої, що «забезпечує професійне зростання», також пов'язане з означанням її як компанії, яка забезпечує «кар'єрне зростання». Одночасно, означування компанії, як «забезпечує професійну стабільність», корелює зі значенням «кар'єрна стабільність».</w:t>
      </w:r>
    </w:p>
    <w:p w:rsidR="00FC276B" w:rsidRDefault="00FC276B" w:rsidP="00FC276B">
      <w:pPr>
        <w:pStyle w:val="a8"/>
        <w:spacing w:after="0" w:line="360" w:lineRule="auto"/>
        <w:ind w:firstLine="709"/>
        <w:jc w:val="both"/>
        <w:rPr>
          <w:sz w:val="28"/>
          <w:szCs w:val="28"/>
          <w:lang w:val="uk-UA"/>
        </w:rPr>
      </w:pPr>
      <w:r>
        <w:rPr>
          <w:sz w:val="28"/>
          <w:szCs w:val="28"/>
          <w:lang w:val="uk-UA"/>
        </w:rPr>
        <w:t xml:space="preserve">Виділений зв'язок дозволяє сформулювати первинну стратегію корегування значень у діапазоні «забезпечує професійне зростання-забезпечує професійну стабільність». Стратегія полягає в актуалізації </w:t>
      </w:r>
      <w:r>
        <w:rPr>
          <w:sz w:val="28"/>
          <w:szCs w:val="28"/>
          <w:lang w:val="uk-UA"/>
        </w:rPr>
        <w:lastRenderedPageBreak/>
        <w:t>системи значень «забезпечує професійне зростання-забезпечує професійну стабільність» і «кар'єрне зростання».</w:t>
      </w:r>
    </w:p>
    <w:p w:rsidR="00FC276B" w:rsidRDefault="00FC276B" w:rsidP="00FC276B">
      <w:pPr>
        <w:pStyle w:val="a8"/>
        <w:spacing w:after="0" w:line="360" w:lineRule="auto"/>
        <w:ind w:firstLine="709"/>
        <w:jc w:val="both"/>
        <w:rPr>
          <w:sz w:val="28"/>
          <w:szCs w:val="28"/>
          <w:lang w:val="uk-UA"/>
        </w:rPr>
      </w:pPr>
      <w:r>
        <w:rPr>
          <w:sz w:val="28"/>
          <w:szCs w:val="28"/>
          <w:lang w:val="uk-UA"/>
        </w:rPr>
        <w:t>На думку експертів, у першу чергу, необхідно визнати, що професійне зростання визначається аспектами внутрішньої мотивації професійної діяльності й малоймовірно, що вони можуть бути скориговані за допомогою тільки навчання.</w:t>
      </w:r>
    </w:p>
    <w:p w:rsidR="00FC276B" w:rsidRDefault="00FC276B" w:rsidP="00FC276B">
      <w:pPr>
        <w:pStyle w:val="a8"/>
        <w:spacing w:after="0" w:line="360" w:lineRule="auto"/>
        <w:ind w:firstLine="709"/>
        <w:jc w:val="both"/>
        <w:rPr>
          <w:sz w:val="28"/>
          <w:szCs w:val="28"/>
        </w:rPr>
      </w:pPr>
      <w:r>
        <w:rPr>
          <w:sz w:val="28"/>
          <w:szCs w:val="28"/>
        </w:rPr>
        <w:t xml:space="preserve">Але в той же час необхідно визнати, що досить часто фахівці з </w:t>
      </w:r>
      <w:r w:rsidR="001B5022">
        <w:rPr>
          <w:sz w:val="28"/>
          <w:szCs w:val="28"/>
        </w:rPr>
        <w:t xml:space="preserve">надання соціальних послуг </w:t>
      </w:r>
      <w:r>
        <w:rPr>
          <w:sz w:val="28"/>
          <w:szCs w:val="28"/>
        </w:rPr>
        <w:t xml:space="preserve"> розраховують на швидке кар'єрне зростання в компанії, планують його, але виключають з плану показники професійного зростання. Найчастіше критеріями виступають фактори, відмінні від професіоналізму, особливо ця тенденція помітна у фахівців, які розпочинають свій кар'єрний шлях.</w:t>
      </w:r>
    </w:p>
    <w:p w:rsidR="00FC276B" w:rsidRDefault="00FC276B" w:rsidP="00FC276B">
      <w:pPr>
        <w:pStyle w:val="a8"/>
        <w:spacing w:after="0" w:line="360" w:lineRule="auto"/>
        <w:ind w:firstLine="709"/>
        <w:jc w:val="both"/>
        <w:rPr>
          <w:sz w:val="28"/>
          <w:szCs w:val="28"/>
        </w:rPr>
      </w:pPr>
      <w:r>
        <w:rPr>
          <w:sz w:val="28"/>
          <w:szCs w:val="28"/>
        </w:rPr>
        <w:t xml:space="preserve">У цій ситуації основне завдання полягає не просто в актуалізації необхідності професійного зростання, а і у формуванні чіткого причинно-наслідкового зв'язку між професійним і кар'єрним </w:t>
      </w:r>
      <w:r>
        <w:rPr>
          <w:sz w:val="28"/>
          <w:szCs w:val="28"/>
          <w:lang w:val="uk-UA"/>
        </w:rPr>
        <w:t>з</w:t>
      </w:r>
      <w:r>
        <w:rPr>
          <w:sz w:val="28"/>
          <w:szCs w:val="28"/>
        </w:rPr>
        <w:t>рост</w:t>
      </w:r>
      <w:r>
        <w:rPr>
          <w:sz w:val="28"/>
          <w:szCs w:val="28"/>
          <w:lang w:val="uk-UA"/>
        </w:rPr>
        <w:t>анням</w:t>
      </w:r>
      <w:r>
        <w:rPr>
          <w:sz w:val="28"/>
          <w:szCs w:val="28"/>
        </w:rPr>
        <w:t xml:space="preserve"> </w:t>
      </w:r>
      <w:r>
        <w:rPr>
          <w:sz w:val="28"/>
          <w:szCs w:val="28"/>
          <w:lang w:val="uk-UA"/>
        </w:rPr>
        <w:t>у</w:t>
      </w:r>
      <w:r>
        <w:rPr>
          <w:sz w:val="28"/>
          <w:szCs w:val="28"/>
        </w:rPr>
        <w:t xml:space="preserve"> компанії. І чим раніше в процесі інтеграції в компанію це буде зроблено, тим ефективніше буде працювати цей зв'язок.</w:t>
      </w:r>
    </w:p>
    <w:p w:rsidR="00FC276B" w:rsidRDefault="00FC276B" w:rsidP="00FC276B">
      <w:pPr>
        <w:pStyle w:val="a8"/>
        <w:spacing w:after="0" w:line="360" w:lineRule="auto"/>
        <w:ind w:firstLine="709"/>
        <w:jc w:val="both"/>
        <w:rPr>
          <w:sz w:val="28"/>
          <w:szCs w:val="28"/>
        </w:rPr>
      </w:pPr>
      <w:r>
        <w:rPr>
          <w:sz w:val="28"/>
          <w:szCs w:val="28"/>
        </w:rPr>
        <w:t>Для реалізації стратегії корегування значення були сформовані наступні завдання навчання:</w:t>
      </w:r>
    </w:p>
    <w:p w:rsidR="00FC276B" w:rsidRDefault="00FC276B" w:rsidP="00FC276B">
      <w:pPr>
        <w:pStyle w:val="a8"/>
        <w:spacing w:after="0" w:line="360" w:lineRule="auto"/>
        <w:ind w:firstLine="709"/>
        <w:jc w:val="both"/>
        <w:rPr>
          <w:sz w:val="28"/>
          <w:szCs w:val="28"/>
        </w:rPr>
      </w:pPr>
      <w:r>
        <w:rPr>
          <w:sz w:val="28"/>
          <w:szCs w:val="28"/>
        </w:rPr>
        <w:t>1. Актуалізувати означання компанії як т</w:t>
      </w:r>
      <w:r>
        <w:rPr>
          <w:sz w:val="28"/>
          <w:szCs w:val="28"/>
          <w:lang w:val="uk-UA"/>
        </w:rPr>
        <w:t>акої</w:t>
      </w:r>
      <w:r>
        <w:rPr>
          <w:sz w:val="28"/>
          <w:szCs w:val="28"/>
        </w:rPr>
        <w:t>, яка «</w:t>
      </w:r>
      <w:r>
        <w:rPr>
          <w:sz w:val="28"/>
          <w:szCs w:val="28"/>
          <w:lang w:val="uk-UA"/>
        </w:rPr>
        <w:t>з</w:t>
      </w:r>
      <w:r>
        <w:rPr>
          <w:sz w:val="28"/>
          <w:szCs w:val="28"/>
        </w:rPr>
        <w:t>абезпечує професійне зростання».</w:t>
      </w:r>
    </w:p>
    <w:p w:rsidR="00FC276B" w:rsidRDefault="00FC276B" w:rsidP="00FC276B">
      <w:pPr>
        <w:pStyle w:val="a8"/>
        <w:spacing w:after="0" w:line="360" w:lineRule="auto"/>
        <w:ind w:firstLine="709"/>
        <w:jc w:val="both"/>
        <w:rPr>
          <w:sz w:val="28"/>
          <w:szCs w:val="28"/>
        </w:rPr>
      </w:pPr>
      <w:r>
        <w:rPr>
          <w:sz w:val="28"/>
          <w:szCs w:val="28"/>
        </w:rPr>
        <w:t>2. Сформувати стійкий зв'язок значень «</w:t>
      </w:r>
      <w:r>
        <w:rPr>
          <w:sz w:val="28"/>
          <w:szCs w:val="28"/>
          <w:lang w:val="uk-UA"/>
        </w:rPr>
        <w:t>з</w:t>
      </w:r>
      <w:r>
        <w:rPr>
          <w:sz w:val="28"/>
          <w:szCs w:val="28"/>
        </w:rPr>
        <w:t>абезпечує професійний ріст» і «</w:t>
      </w:r>
      <w:r>
        <w:rPr>
          <w:sz w:val="28"/>
          <w:szCs w:val="28"/>
          <w:lang w:val="uk-UA"/>
        </w:rPr>
        <w:t>к</w:t>
      </w:r>
      <w:r>
        <w:rPr>
          <w:sz w:val="28"/>
          <w:szCs w:val="28"/>
        </w:rPr>
        <w:t>ар'єрне зростання». Зв'язок повинен носити причинно-наслідковий характер.</w:t>
      </w:r>
    </w:p>
    <w:p w:rsidR="00FC276B" w:rsidRDefault="00FC276B" w:rsidP="00FC276B">
      <w:pPr>
        <w:pStyle w:val="a8"/>
        <w:spacing w:after="0" w:line="360" w:lineRule="auto"/>
        <w:ind w:firstLine="709"/>
        <w:jc w:val="both"/>
        <w:rPr>
          <w:sz w:val="28"/>
          <w:szCs w:val="28"/>
        </w:rPr>
      </w:pPr>
      <w:r>
        <w:rPr>
          <w:sz w:val="28"/>
          <w:szCs w:val="28"/>
        </w:rPr>
        <w:t>У наслідку</w:t>
      </w:r>
      <w:r>
        <w:rPr>
          <w:sz w:val="28"/>
          <w:szCs w:val="28"/>
          <w:lang w:val="uk-UA"/>
        </w:rPr>
        <w:t>,</w:t>
      </w:r>
      <w:r>
        <w:rPr>
          <w:sz w:val="28"/>
          <w:szCs w:val="28"/>
        </w:rPr>
        <w:t xml:space="preserve"> завдання навчання були реалізовані в програмі короткотермінового навчання фахівців з </w:t>
      </w:r>
      <w:r w:rsidR="001B5022">
        <w:rPr>
          <w:sz w:val="28"/>
          <w:szCs w:val="28"/>
        </w:rPr>
        <w:t xml:space="preserve">надання соціальних послуг </w:t>
      </w:r>
      <w:r>
        <w:rPr>
          <w:sz w:val="28"/>
          <w:szCs w:val="28"/>
        </w:rPr>
        <w:t xml:space="preserve">, </w:t>
      </w:r>
      <w:r>
        <w:rPr>
          <w:sz w:val="28"/>
          <w:szCs w:val="28"/>
          <w:lang w:val="uk-UA"/>
        </w:rPr>
        <w:t>у</w:t>
      </w:r>
      <w:r>
        <w:rPr>
          <w:sz w:val="28"/>
          <w:szCs w:val="28"/>
        </w:rPr>
        <w:t xml:space="preserve"> сценарії управлінської бесіди лінійного керівника, </w:t>
      </w:r>
      <w:r>
        <w:rPr>
          <w:sz w:val="28"/>
          <w:szCs w:val="28"/>
          <w:lang w:val="uk-UA"/>
        </w:rPr>
        <w:t>в</w:t>
      </w:r>
      <w:r>
        <w:rPr>
          <w:sz w:val="28"/>
          <w:szCs w:val="28"/>
        </w:rPr>
        <w:t xml:space="preserve"> програмі адаптації нових співробітників.</w:t>
      </w:r>
    </w:p>
    <w:p w:rsidR="00FC276B" w:rsidRPr="00D233B1" w:rsidRDefault="00FC276B" w:rsidP="00FC276B">
      <w:pPr>
        <w:pStyle w:val="a8"/>
        <w:spacing w:after="0" w:line="360" w:lineRule="auto"/>
        <w:ind w:firstLine="709"/>
        <w:jc w:val="both"/>
        <w:rPr>
          <w:iCs/>
          <w:sz w:val="28"/>
          <w:szCs w:val="28"/>
          <w:lang w:val="uk-UA"/>
        </w:rPr>
      </w:pPr>
      <w:r w:rsidRPr="00D233B1">
        <w:rPr>
          <w:iCs/>
          <w:sz w:val="28"/>
          <w:szCs w:val="28"/>
        </w:rPr>
        <w:t>Фактор № 6</w:t>
      </w:r>
      <w:r>
        <w:rPr>
          <w:iCs/>
          <w:sz w:val="28"/>
          <w:szCs w:val="28"/>
          <w:lang w:val="uk-UA"/>
        </w:rPr>
        <w:t>.</w:t>
      </w:r>
    </w:p>
    <w:p w:rsidR="00FC276B" w:rsidRDefault="00FC276B" w:rsidP="00FC276B">
      <w:pPr>
        <w:pStyle w:val="a8"/>
        <w:spacing w:after="0" w:line="360" w:lineRule="auto"/>
        <w:ind w:firstLine="709"/>
        <w:jc w:val="both"/>
        <w:rPr>
          <w:sz w:val="28"/>
          <w:szCs w:val="28"/>
          <w:lang w:val="uk-UA"/>
        </w:rPr>
      </w:pPr>
      <w:r>
        <w:rPr>
          <w:sz w:val="28"/>
          <w:szCs w:val="28"/>
        </w:rPr>
        <w:lastRenderedPageBreak/>
        <w:t>Шостим значенням-фактором ефективності в</w:t>
      </w:r>
      <w:r>
        <w:rPr>
          <w:sz w:val="28"/>
          <w:szCs w:val="28"/>
          <w:lang w:val="uk-UA"/>
        </w:rPr>
        <w:t xml:space="preserve"> </w:t>
      </w:r>
      <w:r>
        <w:rPr>
          <w:sz w:val="28"/>
          <w:szCs w:val="28"/>
        </w:rPr>
        <w:t>структурі відносини продавця до компанії були виділені значення в діапазоні «</w:t>
      </w:r>
      <w:r>
        <w:rPr>
          <w:sz w:val="28"/>
          <w:szCs w:val="28"/>
          <w:lang w:val="uk-UA"/>
        </w:rPr>
        <w:t>н</w:t>
      </w:r>
      <w:r>
        <w:rPr>
          <w:sz w:val="28"/>
          <w:szCs w:val="28"/>
        </w:rPr>
        <w:t>еперебірлива в асортименті-</w:t>
      </w:r>
      <w:r>
        <w:rPr>
          <w:sz w:val="28"/>
          <w:szCs w:val="28"/>
          <w:lang w:val="uk-UA"/>
        </w:rPr>
        <w:t>п</w:t>
      </w:r>
      <w:r>
        <w:rPr>
          <w:sz w:val="28"/>
          <w:szCs w:val="28"/>
        </w:rPr>
        <w:t>еребірлива в асортименті». Аналіз кореляції виділеної шкали з іншими шкалами семантичного диференціала «</w:t>
      </w:r>
      <w:r>
        <w:rPr>
          <w:sz w:val="28"/>
          <w:szCs w:val="28"/>
          <w:lang w:val="uk-UA"/>
        </w:rPr>
        <w:t>к</w:t>
      </w:r>
      <w:r>
        <w:rPr>
          <w:sz w:val="28"/>
          <w:szCs w:val="28"/>
        </w:rPr>
        <w:t>омпанія» дозволив виділити ампліфікуючі значення (</w:t>
      </w:r>
      <w:r>
        <w:rPr>
          <w:sz w:val="28"/>
          <w:szCs w:val="28"/>
          <w:lang w:val="uk-UA"/>
        </w:rPr>
        <w:t xml:space="preserve">див. </w:t>
      </w:r>
      <w:r>
        <w:rPr>
          <w:sz w:val="28"/>
          <w:szCs w:val="28"/>
        </w:rPr>
        <w:t>табл</w:t>
      </w:r>
      <w:r>
        <w:rPr>
          <w:sz w:val="28"/>
          <w:szCs w:val="28"/>
          <w:lang w:val="uk-UA"/>
        </w:rPr>
        <w:t>. 3</w:t>
      </w:r>
      <w:r>
        <w:rPr>
          <w:sz w:val="28"/>
          <w:szCs w:val="28"/>
        </w:rPr>
        <w:t>.6).</w:t>
      </w:r>
    </w:p>
    <w:p w:rsidR="00FC276B" w:rsidRPr="00D233B1" w:rsidRDefault="00FC276B" w:rsidP="00FC276B">
      <w:pPr>
        <w:pStyle w:val="a8"/>
        <w:spacing w:after="0" w:line="360" w:lineRule="auto"/>
        <w:ind w:firstLine="709"/>
        <w:jc w:val="right"/>
        <w:rPr>
          <w:i/>
          <w:sz w:val="28"/>
          <w:szCs w:val="28"/>
        </w:rPr>
      </w:pPr>
      <w:r w:rsidRPr="00D233B1">
        <w:rPr>
          <w:i/>
          <w:sz w:val="28"/>
          <w:szCs w:val="28"/>
        </w:rPr>
        <w:t xml:space="preserve">Таблиця </w:t>
      </w:r>
      <w:r w:rsidRPr="00D233B1">
        <w:rPr>
          <w:i/>
          <w:sz w:val="28"/>
          <w:szCs w:val="28"/>
          <w:lang w:val="uk-UA"/>
        </w:rPr>
        <w:t>3</w:t>
      </w:r>
      <w:r w:rsidRPr="00D233B1">
        <w:rPr>
          <w:i/>
          <w:sz w:val="28"/>
          <w:szCs w:val="28"/>
        </w:rPr>
        <w:t>.6</w:t>
      </w:r>
    </w:p>
    <w:p w:rsidR="00FC276B" w:rsidRDefault="00FC276B" w:rsidP="00FC276B">
      <w:pPr>
        <w:pStyle w:val="a8"/>
        <w:spacing w:after="0" w:line="360" w:lineRule="auto"/>
        <w:jc w:val="center"/>
        <w:rPr>
          <w:b/>
          <w:bCs/>
          <w:sz w:val="28"/>
          <w:szCs w:val="28"/>
          <w:lang w:val="uk-UA"/>
        </w:rPr>
      </w:pPr>
      <w:r>
        <w:rPr>
          <w:b/>
          <w:bCs/>
          <w:sz w:val="28"/>
          <w:szCs w:val="28"/>
        </w:rPr>
        <w:t xml:space="preserve">Ампліфікація діапазону значень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960"/>
      </w:tblGrid>
      <w:tr w:rsidR="00FC276B" w:rsidTr="0099734C">
        <w:trPr>
          <w:trHeight w:val="180"/>
        </w:trPr>
        <w:tc>
          <w:tcPr>
            <w:tcW w:w="5040" w:type="dxa"/>
            <w:tcBorders>
              <w:top w:val="single" w:sz="4" w:space="0" w:color="auto"/>
              <w:left w:val="single" w:sz="4" w:space="0" w:color="auto"/>
              <w:bottom w:val="single" w:sz="4" w:space="0" w:color="auto"/>
              <w:right w:val="single" w:sz="4" w:space="0" w:color="auto"/>
            </w:tcBorders>
            <w:vAlign w:val="center"/>
          </w:tcPr>
          <w:p w:rsidR="00FC276B" w:rsidRDefault="00FC276B" w:rsidP="0099734C">
            <w:pPr>
              <w:snapToGrid w:val="0"/>
              <w:spacing w:after="200" w:line="276" w:lineRule="auto"/>
              <w:ind w:firstLine="709"/>
              <w:rPr>
                <w:lang w:val="uk-UA" w:eastAsia="en-US"/>
              </w:rPr>
            </w:pPr>
            <w:r>
              <w:rPr>
                <w:color w:val="000000"/>
                <w:spacing w:val="-6"/>
              </w:rPr>
              <w:t>Діапазони значень другого порядку</w:t>
            </w:r>
          </w:p>
        </w:tc>
        <w:tc>
          <w:tcPr>
            <w:tcW w:w="3960" w:type="dxa"/>
            <w:tcBorders>
              <w:top w:val="single" w:sz="4" w:space="0" w:color="auto"/>
              <w:left w:val="single" w:sz="4" w:space="0" w:color="auto"/>
              <w:bottom w:val="single" w:sz="4" w:space="0" w:color="auto"/>
              <w:right w:val="single" w:sz="4" w:space="0" w:color="auto"/>
            </w:tcBorders>
            <w:vAlign w:val="bottom"/>
          </w:tcPr>
          <w:p w:rsidR="00FC276B" w:rsidRDefault="00FC276B" w:rsidP="0099734C">
            <w:pPr>
              <w:snapToGrid w:val="0"/>
              <w:spacing w:after="200" w:line="276" w:lineRule="auto"/>
              <w:ind w:firstLine="709"/>
              <w:jc w:val="center"/>
              <w:rPr>
                <w:color w:val="000000"/>
                <w:lang w:val="en-US" w:eastAsia="en-US"/>
              </w:rPr>
            </w:pPr>
            <w:r>
              <w:rPr>
                <w:color w:val="000000"/>
                <w:lang w:val="uk-UA"/>
              </w:rPr>
              <w:t>К</w:t>
            </w:r>
            <w:r>
              <w:rPr>
                <w:color w:val="000000"/>
              </w:rPr>
              <w:t>оэфіцієнт кореляції</w:t>
            </w:r>
            <w:r>
              <w:rPr>
                <w:color w:val="000000"/>
                <w:lang w:val="uk-UA"/>
              </w:rPr>
              <w:t xml:space="preserve"> r</w:t>
            </w:r>
          </w:p>
        </w:tc>
      </w:tr>
      <w:tr w:rsidR="00FC276B" w:rsidTr="0099734C">
        <w:trPr>
          <w:trHeight w:val="180"/>
        </w:trPr>
        <w:tc>
          <w:tcPr>
            <w:tcW w:w="5040" w:type="dxa"/>
            <w:tcBorders>
              <w:top w:val="single" w:sz="4" w:space="0" w:color="auto"/>
              <w:left w:val="single" w:sz="4" w:space="0" w:color="auto"/>
              <w:bottom w:val="single" w:sz="4" w:space="0" w:color="auto"/>
              <w:right w:val="single" w:sz="4" w:space="0" w:color="auto"/>
            </w:tcBorders>
            <w:vAlign w:val="bottom"/>
          </w:tcPr>
          <w:p w:rsidR="00FC276B" w:rsidRDefault="00FC276B" w:rsidP="0099734C">
            <w:pPr>
              <w:snapToGrid w:val="0"/>
              <w:spacing w:after="200" w:line="276" w:lineRule="auto"/>
              <w:ind w:firstLine="709"/>
              <w:rPr>
                <w:lang w:val="uk-UA" w:eastAsia="en-US"/>
              </w:rPr>
            </w:pPr>
            <w:r>
              <w:rPr>
                <w:lang w:val="uk-UA"/>
              </w:rPr>
              <w:t>р</w:t>
            </w:r>
            <w:r>
              <w:t>аціональна</w:t>
            </w:r>
            <w:r>
              <w:rPr>
                <w:lang w:val="uk-UA"/>
              </w:rPr>
              <w:t>-с</w:t>
            </w:r>
            <w:r>
              <w:t>хильна до пориву</w:t>
            </w:r>
          </w:p>
        </w:tc>
        <w:tc>
          <w:tcPr>
            <w:tcW w:w="3960" w:type="dxa"/>
            <w:tcBorders>
              <w:top w:val="single" w:sz="4" w:space="0" w:color="auto"/>
              <w:left w:val="single" w:sz="4" w:space="0" w:color="auto"/>
              <w:bottom w:val="single" w:sz="4" w:space="0" w:color="auto"/>
              <w:right w:val="single" w:sz="4" w:space="0" w:color="auto"/>
            </w:tcBorders>
          </w:tcPr>
          <w:p w:rsidR="00FC276B" w:rsidRDefault="00FC276B" w:rsidP="0099734C">
            <w:pPr>
              <w:snapToGrid w:val="0"/>
              <w:spacing w:after="200" w:line="276" w:lineRule="auto"/>
              <w:ind w:firstLine="709"/>
              <w:jc w:val="center"/>
              <w:rPr>
                <w:lang w:val="uk-UA" w:eastAsia="en-US"/>
              </w:rPr>
            </w:pPr>
            <w:r>
              <w:t>-0,503</w:t>
            </w:r>
          </w:p>
        </w:tc>
      </w:tr>
    </w:tbl>
    <w:p w:rsidR="00FC276B" w:rsidRDefault="00FC276B" w:rsidP="00FC276B">
      <w:pPr>
        <w:ind w:firstLine="709"/>
        <w:jc w:val="both"/>
        <w:rPr>
          <w:rFonts w:ascii="Calibri" w:hAnsi="Calibri" w:cs="Calibri"/>
          <w:sz w:val="22"/>
          <w:szCs w:val="22"/>
          <w:lang w:eastAsia="en-US"/>
        </w:rPr>
      </w:pPr>
    </w:p>
    <w:p w:rsidR="00FC276B" w:rsidRDefault="00FC276B" w:rsidP="00FC276B">
      <w:pPr>
        <w:spacing w:line="360" w:lineRule="auto"/>
        <w:ind w:firstLine="709"/>
        <w:jc w:val="both"/>
        <w:rPr>
          <w:sz w:val="28"/>
          <w:szCs w:val="28"/>
        </w:rPr>
      </w:pPr>
      <w:r>
        <w:rPr>
          <w:sz w:val="28"/>
          <w:szCs w:val="28"/>
        </w:rPr>
        <w:t>За результатами кореляційного аналізу можна зробити висновок про те, що означання компанії, як «</w:t>
      </w:r>
      <w:r>
        <w:rPr>
          <w:sz w:val="28"/>
          <w:szCs w:val="28"/>
          <w:lang w:val="uk-UA"/>
        </w:rPr>
        <w:t>п</w:t>
      </w:r>
      <w:r>
        <w:rPr>
          <w:sz w:val="28"/>
          <w:szCs w:val="28"/>
        </w:rPr>
        <w:t>еребірлива в асортименті», у персоналу з високими оцінками ефективності комунікації в продажах також пов'язано з означанням її, як «</w:t>
      </w:r>
      <w:r>
        <w:rPr>
          <w:sz w:val="28"/>
          <w:szCs w:val="28"/>
          <w:lang w:val="uk-UA"/>
        </w:rPr>
        <w:t>р</w:t>
      </w:r>
      <w:r>
        <w:rPr>
          <w:sz w:val="28"/>
          <w:szCs w:val="28"/>
        </w:rPr>
        <w:t>аціональна».</w:t>
      </w:r>
    </w:p>
    <w:p w:rsidR="00FC276B" w:rsidRDefault="00FC276B" w:rsidP="00FC276B">
      <w:pPr>
        <w:spacing w:line="360" w:lineRule="auto"/>
        <w:ind w:firstLine="709"/>
        <w:jc w:val="both"/>
        <w:rPr>
          <w:sz w:val="28"/>
          <w:szCs w:val="28"/>
        </w:rPr>
      </w:pPr>
      <w:r>
        <w:rPr>
          <w:sz w:val="28"/>
          <w:szCs w:val="28"/>
        </w:rPr>
        <w:t>Одночасно, якщо в якості опозиції значенням «</w:t>
      </w:r>
      <w:r>
        <w:rPr>
          <w:sz w:val="28"/>
          <w:szCs w:val="28"/>
          <w:lang w:val="uk-UA"/>
        </w:rPr>
        <w:t>п</w:t>
      </w:r>
      <w:r>
        <w:rPr>
          <w:sz w:val="28"/>
          <w:szCs w:val="28"/>
        </w:rPr>
        <w:t>еребірлива в асортименті» буде протиставлено значення «</w:t>
      </w:r>
      <w:r>
        <w:rPr>
          <w:sz w:val="28"/>
          <w:szCs w:val="28"/>
          <w:lang w:val="uk-UA"/>
        </w:rPr>
        <w:t>н</w:t>
      </w:r>
      <w:r>
        <w:rPr>
          <w:sz w:val="28"/>
          <w:szCs w:val="28"/>
        </w:rPr>
        <w:t>еперебірлива в асортименті», то корелюючими з останнім будуть значення «схильна до пориву».</w:t>
      </w:r>
    </w:p>
    <w:p w:rsidR="00FC276B" w:rsidRDefault="00FC276B" w:rsidP="00FC276B">
      <w:pPr>
        <w:spacing w:line="360" w:lineRule="auto"/>
        <w:ind w:firstLine="709"/>
        <w:jc w:val="both"/>
        <w:rPr>
          <w:sz w:val="28"/>
          <w:szCs w:val="28"/>
        </w:rPr>
      </w:pPr>
      <w:r>
        <w:rPr>
          <w:sz w:val="28"/>
          <w:szCs w:val="28"/>
        </w:rPr>
        <w:t>У цій ситуації первинна стратегія корекції значення «</w:t>
      </w:r>
      <w:r>
        <w:rPr>
          <w:sz w:val="28"/>
          <w:szCs w:val="28"/>
          <w:lang w:val="uk-UA"/>
        </w:rPr>
        <w:t>п</w:t>
      </w:r>
      <w:r>
        <w:rPr>
          <w:sz w:val="28"/>
          <w:szCs w:val="28"/>
        </w:rPr>
        <w:t>еребірлива в асортименті» полягатиме в закріпленні зв'язку зі значенням «</w:t>
      </w:r>
      <w:r>
        <w:rPr>
          <w:sz w:val="28"/>
          <w:szCs w:val="28"/>
          <w:lang w:val="uk-UA"/>
        </w:rPr>
        <w:t>р</w:t>
      </w:r>
      <w:r>
        <w:rPr>
          <w:sz w:val="28"/>
          <w:szCs w:val="28"/>
        </w:rPr>
        <w:t>аціональна».</w:t>
      </w:r>
    </w:p>
    <w:p w:rsidR="00FC276B" w:rsidRDefault="00FC276B" w:rsidP="00FC276B">
      <w:pPr>
        <w:spacing w:line="360" w:lineRule="auto"/>
        <w:ind w:firstLine="709"/>
        <w:jc w:val="both"/>
        <w:rPr>
          <w:sz w:val="28"/>
          <w:szCs w:val="28"/>
        </w:rPr>
      </w:pPr>
      <w:r>
        <w:rPr>
          <w:sz w:val="28"/>
          <w:szCs w:val="28"/>
        </w:rPr>
        <w:t>Експертами відзначено, що асортимент торгової компанії (</w:t>
      </w:r>
      <w:r>
        <w:rPr>
          <w:sz w:val="28"/>
          <w:szCs w:val="28"/>
          <w:lang w:val="uk-UA"/>
        </w:rPr>
        <w:t>які</w:t>
      </w:r>
      <w:r>
        <w:rPr>
          <w:sz w:val="28"/>
          <w:szCs w:val="28"/>
        </w:rPr>
        <w:t xml:space="preserve"> працюють переважно в третьому типі ситуації </w:t>
      </w:r>
      <w:r w:rsidR="001B5022">
        <w:rPr>
          <w:sz w:val="28"/>
          <w:szCs w:val="28"/>
        </w:rPr>
        <w:t xml:space="preserve">надання соціальних послуг </w:t>
      </w:r>
      <w:r>
        <w:rPr>
          <w:sz w:val="28"/>
          <w:szCs w:val="28"/>
        </w:rPr>
        <w:t xml:space="preserve">) формується кластерами. Кожен кластер розрахований на певну цільову аудиторію, і в нього включаються продукти, які можуть набуватися одним і тим </w:t>
      </w:r>
      <w:r>
        <w:rPr>
          <w:sz w:val="28"/>
          <w:szCs w:val="28"/>
          <w:lang w:val="uk-UA"/>
        </w:rPr>
        <w:t>самим</w:t>
      </w:r>
      <w:r>
        <w:rPr>
          <w:sz w:val="28"/>
          <w:szCs w:val="28"/>
        </w:rPr>
        <w:t xml:space="preserve"> покупцем. Розуміння такого механізму формування асортименту дозволяє фахівцеві з продажів фокусувати увагу клієнта в </w:t>
      </w:r>
      <w:r w:rsidR="001B5022">
        <w:rPr>
          <w:sz w:val="28"/>
          <w:szCs w:val="28"/>
        </w:rPr>
        <w:t xml:space="preserve">надання соціальних послуг </w:t>
      </w:r>
      <w:r>
        <w:rPr>
          <w:sz w:val="28"/>
          <w:szCs w:val="28"/>
        </w:rPr>
        <w:t xml:space="preserve"> на перевагах кластера асортименту і тільки потім на перевагах конкретного продукту. Такий підхід може істотно підвищити ефективність комунікації з клієнтом, але тільки у випадку, якщо фахівець з </w:t>
      </w:r>
      <w:r w:rsidR="001B5022">
        <w:rPr>
          <w:sz w:val="28"/>
          <w:szCs w:val="28"/>
        </w:rPr>
        <w:t xml:space="preserve">надання соціальних послуг </w:t>
      </w:r>
      <w:r>
        <w:rPr>
          <w:sz w:val="28"/>
          <w:szCs w:val="28"/>
        </w:rPr>
        <w:t xml:space="preserve"> розуміє його основоположні </w:t>
      </w:r>
      <w:r>
        <w:rPr>
          <w:sz w:val="28"/>
          <w:szCs w:val="28"/>
        </w:rPr>
        <w:lastRenderedPageBreak/>
        <w:t xml:space="preserve">принципи. Таким чином, фахівець з </w:t>
      </w:r>
      <w:r w:rsidR="001B5022">
        <w:rPr>
          <w:sz w:val="28"/>
          <w:szCs w:val="28"/>
        </w:rPr>
        <w:t xml:space="preserve">надання соціальних послуг </w:t>
      </w:r>
      <w:r>
        <w:rPr>
          <w:sz w:val="28"/>
          <w:szCs w:val="28"/>
        </w:rPr>
        <w:t xml:space="preserve"> в сво</w:t>
      </w:r>
      <w:r>
        <w:rPr>
          <w:sz w:val="28"/>
          <w:szCs w:val="28"/>
          <w:lang w:val="uk-UA"/>
        </w:rPr>
        <w:t>їй</w:t>
      </w:r>
      <w:r>
        <w:rPr>
          <w:sz w:val="28"/>
          <w:szCs w:val="28"/>
        </w:rPr>
        <w:t xml:space="preserve"> роботі повинен спиратися на такі передумови:</w:t>
      </w:r>
    </w:p>
    <w:p w:rsidR="00FC276B" w:rsidRDefault="00FC276B" w:rsidP="00FC276B">
      <w:pPr>
        <w:spacing w:line="360" w:lineRule="auto"/>
        <w:ind w:firstLine="720"/>
        <w:jc w:val="both"/>
        <w:rPr>
          <w:sz w:val="28"/>
          <w:szCs w:val="28"/>
        </w:rPr>
      </w:pPr>
      <w:r>
        <w:rPr>
          <w:rFonts w:ascii="MS Mincho" w:eastAsia="MS Mincho" w:hAnsi="MS Mincho" w:cs="MS Mincho" w:hint="eastAsia"/>
          <w:sz w:val="28"/>
          <w:szCs w:val="28"/>
        </w:rPr>
        <w:t>‒</w:t>
      </w:r>
      <w:r>
        <w:rPr>
          <w:rFonts w:ascii="MS Mincho" w:eastAsia="MS Mincho" w:hAnsi="MS Mincho" w:cs="MS Mincho"/>
          <w:sz w:val="28"/>
          <w:szCs w:val="28"/>
          <w:lang w:val="uk-UA"/>
        </w:rPr>
        <w:t xml:space="preserve"> </w:t>
      </w:r>
      <w:r>
        <w:rPr>
          <w:sz w:val="28"/>
          <w:szCs w:val="28"/>
        </w:rPr>
        <w:t>асортимент формується не випадково;</w:t>
      </w:r>
    </w:p>
    <w:p w:rsidR="00FC276B" w:rsidRDefault="00FC276B" w:rsidP="00FC276B">
      <w:pPr>
        <w:spacing w:line="360" w:lineRule="auto"/>
        <w:ind w:firstLine="720"/>
        <w:jc w:val="both"/>
        <w:rPr>
          <w:sz w:val="28"/>
          <w:szCs w:val="28"/>
        </w:rPr>
      </w:pPr>
      <w:r>
        <w:rPr>
          <w:rFonts w:ascii="MS Mincho" w:eastAsia="MS Mincho" w:hAnsi="MS Mincho" w:cs="MS Mincho" w:hint="eastAsia"/>
          <w:sz w:val="28"/>
          <w:szCs w:val="28"/>
        </w:rPr>
        <w:t>‒</w:t>
      </w:r>
      <w:r>
        <w:rPr>
          <w:rFonts w:ascii="MS Mincho" w:eastAsia="MS Mincho" w:hAnsi="MS Mincho" w:cs="MS Mincho"/>
          <w:sz w:val="28"/>
          <w:szCs w:val="28"/>
          <w:lang w:val="uk-UA"/>
        </w:rPr>
        <w:t xml:space="preserve"> </w:t>
      </w:r>
      <w:r>
        <w:rPr>
          <w:sz w:val="28"/>
          <w:szCs w:val="28"/>
        </w:rPr>
        <w:t xml:space="preserve">асортимент компанії раціонально організований </w:t>
      </w:r>
      <w:r>
        <w:rPr>
          <w:sz w:val="28"/>
          <w:szCs w:val="28"/>
          <w:lang w:val="uk-UA"/>
        </w:rPr>
        <w:t>за</w:t>
      </w:r>
      <w:r>
        <w:rPr>
          <w:sz w:val="28"/>
          <w:szCs w:val="28"/>
        </w:rPr>
        <w:t xml:space="preserve"> кластерам</w:t>
      </w:r>
      <w:r>
        <w:rPr>
          <w:sz w:val="28"/>
          <w:szCs w:val="28"/>
          <w:lang w:val="uk-UA"/>
        </w:rPr>
        <w:t>и</w:t>
      </w:r>
      <w:r>
        <w:rPr>
          <w:sz w:val="28"/>
          <w:szCs w:val="28"/>
        </w:rPr>
        <w:t>;</w:t>
      </w:r>
    </w:p>
    <w:p w:rsidR="00FC276B" w:rsidRDefault="00FC276B" w:rsidP="00FC276B">
      <w:pPr>
        <w:spacing w:line="360" w:lineRule="auto"/>
        <w:ind w:firstLine="720"/>
        <w:jc w:val="both"/>
        <w:rPr>
          <w:sz w:val="28"/>
          <w:szCs w:val="28"/>
        </w:rPr>
      </w:pPr>
      <w:r>
        <w:rPr>
          <w:rFonts w:ascii="MS Mincho" w:eastAsia="MS Mincho" w:hAnsi="MS Mincho" w:cs="MS Mincho" w:hint="eastAsia"/>
          <w:sz w:val="28"/>
          <w:szCs w:val="28"/>
        </w:rPr>
        <w:t>‒</w:t>
      </w:r>
      <w:r>
        <w:rPr>
          <w:rFonts w:ascii="MS Mincho" w:eastAsia="MS Mincho" w:hAnsi="MS Mincho" w:cs="MS Mincho"/>
          <w:sz w:val="28"/>
          <w:szCs w:val="28"/>
          <w:lang w:val="uk-UA"/>
        </w:rPr>
        <w:t xml:space="preserve"> </w:t>
      </w:r>
      <w:r>
        <w:rPr>
          <w:sz w:val="28"/>
          <w:szCs w:val="28"/>
        </w:rPr>
        <w:t xml:space="preserve">організація </w:t>
      </w:r>
      <w:r>
        <w:rPr>
          <w:sz w:val="28"/>
          <w:szCs w:val="28"/>
          <w:lang w:val="uk-UA"/>
        </w:rPr>
        <w:t>за</w:t>
      </w:r>
      <w:r>
        <w:rPr>
          <w:sz w:val="28"/>
          <w:szCs w:val="28"/>
        </w:rPr>
        <w:t xml:space="preserve"> кластерам</w:t>
      </w:r>
      <w:r>
        <w:rPr>
          <w:sz w:val="28"/>
          <w:szCs w:val="28"/>
          <w:lang w:val="uk-UA"/>
        </w:rPr>
        <w:t>и</w:t>
      </w:r>
      <w:r>
        <w:rPr>
          <w:sz w:val="28"/>
          <w:szCs w:val="28"/>
        </w:rPr>
        <w:t xml:space="preserve"> дозволяє концентрувати увагу клієнта на перевагах, загальних для всього кластера, тим самим спрощуючи просування всього кластеру, а не окремої товарної позиції.</w:t>
      </w:r>
    </w:p>
    <w:p w:rsidR="00FC276B" w:rsidRDefault="00FC276B" w:rsidP="00FC276B">
      <w:pPr>
        <w:spacing w:line="360" w:lineRule="auto"/>
        <w:ind w:firstLine="709"/>
        <w:jc w:val="both"/>
        <w:rPr>
          <w:sz w:val="28"/>
          <w:szCs w:val="28"/>
          <w:lang w:val="uk-UA"/>
        </w:rPr>
      </w:pPr>
      <w:r>
        <w:rPr>
          <w:sz w:val="28"/>
          <w:szCs w:val="28"/>
        </w:rPr>
        <w:t>Для реалізації стратегії корекції значення бул</w:t>
      </w:r>
      <w:r>
        <w:rPr>
          <w:sz w:val="28"/>
          <w:szCs w:val="28"/>
          <w:lang w:val="uk-UA"/>
        </w:rPr>
        <w:t>о</w:t>
      </w:r>
      <w:r>
        <w:rPr>
          <w:sz w:val="28"/>
          <w:szCs w:val="28"/>
        </w:rPr>
        <w:t xml:space="preserve"> сформульован</w:t>
      </w:r>
      <w:r>
        <w:rPr>
          <w:sz w:val="28"/>
          <w:szCs w:val="28"/>
          <w:lang w:val="uk-UA"/>
        </w:rPr>
        <w:t>е</w:t>
      </w:r>
      <w:r>
        <w:rPr>
          <w:sz w:val="28"/>
          <w:szCs w:val="28"/>
        </w:rPr>
        <w:t xml:space="preserve"> за</w:t>
      </w:r>
      <w:r>
        <w:rPr>
          <w:sz w:val="28"/>
          <w:szCs w:val="28"/>
          <w:lang w:val="uk-UA"/>
        </w:rPr>
        <w:t>вдання</w:t>
      </w:r>
      <w:r>
        <w:rPr>
          <w:sz w:val="28"/>
          <w:szCs w:val="28"/>
        </w:rPr>
        <w:t xml:space="preserve"> навчання: сформувати стійкий зв'язок значень «</w:t>
      </w:r>
      <w:r>
        <w:rPr>
          <w:sz w:val="28"/>
          <w:szCs w:val="28"/>
          <w:lang w:val="uk-UA"/>
        </w:rPr>
        <w:t>п</w:t>
      </w:r>
      <w:r>
        <w:rPr>
          <w:sz w:val="28"/>
          <w:szCs w:val="28"/>
        </w:rPr>
        <w:t>еребірлива в асортименті» та «</w:t>
      </w:r>
      <w:r>
        <w:rPr>
          <w:sz w:val="28"/>
          <w:szCs w:val="28"/>
          <w:lang w:val="uk-UA"/>
        </w:rPr>
        <w:t>р</w:t>
      </w:r>
      <w:r>
        <w:rPr>
          <w:sz w:val="28"/>
          <w:szCs w:val="28"/>
        </w:rPr>
        <w:t xml:space="preserve">аціональна» за допомогою розкриття принципів і цілей формування асортименту компанії. </w:t>
      </w:r>
    </w:p>
    <w:p w:rsidR="00FC276B" w:rsidRPr="001B5022" w:rsidRDefault="00FC276B" w:rsidP="00FC276B">
      <w:pPr>
        <w:spacing w:line="360" w:lineRule="auto"/>
        <w:ind w:firstLine="709"/>
        <w:jc w:val="both"/>
        <w:rPr>
          <w:sz w:val="28"/>
          <w:szCs w:val="28"/>
          <w:lang w:val="uk-UA"/>
        </w:rPr>
      </w:pPr>
      <w:r w:rsidRPr="001B5022">
        <w:rPr>
          <w:sz w:val="28"/>
          <w:szCs w:val="28"/>
          <w:lang w:val="uk-UA"/>
        </w:rPr>
        <w:t>У наслідку</w:t>
      </w:r>
      <w:r>
        <w:rPr>
          <w:sz w:val="28"/>
          <w:szCs w:val="28"/>
          <w:lang w:val="uk-UA"/>
        </w:rPr>
        <w:t>,</w:t>
      </w:r>
      <w:r w:rsidRPr="001B5022">
        <w:rPr>
          <w:sz w:val="28"/>
          <w:szCs w:val="28"/>
          <w:lang w:val="uk-UA"/>
        </w:rPr>
        <w:t xml:space="preserve"> завдання навчання було реалізовано в програмі короткотермінового навчання фахівців з </w:t>
      </w:r>
      <w:r w:rsidR="001B5022" w:rsidRPr="001B5022">
        <w:rPr>
          <w:sz w:val="28"/>
          <w:szCs w:val="28"/>
          <w:lang w:val="uk-UA"/>
        </w:rPr>
        <w:t xml:space="preserve">надання соціальних послуг </w:t>
      </w:r>
      <w:r w:rsidRPr="001B5022">
        <w:rPr>
          <w:sz w:val="28"/>
          <w:szCs w:val="28"/>
          <w:lang w:val="uk-UA"/>
        </w:rPr>
        <w:t xml:space="preserve">, </w:t>
      </w:r>
      <w:r>
        <w:rPr>
          <w:sz w:val="28"/>
          <w:szCs w:val="28"/>
          <w:lang w:val="uk-UA"/>
        </w:rPr>
        <w:t>у</w:t>
      </w:r>
      <w:r w:rsidRPr="001B5022">
        <w:rPr>
          <w:sz w:val="28"/>
          <w:szCs w:val="28"/>
          <w:lang w:val="uk-UA"/>
        </w:rPr>
        <w:t xml:space="preserve"> сценарії управлінської бесіди лінійного керівника.</w:t>
      </w:r>
    </w:p>
    <w:p w:rsidR="00FC276B" w:rsidRPr="0036561E" w:rsidRDefault="00FC276B" w:rsidP="00FC276B">
      <w:pPr>
        <w:spacing w:line="360" w:lineRule="auto"/>
        <w:ind w:firstLine="709"/>
        <w:jc w:val="both"/>
        <w:rPr>
          <w:iCs/>
          <w:sz w:val="28"/>
          <w:szCs w:val="28"/>
        </w:rPr>
      </w:pPr>
      <w:r w:rsidRPr="0036561E">
        <w:rPr>
          <w:iCs/>
          <w:sz w:val="28"/>
          <w:szCs w:val="28"/>
        </w:rPr>
        <w:t>Фактор № 7</w:t>
      </w:r>
      <w:r>
        <w:rPr>
          <w:iCs/>
          <w:sz w:val="28"/>
          <w:szCs w:val="28"/>
        </w:rPr>
        <w:t>.</w:t>
      </w:r>
    </w:p>
    <w:p w:rsidR="00FC276B" w:rsidRDefault="00FC276B" w:rsidP="00FC276B">
      <w:pPr>
        <w:spacing w:line="360" w:lineRule="auto"/>
        <w:ind w:firstLine="709"/>
        <w:jc w:val="both"/>
        <w:rPr>
          <w:sz w:val="28"/>
          <w:szCs w:val="28"/>
          <w:lang w:val="uk-UA"/>
        </w:rPr>
      </w:pPr>
      <w:r>
        <w:rPr>
          <w:sz w:val="28"/>
          <w:szCs w:val="28"/>
        </w:rPr>
        <w:t>Сьомим значенням-фактором ефективності в структурі відносини продавця до компанії були виділені значення в діапазоні «велика-маленька». Аналіз кореляції виділеної шкали з іншими шкалами семантичного диференціала «Компанія» дозволив виділити ампліфікуючі значення (лив. табл</w:t>
      </w:r>
      <w:r>
        <w:rPr>
          <w:sz w:val="28"/>
          <w:szCs w:val="28"/>
          <w:lang w:val="uk-UA"/>
        </w:rPr>
        <w:t>. 3</w:t>
      </w:r>
      <w:r>
        <w:rPr>
          <w:sz w:val="28"/>
          <w:szCs w:val="28"/>
        </w:rPr>
        <w:t>.7).</w:t>
      </w:r>
      <w:r>
        <w:rPr>
          <w:sz w:val="28"/>
          <w:szCs w:val="28"/>
          <w:lang w:val="uk-UA"/>
        </w:rPr>
        <w:t xml:space="preserve"> </w:t>
      </w:r>
    </w:p>
    <w:p w:rsidR="00FC276B" w:rsidRPr="0036561E" w:rsidRDefault="00FC276B" w:rsidP="00FC276B">
      <w:pPr>
        <w:spacing w:line="360" w:lineRule="auto"/>
        <w:ind w:firstLine="709"/>
        <w:jc w:val="right"/>
        <w:rPr>
          <w:i/>
          <w:sz w:val="28"/>
          <w:szCs w:val="28"/>
        </w:rPr>
      </w:pPr>
      <w:r w:rsidRPr="0036561E">
        <w:rPr>
          <w:i/>
          <w:sz w:val="28"/>
          <w:szCs w:val="28"/>
        </w:rPr>
        <w:t xml:space="preserve">Таблиця </w:t>
      </w:r>
      <w:r w:rsidRPr="0036561E">
        <w:rPr>
          <w:i/>
          <w:sz w:val="28"/>
          <w:szCs w:val="28"/>
          <w:lang w:val="uk-UA"/>
        </w:rPr>
        <w:t>3</w:t>
      </w:r>
      <w:r w:rsidRPr="0036561E">
        <w:rPr>
          <w:i/>
          <w:sz w:val="28"/>
          <w:szCs w:val="28"/>
        </w:rPr>
        <w:t>.7</w:t>
      </w:r>
    </w:p>
    <w:p w:rsidR="00FC276B" w:rsidRDefault="00FC276B" w:rsidP="00FC276B">
      <w:pPr>
        <w:spacing w:line="360" w:lineRule="auto"/>
        <w:jc w:val="center"/>
        <w:rPr>
          <w:b/>
          <w:bCs/>
          <w:sz w:val="28"/>
          <w:szCs w:val="28"/>
        </w:rPr>
      </w:pPr>
      <w:r>
        <w:rPr>
          <w:b/>
          <w:bCs/>
          <w:sz w:val="28"/>
          <w:szCs w:val="28"/>
        </w:rPr>
        <w:t xml:space="preserve">Ампліфікація діапазону значень </w:t>
      </w:r>
    </w:p>
    <w:tbl>
      <w:tblPr>
        <w:tblpPr w:leftFromText="180" w:rightFromText="180" w:vertAnchor="text" w:horzAnchor="margin" w:tblpY="203"/>
        <w:tblW w:w="0" w:type="auto"/>
        <w:tblLayout w:type="fixed"/>
        <w:tblLook w:val="0000" w:firstRow="0" w:lastRow="0" w:firstColumn="0" w:lastColumn="0" w:noHBand="0" w:noVBand="0"/>
      </w:tblPr>
      <w:tblGrid>
        <w:gridCol w:w="4666"/>
        <w:gridCol w:w="4442"/>
      </w:tblGrid>
      <w:tr w:rsidR="00FC276B" w:rsidTr="0099734C">
        <w:trPr>
          <w:trHeight w:val="525"/>
        </w:trPr>
        <w:tc>
          <w:tcPr>
            <w:tcW w:w="4666" w:type="dxa"/>
            <w:tcBorders>
              <w:top w:val="single" w:sz="4" w:space="0" w:color="auto"/>
              <w:left w:val="single" w:sz="4" w:space="0" w:color="000000"/>
              <w:bottom w:val="single" w:sz="4" w:space="0" w:color="000000"/>
              <w:right w:val="nil"/>
            </w:tcBorders>
            <w:shd w:val="clear" w:color="auto" w:fill="FFFFFF"/>
            <w:vAlign w:val="center"/>
          </w:tcPr>
          <w:p w:rsidR="00FC276B" w:rsidRDefault="00FC276B" w:rsidP="0099734C">
            <w:pPr>
              <w:snapToGrid w:val="0"/>
              <w:spacing w:after="200" w:line="276" w:lineRule="auto"/>
              <w:ind w:firstLine="709"/>
              <w:rPr>
                <w:lang w:val="uk-UA" w:eastAsia="en-US"/>
              </w:rPr>
            </w:pPr>
            <w:r>
              <w:rPr>
                <w:color w:val="000000"/>
                <w:spacing w:val="-6"/>
              </w:rPr>
              <w:t>Діапазони значень другого порядку</w:t>
            </w:r>
          </w:p>
        </w:tc>
        <w:tc>
          <w:tcPr>
            <w:tcW w:w="4442" w:type="dxa"/>
            <w:tcBorders>
              <w:top w:val="single" w:sz="4" w:space="0" w:color="auto"/>
              <w:left w:val="single" w:sz="4" w:space="0" w:color="000000"/>
              <w:bottom w:val="single" w:sz="4" w:space="0" w:color="000000"/>
              <w:right w:val="single" w:sz="4" w:space="0" w:color="000000"/>
            </w:tcBorders>
            <w:shd w:val="clear" w:color="auto" w:fill="FFFFFF"/>
            <w:vAlign w:val="bottom"/>
          </w:tcPr>
          <w:p w:rsidR="00FC276B" w:rsidRDefault="00FC276B" w:rsidP="0099734C">
            <w:pPr>
              <w:snapToGrid w:val="0"/>
              <w:spacing w:after="200" w:line="276" w:lineRule="auto"/>
              <w:ind w:firstLine="709"/>
              <w:jc w:val="center"/>
              <w:rPr>
                <w:color w:val="000000"/>
                <w:lang w:val="uk-UA" w:eastAsia="en-US"/>
              </w:rPr>
            </w:pPr>
            <w:r>
              <w:rPr>
                <w:color w:val="000000"/>
                <w:lang w:val="uk-UA"/>
              </w:rPr>
              <w:t>К</w:t>
            </w:r>
            <w:r>
              <w:rPr>
                <w:color w:val="000000"/>
              </w:rPr>
              <w:t>о</w:t>
            </w:r>
            <w:r>
              <w:rPr>
                <w:color w:val="000000"/>
                <w:lang w:val="uk-UA"/>
              </w:rPr>
              <w:t>е</w:t>
            </w:r>
            <w:r>
              <w:rPr>
                <w:color w:val="000000"/>
              </w:rPr>
              <w:t>фіцієнт кореляції</w:t>
            </w:r>
            <w:r>
              <w:rPr>
                <w:color w:val="000000"/>
                <w:lang w:val="uk-UA"/>
              </w:rPr>
              <w:t xml:space="preserve"> r</w:t>
            </w:r>
          </w:p>
        </w:tc>
      </w:tr>
      <w:tr w:rsidR="00FC276B" w:rsidTr="0099734C">
        <w:trPr>
          <w:trHeight w:val="373"/>
        </w:trPr>
        <w:tc>
          <w:tcPr>
            <w:tcW w:w="4666"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line="276" w:lineRule="auto"/>
              <w:ind w:firstLine="709"/>
              <w:rPr>
                <w:color w:val="000000"/>
                <w:lang w:val="uk-UA" w:eastAsia="en-US"/>
              </w:rPr>
            </w:pPr>
            <w:r>
              <w:rPr>
                <w:color w:val="000000"/>
              </w:rPr>
              <w:t>передова-відстала</w:t>
            </w:r>
          </w:p>
        </w:tc>
        <w:tc>
          <w:tcPr>
            <w:tcW w:w="4442" w:type="dxa"/>
            <w:tcBorders>
              <w:top w:val="nil"/>
              <w:left w:val="single" w:sz="4" w:space="0" w:color="000000"/>
              <w:bottom w:val="single" w:sz="4" w:space="0" w:color="000000"/>
              <w:right w:val="single" w:sz="4" w:space="0" w:color="000000"/>
            </w:tcBorders>
            <w:shd w:val="clear" w:color="auto" w:fill="FFFFFF"/>
          </w:tcPr>
          <w:p w:rsidR="00FC276B" w:rsidRDefault="00FC276B" w:rsidP="0099734C">
            <w:pPr>
              <w:snapToGrid w:val="0"/>
              <w:spacing w:line="276" w:lineRule="auto"/>
              <w:ind w:firstLine="709"/>
              <w:jc w:val="center"/>
              <w:rPr>
                <w:color w:val="000000"/>
                <w:lang w:val="uk-UA" w:eastAsia="en-US"/>
              </w:rPr>
            </w:pPr>
            <w:r>
              <w:rPr>
                <w:color w:val="000000"/>
              </w:rPr>
              <w:t>0,513</w:t>
            </w:r>
          </w:p>
        </w:tc>
      </w:tr>
      <w:tr w:rsidR="00FC276B" w:rsidTr="0099734C">
        <w:trPr>
          <w:trHeight w:val="333"/>
        </w:trPr>
        <w:tc>
          <w:tcPr>
            <w:tcW w:w="4666"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line="276" w:lineRule="auto"/>
              <w:ind w:firstLine="709"/>
              <w:rPr>
                <w:color w:val="000000"/>
                <w:lang w:val="uk-UA" w:eastAsia="en-US"/>
              </w:rPr>
            </w:pPr>
            <w:r>
              <w:rPr>
                <w:color w:val="000000"/>
              </w:rPr>
              <w:t>централізована-децентралізована</w:t>
            </w:r>
          </w:p>
        </w:tc>
        <w:tc>
          <w:tcPr>
            <w:tcW w:w="4442" w:type="dxa"/>
            <w:tcBorders>
              <w:top w:val="nil"/>
              <w:left w:val="single" w:sz="4" w:space="0" w:color="000000"/>
              <w:bottom w:val="single" w:sz="4" w:space="0" w:color="000000"/>
              <w:right w:val="single" w:sz="4" w:space="0" w:color="000000"/>
            </w:tcBorders>
            <w:shd w:val="clear" w:color="auto" w:fill="FFFFFF"/>
          </w:tcPr>
          <w:p w:rsidR="00FC276B" w:rsidRDefault="00FC276B" w:rsidP="0099734C">
            <w:pPr>
              <w:snapToGrid w:val="0"/>
              <w:spacing w:line="276" w:lineRule="auto"/>
              <w:ind w:firstLine="709"/>
              <w:jc w:val="center"/>
              <w:rPr>
                <w:color w:val="000000"/>
                <w:lang w:val="uk-UA" w:eastAsia="en-US"/>
              </w:rPr>
            </w:pPr>
            <w:r>
              <w:rPr>
                <w:color w:val="000000"/>
              </w:rPr>
              <w:t>0,560</w:t>
            </w:r>
          </w:p>
        </w:tc>
      </w:tr>
    </w:tbl>
    <w:p w:rsidR="00FC276B" w:rsidRDefault="00FC276B" w:rsidP="00FC276B">
      <w:pPr>
        <w:spacing w:line="360" w:lineRule="auto"/>
        <w:ind w:firstLine="709"/>
        <w:jc w:val="both"/>
        <w:rPr>
          <w:lang w:val="uk-UA"/>
        </w:rPr>
      </w:pPr>
    </w:p>
    <w:p w:rsidR="00FC276B" w:rsidRDefault="00FC276B" w:rsidP="00FC276B">
      <w:pPr>
        <w:spacing w:line="360" w:lineRule="auto"/>
        <w:ind w:firstLine="709"/>
        <w:jc w:val="both"/>
        <w:rPr>
          <w:sz w:val="28"/>
          <w:szCs w:val="28"/>
        </w:rPr>
      </w:pPr>
      <w:r>
        <w:rPr>
          <w:sz w:val="28"/>
          <w:szCs w:val="28"/>
        </w:rPr>
        <w:t>За результатами кореляційного аналізу можна зробити висновок про те, що означання компанії в якості «велика» також пов'язане з означання</w:t>
      </w:r>
      <w:r>
        <w:rPr>
          <w:sz w:val="28"/>
          <w:szCs w:val="28"/>
          <w:lang w:val="uk-UA"/>
        </w:rPr>
        <w:t>м</w:t>
      </w:r>
      <w:r>
        <w:rPr>
          <w:sz w:val="28"/>
          <w:szCs w:val="28"/>
        </w:rPr>
        <w:t xml:space="preserve"> </w:t>
      </w:r>
      <w:r>
        <w:rPr>
          <w:sz w:val="28"/>
          <w:szCs w:val="28"/>
        </w:rPr>
        <w:lastRenderedPageBreak/>
        <w:t>її як «передової», «централізованої». Назвемо виділені значення позитивним пулом значень.</w:t>
      </w:r>
    </w:p>
    <w:p w:rsidR="00FC276B" w:rsidRDefault="00FC276B" w:rsidP="00FC276B">
      <w:pPr>
        <w:spacing w:line="360" w:lineRule="auto"/>
        <w:ind w:firstLine="709"/>
        <w:jc w:val="both"/>
        <w:rPr>
          <w:sz w:val="28"/>
          <w:szCs w:val="28"/>
        </w:rPr>
      </w:pPr>
      <w:r>
        <w:rPr>
          <w:sz w:val="28"/>
          <w:szCs w:val="28"/>
        </w:rPr>
        <w:t>Одночасно, якщо в якості опозиції значенню «велика» буде протиставлено значення «маленька», то корелю</w:t>
      </w:r>
      <w:r>
        <w:rPr>
          <w:sz w:val="28"/>
          <w:szCs w:val="28"/>
          <w:lang w:val="uk-UA"/>
        </w:rPr>
        <w:t>чи</w:t>
      </w:r>
      <w:r>
        <w:rPr>
          <w:sz w:val="28"/>
          <w:szCs w:val="28"/>
        </w:rPr>
        <w:t>м з останнім будуть такі значення, як «відстала», «децентралізована». Назвемо виділені значення негативним пулом значень.</w:t>
      </w:r>
    </w:p>
    <w:p w:rsidR="00FC276B" w:rsidRDefault="00FC276B" w:rsidP="00FC276B">
      <w:pPr>
        <w:spacing w:line="360" w:lineRule="auto"/>
        <w:ind w:firstLine="709"/>
        <w:jc w:val="both"/>
        <w:rPr>
          <w:sz w:val="28"/>
          <w:szCs w:val="28"/>
        </w:rPr>
      </w:pPr>
      <w:r>
        <w:rPr>
          <w:sz w:val="28"/>
          <w:szCs w:val="28"/>
        </w:rPr>
        <w:t>Перший етап аналізу дозволяє сформулювати первинну стратегію корекції значень в діапазоні «велика-маленька». Така стратегія полягає в закріпленні позитивного і нівелюванні негативного пулу значень.</w:t>
      </w:r>
    </w:p>
    <w:p w:rsidR="00FC276B" w:rsidRDefault="00FC276B" w:rsidP="00FC276B">
      <w:pPr>
        <w:spacing w:line="360" w:lineRule="auto"/>
        <w:ind w:firstLine="709"/>
        <w:jc w:val="both"/>
        <w:rPr>
          <w:sz w:val="28"/>
          <w:szCs w:val="28"/>
          <w:lang w:val="uk-UA"/>
        </w:rPr>
      </w:pPr>
      <w:r>
        <w:rPr>
          <w:sz w:val="28"/>
          <w:szCs w:val="28"/>
        </w:rPr>
        <w:t xml:space="preserve">Коментуючи той факт, що фахівці з </w:t>
      </w:r>
      <w:r w:rsidR="001B5022">
        <w:rPr>
          <w:sz w:val="28"/>
          <w:szCs w:val="28"/>
        </w:rPr>
        <w:t xml:space="preserve">надання соціальних послуг </w:t>
      </w:r>
      <w:r>
        <w:rPr>
          <w:sz w:val="28"/>
          <w:szCs w:val="28"/>
        </w:rPr>
        <w:t xml:space="preserve">, що характеризуються низькою ефективністю комунікацій в ситуації </w:t>
      </w:r>
      <w:r w:rsidR="001B5022">
        <w:rPr>
          <w:sz w:val="28"/>
          <w:szCs w:val="28"/>
        </w:rPr>
        <w:t xml:space="preserve">надання соціальних послуг </w:t>
      </w:r>
      <w:r>
        <w:rPr>
          <w:sz w:val="28"/>
          <w:szCs w:val="28"/>
        </w:rPr>
        <w:t xml:space="preserve">, схильні означувати компанію, як «маленьку», «відсталу», «децентралізовану». Вони схильні, таким чином, перекладати відповідальність за свої невдачі в роздробі на компанію. </w:t>
      </w:r>
    </w:p>
    <w:p w:rsidR="00FC276B" w:rsidRDefault="00FC276B" w:rsidP="00FC276B">
      <w:pPr>
        <w:spacing w:line="360" w:lineRule="auto"/>
        <w:ind w:firstLine="709"/>
        <w:jc w:val="both"/>
        <w:rPr>
          <w:sz w:val="28"/>
          <w:szCs w:val="28"/>
        </w:rPr>
      </w:pPr>
      <w:r>
        <w:rPr>
          <w:sz w:val="28"/>
          <w:szCs w:val="28"/>
        </w:rPr>
        <w:t>Подібна система значень може формуватися на тлі уривчасті інформації про конкуруюч</w:t>
      </w:r>
      <w:r>
        <w:rPr>
          <w:sz w:val="28"/>
          <w:szCs w:val="28"/>
          <w:lang w:val="uk-UA"/>
        </w:rPr>
        <w:t>і</w:t>
      </w:r>
      <w:r>
        <w:rPr>
          <w:sz w:val="28"/>
          <w:szCs w:val="28"/>
        </w:rPr>
        <w:t xml:space="preserve"> компані</w:t>
      </w:r>
      <w:r>
        <w:rPr>
          <w:sz w:val="28"/>
          <w:szCs w:val="28"/>
          <w:lang w:val="uk-UA"/>
        </w:rPr>
        <w:t>ї</w:t>
      </w:r>
      <w:r>
        <w:rPr>
          <w:sz w:val="28"/>
          <w:szCs w:val="28"/>
        </w:rPr>
        <w:t xml:space="preserve"> і принципи організації бізнесу власної компанії. </w:t>
      </w:r>
      <w:r>
        <w:rPr>
          <w:sz w:val="28"/>
          <w:szCs w:val="28"/>
          <w:lang w:val="uk-UA"/>
        </w:rPr>
        <w:t>У</w:t>
      </w:r>
      <w:r>
        <w:rPr>
          <w:sz w:val="28"/>
          <w:szCs w:val="28"/>
        </w:rPr>
        <w:t xml:space="preserve"> той час, фахівцям, що характеризується високою ефективністю комунікацій, така поведінка не властива. Вони навпаки переважно означивають компанію, як «</w:t>
      </w:r>
      <w:r>
        <w:rPr>
          <w:sz w:val="28"/>
          <w:szCs w:val="28"/>
          <w:lang w:val="uk-UA"/>
        </w:rPr>
        <w:t>в</w:t>
      </w:r>
      <w:r>
        <w:rPr>
          <w:sz w:val="28"/>
          <w:szCs w:val="28"/>
        </w:rPr>
        <w:t>елик</w:t>
      </w:r>
      <w:r>
        <w:rPr>
          <w:sz w:val="28"/>
          <w:szCs w:val="28"/>
          <w:lang w:val="uk-UA"/>
        </w:rPr>
        <w:t>а</w:t>
      </w:r>
      <w:r>
        <w:rPr>
          <w:sz w:val="28"/>
          <w:szCs w:val="28"/>
        </w:rPr>
        <w:t>», «</w:t>
      </w:r>
      <w:r>
        <w:rPr>
          <w:sz w:val="28"/>
          <w:szCs w:val="28"/>
          <w:lang w:val="uk-UA"/>
        </w:rPr>
        <w:t>п</w:t>
      </w:r>
      <w:r>
        <w:rPr>
          <w:sz w:val="28"/>
          <w:szCs w:val="28"/>
        </w:rPr>
        <w:t>ередов</w:t>
      </w:r>
      <w:r>
        <w:rPr>
          <w:sz w:val="28"/>
          <w:szCs w:val="28"/>
          <w:lang w:val="uk-UA"/>
        </w:rPr>
        <w:t>а</w:t>
      </w:r>
      <w:r>
        <w:rPr>
          <w:sz w:val="28"/>
          <w:szCs w:val="28"/>
        </w:rPr>
        <w:t>», «</w:t>
      </w:r>
      <w:r>
        <w:rPr>
          <w:sz w:val="28"/>
          <w:szCs w:val="28"/>
          <w:lang w:val="uk-UA"/>
        </w:rPr>
        <w:t>ц</w:t>
      </w:r>
      <w:r>
        <w:rPr>
          <w:sz w:val="28"/>
          <w:szCs w:val="28"/>
        </w:rPr>
        <w:t>ентралізован</w:t>
      </w:r>
      <w:r>
        <w:rPr>
          <w:sz w:val="28"/>
          <w:szCs w:val="28"/>
          <w:lang w:val="uk-UA"/>
        </w:rPr>
        <w:t>а</w:t>
      </w:r>
      <w:r>
        <w:rPr>
          <w:sz w:val="28"/>
          <w:szCs w:val="28"/>
        </w:rPr>
        <w:t>».</w:t>
      </w:r>
    </w:p>
    <w:p w:rsidR="00FC276B" w:rsidRDefault="00FC276B" w:rsidP="00FC276B">
      <w:pPr>
        <w:spacing w:line="360" w:lineRule="auto"/>
        <w:ind w:firstLine="709"/>
        <w:jc w:val="both"/>
        <w:rPr>
          <w:sz w:val="28"/>
          <w:szCs w:val="28"/>
        </w:rPr>
      </w:pPr>
      <w:r>
        <w:rPr>
          <w:sz w:val="28"/>
          <w:szCs w:val="28"/>
        </w:rPr>
        <w:t>На думку експертів, зсув означ</w:t>
      </w:r>
      <w:r>
        <w:rPr>
          <w:sz w:val="28"/>
          <w:szCs w:val="28"/>
          <w:lang w:val="uk-UA"/>
        </w:rPr>
        <w:t>у</w:t>
      </w:r>
      <w:r>
        <w:rPr>
          <w:sz w:val="28"/>
          <w:szCs w:val="28"/>
        </w:rPr>
        <w:t>ван</w:t>
      </w:r>
      <w:r>
        <w:rPr>
          <w:sz w:val="28"/>
          <w:szCs w:val="28"/>
          <w:lang w:val="uk-UA"/>
        </w:rPr>
        <w:t>н</w:t>
      </w:r>
      <w:r>
        <w:rPr>
          <w:sz w:val="28"/>
          <w:szCs w:val="28"/>
        </w:rPr>
        <w:t xml:space="preserve">я на користь позитивного пулу значень можливо, </w:t>
      </w:r>
      <w:r>
        <w:rPr>
          <w:sz w:val="28"/>
          <w:szCs w:val="28"/>
          <w:lang w:val="uk-UA"/>
        </w:rPr>
        <w:t>у</w:t>
      </w:r>
      <w:r>
        <w:rPr>
          <w:sz w:val="28"/>
          <w:szCs w:val="28"/>
        </w:rPr>
        <w:t xml:space="preserve"> першу чергу, за рахунок досягнення фахівцем з </w:t>
      </w:r>
      <w:r w:rsidR="001B5022">
        <w:rPr>
          <w:sz w:val="28"/>
          <w:szCs w:val="28"/>
        </w:rPr>
        <w:t xml:space="preserve">надання соціальних послуг </w:t>
      </w:r>
      <w:r>
        <w:rPr>
          <w:sz w:val="28"/>
          <w:szCs w:val="28"/>
        </w:rPr>
        <w:t xml:space="preserve"> успіхів у роздробі і тільки в другу чергу за рахунок його інформування про конкурентні переваги власної компанії (порівнян</w:t>
      </w:r>
      <w:r>
        <w:rPr>
          <w:sz w:val="28"/>
          <w:szCs w:val="28"/>
          <w:lang w:val="uk-UA"/>
        </w:rPr>
        <w:t>о</w:t>
      </w:r>
      <w:r>
        <w:rPr>
          <w:sz w:val="28"/>
          <w:szCs w:val="28"/>
        </w:rPr>
        <w:t xml:space="preserve"> з конкурентами), </w:t>
      </w:r>
      <w:r>
        <w:rPr>
          <w:sz w:val="28"/>
          <w:szCs w:val="28"/>
          <w:lang w:val="uk-UA"/>
        </w:rPr>
        <w:t>у</w:t>
      </w:r>
      <w:r>
        <w:rPr>
          <w:sz w:val="28"/>
          <w:szCs w:val="28"/>
        </w:rPr>
        <w:t xml:space="preserve"> тому числі</w:t>
      </w:r>
      <w:r>
        <w:rPr>
          <w:sz w:val="28"/>
          <w:szCs w:val="28"/>
          <w:lang w:val="uk-UA"/>
        </w:rPr>
        <w:t>, в</w:t>
      </w:r>
      <w:r>
        <w:rPr>
          <w:sz w:val="28"/>
          <w:szCs w:val="28"/>
        </w:rPr>
        <w:t xml:space="preserve"> організаційному або технологічному плані. І тим не менше, ця задача повинна бути реалізована.</w:t>
      </w:r>
    </w:p>
    <w:p w:rsidR="00FC276B" w:rsidRDefault="00FC276B" w:rsidP="00FC276B">
      <w:pPr>
        <w:spacing w:line="360" w:lineRule="auto"/>
        <w:ind w:firstLine="709"/>
        <w:jc w:val="both"/>
        <w:rPr>
          <w:sz w:val="28"/>
          <w:szCs w:val="28"/>
        </w:rPr>
      </w:pPr>
      <w:r>
        <w:rPr>
          <w:sz w:val="28"/>
          <w:szCs w:val="28"/>
        </w:rPr>
        <w:t>Для реалізації стратегії корекції значення бул</w:t>
      </w:r>
      <w:r>
        <w:rPr>
          <w:sz w:val="28"/>
          <w:szCs w:val="28"/>
          <w:lang w:val="uk-UA"/>
        </w:rPr>
        <w:t>о</w:t>
      </w:r>
      <w:r>
        <w:rPr>
          <w:sz w:val="28"/>
          <w:szCs w:val="28"/>
        </w:rPr>
        <w:t xml:space="preserve"> сформульован</w:t>
      </w:r>
      <w:r>
        <w:rPr>
          <w:sz w:val="28"/>
          <w:szCs w:val="28"/>
          <w:lang w:val="uk-UA"/>
        </w:rPr>
        <w:t>е</w:t>
      </w:r>
      <w:r>
        <w:rPr>
          <w:sz w:val="28"/>
          <w:szCs w:val="28"/>
        </w:rPr>
        <w:t xml:space="preserve"> наступн</w:t>
      </w:r>
      <w:r>
        <w:rPr>
          <w:sz w:val="28"/>
          <w:szCs w:val="28"/>
          <w:lang w:val="uk-UA"/>
        </w:rPr>
        <w:t>е</w:t>
      </w:r>
      <w:r>
        <w:rPr>
          <w:sz w:val="28"/>
          <w:szCs w:val="28"/>
        </w:rPr>
        <w:t xml:space="preserve"> за</w:t>
      </w:r>
      <w:r>
        <w:rPr>
          <w:sz w:val="28"/>
          <w:szCs w:val="28"/>
          <w:lang w:val="uk-UA"/>
        </w:rPr>
        <w:t>вдання</w:t>
      </w:r>
      <w:r>
        <w:rPr>
          <w:sz w:val="28"/>
          <w:szCs w:val="28"/>
        </w:rPr>
        <w:t xml:space="preserve"> навчання: сформувати у спеціаліста з </w:t>
      </w:r>
      <w:r w:rsidR="001B5022">
        <w:rPr>
          <w:sz w:val="28"/>
          <w:szCs w:val="28"/>
        </w:rPr>
        <w:t xml:space="preserve">надання соціальних послуг </w:t>
      </w:r>
      <w:r>
        <w:rPr>
          <w:sz w:val="28"/>
          <w:szCs w:val="28"/>
        </w:rPr>
        <w:t xml:space="preserve"> уявлення про конкурентні переваги компанії в маркетинговій, організаційної, технологічної сферах. Подання формується на підставі огляду конкуруючих пропозицій.</w:t>
      </w:r>
    </w:p>
    <w:p w:rsidR="00FC276B" w:rsidRDefault="00FC276B" w:rsidP="00FC276B">
      <w:pPr>
        <w:spacing w:line="360" w:lineRule="auto"/>
        <w:ind w:firstLine="709"/>
        <w:jc w:val="both"/>
        <w:rPr>
          <w:sz w:val="28"/>
          <w:szCs w:val="28"/>
        </w:rPr>
      </w:pPr>
      <w:r>
        <w:rPr>
          <w:sz w:val="28"/>
          <w:szCs w:val="28"/>
        </w:rPr>
        <w:lastRenderedPageBreak/>
        <w:t>У наслідку</w:t>
      </w:r>
      <w:r>
        <w:rPr>
          <w:sz w:val="28"/>
          <w:szCs w:val="28"/>
          <w:lang w:val="uk-UA"/>
        </w:rPr>
        <w:t>,</w:t>
      </w:r>
      <w:r>
        <w:rPr>
          <w:sz w:val="28"/>
          <w:szCs w:val="28"/>
        </w:rPr>
        <w:t xml:space="preserve"> завдання навчання були реалізовані в програмі короткотермінового навчання фахівців з </w:t>
      </w:r>
      <w:r w:rsidR="001B5022">
        <w:rPr>
          <w:sz w:val="28"/>
          <w:szCs w:val="28"/>
        </w:rPr>
        <w:t xml:space="preserve">надання соціальних послуг </w:t>
      </w:r>
      <w:r>
        <w:rPr>
          <w:sz w:val="28"/>
          <w:szCs w:val="28"/>
        </w:rPr>
        <w:t xml:space="preserve">, </w:t>
      </w:r>
      <w:r>
        <w:rPr>
          <w:sz w:val="28"/>
          <w:szCs w:val="28"/>
          <w:lang w:val="uk-UA"/>
        </w:rPr>
        <w:t>у</w:t>
      </w:r>
      <w:r>
        <w:rPr>
          <w:sz w:val="28"/>
          <w:szCs w:val="28"/>
        </w:rPr>
        <w:t xml:space="preserve"> сценарії управлінської бесіди лінійного керівника і сценарій адаптації нових співробітників компанії.</w:t>
      </w:r>
    </w:p>
    <w:p w:rsidR="00FC276B" w:rsidRPr="00B008DB" w:rsidRDefault="00FC276B" w:rsidP="00FC276B">
      <w:pPr>
        <w:spacing w:line="360" w:lineRule="auto"/>
        <w:ind w:firstLine="709"/>
        <w:jc w:val="both"/>
        <w:rPr>
          <w:iCs/>
          <w:sz w:val="28"/>
          <w:szCs w:val="28"/>
          <w:lang w:val="uk-UA"/>
        </w:rPr>
      </w:pPr>
      <w:r w:rsidRPr="00B008DB">
        <w:rPr>
          <w:iCs/>
          <w:sz w:val="28"/>
          <w:szCs w:val="28"/>
        </w:rPr>
        <w:t>Фактор № 8</w:t>
      </w:r>
      <w:r>
        <w:rPr>
          <w:iCs/>
          <w:sz w:val="28"/>
          <w:szCs w:val="28"/>
          <w:lang w:val="uk-UA"/>
        </w:rPr>
        <w:t>.</w:t>
      </w:r>
    </w:p>
    <w:p w:rsidR="00FC276B" w:rsidRDefault="00FC276B" w:rsidP="00FC276B">
      <w:pPr>
        <w:spacing w:line="360" w:lineRule="auto"/>
        <w:ind w:firstLine="709"/>
        <w:jc w:val="both"/>
        <w:rPr>
          <w:sz w:val="28"/>
          <w:szCs w:val="28"/>
          <w:lang w:val="uk-UA"/>
        </w:rPr>
      </w:pPr>
      <w:r>
        <w:rPr>
          <w:sz w:val="28"/>
          <w:szCs w:val="28"/>
        </w:rPr>
        <w:t xml:space="preserve">Восьмим значенням-фактором ефективності в структурі відносини </w:t>
      </w:r>
      <w:r>
        <w:rPr>
          <w:sz w:val="28"/>
          <w:szCs w:val="28"/>
          <w:lang w:val="uk-UA"/>
        </w:rPr>
        <w:t>п</w:t>
      </w:r>
      <w:r>
        <w:rPr>
          <w:sz w:val="28"/>
          <w:szCs w:val="28"/>
        </w:rPr>
        <w:t xml:space="preserve">родавця до </w:t>
      </w:r>
      <w:r>
        <w:rPr>
          <w:sz w:val="28"/>
          <w:szCs w:val="28"/>
          <w:lang w:val="uk-UA"/>
        </w:rPr>
        <w:t>к</w:t>
      </w:r>
      <w:r>
        <w:rPr>
          <w:sz w:val="28"/>
          <w:szCs w:val="28"/>
        </w:rPr>
        <w:t>омпанії був виділений діапазон значень «</w:t>
      </w:r>
      <w:r>
        <w:rPr>
          <w:sz w:val="28"/>
          <w:szCs w:val="28"/>
          <w:lang w:val="uk-UA"/>
        </w:rPr>
        <w:t>с</w:t>
      </w:r>
      <w:r>
        <w:rPr>
          <w:sz w:val="28"/>
          <w:szCs w:val="28"/>
        </w:rPr>
        <w:t>получена-</w:t>
      </w:r>
      <w:r>
        <w:rPr>
          <w:sz w:val="28"/>
          <w:szCs w:val="28"/>
          <w:lang w:val="uk-UA"/>
        </w:rPr>
        <w:t>р</w:t>
      </w:r>
      <w:r>
        <w:rPr>
          <w:sz w:val="28"/>
          <w:szCs w:val="28"/>
        </w:rPr>
        <w:t>оз'єднана». Аналіз кореляції виділеної шкали з іншими шкалами семантичного диференціала «Компанія» дозволив виділити ампліфікуючі значення (</w:t>
      </w:r>
      <w:r>
        <w:rPr>
          <w:sz w:val="28"/>
          <w:szCs w:val="28"/>
          <w:lang w:val="uk-UA"/>
        </w:rPr>
        <w:t xml:space="preserve">див. </w:t>
      </w:r>
      <w:r>
        <w:rPr>
          <w:sz w:val="28"/>
          <w:szCs w:val="28"/>
        </w:rPr>
        <w:t>табл</w:t>
      </w:r>
      <w:r>
        <w:rPr>
          <w:sz w:val="28"/>
          <w:szCs w:val="28"/>
          <w:lang w:val="uk-UA"/>
        </w:rPr>
        <w:t>. 3</w:t>
      </w:r>
      <w:r w:rsidRPr="00702939">
        <w:rPr>
          <w:sz w:val="28"/>
          <w:szCs w:val="28"/>
          <w:lang w:val="uk-UA"/>
        </w:rPr>
        <w:t>.8).</w:t>
      </w:r>
      <w:r>
        <w:rPr>
          <w:sz w:val="28"/>
          <w:szCs w:val="28"/>
          <w:lang w:val="uk-UA"/>
        </w:rPr>
        <w:t xml:space="preserve"> </w:t>
      </w:r>
    </w:p>
    <w:p w:rsidR="00FC276B" w:rsidRPr="00B008DB" w:rsidRDefault="00FC276B" w:rsidP="00FC276B">
      <w:pPr>
        <w:spacing w:line="360" w:lineRule="auto"/>
        <w:ind w:firstLine="709"/>
        <w:jc w:val="right"/>
        <w:rPr>
          <w:i/>
          <w:sz w:val="28"/>
          <w:szCs w:val="28"/>
        </w:rPr>
      </w:pPr>
      <w:r w:rsidRPr="00B008DB">
        <w:rPr>
          <w:i/>
          <w:sz w:val="28"/>
          <w:szCs w:val="28"/>
        </w:rPr>
        <w:t xml:space="preserve">Таблиця </w:t>
      </w:r>
      <w:r w:rsidRPr="00B008DB">
        <w:rPr>
          <w:i/>
          <w:sz w:val="28"/>
          <w:szCs w:val="28"/>
          <w:lang w:val="uk-UA"/>
        </w:rPr>
        <w:t>3</w:t>
      </w:r>
      <w:r w:rsidRPr="00B008DB">
        <w:rPr>
          <w:i/>
          <w:sz w:val="28"/>
          <w:szCs w:val="28"/>
        </w:rPr>
        <w:t>.8</w:t>
      </w:r>
    </w:p>
    <w:p w:rsidR="00FC276B" w:rsidRDefault="00FC276B" w:rsidP="00FC276B">
      <w:pPr>
        <w:spacing w:line="360" w:lineRule="auto"/>
        <w:jc w:val="center"/>
        <w:rPr>
          <w:b/>
          <w:bCs/>
          <w:sz w:val="28"/>
          <w:szCs w:val="28"/>
          <w:lang w:val="uk-UA"/>
        </w:rPr>
      </w:pPr>
      <w:r>
        <w:rPr>
          <w:b/>
          <w:bCs/>
          <w:sz w:val="28"/>
          <w:szCs w:val="28"/>
        </w:rPr>
        <w:t xml:space="preserve">Ампліфікація діапазону значень </w:t>
      </w:r>
    </w:p>
    <w:tbl>
      <w:tblPr>
        <w:tblW w:w="9000" w:type="dxa"/>
        <w:tblInd w:w="108" w:type="dxa"/>
        <w:tblLayout w:type="fixed"/>
        <w:tblLook w:val="0000" w:firstRow="0" w:lastRow="0" w:firstColumn="0" w:lastColumn="0" w:noHBand="0" w:noVBand="0"/>
      </w:tblPr>
      <w:tblGrid>
        <w:gridCol w:w="4900"/>
        <w:gridCol w:w="4100"/>
      </w:tblGrid>
      <w:tr w:rsidR="00FC276B" w:rsidTr="0099734C">
        <w:trPr>
          <w:trHeight w:val="525"/>
        </w:trPr>
        <w:tc>
          <w:tcPr>
            <w:tcW w:w="4900" w:type="dxa"/>
            <w:tcBorders>
              <w:top w:val="single" w:sz="4" w:space="0" w:color="auto"/>
              <w:left w:val="single" w:sz="4" w:space="0" w:color="000000"/>
              <w:bottom w:val="single" w:sz="4" w:space="0" w:color="000000"/>
              <w:right w:val="nil"/>
            </w:tcBorders>
            <w:shd w:val="clear" w:color="auto" w:fill="FFFFFF"/>
            <w:vAlign w:val="center"/>
          </w:tcPr>
          <w:p w:rsidR="00FC276B" w:rsidRDefault="00FC276B" w:rsidP="0099734C">
            <w:pPr>
              <w:snapToGrid w:val="0"/>
              <w:spacing w:after="200" w:line="276" w:lineRule="auto"/>
              <w:ind w:firstLine="72"/>
              <w:rPr>
                <w:lang w:val="uk-UA" w:eastAsia="en-US"/>
              </w:rPr>
            </w:pPr>
            <w:r>
              <w:rPr>
                <w:color w:val="000000"/>
                <w:spacing w:val="-6"/>
              </w:rPr>
              <w:t>Діапазони значень другого порядку</w:t>
            </w:r>
          </w:p>
        </w:tc>
        <w:tc>
          <w:tcPr>
            <w:tcW w:w="4100" w:type="dxa"/>
            <w:tcBorders>
              <w:top w:val="single" w:sz="4" w:space="0" w:color="auto"/>
              <w:left w:val="single" w:sz="4" w:space="0" w:color="000000"/>
              <w:bottom w:val="single" w:sz="4" w:space="0" w:color="000000"/>
              <w:right w:val="single" w:sz="4" w:space="0" w:color="000000"/>
            </w:tcBorders>
            <w:shd w:val="clear" w:color="auto" w:fill="FFFFFF"/>
            <w:vAlign w:val="bottom"/>
          </w:tcPr>
          <w:p w:rsidR="00FC276B" w:rsidRDefault="00FC276B" w:rsidP="0099734C">
            <w:pPr>
              <w:snapToGrid w:val="0"/>
              <w:spacing w:after="200" w:line="276" w:lineRule="auto"/>
              <w:ind w:firstLine="709"/>
              <w:jc w:val="center"/>
              <w:rPr>
                <w:color w:val="000000"/>
                <w:lang w:val="en-US" w:eastAsia="en-US"/>
              </w:rPr>
            </w:pPr>
            <w:r>
              <w:rPr>
                <w:color w:val="000000"/>
                <w:lang w:val="uk-UA"/>
              </w:rPr>
              <w:t>К</w:t>
            </w:r>
            <w:r>
              <w:rPr>
                <w:color w:val="000000"/>
              </w:rPr>
              <w:t>о</w:t>
            </w:r>
            <w:r>
              <w:rPr>
                <w:color w:val="000000"/>
                <w:lang w:val="uk-UA"/>
              </w:rPr>
              <w:t>е</w:t>
            </w:r>
            <w:r>
              <w:rPr>
                <w:color w:val="000000"/>
              </w:rPr>
              <w:t>фіцієнт кореляції</w:t>
            </w:r>
            <w:r>
              <w:rPr>
                <w:color w:val="000000"/>
                <w:lang w:val="uk-UA"/>
              </w:rPr>
              <w:t xml:space="preserve"> r</w:t>
            </w:r>
          </w:p>
        </w:tc>
      </w:tr>
      <w:tr w:rsidR="00FC276B" w:rsidTr="0099734C">
        <w:trPr>
          <w:trHeight w:val="270"/>
        </w:trPr>
        <w:tc>
          <w:tcPr>
            <w:tcW w:w="4900"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lang w:val="uk-UA" w:eastAsia="en-US"/>
              </w:rPr>
            </w:pPr>
            <w:r>
              <w:rPr>
                <w:lang w:val="uk-UA"/>
              </w:rPr>
              <w:t>я</w:t>
            </w:r>
            <w:r>
              <w:t>кісна-</w:t>
            </w:r>
            <w:r>
              <w:rPr>
                <w:lang w:val="uk-UA"/>
              </w:rPr>
              <w:t>з</w:t>
            </w:r>
            <w:r>
              <w:t>вичайна</w:t>
            </w:r>
          </w:p>
        </w:tc>
        <w:tc>
          <w:tcPr>
            <w:tcW w:w="4100" w:type="dxa"/>
            <w:tcBorders>
              <w:top w:val="nil"/>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lang w:val="uk-UA" w:eastAsia="en-US"/>
              </w:rPr>
            </w:pPr>
            <w:r>
              <w:t>0,576</w:t>
            </w:r>
          </w:p>
        </w:tc>
      </w:tr>
      <w:tr w:rsidR="00FC276B" w:rsidTr="0099734C">
        <w:trPr>
          <w:trHeight w:val="270"/>
        </w:trPr>
        <w:tc>
          <w:tcPr>
            <w:tcW w:w="4900"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lang w:val="uk-UA" w:eastAsia="en-US"/>
              </w:rPr>
            </w:pPr>
            <w:r>
              <w:rPr>
                <w:lang w:val="uk-UA"/>
              </w:rPr>
              <w:t>п</w:t>
            </w:r>
            <w:r>
              <w:t>ередова-</w:t>
            </w:r>
            <w:r>
              <w:rPr>
                <w:lang w:val="uk-UA"/>
              </w:rPr>
              <w:t>в</w:t>
            </w:r>
            <w:r>
              <w:t>ідстала</w:t>
            </w:r>
          </w:p>
        </w:tc>
        <w:tc>
          <w:tcPr>
            <w:tcW w:w="4100" w:type="dxa"/>
            <w:tcBorders>
              <w:top w:val="nil"/>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lang w:val="uk-UA" w:eastAsia="en-US"/>
              </w:rPr>
            </w:pPr>
            <w:r>
              <w:t>0,594</w:t>
            </w:r>
          </w:p>
        </w:tc>
      </w:tr>
      <w:tr w:rsidR="00FC276B" w:rsidTr="0099734C">
        <w:trPr>
          <w:trHeight w:val="270"/>
        </w:trPr>
        <w:tc>
          <w:tcPr>
            <w:tcW w:w="4900"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lang w:val="uk-UA" w:eastAsia="en-US"/>
              </w:rPr>
            </w:pPr>
            <w:r>
              <w:rPr>
                <w:lang w:val="uk-UA"/>
              </w:rPr>
              <w:t>н</w:t>
            </w:r>
            <w:r>
              <w:t>ав’язлива-</w:t>
            </w:r>
            <w:r>
              <w:rPr>
                <w:lang w:val="uk-UA"/>
              </w:rPr>
              <w:t>к</w:t>
            </w:r>
            <w:r>
              <w:t>онструктивна</w:t>
            </w:r>
          </w:p>
        </w:tc>
        <w:tc>
          <w:tcPr>
            <w:tcW w:w="4100" w:type="dxa"/>
            <w:tcBorders>
              <w:top w:val="nil"/>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lang w:val="uk-UA" w:eastAsia="en-US"/>
              </w:rPr>
            </w:pPr>
            <w:r>
              <w:t>-0,692</w:t>
            </w:r>
          </w:p>
        </w:tc>
      </w:tr>
      <w:tr w:rsidR="00FC276B" w:rsidTr="0099734C">
        <w:trPr>
          <w:trHeight w:val="702"/>
        </w:trPr>
        <w:tc>
          <w:tcPr>
            <w:tcW w:w="4900"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lang w:val="uk-UA"/>
              </w:rPr>
            </w:pPr>
            <w:r>
              <w:rPr>
                <w:lang w:val="uk-UA"/>
              </w:rPr>
              <w:t>п</w:t>
            </w:r>
            <w:r>
              <w:t>родажи бюрократизовано</w:t>
            </w:r>
            <w:r>
              <w:rPr>
                <w:lang w:val="uk-UA"/>
              </w:rPr>
              <w:t>-</w:t>
            </w:r>
          </w:p>
          <w:p w:rsidR="00FC276B" w:rsidRDefault="00FC276B" w:rsidP="0099734C">
            <w:pPr>
              <w:snapToGrid w:val="0"/>
              <w:spacing w:after="200" w:line="276" w:lineRule="auto"/>
              <w:ind w:firstLine="709"/>
              <w:rPr>
                <w:lang w:val="uk-UA"/>
              </w:rPr>
            </w:pPr>
            <w:r>
              <w:rPr>
                <w:lang w:val="uk-UA"/>
              </w:rPr>
              <w:t>п</w:t>
            </w:r>
            <w:r>
              <w:t>родажи системно організовано</w:t>
            </w:r>
          </w:p>
        </w:tc>
        <w:tc>
          <w:tcPr>
            <w:tcW w:w="4100" w:type="dxa"/>
            <w:tcBorders>
              <w:top w:val="nil"/>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lang w:val="uk-UA" w:eastAsia="en-US"/>
              </w:rPr>
            </w:pPr>
            <w:r>
              <w:t>-0,573</w:t>
            </w:r>
          </w:p>
        </w:tc>
      </w:tr>
      <w:tr w:rsidR="00FC276B" w:rsidTr="0099734C">
        <w:trPr>
          <w:trHeight w:val="270"/>
        </w:trPr>
        <w:tc>
          <w:tcPr>
            <w:tcW w:w="4900" w:type="dxa"/>
            <w:tcBorders>
              <w:top w:val="single" w:sz="4" w:space="0" w:color="000000"/>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lang w:val="uk-UA" w:eastAsia="en-US"/>
              </w:rPr>
            </w:pPr>
            <w:r>
              <w:rPr>
                <w:lang w:val="uk-UA"/>
              </w:rPr>
              <w:t>б</w:t>
            </w:r>
            <w:r>
              <w:t>езініціативна-</w:t>
            </w:r>
            <w:r>
              <w:rPr>
                <w:lang w:val="uk-UA"/>
              </w:rPr>
              <w:t>і</w:t>
            </w:r>
            <w:r>
              <w:t>ніціативна</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lang w:val="uk-UA" w:eastAsia="en-US"/>
              </w:rPr>
            </w:pPr>
            <w:r>
              <w:t>-0,688</w:t>
            </w:r>
          </w:p>
        </w:tc>
      </w:tr>
      <w:tr w:rsidR="00FC276B" w:rsidTr="0099734C">
        <w:trPr>
          <w:trHeight w:val="270"/>
        </w:trPr>
        <w:tc>
          <w:tcPr>
            <w:tcW w:w="4900" w:type="dxa"/>
            <w:tcBorders>
              <w:top w:val="single" w:sz="4" w:space="0" w:color="000000"/>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lang w:val="uk-UA" w:eastAsia="en-US"/>
              </w:rPr>
            </w:pPr>
            <w:r>
              <w:rPr>
                <w:lang w:val="uk-UA"/>
              </w:rPr>
              <w:t>о</w:t>
            </w:r>
            <w:r>
              <w:t>рганізована-</w:t>
            </w:r>
            <w:r>
              <w:rPr>
                <w:lang w:val="uk-UA"/>
              </w:rPr>
              <w:t>н</w:t>
            </w:r>
            <w:r>
              <w:t>еорганізована</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lang w:val="uk-UA" w:eastAsia="en-US"/>
              </w:rPr>
            </w:pPr>
            <w:r>
              <w:t>0,724</w:t>
            </w:r>
          </w:p>
        </w:tc>
      </w:tr>
      <w:tr w:rsidR="00FC276B" w:rsidTr="0099734C">
        <w:trPr>
          <w:trHeight w:val="270"/>
        </w:trPr>
        <w:tc>
          <w:tcPr>
            <w:tcW w:w="4900" w:type="dxa"/>
            <w:tcBorders>
              <w:top w:val="single" w:sz="4" w:space="0" w:color="000000"/>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lang w:val="uk-UA" w:eastAsia="en-US"/>
              </w:rPr>
            </w:pPr>
            <w:r>
              <w:rPr>
                <w:lang w:val="uk-UA"/>
              </w:rPr>
              <w:t>т</w:t>
            </w:r>
            <w:r>
              <w:t>овариська-</w:t>
            </w:r>
            <w:r>
              <w:rPr>
                <w:lang w:val="uk-UA"/>
              </w:rPr>
              <w:t>к</w:t>
            </w:r>
            <w:r>
              <w:t>онфліктна</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lang w:val="uk-UA" w:eastAsia="en-US"/>
              </w:rPr>
            </w:pPr>
            <w:r>
              <w:t>0,599</w:t>
            </w:r>
          </w:p>
        </w:tc>
      </w:tr>
      <w:tr w:rsidR="00FC276B" w:rsidTr="0099734C">
        <w:trPr>
          <w:trHeight w:val="270"/>
        </w:trPr>
        <w:tc>
          <w:tcPr>
            <w:tcW w:w="4900" w:type="dxa"/>
            <w:tcBorders>
              <w:top w:val="single" w:sz="4" w:space="0" w:color="000000"/>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lang w:val="uk-UA" w:eastAsia="en-US"/>
              </w:rPr>
            </w:pPr>
            <w:r>
              <w:rPr>
                <w:lang w:val="uk-UA"/>
              </w:rPr>
              <w:t>к</w:t>
            </w:r>
            <w:r>
              <w:t>олективна-</w:t>
            </w:r>
            <w:r>
              <w:rPr>
                <w:lang w:val="uk-UA"/>
              </w:rPr>
              <w:t>і</w:t>
            </w:r>
            <w:r>
              <w:t>ндивідуальна</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lang w:val="uk-UA" w:eastAsia="en-US"/>
              </w:rPr>
            </w:pPr>
            <w:r>
              <w:t>0,594</w:t>
            </w:r>
          </w:p>
        </w:tc>
      </w:tr>
      <w:tr w:rsidR="00FC276B" w:rsidTr="0099734C">
        <w:trPr>
          <w:trHeight w:val="270"/>
        </w:trPr>
        <w:tc>
          <w:tcPr>
            <w:tcW w:w="4900" w:type="dxa"/>
            <w:tcBorders>
              <w:top w:val="single" w:sz="4" w:space="0" w:color="000000"/>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lang w:val="uk-UA" w:eastAsia="en-US"/>
              </w:rPr>
            </w:pPr>
            <w:r>
              <w:rPr>
                <w:lang w:val="uk-UA"/>
              </w:rPr>
              <w:t>в</w:t>
            </w:r>
            <w:r>
              <w:t>певнена-</w:t>
            </w:r>
            <w:r>
              <w:rPr>
                <w:lang w:val="uk-UA"/>
              </w:rPr>
              <w:t>н</w:t>
            </w:r>
            <w:r>
              <w:t>асторожена</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lang w:val="uk-UA" w:eastAsia="en-US"/>
              </w:rPr>
            </w:pPr>
            <w:r>
              <w:t>0,622</w:t>
            </w:r>
          </w:p>
        </w:tc>
      </w:tr>
      <w:tr w:rsidR="00FC276B" w:rsidTr="0099734C">
        <w:trPr>
          <w:trHeight w:val="270"/>
        </w:trPr>
        <w:tc>
          <w:tcPr>
            <w:tcW w:w="4900" w:type="dxa"/>
            <w:tcBorders>
              <w:top w:val="single" w:sz="4" w:space="0" w:color="000000"/>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lang w:val="uk-UA" w:eastAsia="en-US"/>
              </w:rPr>
            </w:pPr>
            <w:r>
              <w:rPr>
                <w:lang w:val="uk-UA"/>
              </w:rPr>
              <w:t>о</w:t>
            </w:r>
            <w:r>
              <w:t>смислена</w:t>
            </w:r>
            <w:r>
              <w:rPr>
                <w:lang w:val="uk-UA"/>
              </w:rPr>
              <w:t>-п</w:t>
            </w:r>
            <w:r>
              <w:t>озбавлена явного сенсу</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lang w:val="uk-UA" w:eastAsia="en-US"/>
              </w:rPr>
            </w:pPr>
            <w:r>
              <w:t>0,509</w:t>
            </w:r>
          </w:p>
        </w:tc>
      </w:tr>
      <w:tr w:rsidR="00FC276B" w:rsidTr="0099734C">
        <w:trPr>
          <w:trHeight w:val="270"/>
        </w:trPr>
        <w:tc>
          <w:tcPr>
            <w:tcW w:w="4900" w:type="dxa"/>
            <w:tcBorders>
              <w:top w:val="single" w:sz="4" w:space="0" w:color="000000"/>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lang w:val="uk-UA" w:eastAsia="en-US"/>
              </w:rPr>
            </w:pPr>
            <w:r>
              <w:rPr>
                <w:lang w:val="uk-UA"/>
              </w:rPr>
              <w:t>к</w:t>
            </w:r>
            <w:r>
              <w:t>омфортна-</w:t>
            </w:r>
            <w:r>
              <w:rPr>
                <w:lang w:val="uk-UA"/>
              </w:rPr>
              <w:t>н</w:t>
            </w:r>
            <w:r>
              <w:t>епередбачуванна</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lang w:val="uk-UA" w:eastAsia="en-US"/>
              </w:rPr>
            </w:pPr>
            <w:r>
              <w:t>0,527</w:t>
            </w:r>
          </w:p>
        </w:tc>
      </w:tr>
    </w:tbl>
    <w:p w:rsidR="00FC276B" w:rsidRDefault="00FC276B" w:rsidP="00FC276B">
      <w:pPr>
        <w:spacing w:line="360" w:lineRule="auto"/>
        <w:ind w:firstLine="709"/>
        <w:jc w:val="both"/>
        <w:rPr>
          <w:sz w:val="28"/>
          <w:szCs w:val="28"/>
          <w:lang w:val="uk-UA"/>
        </w:rPr>
      </w:pPr>
    </w:p>
    <w:p w:rsidR="00FC276B" w:rsidRDefault="00FC276B" w:rsidP="00FC276B">
      <w:pPr>
        <w:spacing w:line="360" w:lineRule="auto"/>
        <w:ind w:firstLine="709"/>
        <w:jc w:val="both"/>
        <w:rPr>
          <w:sz w:val="28"/>
          <w:szCs w:val="28"/>
        </w:rPr>
      </w:pPr>
      <w:r w:rsidRPr="00702939">
        <w:rPr>
          <w:sz w:val="28"/>
          <w:szCs w:val="28"/>
          <w:lang w:val="uk-UA"/>
        </w:rPr>
        <w:t>За результатами кореляційного аналізу можна зробити висновок про те, що означанн</w:t>
      </w:r>
      <w:r>
        <w:rPr>
          <w:sz w:val="28"/>
          <w:szCs w:val="28"/>
          <w:lang w:val="uk-UA"/>
        </w:rPr>
        <w:t>я компанії в якості «сполучена»</w:t>
      </w:r>
      <w:r w:rsidRPr="00702939">
        <w:rPr>
          <w:sz w:val="28"/>
          <w:szCs w:val="28"/>
          <w:lang w:val="uk-UA"/>
        </w:rPr>
        <w:t xml:space="preserve"> та</w:t>
      </w:r>
      <w:r>
        <w:rPr>
          <w:sz w:val="28"/>
          <w:szCs w:val="28"/>
          <w:lang w:val="uk-UA"/>
        </w:rPr>
        <w:t>кож пов'язане з означуванням її</w:t>
      </w:r>
      <w:r w:rsidRPr="00702939">
        <w:rPr>
          <w:sz w:val="28"/>
          <w:szCs w:val="28"/>
          <w:lang w:val="uk-UA"/>
        </w:rPr>
        <w:t xml:space="preserve"> як «якісної», «передової», «конструктивної», «системно </w:t>
      </w:r>
      <w:r w:rsidRPr="00702939">
        <w:rPr>
          <w:sz w:val="28"/>
          <w:szCs w:val="28"/>
          <w:lang w:val="uk-UA"/>
        </w:rPr>
        <w:lastRenderedPageBreak/>
        <w:t xml:space="preserve">організуючої свої продажі», «ініціативної», «організованої», «дружелюбної», «колективної», «впевненої», «осмисленої», «комфортної». </w:t>
      </w:r>
      <w:r>
        <w:rPr>
          <w:sz w:val="28"/>
          <w:szCs w:val="28"/>
        </w:rPr>
        <w:t>Назвемо виділені значення позитивним пулом значень.</w:t>
      </w:r>
    </w:p>
    <w:p w:rsidR="00FC276B" w:rsidRDefault="00FC276B" w:rsidP="00FC276B">
      <w:pPr>
        <w:spacing w:line="360" w:lineRule="auto"/>
        <w:ind w:firstLine="709"/>
        <w:jc w:val="both"/>
        <w:rPr>
          <w:sz w:val="28"/>
          <w:szCs w:val="28"/>
          <w:lang w:val="uk-UA"/>
        </w:rPr>
      </w:pPr>
      <w:r>
        <w:rPr>
          <w:sz w:val="28"/>
          <w:szCs w:val="28"/>
        </w:rPr>
        <w:t>Одночасно, якщо в якості опозиції значенню «сполучена» буде протиставлено значення «роз'єднаності», то коррелюючими з останнім будуть такі значення, як «звичайна», «відстала», «нав'язлива», «безініціативна», «продажі бюрократизовані», «неорганізована», «конфліктна», «індивідуальна»,</w:t>
      </w:r>
      <w:r>
        <w:rPr>
          <w:sz w:val="28"/>
          <w:szCs w:val="28"/>
          <w:lang w:val="uk-UA"/>
        </w:rPr>
        <w:t xml:space="preserve"> </w:t>
      </w:r>
      <w:r>
        <w:rPr>
          <w:sz w:val="28"/>
          <w:szCs w:val="28"/>
        </w:rPr>
        <w:t>«насторожена», «позбавлена явного сенсу», «непередбачувана». Назвемо виділені значення негативним пулом значень.</w:t>
      </w:r>
    </w:p>
    <w:p w:rsidR="00FC276B" w:rsidRDefault="00FC276B" w:rsidP="00FC276B">
      <w:pPr>
        <w:spacing w:line="360" w:lineRule="auto"/>
        <w:ind w:firstLine="709"/>
        <w:jc w:val="both"/>
        <w:rPr>
          <w:sz w:val="28"/>
          <w:szCs w:val="28"/>
        </w:rPr>
      </w:pPr>
      <w:r>
        <w:rPr>
          <w:sz w:val="28"/>
          <w:szCs w:val="28"/>
        </w:rPr>
        <w:t xml:space="preserve">Перший етап аналізу дозволяє сформулювати первинну стратегію корекції значень </w:t>
      </w:r>
      <w:r>
        <w:rPr>
          <w:sz w:val="28"/>
          <w:szCs w:val="28"/>
          <w:lang w:val="uk-UA"/>
        </w:rPr>
        <w:t>у</w:t>
      </w:r>
      <w:r>
        <w:rPr>
          <w:sz w:val="28"/>
          <w:szCs w:val="28"/>
        </w:rPr>
        <w:t xml:space="preserve"> діапазоні </w:t>
      </w:r>
      <w:r>
        <w:rPr>
          <w:sz w:val="28"/>
          <w:szCs w:val="28"/>
          <w:lang w:val="uk-UA"/>
        </w:rPr>
        <w:t xml:space="preserve">значень </w:t>
      </w:r>
      <w:r>
        <w:rPr>
          <w:sz w:val="28"/>
          <w:szCs w:val="28"/>
        </w:rPr>
        <w:t>«</w:t>
      </w:r>
      <w:r>
        <w:rPr>
          <w:sz w:val="28"/>
          <w:szCs w:val="28"/>
          <w:lang w:val="uk-UA"/>
        </w:rPr>
        <w:t>с</w:t>
      </w:r>
      <w:r>
        <w:rPr>
          <w:sz w:val="28"/>
          <w:szCs w:val="28"/>
        </w:rPr>
        <w:t>получена-</w:t>
      </w:r>
      <w:r>
        <w:rPr>
          <w:sz w:val="28"/>
          <w:szCs w:val="28"/>
          <w:lang w:val="uk-UA"/>
        </w:rPr>
        <w:t>р</w:t>
      </w:r>
      <w:r>
        <w:rPr>
          <w:sz w:val="28"/>
          <w:szCs w:val="28"/>
        </w:rPr>
        <w:t>оз'єднана». Така стратегія полягає в закріпленні позитивного і нівелюванні негативного пулу значень.</w:t>
      </w:r>
    </w:p>
    <w:p w:rsidR="00FC276B" w:rsidRDefault="00FC276B" w:rsidP="00FC276B">
      <w:pPr>
        <w:spacing w:line="360" w:lineRule="auto"/>
        <w:ind w:firstLine="709"/>
        <w:jc w:val="both"/>
        <w:rPr>
          <w:sz w:val="28"/>
          <w:szCs w:val="28"/>
        </w:rPr>
      </w:pPr>
      <w:r>
        <w:rPr>
          <w:sz w:val="28"/>
          <w:szCs w:val="28"/>
        </w:rPr>
        <w:t>Експертна інтерпретація подібної структури зв'язків</w:t>
      </w:r>
      <w:r>
        <w:rPr>
          <w:sz w:val="28"/>
          <w:szCs w:val="28"/>
          <w:lang w:val="uk-UA"/>
        </w:rPr>
        <w:t xml:space="preserve"> </w:t>
      </w:r>
      <w:r>
        <w:rPr>
          <w:sz w:val="28"/>
          <w:szCs w:val="28"/>
        </w:rPr>
        <w:t>значень дозволила виділити два кластери. Значення «</w:t>
      </w:r>
      <w:r>
        <w:rPr>
          <w:sz w:val="28"/>
          <w:szCs w:val="28"/>
          <w:lang w:val="uk-UA"/>
        </w:rPr>
        <w:t>с</w:t>
      </w:r>
      <w:r>
        <w:rPr>
          <w:sz w:val="28"/>
          <w:szCs w:val="28"/>
        </w:rPr>
        <w:t>получена» ймовірно є сполучним (загальним) для обох кластерів.</w:t>
      </w:r>
    </w:p>
    <w:p w:rsidR="00FC276B" w:rsidRDefault="00FC276B" w:rsidP="00FC276B">
      <w:pPr>
        <w:spacing w:line="360" w:lineRule="auto"/>
        <w:ind w:firstLine="709"/>
        <w:jc w:val="both"/>
        <w:rPr>
          <w:sz w:val="28"/>
          <w:szCs w:val="28"/>
        </w:rPr>
      </w:pPr>
      <w:r>
        <w:rPr>
          <w:sz w:val="28"/>
          <w:szCs w:val="28"/>
        </w:rPr>
        <w:t xml:space="preserve">Перший кластер значень сформований організаційним контекстом. У цьому кластері значення «сполучена» ампліфікується значеннями «системно організуюча свої продажі», «ініціативна», «організована», «осмислена», «конструктивна», «якісна», «упевнена», «передова». На думку експертів, подібна семантична структура свідчить про те, що в основі відмінностей між сприйняттям компанії фахівцями з продажів з високим і низьким рівнем ефективності комунікації є розуміння механізмів організації їх продажів. Чим зрозуміліші і прозоріші для фахівця принципи, цілі та причинно-наслідкові взаємозв'язки процесу продажів, організованого в компанії, тим вище рівень ефективності комунікації. Можна припустити, що подібне розуміння привносить осмисленість </w:t>
      </w:r>
      <w:r>
        <w:rPr>
          <w:sz w:val="28"/>
          <w:szCs w:val="28"/>
          <w:lang w:val="uk-UA"/>
        </w:rPr>
        <w:t>у</w:t>
      </w:r>
      <w:r>
        <w:rPr>
          <w:sz w:val="28"/>
          <w:szCs w:val="28"/>
        </w:rPr>
        <w:t xml:space="preserve"> професійну діяльність і створює необхідні умови для реалізації механізмів </w:t>
      </w:r>
      <w:r>
        <w:rPr>
          <w:sz w:val="28"/>
          <w:szCs w:val="28"/>
        </w:rPr>
        <w:lastRenderedPageBreak/>
        <w:t>внутрішньої і</w:t>
      </w:r>
      <w:r>
        <w:rPr>
          <w:sz w:val="28"/>
          <w:szCs w:val="28"/>
          <w:lang w:val="uk-UA"/>
        </w:rPr>
        <w:t xml:space="preserve"> </w:t>
      </w:r>
      <w:r>
        <w:rPr>
          <w:sz w:val="28"/>
          <w:szCs w:val="28"/>
        </w:rPr>
        <w:t>зовнішньої мотивації. А підвищення ефективності комунікації є всього лише наслідком цих процесів.</w:t>
      </w:r>
    </w:p>
    <w:p w:rsidR="00FC276B" w:rsidRDefault="00FC276B" w:rsidP="00FC276B">
      <w:pPr>
        <w:spacing w:line="360" w:lineRule="auto"/>
        <w:ind w:firstLine="709"/>
        <w:jc w:val="both"/>
        <w:rPr>
          <w:sz w:val="28"/>
          <w:szCs w:val="28"/>
          <w:lang w:val="uk-UA"/>
        </w:rPr>
      </w:pPr>
      <w:r>
        <w:rPr>
          <w:sz w:val="28"/>
          <w:szCs w:val="28"/>
        </w:rPr>
        <w:t xml:space="preserve">Другий кластер сформований командним контекстом. У цьому кластері значення «сполучена» ампліфікується значеннями «дружня», «колективна», «комфортна». Експерти відзначили, що робота спеціаліста з </w:t>
      </w:r>
      <w:r w:rsidR="001B5022">
        <w:rPr>
          <w:sz w:val="28"/>
          <w:szCs w:val="28"/>
        </w:rPr>
        <w:t xml:space="preserve">надання соціальних послуг </w:t>
      </w:r>
      <w:r>
        <w:rPr>
          <w:sz w:val="28"/>
          <w:szCs w:val="28"/>
        </w:rPr>
        <w:t xml:space="preserve"> в їх організації носить командний характер, і це проявляється у трьох контекстах комунікативної взаємодії. </w:t>
      </w:r>
    </w:p>
    <w:p w:rsidR="00FC276B" w:rsidRDefault="00FC276B" w:rsidP="00FC276B">
      <w:pPr>
        <w:spacing w:line="360" w:lineRule="auto"/>
        <w:ind w:firstLine="709"/>
        <w:jc w:val="both"/>
        <w:rPr>
          <w:sz w:val="28"/>
          <w:szCs w:val="28"/>
        </w:rPr>
      </w:pPr>
      <w:r>
        <w:rPr>
          <w:sz w:val="28"/>
          <w:szCs w:val="28"/>
        </w:rPr>
        <w:t>Перший</w:t>
      </w:r>
      <w:r>
        <w:rPr>
          <w:sz w:val="28"/>
          <w:szCs w:val="28"/>
          <w:lang w:val="uk-UA"/>
        </w:rPr>
        <w:t xml:space="preserve"> </w:t>
      </w:r>
      <w:r w:rsidRPr="000F0C2A">
        <w:rPr>
          <w:rFonts w:eastAsia="MS Mincho" w:hAnsi="MS Mincho"/>
          <w:sz w:val="28"/>
          <w:szCs w:val="28"/>
        </w:rPr>
        <w:t>‒</w:t>
      </w:r>
      <w:r w:rsidRPr="000F0C2A">
        <w:rPr>
          <w:sz w:val="28"/>
          <w:szCs w:val="28"/>
        </w:rPr>
        <w:t xml:space="preserve"> </w:t>
      </w:r>
      <w:r>
        <w:rPr>
          <w:sz w:val="28"/>
          <w:szCs w:val="28"/>
        </w:rPr>
        <w:t xml:space="preserve">взаємодія в рамках локальної команди, що здійснює просування конкретного продукту. Другий </w:t>
      </w:r>
      <w:r>
        <w:rPr>
          <w:rFonts w:ascii="MS Mincho" w:eastAsia="MS Mincho" w:hAnsi="MS Mincho" w:cs="MS Mincho" w:hint="eastAsia"/>
          <w:sz w:val="28"/>
          <w:szCs w:val="28"/>
        </w:rPr>
        <w:t>‒</w:t>
      </w:r>
      <w:r>
        <w:rPr>
          <w:sz w:val="28"/>
          <w:szCs w:val="28"/>
        </w:rPr>
        <w:t xml:space="preserve"> взаємодія з представниками інших торгових команд своєї компанії </w:t>
      </w:r>
      <w:r>
        <w:rPr>
          <w:sz w:val="28"/>
          <w:szCs w:val="28"/>
          <w:lang w:val="uk-UA"/>
        </w:rPr>
        <w:t>для</w:t>
      </w:r>
      <w:r>
        <w:rPr>
          <w:sz w:val="28"/>
          <w:szCs w:val="28"/>
        </w:rPr>
        <w:t xml:space="preserve"> зміцненн</w:t>
      </w:r>
      <w:r>
        <w:rPr>
          <w:sz w:val="28"/>
          <w:szCs w:val="28"/>
          <w:lang w:val="uk-UA"/>
        </w:rPr>
        <w:t>я</w:t>
      </w:r>
      <w:r>
        <w:rPr>
          <w:sz w:val="28"/>
          <w:szCs w:val="28"/>
        </w:rPr>
        <w:t xml:space="preserve"> позицій своєї компанії в конкретній </w:t>
      </w:r>
      <w:r w:rsidR="001B5022">
        <w:rPr>
          <w:sz w:val="28"/>
          <w:szCs w:val="28"/>
        </w:rPr>
        <w:t xml:space="preserve">соціальній </w:t>
      </w:r>
      <w:r>
        <w:rPr>
          <w:sz w:val="28"/>
          <w:szCs w:val="28"/>
        </w:rPr>
        <w:t xml:space="preserve">точці (якщо </w:t>
      </w:r>
      <w:r>
        <w:rPr>
          <w:sz w:val="28"/>
          <w:szCs w:val="28"/>
          <w:lang w:val="uk-UA"/>
        </w:rPr>
        <w:t>в</w:t>
      </w:r>
      <w:r>
        <w:rPr>
          <w:sz w:val="28"/>
          <w:szCs w:val="28"/>
        </w:rPr>
        <w:t xml:space="preserve"> одного із співробітників компанії склалися конструктивні відносини з представником торгової точки, він може вплинути на поліпшення відносин цієї торгової точки з іншими співробітниками своєї компанії). Третій </w:t>
      </w:r>
      <w:r>
        <w:rPr>
          <w:rFonts w:ascii="MS Mincho" w:eastAsia="MS Mincho" w:hAnsi="MS Mincho" w:cs="MS Mincho" w:hint="eastAsia"/>
          <w:sz w:val="28"/>
          <w:szCs w:val="28"/>
        </w:rPr>
        <w:t>‒</w:t>
      </w:r>
      <w:r>
        <w:rPr>
          <w:sz w:val="28"/>
          <w:szCs w:val="28"/>
        </w:rPr>
        <w:t xml:space="preserve"> взаємодія з сервісними службами (мерчендайзери, експедитори). Якщо фахівець з </w:t>
      </w:r>
      <w:r w:rsidR="001B5022">
        <w:rPr>
          <w:sz w:val="28"/>
          <w:szCs w:val="28"/>
        </w:rPr>
        <w:t xml:space="preserve">надання соціальних послуг </w:t>
      </w:r>
      <w:r>
        <w:rPr>
          <w:sz w:val="28"/>
          <w:szCs w:val="28"/>
        </w:rPr>
        <w:t xml:space="preserve"> не здатний будувати ефективні комунікації в усіх перерахованих контекстах, ймовірно, він не може використовувати ресурс, що надається командою для підвищення ефективності комунікації в ситуації </w:t>
      </w:r>
      <w:r w:rsidR="001B5022">
        <w:rPr>
          <w:sz w:val="28"/>
          <w:szCs w:val="28"/>
        </w:rPr>
        <w:t xml:space="preserve">надання соціальних послуг </w:t>
      </w:r>
      <w:r>
        <w:rPr>
          <w:sz w:val="28"/>
          <w:szCs w:val="28"/>
        </w:rPr>
        <w:t>.</w:t>
      </w:r>
    </w:p>
    <w:p w:rsidR="00FC276B" w:rsidRDefault="00FC276B" w:rsidP="00FC276B">
      <w:pPr>
        <w:spacing w:line="360" w:lineRule="auto"/>
        <w:ind w:firstLine="709"/>
        <w:jc w:val="both"/>
        <w:rPr>
          <w:sz w:val="28"/>
          <w:szCs w:val="28"/>
        </w:rPr>
      </w:pPr>
      <w:r>
        <w:rPr>
          <w:sz w:val="28"/>
          <w:szCs w:val="28"/>
        </w:rPr>
        <w:t>Для реалізації стратегії корекції значення були сформовані наступні завдання навчання:</w:t>
      </w:r>
    </w:p>
    <w:p w:rsidR="00FC276B" w:rsidRPr="000F0C2A" w:rsidRDefault="00FC276B" w:rsidP="00FC276B">
      <w:pPr>
        <w:spacing w:line="360" w:lineRule="auto"/>
        <w:ind w:firstLine="709"/>
        <w:jc w:val="both"/>
        <w:rPr>
          <w:sz w:val="28"/>
          <w:szCs w:val="28"/>
          <w:lang w:val="uk-UA"/>
        </w:rPr>
      </w:pPr>
      <w:r>
        <w:rPr>
          <w:sz w:val="28"/>
          <w:szCs w:val="28"/>
        </w:rPr>
        <w:t>1. Спираючись на значення «</w:t>
      </w:r>
      <w:r>
        <w:rPr>
          <w:sz w:val="28"/>
          <w:szCs w:val="28"/>
          <w:lang w:val="uk-UA"/>
        </w:rPr>
        <w:t>с</w:t>
      </w:r>
      <w:r>
        <w:rPr>
          <w:sz w:val="28"/>
          <w:szCs w:val="28"/>
        </w:rPr>
        <w:t>получен</w:t>
      </w:r>
      <w:r>
        <w:rPr>
          <w:sz w:val="28"/>
          <w:szCs w:val="28"/>
          <w:lang w:val="uk-UA"/>
        </w:rPr>
        <w:t>а</w:t>
      </w:r>
      <w:r>
        <w:rPr>
          <w:sz w:val="28"/>
          <w:szCs w:val="28"/>
        </w:rPr>
        <w:t>», сформувати у співробітника зв'язок кластерів значень, що визначають раціональну організацію професійної діяльності і ефективної командної взаємодії</w:t>
      </w:r>
      <w:r>
        <w:rPr>
          <w:sz w:val="28"/>
          <w:szCs w:val="28"/>
          <w:lang w:val="uk-UA"/>
        </w:rPr>
        <w:t>.</w:t>
      </w:r>
    </w:p>
    <w:p w:rsidR="00FC276B" w:rsidRPr="000F0C2A" w:rsidRDefault="00FC276B" w:rsidP="00FC276B">
      <w:pPr>
        <w:spacing w:line="360" w:lineRule="auto"/>
        <w:ind w:firstLine="709"/>
        <w:jc w:val="both"/>
        <w:rPr>
          <w:sz w:val="28"/>
          <w:szCs w:val="28"/>
          <w:lang w:val="uk-UA"/>
        </w:rPr>
      </w:pPr>
      <w:r w:rsidRPr="001B5022">
        <w:rPr>
          <w:sz w:val="28"/>
          <w:szCs w:val="28"/>
          <w:lang w:val="uk-UA"/>
        </w:rPr>
        <w:t xml:space="preserve">2. Сформувати у фахівців з </w:t>
      </w:r>
      <w:r w:rsidR="001B5022" w:rsidRPr="001B5022">
        <w:rPr>
          <w:sz w:val="28"/>
          <w:szCs w:val="28"/>
          <w:lang w:val="uk-UA"/>
        </w:rPr>
        <w:t xml:space="preserve">надання соціальних послуг </w:t>
      </w:r>
      <w:r w:rsidRPr="001B5022">
        <w:rPr>
          <w:sz w:val="28"/>
          <w:szCs w:val="28"/>
          <w:lang w:val="uk-UA"/>
        </w:rPr>
        <w:t xml:space="preserve"> уявлення про принципи, цілі та послідовностї організації продажів в компанії і ролі спеціаліста з </w:t>
      </w:r>
      <w:r w:rsidR="001B5022" w:rsidRPr="001B5022">
        <w:rPr>
          <w:sz w:val="28"/>
          <w:szCs w:val="28"/>
          <w:lang w:val="uk-UA"/>
        </w:rPr>
        <w:t xml:space="preserve">надання соціальних послуг </w:t>
      </w:r>
      <w:r w:rsidRPr="001B5022">
        <w:rPr>
          <w:sz w:val="28"/>
          <w:szCs w:val="28"/>
          <w:lang w:val="uk-UA"/>
        </w:rPr>
        <w:t xml:space="preserve"> в цьому процесі</w:t>
      </w:r>
      <w:r>
        <w:rPr>
          <w:sz w:val="28"/>
          <w:szCs w:val="28"/>
          <w:lang w:val="uk-UA"/>
        </w:rPr>
        <w:t>.</w:t>
      </w:r>
    </w:p>
    <w:p w:rsidR="00FC276B" w:rsidRPr="004B3195" w:rsidRDefault="00FC276B" w:rsidP="00FC276B">
      <w:pPr>
        <w:spacing w:line="360" w:lineRule="auto"/>
        <w:ind w:firstLine="709"/>
        <w:jc w:val="both"/>
        <w:rPr>
          <w:sz w:val="28"/>
          <w:szCs w:val="28"/>
          <w:lang w:val="uk-UA"/>
        </w:rPr>
      </w:pPr>
      <w:r w:rsidRPr="004B3195">
        <w:rPr>
          <w:sz w:val="28"/>
          <w:szCs w:val="28"/>
          <w:lang w:val="uk-UA"/>
        </w:rPr>
        <w:t>3. Сформувати навички ініціювання, здійснення й підтримки комунікації всередині команди</w:t>
      </w:r>
      <w:r>
        <w:rPr>
          <w:sz w:val="28"/>
          <w:szCs w:val="28"/>
          <w:lang w:val="uk-UA"/>
        </w:rPr>
        <w:t>.</w:t>
      </w:r>
    </w:p>
    <w:p w:rsidR="00FC276B" w:rsidRDefault="00FC276B" w:rsidP="00FC276B">
      <w:pPr>
        <w:spacing w:line="360" w:lineRule="auto"/>
        <w:ind w:firstLine="709"/>
        <w:jc w:val="both"/>
        <w:rPr>
          <w:sz w:val="28"/>
          <w:szCs w:val="28"/>
        </w:rPr>
      </w:pPr>
      <w:r>
        <w:rPr>
          <w:sz w:val="28"/>
          <w:szCs w:val="28"/>
        </w:rPr>
        <w:lastRenderedPageBreak/>
        <w:t>4. Сформувати навички подолання конфліктних ситуацій всередині команди.</w:t>
      </w:r>
    </w:p>
    <w:p w:rsidR="00FC276B" w:rsidRDefault="00FC276B" w:rsidP="00FC276B">
      <w:pPr>
        <w:spacing w:line="360" w:lineRule="auto"/>
        <w:ind w:firstLine="709"/>
        <w:jc w:val="both"/>
        <w:rPr>
          <w:sz w:val="28"/>
          <w:szCs w:val="28"/>
        </w:rPr>
      </w:pPr>
      <w:r>
        <w:rPr>
          <w:sz w:val="28"/>
          <w:szCs w:val="28"/>
        </w:rPr>
        <w:t>У наслідку</w:t>
      </w:r>
      <w:r>
        <w:rPr>
          <w:sz w:val="28"/>
          <w:szCs w:val="28"/>
          <w:lang w:val="uk-UA"/>
        </w:rPr>
        <w:t>,</w:t>
      </w:r>
      <w:r>
        <w:rPr>
          <w:sz w:val="28"/>
          <w:szCs w:val="28"/>
        </w:rPr>
        <w:t xml:space="preserve"> завдання навчання були реалізовані в програмі короткотермінового навчання фахівців з </w:t>
      </w:r>
      <w:r w:rsidR="001B5022">
        <w:rPr>
          <w:sz w:val="28"/>
          <w:szCs w:val="28"/>
        </w:rPr>
        <w:t xml:space="preserve">надання соціальних послуг </w:t>
      </w:r>
      <w:r>
        <w:rPr>
          <w:sz w:val="28"/>
          <w:szCs w:val="28"/>
        </w:rPr>
        <w:t xml:space="preserve">, </w:t>
      </w:r>
      <w:r>
        <w:rPr>
          <w:sz w:val="28"/>
          <w:szCs w:val="28"/>
          <w:lang w:val="uk-UA"/>
        </w:rPr>
        <w:t>у</w:t>
      </w:r>
      <w:r>
        <w:rPr>
          <w:sz w:val="28"/>
          <w:szCs w:val="28"/>
        </w:rPr>
        <w:t xml:space="preserve"> сценарії управлінської бесіди лінійного керівника, сценарії адаптації нових співробітників.</w:t>
      </w:r>
    </w:p>
    <w:p w:rsidR="00FC276B" w:rsidRPr="004B3195" w:rsidRDefault="00FC276B" w:rsidP="00FC276B">
      <w:pPr>
        <w:spacing w:line="360" w:lineRule="auto"/>
        <w:ind w:firstLine="709"/>
        <w:jc w:val="both"/>
        <w:rPr>
          <w:iCs/>
          <w:sz w:val="28"/>
          <w:szCs w:val="28"/>
          <w:lang w:val="uk-UA"/>
        </w:rPr>
      </w:pPr>
      <w:r w:rsidRPr="004B3195">
        <w:rPr>
          <w:iCs/>
          <w:sz w:val="28"/>
          <w:szCs w:val="28"/>
        </w:rPr>
        <w:t>Фактор № 9</w:t>
      </w:r>
      <w:r>
        <w:rPr>
          <w:iCs/>
          <w:sz w:val="28"/>
          <w:szCs w:val="28"/>
          <w:lang w:val="uk-UA"/>
        </w:rPr>
        <w:t>.</w:t>
      </w:r>
    </w:p>
    <w:p w:rsidR="00FC276B" w:rsidRDefault="00FC276B" w:rsidP="00FC276B">
      <w:pPr>
        <w:spacing w:line="360" w:lineRule="auto"/>
        <w:ind w:firstLine="709"/>
        <w:jc w:val="both"/>
        <w:rPr>
          <w:sz w:val="28"/>
          <w:szCs w:val="28"/>
        </w:rPr>
      </w:pPr>
      <w:r>
        <w:rPr>
          <w:sz w:val="28"/>
          <w:szCs w:val="28"/>
        </w:rPr>
        <w:t>Наступним значенням-фактором ефективності в</w:t>
      </w:r>
      <w:r>
        <w:rPr>
          <w:sz w:val="28"/>
          <w:szCs w:val="28"/>
          <w:lang w:val="uk-UA"/>
        </w:rPr>
        <w:t xml:space="preserve"> </w:t>
      </w:r>
      <w:r>
        <w:rPr>
          <w:sz w:val="28"/>
          <w:szCs w:val="28"/>
        </w:rPr>
        <w:t>структурі відносин продавця до компанії були виділені значення в діапазоні «</w:t>
      </w:r>
      <w:r>
        <w:rPr>
          <w:sz w:val="28"/>
          <w:szCs w:val="28"/>
          <w:lang w:val="uk-UA"/>
        </w:rPr>
        <w:t>с</w:t>
      </w:r>
      <w:r>
        <w:rPr>
          <w:sz w:val="28"/>
          <w:szCs w:val="28"/>
        </w:rPr>
        <w:t>табільна-</w:t>
      </w:r>
      <w:r>
        <w:rPr>
          <w:sz w:val="28"/>
          <w:szCs w:val="28"/>
          <w:lang w:val="uk-UA"/>
        </w:rPr>
        <w:t>з</w:t>
      </w:r>
      <w:r>
        <w:rPr>
          <w:sz w:val="28"/>
          <w:szCs w:val="28"/>
        </w:rPr>
        <w:t>мінюється». Аналіз кореляції виділеної шкали з іншими шкалами семантичного диференціала «Компанія» дозволив виділити ампліфікуючі значення (</w:t>
      </w:r>
      <w:r>
        <w:rPr>
          <w:sz w:val="28"/>
          <w:szCs w:val="28"/>
          <w:lang w:val="uk-UA"/>
        </w:rPr>
        <w:t xml:space="preserve">див. </w:t>
      </w:r>
      <w:r>
        <w:rPr>
          <w:sz w:val="28"/>
          <w:szCs w:val="28"/>
        </w:rPr>
        <w:t>табл</w:t>
      </w:r>
      <w:r>
        <w:rPr>
          <w:sz w:val="28"/>
          <w:szCs w:val="28"/>
          <w:lang w:val="uk-UA"/>
        </w:rPr>
        <w:t>. 3</w:t>
      </w:r>
      <w:r>
        <w:rPr>
          <w:sz w:val="28"/>
          <w:szCs w:val="28"/>
        </w:rPr>
        <w:t>.9).</w:t>
      </w:r>
    </w:p>
    <w:p w:rsidR="00FC276B" w:rsidRPr="004B3195" w:rsidRDefault="00FC276B" w:rsidP="00FC276B">
      <w:pPr>
        <w:ind w:firstLine="709"/>
        <w:jc w:val="right"/>
        <w:rPr>
          <w:i/>
          <w:sz w:val="28"/>
          <w:szCs w:val="28"/>
        </w:rPr>
      </w:pPr>
      <w:r w:rsidRPr="004B3195">
        <w:rPr>
          <w:i/>
          <w:sz w:val="28"/>
          <w:szCs w:val="28"/>
        </w:rPr>
        <w:t xml:space="preserve">Таблиця </w:t>
      </w:r>
      <w:r w:rsidRPr="004B3195">
        <w:rPr>
          <w:i/>
          <w:sz w:val="28"/>
          <w:szCs w:val="28"/>
          <w:lang w:val="uk-UA"/>
        </w:rPr>
        <w:t>3</w:t>
      </w:r>
      <w:r w:rsidRPr="004B3195">
        <w:rPr>
          <w:i/>
          <w:sz w:val="28"/>
          <w:szCs w:val="28"/>
        </w:rPr>
        <w:t>.9</w:t>
      </w:r>
    </w:p>
    <w:p w:rsidR="00FC276B" w:rsidRDefault="00FC276B" w:rsidP="007F6B9A">
      <w:pPr>
        <w:ind w:firstLine="709"/>
        <w:jc w:val="center"/>
        <w:rPr>
          <w:b/>
          <w:bCs/>
          <w:sz w:val="28"/>
          <w:szCs w:val="28"/>
          <w:lang w:val="uk-UA"/>
        </w:rPr>
      </w:pPr>
      <w:r>
        <w:rPr>
          <w:b/>
          <w:bCs/>
          <w:sz w:val="28"/>
          <w:szCs w:val="28"/>
        </w:rPr>
        <w:t xml:space="preserve">Ампліфікація діапазону значень </w:t>
      </w:r>
    </w:p>
    <w:p w:rsidR="00FC276B" w:rsidRDefault="00FC276B" w:rsidP="00FC276B">
      <w:pPr>
        <w:ind w:firstLine="709"/>
        <w:jc w:val="both"/>
        <w:rPr>
          <w:sz w:val="28"/>
          <w:szCs w:val="28"/>
        </w:rPr>
      </w:pPr>
    </w:p>
    <w:tbl>
      <w:tblPr>
        <w:tblW w:w="9000" w:type="dxa"/>
        <w:tblInd w:w="108" w:type="dxa"/>
        <w:tblLayout w:type="fixed"/>
        <w:tblLook w:val="0000" w:firstRow="0" w:lastRow="0" w:firstColumn="0" w:lastColumn="0" w:noHBand="0" w:noVBand="0"/>
      </w:tblPr>
      <w:tblGrid>
        <w:gridCol w:w="5220"/>
        <w:gridCol w:w="3780"/>
      </w:tblGrid>
      <w:tr w:rsidR="00FC276B" w:rsidTr="0099734C">
        <w:trPr>
          <w:trHeight w:val="525"/>
        </w:trPr>
        <w:tc>
          <w:tcPr>
            <w:tcW w:w="5220" w:type="dxa"/>
            <w:tcBorders>
              <w:top w:val="single" w:sz="4" w:space="0" w:color="auto"/>
              <w:left w:val="single" w:sz="4" w:space="0" w:color="000000"/>
              <w:bottom w:val="single" w:sz="4" w:space="0" w:color="000000"/>
              <w:right w:val="nil"/>
            </w:tcBorders>
            <w:shd w:val="clear" w:color="auto" w:fill="FFFFFF"/>
            <w:vAlign w:val="center"/>
          </w:tcPr>
          <w:p w:rsidR="00FC276B" w:rsidRDefault="00FC276B" w:rsidP="0099734C">
            <w:pPr>
              <w:snapToGrid w:val="0"/>
              <w:spacing w:after="200" w:line="276" w:lineRule="auto"/>
              <w:ind w:firstLine="709"/>
              <w:rPr>
                <w:lang w:val="uk-UA" w:eastAsia="en-US"/>
              </w:rPr>
            </w:pPr>
            <w:r>
              <w:rPr>
                <w:color w:val="000000"/>
                <w:spacing w:val="-6"/>
              </w:rPr>
              <w:t>Діапазони значень другого порядку</w:t>
            </w:r>
          </w:p>
        </w:tc>
        <w:tc>
          <w:tcPr>
            <w:tcW w:w="3780" w:type="dxa"/>
            <w:tcBorders>
              <w:top w:val="single" w:sz="4" w:space="0" w:color="auto"/>
              <w:left w:val="single" w:sz="4" w:space="0" w:color="000000"/>
              <w:bottom w:val="single" w:sz="4" w:space="0" w:color="000000"/>
              <w:right w:val="single" w:sz="4" w:space="0" w:color="000000"/>
            </w:tcBorders>
            <w:shd w:val="clear" w:color="auto" w:fill="FFFFFF"/>
            <w:vAlign w:val="bottom"/>
          </w:tcPr>
          <w:p w:rsidR="00FC276B" w:rsidRDefault="00FC276B" w:rsidP="0099734C">
            <w:pPr>
              <w:snapToGrid w:val="0"/>
              <w:spacing w:after="200" w:line="276" w:lineRule="auto"/>
              <w:ind w:firstLine="709"/>
              <w:jc w:val="center"/>
              <w:rPr>
                <w:color w:val="000000"/>
                <w:lang w:val="en-US" w:eastAsia="en-US"/>
              </w:rPr>
            </w:pPr>
            <w:r>
              <w:rPr>
                <w:color w:val="000000"/>
                <w:lang w:val="uk-UA"/>
              </w:rPr>
              <w:t>К</w:t>
            </w:r>
            <w:r>
              <w:rPr>
                <w:color w:val="000000"/>
              </w:rPr>
              <w:t>о</w:t>
            </w:r>
            <w:r>
              <w:rPr>
                <w:color w:val="000000"/>
                <w:lang w:val="uk-UA"/>
              </w:rPr>
              <w:t>е</w:t>
            </w:r>
            <w:r>
              <w:rPr>
                <w:color w:val="000000"/>
              </w:rPr>
              <w:t>фіцієнт кореляції</w:t>
            </w:r>
            <w:r>
              <w:rPr>
                <w:color w:val="000000"/>
                <w:lang w:val="uk-UA"/>
              </w:rPr>
              <w:t xml:space="preserve"> r</w:t>
            </w:r>
          </w:p>
        </w:tc>
      </w:tr>
      <w:tr w:rsidR="00FC276B" w:rsidTr="0099734C">
        <w:trPr>
          <w:trHeight w:val="270"/>
        </w:trPr>
        <w:tc>
          <w:tcPr>
            <w:tcW w:w="5220"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lang w:val="uk-UA" w:eastAsia="en-US"/>
              </w:rPr>
            </w:pPr>
            <w:r>
              <w:rPr>
                <w:lang w:val="uk-UA"/>
              </w:rPr>
              <w:t>н</w:t>
            </w:r>
            <w:r>
              <w:t>адійна-</w:t>
            </w:r>
            <w:r>
              <w:rPr>
                <w:lang w:val="uk-UA"/>
              </w:rPr>
              <w:t>м</w:t>
            </w:r>
            <w:r>
              <w:t xml:space="preserve">інлива </w:t>
            </w:r>
          </w:p>
        </w:tc>
        <w:tc>
          <w:tcPr>
            <w:tcW w:w="3780" w:type="dxa"/>
            <w:tcBorders>
              <w:top w:val="nil"/>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lang w:val="uk-UA" w:eastAsia="en-US"/>
              </w:rPr>
            </w:pPr>
            <w:r>
              <w:t>0,570</w:t>
            </w:r>
          </w:p>
        </w:tc>
      </w:tr>
      <w:tr w:rsidR="00FC276B" w:rsidTr="0099734C">
        <w:trPr>
          <w:trHeight w:val="270"/>
        </w:trPr>
        <w:tc>
          <w:tcPr>
            <w:tcW w:w="5220"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lang w:val="uk-UA" w:eastAsia="en-US"/>
              </w:rPr>
            </w:pPr>
            <w:r>
              <w:rPr>
                <w:lang w:val="uk-UA"/>
              </w:rPr>
              <w:t>б</w:t>
            </w:r>
            <w:r>
              <w:t>езпечна-</w:t>
            </w:r>
            <w:r>
              <w:rPr>
                <w:lang w:val="uk-UA"/>
              </w:rPr>
              <w:t>р</w:t>
            </w:r>
            <w:r>
              <w:t xml:space="preserve">изикована </w:t>
            </w:r>
          </w:p>
        </w:tc>
        <w:tc>
          <w:tcPr>
            <w:tcW w:w="3780" w:type="dxa"/>
            <w:tcBorders>
              <w:top w:val="nil"/>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lang w:val="uk-UA" w:eastAsia="en-US"/>
              </w:rPr>
            </w:pPr>
            <w:r>
              <w:t>0,626</w:t>
            </w:r>
          </w:p>
        </w:tc>
      </w:tr>
    </w:tbl>
    <w:p w:rsidR="00FC276B" w:rsidRDefault="00FC276B" w:rsidP="00FC276B">
      <w:pPr>
        <w:ind w:firstLine="709"/>
        <w:jc w:val="both"/>
        <w:rPr>
          <w:sz w:val="28"/>
          <w:szCs w:val="28"/>
          <w:lang w:eastAsia="en-US"/>
        </w:rPr>
      </w:pPr>
    </w:p>
    <w:p w:rsidR="00FC276B" w:rsidRDefault="00FC276B" w:rsidP="00FC276B">
      <w:pPr>
        <w:spacing w:line="360" w:lineRule="auto"/>
        <w:ind w:firstLine="709"/>
        <w:jc w:val="both"/>
        <w:rPr>
          <w:sz w:val="28"/>
          <w:szCs w:val="28"/>
        </w:rPr>
      </w:pPr>
      <w:r>
        <w:rPr>
          <w:sz w:val="28"/>
          <w:szCs w:val="28"/>
        </w:rPr>
        <w:t>За результатами кореляційного аналізу можна зробити висновок про те, що означання компанії в якості «</w:t>
      </w:r>
      <w:r>
        <w:rPr>
          <w:sz w:val="28"/>
          <w:szCs w:val="28"/>
          <w:lang w:val="uk-UA"/>
        </w:rPr>
        <w:t>с</w:t>
      </w:r>
      <w:r>
        <w:rPr>
          <w:sz w:val="28"/>
          <w:szCs w:val="28"/>
        </w:rPr>
        <w:t>табільна» також пов'язане з означанням її як «надійної», «безпечної». Назвемо виділені значення позитивним пулом значень.</w:t>
      </w:r>
    </w:p>
    <w:p w:rsidR="00FC276B" w:rsidRDefault="00FC276B" w:rsidP="00FC276B">
      <w:pPr>
        <w:spacing w:line="360" w:lineRule="auto"/>
        <w:ind w:firstLine="709"/>
        <w:jc w:val="both"/>
        <w:rPr>
          <w:sz w:val="28"/>
          <w:szCs w:val="28"/>
        </w:rPr>
      </w:pPr>
      <w:r>
        <w:rPr>
          <w:sz w:val="28"/>
          <w:szCs w:val="28"/>
        </w:rPr>
        <w:t>Одночасно, якщо в якості опозиції значенню «</w:t>
      </w:r>
      <w:r>
        <w:rPr>
          <w:sz w:val="28"/>
          <w:szCs w:val="28"/>
          <w:lang w:val="uk-UA"/>
        </w:rPr>
        <w:t>с</w:t>
      </w:r>
      <w:r>
        <w:rPr>
          <w:sz w:val="28"/>
          <w:szCs w:val="28"/>
        </w:rPr>
        <w:t>табільна» буде протиставлено значення «</w:t>
      </w:r>
      <w:r>
        <w:rPr>
          <w:sz w:val="28"/>
          <w:szCs w:val="28"/>
          <w:lang w:val="uk-UA"/>
        </w:rPr>
        <w:t>з</w:t>
      </w:r>
      <w:r>
        <w:rPr>
          <w:sz w:val="28"/>
          <w:szCs w:val="28"/>
        </w:rPr>
        <w:t>мінюється», то корелюючими з останнім будуть такі значення, як «ризикована» і «мінлива». Назвемо виділені значення негативним пулом значень.</w:t>
      </w:r>
    </w:p>
    <w:p w:rsidR="00FC276B" w:rsidRDefault="00FC276B" w:rsidP="00FC276B">
      <w:pPr>
        <w:spacing w:line="360" w:lineRule="auto"/>
        <w:ind w:firstLine="709"/>
        <w:jc w:val="both"/>
        <w:rPr>
          <w:sz w:val="28"/>
          <w:szCs w:val="28"/>
        </w:rPr>
      </w:pPr>
      <w:r>
        <w:rPr>
          <w:sz w:val="28"/>
          <w:szCs w:val="28"/>
        </w:rPr>
        <w:t>Перший етап аналізу дозволяє сформувати первинну стратегію корекції значень в діапазоні «</w:t>
      </w:r>
      <w:r>
        <w:rPr>
          <w:sz w:val="28"/>
          <w:szCs w:val="28"/>
          <w:lang w:val="uk-UA"/>
        </w:rPr>
        <w:t>с</w:t>
      </w:r>
      <w:r>
        <w:rPr>
          <w:sz w:val="28"/>
          <w:szCs w:val="28"/>
        </w:rPr>
        <w:t>табільна-</w:t>
      </w:r>
      <w:r>
        <w:rPr>
          <w:sz w:val="28"/>
          <w:szCs w:val="28"/>
          <w:lang w:val="uk-UA"/>
        </w:rPr>
        <w:t>з</w:t>
      </w:r>
      <w:r>
        <w:rPr>
          <w:sz w:val="28"/>
          <w:szCs w:val="28"/>
        </w:rPr>
        <w:t>мінюється». Така стратегія полягає в закріпленні позитивного і нівелюванні негативного пулу значень.</w:t>
      </w:r>
    </w:p>
    <w:p w:rsidR="00FC276B" w:rsidRDefault="00FC276B" w:rsidP="00FC276B">
      <w:pPr>
        <w:spacing w:line="360" w:lineRule="auto"/>
        <w:ind w:firstLine="709"/>
        <w:jc w:val="both"/>
        <w:rPr>
          <w:sz w:val="28"/>
          <w:szCs w:val="28"/>
        </w:rPr>
      </w:pPr>
      <w:r>
        <w:rPr>
          <w:sz w:val="28"/>
          <w:szCs w:val="28"/>
          <w:lang w:val="uk-UA"/>
        </w:rPr>
        <w:lastRenderedPageBreak/>
        <w:t>У</w:t>
      </w:r>
      <w:r>
        <w:rPr>
          <w:sz w:val="28"/>
          <w:szCs w:val="28"/>
        </w:rPr>
        <w:t xml:space="preserve"> ході аналізу, проведеного спільно з експертами, були узагальнені наступні механізми трансляції значень діапазону «</w:t>
      </w:r>
      <w:r>
        <w:rPr>
          <w:sz w:val="28"/>
          <w:szCs w:val="28"/>
          <w:lang w:val="uk-UA"/>
        </w:rPr>
        <w:t>с</w:t>
      </w:r>
      <w:r>
        <w:rPr>
          <w:sz w:val="28"/>
          <w:szCs w:val="28"/>
        </w:rPr>
        <w:t>табільна-</w:t>
      </w:r>
      <w:r>
        <w:rPr>
          <w:sz w:val="28"/>
          <w:szCs w:val="28"/>
          <w:lang w:val="uk-UA"/>
        </w:rPr>
        <w:t>з</w:t>
      </w:r>
      <w:r>
        <w:rPr>
          <w:sz w:val="28"/>
          <w:szCs w:val="28"/>
        </w:rPr>
        <w:t>мінюється»: значення «</w:t>
      </w:r>
      <w:r>
        <w:rPr>
          <w:sz w:val="28"/>
          <w:szCs w:val="28"/>
          <w:lang w:val="uk-UA"/>
        </w:rPr>
        <w:t>с</w:t>
      </w:r>
      <w:r>
        <w:rPr>
          <w:sz w:val="28"/>
          <w:szCs w:val="28"/>
        </w:rPr>
        <w:t xml:space="preserve">табільна» може мати як негативний, так і позитивний семантичний колір. </w:t>
      </w:r>
      <w:r>
        <w:rPr>
          <w:sz w:val="28"/>
          <w:szCs w:val="28"/>
          <w:lang w:val="uk-UA"/>
        </w:rPr>
        <w:t xml:space="preserve">У цьому </w:t>
      </w:r>
      <w:r>
        <w:rPr>
          <w:sz w:val="28"/>
          <w:szCs w:val="28"/>
        </w:rPr>
        <w:t>випадку ми маємо справу з позитивною семантикою. Найбільш семантично близьким значенням може бути значення «</w:t>
      </w:r>
      <w:r>
        <w:rPr>
          <w:sz w:val="28"/>
          <w:szCs w:val="28"/>
          <w:lang w:val="uk-UA"/>
        </w:rPr>
        <w:t>п</w:t>
      </w:r>
      <w:r>
        <w:rPr>
          <w:sz w:val="28"/>
          <w:szCs w:val="28"/>
        </w:rPr>
        <w:t>ередбачувана».</w:t>
      </w:r>
    </w:p>
    <w:p w:rsidR="00FC276B" w:rsidRDefault="00FC276B" w:rsidP="00FC276B">
      <w:pPr>
        <w:spacing w:line="360" w:lineRule="auto"/>
        <w:ind w:firstLine="709"/>
        <w:jc w:val="both"/>
        <w:rPr>
          <w:sz w:val="28"/>
          <w:szCs w:val="28"/>
        </w:rPr>
      </w:pPr>
      <w:r>
        <w:rPr>
          <w:sz w:val="28"/>
          <w:szCs w:val="28"/>
        </w:rPr>
        <w:t xml:space="preserve">Фактор стабільності є одним з ключових </w:t>
      </w:r>
      <w:r>
        <w:rPr>
          <w:sz w:val="28"/>
          <w:szCs w:val="28"/>
          <w:lang w:val="uk-UA"/>
        </w:rPr>
        <w:t>у</w:t>
      </w:r>
      <w:r>
        <w:rPr>
          <w:sz w:val="28"/>
          <w:szCs w:val="28"/>
        </w:rPr>
        <w:t xml:space="preserve"> процесі розвитку партнерських відносин між компанією і постійними клієнтами (що і є змістом ситуації </w:t>
      </w:r>
      <w:r w:rsidR="001B5022">
        <w:rPr>
          <w:sz w:val="28"/>
          <w:szCs w:val="28"/>
        </w:rPr>
        <w:t xml:space="preserve">надання соціальних послуг </w:t>
      </w:r>
      <w:r>
        <w:rPr>
          <w:sz w:val="28"/>
          <w:szCs w:val="28"/>
        </w:rPr>
        <w:t xml:space="preserve"> третього типу). Подання про стабільність компанії клієнт формує за допомогою комунікації з фахівцем з </w:t>
      </w:r>
      <w:r w:rsidR="001B5022">
        <w:rPr>
          <w:sz w:val="28"/>
          <w:szCs w:val="28"/>
        </w:rPr>
        <w:t xml:space="preserve">надання соціальних послуг </w:t>
      </w:r>
      <w:r>
        <w:rPr>
          <w:sz w:val="28"/>
          <w:szCs w:val="28"/>
        </w:rPr>
        <w:t xml:space="preserve">, що представляє компанію. Якщо фахівець з </w:t>
      </w:r>
      <w:r w:rsidR="001B5022">
        <w:rPr>
          <w:sz w:val="28"/>
          <w:szCs w:val="28"/>
        </w:rPr>
        <w:t xml:space="preserve">надання соціальних послуг </w:t>
      </w:r>
      <w:r>
        <w:rPr>
          <w:sz w:val="28"/>
          <w:szCs w:val="28"/>
        </w:rPr>
        <w:t xml:space="preserve"> не означує компанію, як </w:t>
      </w:r>
      <w:r>
        <w:rPr>
          <w:sz w:val="28"/>
          <w:szCs w:val="28"/>
          <w:lang w:val="uk-UA"/>
        </w:rPr>
        <w:t>«</w:t>
      </w:r>
      <w:r>
        <w:rPr>
          <w:sz w:val="28"/>
          <w:szCs w:val="28"/>
        </w:rPr>
        <w:t>стабільну</w:t>
      </w:r>
      <w:r>
        <w:rPr>
          <w:sz w:val="28"/>
          <w:szCs w:val="28"/>
          <w:lang w:val="uk-UA"/>
        </w:rPr>
        <w:t>»</w:t>
      </w:r>
      <w:r>
        <w:rPr>
          <w:sz w:val="28"/>
          <w:szCs w:val="28"/>
        </w:rPr>
        <w:t xml:space="preserve"> в персональній оцінці, то малоймовірно, що він здатний транслювати це значення в комунікації з клієнтом. Як наслідок, скорочуються можливості для створення партнерських відносин з клієнтом, і результат </w:t>
      </w:r>
      <w:r>
        <w:rPr>
          <w:rFonts w:ascii="MS Mincho" w:eastAsia="MS Mincho" w:hAnsi="MS Mincho" w:cs="MS Mincho" w:hint="eastAsia"/>
          <w:sz w:val="28"/>
          <w:szCs w:val="28"/>
        </w:rPr>
        <w:t>‒</w:t>
      </w:r>
      <w:r>
        <w:rPr>
          <w:sz w:val="28"/>
          <w:szCs w:val="28"/>
        </w:rPr>
        <w:t xml:space="preserve"> зниження продажів і показників ефективності комунікації в продажах.</w:t>
      </w:r>
    </w:p>
    <w:p w:rsidR="00FC276B" w:rsidRDefault="00FC276B" w:rsidP="00FC276B">
      <w:pPr>
        <w:spacing w:line="360" w:lineRule="auto"/>
        <w:ind w:firstLine="709"/>
        <w:jc w:val="both"/>
        <w:rPr>
          <w:sz w:val="28"/>
          <w:szCs w:val="28"/>
        </w:rPr>
      </w:pPr>
      <w:r>
        <w:rPr>
          <w:sz w:val="28"/>
          <w:szCs w:val="28"/>
        </w:rPr>
        <w:t>На думку експертів, означування компанії в якості «</w:t>
      </w:r>
      <w:r>
        <w:rPr>
          <w:sz w:val="28"/>
          <w:szCs w:val="28"/>
          <w:lang w:val="uk-UA"/>
        </w:rPr>
        <w:t>с</w:t>
      </w:r>
      <w:r>
        <w:rPr>
          <w:sz w:val="28"/>
          <w:szCs w:val="28"/>
        </w:rPr>
        <w:t>табільної» відбувається в міру накопичення співробітником досвіду взаємодії з компанією. Професійна діяльність у компанії регламентується системою правил. Дія в рамках встановлених правил призводить до передбачуваного результату і поступового означування компанії в якості «</w:t>
      </w:r>
      <w:r>
        <w:rPr>
          <w:sz w:val="28"/>
          <w:szCs w:val="28"/>
          <w:lang w:val="uk-UA"/>
        </w:rPr>
        <w:t>с</w:t>
      </w:r>
      <w:r>
        <w:rPr>
          <w:sz w:val="28"/>
          <w:szCs w:val="28"/>
        </w:rPr>
        <w:t>табільної». Найпоширенішою помилкою торгового персоналу є дія в ситуації, коли правила з якоїсь причини не були засвоєні. Отриманий результат, як правило, не збігається з очікуваним і компанія означується  як «непередбачувана». Другою помилкою є формування фахівцем нереалістичних очікувань результатів професійної діяльності.</w:t>
      </w:r>
    </w:p>
    <w:p w:rsidR="00FC276B" w:rsidRDefault="00FC276B" w:rsidP="00FC276B">
      <w:pPr>
        <w:spacing w:line="360" w:lineRule="auto"/>
        <w:ind w:firstLine="709"/>
        <w:jc w:val="both"/>
        <w:rPr>
          <w:sz w:val="28"/>
          <w:szCs w:val="28"/>
        </w:rPr>
      </w:pPr>
      <w:r>
        <w:rPr>
          <w:sz w:val="28"/>
          <w:szCs w:val="28"/>
        </w:rPr>
        <w:t xml:space="preserve">Для реалізації стратегії корекції значення були сформульовані наступні завдання навчання: сформувати у співробітника взаємозв'язок між матеріальними і організаційними результатами персональної професійної діяльності та їх передумовами. Для розкриття подібних зв'язків найкраще </w:t>
      </w:r>
      <w:r>
        <w:rPr>
          <w:sz w:val="28"/>
          <w:szCs w:val="28"/>
        </w:rPr>
        <w:lastRenderedPageBreak/>
        <w:t xml:space="preserve">використовувати аналіз типових помилок спеціаліста з </w:t>
      </w:r>
      <w:r w:rsidR="001B5022">
        <w:rPr>
          <w:sz w:val="28"/>
          <w:szCs w:val="28"/>
        </w:rPr>
        <w:t xml:space="preserve">надання соціальних послуг </w:t>
      </w:r>
      <w:r>
        <w:rPr>
          <w:sz w:val="28"/>
          <w:szCs w:val="28"/>
        </w:rPr>
        <w:t xml:space="preserve"> в процесі формування очікувань, планування та досягнення професійних цілей.</w:t>
      </w:r>
    </w:p>
    <w:p w:rsidR="00FC276B" w:rsidRDefault="00FC276B" w:rsidP="00FC276B">
      <w:pPr>
        <w:spacing w:line="360" w:lineRule="auto"/>
        <w:ind w:firstLine="709"/>
        <w:jc w:val="both"/>
        <w:rPr>
          <w:sz w:val="28"/>
          <w:szCs w:val="28"/>
        </w:rPr>
      </w:pPr>
      <w:r>
        <w:rPr>
          <w:sz w:val="28"/>
          <w:szCs w:val="28"/>
        </w:rPr>
        <w:t>У наслідку</w:t>
      </w:r>
      <w:r>
        <w:rPr>
          <w:sz w:val="28"/>
          <w:szCs w:val="28"/>
          <w:lang w:val="uk-UA"/>
        </w:rPr>
        <w:t>,</w:t>
      </w:r>
      <w:r>
        <w:rPr>
          <w:sz w:val="28"/>
          <w:szCs w:val="28"/>
        </w:rPr>
        <w:t xml:space="preserve"> завдання навчання були реалізовані в програмі короткотермінового навчання фахівців з </w:t>
      </w:r>
      <w:r w:rsidR="001B5022">
        <w:rPr>
          <w:sz w:val="28"/>
          <w:szCs w:val="28"/>
        </w:rPr>
        <w:t xml:space="preserve">надання соціальних послуг </w:t>
      </w:r>
      <w:r>
        <w:rPr>
          <w:sz w:val="28"/>
          <w:szCs w:val="28"/>
        </w:rPr>
        <w:t xml:space="preserve">, </w:t>
      </w:r>
      <w:r>
        <w:rPr>
          <w:sz w:val="28"/>
          <w:szCs w:val="28"/>
          <w:lang w:val="uk-UA"/>
        </w:rPr>
        <w:t>у</w:t>
      </w:r>
      <w:r>
        <w:rPr>
          <w:sz w:val="28"/>
          <w:szCs w:val="28"/>
        </w:rPr>
        <w:t xml:space="preserve"> сценарії управлінської бесіди лінійного керівника і сценарії адаптації нових співробітників.</w:t>
      </w:r>
    </w:p>
    <w:p w:rsidR="00FC276B" w:rsidRPr="00A3483C" w:rsidRDefault="00FC276B" w:rsidP="00FC276B">
      <w:pPr>
        <w:spacing w:line="360" w:lineRule="auto"/>
        <w:ind w:firstLine="709"/>
        <w:jc w:val="both"/>
        <w:rPr>
          <w:iCs/>
          <w:sz w:val="28"/>
          <w:szCs w:val="28"/>
          <w:lang w:val="uk-UA"/>
        </w:rPr>
      </w:pPr>
      <w:r w:rsidRPr="00A3483C">
        <w:rPr>
          <w:iCs/>
          <w:sz w:val="28"/>
          <w:szCs w:val="28"/>
        </w:rPr>
        <w:t>Фактор № 10</w:t>
      </w:r>
      <w:r>
        <w:rPr>
          <w:iCs/>
          <w:sz w:val="28"/>
          <w:szCs w:val="28"/>
          <w:lang w:val="uk-UA"/>
        </w:rPr>
        <w:t>.</w:t>
      </w:r>
    </w:p>
    <w:p w:rsidR="00FC276B" w:rsidRDefault="00FC276B" w:rsidP="00FC276B">
      <w:pPr>
        <w:spacing w:line="360" w:lineRule="auto"/>
        <w:ind w:firstLine="709"/>
        <w:jc w:val="both"/>
        <w:rPr>
          <w:sz w:val="28"/>
          <w:szCs w:val="28"/>
          <w:lang w:val="uk-UA"/>
        </w:rPr>
      </w:pPr>
      <w:r>
        <w:rPr>
          <w:sz w:val="28"/>
          <w:szCs w:val="28"/>
        </w:rPr>
        <w:t>Десятим значенням-фактором ефективності в структурі відносини продавця до компанії були виділені значення в діапазоні «</w:t>
      </w:r>
      <w:r>
        <w:rPr>
          <w:sz w:val="28"/>
          <w:szCs w:val="28"/>
          <w:lang w:val="uk-UA"/>
        </w:rPr>
        <w:t>с</w:t>
      </w:r>
      <w:r>
        <w:rPr>
          <w:sz w:val="28"/>
          <w:szCs w:val="28"/>
        </w:rPr>
        <w:t>кладна-</w:t>
      </w:r>
      <w:r>
        <w:rPr>
          <w:sz w:val="28"/>
          <w:szCs w:val="28"/>
          <w:lang w:val="uk-UA"/>
        </w:rPr>
        <w:t>п</w:t>
      </w:r>
      <w:r>
        <w:rPr>
          <w:sz w:val="28"/>
          <w:szCs w:val="28"/>
        </w:rPr>
        <w:t>роста». Аналіз кореляції виділеної шкали з іншими шкалами семантичного диференціала «</w:t>
      </w:r>
      <w:r>
        <w:rPr>
          <w:sz w:val="28"/>
          <w:szCs w:val="28"/>
          <w:lang w:val="uk-UA"/>
        </w:rPr>
        <w:t>К</w:t>
      </w:r>
      <w:r>
        <w:rPr>
          <w:sz w:val="28"/>
          <w:szCs w:val="28"/>
        </w:rPr>
        <w:t>омпанія» дозволив виділити ампліфі</w:t>
      </w:r>
      <w:r>
        <w:rPr>
          <w:sz w:val="28"/>
          <w:szCs w:val="28"/>
          <w:lang w:val="uk-UA"/>
        </w:rPr>
        <w:t>куюче</w:t>
      </w:r>
      <w:r>
        <w:rPr>
          <w:sz w:val="28"/>
          <w:szCs w:val="28"/>
        </w:rPr>
        <w:t xml:space="preserve"> значення (</w:t>
      </w:r>
      <w:r>
        <w:rPr>
          <w:sz w:val="28"/>
          <w:szCs w:val="28"/>
          <w:lang w:val="uk-UA"/>
        </w:rPr>
        <w:t xml:space="preserve">див. </w:t>
      </w:r>
      <w:r>
        <w:rPr>
          <w:sz w:val="28"/>
          <w:szCs w:val="28"/>
        </w:rPr>
        <w:t>табл</w:t>
      </w:r>
      <w:r>
        <w:rPr>
          <w:sz w:val="28"/>
          <w:szCs w:val="28"/>
          <w:lang w:val="uk-UA"/>
        </w:rPr>
        <w:t>. 3</w:t>
      </w:r>
      <w:r>
        <w:rPr>
          <w:sz w:val="28"/>
          <w:szCs w:val="28"/>
        </w:rPr>
        <w:t>.10).</w:t>
      </w:r>
    </w:p>
    <w:p w:rsidR="00FC276B" w:rsidRPr="00A3483C" w:rsidRDefault="00FC276B" w:rsidP="00FC276B">
      <w:pPr>
        <w:spacing w:line="360" w:lineRule="auto"/>
        <w:ind w:firstLine="709"/>
        <w:jc w:val="right"/>
        <w:rPr>
          <w:i/>
          <w:sz w:val="28"/>
          <w:szCs w:val="28"/>
        </w:rPr>
      </w:pPr>
      <w:r w:rsidRPr="00A3483C">
        <w:rPr>
          <w:i/>
          <w:sz w:val="28"/>
          <w:szCs w:val="28"/>
        </w:rPr>
        <w:t xml:space="preserve">Таблиця </w:t>
      </w:r>
      <w:r w:rsidRPr="00A3483C">
        <w:rPr>
          <w:i/>
          <w:sz w:val="28"/>
          <w:szCs w:val="28"/>
          <w:lang w:val="uk-UA"/>
        </w:rPr>
        <w:t>3</w:t>
      </w:r>
      <w:r w:rsidRPr="00A3483C">
        <w:rPr>
          <w:i/>
          <w:sz w:val="28"/>
          <w:szCs w:val="28"/>
        </w:rPr>
        <w:t>.10</w:t>
      </w:r>
    </w:p>
    <w:p w:rsidR="00FC276B" w:rsidRDefault="00FC276B" w:rsidP="00FC276B">
      <w:pPr>
        <w:spacing w:line="360" w:lineRule="auto"/>
        <w:ind w:firstLine="709"/>
        <w:jc w:val="center"/>
        <w:rPr>
          <w:b/>
          <w:bCs/>
          <w:sz w:val="28"/>
          <w:szCs w:val="28"/>
          <w:lang w:val="uk-UA"/>
        </w:rPr>
      </w:pPr>
      <w:r>
        <w:rPr>
          <w:b/>
          <w:bCs/>
          <w:sz w:val="28"/>
          <w:szCs w:val="28"/>
        </w:rPr>
        <w:t xml:space="preserve">Ампліфікація діапазону значень </w:t>
      </w:r>
    </w:p>
    <w:tbl>
      <w:tblPr>
        <w:tblW w:w="9000" w:type="dxa"/>
        <w:tblInd w:w="108" w:type="dxa"/>
        <w:tblLayout w:type="fixed"/>
        <w:tblLook w:val="0000" w:firstRow="0" w:lastRow="0" w:firstColumn="0" w:lastColumn="0" w:noHBand="0" w:noVBand="0"/>
      </w:tblPr>
      <w:tblGrid>
        <w:gridCol w:w="5387"/>
        <w:gridCol w:w="3613"/>
      </w:tblGrid>
      <w:tr w:rsidR="00FC276B" w:rsidTr="0099734C">
        <w:trPr>
          <w:trHeight w:val="525"/>
        </w:trPr>
        <w:tc>
          <w:tcPr>
            <w:tcW w:w="5387" w:type="dxa"/>
            <w:tcBorders>
              <w:top w:val="single" w:sz="4" w:space="0" w:color="auto"/>
              <w:left w:val="single" w:sz="4" w:space="0" w:color="000000"/>
              <w:bottom w:val="single" w:sz="4" w:space="0" w:color="000000"/>
              <w:right w:val="nil"/>
            </w:tcBorders>
            <w:shd w:val="clear" w:color="auto" w:fill="FFFFFF"/>
            <w:vAlign w:val="center"/>
          </w:tcPr>
          <w:p w:rsidR="00FC276B" w:rsidRDefault="00FC276B" w:rsidP="0099734C">
            <w:pPr>
              <w:snapToGrid w:val="0"/>
              <w:spacing w:after="200" w:line="276" w:lineRule="auto"/>
              <w:ind w:firstLine="709"/>
              <w:jc w:val="center"/>
              <w:rPr>
                <w:lang w:val="uk-UA" w:eastAsia="en-US"/>
              </w:rPr>
            </w:pPr>
            <w:r>
              <w:rPr>
                <w:color w:val="000000"/>
                <w:spacing w:val="-6"/>
              </w:rPr>
              <w:t>Діапазони значень другого порядку</w:t>
            </w:r>
          </w:p>
        </w:tc>
        <w:tc>
          <w:tcPr>
            <w:tcW w:w="3613" w:type="dxa"/>
            <w:tcBorders>
              <w:top w:val="single" w:sz="4" w:space="0" w:color="auto"/>
              <w:left w:val="single" w:sz="4" w:space="0" w:color="000000"/>
              <w:bottom w:val="single" w:sz="4" w:space="0" w:color="000000"/>
              <w:right w:val="single" w:sz="4" w:space="0" w:color="000000"/>
            </w:tcBorders>
            <w:shd w:val="clear" w:color="auto" w:fill="FFFFFF"/>
            <w:vAlign w:val="bottom"/>
          </w:tcPr>
          <w:p w:rsidR="00FC276B" w:rsidRDefault="00FC276B" w:rsidP="0099734C">
            <w:pPr>
              <w:snapToGrid w:val="0"/>
              <w:spacing w:after="200" w:line="276" w:lineRule="auto"/>
              <w:ind w:firstLine="709"/>
              <w:jc w:val="center"/>
              <w:rPr>
                <w:color w:val="000000"/>
                <w:lang w:val="en-US" w:eastAsia="en-US"/>
              </w:rPr>
            </w:pPr>
            <w:r>
              <w:rPr>
                <w:color w:val="000000"/>
                <w:lang w:val="uk-UA"/>
              </w:rPr>
              <w:t>К</w:t>
            </w:r>
            <w:r>
              <w:rPr>
                <w:color w:val="000000"/>
              </w:rPr>
              <w:t>о</w:t>
            </w:r>
            <w:r>
              <w:rPr>
                <w:color w:val="000000"/>
                <w:lang w:val="uk-UA"/>
              </w:rPr>
              <w:t>е</w:t>
            </w:r>
            <w:r>
              <w:rPr>
                <w:color w:val="000000"/>
              </w:rPr>
              <w:t>фіцієнт кореляції</w:t>
            </w:r>
            <w:r>
              <w:rPr>
                <w:color w:val="000000"/>
                <w:lang w:val="en-US"/>
              </w:rPr>
              <w:t xml:space="preserve"> r</w:t>
            </w:r>
          </w:p>
        </w:tc>
      </w:tr>
      <w:tr w:rsidR="00FC276B" w:rsidTr="0099734C">
        <w:trPr>
          <w:trHeight w:val="270"/>
        </w:trPr>
        <w:tc>
          <w:tcPr>
            <w:tcW w:w="5387"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jc w:val="center"/>
              <w:rPr>
                <w:lang w:val="uk-UA" w:eastAsia="en-US"/>
              </w:rPr>
            </w:pPr>
            <w:r>
              <w:rPr>
                <w:lang w:val="uk-UA"/>
              </w:rPr>
              <w:t>у</w:t>
            </w:r>
            <w:r>
              <w:t>часть в прийнятті рішень</w:t>
            </w:r>
            <w:r>
              <w:rPr>
                <w:lang w:val="uk-UA"/>
              </w:rPr>
              <w:t>-у</w:t>
            </w:r>
            <w:r>
              <w:t xml:space="preserve">часті не </w:t>
            </w:r>
            <w:r>
              <w:rPr>
                <w:lang w:val="uk-UA"/>
              </w:rPr>
              <w:t>потрібно</w:t>
            </w:r>
          </w:p>
        </w:tc>
        <w:tc>
          <w:tcPr>
            <w:tcW w:w="3613" w:type="dxa"/>
            <w:tcBorders>
              <w:top w:val="nil"/>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lang w:val="uk-UA" w:eastAsia="en-US"/>
              </w:rPr>
            </w:pPr>
            <w:r>
              <w:t>0,562</w:t>
            </w:r>
          </w:p>
        </w:tc>
      </w:tr>
    </w:tbl>
    <w:p w:rsidR="00FC276B" w:rsidRDefault="00FC276B" w:rsidP="00FC276B">
      <w:pPr>
        <w:ind w:firstLine="709"/>
        <w:jc w:val="both"/>
        <w:rPr>
          <w:rFonts w:ascii="Calibri" w:hAnsi="Calibri" w:cs="Calibri"/>
          <w:sz w:val="22"/>
          <w:szCs w:val="22"/>
          <w:lang w:eastAsia="en-US"/>
        </w:rPr>
      </w:pPr>
    </w:p>
    <w:p w:rsidR="00FC276B" w:rsidRDefault="00FC276B" w:rsidP="00FC276B">
      <w:pPr>
        <w:spacing w:line="360" w:lineRule="auto"/>
        <w:ind w:firstLine="709"/>
        <w:jc w:val="both"/>
        <w:rPr>
          <w:sz w:val="28"/>
          <w:szCs w:val="28"/>
          <w:lang w:val="uk-UA"/>
        </w:rPr>
      </w:pPr>
      <w:r>
        <w:rPr>
          <w:sz w:val="28"/>
          <w:szCs w:val="28"/>
        </w:rPr>
        <w:t>За результатами кореляційного аналізу можна зробити висновок про те, що</w:t>
      </w:r>
      <w:r>
        <w:rPr>
          <w:sz w:val="28"/>
          <w:szCs w:val="28"/>
          <w:lang w:val="uk-UA"/>
        </w:rPr>
        <w:t xml:space="preserve"> означання компанії в якості «складна», також пов'язане з означанням її як «надається можливість брати участь у процесі прийняття рішень». Назвемо виділені значення позитивним пулом значень.</w:t>
      </w:r>
    </w:p>
    <w:p w:rsidR="00FC276B" w:rsidRDefault="00FC276B" w:rsidP="00FC276B">
      <w:pPr>
        <w:spacing w:line="360" w:lineRule="auto"/>
        <w:ind w:firstLine="709"/>
        <w:jc w:val="both"/>
        <w:rPr>
          <w:sz w:val="28"/>
          <w:szCs w:val="28"/>
          <w:lang w:val="uk-UA"/>
        </w:rPr>
      </w:pPr>
      <w:r>
        <w:rPr>
          <w:sz w:val="28"/>
          <w:szCs w:val="28"/>
          <w:lang w:val="uk-UA"/>
        </w:rPr>
        <w:t>Одночасно, якщо в якості опозиції значенню «складна» буде протиставлено значення «проста», то корелюючим з останнім буде значення «участі в прийнятті рішень не потрібно». Назвемо виділені значення негативним пулом значень.</w:t>
      </w:r>
    </w:p>
    <w:p w:rsidR="00FC276B" w:rsidRDefault="00FC276B" w:rsidP="00FC276B">
      <w:pPr>
        <w:spacing w:line="360" w:lineRule="auto"/>
        <w:ind w:firstLine="720"/>
        <w:jc w:val="both"/>
        <w:rPr>
          <w:color w:val="000000"/>
          <w:spacing w:val="-6"/>
          <w:sz w:val="28"/>
          <w:szCs w:val="28"/>
        </w:rPr>
      </w:pPr>
      <w:r>
        <w:rPr>
          <w:color w:val="000000"/>
          <w:spacing w:val="-6"/>
          <w:sz w:val="28"/>
          <w:szCs w:val="28"/>
        </w:rPr>
        <w:t>Перший етап аналізу дозволяє сформулювати первинну стратегію корекції значень в діапазоні «</w:t>
      </w:r>
      <w:r>
        <w:rPr>
          <w:color w:val="000000"/>
          <w:spacing w:val="-6"/>
          <w:sz w:val="28"/>
          <w:szCs w:val="28"/>
          <w:lang w:val="uk-UA"/>
        </w:rPr>
        <w:t>с</w:t>
      </w:r>
      <w:r>
        <w:rPr>
          <w:color w:val="000000"/>
          <w:spacing w:val="-6"/>
          <w:sz w:val="28"/>
          <w:szCs w:val="28"/>
        </w:rPr>
        <w:t>кладна-</w:t>
      </w:r>
      <w:r>
        <w:rPr>
          <w:color w:val="000000"/>
          <w:spacing w:val="-6"/>
          <w:sz w:val="28"/>
          <w:szCs w:val="28"/>
          <w:lang w:val="uk-UA"/>
        </w:rPr>
        <w:t>п</w:t>
      </w:r>
      <w:r>
        <w:rPr>
          <w:color w:val="000000"/>
          <w:spacing w:val="-6"/>
          <w:sz w:val="28"/>
          <w:szCs w:val="28"/>
        </w:rPr>
        <w:t>роста». Така стратегія полягає в закріпленні позитивного і нівелюванні негативного пулу значень.</w:t>
      </w:r>
    </w:p>
    <w:p w:rsidR="00FC276B" w:rsidRDefault="00FC276B" w:rsidP="00FC276B">
      <w:pPr>
        <w:spacing w:line="360" w:lineRule="auto"/>
        <w:ind w:firstLine="720"/>
        <w:jc w:val="both"/>
        <w:rPr>
          <w:color w:val="000000"/>
          <w:spacing w:val="-6"/>
          <w:sz w:val="28"/>
          <w:szCs w:val="28"/>
        </w:rPr>
      </w:pPr>
      <w:r>
        <w:rPr>
          <w:color w:val="000000"/>
          <w:spacing w:val="-6"/>
          <w:sz w:val="28"/>
          <w:szCs w:val="28"/>
        </w:rPr>
        <w:t>У ході експертного аналізу були зроблені наступні доповнення:</w:t>
      </w:r>
    </w:p>
    <w:p w:rsidR="00FC276B" w:rsidRDefault="00FC276B" w:rsidP="00FC276B">
      <w:pPr>
        <w:spacing w:line="360" w:lineRule="auto"/>
        <w:ind w:firstLine="720"/>
        <w:jc w:val="both"/>
        <w:rPr>
          <w:color w:val="000000"/>
          <w:spacing w:val="-6"/>
          <w:sz w:val="28"/>
          <w:szCs w:val="28"/>
        </w:rPr>
      </w:pPr>
      <w:r>
        <w:rPr>
          <w:rFonts w:ascii="MS Mincho" w:eastAsia="MS Mincho" w:hAnsi="MS Mincho" w:cs="MS Mincho" w:hint="eastAsia"/>
          <w:sz w:val="28"/>
          <w:szCs w:val="28"/>
        </w:rPr>
        <w:lastRenderedPageBreak/>
        <w:t>‒</w:t>
      </w:r>
      <w:r>
        <w:rPr>
          <w:rFonts w:ascii="MS Mincho" w:eastAsia="MS Mincho" w:hAnsi="MS Mincho" w:cs="MS Mincho"/>
          <w:sz w:val="28"/>
          <w:szCs w:val="28"/>
          <w:lang w:val="uk-UA"/>
        </w:rPr>
        <w:t xml:space="preserve"> </w:t>
      </w:r>
      <w:r>
        <w:rPr>
          <w:color w:val="000000"/>
          <w:spacing w:val="-6"/>
          <w:sz w:val="28"/>
          <w:szCs w:val="28"/>
          <w:lang w:val="uk-UA"/>
        </w:rPr>
        <w:t>з</w:t>
      </w:r>
      <w:r>
        <w:rPr>
          <w:color w:val="000000"/>
          <w:spacing w:val="-6"/>
          <w:sz w:val="28"/>
          <w:szCs w:val="28"/>
        </w:rPr>
        <w:t>в'язок значень «</w:t>
      </w:r>
      <w:r>
        <w:rPr>
          <w:color w:val="000000"/>
          <w:spacing w:val="-6"/>
          <w:sz w:val="28"/>
          <w:szCs w:val="28"/>
          <w:lang w:val="uk-UA"/>
        </w:rPr>
        <w:t>с</w:t>
      </w:r>
      <w:r>
        <w:rPr>
          <w:color w:val="000000"/>
          <w:spacing w:val="-6"/>
          <w:sz w:val="28"/>
          <w:szCs w:val="28"/>
        </w:rPr>
        <w:t>кладна» і «</w:t>
      </w:r>
      <w:r>
        <w:rPr>
          <w:color w:val="000000"/>
          <w:spacing w:val="-6"/>
          <w:sz w:val="28"/>
          <w:szCs w:val="28"/>
          <w:lang w:val="uk-UA"/>
        </w:rPr>
        <w:t>у</w:t>
      </w:r>
      <w:r>
        <w:rPr>
          <w:color w:val="000000"/>
          <w:spacing w:val="-6"/>
          <w:sz w:val="28"/>
          <w:szCs w:val="28"/>
        </w:rPr>
        <w:t xml:space="preserve">часть у прийнятті рішень» визначає категорію відповідальності за результати праці, </w:t>
      </w:r>
      <w:r>
        <w:rPr>
          <w:color w:val="000000"/>
          <w:spacing w:val="-6"/>
          <w:sz w:val="28"/>
          <w:szCs w:val="28"/>
          <w:lang w:val="uk-UA"/>
        </w:rPr>
        <w:t xml:space="preserve">яку розділяє </w:t>
      </w:r>
      <w:r>
        <w:rPr>
          <w:color w:val="000000"/>
          <w:spacing w:val="-6"/>
          <w:sz w:val="28"/>
          <w:szCs w:val="28"/>
        </w:rPr>
        <w:t xml:space="preserve">менеджер зі збуту </w:t>
      </w:r>
      <w:r>
        <w:rPr>
          <w:color w:val="000000"/>
          <w:spacing w:val="-6"/>
          <w:sz w:val="28"/>
          <w:szCs w:val="28"/>
          <w:lang w:val="uk-UA"/>
        </w:rPr>
        <w:t xml:space="preserve">за </w:t>
      </w:r>
      <w:r>
        <w:rPr>
          <w:color w:val="000000"/>
          <w:spacing w:val="-6"/>
          <w:sz w:val="28"/>
          <w:szCs w:val="28"/>
        </w:rPr>
        <w:t>допомогою участі в процесі прийняття управлінських рішень;</w:t>
      </w:r>
    </w:p>
    <w:p w:rsidR="00FC276B" w:rsidRDefault="00FC276B" w:rsidP="00FC276B">
      <w:pPr>
        <w:spacing w:line="360" w:lineRule="auto"/>
        <w:ind w:firstLine="720"/>
        <w:jc w:val="both"/>
        <w:rPr>
          <w:color w:val="000000"/>
          <w:spacing w:val="-6"/>
          <w:sz w:val="28"/>
          <w:szCs w:val="28"/>
        </w:rPr>
      </w:pPr>
      <w:r>
        <w:rPr>
          <w:rFonts w:ascii="MS Mincho" w:eastAsia="MS Mincho" w:hAnsi="MS Mincho" w:cs="MS Mincho" w:hint="eastAsia"/>
          <w:sz w:val="28"/>
          <w:szCs w:val="28"/>
        </w:rPr>
        <w:t>‒</w:t>
      </w:r>
      <w:r>
        <w:rPr>
          <w:rFonts w:ascii="MS Mincho" w:eastAsia="MS Mincho" w:hAnsi="MS Mincho" w:cs="MS Mincho"/>
          <w:sz w:val="28"/>
          <w:szCs w:val="28"/>
          <w:lang w:val="uk-UA"/>
        </w:rPr>
        <w:t xml:space="preserve"> </w:t>
      </w:r>
      <w:r>
        <w:rPr>
          <w:color w:val="000000"/>
          <w:spacing w:val="-6"/>
          <w:sz w:val="28"/>
          <w:szCs w:val="28"/>
        </w:rPr>
        <w:t xml:space="preserve">рівень рішень, що приймаються подібним чином, обмежений обрієм компетентності фахівців з </w:t>
      </w:r>
      <w:r w:rsidR="001B5022">
        <w:rPr>
          <w:color w:val="000000"/>
          <w:spacing w:val="-6"/>
          <w:sz w:val="28"/>
          <w:szCs w:val="28"/>
        </w:rPr>
        <w:t xml:space="preserve">надання соціальних послуг </w:t>
      </w:r>
      <w:r>
        <w:rPr>
          <w:color w:val="000000"/>
          <w:spacing w:val="-6"/>
          <w:sz w:val="28"/>
          <w:szCs w:val="28"/>
        </w:rPr>
        <w:t>;</w:t>
      </w:r>
    </w:p>
    <w:p w:rsidR="00FC276B" w:rsidRDefault="00FC276B" w:rsidP="00FC276B">
      <w:pPr>
        <w:spacing w:line="360" w:lineRule="auto"/>
        <w:ind w:firstLine="720"/>
        <w:jc w:val="both"/>
        <w:rPr>
          <w:color w:val="000000"/>
          <w:spacing w:val="-6"/>
          <w:sz w:val="28"/>
          <w:szCs w:val="28"/>
          <w:lang w:val="uk-UA"/>
        </w:rPr>
      </w:pPr>
      <w:r>
        <w:rPr>
          <w:rFonts w:ascii="MS Mincho" w:eastAsia="MS Mincho" w:hAnsi="MS Mincho" w:cs="MS Mincho" w:hint="eastAsia"/>
          <w:sz w:val="28"/>
          <w:szCs w:val="28"/>
        </w:rPr>
        <w:t>‒</w:t>
      </w:r>
      <w:r>
        <w:rPr>
          <w:rFonts w:ascii="MS Mincho" w:eastAsia="MS Mincho" w:hAnsi="MS Mincho" w:cs="MS Mincho"/>
          <w:sz w:val="28"/>
          <w:szCs w:val="28"/>
          <w:lang w:val="uk-UA"/>
        </w:rPr>
        <w:t xml:space="preserve"> </w:t>
      </w:r>
      <w:r>
        <w:rPr>
          <w:color w:val="000000"/>
          <w:spacing w:val="-6"/>
          <w:sz w:val="28"/>
          <w:szCs w:val="28"/>
        </w:rPr>
        <w:t>подібне співвідношення значень є елементом корпоративних культур компаній</w:t>
      </w:r>
      <w:r>
        <w:rPr>
          <w:color w:val="000000"/>
          <w:spacing w:val="-6"/>
          <w:sz w:val="28"/>
          <w:szCs w:val="28"/>
          <w:lang w:val="uk-UA"/>
        </w:rPr>
        <w:t>-</w:t>
      </w:r>
      <w:r>
        <w:rPr>
          <w:color w:val="000000"/>
          <w:spacing w:val="-6"/>
          <w:sz w:val="28"/>
          <w:szCs w:val="28"/>
        </w:rPr>
        <w:t>учасників дослідження, і не обов'язково має відношення до будь-якої компанії подібного типу</w:t>
      </w:r>
      <w:r>
        <w:rPr>
          <w:color w:val="000000"/>
          <w:spacing w:val="-6"/>
          <w:sz w:val="28"/>
          <w:szCs w:val="28"/>
          <w:lang w:val="uk-UA"/>
        </w:rPr>
        <w:t>.</w:t>
      </w:r>
    </w:p>
    <w:p w:rsidR="00FC276B" w:rsidRDefault="00FC276B" w:rsidP="00FC276B">
      <w:pPr>
        <w:spacing w:line="360" w:lineRule="auto"/>
        <w:ind w:firstLine="709"/>
        <w:jc w:val="both"/>
        <w:rPr>
          <w:color w:val="000000"/>
          <w:spacing w:val="-6"/>
          <w:sz w:val="28"/>
          <w:szCs w:val="28"/>
          <w:lang w:val="uk-UA"/>
        </w:rPr>
      </w:pPr>
      <w:r>
        <w:rPr>
          <w:color w:val="000000"/>
          <w:spacing w:val="-6"/>
          <w:sz w:val="28"/>
          <w:szCs w:val="28"/>
          <w:lang w:val="uk-UA"/>
        </w:rPr>
        <w:t>Якщо ж в корпоративній культурі компанії участь торгового персоналу в управлінні є нормою, то стратегія корекції значень на шкалі «складна-проста» полягає в зміщенні від значення «проста» до значення «складна» за допомогою ампліфікації значення «складна» значенням «участь у прийнятті рішень».</w:t>
      </w:r>
    </w:p>
    <w:p w:rsidR="00FC276B" w:rsidRPr="00BD3280" w:rsidRDefault="00FC276B" w:rsidP="00FC276B">
      <w:pPr>
        <w:spacing w:line="360" w:lineRule="auto"/>
        <w:ind w:firstLine="709"/>
        <w:jc w:val="both"/>
        <w:rPr>
          <w:iCs/>
          <w:sz w:val="28"/>
          <w:szCs w:val="28"/>
          <w:lang w:val="uk-UA"/>
        </w:rPr>
      </w:pPr>
      <w:r w:rsidRPr="00BD3280">
        <w:rPr>
          <w:iCs/>
          <w:sz w:val="28"/>
          <w:szCs w:val="28"/>
        </w:rPr>
        <w:t>Фактор № 11</w:t>
      </w:r>
      <w:r>
        <w:rPr>
          <w:iCs/>
          <w:sz w:val="28"/>
          <w:szCs w:val="28"/>
          <w:lang w:val="uk-UA"/>
        </w:rPr>
        <w:t>.</w:t>
      </w:r>
    </w:p>
    <w:p w:rsidR="00FC276B" w:rsidRDefault="00FC276B" w:rsidP="00FC276B">
      <w:pPr>
        <w:spacing w:line="360" w:lineRule="auto"/>
        <w:ind w:firstLine="709"/>
        <w:jc w:val="both"/>
        <w:rPr>
          <w:sz w:val="28"/>
          <w:szCs w:val="28"/>
          <w:lang w:val="uk-UA"/>
        </w:rPr>
      </w:pPr>
      <w:r>
        <w:rPr>
          <w:sz w:val="28"/>
          <w:szCs w:val="28"/>
        </w:rPr>
        <w:t>Першим значенням-фактором ефективності в структурі відносин продавця до клієнта були виділені значення в діапазоні «</w:t>
      </w:r>
      <w:r>
        <w:rPr>
          <w:sz w:val="28"/>
          <w:szCs w:val="28"/>
          <w:lang w:val="uk-UA"/>
        </w:rPr>
        <w:t>т</w:t>
      </w:r>
      <w:r>
        <w:rPr>
          <w:sz w:val="28"/>
          <w:szCs w:val="28"/>
        </w:rPr>
        <w:t>овариський-</w:t>
      </w:r>
      <w:r>
        <w:rPr>
          <w:sz w:val="28"/>
          <w:szCs w:val="28"/>
          <w:lang w:val="uk-UA"/>
        </w:rPr>
        <w:t>відлюдкуватий</w:t>
      </w:r>
      <w:r>
        <w:rPr>
          <w:sz w:val="28"/>
          <w:szCs w:val="28"/>
        </w:rPr>
        <w:t>». Аналіз кореляції виділеної шкали з іншими шкалами семантичного диференціала «</w:t>
      </w:r>
      <w:r>
        <w:rPr>
          <w:sz w:val="28"/>
          <w:szCs w:val="28"/>
          <w:lang w:val="uk-UA"/>
        </w:rPr>
        <w:t>К</w:t>
      </w:r>
      <w:r>
        <w:rPr>
          <w:sz w:val="28"/>
          <w:szCs w:val="28"/>
        </w:rPr>
        <w:t>лієнт» дозволив виділити ампліфікуючі значення (</w:t>
      </w:r>
      <w:r>
        <w:rPr>
          <w:sz w:val="28"/>
          <w:szCs w:val="28"/>
          <w:lang w:val="uk-UA"/>
        </w:rPr>
        <w:t xml:space="preserve">див. </w:t>
      </w:r>
      <w:r>
        <w:rPr>
          <w:sz w:val="28"/>
          <w:szCs w:val="28"/>
        </w:rPr>
        <w:t>табл</w:t>
      </w:r>
      <w:r>
        <w:rPr>
          <w:sz w:val="28"/>
          <w:szCs w:val="28"/>
          <w:lang w:val="uk-UA"/>
        </w:rPr>
        <w:t>. 3</w:t>
      </w:r>
      <w:r>
        <w:rPr>
          <w:sz w:val="28"/>
          <w:szCs w:val="28"/>
        </w:rPr>
        <w:t>.11).</w:t>
      </w:r>
      <w:r>
        <w:rPr>
          <w:sz w:val="28"/>
          <w:szCs w:val="28"/>
          <w:lang w:val="uk-UA"/>
        </w:rPr>
        <w:t xml:space="preserve"> </w:t>
      </w:r>
    </w:p>
    <w:p w:rsidR="00FC276B" w:rsidRDefault="00FC276B" w:rsidP="00FC276B">
      <w:pPr>
        <w:spacing w:line="360" w:lineRule="auto"/>
        <w:ind w:firstLine="709"/>
        <w:jc w:val="both"/>
        <w:rPr>
          <w:sz w:val="28"/>
          <w:szCs w:val="28"/>
        </w:rPr>
      </w:pPr>
      <w:r>
        <w:rPr>
          <w:sz w:val="28"/>
          <w:szCs w:val="28"/>
        </w:rPr>
        <w:t>За результатами кореляційного аналізу можна зробити висновок про те, що означування клієнта в якості «товариського» також пов'язане з означуванням його, як «демократичного», «доброзичливого». Назвемо виділені значення позитивним пулом значень.</w:t>
      </w:r>
    </w:p>
    <w:p w:rsidR="00FC276B" w:rsidRDefault="00FC276B" w:rsidP="00FC276B">
      <w:pPr>
        <w:spacing w:line="360" w:lineRule="auto"/>
        <w:ind w:firstLine="709"/>
        <w:jc w:val="both"/>
        <w:rPr>
          <w:sz w:val="28"/>
          <w:szCs w:val="28"/>
          <w:lang w:val="uk-UA"/>
        </w:rPr>
      </w:pPr>
      <w:r>
        <w:rPr>
          <w:sz w:val="28"/>
          <w:szCs w:val="28"/>
        </w:rPr>
        <w:t>Якщо в якості опозиції значенн</w:t>
      </w:r>
      <w:r>
        <w:rPr>
          <w:sz w:val="28"/>
          <w:szCs w:val="28"/>
          <w:lang w:val="uk-UA"/>
        </w:rPr>
        <w:t>ю</w:t>
      </w:r>
      <w:r>
        <w:rPr>
          <w:sz w:val="28"/>
          <w:szCs w:val="28"/>
        </w:rPr>
        <w:t xml:space="preserve"> «товариський» буде протиставлено значення «</w:t>
      </w:r>
      <w:r>
        <w:rPr>
          <w:sz w:val="28"/>
          <w:szCs w:val="28"/>
          <w:lang w:val="uk-UA"/>
        </w:rPr>
        <w:t>відлюдкуватий</w:t>
      </w:r>
      <w:r>
        <w:rPr>
          <w:sz w:val="28"/>
          <w:szCs w:val="28"/>
        </w:rPr>
        <w:t>», то корелюючими з останнім будуть такі значення, як «не сприймає дискусій», «агресивний». Назвемо виділені значення негативним пулом значень.</w:t>
      </w:r>
      <w:r>
        <w:rPr>
          <w:sz w:val="28"/>
          <w:szCs w:val="28"/>
          <w:lang w:val="uk-UA"/>
        </w:rPr>
        <w:t xml:space="preserve"> </w:t>
      </w:r>
    </w:p>
    <w:p w:rsidR="007F6B9A" w:rsidRDefault="007F6B9A" w:rsidP="00FC276B">
      <w:pPr>
        <w:spacing w:line="360" w:lineRule="auto"/>
        <w:ind w:firstLine="709"/>
        <w:jc w:val="both"/>
        <w:rPr>
          <w:sz w:val="28"/>
          <w:szCs w:val="28"/>
          <w:lang w:val="uk-UA"/>
        </w:rPr>
      </w:pPr>
    </w:p>
    <w:p w:rsidR="007F6B9A" w:rsidRDefault="007F6B9A" w:rsidP="00FC276B">
      <w:pPr>
        <w:spacing w:line="360" w:lineRule="auto"/>
        <w:ind w:firstLine="709"/>
        <w:jc w:val="both"/>
        <w:rPr>
          <w:sz w:val="28"/>
          <w:szCs w:val="28"/>
          <w:lang w:val="uk-UA"/>
        </w:rPr>
      </w:pPr>
    </w:p>
    <w:p w:rsidR="007F6B9A" w:rsidRDefault="007F6B9A" w:rsidP="00FC276B">
      <w:pPr>
        <w:spacing w:line="360" w:lineRule="auto"/>
        <w:ind w:firstLine="709"/>
        <w:jc w:val="both"/>
        <w:rPr>
          <w:sz w:val="28"/>
          <w:szCs w:val="28"/>
          <w:lang w:val="uk-UA"/>
        </w:rPr>
      </w:pPr>
    </w:p>
    <w:p w:rsidR="00FC276B" w:rsidRPr="00117325" w:rsidRDefault="00FC276B" w:rsidP="00FC276B">
      <w:pPr>
        <w:tabs>
          <w:tab w:val="left" w:pos="3420"/>
        </w:tabs>
        <w:spacing w:line="360" w:lineRule="auto"/>
        <w:ind w:firstLine="709"/>
        <w:jc w:val="right"/>
        <w:rPr>
          <w:i/>
          <w:sz w:val="28"/>
          <w:szCs w:val="28"/>
        </w:rPr>
      </w:pPr>
      <w:r w:rsidRPr="00117325">
        <w:rPr>
          <w:i/>
          <w:sz w:val="28"/>
          <w:szCs w:val="28"/>
        </w:rPr>
        <w:lastRenderedPageBreak/>
        <w:t xml:space="preserve">Таблиця </w:t>
      </w:r>
      <w:r w:rsidRPr="00117325">
        <w:rPr>
          <w:i/>
          <w:sz w:val="28"/>
          <w:szCs w:val="28"/>
          <w:lang w:val="uk-UA"/>
        </w:rPr>
        <w:t>3</w:t>
      </w:r>
      <w:r w:rsidRPr="00117325">
        <w:rPr>
          <w:i/>
          <w:sz w:val="28"/>
          <w:szCs w:val="28"/>
        </w:rPr>
        <w:t>.11</w:t>
      </w:r>
    </w:p>
    <w:p w:rsidR="00FC276B" w:rsidRPr="00117325" w:rsidRDefault="00FC276B" w:rsidP="00FC276B">
      <w:pPr>
        <w:tabs>
          <w:tab w:val="left" w:pos="3420"/>
        </w:tabs>
        <w:spacing w:line="360" w:lineRule="auto"/>
        <w:ind w:firstLine="709"/>
        <w:jc w:val="center"/>
        <w:rPr>
          <w:b/>
          <w:bCs/>
          <w:sz w:val="28"/>
          <w:szCs w:val="28"/>
          <w:lang w:val="uk-UA"/>
        </w:rPr>
      </w:pPr>
      <w:r>
        <w:rPr>
          <w:b/>
          <w:bCs/>
          <w:sz w:val="28"/>
          <w:szCs w:val="28"/>
        </w:rPr>
        <w:t xml:space="preserve">Ампліфікація діапазону значень </w:t>
      </w:r>
    </w:p>
    <w:tbl>
      <w:tblPr>
        <w:tblW w:w="9000" w:type="dxa"/>
        <w:tblInd w:w="108" w:type="dxa"/>
        <w:tblLayout w:type="fixed"/>
        <w:tblLook w:val="0000" w:firstRow="0" w:lastRow="0" w:firstColumn="0" w:lastColumn="0" w:noHBand="0" w:noVBand="0"/>
      </w:tblPr>
      <w:tblGrid>
        <w:gridCol w:w="5529"/>
        <w:gridCol w:w="3471"/>
      </w:tblGrid>
      <w:tr w:rsidR="00FC276B" w:rsidTr="0099734C">
        <w:trPr>
          <w:trHeight w:val="525"/>
        </w:trPr>
        <w:tc>
          <w:tcPr>
            <w:tcW w:w="5529" w:type="dxa"/>
            <w:tcBorders>
              <w:top w:val="single" w:sz="4" w:space="0" w:color="auto"/>
              <w:left w:val="single" w:sz="4" w:space="0" w:color="000000"/>
              <w:bottom w:val="single" w:sz="4" w:space="0" w:color="000000"/>
              <w:right w:val="nil"/>
            </w:tcBorders>
            <w:shd w:val="clear" w:color="auto" w:fill="FFFFFF"/>
            <w:vAlign w:val="center"/>
          </w:tcPr>
          <w:p w:rsidR="00FC276B" w:rsidRDefault="00FC276B" w:rsidP="0099734C">
            <w:pPr>
              <w:snapToGrid w:val="0"/>
              <w:spacing w:after="200" w:line="276" w:lineRule="auto"/>
              <w:ind w:firstLine="709"/>
              <w:rPr>
                <w:lang w:val="uk-UA" w:eastAsia="en-US"/>
              </w:rPr>
            </w:pPr>
            <w:r>
              <w:rPr>
                <w:color w:val="000000"/>
                <w:spacing w:val="-6"/>
              </w:rPr>
              <w:t>Діапазони значень другого порядку</w:t>
            </w:r>
          </w:p>
        </w:tc>
        <w:tc>
          <w:tcPr>
            <w:tcW w:w="3471" w:type="dxa"/>
            <w:tcBorders>
              <w:top w:val="single" w:sz="4" w:space="0" w:color="auto"/>
              <w:left w:val="single" w:sz="4" w:space="0" w:color="000000"/>
              <w:bottom w:val="single" w:sz="4" w:space="0" w:color="000000"/>
              <w:right w:val="single" w:sz="4" w:space="0" w:color="000000"/>
            </w:tcBorders>
            <w:shd w:val="clear" w:color="auto" w:fill="FFFFFF"/>
            <w:vAlign w:val="bottom"/>
          </w:tcPr>
          <w:p w:rsidR="00FC276B" w:rsidRDefault="00FC276B" w:rsidP="0099734C">
            <w:pPr>
              <w:snapToGrid w:val="0"/>
              <w:spacing w:after="200" w:line="276" w:lineRule="auto"/>
              <w:jc w:val="center"/>
              <w:rPr>
                <w:color w:val="000000"/>
                <w:lang w:val="en-US" w:eastAsia="en-US"/>
              </w:rPr>
            </w:pPr>
            <w:r>
              <w:rPr>
                <w:color w:val="000000"/>
                <w:lang w:val="uk-UA"/>
              </w:rPr>
              <w:t>К</w:t>
            </w:r>
            <w:r>
              <w:rPr>
                <w:color w:val="000000"/>
              </w:rPr>
              <w:t>о</w:t>
            </w:r>
            <w:r>
              <w:rPr>
                <w:color w:val="000000"/>
                <w:lang w:val="uk-UA"/>
              </w:rPr>
              <w:t>е</w:t>
            </w:r>
            <w:r>
              <w:rPr>
                <w:color w:val="000000"/>
              </w:rPr>
              <w:t>фіцієнт кореляції</w:t>
            </w:r>
            <w:r>
              <w:rPr>
                <w:color w:val="000000"/>
                <w:lang w:val="en-US"/>
              </w:rPr>
              <w:t xml:space="preserve"> r</w:t>
            </w:r>
          </w:p>
        </w:tc>
      </w:tr>
      <w:tr w:rsidR="00FC276B" w:rsidTr="0099734C">
        <w:trPr>
          <w:trHeight w:val="270"/>
        </w:trPr>
        <w:tc>
          <w:tcPr>
            <w:tcW w:w="5529"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color w:val="000000"/>
                <w:lang w:val="uk-UA" w:eastAsia="en-US"/>
              </w:rPr>
            </w:pPr>
            <w:r>
              <w:rPr>
                <w:color w:val="000000"/>
                <w:lang w:val="uk-UA"/>
              </w:rPr>
              <w:t>д</w:t>
            </w:r>
            <w:r>
              <w:rPr>
                <w:color w:val="000000"/>
              </w:rPr>
              <w:t>емократичний</w:t>
            </w:r>
            <w:r>
              <w:rPr>
                <w:color w:val="000000"/>
                <w:lang w:val="uk-UA"/>
              </w:rPr>
              <w:t>-н</w:t>
            </w:r>
            <w:r>
              <w:rPr>
                <w:color w:val="000000"/>
              </w:rPr>
              <w:t>е сприймає діскусій</w:t>
            </w:r>
          </w:p>
        </w:tc>
        <w:tc>
          <w:tcPr>
            <w:tcW w:w="3471" w:type="dxa"/>
            <w:tcBorders>
              <w:top w:val="nil"/>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color w:val="000000"/>
                <w:lang w:val="uk-UA" w:eastAsia="en-US"/>
              </w:rPr>
            </w:pPr>
            <w:r>
              <w:rPr>
                <w:color w:val="000000"/>
              </w:rPr>
              <w:t>,625</w:t>
            </w:r>
          </w:p>
        </w:tc>
      </w:tr>
      <w:tr w:rsidR="00FC276B" w:rsidTr="0099734C">
        <w:trPr>
          <w:trHeight w:val="270"/>
        </w:trPr>
        <w:tc>
          <w:tcPr>
            <w:tcW w:w="5529"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color w:val="000000"/>
                <w:lang w:val="uk-UA" w:eastAsia="en-US"/>
              </w:rPr>
            </w:pPr>
            <w:r>
              <w:rPr>
                <w:color w:val="000000"/>
                <w:lang w:val="uk-UA"/>
              </w:rPr>
              <w:t>д</w:t>
            </w:r>
            <w:r>
              <w:rPr>
                <w:color w:val="000000"/>
              </w:rPr>
              <w:t>оброзичливий-</w:t>
            </w:r>
            <w:r>
              <w:rPr>
                <w:color w:val="000000"/>
                <w:lang w:val="uk-UA"/>
              </w:rPr>
              <w:t>а</w:t>
            </w:r>
            <w:r>
              <w:rPr>
                <w:color w:val="000000"/>
              </w:rPr>
              <w:t>гресивний</w:t>
            </w:r>
          </w:p>
        </w:tc>
        <w:tc>
          <w:tcPr>
            <w:tcW w:w="3471" w:type="dxa"/>
            <w:tcBorders>
              <w:top w:val="nil"/>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color w:val="000000"/>
                <w:lang w:val="uk-UA" w:eastAsia="en-US"/>
              </w:rPr>
            </w:pPr>
            <w:r>
              <w:rPr>
                <w:color w:val="000000"/>
              </w:rPr>
              <w:t>,560</w:t>
            </w:r>
          </w:p>
        </w:tc>
      </w:tr>
    </w:tbl>
    <w:p w:rsidR="00FC276B" w:rsidRDefault="00FC276B" w:rsidP="00FC276B">
      <w:pPr>
        <w:ind w:firstLine="709"/>
        <w:jc w:val="both"/>
        <w:rPr>
          <w:sz w:val="28"/>
          <w:szCs w:val="28"/>
          <w:lang w:eastAsia="en-US"/>
        </w:rPr>
      </w:pPr>
    </w:p>
    <w:p w:rsidR="00FC276B" w:rsidRDefault="00FC276B" w:rsidP="00FC276B">
      <w:pPr>
        <w:spacing w:line="360" w:lineRule="auto"/>
        <w:ind w:firstLine="709"/>
        <w:jc w:val="both"/>
        <w:rPr>
          <w:sz w:val="28"/>
          <w:szCs w:val="28"/>
        </w:rPr>
      </w:pPr>
      <w:r>
        <w:rPr>
          <w:sz w:val="28"/>
          <w:szCs w:val="28"/>
        </w:rPr>
        <w:t>Перший етап аналізу дозволяє сформулювати первинну стратегію корекції значень в діапазоні «</w:t>
      </w:r>
      <w:r>
        <w:rPr>
          <w:sz w:val="28"/>
          <w:szCs w:val="28"/>
          <w:lang w:val="uk-UA"/>
        </w:rPr>
        <w:t>т</w:t>
      </w:r>
      <w:r>
        <w:rPr>
          <w:sz w:val="28"/>
          <w:szCs w:val="28"/>
        </w:rPr>
        <w:t>овариський-</w:t>
      </w:r>
      <w:r>
        <w:rPr>
          <w:sz w:val="28"/>
          <w:szCs w:val="28"/>
          <w:lang w:val="uk-UA"/>
        </w:rPr>
        <w:t>відлюдкуватий</w:t>
      </w:r>
      <w:r>
        <w:rPr>
          <w:sz w:val="28"/>
          <w:szCs w:val="28"/>
        </w:rPr>
        <w:t>». Така стратегія полягає в закріпленні позитивного і нівелюванні негативного пулу значень.</w:t>
      </w:r>
    </w:p>
    <w:p w:rsidR="00FC276B" w:rsidRDefault="00FC276B" w:rsidP="00FC276B">
      <w:pPr>
        <w:spacing w:line="360" w:lineRule="auto"/>
        <w:ind w:firstLine="709"/>
        <w:jc w:val="both"/>
        <w:rPr>
          <w:sz w:val="28"/>
          <w:szCs w:val="28"/>
        </w:rPr>
      </w:pPr>
      <w:r>
        <w:rPr>
          <w:sz w:val="28"/>
          <w:szCs w:val="28"/>
          <w:lang w:val="uk-UA"/>
        </w:rPr>
        <w:t>У</w:t>
      </w:r>
      <w:r>
        <w:rPr>
          <w:sz w:val="28"/>
          <w:szCs w:val="28"/>
        </w:rPr>
        <w:t xml:space="preserve"> ході експертного аналізу були узагальнені наступні механізми трансляції значень діапазону «</w:t>
      </w:r>
      <w:r>
        <w:rPr>
          <w:sz w:val="28"/>
          <w:szCs w:val="28"/>
          <w:lang w:val="uk-UA"/>
        </w:rPr>
        <w:t>т</w:t>
      </w:r>
      <w:r>
        <w:rPr>
          <w:sz w:val="28"/>
          <w:szCs w:val="28"/>
        </w:rPr>
        <w:t>овариський-</w:t>
      </w:r>
      <w:r>
        <w:rPr>
          <w:sz w:val="28"/>
          <w:szCs w:val="28"/>
          <w:lang w:val="uk-UA"/>
        </w:rPr>
        <w:t>відлюдкуватий</w:t>
      </w:r>
      <w:r>
        <w:rPr>
          <w:sz w:val="28"/>
          <w:szCs w:val="28"/>
        </w:rPr>
        <w:t xml:space="preserve">» клієнт: </w:t>
      </w:r>
      <w:r>
        <w:rPr>
          <w:sz w:val="28"/>
          <w:szCs w:val="28"/>
          <w:lang w:val="uk-UA"/>
        </w:rPr>
        <w:t>в</w:t>
      </w:r>
      <w:r>
        <w:rPr>
          <w:sz w:val="28"/>
          <w:szCs w:val="28"/>
        </w:rPr>
        <w:t xml:space="preserve"> експертів склалося враження, що значення означання клієнта відбувається за допомогою переносу на клієнта комунікативних характеристик, властивих самому продавц</w:t>
      </w:r>
      <w:r>
        <w:rPr>
          <w:sz w:val="28"/>
          <w:szCs w:val="28"/>
          <w:lang w:val="uk-UA"/>
        </w:rPr>
        <w:t>еві</w:t>
      </w:r>
      <w:r>
        <w:rPr>
          <w:sz w:val="28"/>
          <w:szCs w:val="28"/>
        </w:rPr>
        <w:t xml:space="preserve">. Так, фахівці з </w:t>
      </w:r>
      <w:r w:rsidR="001B5022">
        <w:rPr>
          <w:sz w:val="28"/>
          <w:szCs w:val="28"/>
        </w:rPr>
        <w:t xml:space="preserve">надання соціальних послуг </w:t>
      </w:r>
      <w:r>
        <w:rPr>
          <w:sz w:val="28"/>
          <w:szCs w:val="28"/>
        </w:rPr>
        <w:t>, що характеризуються низькими оцінками ефективності комунікації, схильні означувати клієнта, тяжіючи до значення «</w:t>
      </w:r>
      <w:r>
        <w:rPr>
          <w:sz w:val="28"/>
          <w:szCs w:val="28"/>
          <w:lang w:val="uk-UA"/>
        </w:rPr>
        <w:t>відлюдкуватий</w:t>
      </w:r>
      <w:r>
        <w:rPr>
          <w:sz w:val="28"/>
          <w:szCs w:val="28"/>
        </w:rPr>
        <w:t xml:space="preserve">». Як правило, ці фахівці самі зазнають труднощів в ініціюванні спілкування в </w:t>
      </w:r>
      <w:r w:rsidR="001B5022">
        <w:rPr>
          <w:sz w:val="28"/>
          <w:szCs w:val="28"/>
        </w:rPr>
        <w:t xml:space="preserve">соціальній </w:t>
      </w:r>
      <w:r>
        <w:rPr>
          <w:sz w:val="28"/>
          <w:szCs w:val="28"/>
        </w:rPr>
        <w:t>організації.</w:t>
      </w:r>
    </w:p>
    <w:p w:rsidR="00FC276B" w:rsidRDefault="00FC276B" w:rsidP="00FC276B">
      <w:pPr>
        <w:spacing w:line="360" w:lineRule="auto"/>
        <w:ind w:firstLine="709"/>
        <w:jc w:val="both"/>
        <w:rPr>
          <w:sz w:val="28"/>
          <w:szCs w:val="28"/>
        </w:rPr>
      </w:pPr>
      <w:r>
        <w:rPr>
          <w:sz w:val="28"/>
          <w:szCs w:val="28"/>
        </w:rPr>
        <w:t>Стратегія корекції значень на шкалі «</w:t>
      </w:r>
      <w:r>
        <w:rPr>
          <w:sz w:val="28"/>
          <w:szCs w:val="28"/>
          <w:lang w:val="uk-UA"/>
        </w:rPr>
        <w:t>т</w:t>
      </w:r>
      <w:r>
        <w:rPr>
          <w:sz w:val="28"/>
          <w:szCs w:val="28"/>
        </w:rPr>
        <w:t>овариський-</w:t>
      </w:r>
      <w:r>
        <w:rPr>
          <w:sz w:val="28"/>
          <w:szCs w:val="28"/>
          <w:lang w:val="uk-UA"/>
        </w:rPr>
        <w:t>відлюдкуватий</w:t>
      </w:r>
      <w:r>
        <w:rPr>
          <w:sz w:val="28"/>
          <w:szCs w:val="28"/>
        </w:rPr>
        <w:t>» полягає в зміщенні значення «</w:t>
      </w:r>
      <w:r>
        <w:rPr>
          <w:sz w:val="28"/>
          <w:szCs w:val="28"/>
          <w:lang w:val="uk-UA"/>
        </w:rPr>
        <w:t>відлюдкуватий</w:t>
      </w:r>
      <w:r>
        <w:rPr>
          <w:sz w:val="28"/>
          <w:szCs w:val="28"/>
        </w:rPr>
        <w:t>» до значення «товариський» за допомогою ампліфікації значення «товариський» значеннями «демократичний» і «доброзичливий».</w:t>
      </w:r>
    </w:p>
    <w:p w:rsidR="00FC276B" w:rsidRDefault="00FC276B" w:rsidP="00FC276B">
      <w:pPr>
        <w:spacing w:line="360" w:lineRule="auto"/>
        <w:ind w:firstLine="709"/>
        <w:jc w:val="both"/>
        <w:rPr>
          <w:sz w:val="28"/>
          <w:szCs w:val="28"/>
        </w:rPr>
      </w:pPr>
      <w:r>
        <w:rPr>
          <w:sz w:val="28"/>
          <w:szCs w:val="28"/>
        </w:rPr>
        <w:t>Для реалізації стратегії корекції значення були сформульовані наступні завдання навчання:</w:t>
      </w:r>
    </w:p>
    <w:p w:rsidR="00FC276B" w:rsidRDefault="00FC276B" w:rsidP="00FC276B">
      <w:pPr>
        <w:spacing w:line="360" w:lineRule="auto"/>
        <w:ind w:firstLine="709"/>
        <w:jc w:val="both"/>
        <w:rPr>
          <w:sz w:val="28"/>
          <w:szCs w:val="28"/>
        </w:rPr>
      </w:pPr>
      <w:r>
        <w:rPr>
          <w:sz w:val="28"/>
          <w:szCs w:val="28"/>
        </w:rPr>
        <w:t xml:space="preserve">1. Скорегувати установки спеціаліста з </w:t>
      </w:r>
      <w:r w:rsidR="001B5022">
        <w:rPr>
          <w:sz w:val="28"/>
          <w:szCs w:val="28"/>
        </w:rPr>
        <w:t xml:space="preserve">надання соціальних послуг </w:t>
      </w:r>
      <w:r>
        <w:rPr>
          <w:sz w:val="28"/>
          <w:szCs w:val="28"/>
        </w:rPr>
        <w:t>, що опосередковують ініціювання комунікації з клієнтом. Подібну корекцію доцільно здійснювати, сформувавши у фахівця розуміння власної ролі в бізнесі клієнта.</w:t>
      </w:r>
    </w:p>
    <w:p w:rsidR="00FC276B" w:rsidRDefault="00FC276B" w:rsidP="00FC276B">
      <w:pPr>
        <w:spacing w:line="360" w:lineRule="auto"/>
        <w:ind w:firstLine="709"/>
        <w:jc w:val="both"/>
        <w:rPr>
          <w:sz w:val="28"/>
          <w:szCs w:val="28"/>
        </w:rPr>
      </w:pPr>
      <w:r>
        <w:rPr>
          <w:sz w:val="28"/>
          <w:szCs w:val="28"/>
        </w:rPr>
        <w:t>2. Сформувати навички ініціювання комунікації.</w:t>
      </w:r>
    </w:p>
    <w:p w:rsidR="00FC276B" w:rsidRDefault="00FC276B" w:rsidP="00FC276B">
      <w:pPr>
        <w:spacing w:line="360" w:lineRule="auto"/>
        <w:ind w:firstLine="709"/>
        <w:jc w:val="both"/>
        <w:rPr>
          <w:sz w:val="28"/>
          <w:szCs w:val="28"/>
        </w:rPr>
      </w:pPr>
      <w:r>
        <w:rPr>
          <w:sz w:val="28"/>
          <w:szCs w:val="28"/>
        </w:rPr>
        <w:lastRenderedPageBreak/>
        <w:t xml:space="preserve">3. Сформувати стійкий зв'язок значень, представлених </w:t>
      </w:r>
      <w:r>
        <w:rPr>
          <w:sz w:val="28"/>
          <w:szCs w:val="28"/>
          <w:lang w:val="uk-UA"/>
        </w:rPr>
        <w:t>у</w:t>
      </w:r>
      <w:r>
        <w:rPr>
          <w:sz w:val="28"/>
          <w:szCs w:val="28"/>
        </w:rPr>
        <w:t xml:space="preserve"> позитивному пулі, зі значенням-фактором ефективності комунікації «товариський».</w:t>
      </w:r>
    </w:p>
    <w:p w:rsidR="00FC276B" w:rsidRDefault="00FC276B" w:rsidP="00FC276B">
      <w:pPr>
        <w:spacing w:line="360" w:lineRule="auto"/>
        <w:ind w:firstLine="709"/>
        <w:jc w:val="both"/>
        <w:rPr>
          <w:sz w:val="28"/>
          <w:szCs w:val="28"/>
        </w:rPr>
      </w:pPr>
      <w:r>
        <w:rPr>
          <w:sz w:val="28"/>
          <w:szCs w:val="28"/>
        </w:rPr>
        <w:t>У наслідку</w:t>
      </w:r>
      <w:r>
        <w:rPr>
          <w:sz w:val="28"/>
          <w:szCs w:val="28"/>
          <w:lang w:val="uk-UA"/>
        </w:rPr>
        <w:t>,</w:t>
      </w:r>
      <w:r>
        <w:rPr>
          <w:sz w:val="28"/>
          <w:szCs w:val="28"/>
        </w:rPr>
        <w:t xml:space="preserve"> завдання навчання були реалізовані в програмі короткотермінового навчання фахівців з </w:t>
      </w:r>
      <w:r w:rsidR="001B5022">
        <w:rPr>
          <w:sz w:val="28"/>
          <w:szCs w:val="28"/>
        </w:rPr>
        <w:t xml:space="preserve">надання соціальних послуг </w:t>
      </w:r>
      <w:r>
        <w:rPr>
          <w:sz w:val="28"/>
          <w:szCs w:val="28"/>
        </w:rPr>
        <w:t xml:space="preserve">, </w:t>
      </w:r>
      <w:r>
        <w:rPr>
          <w:sz w:val="28"/>
          <w:szCs w:val="28"/>
          <w:lang w:val="uk-UA"/>
        </w:rPr>
        <w:t>у</w:t>
      </w:r>
      <w:r>
        <w:rPr>
          <w:sz w:val="28"/>
          <w:szCs w:val="28"/>
        </w:rPr>
        <w:t xml:space="preserve"> сценарії управлінської бесіди лінійного керівника.</w:t>
      </w:r>
    </w:p>
    <w:p w:rsidR="00FC276B" w:rsidRPr="00B51F40" w:rsidRDefault="00FC276B" w:rsidP="00FC276B">
      <w:pPr>
        <w:spacing w:line="360" w:lineRule="auto"/>
        <w:ind w:firstLine="709"/>
        <w:jc w:val="both"/>
        <w:rPr>
          <w:iCs/>
          <w:sz w:val="28"/>
          <w:szCs w:val="28"/>
          <w:lang w:val="uk-UA"/>
        </w:rPr>
      </w:pPr>
      <w:r w:rsidRPr="00B51F40">
        <w:rPr>
          <w:iCs/>
          <w:sz w:val="28"/>
          <w:szCs w:val="28"/>
        </w:rPr>
        <w:t>Фактор № 12</w:t>
      </w:r>
      <w:r>
        <w:rPr>
          <w:iCs/>
          <w:sz w:val="28"/>
          <w:szCs w:val="28"/>
          <w:lang w:val="uk-UA"/>
        </w:rPr>
        <w:t>.</w:t>
      </w:r>
    </w:p>
    <w:p w:rsidR="00FC276B" w:rsidRDefault="00FC276B" w:rsidP="00FC276B">
      <w:pPr>
        <w:spacing w:line="360" w:lineRule="auto"/>
        <w:ind w:firstLine="709"/>
        <w:jc w:val="both"/>
        <w:rPr>
          <w:sz w:val="28"/>
          <w:szCs w:val="28"/>
        </w:rPr>
      </w:pPr>
      <w:r>
        <w:rPr>
          <w:sz w:val="28"/>
          <w:szCs w:val="28"/>
          <w:lang w:val="uk-UA"/>
        </w:rPr>
        <w:t xml:space="preserve">Другим </w:t>
      </w:r>
      <w:r>
        <w:rPr>
          <w:sz w:val="28"/>
          <w:szCs w:val="28"/>
        </w:rPr>
        <w:t xml:space="preserve">значенням-фактором ефективності в структурі відносини продавця до </w:t>
      </w:r>
      <w:r>
        <w:rPr>
          <w:sz w:val="28"/>
          <w:szCs w:val="28"/>
          <w:lang w:val="uk-UA"/>
        </w:rPr>
        <w:t xml:space="preserve">клієнта </w:t>
      </w:r>
      <w:r>
        <w:rPr>
          <w:sz w:val="28"/>
          <w:szCs w:val="28"/>
        </w:rPr>
        <w:t>було виділено значення в діапазоні «</w:t>
      </w:r>
      <w:r>
        <w:rPr>
          <w:sz w:val="28"/>
          <w:szCs w:val="28"/>
          <w:lang w:val="uk-UA"/>
        </w:rPr>
        <w:t>м</w:t>
      </w:r>
      <w:r>
        <w:rPr>
          <w:sz w:val="28"/>
          <w:szCs w:val="28"/>
        </w:rPr>
        <w:t>арнотратний-</w:t>
      </w:r>
      <w:r>
        <w:rPr>
          <w:sz w:val="28"/>
          <w:szCs w:val="28"/>
          <w:lang w:val="uk-UA"/>
        </w:rPr>
        <w:t>р</w:t>
      </w:r>
      <w:r>
        <w:rPr>
          <w:sz w:val="28"/>
          <w:szCs w:val="28"/>
        </w:rPr>
        <w:t>аціональний». Аналіз кореляції виділеної шкали з іншими шкалами семантичного диференціала «</w:t>
      </w:r>
      <w:r>
        <w:rPr>
          <w:sz w:val="28"/>
          <w:szCs w:val="28"/>
          <w:lang w:val="uk-UA"/>
        </w:rPr>
        <w:t>К</w:t>
      </w:r>
      <w:r>
        <w:rPr>
          <w:sz w:val="28"/>
          <w:szCs w:val="28"/>
        </w:rPr>
        <w:t>лієнт» дозволив виділити ампліфіцірующіе значення (</w:t>
      </w:r>
      <w:r>
        <w:rPr>
          <w:sz w:val="28"/>
          <w:szCs w:val="28"/>
          <w:lang w:val="uk-UA"/>
        </w:rPr>
        <w:t xml:space="preserve">див. </w:t>
      </w:r>
      <w:r>
        <w:rPr>
          <w:sz w:val="28"/>
          <w:szCs w:val="28"/>
        </w:rPr>
        <w:t>табл</w:t>
      </w:r>
      <w:r>
        <w:rPr>
          <w:sz w:val="28"/>
          <w:szCs w:val="28"/>
          <w:lang w:val="uk-UA"/>
        </w:rPr>
        <w:t>. 3</w:t>
      </w:r>
      <w:r>
        <w:rPr>
          <w:sz w:val="28"/>
          <w:szCs w:val="28"/>
        </w:rPr>
        <w:t>.12).</w:t>
      </w:r>
    </w:p>
    <w:p w:rsidR="00FC276B" w:rsidRDefault="00FC276B" w:rsidP="00FC276B">
      <w:pPr>
        <w:spacing w:line="360" w:lineRule="auto"/>
        <w:ind w:firstLine="709"/>
        <w:jc w:val="both"/>
        <w:rPr>
          <w:sz w:val="28"/>
          <w:szCs w:val="28"/>
        </w:rPr>
      </w:pPr>
      <w:r>
        <w:rPr>
          <w:sz w:val="28"/>
          <w:szCs w:val="28"/>
        </w:rPr>
        <w:t>За результатами кореляційного аналізу можна зробити висновок про те, що означання клієнта в якості «раціонального» також пов'язане з означанням його як «стабільного». Одночасно, якщо в якості опозиції значенн</w:t>
      </w:r>
      <w:r>
        <w:rPr>
          <w:sz w:val="28"/>
          <w:szCs w:val="28"/>
          <w:lang w:val="uk-UA"/>
        </w:rPr>
        <w:t>ю</w:t>
      </w:r>
      <w:r>
        <w:rPr>
          <w:sz w:val="28"/>
          <w:szCs w:val="28"/>
        </w:rPr>
        <w:t xml:space="preserve"> «раціональний» буде протиставлено значення «марнотратний», то корелюючим з останнім буде значення «спонтанний».</w:t>
      </w:r>
    </w:p>
    <w:p w:rsidR="00FC276B" w:rsidRPr="00FB715A" w:rsidRDefault="00FC276B" w:rsidP="00FC276B">
      <w:pPr>
        <w:spacing w:line="360" w:lineRule="auto"/>
        <w:ind w:firstLine="709"/>
        <w:jc w:val="right"/>
        <w:rPr>
          <w:i/>
          <w:sz w:val="28"/>
          <w:szCs w:val="28"/>
        </w:rPr>
      </w:pPr>
      <w:r w:rsidRPr="00FB715A">
        <w:rPr>
          <w:i/>
          <w:sz w:val="28"/>
          <w:szCs w:val="28"/>
        </w:rPr>
        <w:t xml:space="preserve">Таблиця </w:t>
      </w:r>
      <w:r w:rsidRPr="00FB715A">
        <w:rPr>
          <w:i/>
          <w:sz w:val="28"/>
          <w:szCs w:val="28"/>
          <w:lang w:val="uk-UA"/>
        </w:rPr>
        <w:t>3</w:t>
      </w:r>
      <w:r w:rsidRPr="00FB715A">
        <w:rPr>
          <w:i/>
          <w:sz w:val="28"/>
          <w:szCs w:val="28"/>
        </w:rPr>
        <w:t>.12</w:t>
      </w:r>
    </w:p>
    <w:p w:rsidR="00FC276B" w:rsidRDefault="00FC276B" w:rsidP="00FC276B">
      <w:pPr>
        <w:spacing w:line="360" w:lineRule="auto"/>
        <w:jc w:val="center"/>
        <w:rPr>
          <w:b/>
          <w:bCs/>
          <w:sz w:val="28"/>
          <w:szCs w:val="28"/>
          <w:lang w:val="uk-UA"/>
        </w:rPr>
      </w:pPr>
      <w:r>
        <w:rPr>
          <w:b/>
          <w:bCs/>
          <w:sz w:val="28"/>
          <w:szCs w:val="28"/>
        </w:rPr>
        <w:t xml:space="preserve">Ампліфікація діапазону значень </w:t>
      </w:r>
    </w:p>
    <w:tbl>
      <w:tblPr>
        <w:tblW w:w="9000" w:type="dxa"/>
        <w:tblInd w:w="108" w:type="dxa"/>
        <w:tblLayout w:type="fixed"/>
        <w:tblLook w:val="0000" w:firstRow="0" w:lastRow="0" w:firstColumn="0" w:lastColumn="0" w:noHBand="0" w:noVBand="0"/>
      </w:tblPr>
      <w:tblGrid>
        <w:gridCol w:w="5245"/>
        <w:gridCol w:w="3755"/>
      </w:tblGrid>
      <w:tr w:rsidR="00FC276B" w:rsidTr="0099734C">
        <w:trPr>
          <w:trHeight w:val="525"/>
        </w:trPr>
        <w:tc>
          <w:tcPr>
            <w:tcW w:w="5245" w:type="dxa"/>
            <w:tcBorders>
              <w:top w:val="single" w:sz="4" w:space="0" w:color="auto"/>
              <w:left w:val="single" w:sz="4" w:space="0" w:color="000000"/>
              <w:bottom w:val="single" w:sz="4" w:space="0" w:color="000000"/>
              <w:right w:val="nil"/>
            </w:tcBorders>
            <w:shd w:val="clear" w:color="auto" w:fill="FFFFFF"/>
            <w:vAlign w:val="center"/>
          </w:tcPr>
          <w:p w:rsidR="00FC276B" w:rsidRDefault="00FC276B" w:rsidP="0099734C">
            <w:pPr>
              <w:snapToGrid w:val="0"/>
              <w:spacing w:after="200" w:line="276" w:lineRule="auto"/>
              <w:ind w:firstLine="709"/>
              <w:rPr>
                <w:lang w:val="uk-UA" w:eastAsia="en-US"/>
              </w:rPr>
            </w:pPr>
            <w:r>
              <w:rPr>
                <w:color w:val="000000"/>
                <w:spacing w:val="-6"/>
              </w:rPr>
              <w:t>Діапазони значень другого порядку</w:t>
            </w:r>
          </w:p>
        </w:tc>
        <w:tc>
          <w:tcPr>
            <w:tcW w:w="3755" w:type="dxa"/>
            <w:tcBorders>
              <w:top w:val="single" w:sz="4" w:space="0" w:color="auto"/>
              <w:left w:val="single" w:sz="4" w:space="0" w:color="000000"/>
              <w:bottom w:val="single" w:sz="4" w:space="0" w:color="000000"/>
              <w:right w:val="single" w:sz="4" w:space="0" w:color="000000"/>
            </w:tcBorders>
            <w:shd w:val="clear" w:color="auto" w:fill="FFFFFF"/>
            <w:vAlign w:val="bottom"/>
          </w:tcPr>
          <w:p w:rsidR="00FC276B" w:rsidRDefault="00FC276B" w:rsidP="0099734C">
            <w:pPr>
              <w:snapToGrid w:val="0"/>
              <w:spacing w:after="200" w:line="276" w:lineRule="auto"/>
              <w:ind w:firstLine="709"/>
              <w:rPr>
                <w:color w:val="000000"/>
                <w:lang w:val="en-US" w:eastAsia="en-US"/>
              </w:rPr>
            </w:pPr>
            <w:r>
              <w:rPr>
                <w:color w:val="000000"/>
                <w:lang w:val="uk-UA"/>
              </w:rPr>
              <w:t>К</w:t>
            </w:r>
            <w:r>
              <w:rPr>
                <w:color w:val="000000"/>
              </w:rPr>
              <w:t>о</w:t>
            </w:r>
            <w:r>
              <w:rPr>
                <w:color w:val="000000"/>
                <w:lang w:val="uk-UA"/>
              </w:rPr>
              <w:t>е</w:t>
            </w:r>
            <w:r>
              <w:rPr>
                <w:color w:val="000000"/>
              </w:rPr>
              <w:t>фіцієнт кореляції</w:t>
            </w:r>
            <w:r>
              <w:rPr>
                <w:color w:val="000000"/>
                <w:lang w:val="en-US"/>
              </w:rPr>
              <w:t xml:space="preserve"> r</w:t>
            </w:r>
          </w:p>
        </w:tc>
      </w:tr>
      <w:tr w:rsidR="00FC276B" w:rsidTr="0099734C">
        <w:trPr>
          <w:trHeight w:val="270"/>
        </w:trPr>
        <w:tc>
          <w:tcPr>
            <w:tcW w:w="5245" w:type="dxa"/>
            <w:tcBorders>
              <w:top w:val="nil"/>
              <w:left w:val="single" w:sz="4" w:space="0" w:color="000000"/>
              <w:bottom w:val="single" w:sz="4" w:space="0" w:color="000000"/>
              <w:right w:val="nil"/>
            </w:tcBorders>
            <w:shd w:val="clear" w:color="auto" w:fill="FFFFFF"/>
            <w:vAlign w:val="bottom"/>
          </w:tcPr>
          <w:p w:rsidR="00FC276B" w:rsidRDefault="00FC276B" w:rsidP="0099734C">
            <w:pPr>
              <w:snapToGrid w:val="0"/>
              <w:spacing w:after="200" w:line="276" w:lineRule="auto"/>
              <w:ind w:firstLine="709"/>
              <w:rPr>
                <w:color w:val="000000"/>
                <w:lang w:val="uk-UA" w:eastAsia="en-US"/>
              </w:rPr>
            </w:pPr>
            <w:r>
              <w:rPr>
                <w:color w:val="000000"/>
                <w:lang w:val="uk-UA"/>
              </w:rPr>
              <w:t>с</w:t>
            </w:r>
            <w:r>
              <w:rPr>
                <w:color w:val="000000"/>
              </w:rPr>
              <w:t>табільний</w:t>
            </w:r>
            <w:r>
              <w:rPr>
                <w:color w:val="000000"/>
                <w:lang w:val="uk-UA"/>
              </w:rPr>
              <w:t>-с</w:t>
            </w:r>
            <w:r>
              <w:rPr>
                <w:color w:val="000000"/>
              </w:rPr>
              <w:t>понтан</w:t>
            </w:r>
            <w:r>
              <w:rPr>
                <w:color w:val="000000"/>
                <w:lang w:val="uk-UA"/>
              </w:rPr>
              <w:t>н</w:t>
            </w:r>
            <w:r>
              <w:rPr>
                <w:color w:val="000000"/>
              </w:rPr>
              <w:t>ий</w:t>
            </w:r>
          </w:p>
        </w:tc>
        <w:tc>
          <w:tcPr>
            <w:tcW w:w="3755" w:type="dxa"/>
            <w:tcBorders>
              <w:top w:val="nil"/>
              <w:left w:val="single" w:sz="4" w:space="0" w:color="000000"/>
              <w:bottom w:val="single" w:sz="4" w:space="0" w:color="000000"/>
              <w:right w:val="single" w:sz="4" w:space="0" w:color="000000"/>
            </w:tcBorders>
            <w:shd w:val="clear" w:color="auto" w:fill="FFFFFF"/>
          </w:tcPr>
          <w:p w:rsidR="00FC276B" w:rsidRDefault="00FC276B" w:rsidP="0099734C">
            <w:pPr>
              <w:snapToGrid w:val="0"/>
              <w:spacing w:after="200" w:line="276" w:lineRule="auto"/>
              <w:ind w:firstLine="709"/>
              <w:jc w:val="center"/>
              <w:rPr>
                <w:color w:val="000000"/>
                <w:lang w:val="uk-UA" w:eastAsia="en-US"/>
              </w:rPr>
            </w:pPr>
            <w:r>
              <w:rPr>
                <w:color w:val="000000"/>
              </w:rPr>
              <w:t>-0,500</w:t>
            </w:r>
          </w:p>
        </w:tc>
      </w:tr>
    </w:tbl>
    <w:p w:rsidR="00FC276B" w:rsidRDefault="00FC276B" w:rsidP="00FC276B">
      <w:pPr>
        <w:ind w:firstLine="709"/>
        <w:jc w:val="both"/>
        <w:rPr>
          <w:sz w:val="28"/>
          <w:szCs w:val="28"/>
          <w:lang w:eastAsia="en-US"/>
        </w:rPr>
      </w:pPr>
    </w:p>
    <w:p w:rsidR="00FC276B" w:rsidRDefault="00FC276B" w:rsidP="00FC276B">
      <w:pPr>
        <w:spacing w:line="360" w:lineRule="auto"/>
        <w:ind w:firstLine="709"/>
        <w:jc w:val="both"/>
        <w:rPr>
          <w:sz w:val="28"/>
          <w:szCs w:val="28"/>
        </w:rPr>
      </w:pPr>
      <w:r>
        <w:rPr>
          <w:sz w:val="28"/>
          <w:szCs w:val="28"/>
        </w:rPr>
        <w:t xml:space="preserve">Перший етап аналізу дозволяє сформулювати первинну стратегію корекції значень </w:t>
      </w:r>
      <w:r>
        <w:rPr>
          <w:sz w:val="28"/>
          <w:szCs w:val="28"/>
          <w:lang w:val="uk-UA"/>
        </w:rPr>
        <w:t>у</w:t>
      </w:r>
      <w:r>
        <w:rPr>
          <w:sz w:val="28"/>
          <w:szCs w:val="28"/>
        </w:rPr>
        <w:t xml:space="preserve"> діапазоні «</w:t>
      </w:r>
      <w:r>
        <w:rPr>
          <w:sz w:val="28"/>
          <w:szCs w:val="28"/>
          <w:lang w:val="uk-UA"/>
        </w:rPr>
        <w:t>м</w:t>
      </w:r>
      <w:r>
        <w:rPr>
          <w:sz w:val="28"/>
          <w:szCs w:val="28"/>
        </w:rPr>
        <w:t>арнотратний</w:t>
      </w:r>
      <w:r>
        <w:rPr>
          <w:sz w:val="28"/>
          <w:szCs w:val="28"/>
          <w:lang w:val="uk-UA"/>
        </w:rPr>
        <w:t>-р</w:t>
      </w:r>
      <w:r>
        <w:rPr>
          <w:sz w:val="28"/>
          <w:szCs w:val="28"/>
        </w:rPr>
        <w:t>аціональний». Така стратегія полягає в актуалізації та закріпленні системи значень «раціональний» та «стабільний».</w:t>
      </w:r>
    </w:p>
    <w:p w:rsidR="00FC276B" w:rsidRDefault="00FC276B" w:rsidP="00FC276B">
      <w:pPr>
        <w:spacing w:line="360" w:lineRule="auto"/>
        <w:ind w:firstLine="709"/>
        <w:jc w:val="both"/>
        <w:rPr>
          <w:sz w:val="28"/>
          <w:szCs w:val="28"/>
          <w:lang w:val="uk-UA"/>
        </w:rPr>
      </w:pPr>
      <w:r>
        <w:rPr>
          <w:sz w:val="28"/>
          <w:szCs w:val="28"/>
        </w:rPr>
        <w:t xml:space="preserve">Спираючись на досвід спостереження проявів означування клієнта, як «марнотратного» і «спонтанного», експерти зійшлися на тому, що така оцінка відображає уявлення спеціаліста з </w:t>
      </w:r>
      <w:r w:rsidR="001B5022">
        <w:rPr>
          <w:sz w:val="28"/>
          <w:szCs w:val="28"/>
        </w:rPr>
        <w:t xml:space="preserve">надання соціальних послуг </w:t>
      </w:r>
      <w:r>
        <w:rPr>
          <w:sz w:val="28"/>
          <w:szCs w:val="28"/>
        </w:rPr>
        <w:t xml:space="preserve"> про спонтанності, некерованості його продажів. Причина такої установки може </w:t>
      </w:r>
      <w:r>
        <w:rPr>
          <w:sz w:val="28"/>
          <w:szCs w:val="28"/>
        </w:rPr>
        <w:lastRenderedPageBreak/>
        <w:t>ховатися у відношенні до проданого товару, як непотрібного для клієнта. Найкоротшим шляхом подолання такої позиції може бути розвиток розуміння структури потреб клієнта та його бізнесу.</w:t>
      </w:r>
      <w:r>
        <w:rPr>
          <w:sz w:val="28"/>
          <w:szCs w:val="28"/>
          <w:lang w:val="uk-UA"/>
        </w:rPr>
        <w:t xml:space="preserve"> </w:t>
      </w:r>
    </w:p>
    <w:p w:rsidR="00FC276B" w:rsidRDefault="00FC276B" w:rsidP="00FC276B">
      <w:pPr>
        <w:spacing w:line="360" w:lineRule="auto"/>
        <w:ind w:firstLine="720"/>
        <w:jc w:val="both"/>
        <w:rPr>
          <w:sz w:val="28"/>
          <w:szCs w:val="28"/>
        </w:rPr>
      </w:pPr>
      <w:r>
        <w:rPr>
          <w:sz w:val="28"/>
          <w:szCs w:val="28"/>
        </w:rPr>
        <w:t>Для реалізації стратегії корекції значення були сформульовані наступні завдання навчання:</w:t>
      </w:r>
    </w:p>
    <w:p w:rsidR="00FC276B" w:rsidRDefault="00FC276B" w:rsidP="00FC276B">
      <w:pPr>
        <w:spacing w:line="360" w:lineRule="auto"/>
        <w:ind w:firstLine="709"/>
        <w:jc w:val="both"/>
        <w:rPr>
          <w:sz w:val="28"/>
          <w:szCs w:val="28"/>
        </w:rPr>
      </w:pPr>
      <w:r>
        <w:rPr>
          <w:sz w:val="28"/>
          <w:szCs w:val="28"/>
        </w:rPr>
        <w:t>1. Сформувати уявлення у продавця про потенційні потреби клієнта. Подібне уявлення переважно формувати на реальних кейсах, що руйнують стереотипи типової поведінки клієнтів.</w:t>
      </w:r>
    </w:p>
    <w:p w:rsidR="00FC276B" w:rsidRDefault="00FC276B" w:rsidP="00FC276B">
      <w:pPr>
        <w:spacing w:line="360" w:lineRule="auto"/>
        <w:ind w:firstLine="709"/>
        <w:jc w:val="both"/>
        <w:rPr>
          <w:sz w:val="28"/>
          <w:szCs w:val="28"/>
        </w:rPr>
      </w:pPr>
      <w:r>
        <w:rPr>
          <w:sz w:val="28"/>
          <w:szCs w:val="28"/>
        </w:rPr>
        <w:t>2. Сформувати навички виявлення потреб клієнта.</w:t>
      </w:r>
    </w:p>
    <w:p w:rsidR="00FC276B" w:rsidRDefault="00FC276B" w:rsidP="00FC276B">
      <w:pPr>
        <w:spacing w:line="360" w:lineRule="auto"/>
        <w:ind w:firstLine="709"/>
        <w:jc w:val="both"/>
        <w:rPr>
          <w:sz w:val="28"/>
          <w:szCs w:val="28"/>
        </w:rPr>
      </w:pPr>
      <w:r>
        <w:rPr>
          <w:sz w:val="28"/>
          <w:szCs w:val="28"/>
        </w:rPr>
        <w:t>3. Сформувати уявлення про принципи організації системних (постійних) продажів.</w:t>
      </w:r>
    </w:p>
    <w:p w:rsidR="00FC276B" w:rsidRDefault="00FC276B" w:rsidP="00FC276B">
      <w:pPr>
        <w:spacing w:line="360" w:lineRule="auto"/>
        <w:ind w:firstLine="709"/>
        <w:jc w:val="both"/>
        <w:rPr>
          <w:sz w:val="28"/>
          <w:szCs w:val="28"/>
        </w:rPr>
      </w:pPr>
      <w:r>
        <w:rPr>
          <w:sz w:val="28"/>
          <w:szCs w:val="28"/>
        </w:rPr>
        <w:t>У наслідку</w:t>
      </w:r>
      <w:r>
        <w:rPr>
          <w:sz w:val="28"/>
          <w:szCs w:val="28"/>
          <w:lang w:val="uk-UA"/>
        </w:rPr>
        <w:t>,</w:t>
      </w:r>
      <w:r>
        <w:rPr>
          <w:sz w:val="28"/>
          <w:szCs w:val="28"/>
        </w:rPr>
        <w:t xml:space="preserve"> завдання навчання були реалізовані в програмі короткотермінового навчання фахівців з </w:t>
      </w:r>
      <w:r w:rsidR="001B5022">
        <w:rPr>
          <w:sz w:val="28"/>
          <w:szCs w:val="28"/>
        </w:rPr>
        <w:t xml:space="preserve">надання соціальних послуг </w:t>
      </w:r>
      <w:r>
        <w:rPr>
          <w:sz w:val="28"/>
          <w:szCs w:val="28"/>
        </w:rPr>
        <w:t xml:space="preserve">, </w:t>
      </w:r>
      <w:r>
        <w:rPr>
          <w:sz w:val="28"/>
          <w:szCs w:val="28"/>
          <w:lang w:val="uk-UA"/>
        </w:rPr>
        <w:t>у</w:t>
      </w:r>
      <w:r>
        <w:rPr>
          <w:sz w:val="28"/>
          <w:szCs w:val="28"/>
        </w:rPr>
        <w:t xml:space="preserve"> сценарії управлінської бесіди лінійного керівника.</w:t>
      </w:r>
    </w:p>
    <w:p w:rsidR="00FC276B" w:rsidRPr="000C7E16" w:rsidRDefault="00FC276B" w:rsidP="00FC276B">
      <w:pPr>
        <w:spacing w:line="360" w:lineRule="auto"/>
        <w:ind w:firstLine="709"/>
        <w:jc w:val="both"/>
        <w:rPr>
          <w:iCs/>
          <w:sz w:val="28"/>
          <w:szCs w:val="28"/>
        </w:rPr>
      </w:pPr>
      <w:r>
        <w:rPr>
          <w:iCs/>
          <w:sz w:val="28"/>
          <w:szCs w:val="28"/>
          <w:lang w:val="uk-UA"/>
        </w:rPr>
        <w:t>Розкриємо особливості к</w:t>
      </w:r>
      <w:r w:rsidRPr="000C7E16">
        <w:rPr>
          <w:iCs/>
          <w:sz w:val="28"/>
          <w:szCs w:val="28"/>
        </w:rPr>
        <w:t>орекці</w:t>
      </w:r>
      <w:r>
        <w:rPr>
          <w:iCs/>
          <w:sz w:val="28"/>
          <w:szCs w:val="28"/>
          <w:lang w:val="uk-UA"/>
        </w:rPr>
        <w:t>ї</w:t>
      </w:r>
      <w:r w:rsidRPr="000C7E16">
        <w:rPr>
          <w:iCs/>
          <w:sz w:val="28"/>
          <w:szCs w:val="28"/>
        </w:rPr>
        <w:t xml:space="preserve"> значень-факторів ефективності міжособистісної комунікації.</w:t>
      </w:r>
    </w:p>
    <w:p w:rsidR="00FC276B" w:rsidRDefault="00FC276B" w:rsidP="00FC276B">
      <w:pPr>
        <w:spacing w:line="360" w:lineRule="auto"/>
        <w:ind w:firstLine="709"/>
        <w:jc w:val="both"/>
        <w:rPr>
          <w:sz w:val="28"/>
          <w:szCs w:val="28"/>
        </w:rPr>
      </w:pPr>
      <w:r>
        <w:rPr>
          <w:sz w:val="28"/>
          <w:szCs w:val="28"/>
          <w:lang w:val="uk-UA"/>
        </w:rPr>
        <w:t>У</w:t>
      </w:r>
      <w:r>
        <w:rPr>
          <w:sz w:val="28"/>
          <w:szCs w:val="28"/>
        </w:rPr>
        <w:t xml:space="preserve"> процесі ампліфікації були сформульовані </w:t>
      </w:r>
      <w:r>
        <w:rPr>
          <w:sz w:val="28"/>
          <w:szCs w:val="28"/>
          <w:lang w:val="uk-UA"/>
        </w:rPr>
        <w:t>30 завдань</w:t>
      </w:r>
      <w:r>
        <w:rPr>
          <w:sz w:val="28"/>
          <w:szCs w:val="28"/>
        </w:rPr>
        <w:t xml:space="preserve"> корекції значень, які можуть бути реалізовані в рамках програми навчання персоналу.</w:t>
      </w:r>
    </w:p>
    <w:p w:rsidR="00FC276B" w:rsidRDefault="00FC276B" w:rsidP="00FC276B">
      <w:pPr>
        <w:spacing w:line="360" w:lineRule="auto"/>
        <w:ind w:firstLine="709"/>
        <w:jc w:val="both"/>
        <w:rPr>
          <w:sz w:val="28"/>
          <w:szCs w:val="28"/>
          <w:lang w:val="uk-UA"/>
        </w:rPr>
      </w:pPr>
      <w:r>
        <w:rPr>
          <w:sz w:val="28"/>
          <w:szCs w:val="28"/>
        </w:rPr>
        <w:t xml:space="preserve">Завдання були згруповані </w:t>
      </w:r>
      <w:r>
        <w:rPr>
          <w:sz w:val="28"/>
          <w:szCs w:val="28"/>
          <w:lang w:val="uk-UA"/>
        </w:rPr>
        <w:t>за</w:t>
      </w:r>
      <w:r>
        <w:rPr>
          <w:sz w:val="28"/>
          <w:szCs w:val="28"/>
        </w:rPr>
        <w:t xml:space="preserve"> п'ят</w:t>
      </w:r>
      <w:r>
        <w:rPr>
          <w:sz w:val="28"/>
          <w:szCs w:val="28"/>
          <w:lang w:val="uk-UA"/>
        </w:rPr>
        <w:t>ьма</w:t>
      </w:r>
      <w:r>
        <w:rPr>
          <w:sz w:val="28"/>
          <w:szCs w:val="28"/>
        </w:rPr>
        <w:t xml:space="preserve"> функціональним</w:t>
      </w:r>
      <w:r>
        <w:rPr>
          <w:sz w:val="28"/>
          <w:szCs w:val="28"/>
          <w:lang w:val="uk-UA"/>
        </w:rPr>
        <w:t>и</w:t>
      </w:r>
      <w:r>
        <w:rPr>
          <w:sz w:val="28"/>
          <w:szCs w:val="28"/>
        </w:rPr>
        <w:t xml:space="preserve"> блокам. </w:t>
      </w:r>
      <w:r>
        <w:rPr>
          <w:sz w:val="28"/>
          <w:szCs w:val="28"/>
          <w:lang w:val="uk-UA"/>
        </w:rPr>
        <w:t>У</w:t>
      </w:r>
      <w:r>
        <w:rPr>
          <w:sz w:val="28"/>
          <w:szCs w:val="28"/>
        </w:rPr>
        <w:t xml:space="preserve"> перший блок </w:t>
      </w:r>
      <w:r>
        <w:rPr>
          <w:rFonts w:ascii="MS Mincho" w:eastAsia="MS Mincho" w:hAnsi="MS Mincho" w:cs="MS Mincho" w:hint="eastAsia"/>
          <w:sz w:val="28"/>
          <w:szCs w:val="28"/>
        </w:rPr>
        <w:t>‒</w:t>
      </w:r>
      <w:r>
        <w:rPr>
          <w:sz w:val="28"/>
          <w:szCs w:val="28"/>
        </w:rPr>
        <w:t xml:space="preserve"> «Маркетинг товарної групи»</w:t>
      </w:r>
      <w:r>
        <w:rPr>
          <w:sz w:val="28"/>
          <w:szCs w:val="28"/>
          <w:lang w:val="uk-UA"/>
        </w:rPr>
        <w:t xml:space="preserve"> </w:t>
      </w:r>
      <w:r>
        <w:rPr>
          <w:rFonts w:ascii="MS Mincho" w:eastAsia="MS Mincho" w:hAnsi="MS Mincho" w:cs="MS Mincho" w:hint="eastAsia"/>
          <w:sz w:val="28"/>
          <w:szCs w:val="28"/>
        </w:rPr>
        <w:t>‒</w:t>
      </w:r>
      <w:r>
        <w:rPr>
          <w:sz w:val="28"/>
          <w:szCs w:val="28"/>
        </w:rPr>
        <w:t xml:space="preserve"> увійшли завдання </w:t>
      </w:r>
      <w:r>
        <w:rPr>
          <w:sz w:val="28"/>
          <w:szCs w:val="28"/>
          <w:lang w:val="uk-UA"/>
        </w:rPr>
        <w:t>з</w:t>
      </w:r>
      <w:r>
        <w:rPr>
          <w:sz w:val="28"/>
          <w:szCs w:val="28"/>
        </w:rPr>
        <w:t xml:space="preserve"> корекції значень товару </w:t>
      </w:r>
      <w:r>
        <w:rPr>
          <w:rFonts w:ascii="MS Mincho" w:eastAsia="MS Mincho" w:hAnsi="MS Mincho" w:cs="MS Mincho" w:hint="eastAsia"/>
          <w:sz w:val="28"/>
          <w:szCs w:val="28"/>
        </w:rPr>
        <w:t>‒</w:t>
      </w:r>
      <w:r>
        <w:rPr>
          <w:sz w:val="28"/>
          <w:szCs w:val="28"/>
        </w:rPr>
        <w:t xml:space="preserve"> це завдання 1, 2, 3, 4, 8, 9, 10. У другій блок </w:t>
      </w:r>
      <w:r>
        <w:rPr>
          <w:rFonts w:ascii="MS Mincho" w:eastAsia="MS Mincho" w:hAnsi="MS Mincho" w:cs="MS Mincho" w:hint="eastAsia"/>
          <w:sz w:val="28"/>
          <w:szCs w:val="28"/>
        </w:rPr>
        <w:t>‒</w:t>
      </w:r>
      <w:r>
        <w:rPr>
          <w:sz w:val="28"/>
          <w:szCs w:val="28"/>
        </w:rPr>
        <w:t xml:space="preserve"> «Організація робіт» </w:t>
      </w:r>
      <w:r>
        <w:rPr>
          <w:rFonts w:ascii="MS Mincho" w:eastAsia="MS Mincho" w:hAnsi="MS Mincho" w:cs="MS Mincho" w:hint="eastAsia"/>
          <w:sz w:val="28"/>
          <w:szCs w:val="28"/>
        </w:rPr>
        <w:t>‒</w:t>
      </w:r>
      <w:r>
        <w:rPr>
          <w:rFonts w:ascii="MS Mincho" w:eastAsia="MS Mincho" w:hAnsi="MS Mincho" w:cs="MS Mincho"/>
          <w:sz w:val="28"/>
          <w:szCs w:val="28"/>
          <w:lang w:val="uk-UA"/>
        </w:rPr>
        <w:t xml:space="preserve"> </w:t>
      </w:r>
      <w:r>
        <w:rPr>
          <w:sz w:val="28"/>
          <w:szCs w:val="28"/>
        </w:rPr>
        <w:t xml:space="preserve">увійшли завдання </w:t>
      </w:r>
      <w:r>
        <w:rPr>
          <w:sz w:val="28"/>
          <w:szCs w:val="28"/>
          <w:lang w:val="uk-UA"/>
        </w:rPr>
        <w:t>з</w:t>
      </w:r>
      <w:r>
        <w:rPr>
          <w:sz w:val="28"/>
          <w:szCs w:val="28"/>
        </w:rPr>
        <w:t xml:space="preserve"> корекції відносин продавця </w:t>
      </w:r>
      <w:r>
        <w:rPr>
          <w:sz w:val="28"/>
          <w:szCs w:val="28"/>
          <w:lang w:val="uk-UA"/>
        </w:rPr>
        <w:t xml:space="preserve">до </w:t>
      </w:r>
      <w:r>
        <w:rPr>
          <w:sz w:val="28"/>
          <w:szCs w:val="28"/>
        </w:rPr>
        <w:t xml:space="preserve">роботи в торгівлі </w:t>
      </w:r>
      <w:r>
        <w:rPr>
          <w:sz w:val="28"/>
          <w:szCs w:val="28"/>
          <w:lang w:val="uk-UA"/>
        </w:rPr>
        <w:t>(на территорії клієнта)</w:t>
      </w:r>
      <w:r>
        <w:rPr>
          <w:sz w:val="28"/>
          <w:szCs w:val="28"/>
        </w:rPr>
        <w:t xml:space="preserve"> </w:t>
      </w:r>
      <w:r>
        <w:rPr>
          <w:rFonts w:ascii="MS Mincho" w:eastAsia="MS Mincho" w:hAnsi="MS Mincho" w:cs="MS Mincho" w:hint="eastAsia"/>
          <w:sz w:val="28"/>
          <w:szCs w:val="28"/>
        </w:rPr>
        <w:t>‒</w:t>
      </w:r>
      <w:r>
        <w:rPr>
          <w:sz w:val="28"/>
          <w:szCs w:val="28"/>
        </w:rPr>
        <w:t xml:space="preserve"> це завдання 4, 5, 7, 13, 14, 16, 19, 27. </w:t>
      </w:r>
      <w:r>
        <w:rPr>
          <w:sz w:val="28"/>
          <w:szCs w:val="28"/>
          <w:lang w:val="uk-UA"/>
        </w:rPr>
        <w:t>У</w:t>
      </w:r>
      <w:r>
        <w:rPr>
          <w:sz w:val="28"/>
          <w:szCs w:val="28"/>
        </w:rPr>
        <w:t xml:space="preserve"> третій блок </w:t>
      </w:r>
      <w:r>
        <w:rPr>
          <w:rFonts w:ascii="MS Mincho" w:eastAsia="MS Mincho" w:hAnsi="MS Mincho" w:cs="MS Mincho" w:hint="eastAsia"/>
          <w:sz w:val="28"/>
          <w:szCs w:val="28"/>
        </w:rPr>
        <w:t>‒</w:t>
      </w:r>
      <w:r>
        <w:rPr>
          <w:sz w:val="28"/>
          <w:szCs w:val="28"/>
        </w:rPr>
        <w:t xml:space="preserve"> «Взаємодія з клієнтом» </w:t>
      </w:r>
      <w:r>
        <w:rPr>
          <w:rFonts w:ascii="MS Mincho" w:eastAsia="MS Mincho" w:hAnsi="MS Mincho" w:cs="MS Mincho" w:hint="eastAsia"/>
          <w:sz w:val="28"/>
          <w:szCs w:val="28"/>
        </w:rPr>
        <w:t>‒</w:t>
      </w:r>
      <w:r>
        <w:rPr>
          <w:rFonts w:ascii="MS Mincho" w:eastAsia="MS Mincho" w:hAnsi="MS Mincho" w:cs="MS Mincho"/>
          <w:sz w:val="28"/>
          <w:szCs w:val="28"/>
          <w:lang w:val="uk-UA"/>
        </w:rPr>
        <w:t xml:space="preserve"> </w:t>
      </w:r>
      <w:r>
        <w:rPr>
          <w:sz w:val="28"/>
          <w:szCs w:val="28"/>
        </w:rPr>
        <w:t xml:space="preserve">увійшли завдання </w:t>
      </w:r>
      <w:r>
        <w:rPr>
          <w:sz w:val="28"/>
          <w:szCs w:val="28"/>
          <w:lang w:val="uk-UA"/>
        </w:rPr>
        <w:t>з</w:t>
      </w:r>
      <w:r>
        <w:rPr>
          <w:sz w:val="28"/>
          <w:szCs w:val="28"/>
        </w:rPr>
        <w:t xml:space="preserve"> корекції ставлення до клієнта і формуванню навичок комунікації з клієнтом </w:t>
      </w:r>
      <w:r>
        <w:rPr>
          <w:rFonts w:ascii="MS Mincho" w:eastAsia="MS Mincho" w:hAnsi="MS Mincho" w:cs="MS Mincho" w:hint="eastAsia"/>
          <w:sz w:val="28"/>
          <w:szCs w:val="28"/>
        </w:rPr>
        <w:t>‒</w:t>
      </w:r>
      <w:r>
        <w:rPr>
          <w:sz w:val="28"/>
          <w:szCs w:val="28"/>
        </w:rPr>
        <w:t xml:space="preserve"> це завдання 6, 22, 23, 24, 25, 26, 27. У четвертий блок</w:t>
      </w:r>
      <w:r>
        <w:rPr>
          <w:sz w:val="28"/>
          <w:szCs w:val="28"/>
          <w:lang w:val="uk-UA"/>
        </w:rPr>
        <w:t xml:space="preserve"> </w:t>
      </w:r>
      <w:r>
        <w:rPr>
          <w:rFonts w:ascii="MS Mincho" w:eastAsia="MS Mincho" w:hAnsi="MS Mincho" w:cs="MS Mincho" w:hint="eastAsia"/>
          <w:sz w:val="28"/>
          <w:szCs w:val="28"/>
        </w:rPr>
        <w:t>‒</w:t>
      </w:r>
      <w:r>
        <w:rPr>
          <w:sz w:val="28"/>
          <w:szCs w:val="28"/>
        </w:rPr>
        <w:t xml:space="preserve"> «Компанія» </w:t>
      </w:r>
      <w:r>
        <w:rPr>
          <w:rFonts w:ascii="MS Mincho" w:eastAsia="MS Mincho" w:hAnsi="MS Mincho" w:cs="MS Mincho" w:hint="eastAsia"/>
          <w:sz w:val="28"/>
          <w:szCs w:val="28"/>
        </w:rPr>
        <w:t>‒</w:t>
      </w:r>
      <w:r>
        <w:rPr>
          <w:rFonts w:ascii="MS Mincho" w:eastAsia="MS Mincho" w:hAnsi="MS Mincho" w:cs="MS Mincho"/>
          <w:sz w:val="28"/>
          <w:szCs w:val="28"/>
          <w:lang w:val="uk-UA"/>
        </w:rPr>
        <w:t xml:space="preserve"> </w:t>
      </w:r>
      <w:r>
        <w:rPr>
          <w:sz w:val="28"/>
          <w:szCs w:val="28"/>
        </w:rPr>
        <w:t xml:space="preserve">увійшли завдання </w:t>
      </w:r>
      <w:r>
        <w:rPr>
          <w:sz w:val="28"/>
          <w:szCs w:val="28"/>
          <w:lang w:val="uk-UA"/>
        </w:rPr>
        <w:t>з</w:t>
      </w:r>
      <w:r>
        <w:rPr>
          <w:sz w:val="28"/>
          <w:szCs w:val="28"/>
        </w:rPr>
        <w:t xml:space="preserve"> корекції відносин спеціаліста з </w:t>
      </w:r>
      <w:r w:rsidR="001B5022">
        <w:rPr>
          <w:sz w:val="28"/>
          <w:szCs w:val="28"/>
        </w:rPr>
        <w:t xml:space="preserve">надання соціальних послуг </w:t>
      </w:r>
      <w:r>
        <w:rPr>
          <w:sz w:val="28"/>
          <w:szCs w:val="28"/>
        </w:rPr>
        <w:t xml:space="preserve"> до компанії-роботодавця </w:t>
      </w:r>
      <w:r>
        <w:rPr>
          <w:rFonts w:ascii="MS Mincho" w:eastAsia="MS Mincho" w:hAnsi="MS Mincho" w:cs="MS Mincho" w:hint="eastAsia"/>
          <w:sz w:val="28"/>
          <w:szCs w:val="28"/>
        </w:rPr>
        <w:t>‒</w:t>
      </w:r>
      <w:r>
        <w:rPr>
          <w:sz w:val="28"/>
          <w:szCs w:val="28"/>
        </w:rPr>
        <w:t xml:space="preserve"> це завдання 11, 12, 13, 14, 16, 17. І в </w:t>
      </w:r>
      <w:r>
        <w:rPr>
          <w:sz w:val="28"/>
          <w:szCs w:val="28"/>
        </w:rPr>
        <w:lastRenderedPageBreak/>
        <w:t xml:space="preserve">п'ятий блок </w:t>
      </w:r>
      <w:r>
        <w:rPr>
          <w:rFonts w:ascii="MS Mincho" w:eastAsia="MS Mincho" w:hAnsi="MS Mincho" w:cs="MS Mincho" w:hint="eastAsia"/>
          <w:sz w:val="28"/>
          <w:szCs w:val="28"/>
        </w:rPr>
        <w:t>‒</w:t>
      </w:r>
      <w:r>
        <w:rPr>
          <w:sz w:val="28"/>
          <w:szCs w:val="28"/>
        </w:rPr>
        <w:t xml:space="preserve"> «Команда» </w:t>
      </w:r>
      <w:r>
        <w:rPr>
          <w:rFonts w:ascii="MS Mincho" w:eastAsia="MS Mincho" w:hAnsi="MS Mincho" w:cs="MS Mincho" w:hint="eastAsia"/>
          <w:sz w:val="28"/>
          <w:szCs w:val="28"/>
        </w:rPr>
        <w:t>‒</w:t>
      </w:r>
      <w:r>
        <w:rPr>
          <w:rFonts w:ascii="MS Mincho" w:eastAsia="MS Mincho" w:hAnsi="MS Mincho" w:cs="MS Mincho"/>
          <w:sz w:val="28"/>
          <w:szCs w:val="28"/>
          <w:lang w:val="uk-UA"/>
        </w:rPr>
        <w:t xml:space="preserve"> </w:t>
      </w:r>
      <w:r>
        <w:rPr>
          <w:sz w:val="28"/>
          <w:szCs w:val="28"/>
        </w:rPr>
        <w:t xml:space="preserve">були виділені завдання </w:t>
      </w:r>
      <w:r>
        <w:rPr>
          <w:sz w:val="28"/>
          <w:szCs w:val="28"/>
          <w:lang w:val="uk-UA"/>
        </w:rPr>
        <w:t>з</w:t>
      </w:r>
      <w:r>
        <w:rPr>
          <w:sz w:val="28"/>
          <w:szCs w:val="28"/>
        </w:rPr>
        <w:t xml:space="preserve"> корекції відносин до колег і команди </w:t>
      </w:r>
      <w:r>
        <w:rPr>
          <w:rFonts w:ascii="MS Mincho" w:eastAsia="MS Mincho" w:hAnsi="MS Mincho" w:cs="MS Mincho" w:hint="eastAsia"/>
          <w:sz w:val="28"/>
          <w:szCs w:val="28"/>
        </w:rPr>
        <w:t>‒</w:t>
      </w:r>
      <w:r>
        <w:rPr>
          <w:sz w:val="28"/>
          <w:szCs w:val="28"/>
        </w:rPr>
        <w:t xml:space="preserve"> це завдання 15, 18. </w:t>
      </w:r>
    </w:p>
    <w:p w:rsidR="00FC276B" w:rsidRDefault="00FC276B" w:rsidP="00FC276B">
      <w:pPr>
        <w:spacing w:line="360" w:lineRule="auto"/>
        <w:ind w:firstLine="709"/>
        <w:jc w:val="both"/>
        <w:rPr>
          <w:sz w:val="28"/>
          <w:szCs w:val="28"/>
        </w:rPr>
      </w:pPr>
      <w:r>
        <w:rPr>
          <w:sz w:val="28"/>
          <w:szCs w:val="28"/>
        </w:rPr>
        <w:t xml:space="preserve">Спільно з експертами компанії було прийнято рішення про розподіл завдань </w:t>
      </w:r>
      <w:r>
        <w:rPr>
          <w:sz w:val="28"/>
          <w:szCs w:val="28"/>
          <w:lang w:val="uk-UA"/>
        </w:rPr>
        <w:t>за</w:t>
      </w:r>
      <w:r>
        <w:rPr>
          <w:sz w:val="28"/>
          <w:szCs w:val="28"/>
        </w:rPr>
        <w:t xml:space="preserve"> модуля</w:t>
      </w:r>
      <w:r>
        <w:rPr>
          <w:sz w:val="28"/>
          <w:szCs w:val="28"/>
          <w:lang w:val="uk-UA"/>
        </w:rPr>
        <w:t>ми</w:t>
      </w:r>
      <w:r>
        <w:rPr>
          <w:sz w:val="28"/>
          <w:szCs w:val="28"/>
        </w:rPr>
        <w:t xml:space="preserve"> навчальної програми. Навчальна програма формувалася з трьох модулів. Кожен модуль комплектувався суміжними завданнями навчання в рамках одного з трьох векторів: товар, клієнт, компанія</w:t>
      </w:r>
      <w:r>
        <w:rPr>
          <w:sz w:val="28"/>
          <w:szCs w:val="28"/>
          <w:lang w:val="uk-UA"/>
        </w:rPr>
        <w:t>-</w:t>
      </w:r>
      <w:r>
        <w:rPr>
          <w:sz w:val="28"/>
          <w:szCs w:val="28"/>
        </w:rPr>
        <w:t>роботодав</w:t>
      </w:r>
      <w:r>
        <w:rPr>
          <w:sz w:val="28"/>
          <w:szCs w:val="28"/>
          <w:lang w:val="uk-UA"/>
        </w:rPr>
        <w:t>е</w:t>
      </w:r>
      <w:r>
        <w:rPr>
          <w:sz w:val="28"/>
          <w:szCs w:val="28"/>
        </w:rPr>
        <w:t>ц</w:t>
      </w:r>
      <w:r>
        <w:rPr>
          <w:sz w:val="28"/>
          <w:szCs w:val="28"/>
          <w:lang w:val="uk-UA"/>
        </w:rPr>
        <w:t>ь</w:t>
      </w:r>
      <w:r>
        <w:rPr>
          <w:sz w:val="28"/>
          <w:szCs w:val="28"/>
        </w:rPr>
        <w:t xml:space="preserve">. </w:t>
      </w:r>
      <w:r>
        <w:rPr>
          <w:sz w:val="28"/>
          <w:szCs w:val="28"/>
          <w:lang w:val="uk-UA"/>
        </w:rPr>
        <w:t>У</w:t>
      </w:r>
      <w:r>
        <w:rPr>
          <w:sz w:val="28"/>
          <w:szCs w:val="28"/>
        </w:rPr>
        <w:t xml:space="preserve"> перший модуль </w:t>
      </w:r>
      <w:r>
        <w:rPr>
          <w:rFonts w:ascii="MS Mincho" w:eastAsia="MS Mincho" w:hAnsi="MS Mincho" w:cs="MS Mincho" w:hint="eastAsia"/>
          <w:sz w:val="28"/>
          <w:szCs w:val="28"/>
        </w:rPr>
        <w:t>‒</w:t>
      </w:r>
      <w:r>
        <w:rPr>
          <w:sz w:val="28"/>
          <w:szCs w:val="28"/>
        </w:rPr>
        <w:t xml:space="preserve"> «Товар» </w:t>
      </w:r>
      <w:r>
        <w:rPr>
          <w:rFonts w:ascii="MS Mincho" w:eastAsia="MS Mincho" w:hAnsi="MS Mincho" w:cs="MS Mincho" w:hint="eastAsia"/>
          <w:sz w:val="28"/>
          <w:szCs w:val="28"/>
        </w:rPr>
        <w:t>‒</w:t>
      </w:r>
      <w:r>
        <w:rPr>
          <w:rFonts w:ascii="MS Mincho" w:eastAsia="MS Mincho" w:hAnsi="MS Mincho" w:cs="MS Mincho"/>
          <w:sz w:val="28"/>
          <w:szCs w:val="28"/>
          <w:lang w:val="uk-UA"/>
        </w:rPr>
        <w:t xml:space="preserve"> </w:t>
      </w:r>
      <w:r>
        <w:rPr>
          <w:sz w:val="28"/>
          <w:szCs w:val="28"/>
        </w:rPr>
        <w:t xml:space="preserve">увійшли блоки «Маркетинг товарної групи» та «Організація робіт». </w:t>
      </w:r>
      <w:r>
        <w:rPr>
          <w:sz w:val="28"/>
          <w:szCs w:val="28"/>
          <w:lang w:val="uk-UA"/>
        </w:rPr>
        <w:t>У</w:t>
      </w:r>
      <w:r>
        <w:rPr>
          <w:sz w:val="28"/>
          <w:szCs w:val="28"/>
        </w:rPr>
        <w:t xml:space="preserve"> другій модуль </w:t>
      </w:r>
      <w:r>
        <w:rPr>
          <w:rFonts w:ascii="MS Mincho" w:eastAsia="MS Mincho" w:hAnsi="MS Mincho" w:cs="MS Mincho" w:hint="eastAsia"/>
          <w:sz w:val="28"/>
          <w:szCs w:val="28"/>
        </w:rPr>
        <w:t>‒</w:t>
      </w:r>
      <w:r>
        <w:rPr>
          <w:sz w:val="28"/>
          <w:szCs w:val="28"/>
        </w:rPr>
        <w:t xml:space="preserve"> «Клієнт»</w:t>
      </w:r>
      <w:r>
        <w:rPr>
          <w:sz w:val="28"/>
          <w:szCs w:val="28"/>
          <w:lang w:val="uk-UA"/>
        </w:rPr>
        <w:t xml:space="preserve"> </w:t>
      </w:r>
      <w:r>
        <w:rPr>
          <w:rFonts w:ascii="MS Mincho" w:eastAsia="MS Mincho" w:hAnsi="MS Mincho" w:cs="MS Mincho" w:hint="eastAsia"/>
          <w:sz w:val="28"/>
          <w:szCs w:val="28"/>
        </w:rPr>
        <w:t>‒</w:t>
      </w:r>
      <w:r>
        <w:rPr>
          <w:sz w:val="28"/>
          <w:szCs w:val="28"/>
        </w:rPr>
        <w:t xml:space="preserve"> увійшли блоки «Організація робіт» і «Взаємодія з клієнтом». </w:t>
      </w:r>
      <w:r>
        <w:rPr>
          <w:sz w:val="28"/>
          <w:szCs w:val="28"/>
          <w:lang w:val="uk-UA"/>
        </w:rPr>
        <w:t>У</w:t>
      </w:r>
      <w:r>
        <w:rPr>
          <w:sz w:val="28"/>
          <w:szCs w:val="28"/>
        </w:rPr>
        <w:t xml:space="preserve"> третій модуль </w:t>
      </w:r>
      <w:r>
        <w:rPr>
          <w:rFonts w:ascii="MS Mincho" w:eastAsia="MS Mincho" w:hAnsi="MS Mincho" w:cs="MS Mincho" w:hint="eastAsia"/>
          <w:sz w:val="28"/>
          <w:szCs w:val="28"/>
        </w:rPr>
        <w:t>‒</w:t>
      </w:r>
      <w:r>
        <w:rPr>
          <w:sz w:val="28"/>
          <w:szCs w:val="28"/>
        </w:rPr>
        <w:t xml:space="preserve"> «Компанія</w:t>
      </w:r>
      <w:r>
        <w:rPr>
          <w:sz w:val="28"/>
          <w:szCs w:val="28"/>
          <w:lang w:val="uk-UA"/>
        </w:rPr>
        <w:t>-</w:t>
      </w:r>
      <w:r>
        <w:rPr>
          <w:sz w:val="28"/>
          <w:szCs w:val="28"/>
        </w:rPr>
        <w:t>роботодав</w:t>
      </w:r>
      <w:r>
        <w:rPr>
          <w:sz w:val="28"/>
          <w:szCs w:val="28"/>
          <w:lang w:val="uk-UA"/>
        </w:rPr>
        <w:t>е</w:t>
      </w:r>
      <w:r>
        <w:rPr>
          <w:sz w:val="28"/>
          <w:szCs w:val="28"/>
        </w:rPr>
        <w:t>ц</w:t>
      </w:r>
      <w:r>
        <w:rPr>
          <w:sz w:val="28"/>
          <w:szCs w:val="28"/>
          <w:lang w:val="uk-UA"/>
        </w:rPr>
        <w:t>ь</w:t>
      </w:r>
      <w:r>
        <w:rPr>
          <w:sz w:val="28"/>
          <w:szCs w:val="28"/>
        </w:rPr>
        <w:t xml:space="preserve">» </w:t>
      </w:r>
      <w:r>
        <w:rPr>
          <w:rFonts w:ascii="MS Mincho" w:eastAsia="MS Mincho" w:hAnsi="MS Mincho" w:cs="MS Mincho" w:hint="eastAsia"/>
          <w:sz w:val="28"/>
          <w:szCs w:val="28"/>
        </w:rPr>
        <w:t>‒</w:t>
      </w:r>
      <w:r>
        <w:rPr>
          <w:rFonts w:ascii="MS Mincho" w:eastAsia="MS Mincho" w:hAnsi="MS Mincho" w:cs="MS Mincho"/>
          <w:sz w:val="28"/>
          <w:szCs w:val="28"/>
          <w:lang w:val="uk-UA"/>
        </w:rPr>
        <w:t xml:space="preserve"> </w:t>
      </w:r>
      <w:r>
        <w:rPr>
          <w:sz w:val="28"/>
          <w:szCs w:val="28"/>
        </w:rPr>
        <w:t>увійшли блоки «Організація робіт», «Компанія» і «Команда».</w:t>
      </w:r>
    </w:p>
    <w:p w:rsidR="00FC276B" w:rsidRDefault="00FC276B" w:rsidP="00FC276B">
      <w:pPr>
        <w:spacing w:line="360" w:lineRule="auto"/>
        <w:ind w:firstLine="709"/>
        <w:jc w:val="both"/>
        <w:rPr>
          <w:sz w:val="28"/>
          <w:szCs w:val="28"/>
        </w:rPr>
      </w:pPr>
      <w:r>
        <w:rPr>
          <w:sz w:val="28"/>
          <w:szCs w:val="28"/>
        </w:rPr>
        <w:t xml:space="preserve">Оригінальна програма корекційних заходів представлена компаніями-учасницями експерименту </w:t>
      </w:r>
      <w:r>
        <w:rPr>
          <w:rFonts w:ascii="MS Mincho" w:eastAsia="MS Mincho" w:hAnsi="MS Mincho" w:cs="MS Mincho" w:hint="eastAsia"/>
          <w:sz w:val="28"/>
          <w:szCs w:val="28"/>
        </w:rPr>
        <w:t>‒</w:t>
      </w:r>
      <w:r>
        <w:rPr>
          <w:sz w:val="28"/>
          <w:szCs w:val="28"/>
        </w:rPr>
        <w:t xml:space="preserve"> у вигляді рекомендацій та настанов до розробки, організації та проведення навчальних заходів та управлінських бесід. </w:t>
      </w:r>
    </w:p>
    <w:p w:rsidR="00FC276B" w:rsidRDefault="00FC276B" w:rsidP="00FC276B">
      <w:pPr>
        <w:spacing w:line="360" w:lineRule="auto"/>
        <w:ind w:firstLine="709"/>
        <w:jc w:val="both"/>
        <w:rPr>
          <w:sz w:val="28"/>
          <w:szCs w:val="28"/>
          <w:lang w:val="uk-UA"/>
        </w:rPr>
      </w:pPr>
      <w:r>
        <w:rPr>
          <w:sz w:val="28"/>
          <w:szCs w:val="28"/>
          <w:lang w:val="uk-UA"/>
        </w:rPr>
        <w:t xml:space="preserve">Нами представлена </w:t>
      </w:r>
      <w:r w:rsidRPr="004D605A">
        <w:rPr>
          <w:iCs/>
          <w:sz w:val="28"/>
          <w:szCs w:val="28"/>
          <w:lang w:val="uk-UA"/>
        </w:rPr>
        <w:t>консолідована програма тренінгу</w:t>
      </w:r>
      <w:r w:rsidRPr="004D605A">
        <w:rPr>
          <w:sz w:val="28"/>
          <w:szCs w:val="28"/>
          <w:lang w:val="uk-UA"/>
        </w:rPr>
        <w:t>,</w:t>
      </w:r>
      <w:r>
        <w:rPr>
          <w:sz w:val="28"/>
          <w:szCs w:val="28"/>
          <w:lang w:val="uk-UA"/>
        </w:rPr>
        <w:t xml:space="preserve"> яка була проведена для торгового персоналу компанії «С» (компанія, що організує власні продажі за третім типом ситуації </w:t>
      </w:r>
      <w:r w:rsidR="001B5022">
        <w:rPr>
          <w:sz w:val="28"/>
          <w:szCs w:val="28"/>
          <w:lang w:val="uk-UA"/>
        </w:rPr>
        <w:t xml:space="preserve">надання соціальних послуг </w:t>
      </w:r>
      <w:r>
        <w:rPr>
          <w:sz w:val="28"/>
          <w:szCs w:val="28"/>
          <w:lang w:val="uk-UA"/>
        </w:rPr>
        <w:t xml:space="preserve">). </w:t>
      </w:r>
    </w:p>
    <w:p w:rsidR="00FC276B" w:rsidRPr="004D605A" w:rsidRDefault="00FC276B" w:rsidP="00FC276B">
      <w:pPr>
        <w:spacing w:line="360" w:lineRule="auto"/>
        <w:ind w:firstLine="709"/>
        <w:rPr>
          <w:iCs/>
          <w:sz w:val="28"/>
          <w:szCs w:val="28"/>
          <w:lang w:val="uk-UA"/>
        </w:rPr>
      </w:pPr>
      <w:r w:rsidRPr="004D605A">
        <w:rPr>
          <w:iCs/>
          <w:sz w:val="28"/>
          <w:szCs w:val="28"/>
        </w:rPr>
        <w:t>Формування програми навчання</w:t>
      </w:r>
      <w:r w:rsidRPr="004D605A">
        <w:rPr>
          <w:iCs/>
          <w:sz w:val="28"/>
          <w:szCs w:val="28"/>
          <w:lang w:val="uk-UA"/>
        </w:rPr>
        <w:t>.</w:t>
      </w:r>
    </w:p>
    <w:p w:rsidR="00FC276B" w:rsidRDefault="00FC276B" w:rsidP="00FC276B">
      <w:pPr>
        <w:spacing w:line="360" w:lineRule="auto"/>
        <w:ind w:firstLine="709"/>
        <w:rPr>
          <w:sz w:val="28"/>
          <w:szCs w:val="28"/>
          <w:lang w:val="uk-UA"/>
        </w:rPr>
      </w:pPr>
      <w:r w:rsidRPr="004D605A">
        <w:rPr>
          <w:iCs/>
          <w:sz w:val="28"/>
          <w:szCs w:val="28"/>
        </w:rPr>
        <w:t>Модуль 1. «Товар».</w:t>
      </w:r>
    </w:p>
    <w:p w:rsidR="00FC276B" w:rsidRPr="004D605A" w:rsidRDefault="00FC276B" w:rsidP="00FC276B">
      <w:pPr>
        <w:spacing w:line="360" w:lineRule="auto"/>
        <w:ind w:firstLine="709"/>
        <w:jc w:val="both"/>
        <w:rPr>
          <w:sz w:val="28"/>
          <w:szCs w:val="28"/>
        </w:rPr>
      </w:pPr>
      <w:r w:rsidRPr="004D605A">
        <w:rPr>
          <w:sz w:val="28"/>
          <w:szCs w:val="28"/>
        </w:rPr>
        <w:t>В якості точки відліку в розробці модуля був прийнятий товар «С1»</w:t>
      </w:r>
      <w:r w:rsidRPr="004D605A">
        <w:rPr>
          <w:sz w:val="28"/>
          <w:szCs w:val="28"/>
          <w:lang w:val="uk-UA"/>
        </w:rPr>
        <w:t xml:space="preserve">, який </w:t>
      </w:r>
      <w:r w:rsidRPr="004D605A">
        <w:rPr>
          <w:sz w:val="28"/>
          <w:szCs w:val="28"/>
        </w:rPr>
        <w:t xml:space="preserve"> використовувався </w:t>
      </w:r>
      <w:r>
        <w:rPr>
          <w:sz w:val="28"/>
          <w:szCs w:val="28"/>
          <w:lang w:val="uk-UA"/>
        </w:rPr>
        <w:t>у</w:t>
      </w:r>
      <w:r w:rsidRPr="004D605A">
        <w:rPr>
          <w:sz w:val="28"/>
          <w:szCs w:val="28"/>
        </w:rPr>
        <w:t xml:space="preserve"> замірах відносин торгового персоналу до «Товару» на попередньому етапі дослідження.</w:t>
      </w:r>
    </w:p>
    <w:p w:rsidR="00FC276B" w:rsidRPr="004D605A" w:rsidRDefault="00FC276B" w:rsidP="00FC276B">
      <w:pPr>
        <w:spacing w:line="360" w:lineRule="auto"/>
        <w:ind w:firstLine="709"/>
        <w:rPr>
          <w:iCs/>
          <w:sz w:val="28"/>
          <w:szCs w:val="28"/>
          <w:lang w:val="uk-UA"/>
        </w:rPr>
      </w:pPr>
      <w:r w:rsidRPr="004D605A">
        <w:rPr>
          <w:iCs/>
          <w:sz w:val="28"/>
          <w:szCs w:val="28"/>
        </w:rPr>
        <w:t>Завдання корекції, виділені в процесі ампліфікації</w:t>
      </w:r>
      <w:r>
        <w:rPr>
          <w:iCs/>
          <w:sz w:val="28"/>
          <w:szCs w:val="28"/>
          <w:lang w:val="uk-UA"/>
        </w:rPr>
        <w:t>.</w:t>
      </w:r>
    </w:p>
    <w:p w:rsidR="00FC276B" w:rsidRPr="004D605A" w:rsidRDefault="00FC276B" w:rsidP="00FC276B">
      <w:pPr>
        <w:spacing w:line="360" w:lineRule="auto"/>
        <w:ind w:firstLine="709"/>
        <w:jc w:val="both"/>
        <w:rPr>
          <w:iCs/>
          <w:sz w:val="28"/>
          <w:szCs w:val="28"/>
          <w:lang w:val="uk-UA"/>
        </w:rPr>
      </w:pPr>
      <w:r w:rsidRPr="004D605A">
        <w:rPr>
          <w:iCs/>
          <w:sz w:val="28"/>
          <w:szCs w:val="28"/>
        </w:rPr>
        <w:t>Блок «Маркетинг товарної групи»</w:t>
      </w:r>
      <w:r>
        <w:rPr>
          <w:iCs/>
          <w:sz w:val="28"/>
          <w:szCs w:val="28"/>
          <w:lang w:val="uk-UA"/>
        </w:rPr>
        <w:t>.</w:t>
      </w:r>
    </w:p>
    <w:p w:rsidR="00FC276B" w:rsidRPr="004D605A" w:rsidRDefault="00FC276B" w:rsidP="00FC276B">
      <w:pPr>
        <w:spacing w:line="360" w:lineRule="auto"/>
        <w:ind w:firstLine="709"/>
        <w:jc w:val="both"/>
        <w:rPr>
          <w:sz w:val="28"/>
          <w:szCs w:val="28"/>
        </w:rPr>
      </w:pPr>
      <w:r w:rsidRPr="004D605A">
        <w:rPr>
          <w:sz w:val="28"/>
          <w:szCs w:val="28"/>
        </w:rPr>
        <w:t xml:space="preserve">1. Скорегувати відношення продавця до товару в рамках діапазонів значень </w:t>
      </w:r>
      <w:r w:rsidRPr="004D605A">
        <w:rPr>
          <w:sz w:val="28"/>
          <w:szCs w:val="28"/>
          <w:lang w:val="uk-UA"/>
        </w:rPr>
        <w:t>«</w:t>
      </w:r>
      <w:r>
        <w:rPr>
          <w:sz w:val="28"/>
          <w:szCs w:val="28"/>
        </w:rPr>
        <w:t>стабільний</w:t>
      </w:r>
      <w:r>
        <w:rPr>
          <w:sz w:val="28"/>
          <w:szCs w:val="28"/>
          <w:lang w:val="uk-UA"/>
        </w:rPr>
        <w:t>-</w:t>
      </w:r>
      <w:r w:rsidRPr="004D605A">
        <w:rPr>
          <w:sz w:val="28"/>
          <w:szCs w:val="28"/>
        </w:rPr>
        <w:t>спонтанний</w:t>
      </w:r>
      <w:r w:rsidRPr="004D605A">
        <w:rPr>
          <w:sz w:val="28"/>
          <w:szCs w:val="28"/>
          <w:lang w:val="uk-UA"/>
        </w:rPr>
        <w:t>»</w:t>
      </w:r>
      <w:r w:rsidRPr="004D605A">
        <w:rPr>
          <w:sz w:val="28"/>
          <w:szCs w:val="28"/>
        </w:rPr>
        <w:t xml:space="preserve">, </w:t>
      </w:r>
      <w:r w:rsidRPr="004D605A">
        <w:rPr>
          <w:sz w:val="28"/>
          <w:szCs w:val="28"/>
          <w:lang w:val="uk-UA"/>
        </w:rPr>
        <w:t>«</w:t>
      </w:r>
      <w:r w:rsidRPr="004D605A">
        <w:rPr>
          <w:sz w:val="28"/>
          <w:szCs w:val="28"/>
        </w:rPr>
        <w:t>запитуванний</w:t>
      </w:r>
      <w:r>
        <w:rPr>
          <w:sz w:val="28"/>
          <w:szCs w:val="28"/>
          <w:lang w:val="uk-UA"/>
        </w:rPr>
        <w:t>-</w:t>
      </w:r>
      <w:r w:rsidRPr="004D605A">
        <w:rPr>
          <w:sz w:val="28"/>
          <w:szCs w:val="28"/>
        </w:rPr>
        <w:t>забутий</w:t>
      </w:r>
      <w:r w:rsidRPr="004D605A">
        <w:rPr>
          <w:sz w:val="28"/>
          <w:szCs w:val="28"/>
          <w:lang w:val="uk-UA"/>
        </w:rPr>
        <w:t>»</w:t>
      </w:r>
      <w:r w:rsidRPr="004D605A">
        <w:rPr>
          <w:sz w:val="28"/>
          <w:szCs w:val="28"/>
        </w:rPr>
        <w:t xml:space="preserve">, </w:t>
      </w:r>
      <w:r w:rsidRPr="004D605A">
        <w:rPr>
          <w:sz w:val="28"/>
          <w:szCs w:val="28"/>
          <w:lang w:val="uk-UA"/>
        </w:rPr>
        <w:t>«</w:t>
      </w:r>
      <w:r w:rsidRPr="004D605A">
        <w:rPr>
          <w:sz w:val="28"/>
          <w:szCs w:val="28"/>
        </w:rPr>
        <w:t>якісний</w:t>
      </w:r>
      <w:r>
        <w:rPr>
          <w:sz w:val="28"/>
          <w:szCs w:val="28"/>
          <w:lang w:val="uk-UA"/>
        </w:rPr>
        <w:t>-</w:t>
      </w:r>
      <w:r w:rsidRPr="004D605A">
        <w:rPr>
          <w:sz w:val="28"/>
          <w:szCs w:val="28"/>
        </w:rPr>
        <w:t>неякісний</w:t>
      </w:r>
      <w:r w:rsidRPr="004D605A">
        <w:rPr>
          <w:sz w:val="28"/>
          <w:szCs w:val="28"/>
          <w:lang w:val="uk-UA"/>
        </w:rPr>
        <w:t>»</w:t>
      </w:r>
      <w:r w:rsidRPr="004D605A">
        <w:rPr>
          <w:sz w:val="28"/>
          <w:szCs w:val="28"/>
        </w:rPr>
        <w:t xml:space="preserve">, </w:t>
      </w:r>
      <w:r w:rsidRPr="004D605A">
        <w:rPr>
          <w:sz w:val="28"/>
          <w:szCs w:val="28"/>
          <w:lang w:val="uk-UA"/>
        </w:rPr>
        <w:t>«</w:t>
      </w:r>
      <w:r w:rsidRPr="004D605A">
        <w:rPr>
          <w:sz w:val="28"/>
          <w:szCs w:val="28"/>
        </w:rPr>
        <w:t>конкурентоспроможний</w:t>
      </w:r>
      <w:r>
        <w:rPr>
          <w:sz w:val="28"/>
          <w:szCs w:val="28"/>
          <w:lang w:val="uk-UA"/>
        </w:rPr>
        <w:t>-</w:t>
      </w:r>
      <w:r w:rsidRPr="004D605A">
        <w:rPr>
          <w:sz w:val="28"/>
          <w:szCs w:val="28"/>
        </w:rPr>
        <w:t>неконкурентоспроможний</w:t>
      </w:r>
      <w:r w:rsidRPr="004D605A">
        <w:rPr>
          <w:sz w:val="28"/>
          <w:szCs w:val="28"/>
          <w:lang w:val="uk-UA"/>
        </w:rPr>
        <w:t>»</w:t>
      </w:r>
      <w:r w:rsidRPr="004D605A">
        <w:rPr>
          <w:sz w:val="28"/>
          <w:szCs w:val="28"/>
        </w:rPr>
        <w:t xml:space="preserve"> на користь позитивного пулу значень.</w:t>
      </w:r>
    </w:p>
    <w:p w:rsidR="00FC276B" w:rsidRDefault="00FC276B" w:rsidP="00FC276B">
      <w:pPr>
        <w:spacing w:line="360" w:lineRule="auto"/>
        <w:ind w:firstLine="709"/>
        <w:jc w:val="both"/>
        <w:rPr>
          <w:sz w:val="28"/>
          <w:szCs w:val="28"/>
        </w:rPr>
      </w:pPr>
      <w:r w:rsidRPr="004D605A">
        <w:rPr>
          <w:sz w:val="28"/>
          <w:szCs w:val="28"/>
        </w:rPr>
        <w:lastRenderedPageBreak/>
        <w:t>2. Сформувати стійкий зв'язок</w:t>
      </w:r>
      <w:r>
        <w:rPr>
          <w:sz w:val="28"/>
          <w:szCs w:val="28"/>
        </w:rPr>
        <w:t xml:space="preserve"> значень, представлених </w:t>
      </w:r>
      <w:r>
        <w:rPr>
          <w:sz w:val="28"/>
          <w:szCs w:val="28"/>
          <w:lang w:val="uk-UA"/>
        </w:rPr>
        <w:t>у</w:t>
      </w:r>
      <w:r>
        <w:rPr>
          <w:sz w:val="28"/>
          <w:szCs w:val="28"/>
        </w:rPr>
        <w:t xml:space="preserve"> позитивному пулі зі значенням-фактором ефективності комунікації «зручний». </w:t>
      </w:r>
    </w:p>
    <w:p w:rsidR="00FC276B" w:rsidRDefault="00FC276B" w:rsidP="00FC276B">
      <w:pPr>
        <w:spacing w:line="360" w:lineRule="auto"/>
        <w:ind w:firstLine="709"/>
        <w:jc w:val="both"/>
        <w:rPr>
          <w:sz w:val="28"/>
          <w:szCs w:val="28"/>
        </w:rPr>
      </w:pPr>
      <w:r>
        <w:rPr>
          <w:sz w:val="28"/>
          <w:szCs w:val="28"/>
        </w:rPr>
        <w:t>3. Подолати зв'язок значень «нерекламований товар»-«невдалий товар» за допомогою альтернативного семантичного наповнення діапазону значень «вдалий-невдалий». У даному випадку акцент у значенні «вдалий» робиться на позиціях цього товару в своєї маркетинговій ніші.</w:t>
      </w:r>
    </w:p>
    <w:p w:rsidR="00FC276B" w:rsidRDefault="00FC276B" w:rsidP="00FC276B">
      <w:pPr>
        <w:spacing w:line="360" w:lineRule="auto"/>
        <w:ind w:firstLine="709"/>
        <w:jc w:val="both"/>
        <w:rPr>
          <w:sz w:val="28"/>
          <w:szCs w:val="28"/>
        </w:rPr>
      </w:pPr>
      <w:r>
        <w:rPr>
          <w:sz w:val="28"/>
          <w:szCs w:val="28"/>
        </w:rPr>
        <w:t>4. Доповнити значення «рекламований» у діапазоні значень «рекламований-н</w:t>
      </w:r>
      <w:r>
        <w:rPr>
          <w:sz w:val="28"/>
          <w:szCs w:val="28"/>
          <w:lang w:val="uk-UA"/>
        </w:rPr>
        <w:t>е</w:t>
      </w:r>
      <w:r>
        <w:rPr>
          <w:sz w:val="28"/>
          <w:szCs w:val="28"/>
        </w:rPr>
        <w:t xml:space="preserve">рекламований» альтернативним значенням «робота в роздробі». Таким чином, значенню «нерекламований» має протиставлятися або значення «рекламований», або значення «робота в роздробі». Таке протиставлення має на увазі, що відсутність реклами компенсується роботою спеціаліста з </w:t>
      </w:r>
      <w:r w:rsidR="001B5022">
        <w:rPr>
          <w:sz w:val="28"/>
          <w:szCs w:val="28"/>
        </w:rPr>
        <w:t xml:space="preserve">надання соціальних послуг </w:t>
      </w:r>
      <w:r>
        <w:rPr>
          <w:sz w:val="28"/>
          <w:szCs w:val="28"/>
        </w:rPr>
        <w:t xml:space="preserve"> в конкретній торговій організації.</w:t>
      </w:r>
    </w:p>
    <w:p w:rsidR="00FC276B" w:rsidRDefault="00FC276B" w:rsidP="00FC276B">
      <w:pPr>
        <w:spacing w:line="360" w:lineRule="auto"/>
        <w:ind w:firstLine="709"/>
        <w:jc w:val="both"/>
        <w:rPr>
          <w:sz w:val="28"/>
          <w:szCs w:val="28"/>
        </w:rPr>
      </w:pPr>
      <w:r>
        <w:rPr>
          <w:sz w:val="28"/>
          <w:szCs w:val="28"/>
        </w:rPr>
        <w:t xml:space="preserve">5. Актуалізувати значення «корисний» для фахівців з </w:t>
      </w:r>
      <w:r w:rsidR="001B5022">
        <w:rPr>
          <w:sz w:val="28"/>
          <w:szCs w:val="28"/>
        </w:rPr>
        <w:t xml:space="preserve">надання соціальних послуг </w:t>
      </w:r>
      <w:r>
        <w:rPr>
          <w:sz w:val="28"/>
          <w:szCs w:val="28"/>
        </w:rPr>
        <w:t xml:space="preserve">. Актуалізація повинна здійснюватися в чотирьох контекстах: «корисний» для кінцевого споживача, клієнта, компанії-дистриб'ютора і персонально спеціаліста з </w:t>
      </w:r>
      <w:r w:rsidR="001B5022">
        <w:rPr>
          <w:sz w:val="28"/>
          <w:szCs w:val="28"/>
        </w:rPr>
        <w:t xml:space="preserve">надання соціальних послуг </w:t>
      </w:r>
      <w:r>
        <w:rPr>
          <w:sz w:val="28"/>
          <w:szCs w:val="28"/>
        </w:rPr>
        <w:t>.</w:t>
      </w:r>
    </w:p>
    <w:p w:rsidR="00FC276B" w:rsidRDefault="00FC276B" w:rsidP="00FC276B">
      <w:pPr>
        <w:spacing w:line="360" w:lineRule="auto"/>
        <w:ind w:firstLine="709"/>
        <w:jc w:val="both"/>
        <w:rPr>
          <w:sz w:val="28"/>
          <w:szCs w:val="28"/>
        </w:rPr>
      </w:pPr>
      <w:r>
        <w:rPr>
          <w:sz w:val="28"/>
          <w:szCs w:val="28"/>
        </w:rPr>
        <w:t xml:space="preserve">6. Інформувати фахівця з </w:t>
      </w:r>
      <w:r w:rsidR="001B5022">
        <w:rPr>
          <w:sz w:val="28"/>
          <w:szCs w:val="28"/>
        </w:rPr>
        <w:t xml:space="preserve">надання соціальних послуг </w:t>
      </w:r>
      <w:r>
        <w:rPr>
          <w:sz w:val="28"/>
          <w:szCs w:val="28"/>
        </w:rPr>
        <w:t xml:space="preserve"> про процес і особливості виробництва товару, що реалізуються в процесі виробництва</w:t>
      </w:r>
      <w:r>
        <w:rPr>
          <w:sz w:val="28"/>
          <w:szCs w:val="28"/>
          <w:lang w:val="uk-UA"/>
        </w:rPr>
        <w:t>;</w:t>
      </w:r>
      <w:r>
        <w:rPr>
          <w:sz w:val="28"/>
          <w:szCs w:val="28"/>
        </w:rPr>
        <w:t xml:space="preserve"> принципах управління якістю товару</w:t>
      </w:r>
      <w:r>
        <w:rPr>
          <w:sz w:val="28"/>
          <w:szCs w:val="28"/>
          <w:lang w:val="uk-UA"/>
        </w:rPr>
        <w:t>;</w:t>
      </w:r>
      <w:r>
        <w:rPr>
          <w:sz w:val="28"/>
          <w:szCs w:val="28"/>
        </w:rPr>
        <w:t xml:space="preserve"> принципах маркетингової політики компанії-виробника відносно виробленого товару.</w:t>
      </w:r>
    </w:p>
    <w:p w:rsidR="00FC276B" w:rsidRDefault="00FC276B" w:rsidP="00FC276B">
      <w:pPr>
        <w:spacing w:line="360" w:lineRule="auto"/>
        <w:ind w:firstLine="709"/>
        <w:jc w:val="both"/>
        <w:rPr>
          <w:sz w:val="28"/>
          <w:szCs w:val="28"/>
        </w:rPr>
      </w:pPr>
      <w:r>
        <w:rPr>
          <w:sz w:val="28"/>
          <w:szCs w:val="28"/>
        </w:rPr>
        <w:t>7. Сформувати стійкий зв'язок значення-фактора ефективності комунікації «корисний» зі значеннями «професійний» і «безпечний».</w:t>
      </w:r>
    </w:p>
    <w:p w:rsidR="00FC276B" w:rsidRPr="00F94747" w:rsidRDefault="00FC276B" w:rsidP="00FC276B">
      <w:pPr>
        <w:spacing w:line="360" w:lineRule="auto"/>
        <w:ind w:firstLine="709"/>
        <w:jc w:val="both"/>
        <w:rPr>
          <w:iCs/>
          <w:sz w:val="28"/>
          <w:szCs w:val="28"/>
          <w:lang w:val="uk-UA"/>
        </w:rPr>
      </w:pPr>
      <w:r>
        <w:rPr>
          <w:iCs/>
          <w:sz w:val="28"/>
          <w:szCs w:val="28"/>
        </w:rPr>
        <w:t>Блок «Організація робіт»</w:t>
      </w:r>
      <w:r>
        <w:rPr>
          <w:iCs/>
          <w:sz w:val="28"/>
          <w:szCs w:val="28"/>
          <w:lang w:val="uk-UA"/>
        </w:rPr>
        <w:t>.</w:t>
      </w:r>
    </w:p>
    <w:p w:rsidR="00FC276B" w:rsidRDefault="00FC276B" w:rsidP="00FC276B">
      <w:pPr>
        <w:spacing w:line="360" w:lineRule="auto"/>
        <w:ind w:firstLine="709"/>
        <w:jc w:val="both"/>
        <w:rPr>
          <w:sz w:val="28"/>
          <w:szCs w:val="28"/>
        </w:rPr>
      </w:pPr>
      <w:r>
        <w:rPr>
          <w:sz w:val="28"/>
          <w:szCs w:val="28"/>
        </w:rPr>
        <w:t>1. Доповнити значення «рекламований» у діапазоні значень «рекламований-нерекламований» альтернативним значенням «робота в роздробі». Таким чином, значенням «нерекламований» має протиставлятися або значенн</w:t>
      </w:r>
      <w:r>
        <w:rPr>
          <w:sz w:val="28"/>
          <w:szCs w:val="28"/>
          <w:lang w:val="uk-UA"/>
        </w:rPr>
        <w:t>ю</w:t>
      </w:r>
      <w:r>
        <w:rPr>
          <w:sz w:val="28"/>
          <w:szCs w:val="28"/>
        </w:rPr>
        <w:t xml:space="preserve"> «рекламований», або значенн</w:t>
      </w:r>
      <w:r>
        <w:rPr>
          <w:sz w:val="28"/>
          <w:szCs w:val="28"/>
          <w:lang w:val="uk-UA"/>
        </w:rPr>
        <w:t>ю</w:t>
      </w:r>
      <w:r>
        <w:rPr>
          <w:sz w:val="28"/>
          <w:szCs w:val="28"/>
        </w:rPr>
        <w:t xml:space="preserve"> «робота в роздробі». Таке протиставлення має на увазі, що відсутність реклами </w:t>
      </w:r>
      <w:r>
        <w:rPr>
          <w:sz w:val="28"/>
          <w:szCs w:val="28"/>
        </w:rPr>
        <w:lastRenderedPageBreak/>
        <w:t xml:space="preserve">компенсується роботою спеціаліста з </w:t>
      </w:r>
      <w:r w:rsidR="001B5022">
        <w:rPr>
          <w:sz w:val="28"/>
          <w:szCs w:val="28"/>
        </w:rPr>
        <w:t xml:space="preserve">надання соціальних послуг </w:t>
      </w:r>
      <w:r>
        <w:rPr>
          <w:sz w:val="28"/>
          <w:szCs w:val="28"/>
        </w:rPr>
        <w:t xml:space="preserve"> в конкретній </w:t>
      </w:r>
      <w:r w:rsidR="001B5022">
        <w:rPr>
          <w:sz w:val="28"/>
          <w:szCs w:val="28"/>
        </w:rPr>
        <w:t xml:space="preserve">соціальній </w:t>
      </w:r>
      <w:r>
        <w:rPr>
          <w:sz w:val="28"/>
          <w:szCs w:val="28"/>
        </w:rPr>
        <w:t>точці.</w:t>
      </w:r>
    </w:p>
    <w:p w:rsidR="00FC276B" w:rsidRDefault="00FC276B" w:rsidP="00FC276B">
      <w:pPr>
        <w:spacing w:line="360" w:lineRule="auto"/>
        <w:ind w:firstLine="709"/>
        <w:jc w:val="both"/>
        <w:rPr>
          <w:sz w:val="28"/>
          <w:szCs w:val="28"/>
        </w:rPr>
      </w:pPr>
      <w:r>
        <w:rPr>
          <w:sz w:val="28"/>
          <w:szCs w:val="28"/>
        </w:rPr>
        <w:t>2. Сформувати стійкий зв'язок значення-фактора ефективності комунікації «нерекламований» зі значенням «успішний» за допомогою значень позитивного пулу. Іншими словами, зв'язок має бути реалізован</w:t>
      </w:r>
      <w:r>
        <w:rPr>
          <w:sz w:val="28"/>
          <w:szCs w:val="28"/>
          <w:lang w:val="uk-UA"/>
        </w:rPr>
        <w:t>ий</w:t>
      </w:r>
      <w:r>
        <w:rPr>
          <w:sz w:val="28"/>
          <w:szCs w:val="28"/>
        </w:rPr>
        <w:t xml:space="preserve"> у форматі: якщо товар «не рекламується», то для того щоб він був «успішним», він повинен бути «впізнаваним», «запитуваним», «постійно здобуватися», бути «активно представленим в інформаційному просторі».</w:t>
      </w:r>
    </w:p>
    <w:p w:rsidR="00FC276B" w:rsidRDefault="00FC276B" w:rsidP="00FC276B">
      <w:pPr>
        <w:spacing w:line="360" w:lineRule="auto"/>
        <w:ind w:firstLine="709"/>
        <w:jc w:val="both"/>
        <w:rPr>
          <w:sz w:val="28"/>
          <w:szCs w:val="28"/>
        </w:rPr>
      </w:pPr>
      <w:r>
        <w:rPr>
          <w:sz w:val="28"/>
          <w:szCs w:val="28"/>
        </w:rPr>
        <w:t>3. Доповнити значення «нерекламований» у діапазоні значень «рекламований-нерекламований» альтернативним значенням «цікавий». Таким чином, зі значенням «нерекламований» повинно співвідноситься значення «цікавий». Таке протиставлення має на увазі, що відсутність реклами кидає виклик, вимагає творчого рішення.</w:t>
      </w:r>
    </w:p>
    <w:p w:rsidR="00FC276B" w:rsidRDefault="00FC276B" w:rsidP="00FC276B">
      <w:pPr>
        <w:spacing w:line="360" w:lineRule="auto"/>
        <w:ind w:firstLine="709"/>
        <w:jc w:val="both"/>
        <w:rPr>
          <w:sz w:val="28"/>
          <w:szCs w:val="28"/>
        </w:rPr>
      </w:pPr>
      <w:r>
        <w:rPr>
          <w:sz w:val="28"/>
          <w:szCs w:val="28"/>
        </w:rPr>
        <w:t>4. Сформувати стійкий зв'язок значень «</w:t>
      </w:r>
      <w:r>
        <w:rPr>
          <w:sz w:val="28"/>
          <w:szCs w:val="28"/>
          <w:lang w:val="uk-UA"/>
        </w:rPr>
        <w:t>п</w:t>
      </w:r>
      <w:r>
        <w:rPr>
          <w:sz w:val="28"/>
          <w:szCs w:val="28"/>
        </w:rPr>
        <w:t>еребірлива в асортименті» та «раціональна» за допомогою розкриття принципів і цілей формування асортименту компанії.</w:t>
      </w:r>
    </w:p>
    <w:p w:rsidR="00FC276B" w:rsidRDefault="00FC276B" w:rsidP="00FC276B">
      <w:pPr>
        <w:spacing w:line="360" w:lineRule="auto"/>
        <w:ind w:firstLine="709"/>
        <w:jc w:val="both"/>
        <w:rPr>
          <w:sz w:val="28"/>
          <w:szCs w:val="28"/>
        </w:rPr>
      </w:pPr>
      <w:r>
        <w:rPr>
          <w:sz w:val="28"/>
          <w:szCs w:val="28"/>
        </w:rPr>
        <w:t xml:space="preserve">5. Сформувати у спеціаліста з </w:t>
      </w:r>
      <w:r w:rsidR="001B5022">
        <w:rPr>
          <w:sz w:val="28"/>
          <w:szCs w:val="28"/>
        </w:rPr>
        <w:t xml:space="preserve">надання соціальних послуг </w:t>
      </w:r>
      <w:r>
        <w:rPr>
          <w:sz w:val="28"/>
          <w:szCs w:val="28"/>
        </w:rPr>
        <w:t xml:space="preserve"> уявлення про конкурентні переваги компанії в маркетинговій, організаційній, технологічній сферах. Подання формується на підставі огляду конкуруючих пропозицій.</w:t>
      </w:r>
    </w:p>
    <w:p w:rsidR="00FC276B" w:rsidRDefault="00FC276B" w:rsidP="00FC276B">
      <w:pPr>
        <w:spacing w:line="360" w:lineRule="auto"/>
        <w:ind w:firstLine="709"/>
        <w:jc w:val="both"/>
        <w:rPr>
          <w:sz w:val="28"/>
          <w:szCs w:val="28"/>
        </w:rPr>
      </w:pPr>
      <w:r>
        <w:rPr>
          <w:sz w:val="28"/>
          <w:szCs w:val="28"/>
        </w:rPr>
        <w:t xml:space="preserve">6. Сформувати у фахівців з </w:t>
      </w:r>
      <w:r w:rsidR="001B5022">
        <w:rPr>
          <w:sz w:val="28"/>
          <w:szCs w:val="28"/>
        </w:rPr>
        <w:t xml:space="preserve">надання соціальних послуг </w:t>
      </w:r>
      <w:r>
        <w:rPr>
          <w:sz w:val="28"/>
          <w:szCs w:val="28"/>
        </w:rPr>
        <w:t xml:space="preserve"> уявлення про принципи, цілі та послідовності організації продажів </w:t>
      </w:r>
      <w:r>
        <w:rPr>
          <w:sz w:val="28"/>
          <w:szCs w:val="28"/>
          <w:lang w:val="uk-UA"/>
        </w:rPr>
        <w:t>у</w:t>
      </w:r>
      <w:r>
        <w:rPr>
          <w:sz w:val="28"/>
          <w:szCs w:val="28"/>
        </w:rPr>
        <w:t xml:space="preserve"> компанії і ролі спеціаліста з </w:t>
      </w:r>
      <w:r w:rsidR="001B5022">
        <w:rPr>
          <w:sz w:val="28"/>
          <w:szCs w:val="28"/>
        </w:rPr>
        <w:t xml:space="preserve">надання соціальних послуг </w:t>
      </w:r>
      <w:r>
        <w:rPr>
          <w:sz w:val="28"/>
          <w:szCs w:val="28"/>
        </w:rPr>
        <w:t xml:space="preserve"> в цьому процесі.</w:t>
      </w:r>
    </w:p>
    <w:p w:rsidR="00FC276B" w:rsidRDefault="00FC276B" w:rsidP="00FC276B">
      <w:pPr>
        <w:spacing w:line="360" w:lineRule="auto"/>
        <w:ind w:firstLine="709"/>
        <w:jc w:val="both"/>
        <w:rPr>
          <w:sz w:val="28"/>
          <w:szCs w:val="28"/>
        </w:rPr>
      </w:pPr>
      <w:r>
        <w:rPr>
          <w:sz w:val="28"/>
          <w:szCs w:val="28"/>
        </w:rPr>
        <w:t xml:space="preserve">7. Сформувати у співробітника взаємозв'язок між матеріальними </w:t>
      </w:r>
      <w:r>
        <w:rPr>
          <w:sz w:val="28"/>
          <w:szCs w:val="28"/>
          <w:lang w:val="uk-UA"/>
        </w:rPr>
        <w:t>й</w:t>
      </w:r>
      <w:r>
        <w:rPr>
          <w:sz w:val="28"/>
          <w:szCs w:val="28"/>
        </w:rPr>
        <w:t xml:space="preserve"> організаційними результатами персональної професійної діяльності та їх передумовами. Для розкриття подібних зв'язків найкраще використовувати аналіз типових помилок спеціаліста з </w:t>
      </w:r>
      <w:r w:rsidR="001B5022">
        <w:rPr>
          <w:sz w:val="28"/>
          <w:szCs w:val="28"/>
        </w:rPr>
        <w:t xml:space="preserve">надання соціальних послуг </w:t>
      </w:r>
      <w:r>
        <w:rPr>
          <w:sz w:val="28"/>
          <w:szCs w:val="28"/>
        </w:rPr>
        <w:t xml:space="preserve"> в процесі формування очікувань, планування та досягнення професійних цілей.</w:t>
      </w:r>
    </w:p>
    <w:p w:rsidR="00FC276B" w:rsidRDefault="00FC276B" w:rsidP="00FC276B">
      <w:pPr>
        <w:spacing w:line="360" w:lineRule="auto"/>
        <w:ind w:firstLine="709"/>
        <w:jc w:val="both"/>
        <w:rPr>
          <w:sz w:val="28"/>
          <w:szCs w:val="28"/>
        </w:rPr>
      </w:pPr>
      <w:r>
        <w:rPr>
          <w:sz w:val="28"/>
          <w:szCs w:val="28"/>
        </w:rPr>
        <w:t>8. Сформувати уявлення про принципи організації системних (постійних) продажів.</w:t>
      </w:r>
    </w:p>
    <w:p w:rsidR="00FC276B" w:rsidRPr="009D23A8" w:rsidRDefault="00FC276B" w:rsidP="00FC276B">
      <w:pPr>
        <w:spacing w:line="360" w:lineRule="auto"/>
        <w:ind w:firstLine="709"/>
        <w:jc w:val="both"/>
        <w:rPr>
          <w:sz w:val="28"/>
          <w:szCs w:val="28"/>
          <w:lang w:val="uk-UA"/>
        </w:rPr>
      </w:pPr>
      <w:r>
        <w:rPr>
          <w:sz w:val="28"/>
          <w:szCs w:val="28"/>
        </w:rPr>
        <w:lastRenderedPageBreak/>
        <w:t xml:space="preserve">Рішення представлених завдань модуля об'єднано </w:t>
      </w:r>
      <w:r>
        <w:rPr>
          <w:sz w:val="28"/>
          <w:szCs w:val="28"/>
          <w:lang w:val="uk-UA"/>
        </w:rPr>
        <w:t>у</w:t>
      </w:r>
      <w:r>
        <w:rPr>
          <w:sz w:val="28"/>
          <w:szCs w:val="28"/>
        </w:rPr>
        <w:t xml:space="preserve"> 8 навчальних тем</w:t>
      </w:r>
      <w:r>
        <w:rPr>
          <w:sz w:val="28"/>
          <w:szCs w:val="28"/>
          <w:lang w:val="uk-UA"/>
        </w:rPr>
        <w:t>.</w:t>
      </w:r>
    </w:p>
    <w:p w:rsidR="00FC276B" w:rsidRDefault="00FC276B" w:rsidP="00FC276B">
      <w:pPr>
        <w:spacing w:line="360" w:lineRule="auto"/>
        <w:ind w:firstLine="709"/>
        <w:jc w:val="both"/>
        <w:rPr>
          <w:sz w:val="28"/>
          <w:szCs w:val="28"/>
          <w:lang w:val="uk-UA"/>
        </w:rPr>
      </w:pPr>
      <w:r w:rsidRPr="009D23A8">
        <w:rPr>
          <w:iCs/>
          <w:sz w:val="28"/>
          <w:szCs w:val="28"/>
        </w:rPr>
        <w:t>Тема № 1</w:t>
      </w:r>
      <w:r>
        <w:rPr>
          <w:iCs/>
          <w:sz w:val="28"/>
          <w:szCs w:val="28"/>
          <w:lang w:val="uk-UA"/>
        </w:rPr>
        <w:t>.</w:t>
      </w:r>
      <w:r w:rsidRPr="009D23A8">
        <w:rPr>
          <w:sz w:val="28"/>
          <w:szCs w:val="28"/>
        </w:rPr>
        <w:t xml:space="preserve"> Основи</w:t>
      </w:r>
      <w:r>
        <w:rPr>
          <w:sz w:val="28"/>
          <w:szCs w:val="28"/>
        </w:rPr>
        <w:t xml:space="preserve"> маркетингу товарів, що продаються в роздробі. </w:t>
      </w:r>
    </w:p>
    <w:p w:rsidR="00FC276B" w:rsidRDefault="00FC276B" w:rsidP="00FC276B">
      <w:pPr>
        <w:spacing w:line="360" w:lineRule="auto"/>
        <w:ind w:firstLine="709"/>
        <w:jc w:val="both"/>
        <w:rPr>
          <w:sz w:val="28"/>
          <w:szCs w:val="28"/>
        </w:rPr>
      </w:pPr>
      <w:r>
        <w:rPr>
          <w:sz w:val="28"/>
          <w:szCs w:val="28"/>
        </w:rPr>
        <w:t>У рамках теми розкриваються принципи розподілу покупців за групами, яким властиві близькі споживчі переваги</w:t>
      </w:r>
      <w:r>
        <w:rPr>
          <w:sz w:val="28"/>
          <w:szCs w:val="28"/>
          <w:lang w:val="uk-UA"/>
        </w:rPr>
        <w:t>,</w:t>
      </w:r>
      <w:r>
        <w:rPr>
          <w:sz w:val="28"/>
          <w:szCs w:val="28"/>
        </w:rPr>
        <w:t xml:space="preserve"> принципи позиціонування товару</w:t>
      </w:r>
      <w:r>
        <w:rPr>
          <w:sz w:val="28"/>
          <w:szCs w:val="28"/>
          <w:lang w:val="uk-UA"/>
        </w:rPr>
        <w:t>,</w:t>
      </w:r>
      <w:r>
        <w:rPr>
          <w:sz w:val="28"/>
          <w:szCs w:val="28"/>
        </w:rPr>
        <w:t xml:space="preserve"> огляд основних моделей просування товару в роздробі</w:t>
      </w:r>
      <w:r>
        <w:rPr>
          <w:sz w:val="28"/>
          <w:szCs w:val="28"/>
          <w:lang w:val="uk-UA"/>
        </w:rPr>
        <w:t>,</w:t>
      </w:r>
      <w:r>
        <w:rPr>
          <w:sz w:val="28"/>
          <w:szCs w:val="28"/>
        </w:rPr>
        <w:t xml:space="preserve"> роль рекламної підтримки в процесі просування та способи її компенсації.</w:t>
      </w:r>
    </w:p>
    <w:p w:rsidR="00FC276B" w:rsidRDefault="00FC276B" w:rsidP="00FC276B">
      <w:pPr>
        <w:spacing w:line="360" w:lineRule="auto"/>
        <w:ind w:firstLine="709"/>
        <w:jc w:val="both"/>
        <w:rPr>
          <w:sz w:val="28"/>
          <w:szCs w:val="28"/>
        </w:rPr>
      </w:pPr>
      <w:r>
        <w:rPr>
          <w:sz w:val="28"/>
          <w:szCs w:val="28"/>
        </w:rPr>
        <w:t>Мета: Сформувати понятійний апарат і критерії оцінки, які будуть використані у вивченні тем даного модуля. Навчити розрізняти ситуації, в яких рекламна підтримка товару, що просувається, може бути ефективною/неефективною.</w:t>
      </w:r>
    </w:p>
    <w:p w:rsidR="00FC276B" w:rsidRDefault="00FC276B" w:rsidP="00FC276B">
      <w:pPr>
        <w:spacing w:line="360" w:lineRule="auto"/>
        <w:ind w:firstLine="709"/>
        <w:jc w:val="both"/>
        <w:rPr>
          <w:sz w:val="28"/>
          <w:szCs w:val="28"/>
        </w:rPr>
      </w:pPr>
      <w:r>
        <w:rPr>
          <w:sz w:val="28"/>
          <w:szCs w:val="28"/>
        </w:rPr>
        <w:t>Форма проведення теми: міні-лекція. Тривалість 30 хвилин.</w:t>
      </w:r>
    </w:p>
    <w:p w:rsidR="00FC276B" w:rsidRDefault="00FC276B" w:rsidP="00FC276B">
      <w:pPr>
        <w:spacing w:line="360" w:lineRule="auto"/>
        <w:ind w:firstLine="709"/>
        <w:jc w:val="both"/>
        <w:rPr>
          <w:sz w:val="28"/>
          <w:szCs w:val="28"/>
          <w:lang w:val="uk-UA"/>
        </w:rPr>
      </w:pPr>
      <w:r w:rsidRPr="00CA4C6F">
        <w:rPr>
          <w:iCs/>
          <w:sz w:val="28"/>
          <w:szCs w:val="28"/>
        </w:rPr>
        <w:t>Тема № 2</w:t>
      </w:r>
      <w:r>
        <w:rPr>
          <w:sz w:val="28"/>
          <w:szCs w:val="28"/>
          <w:lang w:val="uk-UA"/>
        </w:rPr>
        <w:t>.</w:t>
      </w:r>
      <w:r>
        <w:rPr>
          <w:sz w:val="28"/>
          <w:szCs w:val="28"/>
        </w:rPr>
        <w:t xml:space="preserve"> Принципи формування асортиментного портфеля компанією-дистриб'ютором. </w:t>
      </w:r>
    </w:p>
    <w:p w:rsidR="00FC276B" w:rsidRDefault="00FC276B" w:rsidP="00FC276B">
      <w:pPr>
        <w:spacing w:line="360" w:lineRule="auto"/>
        <w:ind w:firstLine="709"/>
        <w:jc w:val="both"/>
        <w:rPr>
          <w:sz w:val="28"/>
          <w:szCs w:val="28"/>
        </w:rPr>
      </w:pPr>
      <w:r>
        <w:rPr>
          <w:sz w:val="28"/>
          <w:szCs w:val="28"/>
        </w:rPr>
        <w:t>У рамках теми розкриваються принципи, на підставі яких компанія «С» відбирає постачальників і продукти у власний асортиментний портфель.</w:t>
      </w:r>
    </w:p>
    <w:p w:rsidR="00FC276B" w:rsidRDefault="00FC276B" w:rsidP="00FC276B">
      <w:pPr>
        <w:spacing w:line="360" w:lineRule="auto"/>
        <w:ind w:firstLine="709"/>
        <w:jc w:val="both"/>
        <w:rPr>
          <w:sz w:val="28"/>
          <w:szCs w:val="28"/>
        </w:rPr>
      </w:pPr>
      <w:r>
        <w:rPr>
          <w:sz w:val="28"/>
          <w:szCs w:val="28"/>
        </w:rPr>
        <w:t>Форма проведення теми: міні-лекція. Тривалість 15 хвилин.</w:t>
      </w:r>
    </w:p>
    <w:p w:rsidR="00FC276B" w:rsidRDefault="00FC276B" w:rsidP="00FC276B">
      <w:pPr>
        <w:spacing w:line="360" w:lineRule="auto"/>
        <w:ind w:firstLine="709"/>
        <w:jc w:val="both"/>
        <w:rPr>
          <w:sz w:val="28"/>
          <w:szCs w:val="28"/>
          <w:lang w:val="uk-UA"/>
        </w:rPr>
      </w:pPr>
      <w:r w:rsidRPr="00CA4C6F">
        <w:rPr>
          <w:iCs/>
          <w:sz w:val="28"/>
          <w:szCs w:val="28"/>
        </w:rPr>
        <w:t>Тема № 3</w:t>
      </w:r>
      <w:r>
        <w:rPr>
          <w:iCs/>
          <w:sz w:val="28"/>
          <w:szCs w:val="28"/>
          <w:lang w:val="uk-UA"/>
        </w:rPr>
        <w:t>.</w:t>
      </w:r>
      <w:r w:rsidRPr="00CA4C6F">
        <w:rPr>
          <w:sz w:val="28"/>
          <w:szCs w:val="28"/>
        </w:rPr>
        <w:t xml:space="preserve"> </w:t>
      </w:r>
      <w:r>
        <w:rPr>
          <w:sz w:val="28"/>
          <w:szCs w:val="28"/>
        </w:rPr>
        <w:t xml:space="preserve">Стратегія позиціонування товару «С1». </w:t>
      </w:r>
    </w:p>
    <w:p w:rsidR="00FC276B" w:rsidRDefault="00FC276B" w:rsidP="00FC276B">
      <w:pPr>
        <w:spacing w:line="360" w:lineRule="auto"/>
        <w:ind w:firstLine="709"/>
        <w:jc w:val="both"/>
        <w:rPr>
          <w:sz w:val="28"/>
          <w:szCs w:val="28"/>
        </w:rPr>
      </w:pPr>
      <w:r>
        <w:rPr>
          <w:sz w:val="28"/>
          <w:szCs w:val="28"/>
        </w:rPr>
        <w:t>У рамках теми розкривається стратегія позиціонування і просування товару «С1».</w:t>
      </w:r>
    </w:p>
    <w:p w:rsidR="00FC276B" w:rsidRDefault="00FC276B" w:rsidP="00FC276B">
      <w:pPr>
        <w:spacing w:line="360" w:lineRule="auto"/>
        <w:ind w:firstLine="709"/>
        <w:jc w:val="both"/>
        <w:rPr>
          <w:sz w:val="28"/>
          <w:szCs w:val="28"/>
        </w:rPr>
      </w:pPr>
      <w:r>
        <w:rPr>
          <w:sz w:val="28"/>
          <w:szCs w:val="28"/>
        </w:rPr>
        <w:t xml:space="preserve">Форма проведення теми: міні-лекція з елементами ділової гри. </w:t>
      </w:r>
      <w:r>
        <w:rPr>
          <w:sz w:val="28"/>
          <w:szCs w:val="28"/>
          <w:lang w:val="uk-UA"/>
        </w:rPr>
        <w:t>У</w:t>
      </w:r>
      <w:r>
        <w:rPr>
          <w:sz w:val="28"/>
          <w:szCs w:val="28"/>
        </w:rPr>
        <w:t xml:space="preserve"> рамках гри учасникам пропонується набір груп покупців, об'єднаних близькими споживчими перевагами, а також набір продуктів (</w:t>
      </w:r>
      <w:r>
        <w:rPr>
          <w:sz w:val="28"/>
          <w:szCs w:val="28"/>
          <w:lang w:val="uk-UA"/>
        </w:rPr>
        <w:t>у</w:t>
      </w:r>
      <w:r>
        <w:rPr>
          <w:sz w:val="28"/>
          <w:szCs w:val="28"/>
        </w:rPr>
        <w:t xml:space="preserve"> тому числі і продукт «С1» та конкуруючі продукти). Учасникам пропонується сформувати оптимальний асортиментний портфель для кожної групи покупців і пояснити свій вибір. Вибір коментується представником відділу маркетингу.</w:t>
      </w:r>
    </w:p>
    <w:p w:rsidR="00FC276B" w:rsidRDefault="00FC276B" w:rsidP="00FC276B">
      <w:pPr>
        <w:spacing w:line="360" w:lineRule="auto"/>
        <w:ind w:firstLine="709"/>
        <w:jc w:val="both"/>
        <w:rPr>
          <w:sz w:val="28"/>
          <w:szCs w:val="28"/>
        </w:rPr>
      </w:pPr>
      <w:r>
        <w:rPr>
          <w:sz w:val="28"/>
          <w:szCs w:val="28"/>
        </w:rPr>
        <w:lastRenderedPageBreak/>
        <w:t xml:space="preserve">Мета: Навчити оцінювати і порівнювати товар в контексті споживчих переваг конкретної цільової групи покупців. Сформувати уявлення про конкурентні переваги товару «С1» </w:t>
      </w:r>
      <w:r>
        <w:rPr>
          <w:sz w:val="28"/>
          <w:szCs w:val="28"/>
          <w:lang w:val="uk-UA"/>
        </w:rPr>
        <w:t>в</w:t>
      </w:r>
      <w:r>
        <w:rPr>
          <w:sz w:val="28"/>
          <w:szCs w:val="28"/>
        </w:rPr>
        <w:t>ідно</w:t>
      </w:r>
      <w:r>
        <w:rPr>
          <w:sz w:val="28"/>
          <w:szCs w:val="28"/>
          <w:lang w:val="uk-UA"/>
        </w:rPr>
        <w:t>сно</w:t>
      </w:r>
      <w:r>
        <w:rPr>
          <w:sz w:val="28"/>
          <w:szCs w:val="28"/>
        </w:rPr>
        <w:t xml:space="preserve"> конкурентів.</w:t>
      </w:r>
    </w:p>
    <w:p w:rsidR="00FC276B" w:rsidRDefault="00FC276B" w:rsidP="00FC276B">
      <w:pPr>
        <w:spacing w:line="360" w:lineRule="auto"/>
        <w:ind w:firstLine="709"/>
        <w:jc w:val="both"/>
        <w:rPr>
          <w:sz w:val="28"/>
          <w:szCs w:val="28"/>
        </w:rPr>
      </w:pPr>
      <w:r>
        <w:rPr>
          <w:sz w:val="28"/>
          <w:szCs w:val="28"/>
        </w:rPr>
        <w:t>Тривалість 40 хвилин.</w:t>
      </w:r>
    </w:p>
    <w:p w:rsidR="00FC276B" w:rsidRDefault="00FC276B" w:rsidP="00FC276B">
      <w:pPr>
        <w:spacing w:line="360" w:lineRule="auto"/>
        <w:ind w:firstLine="709"/>
        <w:jc w:val="both"/>
        <w:rPr>
          <w:sz w:val="28"/>
          <w:szCs w:val="28"/>
        </w:rPr>
      </w:pPr>
      <w:r w:rsidRPr="00CA4C6F">
        <w:rPr>
          <w:iCs/>
          <w:sz w:val="28"/>
          <w:szCs w:val="28"/>
        </w:rPr>
        <w:t>Тема № 4</w:t>
      </w:r>
      <w:r>
        <w:rPr>
          <w:sz w:val="28"/>
          <w:szCs w:val="28"/>
          <w:lang w:val="uk-UA"/>
        </w:rPr>
        <w:t>.</w:t>
      </w:r>
      <w:r>
        <w:rPr>
          <w:sz w:val="28"/>
          <w:szCs w:val="28"/>
        </w:rPr>
        <w:t xml:space="preserve"> Процес виробництва товару «С1».</w:t>
      </w:r>
    </w:p>
    <w:p w:rsidR="00FC276B" w:rsidRDefault="00FC276B" w:rsidP="00FC276B">
      <w:pPr>
        <w:spacing w:line="360" w:lineRule="auto"/>
        <w:ind w:firstLine="709"/>
        <w:jc w:val="both"/>
        <w:rPr>
          <w:sz w:val="28"/>
          <w:szCs w:val="28"/>
        </w:rPr>
      </w:pPr>
      <w:r>
        <w:rPr>
          <w:sz w:val="28"/>
          <w:szCs w:val="28"/>
        </w:rPr>
        <w:t>У рамках цієї теми рекомендовано проведення демонстраційної екскурсії на виробництво товару «С1». Рішення завдання спрощується тим, що виробництво товару «С1» належить компанії-дистриб'ютору та розташован</w:t>
      </w:r>
      <w:r>
        <w:rPr>
          <w:sz w:val="28"/>
          <w:szCs w:val="28"/>
          <w:lang w:val="uk-UA"/>
        </w:rPr>
        <w:t>е</w:t>
      </w:r>
      <w:r>
        <w:rPr>
          <w:sz w:val="28"/>
          <w:szCs w:val="28"/>
        </w:rPr>
        <w:t xml:space="preserve"> в одному населеному пункті з офісом компанії. </w:t>
      </w:r>
      <w:r>
        <w:rPr>
          <w:sz w:val="28"/>
          <w:szCs w:val="28"/>
          <w:lang w:val="uk-UA"/>
        </w:rPr>
        <w:t>У</w:t>
      </w:r>
      <w:r>
        <w:rPr>
          <w:sz w:val="28"/>
          <w:szCs w:val="28"/>
        </w:rPr>
        <w:t xml:space="preserve"> рамках екскурсії демонструється весь процес виробництва від відбору сировини, його логістики до випуску готової продукції. Акцент робиться на процедур</w:t>
      </w:r>
      <w:r>
        <w:rPr>
          <w:sz w:val="28"/>
          <w:szCs w:val="28"/>
          <w:lang w:val="uk-UA"/>
        </w:rPr>
        <w:t>і</w:t>
      </w:r>
      <w:r>
        <w:rPr>
          <w:sz w:val="28"/>
          <w:szCs w:val="28"/>
        </w:rPr>
        <w:t xml:space="preserve"> з контролю якості на кожному з етапів виробництва. Екскурсія завершується тестуванням готової продукції.</w:t>
      </w:r>
    </w:p>
    <w:p w:rsidR="00FC276B" w:rsidRDefault="00FC276B" w:rsidP="00FC276B">
      <w:pPr>
        <w:spacing w:line="360" w:lineRule="auto"/>
        <w:ind w:firstLine="709"/>
        <w:jc w:val="both"/>
        <w:rPr>
          <w:sz w:val="28"/>
          <w:szCs w:val="28"/>
        </w:rPr>
      </w:pPr>
      <w:r>
        <w:rPr>
          <w:sz w:val="28"/>
          <w:szCs w:val="28"/>
        </w:rPr>
        <w:t>Мета: скорегувати значення «якісний», «корисний», «стабільний», «безпечний» відно</w:t>
      </w:r>
      <w:r>
        <w:rPr>
          <w:sz w:val="28"/>
          <w:szCs w:val="28"/>
          <w:lang w:val="uk-UA"/>
        </w:rPr>
        <w:t>сно</w:t>
      </w:r>
      <w:r>
        <w:rPr>
          <w:sz w:val="28"/>
          <w:szCs w:val="28"/>
        </w:rPr>
        <w:t xml:space="preserve"> товару «С1».</w:t>
      </w:r>
    </w:p>
    <w:p w:rsidR="00FC276B" w:rsidRDefault="00FC276B" w:rsidP="00FC276B">
      <w:pPr>
        <w:spacing w:line="360" w:lineRule="auto"/>
        <w:ind w:firstLine="709"/>
        <w:jc w:val="both"/>
        <w:rPr>
          <w:sz w:val="28"/>
          <w:szCs w:val="28"/>
        </w:rPr>
      </w:pPr>
      <w:r>
        <w:rPr>
          <w:sz w:val="28"/>
          <w:szCs w:val="28"/>
        </w:rPr>
        <w:t>Тривалість 4 години (</w:t>
      </w:r>
      <w:r>
        <w:rPr>
          <w:sz w:val="28"/>
          <w:szCs w:val="28"/>
          <w:lang w:val="uk-UA"/>
        </w:rPr>
        <w:t>у</w:t>
      </w:r>
      <w:r>
        <w:rPr>
          <w:sz w:val="28"/>
          <w:szCs w:val="28"/>
        </w:rPr>
        <w:t xml:space="preserve"> рамках самостійної програми).</w:t>
      </w:r>
    </w:p>
    <w:p w:rsidR="00FC276B" w:rsidRDefault="00FC276B" w:rsidP="00FC276B">
      <w:pPr>
        <w:spacing w:line="360" w:lineRule="auto"/>
        <w:ind w:firstLine="709"/>
        <w:jc w:val="both"/>
        <w:rPr>
          <w:sz w:val="28"/>
          <w:szCs w:val="28"/>
          <w:lang w:val="uk-UA"/>
        </w:rPr>
      </w:pPr>
      <w:r w:rsidRPr="00A54214">
        <w:rPr>
          <w:iCs/>
          <w:sz w:val="28"/>
          <w:szCs w:val="28"/>
        </w:rPr>
        <w:t>Тема № 5</w:t>
      </w:r>
      <w:r>
        <w:rPr>
          <w:iCs/>
          <w:sz w:val="28"/>
          <w:szCs w:val="28"/>
          <w:lang w:val="uk-UA"/>
        </w:rPr>
        <w:t>.</w:t>
      </w:r>
      <w:r>
        <w:rPr>
          <w:sz w:val="28"/>
          <w:szCs w:val="28"/>
        </w:rPr>
        <w:t xml:space="preserve"> Економіка торгової точки в контексті товару «С1». </w:t>
      </w:r>
    </w:p>
    <w:p w:rsidR="00FC276B" w:rsidRPr="00A54214" w:rsidRDefault="00FC276B" w:rsidP="00FC276B">
      <w:pPr>
        <w:spacing w:line="360" w:lineRule="auto"/>
        <w:ind w:firstLine="709"/>
        <w:jc w:val="both"/>
        <w:rPr>
          <w:sz w:val="28"/>
          <w:szCs w:val="28"/>
          <w:lang w:val="uk-UA"/>
        </w:rPr>
      </w:pPr>
      <w:r w:rsidRPr="00A54214">
        <w:rPr>
          <w:sz w:val="28"/>
          <w:szCs w:val="28"/>
          <w:lang w:val="uk-UA"/>
        </w:rPr>
        <w:t>У рамках теми розкриваються п</w:t>
      </w:r>
      <w:r>
        <w:rPr>
          <w:sz w:val="28"/>
          <w:szCs w:val="28"/>
          <w:lang w:val="uk-UA"/>
        </w:rPr>
        <w:t xml:space="preserve">ринципи організації роботи </w:t>
      </w:r>
      <w:r w:rsidR="00B47430">
        <w:rPr>
          <w:sz w:val="28"/>
          <w:szCs w:val="28"/>
          <w:lang w:val="uk-UA"/>
        </w:rPr>
        <w:t xml:space="preserve">соціальної </w:t>
      </w:r>
      <w:r>
        <w:rPr>
          <w:sz w:val="28"/>
          <w:szCs w:val="28"/>
          <w:lang w:val="uk-UA"/>
        </w:rPr>
        <w:t>організації</w:t>
      </w:r>
      <w:r w:rsidRPr="00A54214">
        <w:rPr>
          <w:sz w:val="28"/>
          <w:szCs w:val="28"/>
          <w:lang w:val="uk-UA"/>
        </w:rPr>
        <w:t>, типова структура ухвалення рішенн</w:t>
      </w:r>
      <w:r>
        <w:rPr>
          <w:sz w:val="28"/>
          <w:szCs w:val="28"/>
          <w:lang w:val="uk-UA"/>
        </w:rPr>
        <w:t xml:space="preserve">я про закупівлю товару в </w:t>
      </w:r>
      <w:r w:rsidR="001B5022">
        <w:rPr>
          <w:sz w:val="28"/>
          <w:szCs w:val="28"/>
          <w:lang w:val="uk-UA"/>
        </w:rPr>
        <w:t xml:space="preserve">соціальній </w:t>
      </w:r>
      <w:r>
        <w:rPr>
          <w:sz w:val="28"/>
          <w:szCs w:val="28"/>
          <w:lang w:val="uk-UA"/>
        </w:rPr>
        <w:t>організації</w:t>
      </w:r>
      <w:r w:rsidRPr="00A54214">
        <w:rPr>
          <w:sz w:val="28"/>
          <w:szCs w:val="28"/>
          <w:lang w:val="uk-UA"/>
        </w:rPr>
        <w:t xml:space="preserve">, типова структура мотивації персоналу, роль дистриб'юторської компанії/спеціаліста з </w:t>
      </w:r>
      <w:r w:rsidR="001B5022">
        <w:rPr>
          <w:sz w:val="28"/>
          <w:szCs w:val="28"/>
          <w:lang w:val="uk-UA"/>
        </w:rPr>
        <w:t xml:space="preserve">надання соціальних послуг </w:t>
      </w:r>
      <w:r w:rsidRPr="00A54214">
        <w:rPr>
          <w:sz w:val="28"/>
          <w:szCs w:val="28"/>
          <w:lang w:val="uk-UA"/>
        </w:rPr>
        <w:t xml:space="preserve"> в процесі організації робіт </w:t>
      </w:r>
      <w:r>
        <w:rPr>
          <w:sz w:val="28"/>
          <w:szCs w:val="28"/>
          <w:lang w:val="uk-UA"/>
        </w:rPr>
        <w:t xml:space="preserve">у </w:t>
      </w:r>
      <w:r w:rsidR="001B5022">
        <w:rPr>
          <w:sz w:val="28"/>
          <w:szCs w:val="28"/>
          <w:lang w:val="uk-UA"/>
        </w:rPr>
        <w:t xml:space="preserve">соціальній </w:t>
      </w:r>
      <w:r>
        <w:rPr>
          <w:sz w:val="28"/>
          <w:szCs w:val="28"/>
          <w:lang w:val="uk-UA"/>
        </w:rPr>
        <w:t>організації</w:t>
      </w:r>
      <w:r w:rsidRPr="00A54214">
        <w:rPr>
          <w:sz w:val="28"/>
          <w:szCs w:val="28"/>
          <w:lang w:val="uk-UA"/>
        </w:rPr>
        <w:t>.</w:t>
      </w:r>
    </w:p>
    <w:p w:rsidR="00FC276B" w:rsidRDefault="00FC276B" w:rsidP="00FC276B">
      <w:pPr>
        <w:spacing w:line="360" w:lineRule="auto"/>
        <w:ind w:firstLine="709"/>
        <w:jc w:val="both"/>
        <w:rPr>
          <w:sz w:val="28"/>
          <w:szCs w:val="28"/>
        </w:rPr>
      </w:pPr>
      <w:r>
        <w:rPr>
          <w:sz w:val="28"/>
          <w:szCs w:val="28"/>
        </w:rPr>
        <w:t xml:space="preserve">Мета: Навчити оцінювати товар </w:t>
      </w:r>
      <w:r>
        <w:rPr>
          <w:sz w:val="28"/>
          <w:szCs w:val="28"/>
          <w:lang w:val="uk-UA"/>
        </w:rPr>
        <w:t>у</w:t>
      </w:r>
      <w:r>
        <w:rPr>
          <w:sz w:val="28"/>
          <w:szCs w:val="28"/>
        </w:rPr>
        <w:t xml:space="preserve"> контексті його економічної ефективності для конкретної торгової </w:t>
      </w:r>
      <w:r>
        <w:rPr>
          <w:sz w:val="28"/>
          <w:szCs w:val="28"/>
          <w:lang w:val="uk-UA"/>
        </w:rPr>
        <w:t>організації</w:t>
      </w:r>
      <w:r>
        <w:rPr>
          <w:sz w:val="28"/>
          <w:szCs w:val="28"/>
        </w:rPr>
        <w:t>/клієнта.</w:t>
      </w:r>
    </w:p>
    <w:p w:rsidR="00FC276B" w:rsidRDefault="00FC276B" w:rsidP="00FC276B">
      <w:pPr>
        <w:spacing w:line="360" w:lineRule="auto"/>
        <w:ind w:firstLine="709"/>
        <w:jc w:val="both"/>
        <w:rPr>
          <w:sz w:val="28"/>
          <w:szCs w:val="28"/>
        </w:rPr>
      </w:pPr>
      <w:r>
        <w:rPr>
          <w:sz w:val="28"/>
          <w:szCs w:val="28"/>
        </w:rPr>
        <w:t xml:space="preserve">Форма проведення: міні-лекція з елементами ділової гри. </w:t>
      </w:r>
      <w:r>
        <w:rPr>
          <w:sz w:val="28"/>
          <w:szCs w:val="28"/>
          <w:lang w:val="uk-UA"/>
        </w:rPr>
        <w:t>У</w:t>
      </w:r>
      <w:r>
        <w:rPr>
          <w:sz w:val="28"/>
          <w:szCs w:val="28"/>
        </w:rPr>
        <w:t xml:space="preserve"> рамках гри учасникам пропонується кілька профілів торгових </w:t>
      </w:r>
      <w:r>
        <w:rPr>
          <w:sz w:val="28"/>
          <w:szCs w:val="28"/>
          <w:lang w:val="uk-UA"/>
        </w:rPr>
        <w:t>організацій</w:t>
      </w:r>
      <w:r>
        <w:rPr>
          <w:sz w:val="28"/>
          <w:szCs w:val="28"/>
        </w:rPr>
        <w:t>/клієнтів. Так само учасникам пропонується набір описів товарів. Для кожного з профілів клієнтів учасникам пропонується розділити набір продуктів за ступенем економічної ефективності для цього клієнта. Підсумки гри коментуються супервизором/лінійним керівником.</w:t>
      </w:r>
    </w:p>
    <w:p w:rsidR="00FC276B" w:rsidRDefault="00FC276B" w:rsidP="00FC276B">
      <w:pPr>
        <w:spacing w:line="360" w:lineRule="auto"/>
        <w:ind w:firstLine="709"/>
        <w:jc w:val="both"/>
        <w:rPr>
          <w:sz w:val="28"/>
          <w:szCs w:val="28"/>
        </w:rPr>
      </w:pPr>
      <w:r>
        <w:rPr>
          <w:sz w:val="28"/>
          <w:szCs w:val="28"/>
        </w:rPr>
        <w:lastRenderedPageBreak/>
        <w:t>Тривалість 40 хвилин.</w:t>
      </w:r>
    </w:p>
    <w:p w:rsidR="00FC276B" w:rsidRDefault="00FC276B" w:rsidP="00FC276B">
      <w:pPr>
        <w:spacing w:line="360" w:lineRule="auto"/>
        <w:ind w:firstLine="709"/>
        <w:jc w:val="both"/>
        <w:rPr>
          <w:sz w:val="28"/>
          <w:szCs w:val="28"/>
          <w:lang w:val="uk-UA"/>
        </w:rPr>
      </w:pPr>
      <w:r w:rsidRPr="0099476F">
        <w:rPr>
          <w:iCs/>
          <w:sz w:val="28"/>
          <w:szCs w:val="28"/>
        </w:rPr>
        <w:t>Тема № 6</w:t>
      </w:r>
      <w:r>
        <w:rPr>
          <w:sz w:val="28"/>
          <w:szCs w:val="28"/>
          <w:lang w:val="uk-UA"/>
        </w:rPr>
        <w:t>.</w:t>
      </w:r>
      <w:r>
        <w:rPr>
          <w:sz w:val="28"/>
          <w:szCs w:val="28"/>
        </w:rPr>
        <w:t xml:space="preserve"> Економіка дистриб'ютора в контексті товару «С1». </w:t>
      </w:r>
    </w:p>
    <w:p w:rsidR="00FC276B" w:rsidRDefault="00FC276B" w:rsidP="00FC276B">
      <w:pPr>
        <w:spacing w:line="360" w:lineRule="auto"/>
        <w:ind w:firstLine="709"/>
        <w:jc w:val="both"/>
        <w:rPr>
          <w:sz w:val="28"/>
          <w:szCs w:val="28"/>
        </w:rPr>
      </w:pPr>
      <w:r>
        <w:rPr>
          <w:sz w:val="28"/>
          <w:szCs w:val="28"/>
        </w:rPr>
        <w:t xml:space="preserve">Тема побудована на порівнянні товару «С1», </w:t>
      </w:r>
      <w:r>
        <w:rPr>
          <w:sz w:val="28"/>
          <w:szCs w:val="28"/>
          <w:lang w:val="uk-UA"/>
        </w:rPr>
        <w:t>в</w:t>
      </w:r>
      <w:r>
        <w:rPr>
          <w:sz w:val="28"/>
          <w:szCs w:val="28"/>
        </w:rPr>
        <w:t xml:space="preserve"> якого рекламна підтримка відсутня, з аналогічним, але рекламованим товаром. На тлі порівняння аналізуються критерії економічної ефективності товару для компанії-дистриб'ютора.</w:t>
      </w:r>
    </w:p>
    <w:p w:rsidR="00FC276B" w:rsidRDefault="00FC276B" w:rsidP="00FC276B">
      <w:pPr>
        <w:spacing w:line="360" w:lineRule="auto"/>
        <w:ind w:firstLine="709"/>
        <w:jc w:val="both"/>
        <w:rPr>
          <w:sz w:val="28"/>
          <w:szCs w:val="28"/>
        </w:rPr>
      </w:pPr>
      <w:r>
        <w:rPr>
          <w:sz w:val="28"/>
          <w:szCs w:val="28"/>
        </w:rPr>
        <w:t xml:space="preserve">Мета: Навчити оцінювати товар </w:t>
      </w:r>
      <w:r>
        <w:rPr>
          <w:sz w:val="28"/>
          <w:szCs w:val="28"/>
          <w:lang w:val="uk-UA"/>
        </w:rPr>
        <w:t>у</w:t>
      </w:r>
      <w:r>
        <w:rPr>
          <w:sz w:val="28"/>
          <w:szCs w:val="28"/>
        </w:rPr>
        <w:t xml:space="preserve"> контексті його економічної ефективності для компанії-роботодавця. Навчити виділяти критерії економічної ефективності товару для компанії</w:t>
      </w:r>
      <w:r>
        <w:rPr>
          <w:sz w:val="28"/>
          <w:szCs w:val="28"/>
          <w:lang w:val="uk-UA"/>
        </w:rPr>
        <w:t>-</w:t>
      </w:r>
      <w:r>
        <w:rPr>
          <w:sz w:val="28"/>
          <w:szCs w:val="28"/>
        </w:rPr>
        <w:t>роботодавця.</w:t>
      </w:r>
    </w:p>
    <w:p w:rsidR="00FC276B" w:rsidRDefault="00FC276B" w:rsidP="00FC276B">
      <w:pPr>
        <w:spacing w:line="360" w:lineRule="auto"/>
        <w:ind w:firstLine="709"/>
        <w:jc w:val="both"/>
        <w:rPr>
          <w:sz w:val="28"/>
          <w:szCs w:val="28"/>
        </w:rPr>
      </w:pPr>
      <w:r>
        <w:rPr>
          <w:sz w:val="28"/>
          <w:szCs w:val="28"/>
        </w:rPr>
        <w:t>Форма проведення теми: міні-лекція. Тривалість 30 хвилин.</w:t>
      </w:r>
    </w:p>
    <w:p w:rsidR="00FC276B" w:rsidRDefault="00FC276B" w:rsidP="00FC276B">
      <w:pPr>
        <w:spacing w:line="360" w:lineRule="auto"/>
        <w:ind w:firstLine="709"/>
        <w:jc w:val="both"/>
        <w:rPr>
          <w:sz w:val="28"/>
          <w:szCs w:val="28"/>
          <w:lang w:val="uk-UA"/>
        </w:rPr>
      </w:pPr>
      <w:r w:rsidRPr="0099476F">
        <w:rPr>
          <w:iCs/>
          <w:sz w:val="28"/>
          <w:szCs w:val="28"/>
        </w:rPr>
        <w:t>Тема № 7</w:t>
      </w:r>
      <w:r>
        <w:rPr>
          <w:sz w:val="28"/>
          <w:szCs w:val="28"/>
          <w:lang w:val="uk-UA"/>
        </w:rPr>
        <w:t>.</w:t>
      </w:r>
      <w:r>
        <w:rPr>
          <w:sz w:val="28"/>
          <w:szCs w:val="28"/>
        </w:rPr>
        <w:t xml:space="preserve"> Економіка виробника в контексті товару «С1».</w:t>
      </w:r>
    </w:p>
    <w:p w:rsidR="00FC276B" w:rsidRDefault="00FC276B" w:rsidP="00FC276B">
      <w:pPr>
        <w:spacing w:line="360" w:lineRule="auto"/>
        <w:ind w:firstLine="709"/>
        <w:jc w:val="both"/>
        <w:rPr>
          <w:sz w:val="28"/>
          <w:szCs w:val="28"/>
        </w:rPr>
      </w:pPr>
      <w:r>
        <w:rPr>
          <w:sz w:val="28"/>
          <w:szCs w:val="28"/>
        </w:rPr>
        <w:t xml:space="preserve"> Аналіз альтернативних бюджетів просування: масова реклама, помірна рекламна підтримка, акцент на роботу персоналу дистриб'ютора, позиціонування дистриб'ютора у відносинах з постачальниками, як компанія здатна отримувати результат за рахунок кваліфікації власного персоналу.</w:t>
      </w:r>
    </w:p>
    <w:p w:rsidR="00FC276B" w:rsidRDefault="00FC276B" w:rsidP="00FC276B">
      <w:pPr>
        <w:spacing w:line="360" w:lineRule="auto"/>
        <w:ind w:firstLine="709"/>
        <w:jc w:val="both"/>
        <w:rPr>
          <w:sz w:val="28"/>
          <w:szCs w:val="28"/>
        </w:rPr>
      </w:pPr>
      <w:r>
        <w:rPr>
          <w:sz w:val="28"/>
          <w:szCs w:val="28"/>
        </w:rPr>
        <w:t xml:space="preserve">Мета: Навчити визначати мотиви виробника у відмові від рекламної підтримки товару в процесі просування. Навчити визначати стратегію компенсації дефіциту рекламної підтримки товару в конкретній торговій </w:t>
      </w:r>
      <w:r>
        <w:rPr>
          <w:sz w:val="28"/>
          <w:szCs w:val="28"/>
          <w:lang w:val="uk-UA"/>
        </w:rPr>
        <w:t>організації</w:t>
      </w:r>
      <w:r>
        <w:rPr>
          <w:sz w:val="28"/>
          <w:szCs w:val="28"/>
        </w:rPr>
        <w:t>/клієнта.</w:t>
      </w:r>
    </w:p>
    <w:p w:rsidR="00FC276B" w:rsidRDefault="00FC276B" w:rsidP="00FC276B">
      <w:pPr>
        <w:spacing w:line="360" w:lineRule="auto"/>
        <w:ind w:firstLine="709"/>
        <w:jc w:val="both"/>
        <w:rPr>
          <w:sz w:val="28"/>
          <w:szCs w:val="28"/>
        </w:rPr>
      </w:pPr>
      <w:r>
        <w:rPr>
          <w:sz w:val="28"/>
          <w:szCs w:val="28"/>
        </w:rPr>
        <w:t xml:space="preserve">Форма проведення теми: міні-лекція з елементами ділової гри. </w:t>
      </w:r>
      <w:r>
        <w:rPr>
          <w:sz w:val="28"/>
          <w:szCs w:val="28"/>
          <w:lang w:val="uk-UA"/>
        </w:rPr>
        <w:t>У</w:t>
      </w:r>
      <w:r>
        <w:rPr>
          <w:sz w:val="28"/>
          <w:szCs w:val="28"/>
        </w:rPr>
        <w:t xml:space="preserve"> рамках гри учасникам у форматі групової роботи пропонується розробити 5 способів просування товару в </w:t>
      </w:r>
      <w:r>
        <w:rPr>
          <w:sz w:val="28"/>
          <w:szCs w:val="28"/>
          <w:lang w:val="uk-UA"/>
        </w:rPr>
        <w:t xml:space="preserve">організації </w:t>
      </w:r>
      <w:r>
        <w:rPr>
          <w:sz w:val="28"/>
          <w:szCs w:val="28"/>
        </w:rPr>
        <w:t>(в умовах відсутності рекламної підтримки).</w:t>
      </w:r>
    </w:p>
    <w:p w:rsidR="00FC276B" w:rsidRDefault="00FC276B" w:rsidP="00FC276B">
      <w:pPr>
        <w:spacing w:line="360" w:lineRule="auto"/>
        <w:ind w:firstLine="709"/>
        <w:jc w:val="both"/>
        <w:rPr>
          <w:sz w:val="28"/>
          <w:szCs w:val="28"/>
        </w:rPr>
      </w:pPr>
      <w:r>
        <w:rPr>
          <w:sz w:val="28"/>
          <w:szCs w:val="28"/>
        </w:rPr>
        <w:t>Тривалість 40 хвилин.</w:t>
      </w:r>
    </w:p>
    <w:p w:rsidR="00FC276B" w:rsidRDefault="00FC276B" w:rsidP="00FC276B">
      <w:pPr>
        <w:spacing w:line="360" w:lineRule="auto"/>
        <w:ind w:firstLine="709"/>
        <w:jc w:val="both"/>
        <w:rPr>
          <w:sz w:val="28"/>
          <w:szCs w:val="28"/>
        </w:rPr>
      </w:pPr>
      <w:r w:rsidRPr="0099476F">
        <w:rPr>
          <w:iCs/>
          <w:sz w:val="28"/>
          <w:szCs w:val="28"/>
        </w:rPr>
        <w:t>Тема № 8</w:t>
      </w:r>
      <w:r>
        <w:rPr>
          <w:sz w:val="28"/>
          <w:szCs w:val="28"/>
          <w:lang w:val="uk-UA"/>
        </w:rPr>
        <w:t>.</w:t>
      </w:r>
      <w:r>
        <w:rPr>
          <w:sz w:val="28"/>
          <w:szCs w:val="28"/>
        </w:rPr>
        <w:t xml:space="preserve"> Структура матеріальної мотивації фахівця з </w:t>
      </w:r>
      <w:r w:rsidR="001B5022">
        <w:rPr>
          <w:sz w:val="28"/>
          <w:szCs w:val="28"/>
        </w:rPr>
        <w:t xml:space="preserve">надання соціальних послуг </w:t>
      </w:r>
      <w:r>
        <w:rPr>
          <w:sz w:val="28"/>
          <w:szCs w:val="28"/>
        </w:rPr>
        <w:t>.</w:t>
      </w:r>
    </w:p>
    <w:p w:rsidR="00FC276B" w:rsidRDefault="00FC276B" w:rsidP="00FC276B">
      <w:pPr>
        <w:spacing w:line="360" w:lineRule="auto"/>
        <w:ind w:firstLine="709"/>
        <w:jc w:val="both"/>
        <w:rPr>
          <w:sz w:val="28"/>
          <w:szCs w:val="28"/>
        </w:rPr>
      </w:pPr>
      <w:r>
        <w:rPr>
          <w:sz w:val="28"/>
          <w:szCs w:val="28"/>
        </w:rPr>
        <w:t xml:space="preserve">Мета: Навчити планувати персональну структуру матеріальної мотивації. Планування здійснювати за допомогою постановки і досягнення цілей з просування товарних груп </w:t>
      </w:r>
      <w:r>
        <w:rPr>
          <w:sz w:val="28"/>
          <w:szCs w:val="28"/>
          <w:lang w:val="uk-UA"/>
        </w:rPr>
        <w:t>у</w:t>
      </w:r>
      <w:r>
        <w:rPr>
          <w:sz w:val="28"/>
          <w:szCs w:val="28"/>
        </w:rPr>
        <w:t xml:space="preserve"> власній клієнтській базі.</w:t>
      </w:r>
    </w:p>
    <w:p w:rsidR="00FC276B" w:rsidRPr="0099476F" w:rsidRDefault="00FC276B" w:rsidP="00FC276B">
      <w:pPr>
        <w:spacing w:line="360" w:lineRule="auto"/>
        <w:ind w:firstLine="709"/>
        <w:rPr>
          <w:iCs/>
          <w:sz w:val="28"/>
          <w:szCs w:val="28"/>
          <w:lang w:val="uk-UA"/>
        </w:rPr>
      </w:pPr>
      <w:r w:rsidRPr="0099476F">
        <w:rPr>
          <w:iCs/>
          <w:sz w:val="28"/>
          <w:szCs w:val="28"/>
        </w:rPr>
        <w:lastRenderedPageBreak/>
        <w:t xml:space="preserve">Модуль </w:t>
      </w:r>
      <w:r w:rsidRPr="0099476F">
        <w:rPr>
          <w:iCs/>
          <w:sz w:val="28"/>
          <w:szCs w:val="28"/>
          <w:lang w:val="uk-UA"/>
        </w:rPr>
        <w:t xml:space="preserve">2. </w:t>
      </w:r>
      <w:r w:rsidRPr="0099476F">
        <w:rPr>
          <w:iCs/>
          <w:sz w:val="28"/>
          <w:szCs w:val="28"/>
        </w:rPr>
        <w:t>«</w:t>
      </w:r>
      <w:r>
        <w:rPr>
          <w:iCs/>
          <w:sz w:val="28"/>
          <w:szCs w:val="28"/>
          <w:lang w:val="uk-UA"/>
        </w:rPr>
        <w:t>Клієнт</w:t>
      </w:r>
      <w:r w:rsidRPr="0099476F">
        <w:rPr>
          <w:iCs/>
          <w:sz w:val="28"/>
          <w:szCs w:val="28"/>
        </w:rPr>
        <w:t>»</w:t>
      </w:r>
      <w:r>
        <w:rPr>
          <w:iCs/>
          <w:sz w:val="28"/>
          <w:szCs w:val="28"/>
          <w:lang w:val="uk-UA"/>
        </w:rPr>
        <w:t>.</w:t>
      </w:r>
    </w:p>
    <w:p w:rsidR="00FC276B" w:rsidRPr="00780836" w:rsidRDefault="00FC276B" w:rsidP="00FC276B">
      <w:pPr>
        <w:spacing w:line="360" w:lineRule="auto"/>
        <w:ind w:firstLine="709"/>
        <w:jc w:val="both"/>
        <w:rPr>
          <w:sz w:val="28"/>
          <w:szCs w:val="28"/>
          <w:lang w:val="uk-UA"/>
        </w:rPr>
      </w:pPr>
      <w:r>
        <w:rPr>
          <w:sz w:val="28"/>
          <w:szCs w:val="28"/>
          <w:lang w:val="uk-UA"/>
        </w:rPr>
        <w:t>У</w:t>
      </w:r>
      <w:r w:rsidRPr="00780836">
        <w:rPr>
          <w:sz w:val="28"/>
          <w:szCs w:val="28"/>
          <w:lang w:val="uk-UA"/>
        </w:rPr>
        <w:t xml:space="preserve"> другій модуль увійшли </w:t>
      </w:r>
      <w:r>
        <w:rPr>
          <w:sz w:val="28"/>
          <w:szCs w:val="28"/>
          <w:lang w:val="uk-UA"/>
        </w:rPr>
        <w:t xml:space="preserve">завдання двух </w:t>
      </w:r>
      <w:r w:rsidRPr="00780836">
        <w:rPr>
          <w:sz w:val="28"/>
          <w:szCs w:val="28"/>
          <w:lang w:val="uk-UA"/>
        </w:rPr>
        <w:t>блок</w:t>
      </w:r>
      <w:r>
        <w:rPr>
          <w:sz w:val="28"/>
          <w:szCs w:val="28"/>
          <w:lang w:val="uk-UA"/>
        </w:rPr>
        <w:t xml:space="preserve">ів </w:t>
      </w:r>
      <w:r w:rsidRPr="00780836">
        <w:rPr>
          <w:sz w:val="28"/>
          <w:szCs w:val="28"/>
          <w:lang w:val="uk-UA"/>
        </w:rPr>
        <w:t xml:space="preserve"> </w:t>
      </w:r>
      <w:r w:rsidRPr="00780836">
        <w:rPr>
          <w:rFonts w:ascii="MS Mincho" w:eastAsia="MS Mincho" w:hAnsi="MS Mincho" w:cs="MS Mincho" w:hint="eastAsia"/>
          <w:sz w:val="28"/>
          <w:szCs w:val="28"/>
          <w:lang w:val="uk-UA"/>
        </w:rPr>
        <w:t>‒</w:t>
      </w:r>
      <w:r w:rsidRPr="00780836">
        <w:rPr>
          <w:sz w:val="28"/>
          <w:szCs w:val="28"/>
          <w:lang w:val="uk-UA"/>
        </w:rPr>
        <w:t xml:space="preserve"> «Організація робіт» і «Взаємодія з клієнтом».</w:t>
      </w:r>
    </w:p>
    <w:p w:rsidR="00FC276B" w:rsidRDefault="00FC276B" w:rsidP="00FC276B">
      <w:pPr>
        <w:spacing w:line="360" w:lineRule="auto"/>
        <w:ind w:firstLine="709"/>
        <w:rPr>
          <w:sz w:val="28"/>
          <w:szCs w:val="28"/>
          <w:lang w:val="uk-UA"/>
        </w:rPr>
      </w:pPr>
      <w:r>
        <w:rPr>
          <w:sz w:val="28"/>
          <w:szCs w:val="28"/>
        </w:rPr>
        <w:t>Завдання корекції, виділені в процесі ампліфікації</w:t>
      </w:r>
      <w:r>
        <w:rPr>
          <w:sz w:val="28"/>
          <w:szCs w:val="28"/>
          <w:lang w:val="uk-UA"/>
        </w:rPr>
        <w:t>.</w:t>
      </w:r>
    </w:p>
    <w:p w:rsidR="00FC276B" w:rsidRDefault="00FC276B" w:rsidP="00FC276B">
      <w:pPr>
        <w:spacing w:line="360" w:lineRule="auto"/>
        <w:ind w:firstLine="709"/>
        <w:jc w:val="both"/>
        <w:rPr>
          <w:sz w:val="28"/>
          <w:szCs w:val="28"/>
        </w:rPr>
      </w:pPr>
      <w:r>
        <w:rPr>
          <w:sz w:val="28"/>
          <w:szCs w:val="28"/>
        </w:rPr>
        <w:t>1. Значення позитивного пулу повинні бути представлені у вигляді операціональних сценаріїв їх реалізації: «</w:t>
      </w:r>
      <w:r>
        <w:rPr>
          <w:sz w:val="28"/>
          <w:szCs w:val="28"/>
          <w:lang w:val="uk-UA"/>
        </w:rPr>
        <w:t>у</w:t>
      </w:r>
      <w:r>
        <w:rPr>
          <w:sz w:val="28"/>
          <w:szCs w:val="28"/>
        </w:rPr>
        <w:t>пізна</w:t>
      </w:r>
      <w:r>
        <w:rPr>
          <w:sz w:val="28"/>
          <w:szCs w:val="28"/>
          <w:lang w:val="uk-UA"/>
        </w:rPr>
        <w:t>нний</w:t>
      </w:r>
      <w:r>
        <w:rPr>
          <w:sz w:val="28"/>
          <w:szCs w:val="28"/>
        </w:rPr>
        <w:t xml:space="preserve">» </w:t>
      </w:r>
      <w:r>
        <w:rPr>
          <w:rFonts w:ascii="MS Mincho" w:eastAsia="MS Mincho" w:hAnsi="MS Mincho" w:cs="MS Mincho" w:hint="eastAsia"/>
          <w:sz w:val="28"/>
          <w:szCs w:val="28"/>
        </w:rPr>
        <w:t>‒</w:t>
      </w:r>
      <w:r>
        <w:rPr>
          <w:sz w:val="28"/>
          <w:szCs w:val="28"/>
        </w:rPr>
        <w:t xml:space="preserve"> про товар необхідно постійно говорити з клієнтом; «активно представлени</w:t>
      </w:r>
      <w:r>
        <w:rPr>
          <w:sz w:val="28"/>
          <w:szCs w:val="28"/>
          <w:lang w:val="uk-UA"/>
        </w:rPr>
        <w:t>й</w:t>
      </w:r>
      <w:r>
        <w:rPr>
          <w:sz w:val="28"/>
          <w:szCs w:val="28"/>
        </w:rPr>
        <w:t xml:space="preserve"> в інформаційному просторі» </w:t>
      </w:r>
      <w:r>
        <w:rPr>
          <w:rFonts w:ascii="MS Mincho" w:eastAsia="MS Mincho" w:hAnsi="MS Mincho" w:cs="MS Mincho" w:hint="eastAsia"/>
          <w:sz w:val="28"/>
          <w:szCs w:val="28"/>
        </w:rPr>
        <w:t>‒</w:t>
      </w:r>
      <w:r>
        <w:rPr>
          <w:sz w:val="28"/>
          <w:szCs w:val="28"/>
        </w:rPr>
        <w:t xml:space="preserve"> товар повинен займати помітне становище на поли</w:t>
      </w:r>
      <w:r>
        <w:rPr>
          <w:sz w:val="28"/>
          <w:szCs w:val="28"/>
          <w:lang w:val="uk-UA"/>
        </w:rPr>
        <w:t>ч</w:t>
      </w:r>
      <w:r>
        <w:rPr>
          <w:sz w:val="28"/>
          <w:szCs w:val="28"/>
        </w:rPr>
        <w:t>ці клієнта</w:t>
      </w:r>
      <w:r>
        <w:rPr>
          <w:sz w:val="28"/>
          <w:szCs w:val="28"/>
          <w:lang w:val="uk-UA"/>
        </w:rPr>
        <w:t>;</w:t>
      </w:r>
      <w:r>
        <w:rPr>
          <w:sz w:val="28"/>
          <w:szCs w:val="28"/>
        </w:rPr>
        <w:t xml:space="preserve"> «запитувани</w:t>
      </w:r>
      <w:r>
        <w:rPr>
          <w:sz w:val="28"/>
          <w:szCs w:val="28"/>
          <w:lang w:val="uk-UA"/>
        </w:rPr>
        <w:t>й</w:t>
      </w:r>
      <w:r>
        <w:rPr>
          <w:sz w:val="28"/>
          <w:szCs w:val="28"/>
        </w:rPr>
        <w:t xml:space="preserve">» </w:t>
      </w:r>
      <w:r>
        <w:rPr>
          <w:rFonts w:ascii="MS Mincho" w:eastAsia="MS Mincho" w:hAnsi="MS Mincho" w:cs="MS Mincho" w:hint="eastAsia"/>
          <w:sz w:val="28"/>
          <w:szCs w:val="28"/>
        </w:rPr>
        <w:t>‒</w:t>
      </w:r>
      <w:r>
        <w:rPr>
          <w:sz w:val="28"/>
          <w:szCs w:val="28"/>
        </w:rPr>
        <w:t xml:space="preserve"> необхідно постійно інформувати і навчати клієнта особливостям товару</w:t>
      </w:r>
      <w:r>
        <w:rPr>
          <w:sz w:val="28"/>
          <w:szCs w:val="28"/>
          <w:lang w:val="uk-UA"/>
        </w:rPr>
        <w:t xml:space="preserve"> (у</w:t>
      </w:r>
      <w:r>
        <w:rPr>
          <w:sz w:val="28"/>
          <w:szCs w:val="28"/>
        </w:rPr>
        <w:t xml:space="preserve"> цьому випадку він самостійно буде пропонувати його вже своїм клієнтам</w:t>
      </w:r>
      <w:r>
        <w:rPr>
          <w:sz w:val="28"/>
          <w:szCs w:val="28"/>
          <w:lang w:val="uk-UA"/>
        </w:rPr>
        <w:t>);</w:t>
      </w:r>
      <w:r>
        <w:rPr>
          <w:sz w:val="28"/>
          <w:szCs w:val="28"/>
        </w:rPr>
        <w:t xml:space="preserve"> «</w:t>
      </w:r>
      <w:r>
        <w:rPr>
          <w:sz w:val="28"/>
          <w:szCs w:val="28"/>
          <w:lang w:val="uk-UA"/>
        </w:rPr>
        <w:t>купується знову</w:t>
      </w:r>
      <w:r>
        <w:rPr>
          <w:sz w:val="28"/>
          <w:szCs w:val="28"/>
        </w:rPr>
        <w:t>»</w:t>
      </w:r>
      <w:r>
        <w:rPr>
          <w:sz w:val="28"/>
          <w:szCs w:val="28"/>
          <w:lang w:val="uk-UA"/>
        </w:rPr>
        <w:t xml:space="preserve"> </w:t>
      </w:r>
      <w:r>
        <w:rPr>
          <w:rFonts w:ascii="MS Mincho" w:eastAsia="MS Mincho" w:hAnsi="MS Mincho" w:cs="MS Mincho" w:hint="eastAsia"/>
          <w:sz w:val="28"/>
          <w:szCs w:val="28"/>
        </w:rPr>
        <w:t>‒</w:t>
      </w:r>
      <w:r>
        <w:rPr>
          <w:sz w:val="28"/>
          <w:szCs w:val="28"/>
        </w:rPr>
        <w:t xml:space="preserve"> необхідно регулярно відстежувати залишки товару на складі клієнта і регулярно їх заповнювати.</w:t>
      </w:r>
    </w:p>
    <w:p w:rsidR="00FC276B" w:rsidRDefault="00FC276B" w:rsidP="00FC276B">
      <w:pPr>
        <w:spacing w:line="360" w:lineRule="auto"/>
        <w:ind w:firstLine="709"/>
        <w:jc w:val="both"/>
        <w:rPr>
          <w:sz w:val="28"/>
          <w:szCs w:val="28"/>
        </w:rPr>
      </w:pPr>
      <w:r>
        <w:rPr>
          <w:sz w:val="28"/>
          <w:szCs w:val="28"/>
        </w:rPr>
        <w:t xml:space="preserve">2. Скорегувати установки спеціаліста з </w:t>
      </w:r>
      <w:r w:rsidR="001B5022">
        <w:rPr>
          <w:sz w:val="28"/>
          <w:szCs w:val="28"/>
        </w:rPr>
        <w:t xml:space="preserve">надання соціальних послуг </w:t>
      </w:r>
      <w:r>
        <w:rPr>
          <w:sz w:val="28"/>
          <w:szCs w:val="28"/>
        </w:rPr>
        <w:t>, що опосередковують ініціювання комунікації з клієнтом. Подібну корекцію доцільно здійснювати, сформувавши у фахівця розуміння власної ролі в бізнесі клієнта.</w:t>
      </w:r>
    </w:p>
    <w:p w:rsidR="00FC276B" w:rsidRDefault="00FC276B" w:rsidP="00FC276B">
      <w:pPr>
        <w:spacing w:line="360" w:lineRule="auto"/>
        <w:ind w:firstLine="709"/>
        <w:jc w:val="both"/>
        <w:rPr>
          <w:sz w:val="28"/>
          <w:szCs w:val="28"/>
        </w:rPr>
      </w:pPr>
      <w:r>
        <w:rPr>
          <w:sz w:val="28"/>
          <w:szCs w:val="28"/>
        </w:rPr>
        <w:t>3. Сформувати навички ініціювання комунікації.</w:t>
      </w:r>
    </w:p>
    <w:p w:rsidR="00FC276B" w:rsidRDefault="00FC276B" w:rsidP="00FC276B">
      <w:pPr>
        <w:spacing w:line="360" w:lineRule="auto"/>
        <w:ind w:firstLine="709"/>
        <w:jc w:val="both"/>
        <w:rPr>
          <w:sz w:val="28"/>
          <w:szCs w:val="28"/>
        </w:rPr>
      </w:pPr>
      <w:r>
        <w:rPr>
          <w:sz w:val="28"/>
          <w:szCs w:val="28"/>
        </w:rPr>
        <w:t>4. Сформувати стійкий зв'язок значень, представлених в позитивному пулі зі значенням-фактором ефективності комунікації «товариський».</w:t>
      </w:r>
    </w:p>
    <w:p w:rsidR="00FC276B" w:rsidRDefault="00FC276B" w:rsidP="00FC276B">
      <w:pPr>
        <w:spacing w:line="360" w:lineRule="auto"/>
        <w:ind w:firstLine="709"/>
        <w:jc w:val="both"/>
        <w:rPr>
          <w:sz w:val="28"/>
          <w:szCs w:val="28"/>
        </w:rPr>
      </w:pPr>
      <w:r>
        <w:rPr>
          <w:sz w:val="28"/>
          <w:szCs w:val="28"/>
        </w:rPr>
        <w:t>5. Сформувати уявлення про потенційні потреби клієнта. Подібне уявлення переважно формувати на реальних кейсах, що руйнують стереотипи типової поведінки клієнтів.</w:t>
      </w:r>
    </w:p>
    <w:p w:rsidR="00FC276B" w:rsidRDefault="00FC276B" w:rsidP="00FC276B">
      <w:pPr>
        <w:spacing w:line="360" w:lineRule="auto"/>
        <w:ind w:firstLine="709"/>
        <w:jc w:val="both"/>
        <w:rPr>
          <w:sz w:val="28"/>
          <w:szCs w:val="28"/>
        </w:rPr>
      </w:pPr>
      <w:r>
        <w:rPr>
          <w:sz w:val="28"/>
          <w:szCs w:val="28"/>
        </w:rPr>
        <w:t>6. Сформувати навички виявлення потреб клієнта.</w:t>
      </w:r>
    </w:p>
    <w:p w:rsidR="00FC276B" w:rsidRDefault="00FC276B" w:rsidP="00FC276B">
      <w:pPr>
        <w:spacing w:line="360" w:lineRule="auto"/>
        <w:ind w:firstLine="709"/>
        <w:jc w:val="both"/>
        <w:rPr>
          <w:sz w:val="28"/>
          <w:szCs w:val="28"/>
        </w:rPr>
      </w:pPr>
      <w:r>
        <w:rPr>
          <w:sz w:val="28"/>
          <w:szCs w:val="28"/>
        </w:rPr>
        <w:t>7. Сформувати уявлення про принципи організації системних (постійних) продажів.</w:t>
      </w:r>
    </w:p>
    <w:p w:rsidR="00FC276B" w:rsidRPr="00F640D2" w:rsidRDefault="00FC276B" w:rsidP="00FC276B">
      <w:pPr>
        <w:spacing w:line="360" w:lineRule="auto"/>
        <w:ind w:firstLine="709"/>
        <w:rPr>
          <w:iCs/>
          <w:sz w:val="28"/>
          <w:szCs w:val="28"/>
          <w:lang w:val="uk-UA"/>
        </w:rPr>
      </w:pPr>
      <w:r w:rsidRPr="00F640D2">
        <w:rPr>
          <w:iCs/>
          <w:sz w:val="28"/>
          <w:szCs w:val="28"/>
        </w:rPr>
        <w:t>Теми модуля</w:t>
      </w:r>
      <w:r>
        <w:rPr>
          <w:iCs/>
          <w:sz w:val="28"/>
          <w:szCs w:val="28"/>
          <w:lang w:val="uk-UA"/>
        </w:rPr>
        <w:t>.</w:t>
      </w:r>
    </w:p>
    <w:p w:rsidR="00FC276B" w:rsidRDefault="00FC276B" w:rsidP="00FC276B">
      <w:pPr>
        <w:spacing w:line="360" w:lineRule="auto"/>
        <w:ind w:firstLine="709"/>
        <w:jc w:val="both"/>
        <w:rPr>
          <w:sz w:val="28"/>
          <w:szCs w:val="28"/>
        </w:rPr>
      </w:pPr>
      <w:r w:rsidRPr="00F640D2">
        <w:rPr>
          <w:iCs/>
          <w:sz w:val="28"/>
          <w:szCs w:val="28"/>
        </w:rPr>
        <w:lastRenderedPageBreak/>
        <w:t>Тема № 1</w:t>
      </w:r>
      <w:r>
        <w:rPr>
          <w:iCs/>
          <w:sz w:val="28"/>
          <w:szCs w:val="28"/>
          <w:lang w:val="uk-UA"/>
        </w:rPr>
        <w:t>.</w:t>
      </w:r>
      <w:r>
        <w:rPr>
          <w:sz w:val="28"/>
          <w:szCs w:val="28"/>
        </w:rPr>
        <w:t xml:space="preserve"> Огляд принципів організації логістики і продажів </w:t>
      </w:r>
      <w:r>
        <w:rPr>
          <w:sz w:val="28"/>
          <w:szCs w:val="28"/>
          <w:lang w:val="uk-UA"/>
        </w:rPr>
        <w:t>у</w:t>
      </w:r>
      <w:r>
        <w:rPr>
          <w:sz w:val="28"/>
          <w:szCs w:val="28"/>
        </w:rPr>
        <w:t xml:space="preserve"> </w:t>
      </w:r>
      <w:r w:rsidR="001B5022">
        <w:rPr>
          <w:sz w:val="28"/>
          <w:szCs w:val="28"/>
        </w:rPr>
        <w:t xml:space="preserve">соціальній </w:t>
      </w:r>
      <w:r>
        <w:rPr>
          <w:sz w:val="28"/>
          <w:szCs w:val="28"/>
        </w:rPr>
        <w:t>організації. Роль торгового представника в ланцюжку поставки товару в торгову організацію.</w:t>
      </w:r>
    </w:p>
    <w:p w:rsidR="00FC276B" w:rsidRDefault="00FC276B" w:rsidP="00FC276B">
      <w:pPr>
        <w:spacing w:line="360" w:lineRule="auto"/>
        <w:ind w:firstLine="709"/>
        <w:jc w:val="both"/>
        <w:rPr>
          <w:sz w:val="28"/>
          <w:szCs w:val="28"/>
        </w:rPr>
      </w:pPr>
      <w:r>
        <w:rPr>
          <w:sz w:val="28"/>
          <w:szCs w:val="28"/>
        </w:rPr>
        <w:t>Форма проведення: міні-лекція</w:t>
      </w:r>
    </w:p>
    <w:p w:rsidR="00FC276B" w:rsidRDefault="00FC276B" w:rsidP="00FC276B">
      <w:pPr>
        <w:spacing w:line="360" w:lineRule="auto"/>
        <w:ind w:firstLine="709"/>
        <w:jc w:val="both"/>
        <w:rPr>
          <w:sz w:val="28"/>
          <w:szCs w:val="28"/>
        </w:rPr>
      </w:pPr>
      <w:r w:rsidRPr="00F640D2">
        <w:rPr>
          <w:iCs/>
          <w:sz w:val="28"/>
          <w:szCs w:val="28"/>
        </w:rPr>
        <w:t>Тема № 2</w:t>
      </w:r>
      <w:r>
        <w:rPr>
          <w:iCs/>
          <w:sz w:val="28"/>
          <w:szCs w:val="28"/>
          <w:lang w:val="uk-UA"/>
        </w:rPr>
        <w:t>.</w:t>
      </w:r>
      <w:r>
        <w:rPr>
          <w:sz w:val="28"/>
          <w:szCs w:val="28"/>
        </w:rPr>
        <w:t xml:space="preserve"> Огляд кращих практик просування товару в </w:t>
      </w:r>
      <w:r w:rsidR="001B5022">
        <w:rPr>
          <w:sz w:val="28"/>
          <w:szCs w:val="28"/>
        </w:rPr>
        <w:t xml:space="preserve">соціальній </w:t>
      </w:r>
      <w:r>
        <w:rPr>
          <w:sz w:val="28"/>
          <w:szCs w:val="28"/>
        </w:rPr>
        <w:t xml:space="preserve">організації в умовах відсутності рекламної підтримки. Навички планування робіт </w:t>
      </w:r>
      <w:r>
        <w:rPr>
          <w:sz w:val="28"/>
          <w:szCs w:val="28"/>
          <w:lang w:val="uk-UA"/>
        </w:rPr>
        <w:t>з</w:t>
      </w:r>
      <w:r>
        <w:rPr>
          <w:sz w:val="28"/>
          <w:szCs w:val="28"/>
        </w:rPr>
        <w:t xml:space="preserve"> просуванн</w:t>
      </w:r>
      <w:r>
        <w:rPr>
          <w:sz w:val="28"/>
          <w:szCs w:val="28"/>
          <w:lang w:val="uk-UA"/>
        </w:rPr>
        <w:t>я</w:t>
      </w:r>
      <w:r>
        <w:rPr>
          <w:sz w:val="28"/>
          <w:szCs w:val="28"/>
        </w:rPr>
        <w:t xml:space="preserve"> окремого товару в окремій торговій </w:t>
      </w:r>
      <w:r>
        <w:rPr>
          <w:sz w:val="28"/>
          <w:szCs w:val="28"/>
          <w:lang w:val="uk-UA"/>
        </w:rPr>
        <w:t xml:space="preserve">організації </w:t>
      </w:r>
      <w:r>
        <w:rPr>
          <w:sz w:val="28"/>
          <w:szCs w:val="28"/>
        </w:rPr>
        <w:t>(формулювання цілей, визначення послідовності дій).</w:t>
      </w:r>
    </w:p>
    <w:p w:rsidR="00FC276B" w:rsidRDefault="00FC276B" w:rsidP="00FC276B">
      <w:pPr>
        <w:spacing w:line="360" w:lineRule="auto"/>
        <w:ind w:firstLine="709"/>
        <w:jc w:val="both"/>
        <w:rPr>
          <w:sz w:val="28"/>
          <w:szCs w:val="28"/>
        </w:rPr>
      </w:pPr>
      <w:r>
        <w:rPr>
          <w:sz w:val="28"/>
          <w:szCs w:val="28"/>
        </w:rPr>
        <w:t>Форма проведення: міні-лекція. Практичні вправи з постановки цілей, формування планів, оцін</w:t>
      </w:r>
      <w:r>
        <w:rPr>
          <w:sz w:val="28"/>
          <w:szCs w:val="28"/>
          <w:lang w:val="uk-UA"/>
        </w:rPr>
        <w:t>ки</w:t>
      </w:r>
      <w:r>
        <w:rPr>
          <w:sz w:val="28"/>
          <w:szCs w:val="28"/>
        </w:rPr>
        <w:t xml:space="preserve"> ефективності досягнення поставлених цілей.</w:t>
      </w:r>
    </w:p>
    <w:p w:rsidR="00FC276B" w:rsidRDefault="00FC276B" w:rsidP="00FC276B">
      <w:pPr>
        <w:spacing w:line="360" w:lineRule="auto"/>
        <w:ind w:firstLine="709"/>
        <w:jc w:val="both"/>
        <w:rPr>
          <w:sz w:val="28"/>
          <w:szCs w:val="28"/>
        </w:rPr>
      </w:pPr>
      <w:r w:rsidRPr="00F640D2">
        <w:rPr>
          <w:iCs/>
          <w:sz w:val="28"/>
          <w:szCs w:val="28"/>
        </w:rPr>
        <w:t>Тема № 3</w:t>
      </w:r>
      <w:r>
        <w:rPr>
          <w:sz w:val="28"/>
          <w:szCs w:val="28"/>
          <w:lang w:val="uk-UA"/>
        </w:rPr>
        <w:t>.</w:t>
      </w:r>
      <w:r>
        <w:rPr>
          <w:sz w:val="28"/>
          <w:szCs w:val="28"/>
        </w:rPr>
        <w:t xml:space="preserve"> Огляд типових моделей/мотивів взаємодії клієнта з фахівцем з </w:t>
      </w:r>
      <w:r w:rsidR="001B5022">
        <w:rPr>
          <w:sz w:val="28"/>
          <w:szCs w:val="28"/>
        </w:rPr>
        <w:t xml:space="preserve">надання соціальних послуг </w:t>
      </w:r>
      <w:r>
        <w:rPr>
          <w:sz w:val="28"/>
          <w:szCs w:val="28"/>
        </w:rPr>
        <w:t xml:space="preserve">. Огляд критеріїв ефективних відносин з клієнтом. Економіка ефективних відносин з клієнтом </w:t>
      </w:r>
      <w:r>
        <w:rPr>
          <w:sz w:val="28"/>
          <w:szCs w:val="28"/>
          <w:lang w:val="uk-UA"/>
        </w:rPr>
        <w:t>у</w:t>
      </w:r>
      <w:r>
        <w:rPr>
          <w:sz w:val="28"/>
          <w:szCs w:val="28"/>
        </w:rPr>
        <w:t xml:space="preserve"> короткостроковій і довгостроковій (системній) перспективі.</w:t>
      </w:r>
    </w:p>
    <w:p w:rsidR="00FC276B" w:rsidRDefault="00FC276B" w:rsidP="00FC276B">
      <w:pPr>
        <w:spacing w:line="360" w:lineRule="auto"/>
        <w:ind w:firstLine="709"/>
        <w:jc w:val="both"/>
        <w:rPr>
          <w:sz w:val="28"/>
          <w:szCs w:val="28"/>
        </w:rPr>
      </w:pPr>
      <w:r>
        <w:rPr>
          <w:sz w:val="28"/>
          <w:szCs w:val="28"/>
        </w:rPr>
        <w:t xml:space="preserve">Форма проведення: міні-лекція. Практичні вправи </w:t>
      </w:r>
      <w:r>
        <w:rPr>
          <w:sz w:val="28"/>
          <w:szCs w:val="28"/>
          <w:lang w:val="uk-UA"/>
        </w:rPr>
        <w:t>з</w:t>
      </w:r>
      <w:r>
        <w:rPr>
          <w:sz w:val="28"/>
          <w:szCs w:val="28"/>
        </w:rPr>
        <w:t xml:space="preserve"> розрахунку системи економічної мотивації власної структури</w:t>
      </w:r>
      <w:r>
        <w:rPr>
          <w:sz w:val="28"/>
          <w:szCs w:val="28"/>
          <w:lang w:val="uk-UA"/>
        </w:rPr>
        <w:t>,</w:t>
      </w:r>
      <w:r>
        <w:rPr>
          <w:sz w:val="28"/>
          <w:szCs w:val="28"/>
        </w:rPr>
        <w:t xml:space="preserve"> оплати праці з урахуванням різних показників ефективності комунікації з клієнтом.</w:t>
      </w:r>
    </w:p>
    <w:p w:rsidR="00FC276B" w:rsidRDefault="00FC276B" w:rsidP="00FC276B">
      <w:pPr>
        <w:spacing w:line="360" w:lineRule="auto"/>
        <w:ind w:firstLine="709"/>
        <w:jc w:val="both"/>
        <w:rPr>
          <w:sz w:val="28"/>
          <w:szCs w:val="28"/>
        </w:rPr>
      </w:pPr>
      <w:r w:rsidRPr="00F640D2">
        <w:rPr>
          <w:iCs/>
          <w:sz w:val="28"/>
          <w:szCs w:val="28"/>
        </w:rPr>
        <w:t>Тема № 4</w:t>
      </w:r>
      <w:r>
        <w:rPr>
          <w:sz w:val="28"/>
          <w:szCs w:val="28"/>
          <w:lang w:val="uk-UA"/>
        </w:rPr>
        <w:t>.</w:t>
      </w:r>
      <w:r w:rsidRPr="00F640D2">
        <w:rPr>
          <w:sz w:val="28"/>
          <w:szCs w:val="28"/>
        </w:rPr>
        <w:t xml:space="preserve"> </w:t>
      </w:r>
      <w:r>
        <w:rPr>
          <w:sz w:val="28"/>
          <w:szCs w:val="28"/>
        </w:rPr>
        <w:t>Навички міжособистісної комунікації: установлення контакту, виявлення потреб, презентація, підтримання відносин у довгостроковій перспективі.</w:t>
      </w:r>
    </w:p>
    <w:p w:rsidR="00FC276B" w:rsidRDefault="00FC276B" w:rsidP="00FC276B">
      <w:pPr>
        <w:spacing w:line="360" w:lineRule="auto"/>
        <w:ind w:firstLine="709"/>
        <w:jc w:val="both"/>
        <w:rPr>
          <w:sz w:val="28"/>
          <w:szCs w:val="28"/>
        </w:rPr>
      </w:pPr>
      <w:r>
        <w:rPr>
          <w:sz w:val="28"/>
          <w:szCs w:val="28"/>
        </w:rPr>
        <w:t xml:space="preserve">Форма реалізації: міні-лекції. Практичні вправи </w:t>
      </w:r>
      <w:r>
        <w:rPr>
          <w:sz w:val="28"/>
          <w:szCs w:val="28"/>
          <w:lang w:val="uk-UA"/>
        </w:rPr>
        <w:t>зі</w:t>
      </w:r>
      <w:r>
        <w:rPr>
          <w:sz w:val="28"/>
          <w:szCs w:val="28"/>
        </w:rPr>
        <w:t xml:space="preserve"> встановленн</w:t>
      </w:r>
      <w:r>
        <w:rPr>
          <w:sz w:val="28"/>
          <w:szCs w:val="28"/>
          <w:lang w:val="uk-UA"/>
        </w:rPr>
        <w:t>я</w:t>
      </w:r>
      <w:r>
        <w:rPr>
          <w:sz w:val="28"/>
          <w:szCs w:val="28"/>
        </w:rPr>
        <w:t xml:space="preserve"> контакту, виявлення потреб, проведення презентації.</w:t>
      </w:r>
    </w:p>
    <w:p w:rsidR="00FC276B" w:rsidRPr="00F640D2" w:rsidRDefault="00FC276B" w:rsidP="00FC276B">
      <w:pPr>
        <w:spacing w:line="360" w:lineRule="auto"/>
        <w:ind w:firstLine="709"/>
        <w:rPr>
          <w:iCs/>
          <w:sz w:val="28"/>
          <w:szCs w:val="28"/>
          <w:lang w:val="uk-UA"/>
        </w:rPr>
      </w:pPr>
      <w:r w:rsidRPr="00F640D2">
        <w:rPr>
          <w:iCs/>
          <w:sz w:val="28"/>
          <w:szCs w:val="28"/>
        </w:rPr>
        <w:t xml:space="preserve">Модуль </w:t>
      </w:r>
      <w:r w:rsidRPr="00F640D2">
        <w:rPr>
          <w:iCs/>
          <w:sz w:val="28"/>
          <w:szCs w:val="28"/>
          <w:lang w:val="uk-UA"/>
        </w:rPr>
        <w:t xml:space="preserve">3. </w:t>
      </w:r>
      <w:r w:rsidRPr="00BA0656">
        <w:rPr>
          <w:iCs/>
          <w:sz w:val="28"/>
          <w:szCs w:val="28"/>
          <w:lang w:val="uk-UA"/>
        </w:rPr>
        <w:t>«Компанія</w:t>
      </w:r>
      <w:r>
        <w:rPr>
          <w:iCs/>
          <w:sz w:val="28"/>
          <w:szCs w:val="28"/>
          <w:lang w:val="uk-UA"/>
        </w:rPr>
        <w:t>-роботодавець</w:t>
      </w:r>
      <w:r w:rsidRPr="00BA0656">
        <w:rPr>
          <w:iCs/>
          <w:sz w:val="28"/>
          <w:szCs w:val="28"/>
          <w:lang w:val="uk-UA"/>
        </w:rPr>
        <w:t>»</w:t>
      </w:r>
      <w:r>
        <w:rPr>
          <w:iCs/>
          <w:sz w:val="28"/>
          <w:szCs w:val="28"/>
          <w:lang w:val="uk-UA"/>
        </w:rPr>
        <w:t>.</w:t>
      </w:r>
    </w:p>
    <w:p w:rsidR="00FC276B" w:rsidRDefault="00FC276B" w:rsidP="00FC276B">
      <w:pPr>
        <w:spacing w:line="360" w:lineRule="auto"/>
        <w:ind w:firstLine="709"/>
        <w:jc w:val="both"/>
        <w:rPr>
          <w:sz w:val="28"/>
          <w:szCs w:val="28"/>
          <w:lang w:val="uk-UA"/>
        </w:rPr>
      </w:pPr>
      <w:r>
        <w:rPr>
          <w:sz w:val="28"/>
          <w:szCs w:val="28"/>
        </w:rPr>
        <w:t>У цьому модулі на додаток до завдань блоку «</w:t>
      </w:r>
      <w:r>
        <w:rPr>
          <w:sz w:val="28"/>
          <w:szCs w:val="28"/>
          <w:lang w:val="uk-UA"/>
        </w:rPr>
        <w:t>О</w:t>
      </w:r>
      <w:r>
        <w:rPr>
          <w:sz w:val="28"/>
          <w:szCs w:val="28"/>
        </w:rPr>
        <w:t>рганізація робіт» додані задачі блоків «</w:t>
      </w:r>
      <w:r>
        <w:rPr>
          <w:sz w:val="28"/>
          <w:szCs w:val="28"/>
          <w:lang w:val="uk-UA"/>
        </w:rPr>
        <w:t>К</w:t>
      </w:r>
      <w:r>
        <w:rPr>
          <w:sz w:val="28"/>
          <w:szCs w:val="28"/>
        </w:rPr>
        <w:t>омпанія» і «</w:t>
      </w:r>
      <w:r>
        <w:rPr>
          <w:sz w:val="28"/>
          <w:szCs w:val="28"/>
          <w:lang w:val="uk-UA"/>
        </w:rPr>
        <w:t>К</w:t>
      </w:r>
      <w:r>
        <w:rPr>
          <w:sz w:val="28"/>
          <w:szCs w:val="28"/>
        </w:rPr>
        <w:t>оманда»</w:t>
      </w:r>
      <w:r>
        <w:rPr>
          <w:sz w:val="28"/>
          <w:szCs w:val="28"/>
          <w:lang w:val="uk-UA"/>
        </w:rPr>
        <w:t>.</w:t>
      </w:r>
    </w:p>
    <w:p w:rsidR="00FC276B" w:rsidRPr="00BA0656" w:rsidRDefault="00FC276B" w:rsidP="00FC276B">
      <w:pPr>
        <w:spacing w:line="360" w:lineRule="auto"/>
        <w:ind w:firstLine="709"/>
        <w:rPr>
          <w:sz w:val="28"/>
          <w:szCs w:val="28"/>
          <w:lang w:val="uk-UA"/>
        </w:rPr>
      </w:pPr>
      <w:r w:rsidRPr="00BA0656">
        <w:rPr>
          <w:sz w:val="28"/>
          <w:szCs w:val="28"/>
          <w:lang w:val="uk-UA"/>
        </w:rPr>
        <w:t>Завдання корекції, виділені в процесі ампліфікації</w:t>
      </w:r>
      <w:r>
        <w:rPr>
          <w:sz w:val="28"/>
          <w:szCs w:val="28"/>
          <w:lang w:val="uk-UA"/>
        </w:rPr>
        <w:t>.</w:t>
      </w:r>
    </w:p>
    <w:p w:rsidR="00FC276B" w:rsidRDefault="00FC276B" w:rsidP="00FC276B">
      <w:pPr>
        <w:spacing w:line="360" w:lineRule="auto"/>
        <w:ind w:firstLine="709"/>
        <w:jc w:val="both"/>
        <w:rPr>
          <w:sz w:val="28"/>
          <w:szCs w:val="28"/>
        </w:rPr>
      </w:pPr>
      <w:r>
        <w:rPr>
          <w:sz w:val="28"/>
          <w:szCs w:val="28"/>
        </w:rPr>
        <w:t>1. Актуалізувати означування компанії як тієї, яка «забезпечує професійне зростання».</w:t>
      </w:r>
    </w:p>
    <w:p w:rsidR="00FC276B" w:rsidRDefault="00FC276B" w:rsidP="00FC276B">
      <w:pPr>
        <w:spacing w:line="360" w:lineRule="auto"/>
        <w:ind w:firstLine="709"/>
        <w:jc w:val="both"/>
        <w:rPr>
          <w:sz w:val="28"/>
          <w:szCs w:val="28"/>
        </w:rPr>
      </w:pPr>
      <w:r>
        <w:rPr>
          <w:sz w:val="28"/>
          <w:szCs w:val="28"/>
        </w:rPr>
        <w:lastRenderedPageBreak/>
        <w:t>2. Сформувати стійкий зв'язок значень «забезпечує професійне зростання» і «кар'єрне зростання». Зв'язок повинен носити причинно-наслідковий характер.</w:t>
      </w:r>
    </w:p>
    <w:p w:rsidR="00FC276B" w:rsidRDefault="00FC276B" w:rsidP="00FC276B">
      <w:pPr>
        <w:spacing w:line="360" w:lineRule="auto"/>
        <w:ind w:firstLine="709"/>
        <w:jc w:val="both"/>
        <w:rPr>
          <w:sz w:val="28"/>
          <w:szCs w:val="28"/>
        </w:rPr>
      </w:pPr>
      <w:r>
        <w:rPr>
          <w:sz w:val="28"/>
          <w:szCs w:val="28"/>
        </w:rPr>
        <w:t>3. Сформувати стійкий зв'язок значень «перебірлива в асортименті» та «раціональна» за допомогою розкриття принципів і цілей формування асортименту компанії.</w:t>
      </w:r>
    </w:p>
    <w:p w:rsidR="00FC276B" w:rsidRDefault="00FC276B" w:rsidP="00FC276B">
      <w:pPr>
        <w:spacing w:line="360" w:lineRule="auto"/>
        <w:ind w:firstLine="709"/>
        <w:jc w:val="both"/>
        <w:rPr>
          <w:sz w:val="28"/>
          <w:szCs w:val="28"/>
        </w:rPr>
      </w:pPr>
      <w:r>
        <w:rPr>
          <w:sz w:val="28"/>
          <w:szCs w:val="28"/>
        </w:rPr>
        <w:t xml:space="preserve">4. Сформувати у спеціаліста з </w:t>
      </w:r>
      <w:r w:rsidR="001B5022">
        <w:rPr>
          <w:sz w:val="28"/>
          <w:szCs w:val="28"/>
        </w:rPr>
        <w:t xml:space="preserve">надання соціальних послуг </w:t>
      </w:r>
      <w:r>
        <w:rPr>
          <w:sz w:val="28"/>
          <w:szCs w:val="28"/>
        </w:rPr>
        <w:t xml:space="preserve"> уявлення про конкурентні переваги компанії в маркетинговій, організаційній, технологічній сферах. Подання формується на підставі огляду конкуруючих пропозицій.</w:t>
      </w:r>
    </w:p>
    <w:p w:rsidR="00FC276B" w:rsidRPr="00786669" w:rsidRDefault="00FC276B" w:rsidP="00FC276B">
      <w:pPr>
        <w:spacing w:line="360" w:lineRule="auto"/>
        <w:ind w:firstLine="709"/>
        <w:jc w:val="both"/>
        <w:rPr>
          <w:sz w:val="28"/>
          <w:szCs w:val="28"/>
          <w:lang w:val="uk-UA"/>
        </w:rPr>
      </w:pPr>
      <w:r>
        <w:rPr>
          <w:sz w:val="28"/>
          <w:szCs w:val="28"/>
        </w:rPr>
        <w:t>5. Спираючись на значення «згуртована», сформувати у співробітника зв'язок кластерів значень, що визначають раціональну організацію професійної діяльності і ефективної командної взаємодії</w:t>
      </w:r>
      <w:r>
        <w:rPr>
          <w:sz w:val="28"/>
          <w:szCs w:val="28"/>
          <w:lang w:val="uk-UA"/>
        </w:rPr>
        <w:t>.</w:t>
      </w:r>
    </w:p>
    <w:p w:rsidR="00FC276B" w:rsidRDefault="00FC276B" w:rsidP="00FC276B">
      <w:pPr>
        <w:spacing w:line="360" w:lineRule="auto"/>
        <w:ind w:firstLine="709"/>
        <w:jc w:val="both"/>
        <w:rPr>
          <w:sz w:val="28"/>
          <w:szCs w:val="28"/>
          <w:lang w:val="uk-UA"/>
        </w:rPr>
      </w:pPr>
      <w:r w:rsidRPr="001B5022">
        <w:rPr>
          <w:sz w:val="28"/>
          <w:szCs w:val="28"/>
          <w:lang w:val="uk-UA"/>
        </w:rPr>
        <w:t xml:space="preserve">6. Сформувати у фахівців з </w:t>
      </w:r>
      <w:r w:rsidR="001B5022" w:rsidRPr="001B5022">
        <w:rPr>
          <w:sz w:val="28"/>
          <w:szCs w:val="28"/>
          <w:lang w:val="uk-UA"/>
        </w:rPr>
        <w:t xml:space="preserve">надання соціальних послуг </w:t>
      </w:r>
      <w:r w:rsidRPr="001B5022">
        <w:rPr>
          <w:sz w:val="28"/>
          <w:szCs w:val="28"/>
          <w:lang w:val="uk-UA"/>
        </w:rPr>
        <w:t xml:space="preserve"> уявлення про принципи, цілі та послідовності організації продажів </w:t>
      </w:r>
      <w:r>
        <w:rPr>
          <w:sz w:val="28"/>
          <w:szCs w:val="28"/>
          <w:lang w:val="uk-UA"/>
        </w:rPr>
        <w:t>у</w:t>
      </w:r>
      <w:r w:rsidRPr="001B5022">
        <w:rPr>
          <w:sz w:val="28"/>
          <w:szCs w:val="28"/>
          <w:lang w:val="uk-UA"/>
        </w:rPr>
        <w:t xml:space="preserve"> компанії, і ролі спеціаліста з </w:t>
      </w:r>
      <w:r w:rsidR="001B5022" w:rsidRPr="001B5022">
        <w:rPr>
          <w:sz w:val="28"/>
          <w:szCs w:val="28"/>
          <w:lang w:val="uk-UA"/>
        </w:rPr>
        <w:t xml:space="preserve">надання соціальних послуг </w:t>
      </w:r>
      <w:r w:rsidRPr="001B5022">
        <w:rPr>
          <w:sz w:val="28"/>
          <w:szCs w:val="28"/>
          <w:lang w:val="uk-UA"/>
        </w:rPr>
        <w:t xml:space="preserve"> в цьому процесі. </w:t>
      </w:r>
    </w:p>
    <w:p w:rsidR="00FC276B" w:rsidRDefault="00FC276B" w:rsidP="00FC276B">
      <w:pPr>
        <w:spacing w:line="360" w:lineRule="auto"/>
        <w:ind w:firstLine="709"/>
        <w:jc w:val="both"/>
        <w:rPr>
          <w:sz w:val="28"/>
          <w:szCs w:val="28"/>
          <w:lang w:val="uk-UA"/>
        </w:rPr>
      </w:pPr>
      <w:r>
        <w:rPr>
          <w:sz w:val="28"/>
          <w:szCs w:val="28"/>
          <w:lang w:val="uk-UA"/>
        </w:rPr>
        <w:t>7. Сформувати навички ініціювання, здійснення й підтримки комунікації в середині команди.</w:t>
      </w:r>
    </w:p>
    <w:p w:rsidR="00FC276B" w:rsidRDefault="00FC276B" w:rsidP="00FC276B">
      <w:pPr>
        <w:spacing w:line="360" w:lineRule="auto"/>
        <w:ind w:firstLine="709"/>
        <w:jc w:val="both"/>
        <w:rPr>
          <w:sz w:val="28"/>
          <w:szCs w:val="28"/>
          <w:lang w:val="uk-UA"/>
        </w:rPr>
      </w:pPr>
      <w:r>
        <w:rPr>
          <w:sz w:val="28"/>
          <w:szCs w:val="28"/>
        </w:rPr>
        <w:t>8. Сформувати навички подолання конфліктних ситуацій всередині команди.</w:t>
      </w:r>
      <w:r>
        <w:rPr>
          <w:sz w:val="28"/>
          <w:szCs w:val="28"/>
          <w:lang w:val="uk-UA"/>
        </w:rPr>
        <w:t xml:space="preserve"> </w:t>
      </w:r>
    </w:p>
    <w:p w:rsidR="00FC276B" w:rsidRPr="00786669" w:rsidRDefault="00FC276B" w:rsidP="00FC276B">
      <w:pPr>
        <w:spacing w:line="360" w:lineRule="auto"/>
        <w:ind w:firstLine="709"/>
        <w:rPr>
          <w:iCs/>
          <w:sz w:val="28"/>
          <w:szCs w:val="28"/>
          <w:lang w:val="uk-UA"/>
        </w:rPr>
      </w:pPr>
      <w:r w:rsidRPr="00786669">
        <w:rPr>
          <w:iCs/>
          <w:sz w:val="28"/>
          <w:szCs w:val="28"/>
        </w:rPr>
        <w:t>Теми модуля</w:t>
      </w:r>
      <w:r>
        <w:rPr>
          <w:iCs/>
          <w:sz w:val="28"/>
          <w:szCs w:val="28"/>
          <w:lang w:val="uk-UA"/>
        </w:rPr>
        <w:t>.</w:t>
      </w:r>
    </w:p>
    <w:p w:rsidR="00FC276B" w:rsidRDefault="00FC276B" w:rsidP="00FC276B">
      <w:pPr>
        <w:spacing w:line="360" w:lineRule="auto"/>
        <w:ind w:firstLine="709"/>
        <w:jc w:val="both"/>
        <w:rPr>
          <w:sz w:val="28"/>
          <w:szCs w:val="28"/>
          <w:lang w:val="uk-UA"/>
        </w:rPr>
      </w:pPr>
      <w:r w:rsidRPr="00786669">
        <w:rPr>
          <w:iCs/>
          <w:sz w:val="28"/>
          <w:szCs w:val="28"/>
        </w:rPr>
        <w:t>Тема № 1</w:t>
      </w:r>
      <w:r>
        <w:rPr>
          <w:iCs/>
          <w:sz w:val="28"/>
          <w:szCs w:val="28"/>
          <w:lang w:val="uk-UA"/>
        </w:rPr>
        <w:t>.</w:t>
      </w:r>
      <w:r w:rsidRPr="00786669">
        <w:rPr>
          <w:sz w:val="28"/>
          <w:szCs w:val="28"/>
        </w:rPr>
        <w:t xml:space="preserve"> Огляд принципів кар'єрного </w:t>
      </w:r>
      <w:r>
        <w:rPr>
          <w:sz w:val="28"/>
          <w:szCs w:val="28"/>
          <w:lang w:val="uk-UA"/>
        </w:rPr>
        <w:t xml:space="preserve">та </w:t>
      </w:r>
      <w:r w:rsidRPr="00786669">
        <w:rPr>
          <w:sz w:val="28"/>
          <w:szCs w:val="28"/>
        </w:rPr>
        <w:t>професійного</w:t>
      </w:r>
      <w:r>
        <w:rPr>
          <w:sz w:val="28"/>
          <w:szCs w:val="28"/>
          <w:lang w:val="uk-UA"/>
        </w:rPr>
        <w:t xml:space="preserve"> з</w:t>
      </w:r>
      <w:r w:rsidRPr="00786669">
        <w:rPr>
          <w:sz w:val="28"/>
          <w:szCs w:val="28"/>
        </w:rPr>
        <w:t>рост</w:t>
      </w:r>
      <w:r>
        <w:rPr>
          <w:sz w:val="28"/>
          <w:szCs w:val="28"/>
          <w:lang w:val="uk-UA"/>
        </w:rPr>
        <w:t>ання</w:t>
      </w:r>
      <w:r w:rsidRPr="00786669">
        <w:rPr>
          <w:sz w:val="28"/>
          <w:szCs w:val="28"/>
        </w:rPr>
        <w:t xml:space="preserve"> в компанії. </w:t>
      </w:r>
    </w:p>
    <w:p w:rsidR="00FC276B" w:rsidRPr="00786669" w:rsidRDefault="00FC276B" w:rsidP="00FC276B">
      <w:pPr>
        <w:spacing w:line="360" w:lineRule="auto"/>
        <w:ind w:firstLine="709"/>
        <w:jc w:val="both"/>
        <w:rPr>
          <w:sz w:val="28"/>
          <w:szCs w:val="28"/>
        </w:rPr>
      </w:pPr>
      <w:r w:rsidRPr="00786669">
        <w:rPr>
          <w:sz w:val="28"/>
          <w:szCs w:val="28"/>
        </w:rPr>
        <w:t xml:space="preserve">Форма проведення: міні-лекція, практичні вправи </w:t>
      </w:r>
      <w:r>
        <w:rPr>
          <w:sz w:val="28"/>
          <w:szCs w:val="28"/>
          <w:lang w:val="uk-UA"/>
        </w:rPr>
        <w:t>з</w:t>
      </w:r>
      <w:r w:rsidRPr="00786669">
        <w:rPr>
          <w:sz w:val="28"/>
          <w:szCs w:val="28"/>
        </w:rPr>
        <w:t xml:space="preserve"> плануванн</w:t>
      </w:r>
      <w:r>
        <w:rPr>
          <w:sz w:val="28"/>
          <w:szCs w:val="28"/>
          <w:lang w:val="uk-UA"/>
        </w:rPr>
        <w:t>я</w:t>
      </w:r>
      <w:r w:rsidRPr="00786669">
        <w:rPr>
          <w:sz w:val="28"/>
          <w:szCs w:val="28"/>
        </w:rPr>
        <w:t xml:space="preserve"> кар'єри в компанії на підставі відповідності критеріям професійного та кар'єрного </w:t>
      </w:r>
      <w:r>
        <w:rPr>
          <w:sz w:val="28"/>
          <w:szCs w:val="28"/>
          <w:lang w:val="uk-UA"/>
        </w:rPr>
        <w:t>з</w:t>
      </w:r>
      <w:r w:rsidRPr="00786669">
        <w:rPr>
          <w:sz w:val="28"/>
          <w:szCs w:val="28"/>
        </w:rPr>
        <w:t>рост</w:t>
      </w:r>
      <w:r>
        <w:rPr>
          <w:sz w:val="28"/>
          <w:szCs w:val="28"/>
          <w:lang w:val="uk-UA"/>
        </w:rPr>
        <w:t>ання</w:t>
      </w:r>
      <w:r w:rsidRPr="00786669">
        <w:rPr>
          <w:sz w:val="28"/>
          <w:szCs w:val="28"/>
        </w:rPr>
        <w:t>.</w:t>
      </w:r>
    </w:p>
    <w:p w:rsidR="00FC276B" w:rsidRDefault="00FC276B" w:rsidP="00FC276B">
      <w:pPr>
        <w:spacing w:line="360" w:lineRule="auto"/>
        <w:ind w:firstLine="709"/>
        <w:jc w:val="both"/>
        <w:rPr>
          <w:sz w:val="28"/>
          <w:szCs w:val="28"/>
        </w:rPr>
      </w:pPr>
      <w:r w:rsidRPr="00786669">
        <w:rPr>
          <w:iCs/>
          <w:sz w:val="28"/>
          <w:szCs w:val="28"/>
        </w:rPr>
        <w:t>Тема № 2</w:t>
      </w:r>
      <w:r>
        <w:rPr>
          <w:iCs/>
          <w:sz w:val="28"/>
          <w:szCs w:val="28"/>
          <w:lang w:val="uk-UA"/>
        </w:rPr>
        <w:t>.</w:t>
      </w:r>
      <w:r w:rsidRPr="00786669">
        <w:rPr>
          <w:sz w:val="28"/>
          <w:szCs w:val="28"/>
        </w:rPr>
        <w:t xml:space="preserve"> Огляд внутрішньокорпоративних</w:t>
      </w:r>
      <w:r>
        <w:rPr>
          <w:sz w:val="28"/>
          <w:szCs w:val="28"/>
        </w:rPr>
        <w:t xml:space="preserve"> принципів формування асортиментного портфеля. Принципи вибору та причини відмови від брендів. Оцінка бренду з точки зору ефективності інструменту побудови системних взаємовідносин з клієнтом.</w:t>
      </w:r>
    </w:p>
    <w:p w:rsidR="00FC276B" w:rsidRDefault="00FC276B" w:rsidP="00FC276B">
      <w:pPr>
        <w:spacing w:line="360" w:lineRule="auto"/>
        <w:ind w:firstLine="709"/>
        <w:jc w:val="both"/>
        <w:rPr>
          <w:sz w:val="28"/>
          <w:szCs w:val="28"/>
        </w:rPr>
      </w:pPr>
      <w:r>
        <w:rPr>
          <w:sz w:val="28"/>
          <w:szCs w:val="28"/>
        </w:rPr>
        <w:lastRenderedPageBreak/>
        <w:t xml:space="preserve">Форма проведення: міні-лекція, практичні вправи </w:t>
      </w:r>
      <w:r>
        <w:rPr>
          <w:sz w:val="28"/>
          <w:szCs w:val="28"/>
          <w:lang w:val="uk-UA"/>
        </w:rPr>
        <w:t>з</w:t>
      </w:r>
      <w:r>
        <w:rPr>
          <w:sz w:val="28"/>
          <w:szCs w:val="28"/>
        </w:rPr>
        <w:t xml:space="preserve"> відбору брендів у власний асортиментний портфель, практичні вправи з планування бренду в рамках персональної територіальної стратегії спеціаліста з </w:t>
      </w:r>
      <w:r w:rsidR="001B5022">
        <w:rPr>
          <w:sz w:val="28"/>
          <w:szCs w:val="28"/>
        </w:rPr>
        <w:t xml:space="preserve">надання соціальних послуг </w:t>
      </w:r>
      <w:r>
        <w:rPr>
          <w:sz w:val="28"/>
          <w:szCs w:val="28"/>
        </w:rPr>
        <w:t>.</w:t>
      </w:r>
    </w:p>
    <w:p w:rsidR="00FC276B" w:rsidRDefault="00FC276B" w:rsidP="00FC276B">
      <w:pPr>
        <w:spacing w:line="360" w:lineRule="auto"/>
        <w:ind w:firstLine="709"/>
        <w:jc w:val="both"/>
        <w:rPr>
          <w:sz w:val="28"/>
          <w:szCs w:val="28"/>
        </w:rPr>
      </w:pPr>
      <w:r w:rsidRPr="00786669">
        <w:rPr>
          <w:iCs/>
          <w:sz w:val="28"/>
          <w:szCs w:val="28"/>
        </w:rPr>
        <w:t>Тема № 3</w:t>
      </w:r>
      <w:r>
        <w:rPr>
          <w:iCs/>
          <w:sz w:val="28"/>
          <w:szCs w:val="28"/>
          <w:lang w:val="uk-UA"/>
        </w:rPr>
        <w:t>.</w:t>
      </w:r>
      <w:r>
        <w:rPr>
          <w:sz w:val="28"/>
          <w:szCs w:val="28"/>
        </w:rPr>
        <w:t xml:space="preserve"> Огляд процесу організації продажів, причин і мотивів, що лежать в основі існуючого процесу, типових стереотипів і помилок у сприйнятті поточного процесу, перспектив реформування актуального процесу продажів.</w:t>
      </w:r>
    </w:p>
    <w:p w:rsidR="00FC276B" w:rsidRDefault="00FC276B" w:rsidP="00FC276B">
      <w:pPr>
        <w:spacing w:line="360" w:lineRule="auto"/>
        <w:ind w:firstLine="709"/>
        <w:jc w:val="both"/>
        <w:rPr>
          <w:sz w:val="28"/>
          <w:szCs w:val="28"/>
        </w:rPr>
      </w:pPr>
      <w:r>
        <w:rPr>
          <w:sz w:val="28"/>
          <w:szCs w:val="28"/>
        </w:rPr>
        <w:t>Форм</w:t>
      </w:r>
      <w:r>
        <w:rPr>
          <w:sz w:val="28"/>
          <w:szCs w:val="28"/>
          <w:lang w:val="uk-UA"/>
        </w:rPr>
        <w:t>и</w:t>
      </w:r>
      <w:r>
        <w:rPr>
          <w:sz w:val="28"/>
          <w:szCs w:val="28"/>
        </w:rPr>
        <w:t xml:space="preserve"> проведення: міні-лекція, міні-дискусії, </w:t>
      </w:r>
      <w:r>
        <w:rPr>
          <w:sz w:val="28"/>
          <w:szCs w:val="28"/>
          <w:lang w:val="uk-UA"/>
        </w:rPr>
        <w:t>у</w:t>
      </w:r>
      <w:r>
        <w:rPr>
          <w:sz w:val="28"/>
          <w:szCs w:val="28"/>
        </w:rPr>
        <w:t xml:space="preserve"> рамках яких відбувається генерація і інтерпретація стереотипів та упереджень. Міні-лекція та міні-дискусія проходить з безпосередньою участю представників керівництва компанії.</w:t>
      </w:r>
    </w:p>
    <w:p w:rsidR="00FC276B" w:rsidRDefault="00FC276B" w:rsidP="00FC276B">
      <w:pPr>
        <w:spacing w:line="360" w:lineRule="auto"/>
        <w:ind w:firstLine="709"/>
        <w:jc w:val="both"/>
        <w:rPr>
          <w:sz w:val="28"/>
          <w:szCs w:val="28"/>
        </w:rPr>
      </w:pPr>
      <w:r w:rsidRPr="00786669">
        <w:rPr>
          <w:iCs/>
          <w:sz w:val="28"/>
          <w:szCs w:val="28"/>
        </w:rPr>
        <w:t>Тема № 4</w:t>
      </w:r>
      <w:r>
        <w:rPr>
          <w:sz w:val="28"/>
          <w:szCs w:val="28"/>
          <w:lang w:val="uk-UA"/>
        </w:rPr>
        <w:t>.</w:t>
      </w:r>
      <w:r>
        <w:rPr>
          <w:sz w:val="28"/>
          <w:szCs w:val="28"/>
        </w:rPr>
        <w:t xml:space="preserve"> Огляд внутрішньокорпоративних принципів ефективної внутрішньокомандної взаємодії. Визначення командного ефекту. Огляд типових ситуацій взаємодії, принципів планування та розвитку взаємодії. Огляд перешкод у побудові взаємодії. Огляд принципів ефективної внутрішньокомандної комунікації.</w:t>
      </w:r>
    </w:p>
    <w:p w:rsidR="00FC276B" w:rsidRDefault="00FC276B" w:rsidP="00FC276B">
      <w:pPr>
        <w:spacing w:line="360" w:lineRule="auto"/>
        <w:ind w:firstLine="709"/>
        <w:jc w:val="both"/>
        <w:rPr>
          <w:sz w:val="28"/>
          <w:szCs w:val="28"/>
        </w:rPr>
      </w:pPr>
      <w:r>
        <w:rPr>
          <w:sz w:val="28"/>
          <w:szCs w:val="28"/>
        </w:rPr>
        <w:t>Форм</w:t>
      </w:r>
      <w:r>
        <w:rPr>
          <w:sz w:val="28"/>
          <w:szCs w:val="28"/>
          <w:lang w:val="uk-UA"/>
        </w:rPr>
        <w:t>и</w:t>
      </w:r>
      <w:r>
        <w:rPr>
          <w:sz w:val="28"/>
          <w:szCs w:val="28"/>
        </w:rPr>
        <w:t xml:space="preserve"> проведення: міні-лекція, практичні вправи в групах з планування внутрішньокомандної взаємодії</w:t>
      </w:r>
      <w:r>
        <w:rPr>
          <w:sz w:val="28"/>
          <w:szCs w:val="28"/>
          <w:lang w:val="uk-UA"/>
        </w:rPr>
        <w:t>; п</w:t>
      </w:r>
      <w:r>
        <w:rPr>
          <w:sz w:val="28"/>
          <w:szCs w:val="28"/>
        </w:rPr>
        <w:t xml:space="preserve">рактичні вправи </w:t>
      </w:r>
      <w:r>
        <w:rPr>
          <w:sz w:val="28"/>
          <w:szCs w:val="28"/>
          <w:lang w:val="uk-UA"/>
        </w:rPr>
        <w:t>з</w:t>
      </w:r>
      <w:r>
        <w:rPr>
          <w:sz w:val="28"/>
          <w:szCs w:val="28"/>
        </w:rPr>
        <w:t xml:space="preserve"> відпрацюванн</w:t>
      </w:r>
      <w:r>
        <w:rPr>
          <w:sz w:val="28"/>
          <w:szCs w:val="28"/>
          <w:lang w:val="uk-UA"/>
        </w:rPr>
        <w:t>я</w:t>
      </w:r>
      <w:r>
        <w:rPr>
          <w:sz w:val="28"/>
          <w:szCs w:val="28"/>
        </w:rPr>
        <w:t xml:space="preserve"> навичок внутрішньокомандної комунікації.</w:t>
      </w:r>
    </w:p>
    <w:p w:rsidR="00FC276B" w:rsidRPr="0080465E" w:rsidRDefault="00FC276B" w:rsidP="00FC276B">
      <w:pPr>
        <w:spacing w:line="360" w:lineRule="auto"/>
        <w:ind w:firstLine="709"/>
        <w:jc w:val="both"/>
        <w:rPr>
          <w:sz w:val="28"/>
          <w:szCs w:val="28"/>
          <w:lang w:val="uk-UA"/>
        </w:rPr>
      </w:pPr>
      <w:r w:rsidRPr="0080465E">
        <w:rPr>
          <w:iCs/>
          <w:sz w:val="28"/>
          <w:szCs w:val="28"/>
        </w:rPr>
        <w:t>Тема № 5</w:t>
      </w:r>
      <w:r>
        <w:rPr>
          <w:iCs/>
          <w:sz w:val="28"/>
          <w:szCs w:val="28"/>
          <w:lang w:val="uk-UA"/>
        </w:rPr>
        <w:t>.</w:t>
      </w:r>
      <w:r>
        <w:rPr>
          <w:sz w:val="28"/>
          <w:szCs w:val="28"/>
        </w:rPr>
        <w:t xml:space="preserve"> Огляд причин конфліктів</w:t>
      </w:r>
      <w:r>
        <w:rPr>
          <w:sz w:val="28"/>
          <w:szCs w:val="28"/>
          <w:lang w:val="uk-UA"/>
        </w:rPr>
        <w:t xml:space="preserve"> комунікативної взаємодії.</w:t>
      </w:r>
    </w:p>
    <w:p w:rsidR="00FC276B" w:rsidRPr="002301C6" w:rsidRDefault="00FC276B" w:rsidP="00FC276B">
      <w:pPr>
        <w:spacing w:line="360" w:lineRule="auto"/>
        <w:ind w:firstLine="709"/>
        <w:jc w:val="both"/>
        <w:rPr>
          <w:sz w:val="28"/>
          <w:szCs w:val="28"/>
          <w:lang w:val="uk-UA"/>
        </w:rPr>
      </w:pPr>
      <w:r>
        <w:rPr>
          <w:sz w:val="28"/>
          <w:szCs w:val="28"/>
          <w:lang w:val="uk-UA"/>
        </w:rPr>
        <w:t>У рамках теми розкриваються питання</w:t>
      </w:r>
      <w:r w:rsidRPr="002301C6">
        <w:rPr>
          <w:sz w:val="28"/>
          <w:szCs w:val="28"/>
          <w:lang w:val="uk-UA"/>
        </w:rPr>
        <w:t xml:space="preserve"> внутрішньокорпоративних наслідків </w:t>
      </w:r>
      <w:r>
        <w:rPr>
          <w:sz w:val="28"/>
          <w:szCs w:val="28"/>
          <w:lang w:val="uk-UA"/>
        </w:rPr>
        <w:t xml:space="preserve">виникнення та </w:t>
      </w:r>
      <w:r w:rsidRPr="002301C6">
        <w:rPr>
          <w:sz w:val="28"/>
          <w:szCs w:val="28"/>
          <w:lang w:val="uk-UA"/>
        </w:rPr>
        <w:t>вирішення конфліктів</w:t>
      </w:r>
      <w:r>
        <w:rPr>
          <w:sz w:val="28"/>
          <w:szCs w:val="28"/>
          <w:lang w:val="uk-UA"/>
        </w:rPr>
        <w:t>; в</w:t>
      </w:r>
      <w:r w:rsidRPr="002301C6">
        <w:rPr>
          <w:sz w:val="28"/>
          <w:szCs w:val="28"/>
          <w:lang w:val="uk-UA"/>
        </w:rPr>
        <w:t>изначення маркерів</w:t>
      </w:r>
      <w:r>
        <w:rPr>
          <w:sz w:val="28"/>
          <w:szCs w:val="28"/>
          <w:lang w:val="uk-UA"/>
        </w:rPr>
        <w:t xml:space="preserve"> </w:t>
      </w:r>
      <w:r w:rsidRPr="002301C6">
        <w:rPr>
          <w:sz w:val="28"/>
          <w:szCs w:val="28"/>
          <w:lang w:val="uk-UA"/>
        </w:rPr>
        <w:t xml:space="preserve">конфліктної ситуації, </w:t>
      </w:r>
      <w:r>
        <w:rPr>
          <w:sz w:val="28"/>
          <w:szCs w:val="28"/>
          <w:lang w:val="uk-UA"/>
        </w:rPr>
        <w:t xml:space="preserve">її </w:t>
      </w:r>
      <w:r w:rsidRPr="002301C6">
        <w:rPr>
          <w:sz w:val="28"/>
          <w:szCs w:val="28"/>
          <w:lang w:val="uk-UA"/>
        </w:rPr>
        <w:t>сторін</w:t>
      </w:r>
      <w:r>
        <w:rPr>
          <w:sz w:val="28"/>
          <w:szCs w:val="28"/>
          <w:lang w:val="uk-UA"/>
        </w:rPr>
        <w:t xml:space="preserve">, мотивів учасників конфлікту; </w:t>
      </w:r>
      <w:r w:rsidRPr="002301C6">
        <w:rPr>
          <w:sz w:val="28"/>
          <w:szCs w:val="28"/>
          <w:lang w:val="uk-UA"/>
        </w:rPr>
        <w:t>технологій розв'язання конфліктів на прикладі кейсів, які мали місце в компанії.</w:t>
      </w:r>
    </w:p>
    <w:p w:rsidR="00FC276B" w:rsidRDefault="00FC276B" w:rsidP="00FC276B">
      <w:pPr>
        <w:spacing w:line="360" w:lineRule="auto"/>
        <w:ind w:firstLine="709"/>
        <w:jc w:val="both"/>
        <w:rPr>
          <w:sz w:val="28"/>
          <w:szCs w:val="28"/>
          <w:lang w:val="uk-UA"/>
        </w:rPr>
      </w:pPr>
      <w:r w:rsidRPr="002301C6">
        <w:rPr>
          <w:sz w:val="28"/>
          <w:szCs w:val="28"/>
          <w:lang w:val="uk-UA"/>
        </w:rPr>
        <w:t>Форм</w:t>
      </w:r>
      <w:r>
        <w:rPr>
          <w:sz w:val="28"/>
          <w:szCs w:val="28"/>
          <w:lang w:val="uk-UA"/>
        </w:rPr>
        <w:t>и</w:t>
      </w:r>
      <w:r w:rsidRPr="002301C6">
        <w:rPr>
          <w:sz w:val="28"/>
          <w:szCs w:val="28"/>
          <w:lang w:val="uk-UA"/>
        </w:rPr>
        <w:t xml:space="preserve"> проведення: міні-лекції</w:t>
      </w:r>
      <w:r>
        <w:rPr>
          <w:sz w:val="28"/>
          <w:szCs w:val="28"/>
          <w:lang w:val="uk-UA"/>
        </w:rPr>
        <w:t>, п</w:t>
      </w:r>
      <w:r w:rsidRPr="002301C6">
        <w:rPr>
          <w:sz w:val="28"/>
          <w:szCs w:val="28"/>
          <w:lang w:val="uk-UA"/>
        </w:rPr>
        <w:t xml:space="preserve">рактичні вправи </w:t>
      </w:r>
      <w:r>
        <w:rPr>
          <w:sz w:val="28"/>
          <w:szCs w:val="28"/>
          <w:lang w:val="uk-UA"/>
        </w:rPr>
        <w:t>з</w:t>
      </w:r>
      <w:r w:rsidRPr="002301C6">
        <w:rPr>
          <w:sz w:val="28"/>
          <w:szCs w:val="28"/>
          <w:lang w:val="uk-UA"/>
        </w:rPr>
        <w:t xml:space="preserve"> визначенн</w:t>
      </w:r>
      <w:r>
        <w:rPr>
          <w:sz w:val="28"/>
          <w:szCs w:val="28"/>
          <w:lang w:val="uk-UA"/>
        </w:rPr>
        <w:t>я</w:t>
      </w:r>
      <w:r w:rsidRPr="002301C6">
        <w:rPr>
          <w:sz w:val="28"/>
          <w:szCs w:val="28"/>
          <w:lang w:val="uk-UA"/>
        </w:rPr>
        <w:t xml:space="preserve"> конфліктної ситуації, причин її виникнення, її учасників, мотивів учасників, стратегії </w:t>
      </w:r>
      <w:r>
        <w:rPr>
          <w:sz w:val="28"/>
          <w:szCs w:val="28"/>
          <w:lang w:val="uk-UA"/>
        </w:rPr>
        <w:t>подолання конфліктної ситуації, п</w:t>
      </w:r>
      <w:r w:rsidRPr="002301C6">
        <w:rPr>
          <w:sz w:val="28"/>
          <w:szCs w:val="28"/>
          <w:lang w:val="uk-UA"/>
        </w:rPr>
        <w:t>рийняття внутрішньокорпоративних правил рішення типових конфліктних ситуацій.</w:t>
      </w:r>
      <w:r>
        <w:rPr>
          <w:sz w:val="28"/>
          <w:szCs w:val="28"/>
          <w:lang w:val="uk-UA"/>
        </w:rPr>
        <w:t xml:space="preserve"> </w:t>
      </w:r>
    </w:p>
    <w:p w:rsidR="00FC276B" w:rsidRDefault="00FC276B" w:rsidP="00FC276B">
      <w:pPr>
        <w:spacing w:line="360" w:lineRule="auto"/>
        <w:ind w:firstLine="709"/>
        <w:jc w:val="both"/>
        <w:rPr>
          <w:sz w:val="28"/>
          <w:szCs w:val="28"/>
          <w:lang w:val="uk-UA"/>
        </w:rPr>
      </w:pPr>
    </w:p>
    <w:p w:rsidR="00FC276B" w:rsidRDefault="00FC276B" w:rsidP="00FC276B">
      <w:pPr>
        <w:spacing w:line="360" w:lineRule="auto"/>
        <w:jc w:val="center"/>
        <w:rPr>
          <w:b/>
          <w:bCs/>
          <w:spacing w:val="-6"/>
          <w:sz w:val="28"/>
          <w:szCs w:val="28"/>
          <w:lang w:val="uk-UA"/>
        </w:rPr>
      </w:pPr>
      <w:r>
        <w:rPr>
          <w:b/>
          <w:bCs/>
          <w:spacing w:val="-6"/>
          <w:sz w:val="28"/>
          <w:szCs w:val="28"/>
          <w:lang w:val="uk-UA"/>
        </w:rPr>
        <w:lastRenderedPageBreak/>
        <w:t xml:space="preserve">ВИСНОВКИ </w:t>
      </w:r>
    </w:p>
    <w:p w:rsidR="006976D6" w:rsidRDefault="006976D6" w:rsidP="00FC276B">
      <w:pPr>
        <w:pStyle w:val="a8"/>
        <w:tabs>
          <w:tab w:val="num" w:pos="426"/>
        </w:tabs>
        <w:spacing w:after="0" w:line="360" w:lineRule="auto"/>
        <w:ind w:firstLine="709"/>
        <w:jc w:val="both"/>
        <w:rPr>
          <w:spacing w:val="-6"/>
          <w:sz w:val="28"/>
          <w:szCs w:val="28"/>
          <w:lang w:val="uk-UA"/>
        </w:rPr>
      </w:pPr>
    </w:p>
    <w:p w:rsidR="00FC276B" w:rsidRPr="007A1D25" w:rsidRDefault="00FC276B" w:rsidP="00FC276B">
      <w:pPr>
        <w:pStyle w:val="a8"/>
        <w:tabs>
          <w:tab w:val="num" w:pos="426"/>
        </w:tabs>
        <w:spacing w:after="0" w:line="360" w:lineRule="auto"/>
        <w:ind w:firstLine="709"/>
        <w:jc w:val="both"/>
        <w:rPr>
          <w:sz w:val="28"/>
          <w:szCs w:val="28"/>
          <w:lang w:val="uk-UA"/>
        </w:rPr>
      </w:pPr>
      <w:r w:rsidRPr="006976D6">
        <w:rPr>
          <w:spacing w:val="-6"/>
          <w:sz w:val="28"/>
          <w:szCs w:val="28"/>
          <w:lang w:val="uk-UA"/>
        </w:rPr>
        <w:t xml:space="preserve">1. Комунікативна взаємодія суб’єктів </w:t>
      </w:r>
      <w:r w:rsidR="00B47430" w:rsidRPr="006976D6">
        <w:rPr>
          <w:spacing w:val="-6"/>
          <w:sz w:val="28"/>
          <w:szCs w:val="28"/>
          <w:lang w:val="uk-UA"/>
        </w:rPr>
        <w:t xml:space="preserve">соціальної сфери </w:t>
      </w:r>
      <w:r w:rsidRPr="006976D6">
        <w:rPr>
          <w:spacing w:val="-6"/>
          <w:sz w:val="28"/>
          <w:szCs w:val="28"/>
          <w:lang w:val="uk-UA"/>
        </w:rPr>
        <w:t xml:space="preserve">виступає різновидом </w:t>
      </w:r>
      <w:r w:rsidRPr="006976D6">
        <w:rPr>
          <w:sz w:val="28"/>
          <w:szCs w:val="28"/>
          <w:lang w:val="uk-UA"/>
        </w:rPr>
        <w:t xml:space="preserve">спільної діяльності індивідів у визначеному соціальному просторі, що спрямована на досягнення конкретних цілей. </w:t>
      </w:r>
      <w:r w:rsidR="00470C43">
        <w:rPr>
          <w:sz w:val="28"/>
          <w:szCs w:val="28"/>
          <w:lang w:val="uk-UA"/>
        </w:rPr>
        <w:t>К</w:t>
      </w:r>
      <w:r>
        <w:rPr>
          <w:sz w:val="28"/>
          <w:szCs w:val="28"/>
        </w:rPr>
        <w:t xml:space="preserve">омунікація спрямована на встановлення взаємопорозуміння в ситуації </w:t>
      </w:r>
      <w:r w:rsidR="00470C43">
        <w:rPr>
          <w:sz w:val="28"/>
          <w:szCs w:val="28"/>
        </w:rPr>
        <w:t>надання соціальних послуг</w:t>
      </w:r>
      <w:r>
        <w:rPr>
          <w:sz w:val="28"/>
          <w:szCs w:val="28"/>
        </w:rPr>
        <w:t xml:space="preserve">. Визначено, що міжособистісна комунікація в ситуації </w:t>
      </w:r>
      <w:r w:rsidR="001B5022">
        <w:rPr>
          <w:sz w:val="28"/>
          <w:szCs w:val="28"/>
        </w:rPr>
        <w:t xml:space="preserve">надання соціальних послуг </w:t>
      </w:r>
      <w:r>
        <w:rPr>
          <w:sz w:val="28"/>
          <w:szCs w:val="28"/>
        </w:rPr>
        <w:t xml:space="preserve"> виступає смисловою комунікацією, в умовах якої суб'єкти взаємодії обмінюються смислами та впливають на смислові структури один одного. </w:t>
      </w:r>
      <w:r w:rsidRPr="007A1D25">
        <w:rPr>
          <w:sz w:val="28"/>
          <w:szCs w:val="28"/>
          <w:lang w:val="uk-UA"/>
        </w:rPr>
        <w:t xml:space="preserve">Зміст у структурі міжособистісної комунікації в ситуації </w:t>
      </w:r>
      <w:r w:rsidR="001B5022">
        <w:rPr>
          <w:sz w:val="28"/>
          <w:szCs w:val="28"/>
          <w:lang w:val="uk-UA"/>
        </w:rPr>
        <w:t xml:space="preserve">надання соціальних послуг </w:t>
      </w:r>
      <w:r w:rsidRPr="007A1D25">
        <w:rPr>
          <w:sz w:val="28"/>
          <w:szCs w:val="28"/>
          <w:lang w:val="uk-UA"/>
        </w:rPr>
        <w:t xml:space="preserve"> відображає контекст актуальної спільної діяльності й відображений у системі </w:t>
      </w:r>
      <w:r w:rsidR="00470C43">
        <w:rPr>
          <w:sz w:val="28"/>
          <w:szCs w:val="28"/>
          <w:lang w:val="uk-UA"/>
        </w:rPr>
        <w:t xml:space="preserve">особистісних </w:t>
      </w:r>
      <w:r w:rsidRPr="007A1D25">
        <w:rPr>
          <w:sz w:val="28"/>
          <w:szCs w:val="28"/>
          <w:lang w:val="uk-UA"/>
        </w:rPr>
        <w:t>ставлень.</w:t>
      </w:r>
    </w:p>
    <w:p w:rsidR="00FC276B" w:rsidRDefault="00FC276B" w:rsidP="00FC276B">
      <w:pPr>
        <w:pStyle w:val="17"/>
        <w:widowControl/>
        <w:tabs>
          <w:tab w:val="left" w:pos="993"/>
          <w:tab w:val="left" w:pos="2832"/>
          <w:tab w:val="left" w:pos="3540"/>
          <w:tab w:val="left" w:pos="4248"/>
          <w:tab w:val="left" w:pos="4956"/>
          <w:tab w:val="left" w:pos="5664"/>
          <w:tab w:val="left" w:pos="6372"/>
          <w:tab w:val="left" w:pos="7080"/>
          <w:tab w:val="left" w:pos="7788"/>
          <w:tab w:val="left" w:pos="8496"/>
          <w:tab w:val="left" w:pos="9204"/>
          <w:tab w:val="left" w:pos="9699"/>
        </w:tabs>
        <w:suppressAutoHyphens/>
        <w:spacing w:line="360" w:lineRule="auto"/>
        <w:ind w:firstLine="709"/>
        <w:jc w:val="both"/>
        <w:rPr>
          <w:rStyle w:val="longtext"/>
          <w:color w:val="auto"/>
          <w:shd w:val="clear" w:color="auto" w:fill="FFFFFF"/>
          <w:lang w:val="uk-UA"/>
        </w:rPr>
      </w:pPr>
      <w:r>
        <w:rPr>
          <w:color w:val="auto"/>
          <w:sz w:val="28"/>
          <w:szCs w:val="28"/>
          <w:lang w:val="uk-UA"/>
        </w:rPr>
        <w:t xml:space="preserve">Міжособистісна комунікація для більшості </w:t>
      </w:r>
      <w:r w:rsidR="00B47430">
        <w:rPr>
          <w:color w:val="auto"/>
          <w:sz w:val="28"/>
          <w:szCs w:val="28"/>
          <w:lang w:val="uk-UA"/>
        </w:rPr>
        <w:t xml:space="preserve">соціальних </w:t>
      </w:r>
      <w:r>
        <w:rPr>
          <w:color w:val="auto"/>
          <w:sz w:val="28"/>
          <w:szCs w:val="28"/>
          <w:lang w:val="uk-UA"/>
        </w:rPr>
        <w:t xml:space="preserve">організацій є критичною позначкою, від ефективності проходження якої залежать перспективи роботи, обсяг і </w:t>
      </w:r>
      <w:r w:rsidR="00470C43">
        <w:rPr>
          <w:color w:val="auto"/>
          <w:sz w:val="28"/>
          <w:szCs w:val="28"/>
          <w:lang w:val="uk-UA"/>
        </w:rPr>
        <w:t xml:space="preserve">її </w:t>
      </w:r>
      <w:r>
        <w:rPr>
          <w:color w:val="auto"/>
          <w:sz w:val="28"/>
          <w:szCs w:val="28"/>
          <w:lang w:val="uk-UA"/>
        </w:rPr>
        <w:t xml:space="preserve">систематичність. </w:t>
      </w:r>
      <w:r>
        <w:rPr>
          <w:rStyle w:val="longtext"/>
          <w:color w:val="auto"/>
          <w:sz w:val="28"/>
          <w:szCs w:val="28"/>
          <w:shd w:val="clear" w:color="auto" w:fill="FFFFFF"/>
          <w:lang w:val="uk-UA"/>
        </w:rPr>
        <w:t xml:space="preserve">Ефективність міжособистісної комунікації суб’єктів </w:t>
      </w:r>
      <w:r w:rsidR="00B47430">
        <w:rPr>
          <w:rStyle w:val="longtext"/>
          <w:color w:val="auto"/>
          <w:sz w:val="28"/>
          <w:szCs w:val="28"/>
          <w:shd w:val="clear" w:color="auto" w:fill="FFFFFF"/>
          <w:lang w:val="uk-UA"/>
        </w:rPr>
        <w:t xml:space="preserve">соціальної сфери </w:t>
      </w:r>
      <w:r>
        <w:rPr>
          <w:rStyle w:val="longtext"/>
          <w:color w:val="auto"/>
          <w:sz w:val="28"/>
          <w:szCs w:val="28"/>
          <w:shd w:val="clear" w:color="auto" w:fill="FFFFFF"/>
          <w:lang w:val="uk-UA"/>
        </w:rPr>
        <w:t xml:space="preserve">є одним із визначальних критеріїв ефективності </w:t>
      </w:r>
      <w:r w:rsidR="00B47430">
        <w:rPr>
          <w:rStyle w:val="longtext"/>
          <w:color w:val="auto"/>
          <w:sz w:val="28"/>
          <w:szCs w:val="28"/>
          <w:shd w:val="clear" w:color="auto" w:fill="FFFFFF"/>
          <w:lang w:val="uk-UA"/>
        </w:rPr>
        <w:t xml:space="preserve">соціальної сфери </w:t>
      </w:r>
      <w:r>
        <w:rPr>
          <w:rStyle w:val="longtext"/>
          <w:color w:val="auto"/>
          <w:sz w:val="28"/>
          <w:szCs w:val="28"/>
          <w:shd w:val="clear" w:color="auto" w:fill="FFFFFF"/>
          <w:lang w:val="uk-UA"/>
        </w:rPr>
        <w:t xml:space="preserve">взагалі. </w:t>
      </w:r>
    </w:p>
    <w:p w:rsidR="00FC276B" w:rsidRPr="00702939" w:rsidRDefault="00FC276B" w:rsidP="00FC276B">
      <w:pPr>
        <w:pStyle w:val="17"/>
        <w:widowControl/>
        <w:tabs>
          <w:tab w:val="left" w:pos="0"/>
          <w:tab w:val="left" w:pos="993"/>
          <w:tab w:val="left" w:pos="2832"/>
          <w:tab w:val="left" w:pos="3540"/>
          <w:tab w:val="left" w:pos="4248"/>
          <w:tab w:val="left" w:pos="4956"/>
          <w:tab w:val="left" w:pos="5664"/>
          <w:tab w:val="left" w:pos="6372"/>
          <w:tab w:val="left" w:pos="7080"/>
          <w:tab w:val="left" w:pos="7788"/>
          <w:tab w:val="left" w:pos="8496"/>
          <w:tab w:val="left" w:pos="9204"/>
          <w:tab w:val="left" w:pos="9699"/>
        </w:tabs>
        <w:suppressAutoHyphens/>
        <w:spacing w:line="360" w:lineRule="auto"/>
        <w:ind w:firstLine="709"/>
        <w:jc w:val="both"/>
        <w:rPr>
          <w:lang w:val="uk-UA"/>
        </w:rPr>
      </w:pPr>
      <w:r>
        <w:rPr>
          <w:color w:val="auto"/>
          <w:sz w:val="28"/>
          <w:szCs w:val="28"/>
          <w:lang w:val="uk-UA"/>
        </w:rPr>
        <w:t xml:space="preserve">2. Теоретична модель міжособистісної комунікації в </w:t>
      </w:r>
      <w:r w:rsidR="001B5022">
        <w:rPr>
          <w:color w:val="auto"/>
          <w:sz w:val="28"/>
          <w:szCs w:val="28"/>
          <w:lang w:val="uk-UA"/>
        </w:rPr>
        <w:t xml:space="preserve">соціальній </w:t>
      </w:r>
      <w:r>
        <w:rPr>
          <w:color w:val="auto"/>
          <w:sz w:val="28"/>
          <w:szCs w:val="28"/>
          <w:lang w:val="uk-UA"/>
        </w:rPr>
        <w:t xml:space="preserve">діяльності має чотирикомпонентну системну організацію, в якій як елементи, так і зв’язки між ними виступають факторами, від яких значно залежить ефективність комунікації у ситуації </w:t>
      </w:r>
      <w:r w:rsidR="001B5022">
        <w:rPr>
          <w:color w:val="auto"/>
          <w:sz w:val="28"/>
          <w:szCs w:val="28"/>
          <w:lang w:val="uk-UA"/>
        </w:rPr>
        <w:t>н</w:t>
      </w:r>
      <w:r w:rsidR="00720BCC">
        <w:rPr>
          <w:color w:val="auto"/>
          <w:sz w:val="28"/>
          <w:szCs w:val="28"/>
          <w:lang w:val="uk-UA"/>
        </w:rPr>
        <w:t>адання соціальних послуг</w:t>
      </w:r>
      <w:r>
        <w:rPr>
          <w:color w:val="auto"/>
          <w:sz w:val="28"/>
          <w:szCs w:val="28"/>
          <w:lang w:val="uk-UA"/>
        </w:rPr>
        <w:t xml:space="preserve">. У теоретичній моделі артикульованими виявляються суб’єкт-суб’єктні відносини та самосуб’єктне ставлення, що разом визначають загальний зміст </w:t>
      </w:r>
      <w:r w:rsidR="00B47430">
        <w:rPr>
          <w:color w:val="auto"/>
          <w:sz w:val="28"/>
          <w:szCs w:val="28"/>
          <w:lang w:val="uk-UA"/>
        </w:rPr>
        <w:t xml:space="preserve">соціальної </w:t>
      </w:r>
      <w:r>
        <w:rPr>
          <w:color w:val="auto"/>
          <w:sz w:val="28"/>
          <w:szCs w:val="28"/>
          <w:lang w:val="uk-UA"/>
        </w:rPr>
        <w:t xml:space="preserve">діяльності. </w:t>
      </w:r>
    </w:p>
    <w:p w:rsidR="00FC276B" w:rsidRDefault="00FC276B" w:rsidP="00FC276B">
      <w:pPr>
        <w:pStyle w:val="17"/>
        <w:widowControl/>
        <w:tabs>
          <w:tab w:val="left" w:pos="0"/>
          <w:tab w:val="left" w:pos="993"/>
          <w:tab w:val="left" w:pos="2832"/>
          <w:tab w:val="left" w:pos="3540"/>
          <w:tab w:val="left" w:pos="4248"/>
          <w:tab w:val="left" w:pos="4956"/>
          <w:tab w:val="left" w:pos="5664"/>
          <w:tab w:val="left" w:pos="6372"/>
          <w:tab w:val="left" w:pos="7080"/>
          <w:tab w:val="left" w:pos="7788"/>
          <w:tab w:val="left" w:pos="8496"/>
          <w:tab w:val="left" w:pos="9204"/>
          <w:tab w:val="left" w:pos="9699"/>
        </w:tabs>
        <w:suppressAutoHyphens/>
        <w:spacing w:line="360" w:lineRule="auto"/>
        <w:ind w:firstLine="709"/>
        <w:jc w:val="both"/>
        <w:rPr>
          <w:color w:val="auto"/>
          <w:sz w:val="28"/>
          <w:szCs w:val="28"/>
          <w:lang w:val="uk-UA"/>
        </w:rPr>
      </w:pPr>
      <w:r>
        <w:rPr>
          <w:color w:val="auto"/>
          <w:sz w:val="28"/>
          <w:szCs w:val="28"/>
          <w:lang w:val="uk-UA"/>
        </w:rPr>
        <w:t xml:space="preserve">3. Чинниками, що визначають зміст </w:t>
      </w:r>
      <w:r w:rsidR="00B47430">
        <w:rPr>
          <w:color w:val="auto"/>
          <w:sz w:val="28"/>
          <w:szCs w:val="28"/>
          <w:lang w:val="uk-UA"/>
        </w:rPr>
        <w:t xml:space="preserve">соціальної сфери, </w:t>
      </w:r>
      <w:r>
        <w:rPr>
          <w:color w:val="auto"/>
          <w:sz w:val="28"/>
          <w:szCs w:val="28"/>
          <w:lang w:val="uk-UA"/>
        </w:rPr>
        <w:t xml:space="preserve"> виступають упорядкован</w:t>
      </w:r>
      <w:r w:rsidR="00720BCC">
        <w:rPr>
          <w:color w:val="auto"/>
          <w:sz w:val="28"/>
          <w:szCs w:val="28"/>
          <w:lang w:val="uk-UA"/>
        </w:rPr>
        <w:t xml:space="preserve">і </w:t>
      </w:r>
      <w:r>
        <w:rPr>
          <w:color w:val="auto"/>
          <w:sz w:val="28"/>
          <w:szCs w:val="28"/>
          <w:lang w:val="uk-UA"/>
        </w:rPr>
        <w:t>стосунк</w:t>
      </w:r>
      <w:r w:rsidR="00720BCC">
        <w:rPr>
          <w:color w:val="auto"/>
          <w:sz w:val="28"/>
          <w:szCs w:val="28"/>
          <w:lang w:val="uk-UA"/>
        </w:rPr>
        <w:t xml:space="preserve">и, </w:t>
      </w:r>
      <w:r>
        <w:rPr>
          <w:color w:val="auto"/>
          <w:sz w:val="28"/>
          <w:szCs w:val="28"/>
          <w:lang w:val="uk-UA"/>
        </w:rPr>
        <w:t xml:space="preserve">рівень усвідомлення та передбачення ефекту дій в актуальній ситуації </w:t>
      </w:r>
      <w:r w:rsidR="00720BCC">
        <w:rPr>
          <w:color w:val="auto"/>
          <w:sz w:val="28"/>
          <w:szCs w:val="28"/>
          <w:lang w:val="uk-UA"/>
        </w:rPr>
        <w:t>надання соціальних послуг</w:t>
      </w:r>
      <w:r>
        <w:rPr>
          <w:color w:val="auto"/>
          <w:sz w:val="28"/>
          <w:szCs w:val="28"/>
          <w:lang w:val="uk-UA"/>
        </w:rPr>
        <w:t xml:space="preserve">. </w:t>
      </w:r>
      <w:r w:rsidR="00720BCC">
        <w:rPr>
          <w:color w:val="auto"/>
          <w:spacing w:val="-6"/>
          <w:sz w:val="28"/>
          <w:szCs w:val="28"/>
          <w:lang w:val="uk-UA"/>
        </w:rPr>
        <w:t>К</w:t>
      </w:r>
      <w:r>
        <w:rPr>
          <w:color w:val="auto"/>
          <w:spacing w:val="-6"/>
          <w:sz w:val="28"/>
          <w:szCs w:val="28"/>
          <w:lang w:val="uk-UA"/>
        </w:rPr>
        <w:t xml:space="preserve">ласифікація </w:t>
      </w:r>
      <w:r w:rsidR="00B47430">
        <w:rPr>
          <w:color w:val="auto"/>
          <w:sz w:val="28"/>
          <w:szCs w:val="28"/>
          <w:lang w:val="uk-UA"/>
        </w:rPr>
        <w:t xml:space="preserve">соціальної сфери </w:t>
      </w:r>
      <w:r>
        <w:rPr>
          <w:color w:val="auto"/>
          <w:spacing w:val="-6"/>
          <w:sz w:val="28"/>
          <w:szCs w:val="28"/>
          <w:lang w:val="uk-UA"/>
        </w:rPr>
        <w:t xml:space="preserve">включає три типи ситуацій </w:t>
      </w:r>
      <w:r w:rsidR="00720BCC">
        <w:rPr>
          <w:color w:val="auto"/>
          <w:spacing w:val="-6"/>
          <w:sz w:val="28"/>
          <w:szCs w:val="28"/>
          <w:lang w:val="uk-UA"/>
        </w:rPr>
        <w:t>надання соціальних послуг</w:t>
      </w:r>
      <w:r>
        <w:rPr>
          <w:color w:val="auto"/>
          <w:spacing w:val="-6"/>
          <w:sz w:val="28"/>
          <w:szCs w:val="28"/>
          <w:lang w:val="uk-UA"/>
        </w:rPr>
        <w:t xml:space="preserve">. Перший тип передбачає мінімальну глибину упорядкованості суб’єкт-суб’єктних відносин та обмежений </w:t>
      </w:r>
      <w:r>
        <w:rPr>
          <w:color w:val="auto"/>
          <w:sz w:val="28"/>
          <w:szCs w:val="28"/>
          <w:lang w:val="uk-UA"/>
        </w:rPr>
        <w:t xml:space="preserve">інформуванням про загальні характеристики </w:t>
      </w:r>
      <w:r w:rsidR="00720BCC">
        <w:rPr>
          <w:color w:val="auto"/>
          <w:sz w:val="28"/>
          <w:szCs w:val="28"/>
          <w:lang w:val="uk-UA"/>
        </w:rPr>
        <w:t>послуг</w:t>
      </w:r>
      <w:r>
        <w:rPr>
          <w:color w:val="auto"/>
          <w:sz w:val="28"/>
          <w:szCs w:val="28"/>
          <w:lang w:val="uk-UA"/>
        </w:rPr>
        <w:t xml:space="preserve">. Другий </w:t>
      </w:r>
      <w:r>
        <w:rPr>
          <w:color w:val="auto"/>
          <w:sz w:val="28"/>
          <w:szCs w:val="28"/>
          <w:lang w:val="uk-UA"/>
        </w:rPr>
        <w:lastRenderedPageBreak/>
        <w:t xml:space="preserve">тип – активне сприяння потреб пошук і рефлексію його потреб спеціалістом із </w:t>
      </w:r>
      <w:r w:rsidR="00720BCC">
        <w:rPr>
          <w:color w:val="auto"/>
          <w:sz w:val="28"/>
          <w:szCs w:val="28"/>
          <w:lang w:val="uk-UA"/>
        </w:rPr>
        <w:t>надання соціальних послуг</w:t>
      </w:r>
      <w:r>
        <w:rPr>
          <w:color w:val="auto"/>
          <w:sz w:val="28"/>
          <w:szCs w:val="28"/>
          <w:lang w:val="uk-UA"/>
        </w:rPr>
        <w:t>. Третій тип – взаємодію у систематичній співпраці та розвитку с</w:t>
      </w:r>
      <w:r w:rsidR="00720BCC">
        <w:rPr>
          <w:color w:val="auto"/>
          <w:sz w:val="28"/>
          <w:szCs w:val="28"/>
          <w:lang w:val="uk-UA"/>
        </w:rPr>
        <w:t>уб'єкт-суб'єктних відносин</w:t>
      </w:r>
      <w:r>
        <w:rPr>
          <w:color w:val="auto"/>
          <w:sz w:val="28"/>
          <w:szCs w:val="28"/>
          <w:lang w:val="uk-UA"/>
        </w:rPr>
        <w:t xml:space="preserve">. </w:t>
      </w:r>
      <w:r>
        <w:rPr>
          <w:color w:val="auto"/>
          <w:spacing w:val="-6"/>
          <w:sz w:val="28"/>
          <w:szCs w:val="28"/>
          <w:lang w:val="uk-UA"/>
        </w:rPr>
        <w:t xml:space="preserve">З </w:t>
      </w:r>
      <w:r>
        <w:rPr>
          <w:color w:val="auto"/>
          <w:sz w:val="28"/>
          <w:szCs w:val="28"/>
          <w:lang w:val="uk-UA"/>
        </w:rPr>
        <w:t xml:space="preserve">переходом від першого до третього типу </w:t>
      </w:r>
      <w:r w:rsidR="00B47430">
        <w:rPr>
          <w:color w:val="auto"/>
          <w:sz w:val="28"/>
          <w:szCs w:val="28"/>
          <w:lang w:val="uk-UA"/>
        </w:rPr>
        <w:t xml:space="preserve">соціальної сфери </w:t>
      </w:r>
      <w:r>
        <w:rPr>
          <w:color w:val="auto"/>
          <w:sz w:val="28"/>
          <w:szCs w:val="28"/>
          <w:lang w:val="uk-UA"/>
        </w:rPr>
        <w:t xml:space="preserve">зростає впорядкованість суб'єкт-суб'єктних відносин. Виявлені чинники та авторська </w:t>
      </w:r>
      <w:r>
        <w:rPr>
          <w:color w:val="auto"/>
          <w:spacing w:val="-6"/>
          <w:sz w:val="28"/>
          <w:szCs w:val="28"/>
          <w:lang w:val="uk-UA"/>
        </w:rPr>
        <w:t xml:space="preserve">класифікація типів </w:t>
      </w:r>
      <w:r w:rsidR="00B47430">
        <w:rPr>
          <w:color w:val="auto"/>
          <w:sz w:val="28"/>
          <w:szCs w:val="28"/>
          <w:lang w:val="uk-UA"/>
        </w:rPr>
        <w:t xml:space="preserve">соціальної сфери </w:t>
      </w:r>
      <w:r>
        <w:rPr>
          <w:color w:val="auto"/>
          <w:sz w:val="28"/>
          <w:szCs w:val="28"/>
          <w:lang w:val="uk-UA"/>
        </w:rPr>
        <w:t xml:space="preserve">дозволяють відтворювати диференційовані моделі окремих типів </w:t>
      </w:r>
      <w:r w:rsidR="00B47430">
        <w:rPr>
          <w:color w:val="auto"/>
          <w:sz w:val="28"/>
          <w:szCs w:val="28"/>
          <w:lang w:val="uk-UA"/>
        </w:rPr>
        <w:t xml:space="preserve">соціальної сфери, </w:t>
      </w:r>
      <w:r>
        <w:rPr>
          <w:color w:val="auto"/>
          <w:sz w:val="28"/>
          <w:szCs w:val="28"/>
          <w:lang w:val="uk-UA"/>
        </w:rPr>
        <w:t xml:space="preserve"> які відображають специфіку та особливості здійснення професійної діяльності.</w:t>
      </w:r>
    </w:p>
    <w:p w:rsidR="00FC276B" w:rsidRDefault="00FC276B" w:rsidP="00FC276B">
      <w:pPr>
        <w:pStyle w:val="26"/>
        <w:tabs>
          <w:tab w:val="left" w:pos="993"/>
          <w:tab w:val="left" w:pos="1134"/>
        </w:tabs>
        <w:spacing w:after="0" w:line="360" w:lineRule="auto"/>
        <w:ind w:left="0" w:firstLine="709"/>
        <w:jc w:val="both"/>
        <w:rPr>
          <w:rFonts w:ascii="Times New Roman" w:hAnsi="Times New Roman" w:cs="Times New Roman"/>
          <w:spacing w:val="-6"/>
          <w:sz w:val="28"/>
          <w:szCs w:val="28"/>
          <w:lang w:val="uk-UA"/>
        </w:rPr>
      </w:pPr>
      <w:r>
        <w:rPr>
          <w:rFonts w:ascii="Times New Roman" w:hAnsi="Times New Roman" w:cs="Times New Roman"/>
          <w:sz w:val="28"/>
          <w:szCs w:val="28"/>
          <w:lang w:val="uk-UA"/>
        </w:rPr>
        <w:t xml:space="preserve">4. Емпірично встановлено психологічні фактори, що впливають на ефективність комунікативної взаємодії суб’єктів </w:t>
      </w:r>
      <w:r w:rsidR="00B47430">
        <w:rPr>
          <w:rFonts w:ascii="Times New Roman" w:hAnsi="Times New Roman" w:cs="Times New Roman"/>
          <w:sz w:val="28"/>
          <w:szCs w:val="28"/>
          <w:lang w:val="uk-UA"/>
        </w:rPr>
        <w:t xml:space="preserve">соціальної </w:t>
      </w:r>
      <w:r>
        <w:rPr>
          <w:rFonts w:ascii="Times New Roman" w:hAnsi="Times New Roman" w:cs="Times New Roman"/>
          <w:sz w:val="28"/>
          <w:szCs w:val="28"/>
          <w:lang w:val="uk-UA"/>
        </w:rPr>
        <w:t xml:space="preserve">діяльності. </w:t>
      </w:r>
      <w:r>
        <w:rPr>
          <w:rFonts w:ascii="Times New Roman" w:hAnsi="Times New Roman" w:cs="Times New Roman"/>
          <w:spacing w:val="-6"/>
          <w:sz w:val="28"/>
          <w:szCs w:val="28"/>
          <w:lang w:val="uk-UA"/>
        </w:rPr>
        <w:t xml:space="preserve">Констатовано, що ефективність комунікативної взаємодії суб’єктів </w:t>
      </w:r>
      <w:r w:rsidR="00B47430">
        <w:rPr>
          <w:rFonts w:ascii="Times New Roman" w:hAnsi="Times New Roman" w:cs="Times New Roman"/>
          <w:spacing w:val="-6"/>
          <w:sz w:val="28"/>
          <w:szCs w:val="28"/>
          <w:lang w:val="uk-UA"/>
        </w:rPr>
        <w:t xml:space="preserve">соціальної сфери </w:t>
      </w:r>
      <w:r>
        <w:rPr>
          <w:rFonts w:ascii="Times New Roman" w:hAnsi="Times New Roman" w:cs="Times New Roman"/>
          <w:spacing w:val="-6"/>
          <w:sz w:val="28"/>
          <w:szCs w:val="28"/>
          <w:lang w:val="uk-UA"/>
        </w:rPr>
        <w:t xml:space="preserve">залежить від психологічних факторів, що входять до складу основних компонентів Я-концепції спеціаліста з </w:t>
      </w:r>
      <w:r w:rsidR="00720BCC">
        <w:rPr>
          <w:rFonts w:ascii="Times New Roman" w:hAnsi="Times New Roman" w:cs="Times New Roman"/>
          <w:spacing w:val="-6"/>
          <w:sz w:val="28"/>
          <w:szCs w:val="28"/>
          <w:lang w:val="uk-UA"/>
        </w:rPr>
        <w:t>надання соціальних послуг</w:t>
      </w:r>
      <w:r>
        <w:rPr>
          <w:rFonts w:ascii="Times New Roman" w:hAnsi="Times New Roman" w:cs="Times New Roman"/>
          <w:spacing w:val="-6"/>
          <w:sz w:val="28"/>
          <w:szCs w:val="28"/>
          <w:lang w:val="uk-UA"/>
        </w:rPr>
        <w:t xml:space="preserve">: </w:t>
      </w:r>
      <w:r w:rsidRPr="00720BCC">
        <w:rPr>
          <w:rFonts w:ascii="Times New Roman" w:hAnsi="Times New Roman" w:cs="Times New Roman"/>
          <w:sz w:val="28"/>
          <w:szCs w:val="28"/>
          <w:lang w:val="uk-UA"/>
        </w:rPr>
        <w:t>когнітивного; афективного; поведінкового</w:t>
      </w:r>
      <w:r w:rsidR="00720BCC" w:rsidRPr="00720BCC">
        <w:rPr>
          <w:rFonts w:ascii="Times New Roman" w:hAnsi="Times New Roman" w:cs="Times New Roman"/>
          <w:sz w:val="28"/>
          <w:szCs w:val="28"/>
          <w:lang w:val="uk-UA"/>
        </w:rPr>
        <w:t xml:space="preserve">, </w:t>
      </w:r>
      <w:r w:rsidRPr="00720BCC">
        <w:rPr>
          <w:rFonts w:ascii="Times New Roman" w:hAnsi="Times New Roman" w:cs="Times New Roman"/>
          <w:sz w:val="28"/>
          <w:szCs w:val="28"/>
          <w:lang w:val="uk-UA"/>
        </w:rPr>
        <w:t>а також його комунікативного</w:t>
      </w:r>
      <w:r w:rsidRPr="0017566A">
        <w:rPr>
          <w:rFonts w:ascii="Times New Roman" w:hAnsi="Times New Roman" w:cs="Times New Roman"/>
          <w:iCs/>
          <w:spacing w:val="-6"/>
          <w:sz w:val="28"/>
          <w:szCs w:val="28"/>
          <w:lang w:val="uk-UA"/>
        </w:rPr>
        <w:t xml:space="preserve"> розвитку </w:t>
      </w:r>
      <w:r w:rsidRPr="0017566A">
        <w:rPr>
          <w:rFonts w:ascii="Times New Roman" w:hAnsi="Times New Roman" w:cs="Times New Roman"/>
          <w:spacing w:val="-6"/>
          <w:sz w:val="28"/>
          <w:szCs w:val="28"/>
          <w:lang w:val="uk-UA"/>
        </w:rPr>
        <w:t>(вміння виражати</w:t>
      </w:r>
      <w:r>
        <w:rPr>
          <w:rFonts w:ascii="Times New Roman" w:hAnsi="Times New Roman" w:cs="Times New Roman"/>
          <w:spacing w:val="-6"/>
          <w:sz w:val="28"/>
          <w:szCs w:val="28"/>
          <w:lang w:val="uk-UA"/>
        </w:rPr>
        <w:t xml:space="preserve">, передавати та інтерпретувати значення в рамках смислової комунікації). </w:t>
      </w:r>
    </w:p>
    <w:p w:rsidR="00FC276B" w:rsidRDefault="00FC276B" w:rsidP="00FC276B">
      <w:pPr>
        <w:pStyle w:val="26"/>
        <w:tabs>
          <w:tab w:val="left" w:pos="993"/>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pacing w:val="-6"/>
          <w:sz w:val="28"/>
          <w:szCs w:val="28"/>
          <w:lang w:val="uk-UA"/>
        </w:rPr>
        <w:t xml:space="preserve">5. У розробленій </w:t>
      </w:r>
      <w:r>
        <w:rPr>
          <w:rFonts w:ascii="Times New Roman" w:hAnsi="Times New Roman" w:cs="Times New Roman"/>
          <w:sz w:val="28"/>
          <w:szCs w:val="28"/>
          <w:lang w:val="uk-UA"/>
        </w:rPr>
        <w:t>методиці ампліфікації смислових структур міжособистісної</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комунікації суб'єктів </w:t>
      </w:r>
      <w:r w:rsidR="00B47430">
        <w:rPr>
          <w:rFonts w:ascii="Times New Roman" w:hAnsi="Times New Roman" w:cs="Times New Roman"/>
          <w:sz w:val="28"/>
          <w:szCs w:val="28"/>
          <w:lang w:val="uk-UA"/>
        </w:rPr>
        <w:t xml:space="preserve">соціальної сфери </w:t>
      </w:r>
      <w:r>
        <w:rPr>
          <w:rFonts w:ascii="Times New Roman" w:hAnsi="Times New Roman" w:cs="Times New Roman"/>
          <w:sz w:val="28"/>
          <w:szCs w:val="28"/>
          <w:lang w:val="uk-UA"/>
        </w:rPr>
        <w:t xml:space="preserve">смислові значення факторів ефективності комунікації у ситуації </w:t>
      </w:r>
      <w:r w:rsidR="001B5022">
        <w:rPr>
          <w:rFonts w:ascii="Times New Roman" w:hAnsi="Times New Roman" w:cs="Times New Roman"/>
          <w:sz w:val="28"/>
          <w:szCs w:val="28"/>
          <w:lang w:val="uk-UA"/>
        </w:rPr>
        <w:t xml:space="preserve">надання соціальних послуг </w:t>
      </w:r>
      <w:r>
        <w:rPr>
          <w:rFonts w:ascii="Times New Roman" w:hAnsi="Times New Roman" w:cs="Times New Roman"/>
          <w:sz w:val="28"/>
          <w:szCs w:val="28"/>
          <w:lang w:val="uk-UA"/>
        </w:rPr>
        <w:t xml:space="preserve"> обґрунтовані як фактори, від яких значно залежить ефективність зазначеної діяльності. Релевантні фактори підлягають корекції завдяки їхньому збагаченню та змінам домінантного значення за допомогою виокремлення інших їхніх смислових значень в умовах розгортання актуальної діяльності. </w:t>
      </w:r>
    </w:p>
    <w:p w:rsidR="00FC276B" w:rsidRDefault="00FC276B" w:rsidP="00FC276B">
      <w:pPr>
        <w:spacing w:line="360" w:lineRule="auto"/>
        <w:ind w:firstLine="709"/>
        <w:jc w:val="both"/>
        <w:rPr>
          <w:spacing w:val="-6"/>
          <w:sz w:val="28"/>
          <w:szCs w:val="28"/>
          <w:lang w:val="uk-UA"/>
        </w:rPr>
      </w:pPr>
      <w:r>
        <w:rPr>
          <w:spacing w:val="-6"/>
          <w:sz w:val="28"/>
          <w:szCs w:val="28"/>
          <w:lang w:val="uk-UA"/>
        </w:rPr>
        <w:t xml:space="preserve">6. Запропонована програма розвитку комунікативного потенціалу </w:t>
      </w:r>
      <w:r w:rsidR="001B5022">
        <w:rPr>
          <w:sz w:val="28"/>
          <w:szCs w:val="28"/>
          <w:lang w:val="uk-UA"/>
        </w:rPr>
        <w:t xml:space="preserve">фахівців </w:t>
      </w:r>
      <w:r>
        <w:rPr>
          <w:sz w:val="28"/>
          <w:szCs w:val="28"/>
          <w:lang w:val="uk-UA"/>
        </w:rPr>
        <w:t xml:space="preserve">із </w:t>
      </w:r>
      <w:r w:rsidR="001B5022">
        <w:rPr>
          <w:sz w:val="28"/>
          <w:szCs w:val="28"/>
          <w:lang w:val="uk-UA"/>
        </w:rPr>
        <w:t xml:space="preserve">надання соціальних послуг </w:t>
      </w:r>
      <w:r>
        <w:rPr>
          <w:spacing w:val="-6"/>
          <w:sz w:val="28"/>
          <w:szCs w:val="28"/>
          <w:lang w:val="uk-UA"/>
        </w:rPr>
        <w:t xml:space="preserve"> є комплексом заходів (навчання, тренінг), які розроблені на підставі результатів ампліфікації критичних значень ефективної комунікації. Реалізацією програми стала позитивна динаміка змін основних показників комунікаційної взаємодії у ситуації </w:t>
      </w:r>
      <w:r w:rsidR="001B5022">
        <w:rPr>
          <w:spacing w:val="-6"/>
          <w:sz w:val="28"/>
          <w:szCs w:val="28"/>
          <w:lang w:val="uk-UA"/>
        </w:rPr>
        <w:t>надання соціал</w:t>
      </w:r>
      <w:r w:rsidR="00720BCC">
        <w:rPr>
          <w:spacing w:val="-6"/>
          <w:sz w:val="28"/>
          <w:szCs w:val="28"/>
          <w:lang w:val="uk-UA"/>
        </w:rPr>
        <w:t xml:space="preserve">ьних </w:t>
      </w:r>
      <w:r w:rsidR="00720BCC">
        <w:rPr>
          <w:spacing w:val="-6"/>
          <w:sz w:val="28"/>
          <w:szCs w:val="28"/>
          <w:lang w:val="uk-UA"/>
        </w:rPr>
        <w:lastRenderedPageBreak/>
        <w:t>послуг</w:t>
      </w:r>
      <w:r>
        <w:rPr>
          <w:spacing w:val="-6"/>
          <w:sz w:val="28"/>
          <w:szCs w:val="28"/>
          <w:lang w:val="uk-UA"/>
        </w:rPr>
        <w:t xml:space="preserve">, що </w:t>
      </w:r>
      <w:r>
        <w:rPr>
          <w:sz w:val="28"/>
          <w:szCs w:val="28"/>
          <w:lang w:val="uk-UA"/>
        </w:rPr>
        <w:t>є підставою для визначення цієї програми в якості соціально-психологічної технології оптимізації комунікативного потенціалу.</w:t>
      </w:r>
    </w:p>
    <w:p w:rsidR="00FC276B" w:rsidRDefault="00FC276B" w:rsidP="00FC276B">
      <w:pPr>
        <w:spacing w:line="360" w:lineRule="auto"/>
        <w:ind w:firstLine="709"/>
        <w:jc w:val="both"/>
        <w:rPr>
          <w:snapToGrid w:val="0"/>
          <w:sz w:val="28"/>
          <w:szCs w:val="28"/>
          <w:lang w:val="uk-UA"/>
        </w:rPr>
      </w:pPr>
    </w:p>
    <w:p w:rsidR="00FC276B" w:rsidRDefault="00FC276B" w:rsidP="00FC276B">
      <w:pPr>
        <w:spacing w:line="360" w:lineRule="auto"/>
        <w:ind w:firstLine="709"/>
        <w:jc w:val="both"/>
        <w:rPr>
          <w:snapToGrid w:val="0"/>
          <w:sz w:val="28"/>
          <w:szCs w:val="28"/>
          <w:lang w:val="uk-UA"/>
        </w:rPr>
      </w:pPr>
    </w:p>
    <w:p w:rsidR="00FC276B" w:rsidRDefault="00FC276B" w:rsidP="00FC276B">
      <w:pPr>
        <w:spacing w:line="360" w:lineRule="auto"/>
        <w:ind w:firstLine="709"/>
        <w:jc w:val="both"/>
        <w:rPr>
          <w:snapToGrid w:val="0"/>
          <w:sz w:val="28"/>
          <w:szCs w:val="28"/>
          <w:lang w:val="uk-UA"/>
        </w:rPr>
      </w:pPr>
    </w:p>
    <w:p w:rsidR="00FC276B" w:rsidRDefault="00FC276B" w:rsidP="00FC276B">
      <w:pPr>
        <w:spacing w:line="360" w:lineRule="auto"/>
        <w:ind w:firstLine="709"/>
        <w:jc w:val="both"/>
        <w:rPr>
          <w:snapToGrid w:val="0"/>
          <w:sz w:val="28"/>
          <w:szCs w:val="28"/>
          <w:lang w:val="uk-UA"/>
        </w:rPr>
      </w:pPr>
    </w:p>
    <w:p w:rsidR="00FC276B" w:rsidRDefault="00FC276B" w:rsidP="00FC276B">
      <w:pPr>
        <w:spacing w:line="360" w:lineRule="auto"/>
        <w:ind w:firstLine="709"/>
        <w:jc w:val="both"/>
        <w:rPr>
          <w:snapToGrid w:val="0"/>
          <w:sz w:val="28"/>
          <w:szCs w:val="28"/>
          <w:lang w:val="uk-UA"/>
        </w:rPr>
      </w:pPr>
    </w:p>
    <w:p w:rsidR="00FC276B" w:rsidRDefault="00FC276B" w:rsidP="00FC276B">
      <w:pPr>
        <w:spacing w:line="360" w:lineRule="auto"/>
        <w:ind w:firstLine="709"/>
        <w:jc w:val="both"/>
        <w:rPr>
          <w:snapToGrid w:val="0"/>
          <w:sz w:val="28"/>
          <w:szCs w:val="28"/>
          <w:lang w:val="uk-UA"/>
        </w:rPr>
      </w:pPr>
    </w:p>
    <w:p w:rsidR="00FC276B" w:rsidRDefault="00FC276B" w:rsidP="00FC276B">
      <w:pPr>
        <w:spacing w:line="360" w:lineRule="auto"/>
        <w:ind w:firstLine="709"/>
        <w:jc w:val="both"/>
        <w:rPr>
          <w:snapToGrid w:val="0"/>
          <w:sz w:val="28"/>
          <w:szCs w:val="28"/>
          <w:lang w:val="uk-UA"/>
        </w:rPr>
      </w:pPr>
    </w:p>
    <w:p w:rsidR="00FC276B" w:rsidRDefault="00FC276B" w:rsidP="00FC276B">
      <w:pPr>
        <w:spacing w:line="360" w:lineRule="auto"/>
        <w:ind w:firstLine="709"/>
        <w:jc w:val="both"/>
        <w:rPr>
          <w:snapToGrid w:val="0"/>
          <w:sz w:val="28"/>
          <w:szCs w:val="28"/>
          <w:lang w:val="uk-UA"/>
        </w:rPr>
      </w:pPr>
    </w:p>
    <w:p w:rsidR="00FC276B" w:rsidRDefault="00FC276B" w:rsidP="00FC276B">
      <w:pPr>
        <w:spacing w:line="360" w:lineRule="auto"/>
        <w:ind w:firstLine="709"/>
        <w:jc w:val="both"/>
        <w:rPr>
          <w:snapToGrid w:val="0"/>
          <w:sz w:val="28"/>
          <w:szCs w:val="28"/>
          <w:lang w:val="uk-UA"/>
        </w:rPr>
      </w:pPr>
    </w:p>
    <w:p w:rsidR="00FC276B" w:rsidRDefault="00FC276B" w:rsidP="00FC276B">
      <w:pPr>
        <w:spacing w:line="360" w:lineRule="auto"/>
        <w:ind w:firstLine="709"/>
        <w:jc w:val="both"/>
        <w:rPr>
          <w:snapToGrid w:val="0"/>
          <w:sz w:val="28"/>
          <w:szCs w:val="28"/>
          <w:lang w:val="uk-UA"/>
        </w:rPr>
      </w:pPr>
    </w:p>
    <w:p w:rsidR="00FC276B" w:rsidRDefault="00FC276B" w:rsidP="00FC276B">
      <w:pPr>
        <w:spacing w:line="360" w:lineRule="auto"/>
        <w:ind w:firstLine="709"/>
        <w:jc w:val="both"/>
        <w:rPr>
          <w:snapToGrid w:val="0"/>
          <w:sz w:val="28"/>
          <w:szCs w:val="28"/>
          <w:lang w:val="uk-UA"/>
        </w:rPr>
      </w:pPr>
    </w:p>
    <w:p w:rsidR="00FC276B" w:rsidRDefault="00FC276B" w:rsidP="00FC276B">
      <w:pPr>
        <w:spacing w:line="360" w:lineRule="auto"/>
        <w:ind w:firstLine="709"/>
        <w:jc w:val="both"/>
        <w:rPr>
          <w:snapToGrid w:val="0"/>
          <w:sz w:val="28"/>
          <w:szCs w:val="28"/>
          <w:lang w:val="uk-UA"/>
        </w:rPr>
      </w:pPr>
    </w:p>
    <w:p w:rsidR="00FC276B" w:rsidRDefault="00FC276B" w:rsidP="00FC276B">
      <w:pPr>
        <w:spacing w:line="360" w:lineRule="auto"/>
        <w:ind w:firstLine="709"/>
        <w:jc w:val="both"/>
        <w:rPr>
          <w:snapToGrid w:val="0"/>
          <w:sz w:val="28"/>
          <w:szCs w:val="28"/>
          <w:lang w:val="uk-UA"/>
        </w:rPr>
      </w:pPr>
    </w:p>
    <w:p w:rsidR="00FC276B" w:rsidRDefault="00FC276B" w:rsidP="00FC276B">
      <w:pPr>
        <w:spacing w:line="360" w:lineRule="auto"/>
        <w:ind w:firstLine="709"/>
        <w:jc w:val="both"/>
        <w:rPr>
          <w:snapToGrid w:val="0"/>
          <w:sz w:val="28"/>
          <w:szCs w:val="28"/>
          <w:lang w:val="uk-UA"/>
        </w:rPr>
      </w:pPr>
    </w:p>
    <w:p w:rsidR="00FC276B" w:rsidRDefault="00FC276B" w:rsidP="00FC276B">
      <w:pPr>
        <w:spacing w:line="360" w:lineRule="auto"/>
        <w:ind w:firstLine="709"/>
        <w:jc w:val="both"/>
        <w:rPr>
          <w:snapToGrid w:val="0"/>
          <w:sz w:val="28"/>
          <w:szCs w:val="28"/>
          <w:lang w:val="uk-UA"/>
        </w:rPr>
      </w:pPr>
    </w:p>
    <w:p w:rsidR="00FC276B" w:rsidRDefault="00FC276B" w:rsidP="00FC276B">
      <w:pPr>
        <w:spacing w:line="360" w:lineRule="auto"/>
        <w:ind w:firstLine="709"/>
        <w:jc w:val="both"/>
        <w:rPr>
          <w:snapToGrid w:val="0"/>
          <w:sz w:val="28"/>
          <w:szCs w:val="28"/>
          <w:lang w:val="uk-UA"/>
        </w:rPr>
      </w:pPr>
    </w:p>
    <w:p w:rsidR="00FC276B" w:rsidRPr="0010369B" w:rsidRDefault="00FC276B" w:rsidP="00FC276B">
      <w:pPr>
        <w:tabs>
          <w:tab w:val="left" w:pos="720"/>
        </w:tabs>
        <w:spacing w:line="360" w:lineRule="auto"/>
        <w:jc w:val="center"/>
        <w:rPr>
          <w:rFonts w:eastAsia="SimSun"/>
          <w:b/>
          <w:bCs/>
          <w:sz w:val="28"/>
          <w:szCs w:val="28"/>
          <w:lang w:val="uk-UA" w:eastAsia="hi-IN" w:bidi="hi-IN"/>
        </w:rPr>
        <w:sectPr w:rsidR="00FC276B" w:rsidRPr="0010369B" w:rsidSect="00470F0C">
          <w:headerReference w:type="default" r:id="rId9"/>
          <w:footerReference w:type="even" r:id="rId10"/>
          <w:footerReference w:type="default" r:id="rId11"/>
          <w:pgSz w:w="11906" w:h="16838"/>
          <w:pgMar w:top="1134" w:right="851" w:bottom="1134" w:left="1985" w:header="709" w:footer="709" w:gutter="0"/>
          <w:cols w:space="708"/>
          <w:titlePg/>
          <w:docGrid w:linePitch="360"/>
        </w:sectPr>
      </w:pPr>
    </w:p>
    <w:p w:rsidR="00FC276B" w:rsidRDefault="00FC276B" w:rsidP="00FC276B">
      <w:pPr>
        <w:tabs>
          <w:tab w:val="left" w:pos="720"/>
        </w:tabs>
        <w:spacing w:line="360" w:lineRule="auto"/>
        <w:jc w:val="center"/>
        <w:rPr>
          <w:rFonts w:eastAsia="SimSun"/>
          <w:b/>
          <w:bCs/>
          <w:sz w:val="28"/>
          <w:szCs w:val="28"/>
          <w:lang w:val="uk-UA" w:eastAsia="hi-IN" w:bidi="hi-IN"/>
        </w:rPr>
      </w:pPr>
      <w:r>
        <w:rPr>
          <w:rFonts w:eastAsia="SimSun"/>
          <w:b/>
          <w:bCs/>
          <w:sz w:val="28"/>
          <w:szCs w:val="28"/>
          <w:lang w:eastAsia="hi-IN" w:bidi="hi-IN"/>
        </w:rPr>
        <w:lastRenderedPageBreak/>
        <w:t>СПИСОК ВИКОРИСТАНИХ ДЖЕРЕЛ</w:t>
      </w:r>
    </w:p>
    <w:p w:rsidR="00FC276B" w:rsidRDefault="00FC276B" w:rsidP="00FC276B">
      <w:pPr>
        <w:tabs>
          <w:tab w:val="left" w:pos="720"/>
        </w:tabs>
        <w:spacing w:line="360" w:lineRule="auto"/>
        <w:jc w:val="center"/>
        <w:rPr>
          <w:rFonts w:eastAsia="SimSun"/>
          <w:b/>
          <w:bCs/>
          <w:sz w:val="28"/>
          <w:szCs w:val="28"/>
          <w:lang w:val="uk-UA" w:eastAsia="hi-IN" w:bidi="hi-IN"/>
        </w:rPr>
      </w:pPr>
    </w:p>
    <w:p w:rsidR="00FC276B" w:rsidRDefault="00FC276B" w:rsidP="00FC276B">
      <w:pPr>
        <w:numPr>
          <w:ilvl w:val="0"/>
          <w:numId w:val="41"/>
        </w:numPr>
        <w:tabs>
          <w:tab w:val="left" w:pos="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t>Агафонов А. Ю. Человек как смысловая модель мира. Пролегомены к психологической теории смысла / А. Ю. Агафонов. - Самара</w:t>
      </w:r>
      <w:r>
        <w:rPr>
          <w:rFonts w:eastAsia="SimSun"/>
          <w:color w:val="000000"/>
          <w:sz w:val="28"/>
          <w:szCs w:val="28"/>
          <w:lang w:val="uk-UA" w:eastAsia="hi-IN" w:bidi="hi-IN"/>
        </w:rPr>
        <w:t xml:space="preserve"> </w:t>
      </w:r>
      <w:r>
        <w:rPr>
          <w:rFonts w:eastAsia="SimSun"/>
          <w:color w:val="000000"/>
          <w:sz w:val="28"/>
          <w:szCs w:val="28"/>
          <w:lang w:eastAsia="hi-IN" w:bidi="hi-IN"/>
        </w:rPr>
        <w:t>: Изд. дом «Бахрах-М», 2000.- 336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Агеев А. И. Предпринимательство: стратегия нового поколения / А. И. Агеев, М. В. Грачев, Д. В. Кузин // Мировая экономика и международные отношения. — 1991. - № 3. - С. 115-123.</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Акимова Е. Е. Полное руководство по работе с возражениями клиентов / Е.</w:t>
      </w:r>
      <w:r>
        <w:rPr>
          <w:rFonts w:ascii="Times New Roman" w:hAnsi="Times New Roman" w:cs="Times New Roman"/>
          <w:color w:val="000000"/>
          <w:sz w:val="28"/>
          <w:szCs w:val="28"/>
          <w:lang w:val="en-US"/>
        </w:rPr>
        <w:t> </w:t>
      </w:r>
      <w:r>
        <w:rPr>
          <w:rFonts w:ascii="Times New Roman" w:hAnsi="Times New Roman" w:cs="Times New Roman"/>
          <w:color w:val="000000"/>
          <w:sz w:val="28"/>
          <w:szCs w:val="28"/>
          <w:lang w:val="ru-RU"/>
        </w:rPr>
        <w:t>Е. Акимова. – СПб. : Речь, 2011. – 301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Акперов И. Г. Психология предпринимательства: [Учеб. пособие]. / И.</w:t>
      </w:r>
      <w:r>
        <w:rPr>
          <w:rFonts w:ascii="Times New Roman" w:hAnsi="Times New Roman" w:cs="Times New Roman"/>
          <w:color w:val="000000"/>
          <w:sz w:val="28"/>
          <w:szCs w:val="28"/>
          <w:lang w:val="en-US"/>
        </w:rPr>
        <w:t> </w:t>
      </w:r>
      <w:r>
        <w:rPr>
          <w:rFonts w:ascii="Times New Roman" w:hAnsi="Times New Roman" w:cs="Times New Roman"/>
          <w:color w:val="000000"/>
          <w:sz w:val="28"/>
          <w:szCs w:val="28"/>
          <w:lang w:val="ru-RU"/>
        </w:rPr>
        <w:t>Г.</w:t>
      </w:r>
      <w:r>
        <w:rPr>
          <w:rFonts w:ascii="Times New Roman" w:hAnsi="Times New Roman" w:cs="Times New Roman"/>
          <w:color w:val="000000"/>
          <w:sz w:val="28"/>
          <w:szCs w:val="28"/>
          <w:lang w:val="en-US"/>
        </w:rPr>
        <w:t> </w:t>
      </w:r>
      <w:r>
        <w:rPr>
          <w:rFonts w:ascii="Times New Roman" w:hAnsi="Times New Roman" w:cs="Times New Roman"/>
          <w:color w:val="000000"/>
          <w:sz w:val="28"/>
          <w:szCs w:val="28"/>
          <w:lang w:val="ru-RU"/>
        </w:rPr>
        <w:t>Акперов, Ж. В. Маслинова. – М. : Финансы и статистика, 2003. - 544 с.</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lang w:val="uk-UA"/>
        </w:rPr>
        <w:t>Алешина А. Ничего личного – только бизнес. Эмоциональный интеллект для достижения успеха / А. Алешина, С. Шабанов. – СПб. : Питер, 2012. – 336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Ананьев Б. Г. Личность, субъект деятельности, индивидуальность / Б. Г. Ананьев. – М. :  Директмедиа Паблишинг, 2008. - 134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Ананьєв О. М. Інформація, інформаційні технології комунікації в торговому менеджменті: концепція та методологічні положення / О. М. Ананьєв // Вісник. – Львів, 2005. – Вип.19. – С. 236-245.</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lang w:val="uk-UA"/>
        </w:rPr>
        <w:t xml:space="preserve">Андреева И. Н. Предпосылки развития эмоционального интеллекта / </w:t>
      </w:r>
      <w:r>
        <w:rPr>
          <w:rStyle w:val="aff3"/>
          <w:rFonts w:eastAsiaTheme="majorEastAsia"/>
          <w:i w:val="0"/>
          <w:iCs w:val="0"/>
          <w:color w:val="000000"/>
          <w:sz w:val="28"/>
          <w:szCs w:val="28"/>
        </w:rPr>
        <w:t>И</w:t>
      </w:r>
      <w:r>
        <w:rPr>
          <w:rStyle w:val="st"/>
          <w:color w:val="000000"/>
          <w:sz w:val="28"/>
          <w:szCs w:val="28"/>
        </w:rPr>
        <w:t>.</w:t>
      </w:r>
      <w:r>
        <w:rPr>
          <w:rStyle w:val="st"/>
          <w:color w:val="000000"/>
          <w:sz w:val="28"/>
          <w:szCs w:val="28"/>
          <w:lang w:val="uk-UA"/>
        </w:rPr>
        <w:t> </w:t>
      </w:r>
      <w:r>
        <w:rPr>
          <w:rStyle w:val="aff3"/>
          <w:rFonts w:eastAsiaTheme="majorEastAsia"/>
          <w:i w:val="0"/>
          <w:iCs w:val="0"/>
          <w:color w:val="000000"/>
          <w:sz w:val="28"/>
          <w:szCs w:val="28"/>
        </w:rPr>
        <w:t>Н</w:t>
      </w:r>
      <w:r>
        <w:rPr>
          <w:rStyle w:val="st"/>
          <w:color w:val="000000"/>
          <w:sz w:val="28"/>
          <w:szCs w:val="28"/>
        </w:rPr>
        <w:t xml:space="preserve">. </w:t>
      </w:r>
      <w:r>
        <w:rPr>
          <w:rStyle w:val="aff3"/>
          <w:rFonts w:eastAsiaTheme="majorEastAsia"/>
          <w:i w:val="0"/>
          <w:iCs w:val="0"/>
          <w:color w:val="000000"/>
          <w:sz w:val="28"/>
          <w:szCs w:val="28"/>
        </w:rPr>
        <w:t>Андреева</w:t>
      </w:r>
      <w:r>
        <w:rPr>
          <w:rStyle w:val="st"/>
          <w:color w:val="000000"/>
          <w:sz w:val="28"/>
          <w:szCs w:val="28"/>
        </w:rPr>
        <w:t xml:space="preserve"> </w:t>
      </w:r>
      <w:r>
        <w:rPr>
          <w:color w:val="000000"/>
          <w:sz w:val="28"/>
          <w:szCs w:val="28"/>
          <w:lang w:val="uk-UA"/>
        </w:rPr>
        <w:t>// Вопросы психологии. – 2007. – № 5. – С. 57</w:t>
      </w:r>
      <w:r>
        <w:rPr>
          <w:color w:val="000000"/>
          <w:sz w:val="28"/>
          <w:szCs w:val="28"/>
        </w:rPr>
        <w:t>–</w:t>
      </w:r>
      <w:r>
        <w:rPr>
          <w:color w:val="000000"/>
          <w:sz w:val="28"/>
          <w:szCs w:val="28"/>
          <w:lang w:val="uk-UA"/>
        </w:rPr>
        <w:t xml:space="preserve"> 65.</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Андреева В. Ю. Стратегии и тактики коммуникативного саботажа: автореф. дисс. канд. филол. наук / В. Ю. Андреева. – Курск, 2009. - 22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Антоненко И. В. Личностный аспект деятельности предпринимателя: автореф. дис. канд. психол. наук / И. В. Антоненко. - М., 1995. - 19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Анциферова Л. А. Личность с позиций динамического подхода / Л. А. Анциферова // Психология личности в социалистическом обществе: Личность и ее жизненный путь. – М. : Смысл, 1990. – С. 85-93.</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Арон Р. Этапы развития социологической мысли / Р. Арон. - М. : Издательская группа «Прогресс-Универс», 1993. – 302 с. </w:t>
      </w:r>
    </w:p>
    <w:p w:rsidR="00FC276B" w:rsidRDefault="00FC276B" w:rsidP="00FC276B">
      <w:pPr>
        <w:numPr>
          <w:ilvl w:val="0"/>
          <w:numId w:val="41"/>
        </w:numPr>
        <w:tabs>
          <w:tab w:val="left" w:pos="0"/>
        </w:tabs>
        <w:suppressAutoHyphens/>
        <w:spacing w:line="360" w:lineRule="auto"/>
        <w:ind w:left="0" w:firstLine="709"/>
        <w:jc w:val="both"/>
        <w:rPr>
          <w:color w:val="000000"/>
          <w:sz w:val="28"/>
          <w:szCs w:val="28"/>
          <w:lang w:eastAsia="ar-SA"/>
        </w:rPr>
      </w:pPr>
      <w:r>
        <w:rPr>
          <w:color w:val="000000"/>
          <w:sz w:val="28"/>
          <w:szCs w:val="28"/>
        </w:rPr>
        <w:t>Артемьева Е. Ю. Психология субъективной семантики: автор. дис. на соиск. учен. степ. д-ра психол. наук. спец. 19.00.01. / Е. Ю. Артемьева. – М., 1987. – 32 с.</w:t>
      </w:r>
    </w:p>
    <w:p w:rsidR="00FC276B" w:rsidRDefault="00FC276B" w:rsidP="00FC276B">
      <w:pPr>
        <w:numPr>
          <w:ilvl w:val="0"/>
          <w:numId w:val="41"/>
        </w:numPr>
        <w:tabs>
          <w:tab w:val="left" w:pos="0"/>
        </w:tabs>
        <w:suppressAutoHyphens/>
        <w:spacing w:line="360" w:lineRule="auto"/>
        <w:ind w:left="0" w:firstLine="709"/>
        <w:jc w:val="both"/>
        <w:rPr>
          <w:color w:val="000000"/>
          <w:sz w:val="28"/>
          <w:szCs w:val="28"/>
          <w:lang w:eastAsia="ar-SA"/>
        </w:rPr>
      </w:pPr>
      <w:r>
        <w:rPr>
          <w:color w:val="000000"/>
          <w:sz w:val="28"/>
          <w:szCs w:val="28"/>
        </w:rPr>
        <w:t>Артемьева Е. Ю.  Основы психологии субъективной семантики / Е. Ю. Артемьева. – М. : Смысл, 1999. – 352 с.</w:t>
      </w:r>
    </w:p>
    <w:p w:rsidR="00FC276B" w:rsidRDefault="00FC276B" w:rsidP="00FC276B">
      <w:pPr>
        <w:numPr>
          <w:ilvl w:val="0"/>
          <w:numId w:val="41"/>
        </w:numPr>
        <w:tabs>
          <w:tab w:val="left" w:pos="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t>Асмолов А. Г. Психология индивидуальности / А. Г. Асмолов. - М. : Изд-во Моск. ун-та, 1986 - 96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Багоцци Р. П. Социальная психология потребителя / Р. П. Багоцци – М. : Академия, 2008. - 272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Бажинова О. А. Комунікативна </w:t>
      </w:r>
      <w:r>
        <w:rPr>
          <w:rFonts w:ascii="Times New Roman" w:hAnsi="Times New Roman" w:cs="Times New Roman"/>
          <w:sz w:val="28"/>
          <w:szCs w:val="28"/>
        </w:rPr>
        <w:t>взаємодія органів державної влади й громадськості: зарубіжний досвід та Україна / О. А. Бажинова // Держава та регіони. Сер.: Держ. управління. - 2012. - № 2. - С. 140-144.</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Базилев Б. П. К вопросу о соотношении значения и смысла в ораторской речи / В. Н. Базилев // Общение: теоретические и прагматические проблемы / Ред. Е. Ф. Тарасов, Ю. А. Сорокин. – М, 1978. – С. 11-19.</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Базилев В. Н. Общее языкознание / В. Н. Базилев. – М. : Гардарики, 2007. – 285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Барт Р. Избранные работы: Семиотика. Поэтика / Р. Барт – [пер.с фр.]</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 xml:space="preserve"> </w:t>
      </w:r>
      <w:r>
        <w:rPr>
          <w:rFonts w:ascii="MS Mincho" w:eastAsia="MS Mincho" w:hAnsi="MS Mincho" w:cs="MS Mincho" w:hint="eastAsia"/>
          <w:color w:val="000000"/>
          <w:sz w:val="28"/>
          <w:szCs w:val="28"/>
          <w:lang w:val="ru-RU"/>
        </w:rPr>
        <w:t>‒</w:t>
      </w:r>
      <w:r>
        <w:rPr>
          <w:rFonts w:ascii="Times New Roman" w:hAnsi="Times New Roman" w:cs="Times New Roman"/>
          <w:color w:val="000000"/>
          <w:sz w:val="28"/>
          <w:szCs w:val="28"/>
          <w:lang w:val="ru-RU"/>
        </w:rPr>
        <w:t xml:space="preserve"> Сост. и общ. ред. Г. К. Косикова. – М. : Прогресс, 1994. – 616 с.</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t>Барт Р. Нулевая степень письма / Р. Барт // Семиотика. – [изд-е 2-е]. - М. : Академический проект, 2008. - С. 306—349.</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t>Барышева А. В. Продажи на взлете / А. В. Барышева. – М. : Альпина Бизнес Букс, 2008. – 189 с.</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t>Бахтин М.</w:t>
      </w:r>
      <w:r>
        <w:rPr>
          <w:rFonts w:eastAsia="SimSun"/>
          <w:color w:val="000000"/>
          <w:sz w:val="28"/>
          <w:szCs w:val="28"/>
          <w:lang w:val="uk-UA" w:eastAsia="hi-IN" w:bidi="hi-IN"/>
        </w:rPr>
        <w:t xml:space="preserve"> </w:t>
      </w:r>
      <w:r>
        <w:rPr>
          <w:rFonts w:eastAsia="SimSun"/>
          <w:color w:val="000000"/>
          <w:sz w:val="28"/>
          <w:szCs w:val="28"/>
          <w:lang w:eastAsia="hi-IN" w:bidi="hi-IN"/>
        </w:rPr>
        <w:t>М. Вопросы литературы и эстетики / М.</w:t>
      </w:r>
      <w:r>
        <w:rPr>
          <w:rFonts w:eastAsia="SimSun"/>
          <w:color w:val="000000"/>
          <w:sz w:val="28"/>
          <w:szCs w:val="28"/>
          <w:lang w:val="uk-UA" w:eastAsia="hi-IN" w:bidi="hi-IN"/>
        </w:rPr>
        <w:t xml:space="preserve"> </w:t>
      </w:r>
      <w:r>
        <w:rPr>
          <w:rFonts w:eastAsia="SimSun"/>
          <w:color w:val="000000"/>
          <w:sz w:val="28"/>
          <w:szCs w:val="28"/>
          <w:lang w:eastAsia="hi-IN" w:bidi="hi-IN"/>
        </w:rPr>
        <w:t>М. Бахтин. – М. : Худ. лит., 1975. – 504</w:t>
      </w:r>
      <w:r>
        <w:rPr>
          <w:rFonts w:eastAsia="SimSun"/>
          <w:color w:val="000000"/>
          <w:sz w:val="28"/>
          <w:szCs w:val="28"/>
          <w:lang w:val="uk-UA" w:eastAsia="hi-IN" w:bidi="hi-IN"/>
        </w:rPr>
        <w:t xml:space="preserve"> </w:t>
      </w:r>
      <w:r>
        <w:rPr>
          <w:rFonts w:eastAsia="SimSun"/>
          <w:color w:val="000000"/>
          <w:sz w:val="28"/>
          <w:szCs w:val="28"/>
          <w:lang w:eastAsia="hi-IN" w:bidi="hi-IN"/>
        </w:rPr>
        <w:t>c.</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lastRenderedPageBreak/>
        <w:t>Бахтин М.</w:t>
      </w:r>
      <w:r>
        <w:rPr>
          <w:rFonts w:eastAsia="SimSun"/>
          <w:color w:val="000000"/>
          <w:sz w:val="28"/>
          <w:szCs w:val="28"/>
          <w:lang w:val="uk-UA" w:eastAsia="hi-IN" w:bidi="hi-IN"/>
        </w:rPr>
        <w:t xml:space="preserve"> </w:t>
      </w:r>
      <w:r>
        <w:rPr>
          <w:rFonts w:eastAsia="SimSun"/>
          <w:color w:val="000000"/>
          <w:sz w:val="28"/>
          <w:szCs w:val="28"/>
          <w:lang w:eastAsia="hi-IN" w:bidi="hi-IN"/>
        </w:rPr>
        <w:t>М. Эстетика словесного творчества / М.</w:t>
      </w:r>
      <w:r>
        <w:rPr>
          <w:rFonts w:eastAsia="SimSun"/>
          <w:color w:val="000000"/>
          <w:sz w:val="28"/>
          <w:szCs w:val="28"/>
          <w:lang w:val="uk-UA" w:eastAsia="hi-IN" w:bidi="hi-IN"/>
        </w:rPr>
        <w:t xml:space="preserve"> </w:t>
      </w:r>
      <w:r>
        <w:rPr>
          <w:rFonts w:eastAsia="SimSun"/>
          <w:color w:val="000000"/>
          <w:sz w:val="28"/>
          <w:szCs w:val="28"/>
          <w:lang w:eastAsia="hi-IN" w:bidi="hi-IN"/>
        </w:rPr>
        <w:t>М. Бахтин. – М., 1979. – 423</w:t>
      </w:r>
      <w:r>
        <w:rPr>
          <w:rFonts w:eastAsia="SimSun"/>
          <w:color w:val="000000"/>
          <w:sz w:val="28"/>
          <w:szCs w:val="28"/>
          <w:lang w:val="uk-UA" w:eastAsia="hi-IN" w:bidi="hi-IN"/>
        </w:rPr>
        <w:t xml:space="preserve"> </w:t>
      </w:r>
      <w:r>
        <w:rPr>
          <w:rFonts w:eastAsia="SimSun"/>
          <w:color w:val="000000"/>
          <w:sz w:val="28"/>
          <w:szCs w:val="28"/>
          <w:lang w:eastAsia="hi-IN" w:bidi="hi-IN"/>
        </w:rPr>
        <w:t>c.</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val="uk-UA" w:eastAsia="hi-IN" w:bidi="hi-IN"/>
        </w:rPr>
        <w:t>Бацевич Ф. С. Українсько – російський словник термінів міжкультурної комунікації / Ф. С. Бацевич, Г. Ю. Богданович. – Саки : Фенікс, 2011. – 284 с.</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lang w:eastAsia="ar-SA"/>
        </w:rPr>
      </w:pPr>
      <w:r>
        <w:rPr>
          <w:rFonts w:eastAsia="SimSun"/>
          <w:color w:val="000000"/>
          <w:sz w:val="28"/>
          <w:szCs w:val="28"/>
          <w:lang w:eastAsia="hi-IN" w:bidi="hi-IN"/>
        </w:rPr>
        <w:t>Белоусова</w:t>
      </w:r>
      <w:r>
        <w:rPr>
          <w:rFonts w:eastAsia="SimSun"/>
          <w:color w:val="000000"/>
          <w:sz w:val="28"/>
          <w:szCs w:val="28"/>
          <w:lang w:val="uk-UA" w:eastAsia="hi-IN" w:bidi="hi-IN"/>
        </w:rPr>
        <w:t xml:space="preserve"> </w:t>
      </w:r>
      <w:r>
        <w:rPr>
          <w:rFonts w:eastAsia="SimSun"/>
          <w:color w:val="000000"/>
          <w:sz w:val="28"/>
          <w:szCs w:val="28"/>
          <w:lang w:eastAsia="hi-IN" w:bidi="hi-IN"/>
        </w:rPr>
        <w:t>А.</w:t>
      </w:r>
      <w:r>
        <w:rPr>
          <w:rFonts w:eastAsia="SimSun"/>
          <w:color w:val="000000"/>
          <w:sz w:val="28"/>
          <w:szCs w:val="28"/>
          <w:lang w:val="uk-UA" w:eastAsia="hi-IN" w:bidi="hi-IN"/>
        </w:rPr>
        <w:t xml:space="preserve"> </w:t>
      </w:r>
      <w:r>
        <w:rPr>
          <w:rFonts w:eastAsia="SimSun"/>
          <w:color w:val="000000"/>
          <w:sz w:val="28"/>
          <w:szCs w:val="28"/>
          <w:lang w:eastAsia="hi-IN" w:bidi="hi-IN"/>
        </w:rPr>
        <w:t>К. Общение в совместной мыслительной деятельности</w:t>
      </w:r>
      <w:r>
        <w:rPr>
          <w:rFonts w:eastAsia="SimSun"/>
          <w:color w:val="000000"/>
          <w:sz w:val="28"/>
          <w:szCs w:val="28"/>
          <w:lang w:val="uk-UA" w:eastAsia="hi-IN" w:bidi="hi-IN"/>
        </w:rPr>
        <w:t xml:space="preserve"> </w:t>
      </w:r>
      <w:r>
        <w:rPr>
          <w:rFonts w:eastAsia="SimSun"/>
          <w:color w:val="000000"/>
          <w:sz w:val="28"/>
          <w:szCs w:val="28"/>
          <w:lang w:eastAsia="hi-IN" w:bidi="hi-IN"/>
        </w:rPr>
        <w:t>/ А.</w:t>
      </w:r>
      <w:r>
        <w:rPr>
          <w:rFonts w:eastAsia="SimSun"/>
          <w:color w:val="000000"/>
          <w:sz w:val="28"/>
          <w:szCs w:val="28"/>
          <w:lang w:val="uk-UA" w:eastAsia="hi-IN" w:bidi="hi-IN"/>
        </w:rPr>
        <w:t xml:space="preserve"> </w:t>
      </w:r>
      <w:r>
        <w:rPr>
          <w:rFonts w:eastAsia="SimSun"/>
          <w:color w:val="000000"/>
          <w:sz w:val="28"/>
          <w:szCs w:val="28"/>
          <w:lang w:eastAsia="hi-IN" w:bidi="hi-IN"/>
        </w:rPr>
        <w:t>К. Белоусова // Личность в деятельности и общении / Отв. ред. В. А. Лабунская.</w:t>
      </w:r>
      <w:r>
        <w:rPr>
          <w:rFonts w:eastAsia="SimSun"/>
          <w:color w:val="000000"/>
          <w:sz w:val="28"/>
          <w:szCs w:val="28"/>
          <w:lang w:val="uk-UA" w:eastAsia="hi-IN" w:bidi="hi-IN"/>
        </w:rPr>
        <w:t xml:space="preserve"> –</w:t>
      </w:r>
      <w:r>
        <w:rPr>
          <w:rFonts w:eastAsia="SimSun"/>
          <w:color w:val="000000"/>
          <w:sz w:val="28"/>
          <w:szCs w:val="28"/>
          <w:lang w:eastAsia="hi-IN" w:bidi="hi-IN"/>
        </w:rPr>
        <w:t xml:space="preserve">  Ростов-на-Дону: Гефест, 1997. – С. 61-84.</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t>Белоусова А.</w:t>
      </w:r>
      <w:r>
        <w:rPr>
          <w:rFonts w:eastAsia="SimSun"/>
          <w:color w:val="000000"/>
          <w:sz w:val="28"/>
          <w:szCs w:val="28"/>
          <w:lang w:val="uk-UA" w:eastAsia="hi-IN" w:bidi="hi-IN"/>
        </w:rPr>
        <w:t xml:space="preserve"> </w:t>
      </w:r>
      <w:r>
        <w:rPr>
          <w:rFonts w:eastAsia="SimSun"/>
          <w:color w:val="000000"/>
          <w:sz w:val="28"/>
          <w:szCs w:val="28"/>
          <w:lang w:eastAsia="hi-IN" w:bidi="hi-IN"/>
        </w:rPr>
        <w:t>К. Самоорганизация совместной мыслительной деятельности. Монография / А.</w:t>
      </w:r>
      <w:r>
        <w:rPr>
          <w:rFonts w:eastAsia="SimSun"/>
          <w:color w:val="000000"/>
          <w:sz w:val="28"/>
          <w:szCs w:val="28"/>
          <w:lang w:val="uk-UA" w:eastAsia="hi-IN" w:bidi="hi-IN"/>
        </w:rPr>
        <w:t xml:space="preserve"> </w:t>
      </w:r>
      <w:r>
        <w:rPr>
          <w:rFonts w:eastAsia="SimSun"/>
          <w:color w:val="000000"/>
          <w:sz w:val="28"/>
          <w:szCs w:val="28"/>
          <w:lang w:eastAsia="hi-IN" w:bidi="hi-IN"/>
        </w:rPr>
        <w:t>К. Белоусова. -  Ростов-на-Дону: Изд-во РГПУ, 2002. – 360</w:t>
      </w:r>
      <w:r>
        <w:rPr>
          <w:rFonts w:eastAsia="SimSun"/>
          <w:color w:val="000000"/>
          <w:sz w:val="28"/>
          <w:szCs w:val="28"/>
          <w:lang w:val="uk-UA" w:eastAsia="hi-IN" w:bidi="hi-IN"/>
        </w:rPr>
        <w:t> </w:t>
      </w:r>
      <w:r>
        <w:rPr>
          <w:rFonts w:eastAsia="SimSun"/>
          <w:color w:val="000000"/>
          <w:sz w:val="28"/>
          <w:szCs w:val="28"/>
          <w:lang w:eastAsia="hi-IN" w:bidi="hi-IN"/>
        </w:rPr>
        <w:t>с.</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t>Бернштейн Н. А. Очерки по физиологии движений и физиологии активности / Н. А. Бернштейн. – М. : Медицина, 1966. – 349 с.</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val="uk-UA" w:eastAsia="hi-IN" w:bidi="hi-IN"/>
        </w:rPr>
        <w:t xml:space="preserve">Блинова О. Є. </w:t>
      </w:r>
      <w:r>
        <w:rPr>
          <w:sz w:val="28"/>
          <w:szCs w:val="28"/>
          <w:lang w:val="uk-UA" w:eastAsia="ar-SA"/>
        </w:rPr>
        <w:t>Дослідження впливу особистісних характеристик на успішність адаптації трудових мігрантів / О.Є. Блинова // Проблеми загальної та педагогічної психології : зб. наук. праць Інституту психології ім. Г.С. Костюка НАПН України / За ред. С.Д. Максименка. – К., 2011. – Т.ХІІІ. – Ч.4. – С.41-47.</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sz w:val="28"/>
          <w:szCs w:val="28"/>
          <w:lang w:val="uk-UA" w:eastAsia="ar-SA"/>
        </w:rPr>
        <w:t xml:space="preserve">Блинова О. Є. </w:t>
      </w:r>
      <w:r>
        <w:rPr>
          <w:sz w:val="28"/>
          <w:szCs w:val="28"/>
          <w:lang w:val="uk-UA"/>
        </w:rPr>
        <w:t xml:space="preserve">Психологічні чинники визначення стратегій адаптації трудових мігрантів в країні працевлаштування / О. Є. Блинова // Проблеми політичної психології та її роль у становленні громадянина Української держави: зб. наук. праць / Асоціація політичних психологів України ; Інститут соціальної та політичної психології НАПН України </w:t>
      </w:r>
      <w:r>
        <w:rPr>
          <w:sz w:val="28"/>
          <w:szCs w:val="28"/>
          <w:lang w:val="uk-UA" w:eastAsia="ar-SA"/>
        </w:rPr>
        <w:t>//</w:t>
      </w:r>
      <w:r>
        <w:rPr>
          <w:sz w:val="28"/>
          <w:szCs w:val="28"/>
          <w:lang w:val="uk-UA"/>
        </w:rPr>
        <w:t xml:space="preserve"> за заг. ред. М.М. Слюсаревського. – К. : Міленіум, 2011. – Вип. 11. – С.93-102.</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sz w:val="28"/>
          <w:szCs w:val="28"/>
          <w:lang w:val="uk-UA"/>
        </w:rPr>
        <w:t xml:space="preserve">Блинова О. Є. </w:t>
      </w:r>
      <w:r>
        <w:rPr>
          <w:kern w:val="28"/>
          <w:sz w:val="28"/>
          <w:szCs w:val="28"/>
          <w:lang w:val="uk-UA"/>
        </w:rPr>
        <w:t xml:space="preserve">Соціокультурні та психологічні чинники комунікативної взаємодії та етнічної ідентичності особистості / О. Є. Блинова // </w:t>
      </w:r>
      <w:r>
        <w:rPr>
          <w:sz w:val="28"/>
          <w:szCs w:val="28"/>
          <w:lang w:val="uk-UA"/>
        </w:rPr>
        <w:t>Теоретичні і прикладні проблеми психології: зб. наук. праць Східноукраїнського національного університету ім. В. Даля. – Луганськ : Вид-во «Ноулідж», 2012. – №3 (29). – С. 31-38.</w:t>
      </w:r>
    </w:p>
    <w:p w:rsidR="00FC276B" w:rsidRDefault="00FC276B" w:rsidP="00FC276B">
      <w:pPr>
        <w:numPr>
          <w:ilvl w:val="0"/>
          <w:numId w:val="41"/>
        </w:numPr>
        <w:tabs>
          <w:tab w:val="left" w:pos="0"/>
          <w:tab w:val="left" w:pos="720"/>
        </w:tabs>
        <w:suppressAutoHyphens/>
        <w:spacing w:line="360" w:lineRule="auto"/>
        <w:ind w:left="0" w:firstLine="709"/>
        <w:rPr>
          <w:color w:val="000000"/>
          <w:sz w:val="28"/>
          <w:szCs w:val="28"/>
        </w:rPr>
      </w:pPr>
      <w:r>
        <w:rPr>
          <w:color w:val="000000"/>
          <w:sz w:val="28"/>
          <w:szCs w:val="28"/>
        </w:rPr>
        <w:lastRenderedPageBreak/>
        <w:t>Большой психологический словарь / Под.</w:t>
      </w:r>
      <w:r>
        <w:rPr>
          <w:color w:val="000000"/>
          <w:sz w:val="28"/>
          <w:szCs w:val="28"/>
          <w:lang w:val="uk-UA"/>
        </w:rPr>
        <w:t xml:space="preserve"> </w:t>
      </w:r>
      <w:r>
        <w:rPr>
          <w:color w:val="000000"/>
          <w:sz w:val="28"/>
          <w:szCs w:val="28"/>
        </w:rPr>
        <w:t>ред.</w:t>
      </w:r>
      <w:r>
        <w:rPr>
          <w:color w:val="000000"/>
          <w:sz w:val="28"/>
          <w:szCs w:val="28"/>
          <w:lang w:val="uk-UA"/>
        </w:rPr>
        <w:t xml:space="preserve"> </w:t>
      </w:r>
      <w:r>
        <w:rPr>
          <w:color w:val="000000"/>
          <w:sz w:val="28"/>
          <w:szCs w:val="28"/>
        </w:rPr>
        <w:t>Б.</w:t>
      </w:r>
      <w:r>
        <w:rPr>
          <w:color w:val="000000"/>
          <w:sz w:val="28"/>
          <w:szCs w:val="28"/>
          <w:lang w:val="uk-UA"/>
        </w:rPr>
        <w:t xml:space="preserve"> </w:t>
      </w:r>
      <w:r>
        <w:rPr>
          <w:color w:val="000000"/>
          <w:sz w:val="28"/>
          <w:szCs w:val="28"/>
        </w:rPr>
        <w:t>Г.</w:t>
      </w:r>
      <w:r>
        <w:rPr>
          <w:color w:val="000000"/>
          <w:sz w:val="28"/>
          <w:szCs w:val="28"/>
          <w:lang w:val="uk-UA"/>
        </w:rPr>
        <w:t xml:space="preserve"> </w:t>
      </w:r>
      <w:r>
        <w:rPr>
          <w:color w:val="000000"/>
          <w:sz w:val="28"/>
          <w:szCs w:val="28"/>
        </w:rPr>
        <w:t xml:space="preserve">Мещерякова. – </w:t>
      </w:r>
      <w:r w:rsidRPr="008245D0">
        <w:rPr>
          <w:color w:val="000000"/>
          <w:sz w:val="28"/>
          <w:szCs w:val="28"/>
        </w:rPr>
        <w:t>[</w:t>
      </w:r>
      <w:r>
        <w:rPr>
          <w:color w:val="000000"/>
          <w:sz w:val="28"/>
          <w:szCs w:val="28"/>
        </w:rPr>
        <w:t>изд-е 3-е</w:t>
      </w:r>
      <w:r w:rsidRPr="008245D0">
        <w:rPr>
          <w:color w:val="000000"/>
          <w:sz w:val="28"/>
          <w:szCs w:val="28"/>
        </w:rPr>
        <w:t>]</w:t>
      </w:r>
      <w:r>
        <w:rPr>
          <w:color w:val="000000"/>
          <w:sz w:val="28"/>
          <w:szCs w:val="28"/>
        </w:rPr>
        <w:t>. – СПб. : «Прайм-ЕВРОЗНАК», 2007. – 672 с.</w:t>
      </w:r>
    </w:p>
    <w:p w:rsidR="00FC276B" w:rsidRDefault="00FC276B" w:rsidP="00FC276B">
      <w:pPr>
        <w:numPr>
          <w:ilvl w:val="0"/>
          <w:numId w:val="41"/>
        </w:numPr>
        <w:tabs>
          <w:tab w:val="left" w:pos="0"/>
          <w:tab w:val="left" w:pos="720"/>
        </w:tabs>
        <w:suppressAutoHyphens/>
        <w:spacing w:line="360" w:lineRule="auto"/>
        <w:ind w:left="0" w:firstLine="709"/>
        <w:jc w:val="both"/>
        <w:rPr>
          <w:color w:val="000000"/>
          <w:sz w:val="28"/>
          <w:szCs w:val="28"/>
        </w:rPr>
      </w:pPr>
      <w:r>
        <w:rPr>
          <w:color w:val="000000"/>
          <w:sz w:val="28"/>
          <w:szCs w:val="28"/>
          <w:lang w:val="uk-UA"/>
        </w:rPr>
        <w:t xml:space="preserve">Бохонкова Ю. О. </w:t>
      </w:r>
      <w:r>
        <w:rPr>
          <w:sz w:val="28"/>
          <w:szCs w:val="28"/>
          <w:lang w:val="uk-UA"/>
        </w:rPr>
        <w:t>Соціально-психологічне дослідження випереджальних стратегій поведінки особистості: особливості комунікативної взаємодії / Ю. О. Бохонкова // Теоретичні і прикладні проблеми психології : зб. наук. праць Східноукраїнського національного університету ім. В. Даля. – Луганськ : Вид-во «Ноулідж», 2012. – № 3 (29). – С. 45-52.</w:t>
      </w:r>
    </w:p>
    <w:p w:rsidR="00FC276B" w:rsidRDefault="00FC276B" w:rsidP="00FC276B">
      <w:pPr>
        <w:numPr>
          <w:ilvl w:val="0"/>
          <w:numId w:val="41"/>
        </w:numPr>
        <w:tabs>
          <w:tab w:val="left" w:pos="0"/>
          <w:tab w:val="left" w:pos="720"/>
        </w:tabs>
        <w:suppressAutoHyphens/>
        <w:spacing w:line="360" w:lineRule="auto"/>
        <w:ind w:left="0" w:firstLine="709"/>
        <w:jc w:val="both"/>
        <w:rPr>
          <w:color w:val="000000"/>
          <w:sz w:val="28"/>
          <w:szCs w:val="28"/>
        </w:rPr>
      </w:pPr>
      <w:r>
        <w:rPr>
          <w:sz w:val="28"/>
          <w:szCs w:val="28"/>
          <w:lang w:val="uk-UA"/>
        </w:rPr>
        <w:t>Бохонкова Ю. О. Методологічні принципи формування комунікативної компетентності особистості в ситуації життєвих змін / Ю. О. Бохонкова // Теоретичні і прикладні проблеми психології : зб. наук. праць Східноукраїнського національного університету ім. В. Даля. – Луганськ : Вид-во СНУ ім. В.Даля, 2012. – № 2 (28). – С. 62-68.</w:t>
      </w:r>
    </w:p>
    <w:p w:rsidR="00FC276B" w:rsidRDefault="00FC276B" w:rsidP="00FC276B">
      <w:pPr>
        <w:numPr>
          <w:ilvl w:val="0"/>
          <w:numId w:val="41"/>
        </w:numPr>
        <w:tabs>
          <w:tab w:val="left" w:pos="0"/>
          <w:tab w:val="left" w:pos="720"/>
        </w:tabs>
        <w:suppressAutoHyphens/>
        <w:spacing w:line="360" w:lineRule="auto"/>
        <w:ind w:left="0" w:firstLine="709"/>
        <w:jc w:val="both"/>
        <w:rPr>
          <w:color w:val="000000"/>
          <w:sz w:val="28"/>
          <w:szCs w:val="28"/>
        </w:rPr>
      </w:pPr>
      <w:r>
        <w:rPr>
          <w:sz w:val="28"/>
          <w:szCs w:val="28"/>
          <w:lang w:val="uk-UA"/>
        </w:rPr>
        <w:t xml:space="preserve">Бохонкова Ю. О. Теоретико-методологічний аналіз проблеми прогнозування особистістю власного життєвого шляху / Ю. О. Бохонкова // Актуальні проблеми психології : зб. наук. праць Інституту психології ім. Г. С. Костюка НАПН України / За ред. акад. С.Д. Максименка. – Т. </w:t>
      </w:r>
      <w:r>
        <w:rPr>
          <w:sz w:val="28"/>
          <w:szCs w:val="28"/>
          <w:lang w:val="en-US"/>
        </w:rPr>
        <w:t>IX</w:t>
      </w:r>
      <w:r>
        <w:rPr>
          <w:sz w:val="28"/>
          <w:szCs w:val="28"/>
          <w:lang w:val="uk-UA"/>
        </w:rPr>
        <w:t>, вип. 20. – К. : Вид-во ДП «Інформаційно-аналітичне агентство», 2011. – С. 25-31.</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Варналгий З. С. Основи підприємництва: Навчальний посібник / З. С. Варналгий. - К. : Знания, 2003. - 285 с.</w:t>
      </w:r>
    </w:p>
    <w:p w:rsidR="00FC276B" w:rsidRDefault="00FC276B" w:rsidP="00FC276B">
      <w:pPr>
        <w:numPr>
          <w:ilvl w:val="0"/>
          <w:numId w:val="41"/>
        </w:numPr>
        <w:tabs>
          <w:tab w:val="left" w:pos="0"/>
          <w:tab w:val="left" w:pos="720"/>
        </w:tabs>
        <w:suppressAutoHyphens/>
        <w:spacing w:line="360" w:lineRule="auto"/>
        <w:ind w:left="0" w:firstLine="709"/>
        <w:rPr>
          <w:color w:val="000000"/>
          <w:sz w:val="28"/>
          <w:szCs w:val="28"/>
        </w:rPr>
      </w:pPr>
      <w:r>
        <w:rPr>
          <w:color w:val="000000"/>
          <w:sz w:val="28"/>
          <w:szCs w:val="28"/>
        </w:rPr>
        <w:t>Вердербер Р. Психология общения / Р. Вердербер, К. Вердербер. – СПб. : «Прайм – ЕВРОЗНАК», 2005. – 318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Винер Н. Кибернетика, или управление и связь в животном мире / Н. Винер. - М. : Советское радио, 1958. - 254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Воронин В. В. Психология успешных продаж: конспект лекций для студентов / В. В. Воронин. – Красноярск : КГТЭИ, 2010. – 91 с.</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rPr>
        <w:t xml:space="preserve">Всеукраинская научная конференция "Итоги Болонского процесса: психолого-педагогические основы формирования личности конкурентоспособного специалиста", 20-22 сентября 2010 года, Севастополь / Севастоп. нац. техн. ун-т, Ин-т психологии им. Г. С. Костюка НАПН </w:t>
      </w:r>
      <w:r>
        <w:rPr>
          <w:color w:val="000000"/>
          <w:sz w:val="28"/>
          <w:szCs w:val="28"/>
        </w:rPr>
        <w:lastRenderedPageBreak/>
        <w:t>Украины ; ред. кол. : Фалалеев А. П. [и др.]. – Севастополь: СевНТУ, 2010. – 297 с.</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lang w:val="uk-UA"/>
        </w:rPr>
        <w:t xml:space="preserve">Виходець О. М. Засади соціальних комунікацій у культурі взаємовідносин / О. М. Виходець // Культура і мистецтво у сучасному світі. – К., 2010. – Вип.11. – С. 42-46.   </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rPr>
        <w:t xml:space="preserve">Выготский Л. С. </w:t>
      </w:r>
      <w:r>
        <w:rPr>
          <w:color w:val="000000"/>
          <w:sz w:val="28"/>
          <w:szCs w:val="28"/>
          <w:lang w:val="uk-UA"/>
        </w:rPr>
        <w:t>П</w:t>
      </w:r>
      <w:r>
        <w:rPr>
          <w:color w:val="000000"/>
          <w:sz w:val="28"/>
          <w:szCs w:val="28"/>
        </w:rPr>
        <w:t>сихология развития человека / Л.С.</w:t>
      </w:r>
      <w:r>
        <w:rPr>
          <w:color w:val="000000"/>
          <w:sz w:val="28"/>
          <w:szCs w:val="28"/>
          <w:lang w:val="uk-UA"/>
        </w:rPr>
        <w:t> </w:t>
      </w:r>
      <w:r>
        <w:rPr>
          <w:color w:val="000000"/>
          <w:sz w:val="28"/>
          <w:szCs w:val="28"/>
        </w:rPr>
        <w:t>Выготский. – М. : «Смысл», 2003. – 1135 с.</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rPr>
        <w:t xml:space="preserve">Выготский Л. С. </w:t>
      </w:r>
      <w:r>
        <w:rPr>
          <w:color w:val="000000"/>
          <w:sz w:val="28"/>
          <w:szCs w:val="28"/>
          <w:lang w:val="uk-UA"/>
        </w:rPr>
        <w:t xml:space="preserve">Мышление и речь </w:t>
      </w:r>
      <w:r>
        <w:rPr>
          <w:color w:val="000000"/>
          <w:sz w:val="28"/>
          <w:szCs w:val="28"/>
        </w:rPr>
        <w:t>/ Л. С. Выготский. – М. : Лабиринт, 2005. – 349 с.</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rPr>
        <w:t>Вяткин Б. А. Психология интегральной индивидуальности / Б.</w:t>
      </w:r>
      <w:r>
        <w:rPr>
          <w:color w:val="000000"/>
          <w:sz w:val="28"/>
          <w:szCs w:val="28"/>
          <w:lang w:val="uk-UA"/>
        </w:rPr>
        <w:t> </w:t>
      </w:r>
      <w:r>
        <w:rPr>
          <w:color w:val="000000"/>
          <w:sz w:val="28"/>
          <w:szCs w:val="28"/>
        </w:rPr>
        <w:t>А.</w:t>
      </w:r>
      <w:r>
        <w:rPr>
          <w:color w:val="000000"/>
          <w:sz w:val="28"/>
          <w:szCs w:val="28"/>
          <w:lang w:val="uk-UA"/>
        </w:rPr>
        <w:t> </w:t>
      </w:r>
      <w:r>
        <w:rPr>
          <w:color w:val="000000"/>
          <w:sz w:val="28"/>
          <w:szCs w:val="28"/>
        </w:rPr>
        <w:t>Вяткин, Л. Я. Дорфман, М. Р. Щукин. – М.</w:t>
      </w:r>
      <w:r>
        <w:rPr>
          <w:color w:val="000000"/>
          <w:sz w:val="28"/>
          <w:szCs w:val="28"/>
          <w:lang w:val="uk-UA"/>
        </w:rPr>
        <w:t xml:space="preserve"> </w:t>
      </w:r>
      <w:r>
        <w:rPr>
          <w:color w:val="000000"/>
          <w:sz w:val="28"/>
          <w:szCs w:val="28"/>
        </w:rPr>
        <w:t>: Смысл, 2011. – 636 с.</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rPr>
        <w:t>Вяткина Н. Б. Проблема смысла: семантика и онтология / Н. Б. Вяткина // Понимание как логико-гносеологическая проблема / отв. ред. М. В. Попович. – Киев : Наук. думка, 1982. – С. 191-207.</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rPr>
        <w:t>Гавра Д. П. Основы теории коммуникации / Д. П. Гавра. - СПб. : Питер, 2011. – 284 с.</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rPr>
        <w:t xml:space="preserve">Гальперин П. Я. Смысловые схемы поведения, лежащие в основе высшей нервной деятельности / П. Я. Гальперин // Психология. – Тбилиси, 1945. – Вып. </w:t>
      </w:r>
      <w:r>
        <w:rPr>
          <w:color w:val="000000"/>
          <w:sz w:val="28"/>
          <w:szCs w:val="28"/>
          <w:lang w:val="en-US"/>
        </w:rPr>
        <w:t>III</w:t>
      </w:r>
      <w:r>
        <w:rPr>
          <w:color w:val="000000"/>
          <w:sz w:val="28"/>
          <w:szCs w:val="28"/>
        </w:rPr>
        <w:t>. - С. 79-99.</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Гамаюнов Б. П. Кураж от продаж: книга для продавцов и их начальников / Б. П. Гамаюнов, Г. Дятлова. – СПб. : Питер, 2008. – 222 с.</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t>Гаспаров Б. М. Язык, память, образ. Лингвистика языкового существования / Б. М. Гаспаров. - М. : Новое литературное обозрение, 1996. - 352 с.</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t>Гештальт-терапия: вчера, сегодня, завтра. – М. : Изд-во Борес, 2008. – 190 с.</w:t>
      </w:r>
    </w:p>
    <w:p w:rsidR="00FC276B" w:rsidRPr="000C2B8E" w:rsidRDefault="00FC276B" w:rsidP="00FC276B">
      <w:pPr>
        <w:numPr>
          <w:ilvl w:val="0"/>
          <w:numId w:val="41"/>
        </w:numPr>
        <w:tabs>
          <w:tab w:val="left" w:pos="0"/>
          <w:tab w:val="left" w:pos="720"/>
        </w:tabs>
        <w:spacing w:line="360" w:lineRule="auto"/>
        <w:ind w:left="0" w:firstLine="709"/>
        <w:jc w:val="both"/>
        <w:rPr>
          <w:color w:val="000000"/>
          <w:sz w:val="28"/>
          <w:szCs w:val="28"/>
          <w:lang w:eastAsia="ar-SA"/>
        </w:rPr>
      </w:pPr>
      <w:r w:rsidRPr="000C2B8E">
        <w:rPr>
          <w:color w:val="000000"/>
          <w:sz w:val="28"/>
          <w:szCs w:val="28"/>
          <w:lang w:val="uk-UA"/>
        </w:rPr>
        <w:t>Гоу</w:t>
      </w:r>
      <w:r>
        <w:rPr>
          <w:color w:val="000000"/>
          <w:sz w:val="28"/>
          <w:szCs w:val="28"/>
          <w:lang w:val="uk-UA"/>
        </w:rPr>
        <w:t>лман Д. Эмоциональное лидерство</w:t>
      </w:r>
      <w:r w:rsidRPr="000C2B8E">
        <w:rPr>
          <w:color w:val="000000"/>
          <w:sz w:val="28"/>
          <w:szCs w:val="28"/>
          <w:lang w:val="uk-UA"/>
        </w:rPr>
        <w:t xml:space="preserve">: Искусство управления людьми на основе эмоционального интеллекта </w:t>
      </w:r>
      <w:r w:rsidRPr="000C2B8E">
        <w:rPr>
          <w:color w:val="000000"/>
          <w:sz w:val="28"/>
          <w:szCs w:val="28"/>
        </w:rPr>
        <w:t>/</w:t>
      </w:r>
      <w:r w:rsidRPr="000C2B8E">
        <w:rPr>
          <w:color w:val="000000"/>
          <w:sz w:val="28"/>
          <w:szCs w:val="28"/>
          <w:lang w:val="uk-UA"/>
        </w:rPr>
        <w:t xml:space="preserve"> Д. Гоулман. – М. : Альпина Паблишер, 2011. – 301 с.</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lang w:val="uk-UA"/>
        </w:rPr>
        <w:lastRenderedPageBreak/>
        <w:t>Гоулман Д. Эмоциональный интеллект / Д. Гоулман / Пер. с англ. А. П. Исаевой. – М. : АСТ Хранитель, 2008.</w:t>
      </w:r>
      <w:r>
        <w:rPr>
          <w:color w:val="000000"/>
          <w:sz w:val="28"/>
          <w:szCs w:val="28"/>
        </w:rPr>
        <w:t xml:space="preserve"> –</w:t>
      </w:r>
      <w:r>
        <w:rPr>
          <w:color w:val="000000"/>
          <w:sz w:val="28"/>
          <w:szCs w:val="28"/>
          <w:lang w:val="uk-UA"/>
        </w:rPr>
        <w:t xml:space="preserve"> 478 с.</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rStyle w:val="aff3"/>
          <w:rFonts w:eastAsiaTheme="majorEastAsia"/>
          <w:i w:val="0"/>
          <w:iCs w:val="0"/>
          <w:color w:val="000000"/>
          <w:sz w:val="28"/>
          <w:szCs w:val="28"/>
        </w:rPr>
        <w:t>Гришина Н</w:t>
      </w:r>
      <w:r>
        <w:rPr>
          <w:rStyle w:val="st"/>
          <w:color w:val="000000"/>
          <w:sz w:val="28"/>
          <w:szCs w:val="28"/>
        </w:rPr>
        <w:t xml:space="preserve">. </w:t>
      </w:r>
      <w:r>
        <w:rPr>
          <w:rStyle w:val="aff3"/>
          <w:rFonts w:eastAsiaTheme="majorEastAsia"/>
          <w:i w:val="0"/>
          <w:iCs w:val="0"/>
          <w:color w:val="000000"/>
          <w:sz w:val="28"/>
          <w:szCs w:val="28"/>
        </w:rPr>
        <w:t>В</w:t>
      </w:r>
      <w:r>
        <w:rPr>
          <w:rStyle w:val="st"/>
          <w:color w:val="000000"/>
          <w:sz w:val="28"/>
          <w:szCs w:val="28"/>
        </w:rPr>
        <w:t xml:space="preserve">. </w:t>
      </w:r>
      <w:r>
        <w:rPr>
          <w:rStyle w:val="aff3"/>
          <w:rFonts w:eastAsiaTheme="majorEastAsia"/>
          <w:i w:val="0"/>
          <w:iCs w:val="0"/>
          <w:color w:val="000000"/>
          <w:sz w:val="28"/>
          <w:szCs w:val="28"/>
        </w:rPr>
        <w:t>Психология социальных ситуаций</w:t>
      </w:r>
      <w:r>
        <w:rPr>
          <w:rStyle w:val="st"/>
          <w:color w:val="000000"/>
          <w:sz w:val="28"/>
          <w:szCs w:val="28"/>
        </w:rPr>
        <w:t xml:space="preserve"> </w:t>
      </w:r>
      <w:r>
        <w:rPr>
          <w:color w:val="000000"/>
          <w:sz w:val="28"/>
          <w:szCs w:val="28"/>
        </w:rPr>
        <w:t xml:space="preserve">/ </w:t>
      </w:r>
      <w:r>
        <w:rPr>
          <w:rStyle w:val="aff3"/>
          <w:rFonts w:eastAsiaTheme="majorEastAsia"/>
          <w:i w:val="0"/>
          <w:iCs w:val="0"/>
          <w:color w:val="000000"/>
          <w:sz w:val="28"/>
          <w:szCs w:val="28"/>
        </w:rPr>
        <w:t>Н</w:t>
      </w:r>
      <w:r>
        <w:rPr>
          <w:rStyle w:val="st"/>
          <w:color w:val="000000"/>
          <w:sz w:val="28"/>
          <w:szCs w:val="28"/>
        </w:rPr>
        <w:t xml:space="preserve">. </w:t>
      </w:r>
      <w:r>
        <w:rPr>
          <w:rStyle w:val="aff3"/>
          <w:rFonts w:eastAsiaTheme="majorEastAsia"/>
          <w:i w:val="0"/>
          <w:iCs w:val="0"/>
          <w:color w:val="000000"/>
          <w:sz w:val="28"/>
          <w:szCs w:val="28"/>
        </w:rPr>
        <w:t>В</w:t>
      </w:r>
      <w:r>
        <w:rPr>
          <w:rStyle w:val="st"/>
          <w:color w:val="000000"/>
          <w:sz w:val="28"/>
          <w:szCs w:val="28"/>
        </w:rPr>
        <w:t xml:space="preserve">. </w:t>
      </w:r>
      <w:r>
        <w:rPr>
          <w:rStyle w:val="aff3"/>
          <w:rFonts w:eastAsiaTheme="majorEastAsia"/>
          <w:i w:val="0"/>
          <w:iCs w:val="0"/>
          <w:color w:val="000000"/>
          <w:sz w:val="28"/>
          <w:szCs w:val="28"/>
        </w:rPr>
        <w:t xml:space="preserve">Гришина </w:t>
      </w:r>
      <w:r>
        <w:rPr>
          <w:rStyle w:val="st"/>
          <w:color w:val="000000"/>
          <w:sz w:val="28"/>
          <w:szCs w:val="28"/>
        </w:rPr>
        <w:t xml:space="preserve">// </w:t>
      </w:r>
      <w:r>
        <w:rPr>
          <w:rStyle w:val="aff3"/>
          <w:rFonts w:eastAsiaTheme="majorEastAsia"/>
          <w:i w:val="0"/>
          <w:iCs w:val="0"/>
          <w:color w:val="000000"/>
          <w:sz w:val="28"/>
          <w:szCs w:val="28"/>
        </w:rPr>
        <w:t>Вопросы психологии</w:t>
      </w:r>
      <w:r>
        <w:rPr>
          <w:rStyle w:val="st"/>
          <w:color w:val="000000"/>
          <w:sz w:val="28"/>
          <w:szCs w:val="28"/>
        </w:rPr>
        <w:t xml:space="preserve">. – </w:t>
      </w:r>
      <w:r>
        <w:rPr>
          <w:rStyle w:val="aff3"/>
          <w:rFonts w:eastAsiaTheme="majorEastAsia"/>
          <w:i w:val="0"/>
          <w:iCs w:val="0"/>
          <w:color w:val="000000"/>
          <w:sz w:val="28"/>
          <w:szCs w:val="28"/>
        </w:rPr>
        <w:t>1997</w:t>
      </w:r>
      <w:r>
        <w:rPr>
          <w:rStyle w:val="st"/>
          <w:color w:val="000000"/>
          <w:sz w:val="28"/>
          <w:szCs w:val="28"/>
        </w:rPr>
        <w:t xml:space="preserve">. – № </w:t>
      </w:r>
      <w:r>
        <w:rPr>
          <w:rStyle w:val="aff3"/>
          <w:rFonts w:eastAsiaTheme="majorEastAsia"/>
          <w:i w:val="0"/>
          <w:iCs w:val="0"/>
          <w:color w:val="000000"/>
          <w:sz w:val="28"/>
          <w:szCs w:val="28"/>
        </w:rPr>
        <w:t>1</w:t>
      </w:r>
      <w:r>
        <w:rPr>
          <w:rStyle w:val="st"/>
          <w:color w:val="000000"/>
          <w:sz w:val="28"/>
          <w:szCs w:val="28"/>
        </w:rPr>
        <w:t>. – С. 121</w:t>
      </w:r>
      <w:r>
        <w:rPr>
          <w:color w:val="000000"/>
          <w:sz w:val="28"/>
          <w:szCs w:val="28"/>
        </w:rPr>
        <w:t>–</w:t>
      </w:r>
      <w:r>
        <w:rPr>
          <w:rStyle w:val="st"/>
          <w:color w:val="000000"/>
          <w:sz w:val="28"/>
          <w:szCs w:val="28"/>
        </w:rPr>
        <w:t>132.</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rStyle w:val="aff3"/>
          <w:rFonts w:eastAsiaTheme="majorEastAsia"/>
          <w:i w:val="0"/>
          <w:iCs w:val="0"/>
          <w:color w:val="000000"/>
          <w:sz w:val="28"/>
          <w:szCs w:val="28"/>
        </w:rPr>
        <w:t>Гришина Н</w:t>
      </w:r>
      <w:r>
        <w:rPr>
          <w:rStyle w:val="st"/>
          <w:color w:val="000000"/>
          <w:sz w:val="28"/>
          <w:szCs w:val="28"/>
        </w:rPr>
        <w:t xml:space="preserve">. </w:t>
      </w:r>
      <w:r>
        <w:rPr>
          <w:rStyle w:val="aff3"/>
          <w:rFonts w:eastAsiaTheme="majorEastAsia"/>
          <w:i w:val="0"/>
          <w:iCs w:val="0"/>
          <w:color w:val="000000"/>
          <w:sz w:val="28"/>
          <w:szCs w:val="28"/>
        </w:rPr>
        <w:t>В</w:t>
      </w:r>
      <w:r>
        <w:rPr>
          <w:rStyle w:val="st"/>
          <w:color w:val="000000"/>
          <w:sz w:val="28"/>
          <w:szCs w:val="28"/>
        </w:rPr>
        <w:t xml:space="preserve">. </w:t>
      </w:r>
      <w:r>
        <w:rPr>
          <w:rStyle w:val="aff3"/>
          <w:rFonts w:eastAsiaTheme="majorEastAsia"/>
          <w:i w:val="0"/>
          <w:iCs w:val="0"/>
          <w:color w:val="000000"/>
          <w:sz w:val="28"/>
          <w:szCs w:val="28"/>
        </w:rPr>
        <w:t>Я</w:t>
      </w:r>
      <w:r>
        <w:rPr>
          <w:rStyle w:val="st"/>
          <w:color w:val="000000"/>
          <w:sz w:val="28"/>
          <w:szCs w:val="28"/>
        </w:rPr>
        <w:t xml:space="preserve"> и </w:t>
      </w:r>
      <w:r>
        <w:rPr>
          <w:rStyle w:val="aff3"/>
          <w:rFonts w:eastAsiaTheme="majorEastAsia"/>
          <w:i w:val="0"/>
          <w:iCs w:val="0"/>
          <w:color w:val="000000"/>
          <w:sz w:val="28"/>
          <w:szCs w:val="28"/>
        </w:rPr>
        <w:t>другие</w:t>
      </w:r>
      <w:r>
        <w:rPr>
          <w:rStyle w:val="st"/>
          <w:color w:val="000000"/>
          <w:sz w:val="28"/>
          <w:szCs w:val="28"/>
        </w:rPr>
        <w:t xml:space="preserve">: </w:t>
      </w:r>
      <w:r>
        <w:rPr>
          <w:rStyle w:val="aff3"/>
          <w:rFonts w:eastAsiaTheme="majorEastAsia"/>
          <w:i w:val="0"/>
          <w:iCs w:val="0"/>
          <w:color w:val="000000"/>
          <w:sz w:val="28"/>
          <w:szCs w:val="28"/>
        </w:rPr>
        <w:t>Общение в трудовом коллективе</w:t>
      </w:r>
      <w:r>
        <w:rPr>
          <w:rStyle w:val="st"/>
          <w:color w:val="000000"/>
          <w:sz w:val="28"/>
          <w:szCs w:val="28"/>
        </w:rPr>
        <w:t xml:space="preserve"> / </w:t>
      </w:r>
      <w:r>
        <w:rPr>
          <w:rStyle w:val="aff3"/>
          <w:rFonts w:eastAsiaTheme="majorEastAsia"/>
          <w:i w:val="0"/>
          <w:iCs w:val="0"/>
          <w:color w:val="000000"/>
          <w:sz w:val="28"/>
          <w:szCs w:val="28"/>
        </w:rPr>
        <w:t>Н</w:t>
      </w:r>
      <w:r>
        <w:rPr>
          <w:rStyle w:val="st"/>
          <w:color w:val="000000"/>
          <w:sz w:val="28"/>
          <w:szCs w:val="28"/>
        </w:rPr>
        <w:t xml:space="preserve">. </w:t>
      </w:r>
      <w:r>
        <w:rPr>
          <w:rStyle w:val="aff3"/>
          <w:rFonts w:eastAsiaTheme="majorEastAsia"/>
          <w:i w:val="0"/>
          <w:iCs w:val="0"/>
          <w:color w:val="000000"/>
          <w:sz w:val="28"/>
          <w:szCs w:val="28"/>
        </w:rPr>
        <w:t>В</w:t>
      </w:r>
      <w:r>
        <w:rPr>
          <w:rStyle w:val="st"/>
          <w:color w:val="000000"/>
          <w:sz w:val="28"/>
          <w:szCs w:val="28"/>
        </w:rPr>
        <w:t xml:space="preserve">. </w:t>
      </w:r>
      <w:r>
        <w:rPr>
          <w:rStyle w:val="aff3"/>
          <w:rFonts w:eastAsiaTheme="majorEastAsia"/>
          <w:i w:val="0"/>
          <w:iCs w:val="0"/>
          <w:color w:val="000000"/>
          <w:sz w:val="28"/>
          <w:szCs w:val="28"/>
        </w:rPr>
        <w:t>Гришина</w:t>
      </w:r>
      <w:r>
        <w:rPr>
          <w:rStyle w:val="st"/>
          <w:color w:val="000000"/>
          <w:sz w:val="28"/>
          <w:szCs w:val="28"/>
        </w:rPr>
        <w:t xml:space="preserve">. – </w:t>
      </w:r>
      <w:r>
        <w:rPr>
          <w:rStyle w:val="aff3"/>
          <w:rFonts w:eastAsiaTheme="majorEastAsia"/>
          <w:i w:val="0"/>
          <w:iCs w:val="0"/>
          <w:color w:val="000000"/>
          <w:sz w:val="28"/>
          <w:szCs w:val="28"/>
        </w:rPr>
        <w:t>Л</w:t>
      </w:r>
      <w:r>
        <w:rPr>
          <w:rStyle w:val="st"/>
          <w:color w:val="000000"/>
          <w:sz w:val="28"/>
          <w:szCs w:val="28"/>
        </w:rPr>
        <w:t>.</w:t>
      </w:r>
      <w:r>
        <w:rPr>
          <w:rStyle w:val="st"/>
          <w:color w:val="000000"/>
          <w:sz w:val="28"/>
          <w:szCs w:val="28"/>
          <w:lang w:val="uk-UA"/>
        </w:rPr>
        <w:t xml:space="preserve"> </w:t>
      </w:r>
      <w:r>
        <w:rPr>
          <w:rStyle w:val="st"/>
          <w:color w:val="000000"/>
          <w:sz w:val="28"/>
          <w:szCs w:val="28"/>
        </w:rPr>
        <w:t xml:space="preserve">: Лениздат, </w:t>
      </w:r>
      <w:r>
        <w:rPr>
          <w:rStyle w:val="aff3"/>
          <w:rFonts w:eastAsiaTheme="majorEastAsia"/>
          <w:i w:val="0"/>
          <w:iCs w:val="0"/>
          <w:color w:val="000000"/>
          <w:sz w:val="28"/>
          <w:szCs w:val="28"/>
        </w:rPr>
        <w:t>1990</w:t>
      </w:r>
      <w:r>
        <w:rPr>
          <w:rStyle w:val="st"/>
          <w:color w:val="000000"/>
          <w:sz w:val="28"/>
          <w:szCs w:val="28"/>
        </w:rPr>
        <w:t>. – 274 с.</w:t>
      </w:r>
    </w:p>
    <w:p w:rsidR="00FC276B" w:rsidRDefault="00FC276B" w:rsidP="00FC276B">
      <w:pPr>
        <w:numPr>
          <w:ilvl w:val="0"/>
          <w:numId w:val="41"/>
        </w:numPr>
        <w:tabs>
          <w:tab w:val="left" w:pos="0"/>
          <w:tab w:val="left" w:pos="720"/>
        </w:tabs>
        <w:spacing w:line="360" w:lineRule="auto"/>
        <w:ind w:left="0" w:firstLine="709"/>
        <w:jc w:val="both"/>
        <w:rPr>
          <w:rStyle w:val="st"/>
        </w:rPr>
      </w:pPr>
      <w:r>
        <w:rPr>
          <w:rStyle w:val="st"/>
          <w:color w:val="000000"/>
          <w:sz w:val="28"/>
          <w:szCs w:val="28"/>
          <w:lang w:val="uk-UA"/>
        </w:rPr>
        <w:t>Груше</w:t>
      </w:r>
      <w:r>
        <w:rPr>
          <w:rStyle w:val="st"/>
          <w:color w:val="000000"/>
          <w:sz w:val="28"/>
          <w:szCs w:val="28"/>
        </w:rPr>
        <w:t>вицкая Т. Г. Основы межкультурной коммуникации / Т. Г. Грушевицкая, В. Д. Попков, А. П. Садохин. – М. : Юнити, 2002.</w:t>
      </w:r>
    </w:p>
    <w:p w:rsidR="00FC276B" w:rsidRDefault="00FC276B" w:rsidP="00FC276B">
      <w:pPr>
        <w:pStyle w:val="16"/>
        <w:numPr>
          <w:ilvl w:val="0"/>
          <w:numId w:val="41"/>
        </w:numPr>
        <w:tabs>
          <w:tab w:val="left" w:pos="0"/>
          <w:tab w:val="left" w:pos="720"/>
          <w:tab w:val="left" w:pos="993"/>
        </w:tabs>
        <w:spacing w:line="360" w:lineRule="auto"/>
        <w:ind w:left="0" w:firstLine="709"/>
        <w:jc w:val="both"/>
        <w:rPr>
          <w:rStyle w:val="st"/>
          <w:color w:val="000000"/>
          <w:kern w:val="2"/>
          <w:sz w:val="28"/>
          <w:szCs w:val="28"/>
        </w:rPr>
      </w:pPr>
      <w:r>
        <w:rPr>
          <w:rStyle w:val="st"/>
          <w:color w:val="000000"/>
          <w:kern w:val="2"/>
          <w:sz w:val="28"/>
          <w:szCs w:val="28"/>
        </w:rPr>
        <w:t xml:space="preserve"> Гулевич О. А. Межгрупповые отношения: направления социально-психологического  исследования (аналитический обзор) / О. А. Гулевич. - М. : Наука, 2006. - 339 с. </w:t>
      </w:r>
    </w:p>
    <w:p w:rsidR="00FC276B" w:rsidRPr="00A059B2" w:rsidRDefault="00FC276B" w:rsidP="00FC276B">
      <w:pPr>
        <w:pStyle w:val="16"/>
        <w:numPr>
          <w:ilvl w:val="0"/>
          <w:numId w:val="41"/>
        </w:numPr>
        <w:tabs>
          <w:tab w:val="left" w:pos="0"/>
          <w:tab w:val="left" w:pos="720"/>
          <w:tab w:val="left" w:pos="993"/>
        </w:tabs>
        <w:spacing w:line="360" w:lineRule="auto"/>
        <w:ind w:left="0" w:firstLine="709"/>
        <w:jc w:val="both"/>
        <w:rPr>
          <w:rStyle w:val="st"/>
          <w:color w:val="000000"/>
          <w:kern w:val="2"/>
          <w:sz w:val="28"/>
          <w:szCs w:val="28"/>
        </w:rPr>
      </w:pPr>
      <w:r w:rsidRPr="00A059B2">
        <w:rPr>
          <w:rStyle w:val="st"/>
          <w:color w:val="000000"/>
          <w:kern w:val="2"/>
          <w:sz w:val="28"/>
          <w:szCs w:val="28"/>
        </w:rPr>
        <w:t>Гусев С. С. Проблема понимания в философии: философско-гносеологический анализ / С. С. Гусев, Г. Л. Тульчинский. – М.</w:t>
      </w:r>
      <w:r w:rsidRPr="00A059B2">
        <w:rPr>
          <w:rStyle w:val="st"/>
          <w:color w:val="000000"/>
          <w:kern w:val="2"/>
          <w:sz w:val="28"/>
          <w:szCs w:val="28"/>
          <w:lang w:val="ru-RU"/>
        </w:rPr>
        <w:t xml:space="preserve"> </w:t>
      </w:r>
      <w:r w:rsidRPr="00A059B2">
        <w:rPr>
          <w:rStyle w:val="st"/>
          <w:color w:val="000000"/>
          <w:kern w:val="2"/>
          <w:sz w:val="28"/>
          <w:szCs w:val="28"/>
        </w:rPr>
        <w:t>: Политиздат, 1985. – 192 с.</w:t>
      </w:r>
    </w:p>
    <w:p w:rsidR="00FC276B" w:rsidRPr="00A059B2" w:rsidRDefault="00FC276B" w:rsidP="00FC276B">
      <w:pPr>
        <w:pStyle w:val="16"/>
        <w:numPr>
          <w:ilvl w:val="0"/>
          <w:numId w:val="41"/>
        </w:numPr>
        <w:tabs>
          <w:tab w:val="left" w:pos="0"/>
          <w:tab w:val="left" w:pos="720"/>
          <w:tab w:val="left" w:pos="993"/>
        </w:tabs>
        <w:spacing w:line="360" w:lineRule="auto"/>
        <w:ind w:left="0" w:firstLine="709"/>
        <w:jc w:val="both"/>
        <w:rPr>
          <w:rStyle w:val="st"/>
          <w:color w:val="000000"/>
          <w:kern w:val="2"/>
          <w:sz w:val="28"/>
          <w:szCs w:val="28"/>
        </w:rPr>
      </w:pPr>
      <w:r>
        <w:rPr>
          <w:rStyle w:val="st"/>
          <w:color w:val="000000"/>
          <w:kern w:val="2"/>
          <w:sz w:val="28"/>
          <w:szCs w:val="28"/>
          <w:lang w:val="ru-RU"/>
        </w:rPr>
        <w:t xml:space="preserve">Данчева </w:t>
      </w:r>
      <w:r w:rsidRPr="00A059B2">
        <w:rPr>
          <w:rFonts w:ascii="Times New Roman" w:hAnsi="Times New Roman" w:cs="Times New Roman"/>
          <w:color w:val="000000"/>
          <w:sz w:val="28"/>
          <w:szCs w:val="28"/>
          <w:lang w:val="ru-RU"/>
        </w:rPr>
        <w:t>О. В. Практична психологія в економіці та бізнесі / О. В. Данчева, Ю. М. Швалб. - К.</w:t>
      </w:r>
      <w:r>
        <w:rPr>
          <w:rFonts w:ascii="Times New Roman" w:hAnsi="Times New Roman" w:cs="Times New Roman"/>
          <w:color w:val="000000"/>
          <w:sz w:val="28"/>
          <w:szCs w:val="28"/>
          <w:lang w:val="ru-RU"/>
        </w:rPr>
        <w:t xml:space="preserve"> </w:t>
      </w:r>
      <w:r w:rsidRPr="00A059B2">
        <w:rPr>
          <w:rFonts w:ascii="Times New Roman" w:hAnsi="Times New Roman" w:cs="Times New Roman"/>
          <w:color w:val="000000"/>
          <w:sz w:val="28"/>
          <w:szCs w:val="28"/>
          <w:lang w:val="ru-RU"/>
        </w:rPr>
        <w:t xml:space="preserve">: Лібра, 1999. - 270 </w:t>
      </w:r>
      <w:r>
        <w:rPr>
          <w:rFonts w:ascii="Times New Roman" w:hAnsi="Times New Roman" w:cs="Times New Roman"/>
          <w:color w:val="000000"/>
          <w:sz w:val="28"/>
          <w:szCs w:val="28"/>
          <w:lang w:val="ru-RU"/>
        </w:rPr>
        <w:t>с.</w:t>
      </w:r>
      <w:r>
        <w:rPr>
          <w:rStyle w:val="st"/>
          <w:color w:val="000000"/>
          <w:kern w:val="2"/>
          <w:sz w:val="28"/>
          <w:szCs w:val="28"/>
          <w:lang w:val="ru-RU"/>
        </w:rPr>
        <w:t xml:space="preserve"> </w:t>
      </w:r>
    </w:p>
    <w:p w:rsidR="00FC276B" w:rsidRPr="00A059B2"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sidRPr="00A059B2">
        <w:rPr>
          <w:rFonts w:ascii="Times New Roman" w:hAnsi="Times New Roman" w:cs="Times New Roman"/>
          <w:color w:val="000000"/>
          <w:sz w:val="28"/>
          <w:szCs w:val="28"/>
          <w:lang w:val="ru-RU"/>
        </w:rPr>
        <w:t>Дафт Р. Л. Менеджмент / Р. Л. Дафт / Пер. с англ. – СПб. : Питер, 2000. – 832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sidRPr="00A059B2">
        <w:rPr>
          <w:rFonts w:ascii="Times New Roman" w:hAnsi="Times New Roman" w:cs="Times New Roman"/>
          <w:color w:val="000000"/>
          <w:sz w:val="28"/>
          <w:szCs w:val="28"/>
          <w:lang w:val="ru-RU"/>
        </w:rPr>
        <w:t>Делез</w:t>
      </w:r>
      <w:r>
        <w:rPr>
          <w:rFonts w:ascii="Times New Roman" w:hAnsi="Times New Roman" w:cs="Times New Roman"/>
          <w:color w:val="000000"/>
          <w:sz w:val="28"/>
          <w:szCs w:val="28"/>
          <w:lang w:val="ru-RU"/>
        </w:rPr>
        <w:t xml:space="preserve"> Ж. Логика смысла / Ж. Делез. – М. : Академия, 1995. - 298 с.</w:t>
      </w:r>
    </w:p>
    <w:p w:rsidR="00FC276B" w:rsidRDefault="00FC276B" w:rsidP="00FC276B">
      <w:pPr>
        <w:numPr>
          <w:ilvl w:val="0"/>
          <w:numId w:val="41"/>
        </w:numPr>
        <w:tabs>
          <w:tab w:val="left" w:pos="0"/>
          <w:tab w:val="left" w:pos="720"/>
        </w:tabs>
        <w:suppressAutoHyphens/>
        <w:spacing w:line="360" w:lineRule="auto"/>
        <w:ind w:left="0" w:firstLine="709"/>
        <w:jc w:val="both"/>
        <w:rPr>
          <w:color w:val="000000"/>
          <w:sz w:val="28"/>
          <w:szCs w:val="28"/>
        </w:rPr>
      </w:pPr>
      <w:r>
        <w:rPr>
          <w:color w:val="000000"/>
          <w:sz w:val="28"/>
          <w:szCs w:val="28"/>
        </w:rPr>
        <w:t>Джакупов С.</w:t>
      </w:r>
      <w:r>
        <w:rPr>
          <w:color w:val="000000"/>
          <w:sz w:val="28"/>
          <w:szCs w:val="28"/>
          <w:lang w:val="uk-UA"/>
        </w:rPr>
        <w:t xml:space="preserve"> </w:t>
      </w:r>
      <w:r>
        <w:rPr>
          <w:color w:val="000000"/>
          <w:sz w:val="28"/>
          <w:szCs w:val="28"/>
        </w:rPr>
        <w:t>М. Целеобразование в совместной деятельности/ С. М. Джакупов: Автореф. дис. канд. психол. наук. - М., 1985. - 22 с.</w:t>
      </w:r>
    </w:p>
    <w:p w:rsidR="00FC276B" w:rsidRDefault="00FC276B" w:rsidP="00FC276B">
      <w:pPr>
        <w:numPr>
          <w:ilvl w:val="0"/>
          <w:numId w:val="41"/>
        </w:numPr>
        <w:tabs>
          <w:tab w:val="left" w:pos="0"/>
          <w:tab w:val="left" w:pos="720"/>
        </w:tabs>
        <w:suppressAutoHyphens/>
        <w:spacing w:line="360" w:lineRule="auto"/>
        <w:ind w:left="0" w:firstLine="709"/>
        <w:jc w:val="both"/>
        <w:rPr>
          <w:color w:val="000000"/>
          <w:sz w:val="28"/>
          <w:szCs w:val="28"/>
        </w:rPr>
      </w:pPr>
      <w:r>
        <w:rPr>
          <w:color w:val="000000"/>
          <w:sz w:val="28"/>
          <w:szCs w:val="28"/>
        </w:rPr>
        <w:t>Джакупов С.</w:t>
      </w:r>
      <w:r>
        <w:rPr>
          <w:color w:val="000000"/>
          <w:sz w:val="28"/>
          <w:szCs w:val="28"/>
          <w:lang w:val="uk-UA"/>
        </w:rPr>
        <w:t xml:space="preserve"> </w:t>
      </w:r>
      <w:r>
        <w:rPr>
          <w:color w:val="000000"/>
          <w:sz w:val="28"/>
          <w:szCs w:val="28"/>
        </w:rPr>
        <w:t>М. Об исследовании смысловых образований личности / С.</w:t>
      </w:r>
      <w:r>
        <w:rPr>
          <w:color w:val="000000"/>
          <w:sz w:val="28"/>
          <w:szCs w:val="28"/>
          <w:lang w:val="uk-UA"/>
        </w:rPr>
        <w:t xml:space="preserve"> </w:t>
      </w:r>
      <w:r>
        <w:rPr>
          <w:color w:val="000000"/>
          <w:sz w:val="28"/>
          <w:szCs w:val="28"/>
        </w:rPr>
        <w:t>М. Джакупов // Актуальные проблемы социалистической культуры и развитие личности. - Караганда, 1985. - С.83-93.</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Джузлл Л. Индустриально-организационная психология: Учебник для вузов / Л. Джузлл. – СПб. : Питер, 2001. - С. 624-666.</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Дьяконов Г. Психологія діалогу: екзистенційно-онтологічний підхід / Г. Дьяконов // Соціальна психологія. – К. : ТОВ «Центр соціальних комунікацій», 2011. - № 6(50). – С. 3-13.</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Ельмслев Л.</w:t>
      </w:r>
      <w:r>
        <w:rPr>
          <w:rFonts w:ascii="Times New Roman" w:hAnsi="Times New Roman" w:cs="Times New Roman"/>
          <w:sz w:val="28"/>
          <w:szCs w:val="28"/>
        </w:rPr>
        <w:t xml:space="preserve"> Пролегомены к теории языка /Л. Ельмслев. – М.: Ком</w:t>
      </w:r>
      <w:r>
        <w:rPr>
          <w:rFonts w:ascii="Times New Roman" w:hAnsi="Times New Roman" w:cs="Times New Roman"/>
          <w:sz w:val="28"/>
          <w:szCs w:val="28"/>
          <w:lang w:val="ru-RU"/>
        </w:rPr>
        <w:t>.</w:t>
      </w:r>
      <w:r>
        <w:rPr>
          <w:rFonts w:ascii="Times New Roman" w:hAnsi="Times New Roman" w:cs="Times New Roman"/>
          <w:sz w:val="28"/>
          <w:szCs w:val="28"/>
        </w:rPr>
        <w:t xml:space="preserve"> книга, 2006. – 248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Жуковська В. М. Комунікації як складова забезпечення ефективного функціонування торговельного підприємства / В. М. Жуковська // Сучасні економічні проблеми розвитку підприємництва. – К., 2000. – С. 372-381.</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rPr>
        <w:t>Зайцева Т. Самоменеджмент психофизических состояний. Практическое руководство по психологическому самоуправлению / Т. Зайцева. – Херсон: [Айлант], 2011.  – 92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Завьялова Е. К. Психология предпринимательства: учеб. пособие / Е. К. Завьялова, С. Т. Посохова. - СПб. : Изд-во СПб. ун-та, 2004. - 296 с. </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lang w:val="uk-UA"/>
        </w:rPr>
        <w:t>Засєкін А. А. Психологічні чинники віртуальної взаємодії / А. А. Засєкін // Актуальні проблеми психології. – К., 2011. – Т.12, вип.13. – С. 158-161.</w:t>
      </w:r>
    </w:p>
    <w:p w:rsidR="00FC276B" w:rsidRDefault="00FC276B" w:rsidP="00FC276B">
      <w:pPr>
        <w:numPr>
          <w:ilvl w:val="0"/>
          <w:numId w:val="41"/>
        </w:numPr>
        <w:tabs>
          <w:tab w:val="left" w:pos="0"/>
          <w:tab w:val="left" w:pos="720"/>
        </w:tabs>
        <w:spacing w:line="360" w:lineRule="auto"/>
        <w:ind w:left="0" w:firstLine="709"/>
        <w:jc w:val="both"/>
        <w:rPr>
          <w:rStyle w:val="rvts10"/>
        </w:rPr>
      </w:pPr>
      <w:r>
        <w:rPr>
          <w:rStyle w:val="aff3"/>
          <w:rFonts w:eastAsiaTheme="majorEastAsia"/>
          <w:i w:val="0"/>
          <w:iCs w:val="0"/>
          <w:color w:val="000000"/>
          <w:sz w:val="28"/>
          <w:szCs w:val="28"/>
        </w:rPr>
        <w:t>Зимбардо Ф</w:t>
      </w:r>
      <w:r>
        <w:rPr>
          <w:rStyle w:val="st"/>
          <w:color w:val="000000"/>
          <w:sz w:val="28"/>
          <w:szCs w:val="28"/>
        </w:rPr>
        <w:t xml:space="preserve">. </w:t>
      </w:r>
      <w:r>
        <w:rPr>
          <w:rStyle w:val="aff3"/>
          <w:rFonts w:eastAsiaTheme="majorEastAsia"/>
          <w:i w:val="0"/>
          <w:iCs w:val="0"/>
          <w:color w:val="000000"/>
          <w:sz w:val="28"/>
          <w:szCs w:val="28"/>
        </w:rPr>
        <w:t>Социальное влияние / Ф</w:t>
      </w:r>
      <w:r>
        <w:rPr>
          <w:rStyle w:val="st"/>
          <w:color w:val="000000"/>
          <w:sz w:val="28"/>
          <w:szCs w:val="28"/>
        </w:rPr>
        <w:t xml:space="preserve">. </w:t>
      </w:r>
      <w:r>
        <w:rPr>
          <w:rStyle w:val="aff3"/>
          <w:rFonts w:eastAsiaTheme="majorEastAsia"/>
          <w:i w:val="0"/>
          <w:iCs w:val="0"/>
          <w:color w:val="000000"/>
          <w:sz w:val="28"/>
          <w:szCs w:val="28"/>
        </w:rPr>
        <w:t>Зимбардо</w:t>
      </w:r>
      <w:r>
        <w:rPr>
          <w:rStyle w:val="st"/>
          <w:color w:val="000000"/>
          <w:sz w:val="28"/>
          <w:szCs w:val="28"/>
        </w:rPr>
        <w:t xml:space="preserve">, </w:t>
      </w:r>
      <w:r>
        <w:rPr>
          <w:rStyle w:val="aff3"/>
          <w:rFonts w:eastAsiaTheme="majorEastAsia"/>
          <w:i w:val="0"/>
          <w:iCs w:val="0"/>
          <w:color w:val="000000"/>
          <w:sz w:val="28"/>
          <w:szCs w:val="28"/>
        </w:rPr>
        <w:t>М</w:t>
      </w:r>
      <w:r>
        <w:rPr>
          <w:rStyle w:val="st"/>
          <w:color w:val="000000"/>
          <w:sz w:val="28"/>
          <w:szCs w:val="28"/>
        </w:rPr>
        <w:t xml:space="preserve">. </w:t>
      </w:r>
      <w:r>
        <w:rPr>
          <w:rStyle w:val="aff3"/>
          <w:rFonts w:eastAsiaTheme="majorEastAsia"/>
          <w:i w:val="0"/>
          <w:iCs w:val="0"/>
          <w:color w:val="000000"/>
          <w:sz w:val="28"/>
          <w:szCs w:val="28"/>
        </w:rPr>
        <w:t>Ляйппе</w:t>
      </w:r>
      <w:r>
        <w:rPr>
          <w:rStyle w:val="st"/>
          <w:color w:val="000000"/>
          <w:sz w:val="28"/>
          <w:szCs w:val="28"/>
        </w:rPr>
        <w:t xml:space="preserve">. – </w:t>
      </w:r>
      <w:r>
        <w:rPr>
          <w:rStyle w:val="aff3"/>
          <w:rFonts w:eastAsiaTheme="majorEastAsia"/>
          <w:i w:val="0"/>
          <w:iCs w:val="0"/>
          <w:color w:val="000000"/>
          <w:sz w:val="28"/>
          <w:szCs w:val="28"/>
        </w:rPr>
        <w:t>СПб</w:t>
      </w:r>
      <w:r>
        <w:rPr>
          <w:rStyle w:val="st"/>
          <w:color w:val="000000"/>
          <w:sz w:val="28"/>
          <w:szCs w:val="28"/>
        </w:rPr>
        <w:t>.</w:t>
      </w:r>
      <w:r>
        <w:rPr>
          <w:rStyle w:val="st"/>
          <w:color w:val="000000"/>
          <w:sz w:val="28"/>
          <w:szCs w:val="28"/>
          <w:lang w:val="uk-UA"/>
        </w:rPr>
        <w:t xml:space="preserve"> </w:t>
      </w:r>
      <w:r>
        <w:rPr>
          <w:rStyle w:val="st"/>
          <w:color w:val="000000"/>
          <w:sz w:val="28"/>
          <w:szCs w:val="28"/>
        </w:rPr>
        <w:t xml:space="preserve">: Питер, </w:t>
      </w:r>
      <w:r>
        <w:rPr>
          <w:rStyle w:val="aff3"/>
          <w:rFonts w:eastAsiaTheme="majorEastAsia"/>
          <w:i w:val="0"/>
          <w:iCs w:val="0"/>
          <w:color w:val="000000"/>
          <w:sz w:val="28"/>
          <w:szCs w:val="28"/>
        </w:rPr>
        <w:t>2000</w:t>
      </w:r>
      <w:r>
        <w:rPr>
          <w:rStyle w:val="st"/>
          <w:color w:val="000000"/>
          <w:sz w:val="28"/>
          <w:szCs w:val="28"/>
        </w:rPr>
        <w:t>. – 448 с.</w:t>
      </w:r>
      <w:r>
        <w:rPr>
          <w:rStyle w:val="rvts10"/>
          <w:color w:val="000000"/>
          <w:sz w:val="28"/>
          <w:szCs w:val="28"/>
        </w:rPr>
        <w:t xml:space="preserve"> </w:t>
      </w:r>
    </w:p>
    <w:p w:rsidR="00FC276B" w:rsidRDefault="00FC276B" w:rsidP="00FC276B">
      <w:pPr>
        <w:numPr>
          <w:ilvl w:val="0"/>
          <w:numId w:val="41"/>
        </w:numPr>
        <w:tabs>
          <w:tab w:val="left" w:pos="0"/>
          <w:tab w:val="left" w:pos="720"/>
        </w:tabs>
        <w:spacing w:line="360" w:lineRule="auto"/>
        <w:ind w:left="0" w:firstLine="709"/>
        <w:jc w:val="both"/>
      </w:pPr>
      <w:r>
        <w:rPr>
          <w:color w:val="000000"/>
          <w:sz w:val="28"/>
          <w:szCs w:val="28"/>
          <w:lang w:val="uk-UA"/>
        </w:rPr>
        <w:t xml:space="preserve">Зимняя И. А. Вербальное мышление (психологический аспект) / И. А. Зимняя // Исследования речевого мышления в психолингвистике / Отв. ред. Е. Ф. Тарасов. – М. :Наука, 1985. – С. 72-85. </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lang w:val="uk-UA"/>
        </w:rPr>
        <w:t xml:space="preserve">Зинченко В. П. Миры сознания и структура сознания / В. П. Зинченко // Вопросы психологи, 1991. – № 2. – С. 37-41. </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lang w:val="uk-UA"/>
        </w:rPr>
        <w:t xml:space="preserve">Зинченко В. П. Культурно-историческая психология: опыт амплификаций / В. П. Зинченко // Вопросы психологи, 1993. – № 4. – С. 21-35. </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lang w:val="uk-UA"/>
        </w:rPr>
        <w:t>Зинченко В. П. Человек развивающийся: очерки российской психологии / В. П. Зинченко, Е. Б. Моргунов. – М. : Тривола, 1994. – 303 с.</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lang w:val="uk-UA"/>
        </w:rPr>
        <w:t>Зинченко В. П. Посох Мандельштама и трубка Мамардашвили. К началам органической психологии / В. П. Зинченко. – М., 1997. – 237 с.</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lang w:val="uk-UA"/>
        </w:rPr>
        <w:t>Зинченко В. П. Живое Знание: психологическая педагогика / В. П. Зинченко. – Самара : Самарський Дом Печати, 1998. – 296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pacing w:val="-6"/>
          <w:sz w:val="28"/>
          <w:szCs w:val="28"/>
        </w:rPr>
        <w:lastRenderedPageBreak/>
        <w:t xml:space="preserve">Знаков В. В. Понимание в познании и общении / </w:t>
      </w:r>
      <w:r>
        <w:rPr>
          <w:rFonts w:ascii="Times New Roman" w:hAnsi="Times New Roman" w:cs="Times New Roman"/>
          <w:color w:val="000000"/>
          <w:spacing w:val="-6"/>
          <w:sz w:val="28"/>
          <w:szCs w:val="28"/>
          <w:lang w:val="ru-RU"/>
        </w:rPr>
        <w:t xml:space="preserve"> В. В. Знаков</w:t>
      </w:r>
      <w:r>
        <w:rPr>
          <w:rFonts w:ascii="Times New Roman" w:hAnsi="Times New Roman" w:cs="Times New Roman"/>
          <w:color w:val="000000"/>
          <w:spacing w:val="-6"/>
          <w:sz w:val="28"/>
          <w:szCs w:val="28"/>
        </w:rPr>
        <w:t xml:space="preserve">. - М. : ИП РАН, 1994. - 235 с. </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pacing w:val="-6"/>
          <w:sz w:val="28"/>
          <w:szCs w:val="28"/>
        </w:rPr>
        <w:t>Ильин Е. П. Психология общения и межличностных отношений</w:t>
      </w:r>
      <w:r>
        <w:rPr>
          <w:rFonts w:ascii="Times New Roman" w:hAnsi="Times New Roman" w:cs="Times New Roman"/>
          <w:color w:val="000000"/>
          <w:spacing w:val="-6"/>
          <w:sz w:val="28"/>
          <w:szCs w:val="28"/>
          <w:lang w:val="ru-RU"/>
        </w:rPr>
        <w:t xml:space="preserve"> / Е. П. Ильин</w:t>
      </w:r>
      <w:r>
        <w:rPr>
          <w:rFonts w:ascii="Times New Roman" w:hAnsi="Times New Roman" w:cs="Times New Roman"/>
          <w:color w:val="000000"/>
          <w:spacing w:val="-6"/>
          <w:sz w:val="28"/>
          <w:szCs w:val="28"/>
        </w:rPr>
        <w:t>. – СПб. : Питер, 2009. - 576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pacing w:val="-6"/>
          <w:sz w:val="28"/>
          <w:szCs w:val="28"/>
          <w:lang w:val="ru-RU"/>
        </w:rPr>
        <w:t>Имедадзе И. В. Проблема структуры установки // И. В. Имедадзе // Д. Н. Узнадзе – классик советской психологии: психологические исследования, посвященные 100-летию со дня рождения Д. Н. Узнадзе. – Тбилиси: Мецниереба, 1986. – С.110-130.</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pacing w:val="-6"/>
          <w:sz w:val="28"/>
          <w:szCs w:val="28"/>
          <w:lang w:val="ru-RU"/>
        </w:rPr>
        <w:t>Иссерс О. С. Речевое воздействие: уч. пособие / О. С. Иссерс. – М. : Наука, 2009. – 224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Казмиренко В. П. Социальная психология организаций / В. П. Казмиренко. </w:t>
      </w:r>
      <w:r>
        <w:rPr>
          <w:rFonts w:ascii="MS Mincho" w:eastAsia="MS Mincho" w:hAnsi="MS Mincho" w:cs="MS Mincho" w:hint="eastAsia"/>
          <w:color w:val="000000"/>
          <w:sz w:val="28"/>
          <w:szCs w:val="28"/>
          <w:lang w:val="ru-RU"/>
        </w:rPr>
        <w:t>‒</w:t>
      </w:r>
      <w:r>
        <w:rPr>
          <w:rFonts w:ascii="Times New Roman" w:hAnsi="Times New Roman" w:cs="Times New Roman"/>
          <w:color w:val="000000"/>
          <w:sz w:val="28"/>
          <w:szCs w:val="28"/>
          <w:lang w:val="ru-RU"/>
        </w:rPr>
        <w:t xml:space="preserve"> К. : МЗУУП, 1993. </w:t>
      </w:r>
      <w:r>
        <w:rPr>
          <w:rFonts w:ascii="MS Mincho" w:eastAsia="MS Mincho" w:hAnsi="MS Mincho" w:cs="MS Mincho" w:hint="eastAsia"/>
          <w:color w:val="000000"/>
          <w:sz w:val="28"/>
          <w:szCs w:val="28"/>
          <w:lang w:val="ru-RU"/>
        </w:rPr>
        <w:t>‒</w:t>
      </w:r>
      <w:r>
        <w:rPr>
          <w:rFonts w:ascii="Times New Roman" w:hAnsi="Times New Roman" w:cs="Times New Roman"/>
          <w:color w:val="000000"/>
          <w:sz w:val="28"/>
          <w:szCs w:val="28"/>
          <w:lang w:val="ru-RU"/>
        </w:rPr>
        <w:t xml:space="preserve"> 384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Каменська І. Б. </w:t>
      </w:r>
      <w:r>
        <w:rPr>
          <w:rFonts w:ascii="Times New Roman" w:hAnsi="Times New Roman" w:cs="Times New Roman"/>
          <w:sz w:val="28"/>
          <w:szCs w:val="28"/>
        </w:rPr>
        <w:t>Навчання іншомовної професійної взаємодії у лінгводидактичній комунікативно-когнітивній парадигмі / І. Б. Каменська. // Наука і освіта. - 2009. - № 10. - С. 191-194.</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Карамушка Л. М. Психологія управління: навч. посібник / Л. М. Карамушка. – К. : Мілспіум, 2003. – 344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Карамушка Л. М. Психологічні особливості прийняття управлінських рішень українськими менеджерами: результати кросс-культурних досліджень / Л. М. Карамушка, О. А. Чеботарьова // Проблеми загальної та педагогічної психології. – К., 2002 – Т. 4, ч. 1. – С. 90-95. </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Квасова И. И. Социология культуры / И. И. Квасова. - М., 2005. – 186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Кемеров В. Е. Проблема личности: методология исследования и жизненный смысл / В. Е. Кемеров. – М. : Политиздат, 1977. – 256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pacing w:val="-6"/>
          <w:sz w:val="28"/>
          <w:szCs w:val="28"/>
        </w:rPr>
        <w:t>Ковальчук І. В. Проблема комунікативної компетентності у вітчизняній та зарубіжній психології / І. В. Ковальчук // Наукові записки. – Острог, 2010. – Вип.14. – С.167-176.</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Коломинский Я. Л. Социальная психология взаимоотношений в малых группах / Я. Л. Коломинский. – М. : АСТ, 2010. - 448 стр.</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pacing w:val="-6"/>
          <w:sz w:val="28"/>
          <w:szCs w:val="28"/>
        </w:rPr>
        <w:lastRenderedPageBreak/>
        <w:t xml:space="preserve">Кондратенко Н. Комунікативні стратегії в українському політичному дискурсі: інтерактивна взаємодія учасників політичних ток – шоу </w:t>
      </w:r>
      <w:r>
        <w:rPr>
          <w:rFonts w:ascii="Times New Roman" w:hAnsi="Times New Roman" w:cs="Times New Roman"/>
          <w:color w:val="000000"/>
          <w:spacing w:val="-6"/>
          <w:sz w:val="28"/>
          <w:szCs w:val="28"/>
          <w:lang w:val="ru-RU"/>
        </w:rPr>
        <w:t xml:space="preserve">/ Н. Кондратенко </w:t>
      </w:r>
      <w:r>
        <w:rPr>
          <w:rFonts w:ascii="Times New Roman" w:hAnsi="Times New Roman" w:cs="Times New Roman"/>
          <w:color w:val="000000"/>
          <w:spacing w:val="-6"/>
          <w:sz w:val="28"/>
          <w:szCs w:val="28"/>
        </w:rPr>
        <w:t>// Діалог : Медіа – студії. – О., 2009. – Вип. 8. – С. 48-58.</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t>Коршунов А. М</w:t>
      </w:r>
      <w:r>
        <w:rPr>
          <w:rFonts w:eastAsia="SimSun"/>
          <w:color w:val="000000"/>
          <w:sz w:val="28"/>
          <w:szCs w:val="28"/>
          <w:lang w:val="uk-UA" w:eastAsia="hi-IN" w:bidi="hi-IN"/>
        </w:rPr>
        <w:t>.</w:t>
      </w:r>
      <w:r>
        <w:rPr>
          <w:rFonts w:eastAsia="SimSun"/>
          <w:color w:val="000000"/>
          <w:sz w:val="28"/>
          <w:szCs w:val="28"/>
          <w:lang w:eastAsia="hi-IN" w:bidi="hi-IN"/>
        </w:rPr>
        <w:t xml:space="preserve"> Теория отражения и эвристическая роль знаков / А.</w:t>
      </w:r>
      <w:r>
        <w:rPr>
          <w:rFonts w:eastAsia="SimSun"/>
          <w:color w:val="000000"/>
          <w:sz w:val="28"/>
          <w:szCs w:val="28"/>
          <w:lang w:val="en-US" w:eastAsia="hi-IN" w:bidi="hi-IN"/>
        </w:rPr>
        <w:t> </w:t>
      </w:r>
      <w:r>
        <w:rPr>
          <w:rFonts w:eastAsia="SimSun"/>
          <w:color w:val="000000"/>
          <w:sz w:val="28"/>
          <w:szCs w:val="28"/>
          <w:lang w:eastAsia="hi-IN" w:bidi="hi-IN"/>
        </w:rPr>
        <w:t>М.</w:t>
      </w:r>
      <w:r>
        <w:rPr>
          <w:rFonts w:eastAsia="SimSun"/>
          <w:color w:val="000000"/>
          <w:sz w:val="28"/>
          <w:szCs w:val="28"/>
          <w:lang w:val="en-US" w:eastAsia="hi-IN" w:bidi="hi-IN"/>
        </w:rPr>
        <w:t> </w:t>
      </w:r>
      <w:r>
        <w:rPr>
          <w:rFonts w:eastAsia="SimSun"/>
          <w:color w:val="000000"/>
          <w:sz w:val="28"/>
          <w:szCs w:val="28"/>
          <w:lang w:eastAsia="hi-IN" w:bidi="hi-IN"/>
        </w:rPr>
        <w:t>Коршунов, В.</w:t>
      </w:r>
      <w:r>
        <w:rPr>
          <w:rFonts w:eastAsia="SimSun"/>
          <w:color w:val="000000"/>
          <w:sz w:val="28"/>
          <w:szCs w:val="28"/>
          <w:lang w:val="uk-UA" w:eastAsia="hi-IN" w:bidi="hi-IN"/>
        </w:rPr>
        <w:t xml:space="preserve"> </w:t>
      </w:r>
      <w:r>
        <w:rPr>
          <w:rFonts w:eastAsia="SimSun"/>
          <w:color w:val="000000"/>
          <w:sz w:val="28"/>
          <w:szCs w:val="28"/>
          <w:lang w:eastAsia="hi-IN" w:bidi="hi-IN"/>
        </w:rPr>
        <w:t xml:space="preserve">В. Мантанов. </w:t>
      </w:r>
      <w:r>
        <w:rPr>
          <w:rFonts w:ascii="MS Mincho" w:eastAsia="MS Mincho" w:hAnsi="MS Mincho" w:cs="MS Mincho" w:hint="eastAsia"/>
          <w:color w:val="000000"/>
          <w:sz w:val="28"/>
          <w:szCs w:val="28"/>
          <w:cs/>
          <w:lang w:eastAsia="hi-IN" w:bidi="hi-IN"/>
        </w:rPr>
        <w:t>‒</w:t>
      </w:r>
      <w:r>
        <w:rPr>
          <w:rFonts w:eastAsia="SimSun"/>
          <w:color w:val="000000"/>
          <w:sz w:val="28"/>
          <w:szCs w:val="28"/>
          <w:lang w:eastAsia="hi-IN" w:bidi="hi-IN"/>
        </w:rPr>
        <w:t xml:space="preserve"> М.</w:t>
      </w:r>
      <w:r>
        <w:rPr>
          <w:rFonts w:eastAsia="SimSun"/>
          <w:color w:val="000000"/>
          <w:sz w:val="28"/>
          <w:szCs w:val="28"/>
          <w:lang w:val="uk-UA" w:eastAsia="hi-IN" w:bidi="hi-IN"/>
        </w:rPr>
        <w:t xml:space="preserve"> </w:t>
      </w:r>
      <w:r>
        <w:rPr>
          <w:rFonts w:eastAsia="SimSun"/>
          <w:color w:val="000000"/>
          <w:sz w:val="28"/>
          <w:szCs w:val="28"/>
          <w:lang w:eastAsia="hi-IN" w:bidi="hi-IN"/>
        </w:rPr>
        <w:t xml:space="preserve">: Изд-во МГУ, 1974. </w:t>
      </w:r>
      <w:r>
        <w:rPr>
          <w:rFonts w:ascii="MS Mincho" w:eastAsia="MS Mincho" w:hAnsi="MS Mincho" w:cs="MS Mincho" w:hint="eastAsia"/>
          <w:color w:val="000000"/>
          <w:sz w:val="28"/>
          <w:szCs w:val="28"/>
          <w:cs/>
          <w:lang w:eastAsia="hi-IN" w:bidi="hi-IN"/>
        </w:rPr>
        <w:t>‒</w:t>
      </w:r>
      <w:r>
        <w:rPr>
          <w:rFonts w:eastAsia="SimSun"/>
          <w:color w:val="000000"/>
          <w:sz w:val="28"/>
          <w:szCs w:val="28"/>
          <w:lang w:eastAsia="hi-IN" w:bidi="hi-IN"/>
        </w:rPr>
        <w:t xml:space="preserve"> 214</w:t>
      </w:r>
      <w:r>
        <w:rPr>
          <w:rFonts w:eastAsia="SimSun"/>
          <w:color w:val="000000"/>
          <w:sz w:val="28"/>
          <w:szCs w:val="28"/>
          <w:lang w:val="en-US" w:eastAsia="hi-IN" w:bidi="hi-IN"/>
        </w:rPr>
        <w:t xml:space="preserve"> </w:t>
      </w:r>
      <w:r>
        <w:rPr>
          <w:rFonts w:eastAsia="SimSun"/>
          <w:color w:val="000000"/>
          <w:sz w:val="28"/>
          <w:szCs w:val="28"/>
          <w:lang w:eastAsia="hi-IN" w:bidi="hi-IN"/>
        </w:rPr>
        <w:t>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Котлова И. Б. Психологическая характеристика предпринимательской деятельности / И. Б. Котлова, О. С. Канаркевич, В. Н. Петриевский // Материалы всерос. науч.-практич. конф. «Психологический ресурс в экономике и предпринимательстве», окт.2002г. – Ставрополь : СКСИ, 2002. - С. 23-31.</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Котлер Дж. Психотерапевтическое консультирование / Дж. Котлер, Р. Браун. - СПб. : Питер, 2001. - 464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Котлер Ф. Маркетинг ХХ</w:t>
      </w:r>
      <w:r>
        <w:rPr>
          <w:rFonts w:ascii="Times New Roman" w:hAnsi="Times New Roman" w:cs="Times New Roman"/>
          <w:color w:val="000000"/>
          <w:sz w:val="28"/>
          <w:szCs w:val="28"/>
        </w:rPr>
        <w:t>І</w:t>
      </w:r>
      <w:r>
        <w:rPr>
          <w:rFonts w:ascii="Times New Roman" w:hAnsi="Times New Roman" w:cs="Times New Roman"/>
          <w:color w:val="000000"/>
          <w:sz w:val="28"/>
          <w:szCs w:val="28"/>
          <w:lang w:val="ru-RU"/>
        </w:rPr>
        <w:t xml:space="preserve"> века / Ф. Котлер. – СПб. : Нева, 2005. – 432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Кочюнас Р. Основы  психологического консультирования / Р. Кочюнас / Пер. с лит. - М. : Академический проект, 1999. - 240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Кравченко А. І. Первинна професійна підготовка – важливий етап формування комунікативної взаємодії курсантів вищого військового навчального закладу / А. І. Кравченко // Вісник. – К., 2011. – Вип. 4 (23). – С. 58-60.</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Креденцер О. В. Економічна психологія : навчальна програма та комплекс діагностичних методик [для підготовки економістів, менеджерів та практичних психологів] / О. В. Креденцер, С. Д. Максименко, Л. М. Карамушка. – К. : Міленіум, 2004. – 36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Креденцер О. В. Психологічні аспекти підприємницької діяльності у сфері торгового бізнесу / О. В. Креденцер // Актуальні проблеми психології. Т. 1 : Соціальна психологія. Психологія управління. Організаційна психологія : зб. наукових праць Інституту психології ім. Г. С. Костюка АПН України / за ред. С. Д. Максименка, Л. М. Карамушки. – К. : Міленіум, 2004. – Ч. 12. – С. 164–167.</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Креденцер О. В. Теоретичний аналіз психологічних основ підприємництва / О. В. Креденцер // Актуальні проблеми психології. Т. 1 : Соціальна психологія. Організаційна психологія. Економічна психологія : зб. наукових праць Інституту психології ім. Г. С. Костюка АПН України / за ред. С. Д. Максименка, Л. М. Карамушки. – К. : Міленіум, 2005. – Ч. 14. – С. 23–28.</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Креденцер О. В. Технологія психологічного забезпечення ефективності підприємницької діяльності / Л. М. Карамушка, О. В. Креденцер, О. А. Філь // Технології роботи організаційних психологів : навч. посіб. [для студентів вищ. навч. закл. та слухачів ін-тів післядиплом. освіти]. – К. : Фірма «ІНКОС», 2005. – Розд. 9. – С. 308–343;</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Креденцер О. В. Психологічні умови підготовки підприємців до професійної діяльності у сфері торгівельного бізнесу: автореф. дис. канд. психол. наук: 19.00.10 / О. В. Креденцер. - К. : Міленіум, 2009. - 20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Кристофер Е. Ю. Тренинг лидерства / Е. Ю. Кристофер, Л. Смит. – СПб : Питер, 2001. - 320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Кричевский Р. Л. Социальная психология малой группы / Р. Л. Кричевский. – М. : Аспект Пресс, 2009. - 320 стр.</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Кроль Л. Инструменты развития бизнеса: тренинг и консалтинг / Л. Кроль, Е.Пуртова. – М. : «Класс», 2001.- 464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Кроник А. А. В главных  ролях:  вы,  мы,  он,  ты,  я. Психология значимых отношений / А. А. Кроник, Е. А. Кроник. - М. : Смысл, 1989.- 356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Крутій О. М. </w:t>
      </w:r>
      <w:r>
        <w:rPr>
          <w:rFonts w:ascii="Times New Roman" w:hAnsi="Times New Roman" w:cs="Times New Roman"/>
          <w:sz w:val="28"/>
          <w:szCs w:val="28"/>
        </w:rPr>
        <w:t>Комунікативна парадигма партнерської взаємодії суб’єктів державного управління / О. М. Крутій // Інвестиції: практика та досвід. - 2012. - № 6. – С. 113-116.</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Кузьмин И. Психотехнологии и эффективный менеджмент / И. Кузьмин. - М. : Технологическая школа бизнеса, 1994. - 192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Куліковська О. В. Особливості комунікативної політики роздрібних </w:t>
      </w:r>
      <w:r w:rsidR="00B47430">
        <w:rPr>
          <w:rFonts w:ascii="Times New Roman" w:hAnsi="Times New Roman" w:cs="Times New Roman"/>
          <w:color w:val="000000"/>
          <w:sz w:val="28"/>
          <w:szCs w:val="28"/>
          <w:lang w:val="ru-RU"/>
        </w:rPr>
        <w:t xml:space="preserve">соціальних </w:t>
      </w:r>
      <w:r>
        <w:rPr>
          <w:rFonts w:ascii="Times New Roman" w:hAnsi="Times New Roman" w:cs="Times New Roman"/>
          <w:color w:val="000000"/>
          <w:sz w:val="28"/>
          <w:szCs w:val="28"/>
          <w:lang w:val="ru-RU"/>
        </w:rPr>
        <w:t xml:space="preserve">підприємств на Україні в січасних умовах / О. В. </w:t>
      </w:r>
      <w:r>
        <w:rPr>
          <w:rFonts w:ascii="Times New Roman" w:hAnsi="Times New Roman" w:cs="Times New Roman"/>
          <w:color w:val="000000"/>
          <w:sz w:val="28"/>
          <w:szCs w:val="28"/>
          <w:lang w:val="ru-RU"/>
        </w:rPr>
        <w:lastRenderedPageBreak/>
        <w:t>Куліковська // Зб. наук. праць</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 xml:space="preserve">Східноукраїнського державного університету. – 1998. </w:t>
      </w:r>
      <w:r>
        <w:rPr>
          <w:rFonts w:ascii="MS Mincho" w:eastAsia="MS Mincho" w:hAnsi="MS Mincho" w:cs="MS Mincho" w:hint="eastAsia"/>
          <w:color w:val="000000"/>
          <w:sz w:val="28"/>
          <w:szCs w:val="28"/>
          <w:lang w:val="ru-RU"/>
        </w:rPr>
        <w:t>‒</w:t>
      </w:r>
      <w:r>
        <w:rPr>
          <w:rFonts w:ascii="Times New Roman" w:hAnsi="Times New Roman" w:cs="Times New Roman"/>
          <w:color w:val="000000"/>
          <w:sz w:val="28"/>
          <w:szCs w:val="28"/>
          <w:lang w:val="ru-RU"/>
        </w:rPr>
        <w:t xml:space="preserve"> № 2. – С. 86-90.</w:t>
      </w:r>
    </w:p>
    <w:p w:rsidR="00FC276B" w:rsidRDefault="00FC276B" w:rsidP="00FC276B">
      <w:pPr>
        <w:numPr>
          <w:ilvl w:val="0"/>
          <w:numId w:val="41"/>
        </w:numPr>
        <w:tabs>
          <w:tab w:val="left" w:pos="0"/>
          <w:tab w:val="left" w:pos="720"/>
          <w:tab w:val="left" w:pos="993"/>
        </w:tabs>
        <w:suppressAutoHyphens/>
        <w:spacing w:line="360" w:lineRule="auto"/>
        <w:ind w:left="0" w:firstLine="709"/>
        <w:jc w:val="both"/>
        <w:rPr>
          <w:color w:val="000000"/>
          <w:spacing w:val="-6"/>
          <w:sz w:val="28"/>
          <w:szCs w:val="28"/>
        </w:rPr>
      </w:pPr>
      <w:r>
        <w:rPr>
          <w:color w:val="000000"/>
          <w:spacing w:val="-6"/>
          <w:sz w:val="28"/>
          <w:szCs w:val="28"/>
        </w:rPr>
        <w:t>Куницына В.</w:t>
      </w:r>
      <w:r>
        <w:rPr>
          <w:color w:val="000000"/>
          <w:spacing w:val="-6"/>
          <w:sz w:val="28"/>
          <w:szCs w:val="28"/>
          <w:lang w:val="uk-UA"/>
        </w:rPr>
        <w:t xml:space="preserve"> </w:t>
      </w:r>
      <w:r>
        <w:rPr>
          <w:color w:val="000000"/>
          <w:spacing w:val="-6"/>
          <w:sz w:val="28"/>
          <w:szCs w:val="28"/>
        </w:rPr>
        <w:t>Н. Межличностное общение. Учебник для вузов / В.</w:t>
      </w:r>
      <w:r>
        <w:rPr>
          <w:color w:val="000000"/>
          <w:spacing w:val="-6"/>
          <w:sz w:val="28"/>
          <w:szCs w:val="28"/>
          <w:lang w:val="uk-UA"/>
        </w:rPr>
        <w:t xml:space="preserve"> </w:t>
      </w:r>
      <w:r>
        <w:rPr>
          <w:color w:val="000000"/>
          <w:spacing w:val="-6"/>
          <w:sz w:val="28"/>
          <w:szCs w:val="28"/>
        </w:rPr>
        <w:t>Н. Куницына, Н.В. Казаринова, В.М. Погольша. – СПб.</w:t>
      </w:r>
      <w:r>
        <w:rPr>
          <w:color w:val="000000"/>
          <w:spacing w:val="-6"/>
          <w:sz w:val="28"/>
          <w:szCs w:val="28"/>
          <w:lang w:val="uk-UA"/>
        </w:rPr>
        <w:t xml:space="preserve"> </w:t>
      </w:r>
      <w:r>
        <w:rPr>
          <w:color w:val="000000"/>
          <w:spacing w:val="-6"/>
          <w:sz w:val="28"/>
          <w:szCs w:val="28"/>
        </w:rPr>
        <w:t>: Питер, 2001. - 544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Ламаш І. В. Характер взаємозв’язків між комунікативною компетентністю та емоційним інтелектом у студентів / І. В. Ламаш // Вісник. – К., 2011. - № 6(25). – С. 188-191.</w:t>
      </w:r>
    </w:p>
    <w:p w:rsidR="00FC276B" w:rsidRDefault="00FC276B" w:rsidP="00FC276B">
      <w:pPr>
        <w:numPr>
          <w:ilvl w:val="0"/>
          <w:numId w:val="41"/>
        </w:numPr>
        <w:tabs>
          <w:tab w:val="left" w:pos="0"/>
          <w:tab w:val="left" w:pos="720"/>
        </w:tabs>
        <w:suppressAutoHyphens/>
        <w:spacing w:line="360" w:lineRule="auto"/>
        <w:ind w:left="0" w:firstLine="709"/>
        <w:jc w:val="both"/>
        <w:rPr>
          <w:color w:val="000000"/>
          <w:sz w:val="28"/>
          <w:szCs w:val="28"/>
        </w:rPr>
      </w:pPr>
      <w:r>
        <w:rPr>
          <w:color w:val="000000"/>
          <w:sz w:val="28"/>
          <w:szCs w:val="28"/>
        </w:rPr>
        <w:t>Леонтьев А. А. Психология общения / А. А. Леонтьев. – М. : Смысл, 1997. – 365 с.</w:t>
      </w:r>
    </w:p>
    <w:p w:rsidR="00FC276B" w:rsidRDefault="00FC276B" w:rsidP="00FC276B">
      <w:pPr>
        <w:numPr>
          <w:ilvl w:val="0"/>
          <w:numId w:val="41"/>
        </w:numPr>
        <w:tabs>
          <w:tab w:val="left" w:pos="0"/>
          <w:tab w:val="left" w:pos="720"/>
        </w:tabs>
        <w:suppressAutoHyphens/>
        <w:spacing w:line="360" w:lineRule="auto"/>
        <w:ind w:left="0" w:firstLine="709"/>
        <w:jc w:val="both"/>
        <w:rPr>
          <w:color w:val="000000"/>
          <w:sz w:val="28"/>
          <w:szCs w:val="28"/>
        </w:rPr>
      </w:pPr>
      <w:r>
        <w:rPr>
          <w:color w:val="000000"/>
          <w:sz w:val="28"/>
          <w:szCs w:val="28"/>
        </w:rPr>
        <w:t>Леонтьев А. А. Основы психолингвистики / А. А. Леонтьев. – М.: «Смысл», СПб : Лань, 2003. – 286 с.</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t>Леонтьев А. Н. Потребности, мотивы и эмоции / А.</w:t>
      </w:r>
      <w:r>
        <w:rPr>
          <w:rFonts w:eastAsia="SimSun"/>
          <w:color w:val="000000"/>
          <w:sz w:val="28"/>
          <w:szCs w:val="28"/>
          <w:lang w:val="uk-UA" w:eastAsia="hi-IN" w:bidi="hi-IN"/>
        </w:rPr>
        <w:t xml:space="preserve"> </w:t>
      </w:r>
      <w:r>
        <w:rPr>
          <w:rFonts w:eastAsia="SimSun"/>
          <w:color w:val="000000"/>
          <w:sz w:val="28"/>
          <w:szCs w:val="28"/>
          <w:lang w:eastAsia="hi-IN" w:bidi="hi-IN"/>
        </w:rPr>
        <w:t>Н. Леонтьев. - М. : Изд-во Моск. ун-та, 1971. - 40 с.</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t>Леонтьев А. Н. Деятельность. Сознание. Личность / А.</w:t>
      </w:r>
      <w:r>
        <w:rPr>
          <w:rFonts w:eastAsia="SimSun"/>
          <w:color w:val="000000"/>
          <w:sz w:val="28"/>
          <w:szCs w:val="28"/>
          <w:lang w:val="uk-UA" w:eastAsia="hi-IN" w:bidi="hi-IN"/>
        </w:rPr>
        <w:t xml:space="preserve"> </w:t>
      </w:r>
      <w:r>
        <w:rPr>
          <w:rFonts w:eastAsia="SimSun"/>
          <w:color w:val="000000"/>
          <w:sz w:val="28"/>
          <w:szCs w:val="28"/>
          <w:lang w:eastAsia="hi-IN" w:bidi="hi-IN"/>
        </w:rPr>
        <w:t>Н. Леонтьев. - М. : Политиздат, 197</w:t>
      </w:r>
      <w:r>
        <w:rPr>
          <w:rFonts w:eastAsia="SimSun"/>
          <w:color w:val="000000"/>
          <w:sz w:val="28"/>
          <w:szCs w:val="28"/>
          <w:lang w:val="uk-UA" w:eastAsia="hi-IN" w:bidi="hi-IN"/>
        </w:rPr>
        <w:t>7</w:t>
      </w:r>
      <w:r>
        <w:rPr>
          <w:rFonts w:eastAsia="SimSun"/>
          <w:color w:val="000000"/>
          <w:sz w:val="28"/>
          <w:szCs w:val="28"/>
          <w:lang w:eastAsia="hi-IN" w:bidi="hi-IN"/>
        </w:rPr>
        <w:t xml:space="preserve">. - 304 с. </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t>Леонтьев А. Н. Избранные психологические произведения: В 2 т. / А.</w:t>
      </w:r>
      <w:r>
        <w:rPr>
          <w:rFonts w:eastAsia="SimSun"/>
          <w:color w:val="000000"/>
          <w:sz w:val="28"/>
          <w:szCs w:val="28"/>
          <w:lang w:val="uk-UA" w:eastAsia="hi-IN" w:bidi="hi-IN"/>
        </w:rPr>
        <w:t xml:space="preserve"> </w:t>
      </w:r>
      <w:r>
        <w:rPr>
          <w:rFonts w:eastAsia="SimSun"/>
          <w:color w:val="000000"/>
          <w:sz w:val="28"/>
          <w:szCs w:val="28"/>
          <w:lang w:eastAsia="hi-IN" w:bidi="hi-IN"/>
        </w:rPr>
        <w:t>Н. Леонтьев. - М. : Педагогика, 1983. – 391, 318 с.</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t>Леонтьев А. Н. Философия психологии: из научного наследия / А.</w:t>
      </w:r>
      <w:r>
        <w:rPr>
          <w:rFonts w:eastAsia="SimSun"/>
          <w:color w:val="000000"/>
          <w:sz w:val="28"/>
          <w:szCs w:val="28"/>
          <w:lang w:val="uk-UA" w:eastAsia="hi-IN" w:bidi="hi-IN"/>
        </w:rPr>
        <w:t xml:space="preserve"> </w:t>
      </w:r>
      <w:r>
        <w:rPr>
          <w:rFonts w:eastAsia="SimSun"/>
          <w:color w:val="000000"/>
          <w:sz w:val="28"/>
          <w:szCs w:val="28"/>
          <w:lang w:eastAsia="hi-IN" w:bidi="hi-IN"/>
        </w:rPr>
        <w:t>Н. Леонтьев / Под ред. А. А. Леонтьева, Д. А. Леонтьева. - М. : Изд-во Моск. ун-та, 1994. - 287 с.</w:t>
      </w:r>
    </w:p>
    <w:p w:rsidR="00FC276B" w:rsidRDefault="00FC276B" w:rsidP="00FC276B">
      <w:pPr>
        <w:numPr>
          <w:ilvl w:val="0"/>
          <w:numId w:val="41"/>
        </w:numPr>
        <w:tabs>
          <w:tab w:val="left" w:pos="0"/>
          <w:tab w:val="left" w:pos="720"/>
          <w:tab w:val="left" w:pos="993"/>
        </w:tabs>
        <w:suppressAutoHyphens/>
        <w:spacing w:after="200" w:line="360" w:lineRule="auto"/>
        <w:ind w:left="0" w:firstLine="709"/>
        <w:jc w:val="both"/>
        <w:rPr>
          <w:color w:val="000000"/>
          <w:spacing w:val="-6"/>
          <w:sz w:val="28"/>
          <w:szCs w:val="28"/>
          <w:lang w:eastAsia="ar-SA"/>
        </w:rPr>
      </w:pPr>
      <w:r>
        <w:rPr>
          <w:color w:val="000000"/>
          <w:spacing w:val="-6"/>
          <w:sz w:val="28"/>
          <w:szCs w:val="28"/>
        </w:rPr>
        <w:t xml:space="preserve">Леонтьев Д. А. Психология смысла: природа, структура и динамика смысловой реальности / Д. А. Леонтьев. - М. : Смысл, 2003. - 486 с. </w:t>
      </w:r>
    </w:p>
    <w:p w:rsidR="00FC276B" w:rsidRDefault="00FC276B" w:rsidP="00FC276B">
      <w:pPr>
        <w:numPr>
          <w:ilvl w:val="0"/>
          <w:numId w:val="41"/>
        </w:numPr>
        <w:tabs>
          <w:tab w:val="left" w:pos="0"/>
          <w:tab w:val="left" w:pos="720"/>
          <w:tab w:val="left" w:pos="993"/>
        </w:tabs>
        <w:suppressAutoHyphens/>
        <w:spacing w:after="200" w:line="360" w:lineRule="auto"/>
        <w:ind w:left="0" w:firstLine="709"/>
        <w:jc w:val="both"/>
        <w:rPr>
          <w:color w:val="000000"/>
          <w:spacing w:val="-6"/>
          <w:sz w:val="28"/>
          <w:szCs w:val="28"/>
        </w:rPr>
      </w:pPr>
      <w:r>
        <w:rPr>
          <w:color w:val="000000"/>
          <w:spacing w:val="-6"/>
          <w:sz w:val="28"/>
          <w:szCs w:val="28"/>
        </w:rPr>
        <w:t>Леонтьев Д. А. Тест смысложизненных ориентаций / Д. А. Леонтьев. – Изд-е 2-е - М. : Смысл, 2000. - 18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Литвин А. Ю. Розробка комунікативної політики торговельного підприємства / А. Ю. Литвин // Зб.наук.пр. – Донецьк, 2002. – Т.3, вип.18. – С. 271-276.</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Лисина В. Р. Проблема онтогенеза общения / В. Р. Лисина. – М. : Педагогика, 1986. – 274 с.</w:t>
      </w:r>
    </w:p>
    <w:p w:rsidR="00FC276B" w:rsidRDefault="00FC276B" w:rsidP="00FC276B">
      <w:pPr>
        <w:numPr>
          <w:ilvl w:val="0"/>
          <w:numId w:val="41"/>
        </w:numPr>
        <w:tabs>
          <w:tab w:val="left" w:pos="0"/>
          <w:tab w:val="left" w:pos="720"/>
        </w:tabs>
        <w:suppressAutoHyphens/>
        <w:spacing w:line="360" w:lineRule="auto"/>
        <w:ind w:left="0" w:firstLine="709"/>
        <w:jc w:val="both"/>
        <w:rPr>
          <w:rFonts w:eastAsia="SimSun"/>
          <w:color w:val="000000"/>
          <w:sz w:val="28"/>
          <w:szCs w:val="28"/>
          <w:lang w:eastAsia="hi-IN" w:bidi="hi-IN"/>
        </w:rPr>
      </w:pPr>
      <w:r>
        <w:rPr>
          <w:rFonts w:eastAsia="SimSun"/>
          <w:color w:val="000000"/>
          <w:sz w:val="28"/>
          <w:szCs w:val="28"/>
          <w:lang w:eastAsia="hi-IN" w:bidi="hi-IN"/>
        </w:rPr>
        <w:lastRenderedPageBreak/>
        <w:t>Ломов Б.</w:t>
      </w:r>
      <w:r>
        <w:rPr>
          <w:rFonts w:eastAsia="SimSun"/>
          <w:color w:val="000000"/>
          <w:sz w:val="28"/>
          <w:szCs w:val="28"/>
          <w:lang w:val="uk-UA" w:eastAsia="hi-IN" w:bidi="hi-IN"/>
        </w:rPr>
        <w:t xml:space="preserve"> </w:t>
      </w:r>
      <w:r>
        <w:rPr>
          <w:rFonts w:eastAsia="SimSun"/>
          <w:color w:val="000000"/>
          <w:sz w:val="28"/>
          <w:szCs w:val="28"/>
          <w:lang w:eastAsia="hi-IN" w:bidi="hi-IN"/>
        </w:rPr>
        <w:t>Ф. Общение и социальная регуляция поведения индивида / Б.</w:t>
      </w:r>
      <w:r>
        <w:rPr>
          <w:rFonts w:eastAsia="SimSun"/>
          <w:color w:val="000000"/>
          <w:sz w:val="28"/>
          <w:szCs w:val="28"/>
          <w:lang w:val="uk-UA" w:eastAsia="hi-IN" w:bidi="hi-IN"/>
        </w:rPr>
        <w:t> </w:t>
      </w:r>
      <w:r>
        <w:rPr>
          <w:rFonts w:eastAsia="SimSun"/>
          <w:color w:val="000000"/>
          <w:sz w:val="28"/>
          <w:szCs w:val="28"/>
          <w:lang w:eastAsia="hi-IN" w:bidi="hi-IN"/>
        </w:rPr>
        <w:t>Ф.</w:t>
      </w:r>
      <w:r>
        <w:rPr>
          <w:rFonts w:eastAsia="SimSun"/>
          <w:color w:val="000000"/>
          <w:sz w:val="28"/>
          <w:szCs w:val="28"/>
          <w:lang w:val="uk-UA" w:eastAsia="hi-IN" w:bidi="hi-IN"/>
        </w:rPr>
        <w:t> </w:t>
      </w:r>
      <w:r>
        <w:rPr>
          <w:rFonts w:eastAsia="SimSun"/>
          <w:color w:val="000000"/>
          <w:sz w:val="28"/>
          <w:szCs w:val="28"/>
          <w:lang w:eastAsia="hi-IN" w:bidi="hi-IN"/>
        </w:rPr>
        <w:t xml:space="preserve">Ломов // Психологические проблемы социальной регуляции поведения. – М., 1976. – </w:t>
      </w:r>
      <w:r>
        <w:rPr>
          <w:rFonts w:eastAsia="SimSun"/>
          <w:color w:val="000000"/>
          <w:sz w:val="28"/>
          <w:szCs w:val="28"/>
          <w:lang w:val="uk-UA" w:eastAsia="hi-IN" w:bidi="hi-IN"/>
        </w:rPr>
        <w:t>243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Ломов Б.Ф. Методологические и теоретические проблемы психологии / Б. Ф. Ломов. - М. : Наука, 1984. - 444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Ломов Б.Ф. Системность в психологии / Б. Ф. Ломов. – М. : Ин-т практ. психологии, 1996. – 383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Ломов Б.Ф. Вопросы общей, педагогической и инженерной психологии / Б. Ф. Ломов. – М. : Педагогика, 1991. – 296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Лотман Ю. М. Культура и взрыв / Ю. М. Лотман. – М.: Гнозис, Прогресс, 1992. – 271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Лотман Ю. М. Семиосфера / Ю. М. Лотман. – СПБ. : Искусство, 2010. – 278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Лукьянов А. С. Психологические качества предпринимателя, обеспечивающие успешность его деятельности / А. С. Лукьянов // Материалы Всерос. науч.- практич. конф. «Психологический ресурс в экономике и предпринимательстве», 1-15ноября 2002г. – Ставрополь : СКСИ, 2002. - С. 175-179.</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Лысенко Ю. Н. Эффективность профессиональной деятельности. Монография / Ю. Н. Лысенко. – Самара : СГПУ, 1998. – 156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Льюис Р. Д. Деловые культуры в международном бизнесе: от столкновения к взаимопониманию / Р. Д. Льюис. - М. : Дело, 1999. - 439 с. </w:t>
      </w:r>
    </w:p>
    <w:p w:rsidR="00FC276B" w:rsidRDefault="00FC276B" w:rsidP="00FC276B">
      <w:pPr>
        <w:numPr>
          <w:ilvl w:val="0"/>
          <w:numId w:val="41"/>
        </w:numPr>
        <w:tabs>
          <w:tab w:val="left" w:pos="0"/>
          <w:tab w:val="left" w:pos="720"/>
        </w:tabs>
        <w:suppressAutoHyphens/>
        <w:spacing w:line="360" w:lineRule="auto"/>
        <w:ind w:left="0" w:firstLine="709"/>
        <w:jc w:val="both"/>
        <w:rPr>
          <w:color w:val="000000"/>
          <w:sz w:val="28"/>
          <w:szCs w:val="28"/>
        </w:rPr>
      </w:pPr>
      <w:r>
        <w:rPr>
          <w:color w:val="000000"/>
          <w:sz w:val="28"/>
          <w:szCs w:val="28"/>
        </w:rPr>
        <w:t xml:space="preserve">Мажорова О. Г. Психологічні основи виділення типів взаємодії «продавець-клієнт» у </w:t>
      </w:r>
      <w:r w:rsidR="001B5022">
        <w:rPr>
          <w:color w:val="000000"/>
          <w:sz w:val="28"/>
          <w:szCs w:val="28"/>
        </w:rPr>
        <w:t xml:space="preserve">соціальній </w:t>
      </w:r>
      <w:r>
        <w:rPr>
          <w:color w:val="000000"/>
          <w:sz w:val="28"/>
          <w:szCs w:val="28"/>
        </w:rPr>
        <w:t xml:space="preserve">діяльності / О. Г. Мажорова  // Актуальні проблеми психології: зб. </w:t>
      </w:r>
      <w:r>
        <w:rPr>
          <w:color w:val="000000"/>
          <w:sz w:val="28"/>
          <w:szCs w:val="28"/>
          <w:lang w:val="uk-UA"/>
        </w:rPr>
        <w:t>н</w:t>
      </w:r>
      <w:r>
        <w:rPr>
          <w:color w:val="000000"/>
          <w:sz w:val="28"/>
          <w:szCs w:val="28"/>
        </w:rPr>
        <w:t xml:space="preserve">ак. </w:t>
      </w:r>
      <w:r>
        <w:rPr>
          <w:color w:val="000000"/>
          <w:sz w:val="28"/>
          <w:szCs w:val="28"/>
          <w:lang w:val="uk-UA"/>
        </w:rPr>
        <w:t>п</w:t>
      </w:r>
      <w:r>
        <w:rPr>
          <w:color w:val="000000"/>
          <w:sz w:val="28"/>
          <w:szCs w:val="28"/>
        </w:rPr>
        <w:t xml:space="preserve">раць </w:t>
      </w:r>
      <w:r>
        <w:rPr>
          <w:color w:val="000000"/>
          <w:sz w:val="28"/>
          <w:szCs w:val="28"/>
          <w:lang w:val="uk-UA"/>
        </w:rPr>
        <w:t>Інституту психології імені Г. С. Костюка</w:t>
      </w:r>
      <w:r>
        <w:rPr>
          <w:color w:val="000000"/>
          <w:sz w:val="28"/>
          <w:szCs w:val="28"/>
        </w:rPr>
        <w:t>. – К. : Видавництво А.С.К., 2009. - Т.1, Ч.23. - С. 113-121.</w:t>
      </w:r>
    </w:p>
    <w:p w:rsidR="00FC276B" w:rsidRDefault="00FC276B" w:rsidP="00FC276B">
      <w:pPr>
        <w:numPr>
          <w:ilvl w:val="0"/>
          <w:numId w:val="41"/>
        </w:numPr>
        <w:tabs>
          <w:tab w:val="left" w:pos="0"/>
          <w:tab w:val="left" w:pos="720"/>
        </w:tabs>
        <w:suppressAutoHyphens/>
        <w:spacing w:line="360" w:lineRule="auto"/>
        <w:ind w:left="0" w:firstLine="709"/>
        <w:jc w:val="both"/>
        <w:rPr>
          <w:color w:val="000000"/>
          <w:sz w:val="28"/>
          <w:szCs w:val="28"/>
        </w:rPr>
      </w:pPr>
      <w:r>
        <w:rPr>
          <w:color w:val="000000"/>
          <w:sz w:val="28"/>
          <w:szCs w:val="28"/>
        </w:rPr>
        <w:t xml:space="preserve">Мажорова О. Г. Психологічні фактори ефективної комунікації суб’єктів у ситуації </w:t>
      </w:r>
      <w:r w:rsidR="001B5022">
        <w:rPr>
          <w:color w:val="000000"/>
          <w:sz w:val="28"/>
          <w:szCs w:val="28"/>
        </w:rPr>
        <w:t xml:space="preserve">надання соціальних послуг </w:t>
      </w:r>
      <w:r>
        <w:rPr>
          <w:color w:val="000000"/>
          <w:sz w:val="28"/>
          <w:szCs w:val="28"/>
        </w:rPr>
        <w:t xml:space="preserve"> / О. Г. Мажорова  // Соціальна психологія</w:t>
      </w:r>
      <w:r>
        <w:rPr>
          <w:color w:val="000000"/>
          <w:sz w:val="28"/>
          <w:szCs w:val="28"/>
          <w:lang w:val="uk-UA"/>
        </w:rPr>
        <w:t xml:space="preserve">: </w:t>
      </w:r>
      <w:r>
        <w:rPr>
          <w:color w:val="000000"/>
          <w:sz w:val="28"/>
          <w:szCs w:val="28"/>
        </w:rPr>
        <w:t xml:space="preserve">зб. </w:t>
      </w:r>
      <w:r>
        <w:rPr>
          <w:color w:val="000000"/>
          <w:sz w:val="28"/>
          <w:szCs w:val="28"/>
          <w:lang w:val="uk-UA"/>
        </w:rPr>
        <w:t>н</w:t>
      </w:r>
      <w:r>
        <w:rPr>
          <w:color w:val="000000"/>
          <w:sz w:val="28"/>
          <w:szCs w:val="28"/>
        </w:rPr>
        <w:t xml:space="preserve">ак. </w:t>
      </w:r>
      <w:r>
        <w:rPr>
          <w:color w:val="000000"/>
          <w:sz w:val="28"/>
          <w:szCs w:val="28"/>
          <w:lang w:val="uk-UA"/>
        </w:rPr>
        <w:t>п</w:t>
      </w:r>
      <w:r>
        <w:rPr>
          <w:color w:val="000000"/>
          <w:sz w:val="28"/>
          <w:szCs w:val="28"/>
        </w:rPr>
        <w:t>раць</w:t>
      </w:r>
      <w:r>
        <w:rPr>
          <w:color w:val="000000"/>
          <w:sz w:val="28"/>
          <w:szCs w:val="28"/>
          <w:lang w:val="uk-UA"/>
        </w:rPr>
        <w:t xml:space="preserve"> Національного педагогічного </w:t>
      </w:r>
      <w:r>
        <w:rPr>
          <w:color w:val="000000"/>
          <w:sz w:val="28"/>
          <w:szCs w:val="28"/>
          <w:lang w:val="uk-UA"/>
        </w:rPr>
        <w:lastRenderedPageBreak/>
        <w:t>університету імені М. П. Драгоманова</w:t>
      </w:r>
      <w:r>
        <w:rPr>
          <w:color w:val="000000"/>
          <w:sz w:val="28"/>
          <w:szCs w:val="28"/>
        </w:rPr>
        <w:t>. – К. : ТОВ «Центр соціальних комунікацій», 2011. - № 3(47). –  С. 163-172.</w:t>
      </w:r>
    </w:p>
    <w:p w:rsidR="00FC276B" w:rsidRDefault="00FC276B" w:rsidP="00FC276B">
      <w:pPr>
        <w:numPr>
          <w:ilvl w:val="0"/>
          <w:numId w:val="41"/>
        </w:numPr>
        <w:tabs>
          <w:tab w:val="left" w:pos="0"/>
          <w:tab w:val="left" w:pos="720"/>
        </w:tabs>
        <w:suppressAutoHyphens/>
        <w:spacing w:line="360" w:lineRule="auto"/>
        <w:ind w:left="0" w:firstLine="709"/>
        <w:jc w:val="both"/>
        <w:rPr>
          <w:color w:val="000000"/>
          <w:sz w:val="28"/>
          <w:szCs w:val="28"/>
        </w:rPr>
      </w:pPr>
      <w:r>
        <w:rPr>
          <w:color w:val="000000"/>
          <w:sz w:val="28"/>
          <w:szCs w:val="28"/>
        </w:rPr>
        <w:t>Мажорова О.</w:t>
      </w:r>
      <w:r>
        <w:rPr>
          <w:color w:val="000000"/>
          <w:sz w:val="28"/>
          <w:szCs w:val="28"/>
          <w:lang w:val="uk-UA"/>
        </w:rPr>
        <w:t xml:space="preserve"> </w:t>
      </w:r>
      <w:r>
        <w:rPr>
          <w:color w:val="000000"/>
          <w:sz w:val="28"/>
          <w:szCs w:val="28"/>
        </w:rPr>
        <w:t xml:space="preserve">Г. Семантичні ресурси розвитку комунікативного потенціалу фахівців із </w:t>
      </w:r>
      <w:r w:rsidR="001B5022">
        <w:rPr>
          <w:color w:val="000000"/>
          <w:sz w:val="28"/>
          <w:szCs w:val="28"/>
        </w:rPr>
        <w:t xml:space="preserve">надання соціальних послуг </w:t>
      </w:r>
      <w:r>
        <w:rPr>
          <w:color w:val="000000"/>
          <w:sz w:val="28"/>
          <w:szCs w:val="28"/>
        </w:rPr>
        <w:t xml:space="preserve"> / О.</w:t>
      </w:r>
      <w:r>
        <w:rPr>
          <w:color w:val="000000"/>
          <w:sz w:val="28"/>
          <w:szCs w:val="28"/>
          <w:lang w:val="uk-UA"/>
        </w:rPr>
        <w:t xml:space="preserve"> </w:t>
      </w:r>
      <w:r>
        <w:rPr>
          <w:color w:val="000000"/>
          <w:sz w:val="28"/>
          <w:szCs w:val="28"/>
        </w:rPr>
        <w:t>Г.</w:t>
      </w:r>
      <w:r>
        <w:rPr>
          <w:color w:val="000000"/>
          <w:sz w:val="28"/>
          <w:szCs w:val="28"/>
          <w:lang w:val="uk-UA"/>
        </w:rPr>
        <w:t xml:space="preserve"> </w:t>
      </w:r>
      <w:r>
        <w:rPr>
          <w:color w:val="000000"/>
          <w:sz w:val="28"/>
          <w:szCs w:val="28"/>
        </w:rPr>
        <w:t>Мажорова  // Психологія і суспільство</w:t>
      </w:r>
      <w:r>
        <w:rPr>
          <w:color w:val="000000"/>
          <w:sz w:val="28"/>
          <w:szCs w:val="28"/>
          <w:lang w:val="uk-UA"/>
        </w:rPr>
        <w:t xml:space="preserve">: </w:t>
      </w:r>
      <w:r>
        <w:rPr>
          <w:color w:val="000000"/>
          <w:sz w:val="28"/>
          <w:szCs w:val="28"/>
        </w:rPr>
        <w:t xml:space="preserve">зб. </w:t>
      </w:r>
      <w:r>
        <w:rPr>
          <w:color w:val="000000"/>
          <w:sz w:val="28"/>
          <w:szCs w:val="28"/>
          <w:lang w:val="uk-UA"/>
        </w:rPr>
        <w:t>н</w:t>
      </w:r>
      <w:r>
        <w:rPr>
          <w:color w:val="000000"/>
          <w:sz w:val="28"/>
          <w:szCs w:val="28"/>
        </w:rPr>
        <w:t xml:space="preserve">ак. </w:t>
      </w:r>
      <w:r>
        <w:rPr>
          <w:color w:val="000000"/>
          <w:sz w:val="28"/>
          <w:szCs w:val="28"/>
          <w:lang w:val="uk-UA"/>
        </w:rPr>
        <w:t>п</w:t>
      </w:r>
      <w:r>
        <w:rPr>
          <w:color w:val="000000"/>
          <w:sz w:val="28"/>
          <w:szCs w:val="28"/>
        </w:rPr>
        <w:t>раць</w:t>
      </w:r>
      <w:r>
        <w:rPr>
          <w:color w:val="000000"/>
          <w:sz w:val="28"/>
          <w:szCs w:val="28"/>
          <w:lang w:val="uk-UA"/>
        </w:rPr>
        <w:t xml:space="preserve"> Тернопільського національного економічного університету</w:t>
      </w:r>
      <w:r>
        <w:rPr>
          <w:color w:val="000000"/>
          <w:sz w:val="28"/>
          <w:szCs w:val="28"/>
        </w:rPr>
        <w:t>. – Тернопіль : Вид-во ТНЕУ, 2012р. - № 1. – С.106-111.</w:t>
      </w:r>
    </w:p>
    <w:p w:rsidR="00FC276B" w:rsidRDefault="00FC276B" w:rsidP="00FC276B">
      <w:pPr>
        <w:numPr>
          <w:ilvl w:val="0"/>
          <w:numId w:val="41"/>
        </w:numPr>
        <w:tabs>
          <w:tab w:val="left" w:pos="0"/>
          <w:tab w:val="left" w:pos="720"/>
        </w:tabs>
        <w:suppressAutoHyphens/>
        <w:spacing w:line="360" w:lineRule="auto"/>
        <w:ind w:left="0" w:firstLine="709"/>
        <w:jc w:val="both"/>
        <w:rPr>
          <w:color w:val="000000"/>
          <w:sz w:val="28"/>
          <w:szCs w:val="28"/>
        </w:rPr>
      </w:pPr>
      <w:r>
        <w:rPr>
          <w:color w:val="000000"/>
          <w:sz w:val="28"/>
          <w:szCs w:val="28"/>
        </w:rPr>
        <w:t>Мажорова О. Г. Принципы разработки программ оптимизации коммуникативного потенциала специалистов по продажам / О. Г. Мажорова // Теоретичні і прикладні проблеми психології: Зб. наук. праць Східноукраїнського національного університету імені Володимира Даля. – Луганськ : Вид-во СНУ імені Володимира Даля, 2012. – № 2 (28). – С. 188–197.</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lang w:val="uk-UA"/>
        </w:rPr>
      </w:pPr>
      <w:r>
        <w:rPr>
          <w:color w:val="000000"/>
          <w:sz w:val="28"/>
          <w:szCs w:val="28"/>
          <w:lang w:val="uk-UA"/>
        </w:rPr>
        <w:t xml:space="preserve">Мажорова О. Г. Психологічні засади підвищення конкурентноздатності сучасної торгівельної організації / О. Г. Мажорова // Тези </w:t>
      </w:r>
      <w:r>
        <w:rPr>
          <w:color w:val="000000"/>
          <w:sz w:val="28"/>
          <w:szCs w:val="28"/>
        </w:rPr>
        <w:t>VI</w:t>
      </w:r>
      <w:r>
        <w:rPr>
          <w:color w:val="000000"/>
          <w:sz w:val="28"/>
          <w:szCs w:val="28"/>
          <w:lang w:val="uk-UA"/>
        </w:rPr>
        <w:t xml:space="preserve"> міжнар. науково-практичної конференції з організаційної та економічної психології «Психологічні умови розвитку конкурентноздатності організацій», 25-27 червня 2009р. -  К. : Вид-во «Інтерлінк», 2009. – С.86 - 87.</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rPr>
        <w:t>Мажорова О.</w:t>
      </w:r>
      <w:r>
        <w:rPr>
          <w:color w:val="000000"/>
          <w:sz w:val="28"/>
          <w:szCs w:val="28"/>
          <w:lang w:val="uk-UA"/>
        </w:rPr>
        <w:t xml:space="preserve"> </w:t>
      </w:r>
      <w:r>
        <w:rPr>
          <w:color w:val="000000"/>
          <w:sz w:val="28"/>
          <w:szCs w:val="28"/>
        </w:rPr>
        <w:t>Г. Системное представление о феномене эффективности  межличностной коммуникации в ситуации продажи / О.</w:t>
      </w:r>
      <w:r>
        <w:rPr>
          <w:color w:val="000000"/>
          <w:sz w:val="28"/>
          <w:szCs w:val="28"/>
          <w:lang w:val="uk-UA"/>
        </w:rPr>
        <w:t xml:space="preserve"> </w:t>
      </w:r>
      <w:r>
        <w:rPr>
          <w:color w:val="000000"/>
          <w:sz w:val="28"/>
          <w:szCs w:val="28"/>
        </w:rPr>
        <w:t>Г.</w:t>
      </w:r>
      <w:r>
        <w:rPr>
          <w:color w:val="000000"/>
          <w:sz w:val="28"/>
          <w:szCs w:val="28"/>
          <w:lang w:val="uk-UA"/>
        </w:rPr>
        <w:t xml:space="preserve"> </w:t>
      </w:r>
      <w:r>
        <w:rPr>
          <w:color w:val="000000"/>
          <w:sz w:val="28"/>
          <w:szCs w:val="28"/>
        </w:rPr>
        <w:t>Мажорова // Матеріали міжвузівської науково-практична конференція «Комунікативно-когнітивний підхід до викладання філологічних та психолого-педагогічних дисциплін», 25 лютого 2011р. – Ялта : КГУ, 2011. – С. 223 – 224.</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rPr>
      </w:pPr>
      <w:r>
        <w:rPr>
          <w:color w:val="000000"/>
          <w:sz w:val="28"/>
          <w:szCs w:val="28"/>
        </w:rPr>
        <w:t>Мажорова О.</w:t>
      </w:r>
      <w:r>
        <w:rPr>
          <w:color w:val="000000"/>
          <w:sz w:val="28"/>
          <w:szCs w:val="28"/>
          <w:lang w:val="uk-UA"/>
        </w:rPr>
        <w:t xml:space="preserve"> </w:t>
      </w:r>
      <w:r>
        <w:rPr>
          <w:color w:val="000000"/>
          <w:sz w:val="28"/>
          <w:szCs w:val="28"/>
        </w:rPr>
        <w:t>Г. Технологии амплификации коммуникативного потенциала специалистов по продажам / О.</w:t>
      </w:r>
      <w:r>
        <w:rPr>
          <w:color w:val="000000"/>
          <w:sz w:val="28"/>
          <w:szCs w:val="28"/>
          <w:lang w:val="uk-UA"/>
        </w:rPr>
        <w:t xml:space="preserve"> </w:t>
      </w:r>
      <w:r>
        <w:rPr>
          <w:color w:val="000000"/>
          <w:sz w:val="28"/>
          <w:szCs w:val="28"/>
        </w:rPr>
        <w:t>Г.</w:t>
      </w:r>
      <w:r>
        <w:rPr>
          <w:color w:val="000000"/>
          <w:sz w:val="28"/>
          <w:szCs w:val="28"/>
          <w:lang w:val="uk-UA"/>
        </w:rPr>
        <w:t xml:space="preserve"> </w:t>
      </w:r>
      <w:r>
        <w:rPr>
          <w:color w:val="000000"/>
          <w:sz w:val="28"/>
          <w:szCs w:val="28"/>
        </w:rPr>
        <w:t>Мажорова // Тези І Всеукраїнського конгресу з організаційної та економічної психології „Актуальні проблеми розвитку організаційної та економічної психології в Україні”, 29червня - 2 липня 2011р. – К. - Кам’янець-Подільський : «Аксіома»,  2011. – С.154 – 155.</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Максименко С. Д. Про предмет економічної психології та її місце в системі підготовки фахівців в Україні / С. Д. Максименко, Л. М. Карамушка, О. В. Креденцер // Актуальні проблеми психології. Том. 1.: Економічна психологія. Організаційна психологія. Соціальна психологія: 36. наукових праць Інституту психології ім. Г.С. Костюка АПН України / За ред. Максименка С.Д., Карамушки Л.М. — К. : Міленіум, 2003. - Вин. 11. - С 3-9.</w:t>
      </w:r>
    </w:p>
    <w:p w:rsidR="00FC276B" w:rsidRDefault="00FC276B" w:rsidP="00FC276B">
      <w:pPr>
        <w:numPr>
          <w:ilvl w:val="0"/>
          <w:numId w:val="41"/>
        </w:numPr>
        <w:tabs>
          <w:tab w:val="left" w:pos="0"/>
          <w:tab w:val="left" w:pos="426"/>
        </w:tabs>
        <w:spacing w:line="360" w:lineRule="auto"/>
        <w:ind w:left="0" w:firstLine="709"/>
        <w:jc w:val="both"/>
        <w:rPr>
          <w:color w:val="000000"/>
          <w:sz w:val="28"/>
          <w:szCs w:val="28"/>
          <w:lang w:val="uk-UA"/>
        </w:rPr>
      </w:pPr>
      <w:r>
        <w:rPr>
          <w:color w:val="000000"/>
          <w:sz w:val="28"/>
          <w:szCs w:val="28"/>
          <w:lang w:val="uk-UA"/>
        </w:rPr>
        <w:t>Мамардашвили М. К. Символ и сознание. Метафизические рассуждения о сознании, символе и языке / М. К. Мамардашвили, А.М. Пятигорский. – М. : Язики русской культуры, 1997. – 224 с.</w:t>
      </w:r>
    </w:p>
    <w:p w:rsidR="00FC276B" w:rsidRDefault="00FC276B" w:rsidP="00FC276B">
      <w:pPr>
        <w:numPr>
          <w:ilvl w:val="0"/>
          <w:numId w:val="41"/>
        </w:numPr>
        <w:tabs>
          <w:tab w:val="left" w:pos="0"/>
          <w:tab w:val="left" w:pos="426"/>
        </w:tabs>
        <w:spacing w:line="360" w:lineRule="auto"/>
        <w:ind w:left="0" w:firstLine="709"/>
        <w:jc w:val="both"/>
        <w:rPr>
          <w:color w:val="000000"/>
          <w:sz w:val="28"/>
          <w:szCs w:val="28"/>
          <w:lang w:val="uk-UA"/>
        </w:rPr>
      </w:pPr>
      <w:r>
        <w:rPr>
          <w:color w:val="000000"/>
          <w:sz w:val="28"/>
          <w:szCs w:val="28"/>
          <w:lang w:val="uk-UA"/>
        </w:rPr>
        <w:t>Манакін В. М. Мова і міжкультурна комунікація / В. М. Манакін. – К. : Видавничий центр «Академія», 2012. – 284 с.</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lang w:val="uk-UA"/>
        </w:rPr>
      </w:pPr>
      <w:r>
        <w:rPr>
          <w:color w:val="000000"/>
          <w:sz w:val="28"/>
          <w:szCs w:val="28"/>
          <w:lang w:val="uk-UA"/>
        </w:rPr>
        <w:t>Манфред Кэ де Ври. Мистика лидерства. Развитие эмоционального интеллекта / Кэ де Ври Манфред. – М. : Альпина Паблишер, 2011. – 276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Маслоу А. Новые рубежи человеческой природы / А. Маслоу / Пер. с англ. / Под общ. ред. Г. А. Балла, А. В. Киричука, Д. А. Леонтьева. - М. : Смысл, 1999. - 425 с. </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Менщикова Ю. Н. Речевая коммуникация: прагматический аспект / Ю. Н. Менщикова. – Дисс. … канд. филол. наук. – Омск, 2008. – 27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Мескон М. Х. Основы менеджмента / М. Х. Мескон, М. Альберт, Ф. Хедоури / Пер.с англ. - М. : Дело, 1992. - 702 с.</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lang w:val="uk-UA"/>
        </w:rPr>
      </w:pPr>
      <w:r>
        <w:rPr>
          <w:color w:val="000000"/>
          <w:sz w:val="28"/>
          <w:szCs w:val="28"/>
          <w:lang w:val="uk-UA"/>
        </w:rPr>
        <w:t>Мельничук І. В. Психолого-педагогічний тренінг як активний засіб підвищення комунікативної компетентності майбутнього фахівця фінансово-екомічної сфери / І. В. Мельничук // Педагогічний альманах. – Херсон, 2010. – Вип. 6. – С. 97-101.</w:t>
      </w:r>
    </w:p>
    <w:p w:rsidR="00FC276B" w:rsidRDefault="00FC276B" w:rsidP="00FC276B">
      <w:pPr>
        <w:numPr>
          <w:ilvl w:val="0"/>
          <w:numId w:val="41"/>
        </w:numPr>
        <w:tabs>
          <w:tab w:val="left" w:pos="0"/>
          <w:tab w:val="left" w:pos="720"/>
        </w:tabs>
        <w:spacing w:line="360" w:lineRule="auto"/>
        <w:ind w:left="0" w:firstLine="709"/>
        <w:jc w:val="both"/>
        <w:rPr>
          <w:color w:val="000000"/>
          <w:sz w:val="28"/>
          <w:szCs w:val="28"/>
          <w:lang w:val="uk-UA"/>
        </w:rPr>
      </w:pPr>
      <w:r>
        <w:rPr>
          <w:color w:val="000000"/>
          <w:sz w:val="28"/>
          <w:szCs w:val="28"/>
          <w:lang w:val="uk-UA"/>
        </w:rPr>
        <w:t>Мілушина М. О. Соціально-психологічний аналіз трактування поняття комунікативної компетентності особистості / М. О. Мілушина // Проблеми сучасної психології. - Кам’янець-Подільський, 2010. – Вип.10. – С. 435-444.</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Москвичев С. Г. Мотивация: деятельность и управление / С.</w:t>
      </w:r>
      <w:r>
        <w:rPr>
          <w:rFonts w:ascii="Times New Roman" w:hAnsi="Times New Roman" w:cs="Times New Roman"/>
          <w:color w:val="000000"/>
          <w:sz w:val="28"/>
          <w:szCs w:val="28"/>
          <w:lang w:val="en-US"/>
        </w:rPr>
        <w:t> </w:t>
      </w:r>
      <w:r>
        <w:rPr>
          <w:rFonts w:ascii="Times New Roman" w:hAnsi="Times New Roman" w:cs="Times New Roman"/>
          <w:color w:val="000000"/>
          <w:sz w:val="28"/>
          <w:szCs w:val="28"/>
          <w:lang w:val="ru-RU"/>
        </w:rPr>
        <w:t>Г.</w:t>
      </w:r>
      <w:r>
        <w:rPr>
          <w:rFonts w:ascii="Times New Roman" w:hAnsi="Times New Roman" w:cs="Times New Roman"/>
          <w:color w:val="000000"/>
          <w:sz w:val="28"/>
          <w:szCs w:val="28"/>
          <w:lang w:val="en-US"/>
        </w:rPr>
        <w:t> </w:t>
      </w:r>
      <w:r>
        <w:rPr>
          <w:rFonts w:ascii="Times New Roman" w:hAnsi="Times New Roman" w:cs="Times New Roman"/>
          <w:color w:val="000000"/>
          <w:sz w:val="28"/>
          <w:szCs w:val="28"/>
          <w:lang w:val="ru-RU"/>
        </w:rPr>
        <w:t xml:space="preserve">Москвичев. - Киев-Сан-Франциско: Light Press, 2003. - 492 с. </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Моргунов Е. Б. Социальная компетентность управленческих кадров / Е. Б. Моргунов. – М., АСОУ, 2009. – 48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Моргунов Е. Б. Посмотри, что у тебя в отделе творится / Е. Б. Моргунов // Управление персоналом, 2010. – № 11. – С. 13-17.</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Моргунов Е. Б. Классика и постмодернизм в предназначении человека / Е. Б. Моргунов // Управление персоналом, 2010. – № 5. – С. 48-49.</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Морозов А. В. Деловая психология / А. В. Морозов. – СПБ. : Союз, 2000. – 576 с.</w:t>
      </w:r>
    </w:p>
    <w:p w:rsidR="00FC276B" w:rsidRDefault="00FC276B" w:rsidP="00FC276B">
      <w:pPr>
        <w:pStyle w:val="16"/>
        <w:numPr>
          <w:ilvl w:val="0"/>
          <w:numId w:val="41"/>
        </w:numPr>
        <w:tabs>
          <w:tab w:val="left" w:pos="0"/>
          <w:tab w:val="left" w:pos="720"/>
          <w:tab w:val="left" w:pos="993"/>
        </w:tabs>
        <w:spacing w:line="36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Морозов С. М. Смыслообразующая функция психологического контекста // Познание и личность, 1984. – Ч. 2. – С. 56-64.</w:t>
      </w:r>
    </w:p>
    <w:p w:rsidR="007C60D5" w:rsidRPr="00683D42" w:rsidRDefault="007C60D5" w:rsidP="007248D6">
      <w:pPr>
        <w:jc w:val="center"/>
      </w:pPr>
      <w:bookmarkStart w:id="15" w:name="_GoBack"/>
      <w:bookmarkEnd w:id="15"/>
    </w:p>
    <w:sectPr w:rsidR="007C60D5" w:rsidRPr="00683D42" w:rsidSect="00004A7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8C" w:rsidRDefault="00502A8C" w:rsidP="00004A71">
      <w:r>
        <w:separator/>
      </w:r>
    </w:p>
  </w:endnote>
  <w:endnote w:type="continuationSeparator" w:id="0">
    <w:p w:rsidR="00502A8C" w:rsidRDefault="00502A8C"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1">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64" w:rsidRDefault="00946664" w:rsidP="0099734C">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46664" w:rsidRDefault="00946664" w:rsidP="0099734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64" w:rsidRDefault="00946664" w:rsidP="0099734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8C" w:rsidRDefault="00502A8C" w:rsidP="00004A71">
      <w:r>
        <w:separator/>
      </w:r>
    </w:p>
  </w:footnote>
  <w:footnote w:type="continuationSeparator" w:id="0">
    <w:p w:rsidR="00502A8C" w:rsidRDefault="00502A8C"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64" w:rsidRDefault="00946664">
    <w:pPr>
      <w:pStyle w:val="aa"/>
      <w:jc w:val="right"/>
    </w:pPr>
    <w:r>
      <w:fldChar w:fldCharType="begin"/>
    </w:r>
    <w:r>
      <w:instrText xml:space="preserve"> PAGE   \* MERGEFORMAT </w:instrText>
    </w:r>
    <w:r>
      <w:fldChar w:fldCharType="separate"/>
    </w:r>
    <w:r w:rsidR="00287B35">
      <w:rPr>
        <w:noProof/>
      </w:rPr>
      <w:t>113</w:t>
    </w:r>
    <w:r>
      <w:fldChar w:fldCharType="end"/>
    </w:r>
  </w:p>
  <w:p w:rsidR="00946664" w:rsidRDefault="0094666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Content>
      <w:p w:rsidR="00946664" w:rsidRDefault="00946664">
        <w:pPr>
          <w:pStyle w:val="aa"/>
          <w:jc w:val="right"/>
        </w:pPr>
        <w:r>
          <w:fldChar w:fldCharType="begin"/>
        </w:r>
        <w:r>
          <w:instrText>PAGE   \* MERGEFORMAT</w:instrText>
        </w:r>
        <w:r>
          <w:fldChar w:fldCharType="separate"/>
        </w:r>
        <w:r w:rsidR="00287B35" w:rsidRPr="00287B35">
          <w:rPr>
            <w:noProof/>
            <w:lang w:val="ru-RU"/>
          </w:rPr>
          <w:t>128</w:t>
        </w:r>
        <w:r>
          <w:fldChar w:fldCharType="end"/>
        </w:r>
      </w:p>
    </w:sdtContent>
  </w:sdt>
  <w:p w:rsidR="00946664" w:rsidRDefault="009466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1A0F8B"/>
    <w:multiLevelType w:val="hybridMultilevel"/>
    <w:tmpl w:val="E9CCD954"/>
    <w:lvl w:ilvl="0" w:tplc="0419000F">
      <w:start w:val="1"/>
      <w:numFmt w:val="decimal"/>
      <w:lvlText w:val="%1."/>
      <w:lvlJc w:val="left"/>
      <w:pPr>
        <w:ind w:left="1404" w:hanging="360"/>
      </w:pPr>
      <w:rPr>
        <w:rFonts w:cs="Times New Roman"/>
      </w:rPr>
    </w:lvl>
    <w:lvl w:ilvl="1" w:tplc="04190019">
      <w:start w:val="1"/>
      <w:numFmt w:val="lowerLetter"/>
      <w:lvlText w:val="%2."/>
      <w:lvlJc w:val="left"/>
      <w:pPr>
        <w:ind w:left="2124" w:hanging="360"/>
      </w:pPr>
      <w:rPr>
        <w:rFonts w:cs="Times New Roman"/>
      </w:rPr>
    </w:lvl>
    <w:lvl w:ilvl="2" w:tplc="0419001B">
      <w:start w:val="1"/>
      <w:numFmt w:val="lowerRoman"/>
      <w:lvlText w:val="%3."/>
      <w:lvlJc w:val="right"/>
      <w:pPr>
        <w:ind w:left="2844" w:hanging="180"/>
      </w:pPr>
      <w:rPr>
        <w:rFonts w:cs="Times New Roman"/>
      </w:rPr>
    </w:lvl>
    <w:lvl w:ilvl="3" w:tplc="0419000F">
      <w:start w:val="1"/>
      <w:numFmt w:val="decimal"/>
      <w:lvlText w:val="%4."/>
      <w:lvlJc w:val="left"/>
      <w:pPr>
        <w:ind w:left="3564" w:hanging="360"/>
      </w:pPr>
      <w:rPr>
        <w:rFonts w:cs="Times New Roman"/>
      </w:rPr>
    </w:lvl>
    <w:lvl w:ilvl="4" w:tplc="04190019">
      <w:start w:val="1"/>
      <w:numFmt w:val="lowerLetter"/>
      <w:lvlText w:val="%5."/>
      <w:lvlJc w:val="left"/>
      <w:pPr>
        <w:ind w:left="4284" w:hanging="360"/>
      </w:pPr>
      <w:rPr>
        <w:rFonts w:cs="Times New Roman"/>
      </w:rPr>
    </w:lvl>
    <w:lvl w:ilvl="5" w:tplc="0419001B">
      <w:start w:val="1"/>
      <w:numFmt w:val="lowerRoman"/>
      <w:lvlText w:val="%6."/>
      <w:lvlJc w:val="right"/>
      <w:pPr>
        <w:ind w:left="5004" w:hanging="180"/>
      </w:pPr>
      <w:rPr>
        <w:rFonts w:cs="Times New Roman"/>
      </w:rPr>
    </w:lvl>
    <w:lvl w:ilvl="6" w:tplc="0419000F">
      <w:start w:val="1"/>
      <w:numFmt w:val="decimal"/>
      <w:lvlText w:val="%7."/>
      <w:lvlJc w:val="left"/>
      <w:pPr>
        <w:ind w:left="5724" w:hanging="360"/>
      </w:pPr>
      <w:rPr>
        <w:rFonts w:cs="Times New Roman"/>
      </w:rPr>
    </w:lvl>
    <w:lvl w:ilvl="7" w:tplc="04190019">
      <w:start w:val="1"/>
      <w:numFmt w:val="lowerLetter"/>
      <w:lvlText w:val="%8."/>
      <w:lvlJc w:val="left"/>
      <w:pPr>
        <w:ind w:left="6444" w:hanging="360"/>
      </w:pPr>
      <w:rPr>
        <w:rFonts w:cs="Times New Roman"/>
      </w:rPr>
    </w:lvl>
    <w:lvl w:ilvl="8" w:tplc="0419001B">
      <w:start w:val="1"/>
      <w:numFmt w:val="lowerRoman"/>
      <w:lvlText w:val="%9."/>
      <w:lvlJc w:val="right"/>
      <w:pPr>
        <w:ind w:left="7164" w:hanging="180"/>
      </w:pPr>
      <w:rPr>
        <w:rFonts w:cs="Times New Roman"/>
      </w:rPr>
    </w:lvl>
  </w:abstractNum>
  <w:abstractNum w:abstractNumId="4">
    <w:nsid w:val="00765351"/>
    <w:multiLevelType w:val="hybridMultilevel"/>
    <w:tmpl w:val="17A472C6"/>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1B93ABF"/>
    <w:multiLevelType w:val="hybridMultilevel"/>
    <w:tmpl w:val="FB9E7EF4"/>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5DF7C02"/>
    <w:multiLevelType w:val="hybridMultilevel"/>
    <w:tmpl w:val="46661E4C"/>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D6045CE"/>
    <w:multiLevelType w:val="hybridMultilevel"/>
    <w:tmpl w:val="9B3A6728"/>
    <w:lvl w:ilvl="0" w:tplc="ED6844BE">
      <w:start w:val="1"/>
      <w:numFmt w:val="decimal"/>
      <w:lvlText w:val="%1."/>
      <w:lvlJc w:val="left"/>
      <w:pPr>
        <w:tabs>
          <w:tab w:val="num" w:pos="1965"/>
        </w:tabs>
        <w:ind w:left="1965" w:hanging="540"/>
      </w:pPr>
      <w:rPr>
        <w:rFonts w:cs="Times New Roman" w:hint="default"/>
      </w:rPr>
    </w:lvl>
    <w:lvl w:ilvl="1" w:tplc="04190019">
      <w:start w:val="1"/>
      <w:numFmt w:val="lowerLetter"/>
      <w:lvlText w:val="%2."/>
      <w:lvlJc w:val="left"/>
      <w:pPr>
        <w:tabs>
          <w:tab w:val="num" w:pos="2505"/>
        </w:tabs>
        <w:ind w:left="2505" w:hanging="360"/>
      </w:pPr>
      <w:rPr>
        <w:rFonts w:cs="Times New Roman"/>
      </w:rPr>
    </w:lvl>
    <w:lvl w:ilvl="2" w:tplc="0419001B">
      <w:start w:val="1"/>
      <w:numFmt w:val="lowerRoman"/>
      <w:lvlText w:val="%3."/>
      <w:lvlJc w:val="right"/>
      <w:pPr>
        <w:tabs>
          <w:tab w:val="num" w:pos="3225"/>
        </w:tabs>
        <w:ind w:left="3225" w:hanging="180"/>
      </w:pPr>
      <w:rPr>
        <w:rFonts w:cs="Times New Roman"/>
      </w:rPr>
    </w:lvl>
    <w:lvl w:ilvl="3" w:tplc="0419000F">
      <w:start w:val="1"/>
      <w:numFmt w:val="decimal"/>
      <w:lvlText w:val="%4."/>
      <w:lvlJc w:val="left"/>
      <w:pPr>
        <w:tabs>
          <w:tab w:val="num" w:pos="3945"/>
        </w:tabs>
        <w:ind w:left="3945" w:hanging="360"/>
      </w:pPr>
      <w:rPr>
        <w:rFonts w:cs="Times New Roman"/>
      </w:rPr>
    </w:lvl>
    <w:lvl w:ilvl="4" w:tplc="04190019">
      <w:start w:val="1"/>
      <w:numFmt w:val="lowerLetter"/>
      <w:lvlText w:val="%5."/>
      <w:lvlJc w:val="left"/>
      <w:pPr>
        <w:tabs>
          <w:tab w:val="num" w:pos="4665"/>
        </w:tabs>
        <w:ind w:left="4665" w:hanging="360"/>
      </w:pPr>
      <w:rPr>
        <w:rFonts w:cs="Times New Roman"/>
      </w:rPr>
    </w:lvl>
    <w:lvl w:ilvl="5" w:tplc="0419001B">
      <w:start w:val="1"/>
      <w:numFmt w:val="lowerRoman"/>
      <w:lvlText w:val="%6."/>
      <w:lvlJc w:val="right"/>
      <w:pPr>
        <w:tabs>
          <w:tab w:val="num" w:pos="5385"/>
        </w:tabs>
        <w:ind w:left="5385" w:hanging="180"/>
      </w:pPr>
      <w:rPr>
        <w:rFonts w:cs="Times New Roman"/>
      </w:rPr>
    </w:lvl>
    <w:lvl w:ilvl="6" w:tplc="0419000F">
      <w:start w:val="1"/>
      <w:numFmt w:val="decimal"/>
      <w:lvlText w:val="%7."/>
      <w:lvlJc w:val="left"/>
      <w:pPr>
        <w:tabs>
          <w:tab w:val="num" w:pos="6105"/>
        </w:tabs>
        <w:ind w:left="6105" w:hanging="360"/>
      </w:pPr>
      <w:rPr>
        <w:rFonts w:cs="Times New Roman"/>
      </w:rPr>
    </w:lvl>
    <w:lvl w:ilvl="7" w:tplc="04190019">
      <w:start w:val="1"/>
      <w:numFmt w:val="lowerLetter"/>
      <w:lvlText w:val="%8."/>
      <w:lvlJc w:val="left"/>
      <w:pPr>
        <w:tabs>
          <w:tab w:val="num" w:pos="6825"/>
        </w:tabs>
        <w:ind w:left="6825" w:hanging="360"/>
      </w:pPr>
      <w:rPr>
        <w:rFonts w:cs="Times New Roman"/>
      </w:rPr>
    </w:lvl>
    <w:lvl w:ilvl="8" w:tplc="0419001B">
      <w:start w:val="1"/>
      <w:numFmt w:val="lowerRoman"/>
      <w:lvlText w:val="%9."/>
      <w:lvlJc w:val="right"/>
      <w:pPr>
        <w:tabs>
          <w:tab w:val="num" w:pos="7545"/>
        </w:tabs>
        <w:ind w:left="7545" w:hanging="180"/>
      </w:pPr>
      <w:rPr>
        <w:rFonts w:cs="Times New Roman"/>
      </w:rPr>
    </w:lvl>
  </w:abstractNum>
  <w:abstractNum w:abstractNumId="8">
    <w:nsid w:val="19FB614D"/>
    <w:multiLevelType w:val="hybridMultilevel"/>
    <w:tmpl w:val="4A1A39B6"/>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BF37406"/>
    <w:multiLevelType w:val="multilevel"/>
    <w:tmpl w:val="C5528D66"/>
    <w:lvl w:ilvl="0">
      <w:start w:val="2"/>
      <w:numFmt w:val="decimal"/>
      <w:lvlText w:val="%1."/>
      <w:lvlJc w:val="left"/>
      <w:pPr>
        <w:ind w:left="408" w:hanging="408"/>
      </w:pPr>
      <w:rPr>
        <w:rFonts w:hint="default"/>
        <w:b w:val="0"/>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nsid w:val="1C546731"/>
    <w:multiLevelType w:val="hybridMultilevel"/>
    <w:tmpl w:val="4580C50A"/>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CB21B22"/>
    <w:multiLevelType w:val="hybridMultilevel"/>
    <w:tmpl w:val="B9E289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F85B1E"/>
    <w:multiLevelType w:val="hybridMultilevel"/>
    <w:tmpl w:val="8C6CAFA0"/>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3">
    <w:nsid w:val="218F1C73"/>
    <w:multiLevelType w:val="hybridMultilevel"/>
    <w:tmpl w:val="C2CA3B9A"/>
    <w:lvl w:ilvl="0" w:tplc="304A0D2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282540F"/>
    <w:multiLevelType w:val="hybridMultilevel"/>
    <w:tmpl w:val="F4E0C4E4"/>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5A37AF8"/>
    <w:multiLevelType w:val="hybridMultilevel"/>
    <w:tmpl w:val="936043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78F2F3A"/>
    <w:multiLevelType w:val="hybridMultilevel"/>
    <w:tmpl w:val="164CBF6E"/>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A9E7061"/>
    <w:multiLevelType w:val="hybridMultilevel"/>
    <w:tmpl w:val="1BB2DAD8"/>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B1F5AA1"/>
    <w:multiLevelType w:val="hybridMultilevel"/>
    <w:tmpl w:val="C652CDD4"/>
    <w:lvl w:ilvl="0" w:tplc="C35E81CE">
      <w:start w:val="1"/>
      <w:numFmt w:val="decimal"/>
      <w:lvlText w:val="%1."/>
      <w:lvlJc w:val="left"/>
      <w:pPr>
        <w:tabs>
          <w:tab w:val="num" w:pos="1725"/>
        </w:tabs>
        <w:ind w:left="1725" w:hanging="1005"/>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E157778"/>
    <w:multiLevelType w:val="hybridMultilevel"/>
    <w:tmpl w:val="20A80CF2"/>
    <w:lvl w:ilvl="0" w:tplc="991E9AFC">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3EA50DD1"/>
    <w:multiLevelType w:val="hybridMultilevel"/>
    <w:tmpl w:val="7F9045C6"/>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40E1B80"/>
    <w:multiLevelType w:val="hybridMultilevel"/>
    <w:tmpl w:val="EA30E6F8"/>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7FE14F3"/>
    <w:multiLevelType w:val="hybridMultilevel"/>
    <w:tmpl w:val="D6646F52"/>
    <w:lvl w:ilvl="0" w:tplc="230E283E">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50DD675D"/>
    <w:multiLevelType w:val="hybridMultilevel"/>
    <w:tmpl w:val="B8E6DFCA"/>
    <w:lvl w:ilvl="0" w:tplc="CAFE2FC6">
      <w:start w:val="1"/>
      <w:numFmt w:val="decimal"/>
      <w:lvlText w:val="%1."/>
      <w:lvlJc w:val="left"/>
      <w:pPr>
        <w:ind w:left="1260" w:hanging="360"/>
      </w:pPr>
      <w:rPr>
        <w:rFonts w:cs="Times New Roman"/>
        <w:sz w:val="28"/>
        <w:szCs w:val="28"/>
        <w:lang w:val="uk-UA"/>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31A550C"/>
    <w:multiLevelType w:val="hybridMultilevel"/>
    <w:tmpl w:val="0D7007A2"/>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A6E00D4"/>
    <w:multiLevelType w:val="hybridMultilevel"/>
    <w:tmpl w:val="5A70D6DC"/>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AB62E5A"/>
    <w:multiLevelType w:val="hybridMultilevel"/>
    <w:tmpl w:val="AF9A1874"/>
    <w:lvl w:ilvl="0" w:tplc="FE7A4410">
      <w:start w:val="1"/>
      <w:numFmt w:val="decimal"/>
      <w:lvlText w:val="2.%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D401A96"/>
    <w:multiLevelType w:val="hybridMultilevel"/>
    <w:tmpl w:val="C5947042"/>
    <w:lvl w:ilvl="0" w:tplc="EC169C48">
      <w:start w:val="1"/>
      <w:numFmt w:val="decimal"/>
      <w:lvlText w:val="%1."/>
      <w:lvlJc w:val="left"/>
      <w:pPr>
        <w:ind w:left="1440" w:hanging="360"/>
      </w:pPr>
      <w:rPr>
        <w:rFonts w:cs="Times New Roman"/>
        <w:b w:val="0"/>
        <w:bCs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8">
    <w:nsid w:val="5F4808DE"/>
    <w:multiLevelType w:val="hybridMultilevel"/>
    <w:tmpl w:val="C4A81CD6"/>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19905F1"/>
    <w:multiLevelType w:val="hybridMultilevel"/>
    <w:tmpl w:val="BC9AE136"/>
    <w:lvl w:ilvl="0" w:tplc="49887518">
      <w:start w:val="1"/>
      <w:numFmt w:val="decimal"/>
      <w:lvlText w:val="3.%1."/>
      <w:lvlJc w:val="left"/>
      <w:pPr>
        <w:ind w:left="114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6B22A4"/>
    <w:multiLevelType w:val="hybridMultilevel"/>
    <w:tmpl w:val="3EB63A4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1">
    <w:nsid w:val="670E461E"/>
    <w:multiLevelType w:val="hybridMultilevel"/>
    <w:tmpl w:val="0C8828D0"/>
    <w:lvl w:ilvl="0" w:tplc="F816FC34">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32">
    <w:nsid w:val="68361B42"/>
    <w:multiLevelType w:val="hybridMultilevel"/>
    <w:tmpl w:val="FCAE6768"/>
    <w:lvl w:ilvl="0" w:tplc="55E24AB8">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B404213"/>
    <w:multiLevelType w:val="hybridMultilevel"/>
    <w:tmpl w:val="1F8A624A"/>
    <w:lvl w:ilvl="0" w:tplc="74E4BDE2">
      <w:start w:val="2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CED0E39"/>
    <w:multiLevelType w:val="hybridMultilevel"/>
    <w:tmpl w:val="427C06A6"/>
    <w:lvl w:ilvl="0" w:tplc="04190011">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5401EC"/>
    <w:multiLevelType w:val="hybridMultilevel"/>
    <w:tmpl w:val="AF9A1874"/>
    <w:lvl w:ilvl="0" w:tplc="FE7A4410">
      <w:start w:val="1"/>
      <w:numFmt w:val="decimal"/>
      <w:lvlText w:val="2.%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02C07C0"/>
    <w:multiLevelType w:val="hybridMultilevel"/>
    <w:tmpl w:val="E550C7E2"/>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04C6E16"/>
    <w:multiLevelType w:val="hybridMultilevel"/>
    <w:tmpl w:val="1642436E"/>
    <w:lvl w:ilvl="0" w:tplc="33EAEC62">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8">
    <w:nsid w:val="714A64B8"/>
    <w:multiLevelType w:val="multilevel"/>
    <w:tmpl w:val="C08E995A"/>
    <w:lvl w:ilvl="0">
      <w:start w:val="1"/>
      <w:numFmt w:val="decimal"/>
      <w:lvlText w:val="%1."/>
      <w:lvlJc w:val="left"/>
      <w:pPr>
        <w:ind w:left="585" w:hanging="585"/>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39">
    <w:nsid w:val="763F3244"/>
    <w:multiLevelType w:val="multilevel"/>
    <w:tmpl w:val="C08E995A"/>
    <w:lvl w:ilvl="0">
      <w:start w:val="1"/>
      <w:numFmt w:val="decimal"/>
      <w:lvlText w:val="%1."/>
      <w:lvlJc w:val="left"/>
      <w:pPr>
        <w:ind w:left="585" w:hanging="585"/>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40">
    <w:nsid w:val="76626F22"/>
    <w:multiLevelType w:val="hybridMultilevel"/>
    <w:tmpl w:val="E9F021DC"/>
    <w:lvl w:ilvl="0" w:tplc="3CE2FA0A">
      <w:start w:val="25"/>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1">
    <w:nsid w:val="789C3FB3"/>
    <w:multiLevelType w:val="hybridMultilevel"/>
    <w:tmpl w:val="090C8450"/>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9660096"/>
    <w:multiLevelType w:val="hybridMultilevel"/>
    <w:tmpl w:val="4A3A04DA"/>
    <w:lvl w:ilvl="0" w:tplc="9EBC14B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AE61B9E"/>
    <w:multiLevelType w:val="hybridMultilevel"/>
    <w:tmpl w:val="6798B69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4">
    <w:nsid w:val="7B0700AA"/>
    <w:multiLevelType w:val="hybridMultilevel"/>
    <w:tmpl w:val="3982AC3E"/>
    <w:lvl w:ilvl="0" w:tplc="E58CF05E">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8"/>
  </w:num>
  <w:num w:numId="3">
    <w:abstractNumId w:val="44"/>
  </w:num>
  <w:num w:numId="4">
    <w:abstractNumId w:val="38"/>
  </w:num>
  <w:num w:numId="5">
    <w:abstractNumId w:val="35"/>
  </w:num>
  <w:num w:numId="6">
    <w:abstractNumId w:val="29"/>
  </w:num>
  <w:num w:numId="7">
    <w:abstractNumId w:val="19"/>
  </w:num>
  <w:num w:numId="8">
    <w:abstractNumId w:val="12"/>
  </w:num>
  <w:num w:numId="9">
    <w:abstractNumId w:val="43"/>
  </w:num>
  <w:num w:numId="10">
    <w:abstractNumId w:val="30"/>
  </w:num>
  <w:num w:numId="11">
    <w:abstractNumId w:val="3"/>
  </w:num>
  <w:num w:numId="12">
    <w:abstractNumId w:val="32"/>
  </w:num>
  <w:num w:numId="13">
    <w:abstractNumId w:val="31"/>
  </w:num>
  <w:num w:numId="14">
    <w:abstractNumId w:val="7"/>
  </w:num>
  <w:num w:numId="15">
    <w:abstractNumId w:val="37"/>
  </w:num>
  <w:num w:numId="16">
    <w:abstractNumId w:val="27"/>
  </w:num>
  <w:num w:numId="17">
    <w:abstractNumId w:val="22"/>
  </w:num>
  <w:num w:numId="18">
    <w:abstractNumId w:val="39"/>
  </w:num>
  <w:num w:numId="19">
    <w:abstractNumId w:val="26"/>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1"/>
  </w:num>
  <w:num w:numId="44">
    <w:abstractNumId w:val="34"/>
  </w:num>
  <w:num w:numId="45">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4A71"/>
    <w:rsid w:val="00011DB9"/>
    <w:rsid w:val="0007197A"/>
    <w:rsid w:val="0008539A"/>
    <w:rsid w:val="000E1AFE"/>
    <w:rsid w:val="00112801"/>
    <w:rsid w:val="001940AE"/>
    <w:rsid w:val="001B5022"/>
    <w:rsid w:val="001C6F30"/>
    <w:rsid w:val="00217447"/>
    <w:rsid w:val="00243E74"/>
    <w:rsid w:val="00254C46"/>
    <w:rsid w:val="00256058"/>
    <w:rsid w:val="0026571C"/>
    <w:rsid w:val="00287B35"/>
    <w:rsid w:val="002B3428"/>
    <w:rsid w:val="002F7D98"/>
    <w:rsid w:val="0031321A"/>
    <w:rsid w:val="00336CE8"/>
    <w:rsid w:val="00344288"/>
    <w:rsid w:val="003A5AD2"/>
    <w:rsid w:val="003B0AC9"/>
    <w:rsid w:val="003C7F13"/>
    <w:rsid w:val="003D5834"/>
    <w:rsid w:val="0042214A"/>
    <w:rsid w:val="00433393"/>
    <w:rsid w:val="00435D0F"/>
    <w:rsid w:val="00444DF2"/>
    <w:rsid w:val="00470C43"/>
    <w:rsid w:val="00470F0C"/>
    <w:rsid w:val="004F21C4"/>
    <w:rsid w:val="00502A8C"/>
    <w:rsid w:val="00541AF6"/>
    <w:rsid w:val="0062143C"/>
    <w:rsid w:val="00651E62"/>
    <w:rsid w:val="006805D4"/>
    <w:rsid w:val="00683D42"/>
    <w:rsid w:val="00684F1F"/>
    <w:rsid w:val="006869AD"/>
    <w:rsid w:val="006976D6"/>
    <w:rsid w:val="006A5B6E"/>
    <w:rsid w:val="006A5F4A"/>
    <w:rsid w:val="006F3394"/>
    <w:rsid w:val="00720BCC"/>
    <w:rsid w:val="007248D6"/>
    <w:rsid w:val="00772745"/>
    <w:rsid w:val="007C60D5"/>
    <w:rsid w:val="007F6B9A"/>
    <w:rsid w:val="008324AE"/>
    <w:rsid w:val="00857E6C"/>
    <w:rsid w:val="008805E2"/>
    <w:rsid w:val="008809F2"/>
    <w:rsid w:val="0089361E"/>
    <w:rsid w:val="008B329A"/>
    <w:rsid w:val="00914133"/>
    <w:rsid w:val="00946664"/>
    <w:rsid w:val="00960CD5"/>
    <w:rsid w:val="0099734C"/>
    <w:rsid w:val="009D1854"/>
    <w:rsid w:val="009D5A39"/>
    <w:rsid w:val="009D673B"/>
    <w:rsid w:val="009F6C81"/>
    <w:rsid w:val="00A845A9"/>
    <w:rsid w:val="00A878F4"/>
    <w:rsid w:val="00A93EA0"/>
    <w:rsid w:val="00AD5723"/>
    <w:rsid w:val="00AE1F2A"/>
    <w:rsid w:val="00B1440B"/>
    <w:rsid w:val="00B47430"/>
    <w:rsid w:val="00B52BC2"/>
    <w:rsid w:val="00C0218F"/>
    <w:rsid w:val="00C258B5"/>
    <w:rsid w:val="00C27EA7"/>
    <w:rsid w:val="00CB7C3E"/>
    <w:rsid w:val="00CF77D5"/>
    <w:rsid w:val="00D34FD1"/>
    <w:rsid w:val="00D449E6"/>
    <w:rsid w:val="00D55A20"/>
    <w:rsid w:val="00DC2DD5"/>
    <w:rsid w:val="00E01517"/>
    <w:rsid w:val="00E041D6"/>
    <w:rsid w:val="00E04B34"/>
    <w:rsid w:val="00E84058"/>
    <w:rsid w:val="00E91EEB"/>
    <w:rsid w:val="00E9262E"/>
    <w:rsid w:val="00EA4C6D"/>
    <w:rsid w:val="00F04522"/>
    <w:rsid w:val="00F4327C"/>
    <w:rsid w:val="00FC276B"/>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C3E"/>
    <w:rPr>
      <w:b/>
      <w:sz w:val="28"/>
    </w:rPr>
  </w:style>
  <w:style w:type="character" w:customStyle="1" w:styleId="20">
    <w:name w:val="Заголовок 2 Знак"/>
    <w:basedOn w:val="a0"/>
    <w:link w:val="2"/>
    <w:rsid w:val="00CB7C3E"/>
    <w:rPr>
      <w:rFonts w:ascii="Arial" w:hAnsi="Arial" w:cs="Arial"/>
      <w:b/>
      <w:bCs/>
      <w:i/>
      <w:iCs/>
      <w:sz w:val="28"/>
      <w:szCs w:val="28"/>
    </w:rPr>
  </w:style>
  <w:style w:type="character" w:customStyle="1" w:styleId="30">
    <w:name w:val="Заголовок 3 Знак"/>
    <w:basedOn w:val="a0"/>
    <w:link w:val="3"/>
    <w:uiPriority w:val="99"/>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rsid w:val="00CB7C3E"/>
    <w:rPr>
      <w:b/>
      <w:sz w:val="28"/>
      <w:lang w:val="uk-UA"/>
    </w:rPr>
  </w:style>
  <w:style w:type="character" w:styleId="a5">
    <w:name w:val="Strong"/>
    <w:basedOn w:val="a0"/>
    <w:uiPriority w:val="99"/>
    <w:qFormat/>
    <w:rsid w:val="00CB7C3E"/>
    <w:rPr>
      <w:b/>
      <w:bCs/>
    </w:rPr>
  </w:style>
  <w:style w:type="paragraph" w:styleId="a6">
    <w:name w:val="List Paragraph"/>
    <w:basedOn w:val="a"/>
    <w:uiPriority w:val="99"/>
    <w:qFormat/>
    <w:rsid w:val="00CB7C3E"/>
    <w:pPr>
      <w:spacing w:after="160" w:line="259" w:lineRule="auto"/>
      <w:ind w:left="720"/>
      <w:contextualSpacing/>
    </w:pPr>
    <w:rPr>
      <w:lang w:eastAsia="en-US"/>
    </w:rPr>
  </w:style>
  <w:style w:type="paragraph" w:styleId="a7">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8">
    <w:name w:val="Body Text"/>
    <w:basedOn w:val="a"/>
    <w:link w:val="a9"/>
    <w:rsid w:val="00A93EA0"/>
    <w:pPr>
      <w:autoSpaceDE w:val="0"/>
      <w:autoSpaceDN w:val="0"/>
      <w:spacing w:after="120"/>
    </w:pPr>
    <w:rPr>
      <w:sz w:val="20"/>
      <w:szCs w:val="20"/>
    </w:rPr>
  </w:style>
  <w:style w:type="character" w:customStyle="1" w:styleId="a9">
    <w:name w:val="Основной текст Знак"/>
    <w:basedOn w:val="a0"/>
    <w:link w:val="a8"/>
    <w:rsid w:val="00A93EA0"/>
    <w:rPr>
      <w:lang w:eastAsia="ru-RU"/>
    </w:rPr>
  </w:style>
  <w:style w:type="paragraph" w:styleId="aa">
    <w:name w:val="header"/>
    <w:basedOn w:val="a"/>
    <w:link w:val="ab"/>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Верхний колонтитул Знак"/>
    <w:basedOn w:val="a0"/>
    <w:link w:val="aa"/>
    <w:uiPriority w:val="99"/>
    <w:rsid w:val="00A93EA0"/>
    <w:rPr>
      <w:rFonts w:asciiTheme="minorHAnsi" w:eastAsiaTheme="minorHAnsi" w:hAnsiTheme="minorHAnsi" w:cstheme="minorBidi"/>
      <w:sz w:val="22"/>
      <w:szCs w:val="22"/>
      <w:lang w:val="uk-UA"/>
    </w:rPr>
  </w:style>
  <w:style w:type="paragraph" w:styleId="ac">
    <w:name w:val="footer"/>
    <w:basedOn w:val="a"/>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Нижний колонтитул Знак"/>
    <w:basedOn w:val="a0"/>
    <w:link w:val="ac"/>
    <w:rsid w:val="00A93EA0"/>
    <w:rPr>
      <w:rFonts w:asciiTheme="minorHAnsi" w:eastAsiaTheme="minorHAnsi" w:hAnsiTheme="minorHAnsi" w:cstheme="minorBidi"/>
      <w:sz w:val="22"/>
      <w:szCs w:val="22"/>
      <w:lang w:val="uk-UA"/>
    </w:rPr>
  </w:style>
  <w:style w:type="paragraph" w:styleId="ae">
    <w:name w:val="Normal (Web)"/>
    <w:basedOn w:val="a"/>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0"/>
    <w:uiPriority w:val="99"/>
    <w:rsid w:val="00A93EA0"/>
  </w:style>
  <w:style w:type="character" w:styleId="af">
    <w:name w:val="Hyperlink"/>
    <w:basedOn w:val="a0"/>
    <w:unhideWhenUsed/>
    <w:rsid w:val="00A93EA0"/>
    <w:rPr>
      <w:color w:val="0000FF"/>
      <w:u w:val="single"/>
    </w:rPr>
  </w:style>
  <w:style w:type="table" w:styleId="af0">
    <w:name w:val="Table Grid"/>
    <w:basedOn w:val="a1"/>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uiPriority w:val="99"/>
    <w:rsid w:val="00A93EA0"/>
    <w:rPr>
      <w:rFonts w:asciiTheme="minorHAnsi" w:eastAsiaTheme="minorHAnsi" w:hAnsiTheme="minorHAnsi" w:cstheme="minorBidi"/>
      <w:sz w:val="22"/>
      <w:szCs w:val="22"/>
      <w:lang w:val="uk-UA"/>
    </w:rPr>
  </w:style>
  <w:style w:type="paragraph" w:styleId="af1">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2">
    <w:name w:val="Balloon Text"/>
    <w:basedOn w:val="a"/>
    <w:link w:val="af3"/>
    <w:semiHidden/>
    <w:unhideWhenUsed/>
    <w:rsid w:val="00A93EA0"/>
    <w:rPr>
      <w:rFonts w:ascii="Tahoma" w:eastAsiaTheme="minorHAnsi" w:hAnsi="Tahoma" w:cs="Tahoma"/>
      <w:sz w:val="16"/>
      <w:szCs w:val="16"/>
      <w:lang w:val="uk-UA" w:eastAsia="en-US"/>
    </w:rPr>
  </w:style>
  <w:style w:type="character" w:customStyle="1" w:styleId="af3">
    <w:name w:val="Текст выноски Знак"/>
    <w:basedOn w:val="a0"/>
    <w:link w:val="af2"/>
    <w:rsid w:val="00A93EA0"/>
    <w:rPr>
      <w:rFonts w:ascii="Tahoma" w:eastAsiaTheme="minorHAnsi" w:hAnsi="Tahoma" w:cs="Tahoma"/>
      <w:sz w:val="16"/>
      <w:szCs w:val="16"/>
      <w:lang w:val="uk-UA"/>
    </w:rPr>
  </w:style>
  <w:style w:type="character" w:customStyle="1" w:styleId="40">
    <w:name w:val="Заголовок 4 Знак"/>
    <w:basedOn w:val="a0"/>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0">
    <w:name w:val="Заголовок 9 Знак"/>
    <w:basedOn w:val="a0"/>
    <w:link w:val="9"/>
    <w:uiPriority w:val="9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rsid w:val="007C60D5"/>
    <w:pPr>
      <w:spacing w:after="120" w:line="480" w:lineRule="auto"/>
      <w:ind w:left="283"/>
    </w:pPr>
  </w:style>
  <w:style w:type="character" w:customStyle="1" w:styleId="25">
    <w:name w:val="Основной текст с отступом 2 Знак"/>
    <w:basedOn w:val="a0"/>
    <w:link w:val="24"/>
    <w:rsid w:val="007C60D5"/>
    <w:rPr>
      <w:sz w:val="24"/>
      <w:szCs w:val="24"/>
      <w:lang w:eastAsia="ru-RU"/>
    </w:rPr>
  </w:style>
  <w:style w:type="paragraph" w:styleId="af4">
    <w:name w:val="Body Text Indent"/>
    <w:basedOn w:val="a"/>
    <w:link w:val="af5"/>
    <w:rsid w:val="007C60D5"/>
    <w:pPr>
      <w:spacing w:after="120"/>
      <w:ind w:left="283"/>
    </w:pPr>
  </w:style>
  <w:style w:type="character" w:customStyle="1" w:styleId="af5">
    <w:name w:val="Основной текст с отступом Знак"/>
    <w:basedOn w:val="a0"/>
    <w:link w:val="af4"/>
    <w:rsid w:val="007C60D5"/>
    <w:rPr>
      <w:sz w:val="24"/>
      <w:szCs w:val="24"/>
      <w:lang w:eastAsia="ru-RU"/>
    </w:rPr>
  </w:style>
  <w:style w:type="character" w:customStyle="1" w:styleId="apple-style-span">
    <w:name w:val="apple-style-span"/>
    <w:basedOn w:val="a0"/>
    <w:uiPriority w:val="99"/>
    <w:rsid w:val="007C60D5"/>
    <w:rPr>
      <w:rFonts w:cs="Times New Roman"/>
    </w:rPr>
  </w:style>
  <w:style w:type="paragraph" w:customStyle="1" w:styleId="af6">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7">
    <w:name w:val="page number"/>
    <w:basedOn w:val="a0"/>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8">
    <w:name w:val="footnote text"/>
    <w:basedOn w:val="a"/>
    <w:link w:val="af9"/>
    <w:uiPriority w:val="99"/>
    <w:semiHidden/>
    <w:rsid w:val="007C60D5"/>
    <w:rPr>
      <w:sz w:val="20"/>
      <w:szCs w:val="20"/>
    </w:rPr>
  </w:style>
  <w:style w:type="character" w:customStyle="1" w:styleId="af9">
    <w:name w:val="Текст сноски Знак"/>
    <w:basedOn w:val="a0"/>
    <w:link w:val="af8"/>
    <w:uiPriority w:val="99"/>
    <w:semiHidden/>
    <w:rsid w:val="007C60D5"/>
    <w:rPr>
      <w:lang w:eastAsia="ru-RU"/>
    </w:rPr>
  </w:style>
  <w:style w:type="character" w:styleId="afa">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b">
    <w:name w:val="Document Map"/>
    <w:basedOn w:val="a"/>
    <w:link w:val="afc"/>
    <w:uiPriority w:val="99"/>
    <w:semiHidden/>
    <w:rsid w:val="007C60D5"/>
    <w:rPr>
      <w:rFonts w:ascii="Tahoma" w:hAnsi="Tahoma" w:cs="Tahoma"/>
      <w:sz w:val="16"/>
      <w:szCs w:val="16"/>
    </w:rPr>
  </w:style>
  <w:style w:type="character" w:customStyle="1" w:styleId="afc">
    <w:name w:val="Схема документа Знак"/>
    <w:basedOn w:val="a0"/>
    <w:link w:val="afb"/>
    <w:uiPriority w:val="99"/>
    <w:semiHidden/>
    <w:rsid w:val="007C60D5"/>
    <w:rPr>
      <w:rFonts w:ascii="Tahoma" w:hAnsi="Tahoma" w:cs="Tahoma"/>
      <w:sz w:val="16"/>
      <w:szCs w:val="16"/>
      <w:lang w:eastAsia="ru-RU"/>
    </w:rPr>
  </w:style>
  <w:style w:type="character" w:styleId="afd">
    <w:name w:val="annotation reference"/>
    <w:basedOn w:val="a0"/>
    <w:uiPriority w:val="99"/>
    <w:semiHidden/>
    <w:rsid w:val="007C60D5"/>
    <w:rPr>
      <w:rFonts w:cs="Times New Roman"/>
      <w:sz w:val="16"/>
      <w:szCs w:val="16"/>
    </w:rPr>
  </w:style>
  <w:style w:type="paragraph" w:styleId="afe">
    <w:name w:val="annotation text"/>
    <w:basedOn w:val="a"/>
    <w:link w:val="aff"/>
    <w:uiPriority w:val="99"/>
    <w:semiHidden/>
    <w:rsid w:val="007C60D5"/>
    <w:rPr>
      <w:sz w:val="20"/>
      <w:szCs w:val="20"/>
    </w:rPr>
  </w:style>
  <w:style w:type="character" w:customStyle="1" w:styleId="aff">
    <w:name w:val="Текст примечания Знак"/>
    <w:basedOn w:val="a0"/>
    <w:link w:val="afe"/>
    <w:uiPriority w:val="99"/>
    <w:semiHidden/>
    <w:rsid w:val="007C60D5"/>
    <w:rPr>
      <w:lang w:eastAsia="ru-RU"/>
    </w:rPr>
  </w:style>
  <w:style w:type="paragraph" w:styleId="aff0">
    <w:name w:val="annotation subject"/>
    <w:basedOn w:val="afe"/>
    <w:next w:val="afe"/>
    <w:link w:val="aff1"/>
    <w:uiPriority w:val="99"/>
    <w:semiHidden/>
    <w:rsid w:val="007C60D5"/>
    <w:rPr>
      <w:b/>
      <w:bCs/>
    </w:rPr>
  </w:style>
  <w:style w:type="character" w:customStyle="1" w:styleId="aff1">
    <w:name w:val="Тема примечания Знак"/>
    <w:basedOn w:val="aff"/>
    <w:link w:val="aff0"/>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2">
    <w:name w:val="caption"/>
    <w:basedOn w:val="a"/>
    <w:next w:val="a"/>
    <w:uiPriority w:val="99"/>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3">
    <w:name w:val="Emphasis"/>
    <w:basedOn w:val="a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 w:type="character" w:styleId="aff4">
    <w:name w:val="FollowedHyperlink"/>
    <w:rsid w:val="00FC276B"/>
    <w:rPr>
      <w:rFonts w:ascii="Times New Roman" w:hAnsi="Times New Roman" w:cs="Times New Roman" w:hint="default"/>
      <w:color w:val="800080"/>
      <w:u w:val="single"/>
    </w:rPr>
  </w:style>
  <w:style w:type="paragraph" w:styleId="aff5">
    <w:name w:val="List"/>
    <w:basedOn w:val="a8"/>
    <w:rsid w:val="00FC276B"/>
    <w:pPr>
      <w:widowControl w:val="0"/>
      <w:suppressAutoHyphens/>
      <w:autoSpaceDE/>
      <w:autoSpaceDN/>
    </w:pPr>
    <w:rPr>
      <w:kern w:val="2"/>
      <w:sz w:val="24"/>
      <w:szCs w:val="24"/>
    </w:rPr>
  </w:style>
  <w:style w:type="paragraph" w:styleId="aff6">
    <w:name w:val="Subtitle"/>
    <w:basedOn w:val="a"/>
    <w:link w:val="aff7"/>
    <w:qFormat/>
    <w:rsid w:val="00FC276B"/>
    <w:pPr>
      <w:widowControl w:val="0"/>
      <w:suppressAutoHyphens/>
      <w:spacing w:after="60"/>
      <w:jc w:val="center"/>
      <w:outlineLvl w:val="1"/>
    </w:pPr>
    <w:rPr>
      <w:rFonts w:ascii="Arial" w:hAnsi="Arial" w:cs="Arial"/>
      <w:kern w:val="2"/>
    </w:rPr>
  </w:style>
  <w:style w:type="character" w:customStyle="1" w:styleId="aff7">
    <w:name w:val="Подзаголовок Знак"/>
    <w:basedOn w:val="a0"/>
    <w:link w:val="aff6"/>
    <w:rsid w:val="00FC276B"/>
    <w:rPr>
      <w:rFonts w:ascii="Arial" w:hAnsi="Arial" w:cs="Arial"/>
      <w:kern w:val="2"/>
      <w:sz w:val="24"/>
      <w:szCs w:val="24"/>
      <w:lang w:eastAsia="ru-RU"/>
    </w:rPr>
  </w:style>
  <w:style w:type="paragraph" w:customStyle="1" w:styleId="aff8">
    <w:name w:val="Знак"/>
    <w:basedOn w:val="a"/>
    <w:rsid w:val="00FC276B"/>
    <w:rPr>
      <w:rFonts w:ascii="Verdana" w:eastAsia="Calibri" w:hAnsi="Verdana" w:cs="Verdana"/>
      <w:sz w:val="20"/>
      <w:szCs w:val="20"/>
      <w:lang w:val="en-US" w:eastAsia="en-US"/>
    </w:rPr>
  </w:style>
  <w:style w:type="paragraph" w:customStyle="1" w:styleId="aff9">
    <w:name w:val="Заголовок"/>
    <w:basedOn w:val="a"/>
    <w:next w:val="a8"/>
    <w:rsid w:val="00FC276B"/>
    <w:pPr>
      <w:keepNext/>
      <w:widowControl w:val="0"/>
      <w:suppressAutoHyphens/>
      <w:spacing w:before="240" w:after="120"/>
    </w:pPr>
    <w:rPr>
      <w:rFonts w:ascii="Arial" w:hAnsi="Arial" w:cs="Arial"/>
      <w:kern w:val="2"/>
      <w:sz w:val="28"/>
      <w:szCs w:val="28"/>
    </w:rPr>
  </w:style>
  <w:style w:type="paragraph" w:customStyle="1" w:styleId="14">
    <w:name w:val="Название1"/>
    <w:basedOn w:val="a"/>
    <w:rsid w:val="00FC276B"/>
    <w:pPr>
      <w:widowControl w:val="0"/>
      <w:suppressLineNumbers/>
      <w:suppressAutoHyphens/>
      <w:spacing w:before="120" w:after="120"/>
    </w:pPr>
    <w:rPr>
      <w:i/>
      <w:iCs/>
      <w:kern w:val="2"/>
    </w:rPr>
  </w:style>
  <w:style w:type="paragraph" w:customStyle="1" w:styleId="15">
    <w:name w:val="Указатель1"/>
    <w:basedOn w:val="a"/>
    <w:rsid w:val="00FC276B"/>
    <w:pPr>
      <w:widowControl w:val="0"/>
      <w:suppressLineNumbers/>
      <w:suppressAutoHyphens/>
    </w:pPr>
    <w:rPr>
      <w:kern w:val="2"/>
    </w:rPr>
  </w:style>
  <w:style w:type="paragraph" w:customStyle="1" w:styleId="affa">
    <w:name w:val="Содержимое таблицы"/>
    <w:basedOn w:val="a"/>
    <w:rsid w:val="00FC276B"/>
    <w:pPr>
      <w:widowControl w:val="0"/>
      <w:suppressLineNumbers/>
      <w:suppressAutoHyphens/>
    </w:pPr>
    <w:rPr>
      <w:kern w:val="2"/>
    </w:rPr>
  </w:style>
  <w:style w:type="paragraph" w:customStyle="1" w:styleId="affb">
    <w:name w:val="Заголовок таблицы"/>
    <w:basedOn w:val="affa"/>
    <w:rsid w:val="00FC276B"/>
    <w:pPr>
      <w:jc w:val="center"/>
    </w:pPr>
    <w:rPr>
      <w:b/>
      <w:bCs/>
    </w:rPr>
  </w:style>
  <w:style w:type="paragraph" w:customStyle="1" w:styleId="26">
    <w:name w:val="Абзац списка2"/>
    <w:basedOn w:val="a"/>
    <w:rsid w:val="00FC276B"/>
    <w:pPr>
      <w:suppressAutoHyphens/>
      <w:spacing w:after="200" w:line="276" w:lineRule="auto"/>
      <w:ind w:left="720"/>
    </w:pPr>
    <w:rPr>
      <w:rFonts w:ascii="Calibri" w:eastAsia="Calibri" w:hAnsi="Calibri" w:cs="Calibri"/>
      <w:sz w:val="22"/>
      <w:szCs w:val="22"/>
      <w:lang w:val="en-US" w:eastAsia="en-US"/>
    </w:rPr>
  </w:style>
  <w:style w:type="paragraph" w:customStyle="1" w:styleId="Style7">
    <w:name w:val="Style7"/>
    <w:basedOn w:val="a"/>
    <w:rsid w:val="00FC276B"/>
    <w:pPr>
      <w:widowControl w:val="0"/>
      <w:autoSpaceDE w:val="0"/>
      <w:autoSpaceDN w:val="0"/>
      <w:adjustRightInd w:val="0"/>
      <w:spacing w:line="230" w:lineRule="exact"/>
      <w:ind w:firstLine="146"/>
      <w:jc w:val="both"/>
    </w:pPr>
    <w:rPr>
      <w:rFonts w:eastAsia="Calibri"/>
    </w:rPr>
  </w:style>
  <w:style w:type="paragraph" w:customStyle="1" w:styleId="16">
    <w:name w:val="Без интервала1"/>
    <w:basedOn w:val="a"/>
    <w:rsid w:val="00FC276B"/>
    <w:pPr>
      <w:suppressAutoHyphens/>
    </w:pPr>
    <w:rPr>
      <w:rFonts w:ascii="Calibri" w:eastAsia="Calibri" w:hAnsi="Calibri" w:cs="Calibri"/>
      <w:sz w:val="22"/>
      <w:szCs w:val="22"/>
      <w:lang w:val="uk-UA" w:eastAsia="ar-SA"/>
    </w:rPr>
  </w:style>
  <w:style w:type="paragraph" w:customStyle="1" w:styleId="17">
    <w:name w:val="Îáû÷íûé1"/>
    <w:rsid w:val="00FC276B"/>
    <w:pPr>
      <w:widowControl w:val="0"/>
      <w:spacing w:after="0" w:line="240" w:lineRule="auto"/>
    </w:pPr>
    <w:rPr>
      <w:color w:val="000000"/>
      <w:lang w:eastAsia="ru-RU"/>
    </w:rPr>
  </w:style>
  <w:style w:type="character" w:customStyle="1" w:styleId="affc">
    <w:name w:val="Символ нумерации"/>
    <w:rsid w:val="00FC276B"/>
  </w:style>
  <w:style w:type="character" w:customStyle="1" w:styleId="affd">
    <w:name w:val="Маркеры списка"/>
    <w:rsid w:val="00FC276B"/>
    <w:rPr>
      <w:rFonts w:ascii="OpenSymbol" w:hAnsi="OpenSymbol" w:hint="default"/>
    </w:rPr>
  </w:style>
  <w:style w:type="character" w:customStyle="1" w:styleId="FontStyle24">
    <w:name w:val="Font Style24"/>
    <w:rsid w:val="00FC276B"/>
    <w:rPr>
      <w:rFonts w:ascii="Times New Roman" w:hAnsi="Times New Roman" w:cs="Times New Roman" w:hint="default"/>
      <w:b/>
      <w:bCs w:val="0"/>
      <w:sz w:val="20"/>
    </w:rPr>
  </w:style>
  <w:style w:type="character" w:customStyle="1" w:styleId="FontStyle26">
    <w:name w:val="Font Style26"/>
    <w:rsid w:val="00FC276B"/>
    <w:rPr>
      <w:rFonts w:ascii="Times New Roman" w:hAnsi="Times New Roman" w:cs="Times New Roman" w:hint="default"/>
      <w:sz w:val="20"/>
    </w:rPr>
  </w:style>
  <w:style w:type="character" w:customStyle="1" w:styleId="st">
    <w:name w:val="st"/>
    <w:rsid w:val="00FC276B"/>
    <w:rPr>
      <w:rFonts w:ascii="Times New Roman" w:hAnsi="Times New Roman" w:cs="Times New Roman" w:hint="default"/>
    </w:rPr>
  </w:style>
  <w:style w:type="character" w:customStyle="1" w:styleId="longtext">
    <w:name w:val="long_text"/>
    <w:rsid w:val="00FC276B"/>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C3E"/>
    <w:rPr>
      <w:b/>
      <w:sz w:val="28"/>
    </w:rPr>
  </w:style>
  <w:style w:type="character" w:customStyle="1" w:styleId="20">
    <w:name w:val="Заголовок 2 Знак"/>
    <w:basedOn w:val="a0"/>
    <w:link w:val="2"/>
    <w:rsid w:val="00CB7C3E"/>
    <w:rPr>
      <w:rFonts w:ascii="Arial" w:hAnsi="Arial" w:cs="Arial"/>
      <w:b/>
      <w:bCs/>
      <w:i/>
      <w:iCs/>
      <w:sz w:val="28"/>
      <w:szCs w:val="28"/>
    </w:rPr>
  </w:style>
  <w:style w:type="character" w:customStyle="1" w:styleId="30">
    <w:name w:val="Заголовок 3 Знак"/>
    <w:basedOn w:val="a0"/>
    <w:link w:val="3"/>
    <w:uiPriority w:val="99"/>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rsid w:val="00CB7C3E"/>
    <w:rPr>
      <w:b/>
      <w:sz w:val="28"/>
      <w:lang w:val="uk-UA"/>
    </w:rPr>
  </w:style>
  <w:style w:type="character" w:styleId="a5">
    <w:name w:val="Strong"/>
    <w:basedOn w:val="a0"/>
    <w:uiPriority w:val="99"/>
    <w:qFormat/>
    <w:rsid w:val="00CB7C3E"/>
    <w:rPr>
      <w:b/>
      <w:bCs/>
    </w:rPr>
  </w:style>
  <w:style w:type="paragraph" w:styleId="a6">
    <w:name w:val="List Paragraph"/>
    <w:basedOn w:val="a"/>
    <w:uiPriority w:val="99"/>
    <w:qFormat/>
    <w:rsid w:val="00CB7C3E"/>
    <w:pPr>
      <w:spacing w:after="160" w:line="259" w:lineRule="auto"/>
      <w:ind w:left="720"/>
      <w:contextualSpacing/>
    </w:pPr>
    <w:rPr>
      <w:lang w:eastAsia="en-US"/>
    </w:rPr>
  </w:style>
  <w:style w:type="paragraph" w:styleId="a7">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8">
    <w:name w:val="Body Text"/>
    <w:basedOn w:val="a"/>
    <w:link w:val="a9"/>
    <w:rsid w:val="00A93EA0"/>
    <w:pPr>
      <w:autoSpaceDE w:val="0"/>
      <w:autoSpaceDN w:val="0"/>
      <w:spacing w:after="120"/>
    </w:pPr>
    <w:rPr>
      <w:sz w:val="20"/>
      <w:szCs w:val="20"/>
    </w:rPr>
  </w:style>
  <w:style w:type="character" w:customStyle="1" w:styleId="a9">
    <w:name w:val="Основной текст Знак"/>
    <w:basedOn w:val="a0"/>
    <w:link w:val="a8"/>
    <w:rsid w:val="00A93EA0"/>
    <w:rPr>
      <w:lang w:eastAsia="ru-RU"/>
    </w:rPr>
  </w:style>
  <w:style w:type="paragraph" w:styleId="aa">
    <w:name w:val="header"/>
    <w:basedOn w:val="a"/>
    <w:link w:val="ab"/>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Верхний колонтитул Знак"/>
    <w:basedOn w:val="a0"/>
    <w:link w:val="aa"/>
    <w:uiPriority w:val="99"/>
    <w:rsid w:val="00A93EA0"/>
    <w:rPr>
      <w:rFonts w:asciiTheme="minorHAnsi" w:eastAsiaTheme="minorHAnsi" w:hAnsiTheme="minorHAnsi" w:cstheme="minorBidi"/>
      <w:sz w:val="22"/>
      <w:szCs w:val="22"/>
      <w:lang w:val="uk-UA"/>
    </w:rPr>
  </w:style>
  <w:style w:type="paragraph" w:styleId="ac">
    <w:name w:val="footer"/>
    <w:basedOn w:val="a"/>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Нижний колонтитул Знак"/>
    <w:basedOn w:val="a0"/>
    <w:link w:val="ac"/>
    <w:rsid w:val="00A93EA0"/>
    <w:rPr>
      <w:rFonts w:asciiTheme="minorHAnsi" w:eastAsiaTheme="minorHAnsi" w:hAnsiTheme="minorHAnsi" w:cstheme="minorBidi"/>
      <w:sz w:val="22"/>
      <w:szCs w:val="22"/>
      <w:lang w:val="uk-UA"/>
    </w:rPr>
  </w:style>
  <w:style w:type="paragraph" w:styleId="ae">
    <w:name w:val="Normal (Web)"/>
    <w:basedOn w:val="a"/>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0"/>
    <w:uiPriority w:val="99"/>
    <w:rsid w:val="00A93EA0"/>
  </w:style>
  <w:style w:type="character" w:styleId="af">
    <w:name w:val="Hyperlink"/>
    <w:basedOn w:val="a0"/>
    <w:unhideWhenUsed/>
    <w:rsid w:val="00A93EA0"/>
    <w:rPr>
      <w:color w:val="0000FF"/>
      <w:u w:val="single"/>
    </w:rPr>
  </w:style>
  <w:style w:type="table" w:styleId="af0">
    <w:name w:val="Table Grid"/>
    <w:basedOn w:val="a1"/>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uiPriority w:val="99"/>
    <w:rsid w:val="00A93EA0"/>
    <w:rPr>
      <w:rFonts w:asciiTheme="minorHAnsi" w:eastAsiaTheme="minorHAnsi" w:hAnsiTheme="minorHAnsi" w:cstheme="minorBidi"/>
      <w:sz w:val="22"/>
      <w:szCs w:val="22"/>
      <w:lang w:val="uk-UA"/>
    </w:rPr>
  </w:style>
  <w:style w:type="paragraph" w:styleId="af1">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2">
    <w:name w:val="Balloon Text"/>
    <w:basedOn w:val="a"/>
    <w:link w:val="af3"/>
    <w:semiHidden/>
    <w:unhideWhenUsed/>
    <w:rsid w:val="00A93EA0"/>
    <w:rPr>
      <w:rFonts w:ascii="Tahoma" w:eastAsiaTheme="minorHAnsi" w:hAnsi="Tahoma" w:cs="Tahoma"/>
      <w:sz w:val="16"/>
      <w:szCs w:val="16"/>
      <w:lang w:val="uk-UA" w:eastAsia="en-US"/>
    </w:rPr>
  </w:style>
  <w:style w:type="character" w:customStyle="1" w:styleId="af3">
    <w:name w:val="Текст выноски Знак"/>
    <w:basedOn w:val="a0"/>
    <w:link w:val="af2"/>
    <w:rsid w:val="00A93EA0"/>
    <w:rPr>
      <w:rFonts w:ascii="Tahoma" w:eastAsiaTheme="minorHAnsi" w:hAnsi="Tahoma" w:cs="Tahoma"/>
      <w:sz w:val="16"/>
      <w:szCs w:val="16"/>
      <w:lang w:val="uk-UA"/>
    </w:rPr>
  </w:style>
  <w:style w:type="character" w:customStyle="1" w:styleId="40">
    <w:name w:val="Заголовок 4 Знак"/>
    <w:basedOn w:val="a0"/>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0">
    <w:name w:val="Заголовок 9 Знак"/>
    <w:basedOn w:val="a0"/>
    <w:link w:val="9"/>
    <w:uiPriority w:val="9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rsid w:val="007C60D5"/>
    <w:pPr>
      <w:spacing w:after="120" w:line="480" w:lineRule="auto"/>
      <w:ind w:left="283"/>
    </w:pPr>
  </w:style>
  <w:style w:type="character" w:customStyle="1" w:styleId="25">
    <w:name w:val="Основной текст с отступом 2 Знак"/>
    <w:basedOn w:val="a0"/>
    <w:link w:val="24"/>
    <w:rsid w:val="007C60D5"/>
    <w:rPr>
      <w:sz w:val="24"/>
      <w:szCs w:val="24"/>
      <w:lang w:eastAsia="ru-RU"/>
    </w:rPr>
  </w:style>
  <w:style w:type="paragraph" w:styleId="af4">
    <w:name w:val="Body Text Indent"/>
    <w:basedOn w:val="a"/>
    <w:link w:val="af5"/>
    <w:rsid w:val="007C60D5"/>
    <w:pPr>
      <w:spacing w:after="120"/>
      <w:ind w:left="283"/>
    </w:pPr>
  </w:style>
  <w:style w:type="character" w:customStyle="1" w:styleId="af5">
    <w:name w:val="Основной текст с отступом Знак"/>
    <w:basedOn w:val="a0"/>
    <w:link w:val="af4"/>
    <w:rsid w:val="007C60D5"/>
    <w:rPr>
      <w:sz w:val="24"/>
      <w:szCs w:val="24"/>
      <w:lang w:eastAsia="ru-RU"/>
    </w:rPr>
  </w:style>
  <w:style w:type="character" w:customStyle="1" w:styleId="apple-style-span">
    <w:name w:val="apple-style-span"/>
    <w:basedOn w:val="a0"/>
    <w:uiPriority w:val="99"/>
    <w:rsid w:val="007C60D5"/>
    <w:rPr>
      <w:rFonts w:cs="Times New Roman"/>
    </w:rPr>
  </w:style>
  <w:style w:type="paragraph" w:customStyle="1" w:styleId="af6">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7">
    <w:name w:val="page number"/>
    <w:basedOn w:val="a0"/>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8">
    <w:name w:val="footnote text"/>
    <w:basedOn w:val="a"/>
    <w:link w:val="af9"/>
    <w:uiPriority w:val="99"/>
    <w:semiHidden/>
    <w:rsid w:val="007C60D5"/>
    <w:rPr>
      <w:sz w:val="20"/>
      <w:szCs w:val="20"/>
    </w:rPr>
  </w:style>
  <w:style w:type="character" w:customStyle="1" w:styleId="af9">
    <w:name w:val="Текст сноски Знак"/>
    <w:basedOn w:val="a0"/>
    <w:link w:val="af8"/>
    <w:uiPriority w:val="99"/>
    <w:semiHidden/>
    <w:rsid w:val="007C60D5"/>
    <w:rPr>
      <w:lang w:eastAsia="ru-RU"/>
    </w:rPr>
  </w:style>
  <w:style w:type="character" w:styleId="afa">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b">
    <w:name w:val="Document Map"/>
    <w:basedOn w:val="a"/>
    <w:link w:val="afc"/>
    <w:uiPriority w:val="99"/>
    <w:semiHidden/>
    <w:rsid w:val="007C60D5"/>
    <w:rPr>
      <w:rFonts w:ascii="Tahoma" w:hAnsi="Tahoma" w:cs="Tahoma"/>
      <w:sz w:val="16"/>
      <w:szCs w:val="16"/>
    </w:rPr>
  </w:style>
  <w:style w:type="character" w:customStyle="1" w:styleId="afc">
    <w:name w:val="Схема документа Знак"/>
    <w:basedOn w:val="a0"/>
    <w:link w:val="afb"/>
    <w:uiPriority w:val="99"/>
    <w:semiHidden/>
    <w:rsid w:val="007C60D5"/>
    <w:rPr>
      <w:rFonts w:ascii="Tahoma" w:hAnsi="Tahoma" w:cs="Tahoma"/>
      <w:sz w:val="16"/>
      <w:szCs w:val="16"/>
      <w:lang w:eastAsia="ru-RU"/>
    </w:rPr>
  </w:style>
  <w:style w:type="character" w:styleId="afd">
    <w:name w:val="annotation reference"/>
    <w:basedOn w:val="a0"/>
    <w:uiPriority w:val="99"/>
    <w:semiHidden/>
    <w:rsid w:val="007C60D5"/>
    <w:rPr>
      <w:rFonts w:cs="Times New Roman"/>
      <w:sz w:val="16"/>
      <w:szCs w:val="16"/>
    </w:rPr>
  </w:style>
  <w:style w:type="paragraph" w:styleId="afe">
    <w:name w:val="annotation text"/>
    <w:basedOn w:val="a"/>
    <w:link w:val="aff"/>
    <w:uiPriority w:val="99"/>
    <w:semiHidden/>
    <w:rsid w:val="007C60D5"/>
    <w:rPr>
      <w:sz w:val="20"/>
      <w:szCs w:val="20"/>
    </w:rPr>
  </w:style>
  <w:style w:type="character" w:customStyle="1" w:styleId="aff">
    <w:name w:val="Текст примечания Знак"/>
    <w:basedOn w:val="a0"/>
    <w:link w:val="afe"/>
    <w:uiPriority w:val="99"/>
    <w:semiHidden/>
    <w:rsid w:val="007C60D5"/>
    <w:rPr>
      <w:lang w:eastAsia="ru-RU"/>
    </w:rPr>
  </w:style>
  <w:style w:type="paragraph" w:styleId="aff0">
    <w:name w:val="annotation subject"/>
    <w:basedOn w:val="afe"/>
    <w:next w:val="afe"/>
    <w:link w:val="aff1"/>
    <w:uiPriority w:val="99"/>
    <w:semiHidden/>
    <w:rsid w:val="007C60D5"/>
    <w:rPr>
      <w:b/>
      <w:bCs/>
    </w:rPr>
  </w:style>
  <w:style w:type="character" w:customStyle="1" w:styleId="aff1">
    <w:name w:val="Тема примечания Знак"/>
    <w:basedOn w:val="aff"/>
    <w:link w:val="aff0"/>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2">
    <w:name w:val="caption"/>
    <w:basedOn w:val="a"/>
    <w:next w:val="a"/>
    <w:uiPriority w:val="99"/>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3">
    <w:name w:val="Emphasis"/>
    <w:basedOn w:val="a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 w:type="character" w:styleId="aff4">
    <w:name w:val="FollowedHyperlink"/>
    <w:rsid w:val="00FC276B"/>
    <w:rPr>
      <w:rFonts w:ascii="Times New Roman" w:hAnsi="Times New Roman" w:cs="Times New Roman" w:hint="default"/>
      <w:color w:val="800080"/>
      <w:u w:val="single"/>
    </w:rPr>
  </w:style>
  <w:style w:type="paragraph" w:styleId="aff5">
    <w:name w:val="List"/>
    <w:basedOn w:val="a8"/>
    <w:rsid w:val="00FC276B"/>
    <w:pPr>
      <w:widowControl w:val="0"/>
      <w:suppressAutoHyphens/>
      <w:autoSpaceDE/>
      <w:autoSpaceDN/>
    </w:pPr>
    <w:rPr>
      <w:kern w:val="2"/>
      <w:sz w:val="24"/>
      <w:szCs w:val="24"/>
    </w:rPr>
  </w:style>
  <w:style w:type="paragraph" w:styleId="aff6">
    <w:name w:val="Subtitle"/>
    <w:basedOn w:val="a"/>
    <w:link w:val="aff7"/>
    <w:qFormat/>
    <w:rsid w:val="00FC276B"/>
    <w:pPr>
      <w:widowControl w:val="0"/>
      <w:suppressAutoHyphens/>
      <w:spacing w:after="60"/>
      <w:jc w:val="center"/>
      <w:outlineLvl w:val="1"/>
    </w:pPr>
    <w:rPr>
      <w:rFonts w:ascii="Arial" w:hAnsi="Arial" w:cs="Arial"/>
      <w:kern w:val="2"/>
    </w:rPr>
  </w:style>
  <w:style w:type="character" w:customStyle="1" w:styleId="aff7">
    <w:name w:val="Подзаголовок Знак"/>
    <w:basedOn w:val="a0"/>
    <w:link w:val="aff6"/>
    <w:rsid w:val="00FC276B"/>
    <w:rPr>
      <w:rFonts w:ascii="Arial" w:hAnsi="Arial" w:cs="Arial"/>
      <w:kern w:val="2"/>
      <w:sz w:val="24"/>
      <w:szCs w:val="24"/>
      <w:lang w:eastAsia="ru-RU"/>
    </w:rPr>
  </w:style>
  <w:style w:type="paragraph" w:customStyle="1" w:styleId="aff8">
    <w:name w:val="Знак"/>
    <w:basedOn w:val="a"/>
    <w:rsid w:val="00FC276B"/>
    <w:rPr>
      <w:rFonts w:ascii="Verdana" w:eastAsia="Calibri" w:hAnsi="Verdana" w:cs="Verdana"/>
      <w:sz w:val="20"/>
      <w:szCs w:val="20"/>
      <w:lang w:val="en-US" w:eastAsia="en-US"/>
    </w:rPr>
  </w:style>
  <w:style w:type="paragraph" w:customStyle="1" w:styleId="aff9">
    <w:name w:val="Заголовок"/>
    <w:basedOn w:val="a"/>
    <w:next w:val="a8"/>
    <w:rsid w:val="00FC276B"/>
    <w:pPr>
      <w:keepNext/>
      <w:widowControl w:val="0"/>
      <w:suppressAutoHyphens/>
      <w:spacing w:before="240" w:after="120"/>
    </w:pPr>
    <w:rPr>
      <w:rFonts w:ascii="Arial" w:hAnsi="Arial" w:cs="Arial"/>
      <w:kern w:val="2"/>
      <w:sz w:val="28"/>
      <w:szCs w:val="28"/>
    </w:rPr>
  </w:style>
  <w:style w:type="paragraph" w:customStyle="1" w:styleId="14">
    <w:name w:val="Название1"/>
    <w:basedOn w:val="a"/>
    <w:rsid w:val="00FC276B"/>
    <w:pPr>
      <w:widowControl w:val="0"/>
      <w:suppressLineNumbers/>
      <w:suppressAutoHyphens/>
      <w:spacing w:before="120" w:after="120"/>
    </w:pPr>
    <w:rPr>
      <w:i/>
      <w:iCs/>
      <w:kern w:val="2"/>
    </w:rPr>
  </w:style>
  <w:style w:type="paragraph" w:customStyle="1" w:styleId="15">
    <w:name w:val="Указатель1"/>
    <w:basedOn w:val="a"/>
    <w:rsid w:val="00FC276B"/>
    <w:pPr>
      <w:widowControl w:val="0"/>
      <w:suppressLineNumbers/>
      <w:suppressAutoHyphens/>
    </w:pPr>
    <w:rPr>
      <w:kern w:val="2"/>
    </w:rPr>
  </w:style>
  <w:style w:type="paragraph" w:customStyle="1" w:styleId="affa">
    <w:name w:val="Содержимое таблицы"/>
    <w:basedOn w:val="a"/>
    <w:rsid w:val="00FC276B"/>
    <w:pPr>
      <w:widowControl w:val="0"/>
      <w:suppressLineNumbers/>
      <w:suppressAutoHyphens/>
    </w:pPr>
    <w:rPr>
      <w:kern w:val="2"/>
    </w:rPr>
  </w:style>
  <w:style w:type="paragraph" w:customStyle="1" w:styleId="affb">
    <w:name w:val="Заголовок таблицы"/>
    <w:basedOn w:val="affa"/>
    <w:rsid w:val="00FC276B"/>
    <w:pPr>
      <w:jc w:val="center"/>
    </w:pPr>
    <w:rPr>
      <w:b/>
      <w:bCs/>
    </w:rPr>
  </w:style>
  <w:style w:type="paragraph" w:customStyle="1" w:styleId="26">
    <w:name w:val="Абзац списка2"/>
    <w:basedOn w:val="a"/>
    <w:rsid w:val="00FC276B"/>
    <w:pPr>
      <w:suppressAutoHyphens/>
      <w:spacing w:after="200" w:line="276" w:lineRule="auto"/>
      <w:ind w:left="720"/>
    </w:pPr>
    <w:rPr>
      <w:rFonts w:ascii="Calibri" w:eastAsia="Calibri" w:hAnsi="Calibri" w:cs="Calibri"/>
      <w:sz w:val="22"/>
      <w:szCs w:val="22"/>
      <w:lang w:val="en-US" w:eastAsia="en-US"/>
    </w:rPr>
  </w:style>
  <w:style w:type="paragraph" w:customStyle="1" w:styleId="Style7">
    <w:name w:val="Style7"/>
    <w:basedOn w:val="a"/>
    <w:rsid w:val="00FC276B"/>
    <w:pPr>
      <w:widowControl w:val="0"/>
      <w:autoSpaceDE w:val="0"/>
      <w:autoSpaceDN w:val="0"/>
      <w:adjustRightInd w:val="0"/>
      <w:spacing w:line="230" w:lineRule="exact"/>
      <w:ind w:firstLine="146"/>
      <w:jc w:val="both"/>
    </w:pPr>
    <w:rPr>
      <w:rFonts w:eastAsia="Calibri"/>
    </w:rPr>
  </w:style>
  <w:style w:type="paragraph" w:customStyle="1" w:styleId="16">
    <w:name w:val="Без интервала1"/>
    <w:basedOn w:val="a"/>
    <w:rsid w:val="00FC276B"/>
    <w:pPr>
      <w:suppressAutoHyphens/>
    </w:pPr>
    <w:rPr>
      <w:rFonts w:ascii="Calibri" w:eastAsia="Calibri" w:hAnsi="Calibri" w:cs="Calibri"/>
      <w:sz w:val="22"/>
      <w:szCs w:val="22"/>
      <w:lang w:val="uk-UA" w:eastAsia="ar-SA"/>
    </w:rPr>
  </w:style>
  <w:style w:type="paragraph" w:customStyle="1" w:styleId="17">
    <w:name w:val="Îáû÷íûé1"/>
    <w:rsid w:val="00FC276B"/>
    <w:pPr>
      <w:widowControl w:val="0"/>
      <w:spacing w:after="0" w:line="240" w:lineRule="auto"/>
    </w:pPr>
    <w:rPr>
      <w:color w:val="000000"/>
      <w:lang w:eastAsia="ru-RU"/>
    </w:rPr>
  </w:style>
  <w:style w:type="character" w:customStyle="1" w:styleId="affc">
    <w:name w:val="Символ нумерации"/>
    <w:rsid w:val="00FC276B"/>
  </w:style>
  <w:style w:type="character" w:customStyle="1" w:styleId="affd">
    <w:name w:val="Маркеры списка"/>
    <w:rsid w:val="00FC276B"/>
    <w:rPr>
      <w:rFonts w:ascii="OpenSymbol" w:hAnsi="OpenSymbol" w:hint="default"/>
    </w:rPr>
  </w:style>
  <w:style w:type="character" w:customStyle="1" w:styleId="FontStyle24">
    <w:name w:val="Font Style24"/>
    <w:rsid w:val="00FC276B"/>
    <w:rPr>
      <w:rFonts w:ascii="Times New Roman" w:hAnsi="Times New Roman" w:cs="Times New Roman" w:hint="default"/>
      <w:b/>
      <w:bCs w:val="0"/>
      <w:sz w:val="20"/>
    </w:rPr>
  </w:style>
  <w:style w:type="character" w:customStyle="1" w:styleId="FontStyle26">
    <w:name w:val="Font Style26"/>
    <w:rsid w:val="00FC276B"/>
    <w:rPr>
      <w:rFonts w:ascii="Times New Roman" w:hAnsi="Times New Roman" w:cs="Times New Roman" w:hint="default"/>
      <w:sz w:val="20"/>
    </w:rPr>
  </w:style>
  <w:style w:type="character" w:customStyle="1" w:styleId="st">
    <w:name w:val="st"/>
    <w:rsid w:val="00FC276B"/>
    <w:rPr>
      <w:rFonts w:ascii="Times New Roman" w:hAnsi="Times New Roman" w:cs="Times New Roman" w:hint="default"/>
    </w:rPr>
  </w:style>
  <w:style w:type="character" w:customStyle="1" w:styleId="longtext">
    <w:name w:val="long_text"/>
    <w:rsid w:val="00FC276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A9AA1-3747-47A4-8F31-DD8F6766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31300</Words>
  <Characters>178413</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20</cp:revision>
  <cp:lastPrinted>2019-05-03T04:35:00Z</cp:lastPrinted>
  <dcterms:created xsi:type="dcterms:W3CDTF">2018-12-25T19:24:00Z</dcterms:created>
  <dcterms:modified xsi:type="dcterms:W3CDTF">2019-05-03T04:49:00Z</dcterms:modified>
</cp:coreProperties>
</file>