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6C81" w:rsidRDefault="00E9324B" w:rsidP="00E9324B">
      <w:pPr>
        <w:jc w:val="center"/>
        <w:rPr>
          <w:sz w:val="28"/>
          <w:szCs w:val="28"/>
          <w:lang w:val="uk-UA"/>
        </w:rPr>
      </w:pPr>
      <w:r w:rsidRPr="009F6C81">
        <w:rPr>
          <w:sz w:val="28"/>
          <w:szCs w:val="28"/>
          <w:lang w:val="uk-UA"/>
        </w:rPr>
        <w:t>МІНІСТЕРСТВО ОСВІТИ І НАУКИ УКРАІНИ</w:t>
      </w:r>
    </w:p>
    <w:p w:rsidR="00E9324B" w:rsidRPr="009F6C81" w:rsidRDefault="00E9324B" w:rsidP="00E9324B">
      <w:pPr>
        <w:jc w:val="center"/>
        <w:rPr>
          <w:sz w:val="28"/>
          <w:szCs w:val="28"/>
          <w:lang w:val="uk-UA"/>
        </w:rPr>
      </w:pPr>
    </w:p>
    <w:p w:rsidR="00E9324B" w:rsidRPr="009F6C81" w:rsidRDefault="00E9324B" w:rsidP="00E9324B">
      <w:pPr>
        <w:jc w:val="center"/>
        <w:rPr>
          <w:sz w:val="28"/>
          <w:szCs w:val="28"/>
          <w:lang w:val="uk-UA"/>
        </w:rPr>
      </w:pPr>
      <w:r w:rsidRPr="009F6C81">
        <w:rPr>
          <w:sz w:val="28"/>
          <w:szCs w:val="28"/>
          <w:lang w:val="uk-UA"/>
        </w:rPr>
        <w:t>СХІДНОУКРАЇНСКИЙ  НАЦІОНАЛЬНИЙ  УНІВЕРСИТЕТ</w:t>
      </w:r>
    </w:p>
    <w:p w:rsidR="00E9324B" w:rsidRPr="009F6C81" w:rsidRDefault="00E9324B" w:rsidP="00E9324B">
      <w:pPr>
        <w:jc w:val="center"/>
        <w:rPr>
          <w:sz w:val="28"/>
          <w:szCs w:val="28"/>
          <w:lang w:val="uk-UA"/>
        </w:rPr>
      </w:pPr>
    </w:p>
    <w:p w:rsidR="00E9324B" w:rsidRDefault="00E9324B" w:rsidP="00E9324B">
      <w:pPr>
        <w:jc w:val="center"/>
        <w:rPr>
          <w:b/>
          <w:sz w:val="28"/>
          <w:szCs w:val="28"/>
          <w:lang w:val="uk-UA"/>
        </w:rPr>
      </w:pPr>
      <w:r w:rsidRPr="009F6C81">
        <w:rPr>
          <w:sz w:val="28"/>
          <w:szCs w:val="28"/>
          <w:lang w:val="uk-UA"/>
        </w:rPr>
        <w:t>ІМЕНІ  ВОЛОДИМИРА  ДАЛЯ</w:t>
      </w:r>
    </w:p>
    <w:p w:rsidR="00E9324B" w:rsidRDefault="00E9324B" w:rsidP="00E9324B">
      <w:pPr>
        <w:jc w:val="center"/>
        <w:rPr>
          <w:sz w:val="28"/>
          <w:szCs w:val="28"/>
          <w:lang w:val="uk-UA"/>
        </w:rPr>
      </w:pPr>
    </w:p>
    <w:p w:rsidR="00E9324B" w:rsidRDefault="00E9324B" w:rsidP="00E9324B">
      <w:pPr>
        <w:rPr>
          <w:b/>
          <w:sz w:val="28"/>
          <w:szCs w:val="28"/>
          <w:lang w:val="uk-UA"/>
        </w:rPr>
      </w:pPr>
    </w:p>
    <w:p w:rsidR="00E9324B" w:rsidRPr="009F6C81" w:rsidRDefault="00E9324B" w:rsidP="00E9324B">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E9324B" w:rsidRPr="009F6C81" w:rsidRDefault="00E9324B" w:rsidP="00E9324B">
      <w:pPr>
        <w:jc w:val="center"/>
        <w:rPr>
          <w:sz w:val="32"/>
          <w:szCs w:val="32"/>
          <w:lang w:val="uk-UA"/>
        </w:rPr>
      </w:pPr>
    </w:p>
    <w:p w:rsidR="00E9324B" w:rsidRPr="009F6C81" w:rsidRDefault="00E9324B" w:rsidP="00E9324B">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E9324B" w:rsidRPr="00E91EEB" w:rsidRDefault="00E9324B" w:rsidP="00E9324B">
      <w:pPr>
        <w:rPr>
          <w:lang w:val="uk-UA"/>
        </w:rPr>
      </w:pPr>
    </w:p>
    <w:p w:rsidR="00E9324B" w:rsidRDefault="00E9324B" w:rsidP="00E9324B">
      <w:pPr>
        <w:jc w:val="right"/>
        <w:rPr>
          <w:lang w:val="uk-UA"/>
        </w:rPr>
      </w:pPr>
      <w:r>
        <w:rPr>
          <w:lang w:val="uk-UA"/>
        </w:rPr>
        <w:t xml:space="preserve">                                        </w:t>
      </w: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Pr="00254C46" w:rsidRDefault="00E9324B" w:rsidP="00E9324B">
      <w:pPr>
        <w:jc w:val="right"/>
        <w:rPr>
          <w:b/>
          <w:sz w:val="32"/>
          <w:szCs w:val="32"/>
          <w:lang w:val="uk-UA"/>
        </w:rPr>
      </w:pPr>
      <w:r>
        <w:rPr>
          <w:lang w:val="uk-UA"/>
        </w:rPr>
        <w:t xml:space="preserve"> </w:t>
      </w:r>
      <w:r>
        <w:rPr>
          <w:b/>
          <w:sz w:val="32"/>
          <w:szCs w:val="32"/>
          <w:lang w:val="uk-UA"/>
        </w:rPr>
        <w:t>Жалковський І.В.</w:t>
      </w:r>
    </w:p>
    <w:p w:rsidR="00E9324B" w:rsidRDefault="00E9324B" w:rsidP="00E9324B">
      <w:pPr>
        <w:rPr>
          <w:lang w:val="uk-UA"/>
        </w:rPr>
      </w:pPr>
    </w:p>
    <w:p w:rsidR="00E9324B" w:rsidRDefault="00E9324B" w:rsidP="00E9324B">
      <w:pPr>
        <w:rPr>
          <w:lang w:val="uk-UA"/>
        </w:rPr>
      </w:pPr>
    </w:p>
    <w:p w:rsidR="00E9324B" w:rsidRDefault="00E9324B" w:rsidP="00E9324B">
      <w:pPr>
        <w:spacing w:after="120"/>
        <w:jc w:val="center"/>
        <w:rPr>
          <w:b/>
          <w:sz w:val="44"/>
          <w:szCs w:val="44"/>
          <w:lang w:val="uk-UA"/>
        </w:rPr>
      </w:pPr>
    </w:p>
    <w:p w:rsidR="00E9324B" w:rsidRPr="009F6C81" w:rsidRDefault="00E9324B" w:rsidP="00E9324B">
      <w:pPr>
        <w:spacing w:after="120"/>
        <w:jc w:val="center"/>
        <w:rPr>
          <w:b/>
          <w:sz w:val="44"/>
          <w:szCs w:val="44"/>
          <w:lang w:val="uk-UA"/>
        </w:rPr>
      </w:pPr>
      <w:r w:rsidRPr="009F6C81">
        <w:rPr>
          <w:b/>
          <w:sz w:val="44"/>
          <w:szCs w:val="44"/>
          <w:lang w:val="uk-UA"/>
        </w:rPr>
        <w:t>Кваліфікаційна магістерська робота</w:t>
      </w:r>
    </w:p>
    <w:p w:rsidR="00E9324B" w:rsidRDefault="00E9324B" w:rsidP="00E9324B">
      <w:pPr>
        <w:jc w:val="both"/>
        <w:rPr>
          <w:b/>
          <w:sz w:val="32"/>
          <w:szCs w:val="32"/>
          <w:lang w:val="uk-UA"/>
        </w:rPr>
      </w:pPr>
    </w:p>
    <w:p w:rsidR="00E9324B" w:rsidRPr="008E75E1" w:rsidRDefault="00E9324B" w:rsidP="00E9324B">
      <w:pPr>
        <w:jc w:val="center"/>
        <w:rPr>
          <w:b/>
          <w:sz w:val="44"/>
          <w:szCs w:val="44"/>
          <w:lang w:val="uk-UA"/>
        </w:rPr>
      </w:pPr>
      <w:r>
        <w:rPr>
          <w:b/>
          <w:sz w:val="44"/>
          <w:szCs w:val="44"/>
          <w:lang w:val="uk-UA"/>
        </w:rPr>
        <w:t>Психопрофілактика і подолання розладів адаптації у сучасної молоді</w:t>
      </w:r>
    </w:p>
    <w:p w:rsidR="00E9324B" w:rsidRDefault="00E9324B" w:rsidP="00E9324B">
      <w:pPr>
        <w:jc w:val="right"/>
        <w:rPr>
          <w:sz w:val="28"/>
          <w:lang w:val="uk-UA"/>
        </w:rPr>
      </w:pPr>
    </w:p>
    <w:p w:rsidR="00E9324B" w:rsidRDefault="00E9324B" w:rsidP="00E9324B">
      <w:pPr>
        <w:rPr>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Pr="009F6C81" w:rsidRDefault="00E9324B" w:rsidP="00E9324B">
      <w:pPr>
        <w:jc w:val="center"/>
        <w:rPr>
          <w:b/>
          <w:sz w:val="28"/>
          <w:szCs w:val="28"/>
          <w:lang w:val="uk-UA"/>
        </w:rPr>
      </w:pPr>
      <w:r w:rsidRPr="009F6C81">
        <w:rPr>
          <w:b/>
          <w:sz w:val="28"/>
          <w:szCs w:val="28"/>
          <w:lang w:val="uk-UA"/>
        </w:rPr>
        <w:t xml:space="preserve">Сєвєродонецьк </w:t>
      </w:r>
    </w:p>
    <w:p w:rsidR="00E9324B" w:rsidRPr="009F6C81" w:rsidRDefault="00E9324B" w:rsidP="00E9324B">
      <w:pPr>
        <w:jc w:val="center"/>
        <w:rPr>
          <w:b/>
          <w:sz w:val="28"/>
          <w:szCs w:val="28"/>
          <w:lang w:val="uk-UA"/>
        </w:rPr>
      </w:pPr>
    </w:p>
    <w:p w:rsidR="00E9324B" w:rsidRDefault="00E9324B" w:rsidP="00E9324B">
      <w:pPr>
        <w:jc w:val="center"/>
        <w:rPr>
          <w:b/>
          <w:sz w:val="28"/>
          <w:szCs w:val="28"/>
          <w:lang w:val="uk-UA"/>
        </w:rPr>
      </w:pPr>
      <w:r w:rsidRPr="009F6C81">
        <w:rPr>
          <w:b/>
          <w:sz w:val="28"/>
          <w:szCs w:val="28"/>
          <w:lang w:val="uk-UA"/>
        </w:rPr>
        <w:t xml:space="preserve"> 201</w:t>
      </w:r>
      <w:r>
        <w:rPr>
          <w:b/>
          <w:sz w:val="28"/>
          <w:szCs w:val="28"/>
          <w:lang w:val="uk-UA"/>
        </w:rPr>
        <w:t>9</w:t>
      </w:r>
    </w:p>
    <w:p w:rsidR="00E9324B" w:rsidRDefault="00E9324B" w:rsidP="00E9324B">
      <w:pPr>
        <w:jc w:val="center"/>
        <w:rPr>
          <w:b/>
          <w:sz w:val="28"/>
          <w:szCs w:val="28"/>
          <w:lang w:val="uk-UA"/>
        </w:rPr>
      </w:pPr>
    </w:p>
    <w:p w:rsidR="00E9324B" w:rsidRDefault="00E9324B" w:rsidP="00E9324B">
      <w:pPr>
        <w:jc w:val="center"/>
        <w:rPr>
          <w:b/>
          <w:sz w:val="28"/>
          <w:szCs w:val="28"/>
          <w:lang w:val="uk-UA"/>
        </w:rPr>
      </w:pPr>
    </w:p>
    <w:p w:rsidR="00E9324B" w:rsidRDefault="00E9324B" w:rsidP="00E9324B">
      <w:pPr>
        <w:jc w:val="center"/>
        <w:rPr>
          <w:b/>
          <w:sz w:val="28"/>
          <w:szCs w:val="28"/>
          <w:lang w:val="uk-UA"/>
        </w:rPr>
      </w:pPr>
      <w:r>
        <w:rPr>
          <w:b/>
          <w:sz w:val="28"/>
          <w:szCs w:val="28"/>
          <w:lang w:val="uk-UA"/>
        </w:rPr>
        <w:lastRenderedPageBreak/>
        <w:t>СХІДНОУКРАЇНСКИЙ  НАЦІОНАЛЬНИЙ  УНІВЕРСИТЕТ</w:t>
      </w:r>
    </w:p>
    <w:p w:rsidR="00E9324B" w:rsidRDefault="00E9324B" w:rsidP="00E9324B">
      <w:pPr>
        <w:jc w:val="center"/>
        <w:rPr>
          <w:b/>
          <w:sz w:val="28"/>
          <w:szCs w:val="28"/>
          <w:lang w:val="uk-UA"/>
        </w:rPr>
      </w:pPr>
      <w:r>
        <w:rPr>
          <w:b/>
          <w:sz w:val="28"/>
          <w:szCs w:val="28"/>
          <w:lang w:val="uk-UA"/>
        </w:rPr>
        <w:t>ІМЕНІ  ВОЛОДИМИРА  ДАЛЯ</w:t>
      </w:r>
    </w:p>
    <w:p w:rsidR="00E9324B" w:rsidRDefault="00E9324B" w:rsidP="00E9324B">
      <w:pPr>
        <w:jc w:val="center"/>
        <w:rPr>
          <w:sz w:val="28"/>
          <w:szCs w:val="28"/>
          <w:lang w:val="uk-UA"/>
        </w:rPr>
      </w:pPr>
    </w:p>
    <w:p w:rsidR="00E9324B" w:rsidRPr="00254C46" w:rsidRDefault="00E9324B" w:rsidP="00E9324B">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E9324B" w:rsidRPr="00217447" w:rsidRDefault="00E9324B" w:rsidP="00E9324B">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E9324B" w:rsidRDefault="00E9324B" w:rsidP="00E9324B">
      <w:pPr>
        <w:tabs>
          <w:tab w:val="left" w:pos="1665"/>
        </w:tabs>
        <w:rPr>
          <w:b/>
          <w:sz w:val="28"/>
          <w:szCs w:val="28"/>
          <w:lang w:val="uk-UA"/>
        </w:rPr>
      </w:pPr>
    </w:p>
    <w:p w:rsidR="00E9324B" w:rsidRPr="00217447" w:rsidRDefault="00E9324B" w:rsidP="00E9324B">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E9324B" w:rsidRDefault="00E9324B" w:rsidP="00E9324B">
      <w:pPr>
        <w:rPr>
          <w:lang w:val="uk-UA"/>
        </w:rPr>
      </w:pPr>
      <w:r>
        <w:rPr>
          <w:lang w:val="uk-UA"/>
        </w:rPr>
        <w:t xml:space="preserve">                                     (повна назва кафедри)</w:t>
      </w:r>
    </w:p>
    <w:p w:rsidR="00E9324B" w:rsidRDefault="00E9324B" w:rsidP="00E9324B">
      <w:pPr>
        <w:spacing w:after="120"/>
        <w:jc w:val="center"/>
        <w:rPr>
          <w:b/>
          <w:sz w:val="32"/>
          <w:szCs w:val="32"/>
          <w:lang w:val="uk-UA"/>
        </w:rPr>
      </w:pPr>
    </w:p>
    <w:p w:rsidR="00E9324B" w:rsidRPr="009F6C81" w:rsidRDefault="00E9324B" w:rsidP="00E9324B">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E9324B" w:rsidRDefault="00E9324B" w:rsidP="00E9324B">
      <w:pPr>
        <w:tabs>
          <w:tab w:val="left" w:pos="1860"/>
          <w:tab w:val="center" w:pos="4677"/>
        </w:tabs>
        <w:spacing w:after="120"/>
        <w:jc w:val="center"/>
        <w:rPr>
          <w:b/>
          <w:sz w:val="28"/>
          <w:szCs w:val="28"/>
          <w:lang w:val="uk-UA"/>
        </w:rPr>
      </w:pPr>
    </w:p>
    <w:p w:rsidR="00E9324B" w:rsidRPr="00217447" w:rsidRDefault="00E9324B" w:rsidP="00E9324B">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E9324B" w:rsidRPr="00217447" w:rsidRDefault="00E9324B" w:rsidP="00E9324B">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E9324B" w:rsidRPr="00217447" w:rsidRDefault="00E9324B" w:rsidP="00E9324B">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E9324B" w:rsidRDefault="00E9324B" w:rsidP="00E9324B">
      <w:pPr>
        <w:jc w:val="center"/>
        <w:rPr>
          <w:sz w:val="28"/>
          <w:lang w:val="uk-UA"/>
        </w:rPr>
      </w:pPr>
    </w:p>
    <w:p w:rsidR="00E9324B" w:rsidRPr="00217447" w:rsidRDefault="00E9324B" w:rsidP="00E9324B">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E9324B" w:rsidRPr="00217447" w:rsidRDefault="00E9324B" w:rsidP="00E9324B">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E9324B" w:rsidRDefault="00E9324B" w:rsidP="00E9324B">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E9324B" w:rsidRPr="00217447" w:rsidRDefault="00E9324B" w:rsidP="00E9324B">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E9324B" w:rsidRPr="006E2BB5" w:rsidRDefault="00E9324B" w:rsidP="00E9324B">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E9324B" w:rsidRDefault="00E9324B" w:rsidP="00E9324B">
      <w:pPr>
        <w:spacing w:after="120"/>
        <w:jc w:val="center"/>
        <w:rPr>
          <w:b/>
          <w:sz w:val="32"/>
          <w:szCs w:val="32"/>
          <w:lang w:val="uk-UA"/>
        </w:rPr>
      </w:pPr>
    </w:p>
    <w:p w:rsidR="00E9324B" w:rsidRDefault="00E9324B" w:rsidP="00E9324B">
      <w:pPr>
        <w:spacing w:line="360" w:lineRule="auto"/>
        <w:jc w:val="center"/>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Pr>
          <w:sz w:val="28"/>
          <w:szCs w:val="28"/>
          <w:u w:val="single"/>
          <w:lang w:val="uk-UA"/>
        </w:rPr>
        <w:t>Профілактика  та подолання розладів адаптації у сучасної молоді</w:t>
      </w:r>
    </w:p>
    <w:p w:rsidR="00E9324B" w:rsidRDefault="00E9324B" w:rsidP="00E9324B">
      <w:pPr>
        <w:spacing w:after="120"/>
        <w:jc w:val="center"/>
        <w:rPr>
          <w:b/>
          <w:sz w:val="32"/>
          <w:szCs w:val="32"/>
          <w:lang w:val="uk-UA"/>
        </w:rPr>
      </w:pPr>
    </w:p>
    <w:p w:rsidR="00E9324B" w:rsidRDefault="00E9324B" w:rsidP="00E9324B">
      <w:pPr>
        <w:jc w:val="center"/>
        <w:rPr>
          <w:sz w:val="28"/>
          <w:szCs w:val="28"/>
          <w:lang w:val="uk-UA"/>
        </w:rPr>
      </w:pPr>
    </w:p>
    <w:p w:rsidR="00E9324B" w:rsidRDefault="00E9324B" w:rsidP="00E9324B">
      <w:pPr>
        <w:rPr>
          <w:sz w:val="16"/>
          <w:lang w:val="uk-UA"/>
        </w:rPr>
      </w:pPr>
      <w:r>
        <w:rPr>
          <w:sz w:val="28"/>
          <w:lang w:val="uk-UA"/>
        </w:rPr>
        <w:t>Виконав</w:t>
      </w:r>
      <w:r w:rsidRPr="008805E2">
        <w:rPr>
          <w:sz w:val="28"/>
          <w:lang w:val="uk-UA"/>
        </w:rPr>
        <w:t>:</w:t>
      </w:r>
      <w:r>
        <w:rPr>
          <w:sz w:val="28"/>
          <w:lang w:val="uk-UA"/>
        </w:rPr>
        <w:t xml:space="preserve"> студент групи  </w:t>
      </w:r>
      <w:r>
        <w:rPr>
          <w:sz w:val="28"/>
          <w:szCs w:val="28"/>
          <w:lang w:val="uk-UA"/>
        </w:rPr>
        <w:t>ПСПП-17дм                                     Жалковський І.В.</w:t>
      </w:r>
      <w:r w:rsidRPr="00E91EEB">
        <w:rPr>
          <w:sz w:val="28"/>
          <w:szCs w:val="28"/>
          <w:lang w:val="uk-UA"/>
        </w:rPr>
        <w:t xml:space="preserve"> </w:t>
      </w:r>
    </w:p>
    <w:p w:rsidR="00E9324B" w:rsidRDefault="00E9324B" w:rsidP="00E9324B">
      <w:pPr>
        <w:rPr>
          <w:sz w:val="16"/>
          <w:lang w:val="uk-UA"/>
        </w:rPr>
      </w:pPr>
    </w:p>
    <w:p w:rsidR="00E9324B" w:rsidRDefault="00E9324B" w:rsidP="00E9324B">
      <w:pPr>
        <w:rPr>
          <w:sz w:val="16"/>
          <w:lang w:val="uk-UA"/>
        </w:rPr>
      </w:pPr>
    </w:p>
    <w:p w:rsidR="00E9324B" w:rsidRPr="006A5F4A" w:rsidRDefault="00E9324B" w:rsidP="00E9324B">
      <w:pPr>
        <w:rPr>
          <w:sz w:val="28"/>
          <w:lang w:val="uk-UA"/>
        </w:rPr>
      </w:pPr>
      <w:r>
        <w:rPr>
          <w:sz w:val="28"/>
          <w:szCs w:val="28"/>
          <w:lang w:val="uk-UA"/>
        </w:rPr>
        <w:t>Керівник: д.психол.н.</w:t>
      </w:r>
      <w:r w:rsidRPr="006A5F4A">
        <w:rPr>
          <w:sz w:val="28"/>
          <w:szCs w:val="28"/>
          <w:lang w:val="uk-UA"/>
        </w:rPr>
        <w:t>,</w:t>
      </w:r>
      <w:r>
        <w:rPr>
          <w:sz w:val="28"/>
          <w:szCs w:val="28"/>
          <w:lang w:val="uk-UA"/>
        </w:rPr>
        <w:t xml:space="preserve"> проф.                                                    Бурлакова І.А.</w:t>
      </w:r>
    </w:p>
    <w:p w:rsidR="00E9324B" w:rsidRDefault="00E9324B" w:rsidP="00E9324B">
      <w:pPr>
        <w:rPr>
          <w:sz w:val="16"/>
          <w:lang w:val="uk-UA"/>
        </w:rPr>
      </w:pPr>
    </w:p>
    <w:p w:rsidR="00E9324B" w:rsidRDefault="00E9324B" w:rsidP="00E9324B">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E9324B" w:rsidRDefault="00E9324B" w:rsidP="00E9324B">
      <w:pPr>
        <w:rPr>
          <w:sz w:val="28"/>
          <w:szCs w:val="28"/>
          <w:lang w:val="uk-UA"/>
        </w:rPr>
      </w:pPr>
      <w:r>
        <w:rPr>
          <w:sz w:val="28"/>
          <w:szCs w:val="28"/>
          <w:lang w:val="uk-UA"/>
        </w:rPr>
        <w:t xml:space="preserve">та соціальної роботи </w:t>
      </w:r>
    </w:p>
    <w:p w:rsidR="00E9324B" w:rsidRPr="006A5F4A" w:rsidRDefault="00E9324B" w:rsidP="00E9324B">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E9324B" w:rsidRDefault="00E9324B" w:rsidP="00E9324B">
      <w:pPr>
        <w:rPr>
          <w:sz w:val="28"/>
          <w:lang w:val="uk-UA"/>
        </w:rPr>
      </w:pPr>
      <w:r>
        <w:rPr>
          <w:sz w:val="16"/>
          <w:lang w:val="uk-UA"/>
        </w:rPr>
        <w:t xml:space="preserve">                                                                                                                                                                                                  </w:t>
      </w:r>
    </w:p>
    <w:p w:rsidR="00E9324B" w:rsidRDefault="00E9324B" w:rsidP="00E9324B">
      <w:pPr>
        <w:rPr>
          <w:sz w:val="28"/>
          <w:szCs w:val="28"/>
          <w:lang w:val="uk-UA"/>
        </w:rPr>
      </w:pPr>
      <w:r>
        <w:rPr>
          <w:sz w:val="28"/>
          <w:szCs w:val="28"/>
          <w:lang w:val="uk-UA"/>
        </w:rPr>
        <w:t xml:space="preserve">Рецензент                                                                                    </w:t>
      </w:r>
    </w:p>
    <w:p w:rsidR="00E9324B" w:rsidRPr="006A5F4A" w:rsidRDefault="00E9324B" w:rsidP="00E9324B">
      <w:pPr>
        <w:rPr>
          <w:sz w:val="28"/>
          <w:szCs w:val="28"/>
          <w:lang w:val="uk-UA"/>
        </w:rPr>
      </w:pPr>
      <w:r>
        <w:rPr>
          <w:sz w:val="28"/>
          <w:szCs w:val="28"/>
          <w:lang w:val="uk-UA"/>
        </w:rPr>
        <w:t>к. психол. н., доц.                                                                       Боярин Л.В.</w:t>
      </w:r>
    </w:p>
    <w:p w:rsidR="00E9324B" w:rsidRDefault="00E9324B" w:rsidP="00E9324B">
      <w:pPr>
        <w:jc w:val="right"/>
        <w:rPr>
          <w:sz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Pr="00E91EEB" w:rsidRDefault="00E9324B" w:rsidP="00E9324B">
      <w:pPr>
        <w:jc w:val="center"/>
        <w:rPr>
          <w:lang w:val="uk-UA"/>
        </w:rPr>
      </w:pPr>
      <w:r>
        <w:rPr>
          <w:sz w:val="28"/>
          <w:szCs w:val="28"/>
          <w:lang w:val="uk-UA"/>
        </w:rPr>
        <w:t>Сєвєродонецьк - 2019</w:t>
      </w:r>
    </w:p>
    <w:p w:rsidR="00E9324B" w:rsidRDefault="00E9324B" w:rsidP="00E9324B">
      <w:pPr>
        <w:jc w:val="center"/>
        <w:rPr>
          <w:lang w:val="uk-UA"/>
        </w:rPr>
      </w:pPr>
    </w:p>
    <w:p w:rsidR="00E9324B" w:rsidRDefault="00E9324B" w:rsidP="00E9324B">
      <w:pPr>
        <w:jc w:val="center"/>
        <w:rPr>
          <w:b/>
          <w:sz w:val="28"/>
          <w:lang w:val="uk-UA"/>
        </w:rPr>
      </w:pPr>
      <w:bookmarkStart w:id="0" w:name="_Hlk340493313"/>
      <w:bookmarkStart w:id="1" w:name="_Hlk340493292"/>
      <w:bookmarkStart w:id="2" w:name="_Hlk340493285"/>
    </w:p>
    <w:p w:rsidR="00E9324B" w:rsidRPr="00A93EA0" w:rsidRDefault="00E9324B" w:rsidP="00E9324B">
      <w:pPr>
        <w:jc w:val="center"/>
        <w:rPr>
          <w:b/>
          <w:sz w:val="28"/>
          <w:lang w:val="uk-UA"/>
        </w:rPr>
      </w:pPr>
      <w:r w:rsidRPr="00A93EA0">
        <w:rPr>
          <w:b/>
          <w:sz w:val="28"/>
          <w:lang w:val="uk-UA"/>
        </w:rPr>
        <w:lastRenderedPageBreak/>
        <w:t>СХІДНОУКРАЇНСКИЙ  НАЦІОНАЛЬНИЙ  УНІВЕРСИТЕТ</w:t>
      </w:r>
    </w:p>
    <w:p w:rsidR="00E9324B" w:rsidRPr="00A93EA0" w:rsidRDefault="00E9324B" w:rsidP="00E9324B">
      <w:pPr>
        <w:jc w:val="center"/>
        <w:rPr>
          <w:b/>
          <w:sz w:val="28"/>
          <w:lang w:val="uk-UA"/>
        </w:rPr>
      </w:pPr>
      <w:r w:rsidRPr="00A93EA0">
        <w:rPr>
          <w:b/>
          <w:sz w:val="28"/>
          <w:lang w:val="uk-UA"/>
        </w:rPr>
        <w:t>ІМЕНІ  ВОЛОДИМИРА  ДАЛЯ</w:t>
      </w:r>
    </w:p>
    <w:p w:rsidR="00E9324B" w:rsidRPr="00A93EA0" w:rsidRDefault="00E9324B" w:rsidP="00E9324B">
      <w:pPr>
        <w:rPr>
          <w:b/>
          <w:sz w:val="28"/>
          <w:lang w:val="uk-UA"/>
        </w:rPr>
      </w:pPr>
      <w:bookmarkStart w:id="3" w:name="_Hlk340492941"/>
      <w:bookmarkEnd w:id="0"/>
      <w:bookmarkEnd w:id="1"/>
    </w:p>
    <w:p w:rsidR="00E9324B" w:rsidRPr="00A93EA0" w:rsidRDefault="00E9324B" w:rsidP="00E9324B">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E9324B" w:rsidRPr="00217447" w:rsidRDefault="00E9324B" w:rsidP="00E9324B">
      <w:r w:rsidRPr="00A93EA0">
        <w:rPr>
          <w:lang w:val="uk-UA"/>
        </w:rPr>
        <w:t xml:space="preserve">                                            </w:t>
      </w:r>
      <w:r>
        <w:t>(повне найменування інституту</w:t>
      </w:r>
      <w:r w:rsidRPr="00217447">
        <w:t>,</w:t>
      </w:r>
      <w:r>
        <w:t xml:space="preserve"> факультету)</w:t>
      </w:r>
    </w:p>
    <w:p w:rsidR="00E9324B" w:rsidRPr="00217447" w:rsidRDefault="00E9324B" w:rsidP="00E9324B">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E9324B" w:rsidRDefault="00E9324B" w:rsidP="00E9324B">
      <w:r>
        <w:t xml:space="preserve">                                               (повна назва кафедри)</w:t>
      </w:r>
    </w:p>
    <w:p w:rsidR="00E9324B" w:rsidRDefault="00E9324B" w:rsidP="00E9324B">
      <w:pPr>
        <w:rPr>
          <w:b/>
          <w:sz w:val="32"/>
          <w:szCs w:val="32"/>
        </w:rPr>
      </w:pPr>
    </w:p>
    <w:p w:rsidR="00E9324B" w:rsidRPr="00526E04" w:rsidRDefault="00E9324B" w:rsidP="00E9324B">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E9324B" w:rsidRPr="00217447" w:rsidRDefault="00E9324B" w:rsidP="00E9324B">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E9324B" w:rsidRPr="00217447" w:rsidRDefault="00E9324B" w:rsidP="00E9324B">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E9324B" w:rsidRPr="00217447" w:rsidRDefault="00E9324B" w:rsidP="00E9324B">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E9324B" w:rsidRDefault="00E9324B" w:rsidP="00E9324B">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E9324B" w:rsidRPr="00217447" w:rsidRDefault="00E9324B" w:rsidP="00E9324B">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E9324B" w:rsidRPr="006E2BB5" w:rsidRDefault="00E9324B" w:rsidP="00E9324B">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E9324B" w:rsidRDefault="00E9324B" w:rsidP="00E9324B">
      <w:pPr>
        <w:rPr>
          <w:b/>
          <w:sz w:val="16"/>
        </w:rPr>
      </w:pPr>
      <w:r>
        <w:rPr>
          <w:sz w:val="16"/>
        </w:rPr>
        <w:t xml:space="preserve">                                             </w:t>
      </w:r>
      <w:r>
        <w:rPr>
          <w:sz w:val="16"/>
        </w:rPr>
        <w:tab/>
      </w:r>
      <w:r>
        <w:rPr>
          <w:sz w:val="16"/>
        </w:rPr>
        <w:tab/>
      </w:r>
      <w:r>
        <w:rPr>
          <w:sz w:val="16"/>
        </w:rPr>
        <w:tab/>
      </w:r>
    </w:p>
    <w:p w:rsidR="00E9324B" w:rsidRDefault="00E9324B" w:rsidP="00E9324B">
      <w:bookmarkStart w:id="4" w:name="_Hlk340492960"/>
      <w:bookmarkStart w:id="5" w:name="_Hlk340492998"/>
      <w:bookmarkEnd w:id="2"/>
    </w:p>
    <w:p w:rsidR="00E9324B" w:rsidRPr="0096513F" w:rsidRDefault="00E9324B" w:rsidP="00E9324B">
      <w:pPr>
        <w:jc w:val="center"/>
        <w:rPr>
          <w:b/>
          <w:sz w:val="28"/>
        </w:rPr>
      </w:pPr>
      <w:bookmarkStart w:id="6" w:name="_Hlk340493010"/>
      <w:r>
        <w:rPr>
          <w:sz w:val="28"/>
        </w:rPr>
        <w:t xml:space="preserve">                                                                              </w:t>
      </w:r>
      <w:r w:rsidRPr="0096513F">
        <w:rPr>
          <w:b/>
          <w:sz w:val="28"/>
        </w:rPr>
        <w:t>ЗАТВЕРДЖУЮ</w:t>
      </w:r>
    </w:p>
    <w:p w:rsidR="00E9324B" w:rsidRPr="0096513F" w:rsidRDefault="00E9324B" w:rsidP="00E9324B">
      <w:pPr>
        <w:rPr>
          <w:b/>
        </w:rPr>
      </w:pPr>
      <w:r w:rsidRPr="0096513F">
        <w:rPr>
          <w:b/>
        </w:rPr>
        <w:t xml:space="preserve">                                                                                                             Завідувач кафедри </w:t>
      </w:r>
    </w:p>
    <w:p w:rsidR="00E9324B" w:rsidRPr="0096513F" w:rsidRDefault="00E9324B" w:rsidP="00E9324B">
      <w:pPr>
        <w:rPr>
          <w:b/>
        </w:rPr>
      </w:pPr>
      <w:r w:rsidRPr="0096513F">
        <w:rPr>
          <w:b/>
        </w:rPr>
        <w:t xml:space="preserve">                                                                                                             практичної психології та</w:t>
      </w:r>
    </w:p>
    <w:p w:rsidR="00E9324B" w:rsidRPr="0096513F" w:rsidRDefault="00E9324B" w:rsidP="00E9324B">
      <w:pPr>
        <w:rPr>
          <w:b/>
        </w:rPr>
      </w:pPr>
      <w:r w:rsidRPr="0096513F">
        <w:rPr>
          <w:b/>
        </w:rPr>
        <w:t xml:space="preserve">                                                                                                             соціальної роботи, проф.</w:t>
      </w:r>
    </w:p>
    <w:p w:rsidR="00E9324B" w:rsidRPr="0096513F" w:rsidRDefault="00E9324B" w:rsidP="00E9324B">
      <w:pPr>
        <w:rPr>
          <w:b/>
        </w:rPr>
      </w:pPr>
      <w:r w:rsidRPr="0096513F">
        <w:rPr>
          <w:b/>
        </w:rPr>
        <w:t xml:space="preserve">                                                                                                             Завацька Н.Є.</w:t>
      </w:r>
    </w:p>
    <w:p w:rsidR="00E9324B" w:rsidRPr="0096513F" w:rsidRDefault="00E9324B" w:rsidP="00E9324B">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E9324B" w:rsidRDefault="00E9324B" w:rsidP="00E9324B">
      <w:pPr>
        <w:jc w:val="center"/>
        <w:rPr>
          <w:b/>
          <w:sz w:val="28"/>
          <w:szCs w:val="28"/>
        </w:rPr>
      </w:pPr>
      <w:bookmarkStart w:id="8" w:name="_Hlk340493427"/>
      <w:bookmarkStart w:id="9" w:name="_Hlk340493019"/>
      <w:bookmarkStart w:id="10" w:name="_Hlk340493389"/>
    </w:p>
    <w:p w:rsidR="00E9324B" w:rsidRPr="0096513F" w:rsidRDefault="00E9324B" w:rsidP="00E9324B">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E9324B" w:rsidRPr="0096513F" w:rsidRDefault="00E9324B" w:rsidP="00E9324B">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E9324B" w:rsidRPr="00393DC6" w:rsidRDefault="00E9324B" w:rsidP="00E9324B">
      <w:pPr>
        <w:spacing w:line="360" w:lineRule="auto"/>
        <w:rPr>
          <w:b/>
          <w:sz w:val="28"/>
          <w:szCs w:val="28"/>
          <w:u w:val="single"/>
        </w:rPr>
      </w:pPr>
      <w:r>
        <w:rPr>
          <w:b/>
          <w:sz w:val="28"/>
          <w:szCs w:val="28"/>
          <w:u w:val="single"/>
        </w:rPr>
        <w:t xml:space="preserve">                                </w:t>
      </w:r>
      <w:r>
        <w:rPr>
          <w:b/>
          <w:sz w:val="28"/>
          <w:szCs w:val="28"/>
          <w:u w:val="single"/>
          <w:lang w:val="uk-UA"/>
        </w:rPr>
        <w:t>Жалковському Ігорю Вячеславовичу</w:t>
      </w:r>
      <w:r>
        <w:rPr>
          <w:b/>
          <w:sz w:val="28"/>
          <w:szCs w:val="28"/>
          <w:u w:val="single"/>
        </w:rPr>
        <w:t>___</w:t>
      </w:r>
    </w:p>
    <w:p w:rsidR="00E9324B" w:rsidRPr="0096513F" w:rsidRDefault="00E9324B" w:rsidP="00E9324B">
      <w:pPr>
        <w:rPr>
          <w:sz w:val="18"/>
          <w:szCs w:val="18"/>
        </w:rPr>
      </w:pPr>
      <w:r>
        <w:rPr>
          <w:sz w:val="18"/>
          <w:szCs w:val="18"/>
        </w:rPr>
        <w:t xml:space="preserve">                                                                        (прізвище, ім’я, по батькові )</w:t>
      </w:r>
    </w:p>
    <w:p w:rsidR="00E9324B" w:rsidRPr="008E75E1" w:rsidRDefault="00E9324B" w:rsidP="00E9324B">
      <w:pPr>
        <w:jc w:val="both"/>
        <w:rPr>
          <w:b/>
          <w:sz w:val="28"/>
          <w:lang w:val="uk-UA"/>
        </w:rPr>
      </w:pPr>
      <w:r>
        <w:rPr>
          <w:sz w:val="28"/>
        </w:rPr>
        <w:t xml:space="preserve">1. Тема роботи:  </w:t>
      </w:r>
      <w:r w:rsidRPr="006F351D">
        <w:rPr>
          <w:sz w:val="28"/>
          <w:szCs w:val="28"/>
          <w:lang w:val="uk-UA"/>
        </w:rPr>
        <w:t>Проф</w:t>
      </w:r>
      <w:r>
        <w:rPr>
          <w:sz w:val="28"/>
          <w:szCs w:val="28"/>
          <w:lang w:val="uk-UA"/>
        </w:rPr>
        <w:t>ілактика та подолання розладів адаптації у сучасної молоді</w:t>
      </w:r>
    </w:p>
    <w:p w:rsidR="00E9324B" w:rsidRPr="008E75E1" w:rsidRDefault="00E9324B" w:rsidP="00E9324B">
      <w:pPr>
        <w:rPr>
          <w:lang w:val="uk-UA"/>
        </w:rPr>
      </w:pPr>
    </w:p>
    <w:p w:rsidR="00E9324B" w:rsidRPr="00393DC6" w:rsidRDefault="00E9324B" w:rsidP="00E9324B">
      <w:pPr>
        <w:rPr>
          <w:sz w:val="28"/>
          <w:szCs w:val="28"/>
        </w:rPr>
      </w:pPr>
      <w:r>
        <w:rPr>
          <w:sz w:val="28"/>
          <w:szCs w:val="28"/>
        </w:rPr>
        <w:t>К</w:t>
      </w:r>
      <w:r w:rsidRPr="008C5A39">
        <w:rPr>
          <w:sz w:val="28"/>
          <w:szCs w:val="28"/>
        </w:rPr>
        <w:t xml:space="preserve">ерівник роботи </w:t>
      </w:r>
      <w:r>
        <w:rPr>
          <w:sz w:val="28"/>
          <w:szCs w:val="28"/>
        </w:rPr>
        <w:t xml:space="preserve"> </w:t>
      </w:r>
      <w:r>
        <w:rPr>
          <w:sz w:val="28"/>
          <w:szCs w:val="28"/>
          <w:u w:val="single"/>
          <w:lang w:val="uk-UA"/>
        </w:rPr>
        <w:t>Бурлакова І.А.</w:t>
      </w:r>
      <w:r>
        <w:rPr>
          <w:sz w:val="28"/>
          <w:szCs w:val="28"/>
          <w:u w:val="single"/>
        </w:rPr>
        <w:t xml:space="preserve">, </w:t>
      </w:r>
      <w:r>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Pr>
          <w:sz w:val="28"/>
          <w:szCs w:val="28"/>
          <w:u w:val="single"/>
        </w:rPr>
        <w:t xml:space="preserve">. н., </w:t>
      </w:r>
      <w:r>
        <w:rPr>
          <w:sz w:val="28"/>
          <w:szCs w:val="28"/>
          <w:u w:val="single"/>
          <w:lang w:val="uk-UA"/>
        </w:rPr>
        <w:t>проф</w:t>
      </w:r>
      <w:r>
        <w:rPr>
          <w:sz w:val="28"/>
          <w:szCs w:val="28"/>
          <w:u w:val="single"/>
        </w:rPr>
        <w:t>.</w:t>
      </w:r>
      <w:r>
        <w:rPr>
          <w:sz w:val="28"/>
          <w:szCs w:val="28"/>
        </w:rPr>
        <w:t>______________</w:t>
      </w:r>
    </w:p>
    <w:p w:rsidR="00E9324B" w:rsidRPr="00393DC6" w:rsidRDefault="00E9324B" w:rsidP="00E9324B">
      <w:pPr>
        <w:rPr>
          <w:sz w:val="16"/>
        </w:rPr>
      </w:pPr>
      <w:r>
        <w:rPr>
          <w:sz w:val="18"/>
          <w:szCs w:val="18"/>
        </w:rPr>
        <w:t xml:space="preserve">                                                                        (прізвище, ім’я, по батькові, науковий ступінь, вчене звання)</w:t>
      </w:r>
    </w:p>
    <w:p w:rsidR="00E9324B" w:rsidRPr="00960CD5" w:rsidRDefault="00E9324B" w:rsidP="00E9324B">
      <w:pPr>
        <w:pStyle w:val="a8"/>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E9324B" w:rsidRPr="009A32A7" w:rsidRDefault="00E9324B" w:rsidP="00E9324B">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E9324B" w:rsidRPr="00256058" w:rsidRDefault="00E9324B" w:rsidP="00E9324B">
      <w:pPr>
        <w:rPr>
          <w:sz w:val="28"/>
          <w:lang w:val="uk-UA"/>
        </w:rPr>
      </w:pPr>
    </w:p>
    <w:p w:rsidR="00E9324B" w:rsidRPr="007F1BB1" w:rsidRDefault="00E9324B" w:rsidP="00E9324B">
      <w:pPr>
        <w:pStyle w:val="a8"/>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 xml:space="preserve">3. Вихідні дані до </w:t>
      </w:r>
      <w:r w:rsidRPr="00A52DA8">
        <w:rPr>
          <w:rFonts w:ascii="Times New Roman" w:hAnsi="Times New Roman" w:cs="Times New Roman"/>
          <w:sz w:val="28"/>
          <w:szCs w:val="28"/>
          <w:lang w:val="uk-UA"/>
        </w:rPr>
        <w:t>роботи</w:t>
      </w:r>
      <w:r w:rsidRPr="00A92F88">
        <w:rPr>
          <w:rFonts w:ascii="Times New Roman" w:hAnsi="Times New Roman" w:cs="Times New Roman"/>
          <w:sz w:val="28"/>
          <w:szCs w:val="28"/>
          <w:lang w:val="uk-UA"/>
        </w:rPr>
        <w:t xml:space="preserve">: </w:t>
      </w:r>
      <w:r w:rsidRPr="00A92F88">
        <w:rPr>
          <w:rFonts w:ascii="Times New Roman" w:hAnsi="Times New Roman" w:cs="Times New Roman"/>
          <w:i/>
          <w:sz w:val="28"/>
          <w:szCs w:val="28"/>
          <w:lang w:val="uk-UA"/>
        </w:rPr>
        <w:t>обсяг роботи - 132, табл. – 14, рис. – 6, список використаної літератури –  150  джерел.</w:t>
      </w:r>
    </w:p>
    <w:p w:rsidR="00E9324B" w:rsidRPr="006E2BB5" w:rsidRDefault="00E9324B" w:rsidP="00E9324B">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Pr="005B7C07">
        <w:rPr>
          <w:szCs w:val="28"/>
          <w:lang w:val="uk-UA"/>
        </w:rPr>
        <w:t xml:space="preserve"> </w:t>
      </w:r>
      <w:r w:rsidRPr="007F1BB1">
        <w:rPr>
          <w:i/>
          <w:sz w:val="28"/>
          <w:szCs w:val="28"/>
          <w:lang w:val="uk-UA"/>
        </w:rPr>
        <w:t xml:space="preserve">дослідити </w:t>
      </w:r>
      <w:r>
        <w:rPr>
          <w:i/>
          <w:sz w:val="28"/>
          <w:szCs w:val="28"/>
          <w:lang w:val="uk-UA"/>
        </w:rPr>
        <w:t>о</w:t>
      </w:r>
      <w:r w:rsidRPr="008809F2">
        <w:rPr>
          <w:i/>
          <w:sz w:val="28"/>
          <w:szCs w:val="28"/>
          <w:lang w:val="uk-UA"/>
        </w:rPr>
        <w:t xml:space="preserve">собливості </w:t>
      </w:r>
      <w:r w:rsidRPr="006E2BB5">
        <w:rPr>
          <w:i/>
          <w:sz w:val="28"/>
          <w:szCs w:val="28"/>
          <w:lang w:val="uk-UA"/>
        </w:rPr>
        <w:t>профілактики та подолання розладів адаптації у сучасної молоді.</w:t>
      </w:r>
    </w:p>
    <w:p w:rsidR="00E9324B" w:rsidRDefault="00E9324B" w:rsidP="00E9324B">
      <w:pPr>
        <w:rPr>
          <w:sz w:val="28"/>
          <w:lang w:val="uk-UA"/>
        </w:rPr>
      </w:pPr>
    </w:p>
    <w:p w:rsidR="00E9324B" w:rsidRPr="007C60D5" w:rsidRDefault="00E9324B" w:rsidP="00E9324B">
      <w:pPr>
        <w:rPr>
          <w:sz w:val="28"/>
          <w:lang w:val="uk-UA"/>
        </w:rPr>
      </w:pPr>
    </w:p>
    <w:p w:rsidR="00E9324B" w:rsidRPr="007C60D5" w:rsidRDefault="00E9324B" w:rsidP="00E9324B">
      <w:pPr>
        <w:rPr>
          <w:sz w:val="28"/>
          <w:lang w:val="uk-UA"/>
        </w:rPr>
      </w:pPr>
    </w:p>
    <w:p w:rsidR="00E9324B" w:rsidRDefault="00E9324B" w:rsidP="00E9324B">
      <w:pPr>
        <w:rPr>
          <w:sz w:val="28"/>
        </w:rPr>
      </w:pPr>
      <w:r>
        <w:rPr>
          <w:sz w:val="28"/>
        </w:rPr>
        <w:lastRenderedPageBreak/>
        <w:t>6. Консультанти розділів роботи</w:t>
      </w:r>
    </w:p>
    <w:p w:rsidR="00E9324B" w:rsidRDefault="00E9324B" w:rsidP="00E9324B">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E9324B" w:rsidRPr="00CF287F" w:rsidTr="0043752F">
        <w:trPr>
          <w:cantSplit/>
          <w:trHeight w:val="322"/>
        </w:trPr>
        <w:tc>
          <w:tcPr>
            <w:tcW w:w="1011" w:type="dxa"/>
            <w:vMerge w:val="restart"/>
            <w:vAlign w:val="center"/>
          </w:tcPr>
          <w:p w:rsidR="00E9324B" w:rsidRPr="00FC7293" w:rsidRDefault="00E9324B" w:rsidP="0043752F">
            <w:pPr>
              <w:jc w:val="center"/>
              <w:rPr>
                <w:sz w:val="28"/>
              </w:rPr>
            </w:pPr>
            <w:r w:rsidRPr="00FC7293">
              <w:rPr>
                <w:sz w:val="28"/>
              </w:rPr>
              <w:t>Розділ</w:t>
            </w:r>
          </w:p>
        </w:tc>
        <w:tc>
          <w:tcPr>
            <w:tcW w:w="5510" w:type="dxa"/>
            <w:vMerge w:val="restart"/>
            <w:vAlign w:val="center"/>
          </w:tcPr>
          <w:p w:rsidR="00E9324B" w:rsidRPr="00FC7293" w:rsidRDefault="00E9324B" w:rsidP="0043752F">
            <w:pPr>
              <w:jc w:val="center"/>
              <w:rPr>
                <w:sz w:val="28"/>
              </w:rPr>
            </w:pPr>
            <w:r w:rsidRPr="00FC7293">
              <w:rPr>
                <w:sz w:val="28"/>
              </w:rPr>
              <w:t>Прізвище, ініціали та посада</w:t>
            </w:r>
          </w:p>
          <w:p w:rsidR="00E9324B" w:rsidRPr="00CF287F" w:rsidRDefault="00E9324B" w:rsidP="0043752F">
            <w:pPr>
              <w:jc w:val="center"/>
              <w:rPr>
                <w:b/>
                <w:sz w:val="28"/>
              </w:rPr>
            </w:pPr>
            <w:r w:rsidRPr="00FC7293">
              <w:rPr>
                <w:sz w:val="28"/>
              </w:rPr>
              <w:t>Консультанта</w:t>
            </w:r>
          </w:p>
        </w:tc>
        <w:tc>
          <w:tcPr>
            <w:tcW w:w="3005" w:type="dxa"/>
            <w:gridSpan w:val="2"/>
          </w:tcPr>
          <w:p w:rsidR="00E9324B" w:rsidRPr="00FC7293" w:rsidRDefault="00E9324B" w:rsidP="0043752F">
            <w:pPr>
              <w:jc w:val="center"/>
              <w:rPr>
                <w:sz w:val="28"/>
              </w:rPr>
            </w:pPr>
            <w:r w:rsidRPr="00FC7293">
              <w:rPr>
                <w:sz w:val="28"/>
              </w:rPr>
              <w:t>Підпис, дата</w:t>
            </w:r>
          </w:p>
        </w:tc>
      </w:tr>
      <w:tr w:rsidR="00E9324B" w:rsidTr="0043752F">
        <w:trPr>
          <w:cantSplit/>
          <w:trHeight w:val="147"/>
        </w:trPr>
        <w:tc>
          <w:tcPr>
            <w:tcW w:w="1011" w:type="dxa"/>
            <w:vMerge/>
          </w:tcPr>
          <w:p w:rsidR="00E9324B" w:rsidRDefault="00E9324B" w:rsidP="0043752F">
            <w:pPr>
              <w:rPr>
                <w:sz w:val="28"/>
              </w:rPr>
            </w:pPr>
          </w:p>
        </w:tc>
        <w:tc>
          <w:tcPr>
            <w:tcW w:w="5510" w:type="dxa"/>
            <w:vMerge/>
          </w:tcPr>
          <w:p w:rsidR="00E9324B" w:rsidRDefault="00E9324B" w:rsidP="0043752F">
            <w:pPr>
              <w:rPr>
                <w:sz w:val="28"/>
              </w:rPr>
            </w:pPr>
          </w:p>
        </w:tc>
        <w:tc>
          <w:tcPr>
            <w:tcW w:w="1560" w:type="dxa"/>
          </w:tcPr>
          <w:p w:rsidR="00E9324B" w:rsidRDefault="00E9324B" w:rsidP="0043752F">
            <w:pPr>
              <w:jc w:val="center"/>
              <w:rPr>
                <w:sz w:val="28"/>
              </w:rPr>
            </w:pPr>
            <w:r>
              <w:rPr>
                <w:sz w:val="28"/>
              </w:rPr>
              <w:t>завдання</w:t>
            </w:r>
          </w:p>
          <w:p w:rsidR="00E9324B" w:rsidRDefault="00E9324B" w:rsidP="0043752F">
            <w:pPr>
              <w:jc w:val="center"/>
              <w:rPr>
                <w:sz w:val="28"/>
              </w:rPr>
            </w:pPr>
            <w:r>
              <w:rPr>
                <w:sz w:val="28"/>
              </w:rPr>
              <w:t>видав</w:t>
            </w:r>
          </w:p>
        </w:tc>
        <w:tc>
          <w:tcPr>
            <w:tcW w:w="1445" w:type="dxa"/>
          </w:tcPr>
          <w:p w:rsidR="00E9324B" w:rsidRDefault="00E9324B" w:rsidP="0043752F">
            <w:pPr>
              <w:jc w:val="center"/>
              <w:rPr>
                <w:sz w:val="28"/>
              </w:rPr>
            </w:pPr>
            <w:r>
              <w:rPr>
                <w:sz w:val="28"/>
              </w:rPr>
              <w:t>завдання</w:t>
            </w:r>
          </w:p>
          <w:p w:rsidR="00E9324B" w:rsidRDefault="00E9324B" w:rsidP="0043752F">
            <w:pPr>
              <w:jc w:val="center"/>
              <w:rPr>
                <w:sz w:val="28"/>
              </w:rPr>
            </w:pPr>
            <w:r>
              <w:rPr>
                <w:sz w:val="28"/>
              </w:rPr>
              <w:t>прийняв</w:t>
            </w:r>
          </w:p>
        </w:tc>
      </w:tr>
      <w:tr w:rsidR="00E9324B" w:rsidRPr="00CF287F" w:rsidTr="0043752F">
        <w:trPr>
          <w:trHeight w:val="660"/>
        </w:trPr>
        <w:tc>
          <w:tcPr>
            <w:tcW w:w="1011" w:type="dxa"/>
          </w:tcPr>
          <w:p w:rsidR="00E9324B" w:rsidRPr="00D11A8B" w:rsidRDefault="00E9324B" w:rsidP="0043752F">
            <w:pPr>
              <w:jc w:val="center"/>
              <w:rPr>
                <w:b/>
                <w:sz w:val="28"/>
                <w:szCs w:val="28"/>
              </w:rPr>
            </w:pPr>
            <w:r w:rsidRPr="00D11A8B">
              <w:rPr>
                <w:b/>
                <w:sz w:val="28"/>
                <w:szCs w:val="28"/>
              </w:rPr>
              <w:t>1.</w:t>
            </w:r>
          </w:p>
        </w:tc>
        <w:tc>
          <w:tcPr>
            <w:tcW w:w="5510" w:type="dxa"/>
          </w:tcPr>
          <w:p w:rsidR="00E9324B" w:rsidRPr="00FC7293" w:rsidRDefault="00E9324B" w:rsidP="0043752F">
            <w:pPr>
              <w:rPr>
                <w:sz w:val="28"/>
                <w:szCs w:val="28"/>
              </w:rPr>
            </w:pPr>
            <w:r>
              <w:rPr>
                <w:sz w:val="28"/>
                <w:szCs w:val="28"/>
                <w:lang w:val="uk-UA"/>
              </w:rPr>
              <w:t xml:space="preserve">Бурлакова І.А. </w:t>
            </w:r>
            <w:r w:rsidRPr="00FC7293">
              <w:rPr>
                <w:sz w:val="28"/>
                <w:szCs w:val="28"/>
              </w:rPr>
              <w:t xml:space="preserve">– </w:t>
            </w:r>
            <w:r>
              <w:rPr>
                <w:sz w:val="28"/>
                <w:szCs w:val="28"/>
              </w:rPr>
              <w:t xml:space="preserve"> </w:t>
            </w:r>
            <w:r>
              <w:rPr>
                <w:sz w:val="28"/>
                <w:szCs w:val="28"/>
                <w:lang w:val="uk-UA"/>
              </w:rPr>
              <w:t>д.психол.н., проф.</w:t>
            </w:r>
            <w:r>
              <w:rPr>
                <w:sz w:val="28"/>
                <w:szCs w:val="28"/>
              </w:rPr>
              <w:t xml:space="preserve"> </w:t>
            </w:r>
            <w:r w:rsidRPr="00FC7293">
              <w:rPr>
                <w:sz w:val="28"/>
                <w:szCs w:val="28"/>
              </w:rPr>
              <w:t>кафедри практичної психології та соціальної роботи</w:t>
            </w:r>
          </w:p>
        </w:tc>
        <w:tc>
          <w:tcPr>
            <w:tcW w:w="1560" w:type="dxa"/>
          </w:tcPr>
          <w:p w:rsidR="00E9324B" w:rsidRDefault="00E9324B"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E9324B" w:rsidRDefault="00E9324B"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E9324B" w:rsidRPr="00CF287F" w:rsidTr="0043752F">
        <w:trPr>
          <w:trHeight w:val="322"/>
        </w:trPr>
        <w:tc>
          <w:tcPr>
            <w:tcW w:w="1011" w:type="dxa"/>
          </w:tcPr>
          <w:p w:rsidR="00E9324B" w:rsidRPr="00D11A8B" w:rsidRDefault="00E9324B" w:rsidP="0043752F">
            <w:pPr>
              <w:jc w:val="center"/>
              <w:rPr>
                <w:b/>
                <w:sz w:val="28"/>
                <w:szCs w:val="28"/>
              </w:rPr>
            </w:pPr>
            <w:r w:rsidRPr="00D11A8B">
              <w:rPr>
                <w:b/>
                <w:sz w:val="28"/>
                <w:szCs w:val="28"/>
              </w:rPr>
              <w:t>2.</w:t>
            </w:r>
          </w:p>
        </w:tc>
        <w:tc>
          <w:tcPr>
            <w:tcW w:w="5510" w:type="dxa"/>
          </w:tcPr>
          <w:p w:rsidR="00E9324B" w:rsidRDefault="00E9324B" w:rsidP="0043752F">
            <w:r>
              <w:rPr>
                <w:sz w:val="28"/>
                <w:szCs w:val="28"/>
                <w:lang w:val="uk-UA"/>
              </w:rPr>
              <w:t xml:space="preserve">Бурлакова І.А. </w:t>
            </w:r>
            <w:r w:rsidRPr="00FC7293">
              <w:rPr>
                <w:sz w:val="28"/>
                <w:szCs w:val="28"/>
              </w:rPr>
              <w:t xml:space="preserve">– </w:t>
            </w:r>
            <w:r>
              <w:rPr>
                <w:sz w:val="28"/>
                <w:szCs w:val="28"/>
              </w:rPr>
              <w:t xml:space="preserve"> </w:t>
            </w:r>
            <w:r>
              <w:rPr>
                <w:sz w:val="28"/>
                <w:szCs w:val="28"/>
                <w:lang w:val="uk-UA"/>
              </w:rPr>
              <w:t>д.психол.н., проф.</w:t>
            </w:r>
            <w:r>
              <w:rPr>
                <w:sz w:val="28"/>
                <w:szCs w:val="28"/>
              </w:rPr>
              <w:t xml:space="preserve"> </w:t>
            </w:r>
            <w:r w:rsidRPr="00FC7293">
              <w:rPr>
                <w:sz w:val="28"/>
                <w:szCs w:val="28"/>
              </w:rPr>
              <w:t>кафедри практичної психології та соціальної роботи</w:t>
            </w:r>
          </w:p>
        </w:tc>
        <w:tc>
          <w:tcPr>
            <w:tcW w:w="1560" w:type="dxa"/>
          </w:tcPr>
          <w:p w:rsidR="00E9324B" w:rsidRDefault="00E9324B"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E9324B" w:rsidRDefault="00E9324B"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E9324B" w:rsidRPr="00CF287F" w:rsidTr="0043752F">
        <w:trPr>
          <w:trHeight w:val="338"/>
        </w:trPr>
        <w:tc>
          <w:tcPr>
            <w:tcW w:w="1011" w:type="dxa"/>
          </w:tcPr>
          <w:p w:rsidR="00E9324B" w:rsidRPr="00D11A8B" w:rsidRDefault="00E9324B" w:rsidP="0043752F">
            <w:pPr>
              <w:jc w:val="center"/>
              <w:rPr>
                <w:b/>
                <w:sz w:val="28"/>
                <w:szCs w:val="28"/>
              </w:rPr>
            </w:pPr>
            <w:r w:rsidRPr="00D11A8B">
              <w:rPr>
                <w:b/>
                <w:sz w:val="28"/>
                <w:szCs w:val="28"/>
              </w:rPr>
              <w:t>3.</w:t>
            </w:r>
          </w:p>
        </w:tc>
        <w:tc>
          <w:tcPr>
            <w:tcW w:w="5510" w:type="dxa"/>
          </w:tcPr>
          <w:p w:rsidR="00E9324B" w:rsidRDefault="00E9324B" w:rsidP="0043752F">
            <w:r>
              <w:rPr>
                <w:sz w:val="28"/>
                <w:szCs w:val="28"/>
                <w:lang w:val="uk-UA"/>
              </w:rPr>
              <w:t xml:space="preserve">Бурлакова І.А. </w:t>
            </w:r>
            <w:r w:rsidRPr="00FC7293">
              <w:rPr>
                <w:sz w:val="28"/>
                <w:szCs w:val="28"/>
              </w:rPr>
              <w:t xml:space="preserve">– </w:t>
            </w:r>
            <w:r>
              <w:rPr>
                <w:sz w:val="28"/>
                <w:szCs w:val="28"/>
              </w:rPr>
              <w:t xml:space="preserve"> </w:t>
            </w:r>
            <w:r>
              <w:rPr>
                <w:sz w:val="28"/>
                <w:szCs w:val="28"/>
                <w:lang w:val="uk-UA"/>
              </w:rPr>
              <w:t>д.психол.н., проф.</w:t>
            </w:r>
            <w:r>
              <w:rPr>
                <w:sz w:val="28"/>
                <w:szCs w:val="28"/>
              </w:rPr>
              <w:t xml:space="preserve"> </w:t>
            </w:r>
            <w:r w:rsidRPr="00FC7293">
              <w:rPr>
                <w:sz w:val="28"/>
                <w:szCs w:val="28"/>
              </w:rPr>
              <w:t>кафедри практичної психології та соціальної роботи</w:t>
            </w:r>
          </w:p>
        </w:tc>
        <w:tc>
          <w:tcPr>
            <w:tcW w:w="1560" w:type="dxa"/>
          </w:tcPr>
          <w:p w:rsidR="00E9324B" w:rsidRDefault="00E9324B"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E9324B" w:rsidRDefault="00E9324B"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E9324B" w:rsidRPr="00CF287F" w:rsidRDefault="00E9324B" w:rsidP="00E9324B">
      <w:pPr>
        <w:rPr>
          <w:b/>
          <w:sz w:val="28"/>
          <w:szCs w:val="28"/>
        </w:rPr>
      </w:pPr>
    </w:p>
    <w:p w:rsidR="00E9324B" w:rsidRDefault="00E9324B" w:rsidP="00E9324B">
      <w:pPr>
        <w:rPr>
          <w:sz w:val="28"/>
        </w:rPr>
      </w:pPr>
    </w:p>
    <w:p w:rsidR="00E9324B" w:rsidRDefault="00E9324B" w:rsidP="00E9324B">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E9324B" w:rsidRDefault="00E9324B" w:rsidP="00E9324B">
      <w:pPr>
        <w:rPr>
          <w:b/>
          <w:vertAlign w:val="superscript"/>
        </w:rPr>
      </w:pPr>
    </w:p>
    <w:p w:rsidR="00E9324B" w:rsidRDefault="00E9324B" w:rsidP="00E9324B"/>
    <w:p w:rsidR="00E9324B" w:rsidRPr="0097214E" w:rsidRDefault="00E9324B" w:rsidP="00E9324B">
      <w:pPr>
        <w:jc w:val="center"/>
        <w:rPr>
          <w:b/>
        </w:rPr>
      </w:pPr>
      <w:r w:rsidRPr="0097214E">
        <w:rPr>
          <w:b/>
        </w:rPr>
        <w:t>КАЛЕНДАРНИЙ ПЛАН</w:t>
      </w:r>
    </w:p>
    <w:p w:rsidR="00E9324B" w:rsidRDefault="00E9324B" w:rsidP="00E9324B"/>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7214E" w:rsidTr="0043752F">
        <w:trPr>
          <w:cantSplit/>
          <w:trHeight w:val="431"/>
        </w:trPr>
        <w:tc>
          <w:tcPr>
            <w:tcW w:w="586" w:type="dxa"/>
          </w:tcPr>
          <w:p w:rsidR="00E9324B" w:rsidRPr="0097214E" w:rsidRDefault="00E9324B" w:rsidP="0043752F">
            <w:pPr>
              <w:jc w:val="center"/>
              <w:rPr>
                <w:b/>
                <w:sz w:val="28"/>
              </w:rPr>
            </w:pPr>
            <w:r w:rsidRPr="0097214E">
              <w:rPr>
                <w:b/>
                <w:sz w:val="28"/>
              </w:rPr>
              <w:t>№</w:t>
            </w:r>
          </w:p>
          <w:p w:rsidR="00E9324B" w:rsidRPr="0097214E" w:rsidRDefault="00E9324B" w:rsidP="0043752F">
            <w:pPr>
              <w:jc w:val="center"/>
              <w:rPr>
                <w:b/>
                <w:sz w:val="28"/>
              </w:rPr>
            </w:pPr>
            <w:r w:rsidRPr="0097214E">
              <w:rPr>
                <w:b/>
                <w:sz w:val="28"/>
              </w:rPr>
              <w:t>з/п</w:t>
            </w:r>
          </w:p>
        </w:tc>
        <w:tc>
          <w:tcPr>
            <w:tcW w:w="5226" w:type="dxa"/>
          </w:tcPr>
          <w:p w:rsidR="00E9324B" w:rsidRPr="0097214E" w:rsidRDefault="00E9324B" w:rsidP="0043752F">
            <w:pPr>
              <w:jc w:val="center"/>
              <w:rPr>
                <w:b/>
                <w:sz w:val="28"/>
              </w:rPr>
            </w:pPr>
            <w:r>
              <w:rPr>
                <w:b/>
                <w:sz w:val="28"/>
              </w:rPr>
              <w:t>Назва етапів дипломного проектування</w:t>
            </w:r>
          </w:p>
        </w:tc>
        <w:tc>
          <w:tcPr>
            <w:tcW w:w="1985" w:type="dxa"/>
          </w:tcPr>
          <w:p w:rsidR="00E9324B" w:rsidRPr="0097214E" w:rsidRDefault="00E9324B" w:rsidP="0043752F">
            <w:pPr>
              <w:jc w:val="center"/>
              <w:rPr>
                <w:b/>
                <w:sz w:val="28"/>
              </w:rPr>
            </w:pPr>
            <w:r>
              <w:rPr>
                <w:b/>
                <w:sz w:val="28"/>
              </w:rPr>
              <w:t xml:space="preserve">Строк  виконання етапів </w:t>
            </w:r>
          </w:p>
        </w:tc>
        <w:tc>
          <w:tcPr>
            <w:tcW w:w="1875" w:type="dxa"/>
            <w:tcBorders>
              <w:bottom w:val="single" w:sz="4" w:space="0" w:color="auto"/>
            </w:tcBorders>
          </w:tcPr>
          <w:p w:rsidR="00E9324B" w:rsidRDefault="00E9324B" w:rsidP="0043752F">
            <w:pPr>
              <w:jc w:val="center"/>
              <w:rPr>
                <w:b/>
                <w:sz w:val="28"/>
              </w:rPr>
            </w:pPr>
          </w:p>
          <w:p w:rsidR="00E9324B" w:rsidRPr="0097214E" w:rsidRDefault="00E9324B" w:rsidP="0043752F">
            <w:pPr>
              <w:jc w:val="center"/>
              <w:rPr>
                <w:b/>
                <w:sz w:val="28"/>
              </w:rPr>
            </w:pPr>
            <w:r w:rsidRPr="0097214E">
              <w:rPr>
                <w:b/>
                <w:sz w:val="28"/>
              </w:rPr>
              <w:t>Примітка</w:t>
            </w:r>
          </w:p>
        </w:tc>
      </w:tr>
      <w:tr w:rsidR="00E9324B" w:rsidTr="0043752F">
        <w:trPr>
          <w:trHeight w:val="899"/>
        </w:trPr>
        <w:tc>
          <w:tcPr>
            <w:tcW w:w="586" w:type="dxa"/>
          </w:tcPr>
          <w:p w:rsidR="00E9324B" w:rsidRDefault="00E9324B" w:rsidP="0043752F">
            <w:pPr>
              <w:rPr>
                <w:sz w:val="28"/>
              </w:rPr>
            </w:pPr>
            <w:r>
              <w:rPr>
                <w:sz w:val="28"/>
              </w:rPr>
              <w:t>1</w:t>
            </w:r>
          </w:p>
        </w:tc>
        <w:tc>
          <w:tcPr>
            <w:tcW w:w="5226" w:type="dxa"/>
          </w:tcPr>
          <w:p w:rsidR="00E9324B" w:rsidRPr="00FC7293" w:rsidRDefault="00E9324B" w:rsidP="0043752F">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E9324B" w:rsidRPr="00FC7293" w:rsidRDefault="00E9324B" w:rsidP="0043752F">
            <w:pPr>
              <w:rPr>
                <w:sz w:val="28"/>
              </w:rPr>
            </w:pPr>
            <w:r>
              <w:rPr>
                <w:sz w:val="28"/>
              </w:rPr>
              <w:t>10.201</w:t>
            </w:r>
            <w:r>
              <w:rPr>
                <w:sz w:val="28"/>
                <w:lang w:val="uk-UA"/>
              </w:rPr>
              <w:t>8</w:t>
            </w:r>
            <w:r>
              <w:rPr>
                <w:sz w:val="28"/>
              </w:rPr>
              <w:t xml:space="preserve"> р. </w:t>
            </w:r>
          </w:p>
        </w:tc>
        <w:tc>
          <w:tcPr>
            <w:tcW w:w="1875" w:type="dxa"/>
          </w:tcPr>
          <w:p w:rsidR="00E9324B" w:rsidRPr="00FC7293" w:rsidRDefault="00E9324B" w:rsidP="0043752F">
            <w:pPr>
              <w:rPr>
                <w:sz w:val="28"/>
              </w:rPr>
            </w:pPr>
            <w:r>
              <w:rPr>
                <w:sz w:val="28"/>
              </w:rPr>
              <w:t>10.201</w:t>
            </w:r>
            <w:r>
              <w:rPr>
                <w:sz w:val="28"/>
                <w:lang w:val="uk-UA"/>
              </w:rPr>
              <w:t>8</w:t>
            </w:r>
            <w:r>
              <w:rPr>
                <w:sz w:val="28"/>
              </w:rPr>
              <w:t xml:space="preserve"> р. </w:t>
            </w:r>
          </w:p>
        </w:tc>
      </w:tr>
      <w:tr w:rsidR="00E9324B" w:rsidTr="0043752F">
        <w:trPr>
          <w:trHeight w:val="683"/>
        </w:trPr>
        <w:tc>
          <w:tcPr>
            <w:tcW w:w="586" w:type="dxa"/>
          </w:tcPr>
          <w:p w:rsidR="00E9324B" w:rsidRDefault="00E9324B" w:rsidP="0043752F">
            <w:pPr>
              <w:rPr>
                <w:sz w:val="28"/>
              </w:rPr>
            </w:pPr>
            <w:r>
              <w:rPr>
                <w:sz w:val="28"/>
              </w:rPr>
              <w:t>2</w:t>
            </w:r>
          </w:p>
        </w:tc>
        <w:tc>
          <w:tcPr>
            <w:tcW w:w="5226" w:type="dxa"/>
          </w:tcPr>
          <w:p w:rsidR="00E9324B" w:rsidRPr="00FC7293" w:rsidRDefault="00E9324B" w:rsidP="0043752F">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E9324B" w:rsidRDefault="00E9324B" w:rsidP="0043752F">
            <w:pPr>
              <w:rPr>
                <w:sz w:val="28"/>
              </w:rPr>
            </w:pPr>
            <w:r>
              <w:rPr>
                <w:sz w:val="28"/>
              </w:rPr>
              <w:t>10-11. 201</w:t>
            </w:r>
            <w:r>
              <w:rPr>
                <w:sz w:val="28"/>
                <w:lang w:val="uk-UA"/>
              </w:rPr>
              <w:t>8</w:t>
            </w:r>
            <w:r>
              <w:rPr>
                <w:sz w:val="28"/>
              </w:rPr>
              <w:t xml:space="preserve"> р.</w:t>
            </w:r>
          </w:p>
        </w:tc>
        <w:tc>
          <w:tcPr>
            <w:tcW w:w="1875" w:type="dxa"/>
          </w:tcPr>
          <w:p w:rsidR="00E9324B" w:rsidRDefault="00E9324B" w:rsidP="0043752F">
            <w:pPr>
              <w:rPr>
                <w:sz w:val="28"/>
              </w:rPr>
            </w:pPr>
            <w:r>
              <w:rPr>
                <w:sz w:val="28"/>
              </w:rPr>
              <w:t>10-11. 201</w:t>
            </w:r>
            <w:r>
              <w:rPr>
                <w:sz w:val="28"/>
                <w:lang w:val="uk-UA"/>
              </w:rPr>
              <w:t>8</w:t>
            </w:r>
            <w:r>
              <w:rPr>
                <w:sz w:val="28"/>
              </w:rPr>
              <w:t xml:space="preserve"> р.</w:t>
            </w:r>
          </w:p>
        </w:tc>
      </w:tr>
      <w:tr w:rsidR="00E9324B" w:rsidTr="0043752F">
        <w:trPr>
          <w:trHeight w:val="604"/>
        </w:trPr>
        <w:tc>
          <w:tcPr>
            <w:tcW w:w="586" w:type="dxa"/>
          </w:tcPr>
          <w:p w:rsidR="00E9324B" w:rsidRDefault="00E9324B" w:rsidP="0043752F">
            <w:pPr>
              <w:rPr>
                <w:sz w:val="28"/>
              </w:rPr>
            </w:pPr>
            <w:r>
              <w:rPr>
                <w:sz w:val="28"/>
              </w:rPr>
              <w:t>3</w:t>
            </w:r>
          </w:p>
        </w:tc>
        <w:tc>
          <w:tcPr>
            <w:tcW w:w="5226" w:type="dxa"/>
          </w:tcPr>
          <w:p w:rsidR="00E9324B" w:rsidRPr="00FC7293" w:rsidRDefault="00E9324B" w:rsidP="0043752F">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E9324B" w:rsidRDefault="00E9324B" w:rsidP="0043752F">
            <w:pPr>
              <w:rPr>
                <w:sz w:val="28"/>
              </w:rPr>
            </w:pPr>
            <w:r>
              <w:rPr>
                <w:sz w:val="28"/>
              </w:rPr>
              <w:t>10.201</w:t>
            </w:r>
            <w:r>
              <w:rPr>
                <w:sz w:val="28"/>
                <w:lang w:val="uk-UA"/>
              </w:rPr>
              <w:t>8</w:t>
            </w:r>
            <w:r>
              <w:rPr>
                <w:sz w:val="28"/>
              </w:rPr>
              <w:t xml:space="preserve"> р.</w:t>
            </w:r>
          </w:p>
        </w:tc>
        <w:tc>
          <w:tcPr>
            <w:tcW w:w="1875" w:type="dxa"/>
          </w:tcPr>
          <w:p w:rsidR="00E9324B" w:rsidRDefault="00E9324B" w:rsidP="0043752F">
            <w:pPr>
              <w:rPr>
                <w:sz w:val="28"/>
              </w:rPr>
            </w:pPr>
            <w:r>
              <w:rPr>
                <w:sz w:val="28"/>
              </w:rPr>
              <w:t>10.201</w:t>
            </w:r>
            <w:r>
              <w:rPr>
                <w:sz w:val="28"/>
                <w:lang w:val="uk-UA"/>
              </w:rPr>
              <w:t>8</w:t>
            </w:r>
            <w:r>
              <w:rPr>
                <w:sz w:val="28"/>
              </w:rPr>
              <w:t xml:space="preserve"> р.</w:t>
            </w:r>
          </w:p>
        </w:tc>
      </w:tr>
      <w:tr w:rsidR="00E9324B" w:rsidRPr="00CF287F" w:rsidTr="0043752F">
        <w:trPr>
          <w:trHeight w:val="604"/>
        </w:trPr>
        <w:tc>
          <w:tcPr>
            <w:tcW w:w="586" w:type="dxa"/>
          </w:tcPr>
          <w:p w:rsidR="00E9324B" w:rsidRPr="00CF287F" w:rsidRDefault="00E9324B" w:rsidP="0043752F">
            <w:pPr>
              <w:rPr>
                <w:sz w:val="28"/>
                <w:szCs w:val="28"/>
              </w:rPr>
            </w:pPr>
            <w:r>
              <w:rPr>
                <w:sz w:val="28"/>
                <w:szCs w:val="28"/>
              </w:rPr>
              <w:t>4</w:t>
            </w:r>
          </w:p>
        </w:tc>
        <w:tc>
          <w:tcPr>
            <w:tcW w:w="5226" w:type="dxa"/>
          </w:tcPr>
          <w:p w:rsidR="00E9324B" w:rsidRPr="00FC7293" w:rsidRDefault="00E9324B" w:rsidP="0043752F">
            <w:pPr>
              <w:rPr>
                <w:sz w:val="28"/>
                <w:szCs w:val="28"/>
              </w:rPr>
            </w:pPr>
            <w:r>
              <w:rPr>
                <w:sz w:val="28"/>
                <w:szCs w:val="28"/>
              </w:rPr>
              <w:t>Узагальнення результатів констатувального експерименту</w:t>
            </w:r>
          </w:p>
        </w:tc>
        <w:tc>
          <w:tcPr>
            <w:tcW w:w="1985" w:type="dxa"/>
          </w:tcPr>
          <w:p w:rsidR="00E9324B" w:rsidRPr="00CF287F" w:rsidRDefault="00E9324B" w:rsidP="0043752F">
            <w:pPr>
              <w:rPr>
                <w:sz w:val="28"/>
                <w:szCs w:val="28"/>
              </w:rPr>
            </w:pPr>
            <w:r>
              <w:rPr>
                <w:sz w:val="28"/>
                <w:szCs w:val="28"/>
              </w:rPr>
              <w:t>10-11. 201</w:t>
            </w:r>
            <w:r>
              <w:rPr>
                <w:sz w:val="28"/>
                <w:szCs w:val="28"/>
                <w:lang w:val="uk-UA"/>
              </w:rPr>
              <w:t>8</w:t>
            </w:r>
            <w:r>
              <w:rPr>
                <w:sz w:val="28"/>
                <w:szCs w:val="28"/>
              </w:rPr>
              <w:t xml:space="preserve"> р.</w:t>
            </w:r>
          </w:p>
        </w:tc>
        <w:tc>
          <w:tcPr>
            <w:tcW w:w="1875" w:type="dxa"/>
          </w:tcPr>
          <w:p w:rsidR="00E9324B" w:rsidRPr="00CF287F" w:rsidRDefault="00E9324B" w:rsidP="0043752F">
            <w:pPr>
              <w:rPr>
                <w:sz w:val="28"/>
                <w:szCs w:val="28"/>
              </w:rPr>
            </w:pPr>
            <w:r>
              <w:rPr>
                <w:sz w:val="28"/>
                <w:szCs w:val="28"/>
              </w:rPr>
              <w:t>10-11. 201</w:t>
            </w:r>
            <w:r>
              <w:rPr>
                <w:sz w:val="28"/>
                <w:szCs w:val="28"/>
                <w:lang w:val="uk-UA"/>
              </w:rPr>
              <w:t>8</w:t>
            </w:r>
            <w:r>
              <w:rPr>
                <w:sz w:val="28"/>
                <w:szCs w:val="28"/>
              </w:rPr>
              <w:t xml:space="preserve"> р.</w:t>
            </w:r>
          </w:p>
        </w:tc>
      </w:tr>
      <w:tr w:rsidR="00E9324B" w:rsidRPr="00CF287F" w:rsidTr="0043752F">
        <w:trPr>
          <w:trHeight w:val="371"/>
        </w:trPr>
        <w:tc>
          <w:tcPr>
            <w:tcW w:w="586" w:type="dxa"/>
          </w:tcPr>
          <w:p w:rsidR="00E9324B" w:rsidRDefault="00E9324B" w:rsidP="0043752F">
            <w:pPr>
              <w:rPr>
                <w:sz w:val="28"/>
                <w:szCs w:val="28"/>
              </w:rPr>
            </w:pPr>
            <w:r>
              <w:rPr>
                <w:sz w:val="28"/>
                <w:szCs w:val="28"/>
              </w:rPr>
              <w:t>5</w:t>
            </w:r>
          </w:p>
        </w:tc>
        <w:tc>
          <w:tcPr>
            <w:tcW w:w="5226" w:type="dxa"/>
          </w:tcPr>
          <w:p w:rsidR="00E9324B" w:rsidRDefault="00E9324B" w:rsidP="0043752F">
            <w:pPr>
              <w:rPr>
                <w:sz w:val="28"/>
                <w:szCs w:val="28"/>
              </w:rPr>
            </w:pPr>
            <w:r>
              <w:rPr>
                <w:sz w:val="28"/>
                <w:szCs w:val="28"/>
              </w:rPr>
              <w:t>Розробка програми формувальних заходів</w:t>
            </w:r>
          </w:p>
        </w:tc>
        <w:tc>
          <w:tcPr>
            <w:tcW w:w="1985" w:type="dxa"/>
          </w:tcPr>
          <w:p w:rsidR="00E9324B" w:rsidRDefault="00E9324B" w:rsidP="0043752F">
            <w:pPr>
              <w:rPr>
                <w:sz w:val="28"/>
                <w:szCs w:val="28"/>
              </w:rPr>
            </w:pPr>
            <w:r>
              <w:rPr>
                <w:sz w:val="28"/>
                <w:szCs w:val="28"/>
              </w:rPr>
              <w:t>11.201</w:t>
            </w:r>
            <w:r>
              <w:rPr>
                <w:sz w:val="28"/>
                <w:szCs w:val="28"/>
                <w:lang w:val="uk-UA"/>
              </w:rPr>
              <w:t>8</w:t>
            </w:r>
            <w:r>
              <w:rPr>
                <w:sz w:val="28"/>
                <w:szCs w:val="28"/>
              </w:rPr>
              <w:t xml:space="preserve"> р.</w:t>
            </w:r>
          </w:p>
        </w:tc>
        <w:tc>
          <w:tcPr>
            <w:tcW w:w="1875" w:type="dxa"/>
          </w:tcPr>
          <w:p w:rsidR="00E9324B" w:rsidRDefault="00E9324B" w:rsidP="0043752F">
            <w:pPr>
              <w:rPr>
                <w:sz w:val="28"/>
                <w:szCs w:val="28"/>
              </w:rPr>
            </w:pPr>
            <w:r>
              <w:rPr>
                <w:sz w:val="28"/>
                <w:szCs w:val="28"/>
              </w:rPr>
              <w:t>11.201</w:t>
            </w:r>
            <w:r>
              <w:rPr>
                <w:sz w:val="28"/>
                <w:szCs w:val="28"/>
                <w:lang w:val="uk-UA"/>
              </w:rPr>
              <w:t>8</w:t>
            </w:r>
            <w:r>
              <w:rPr>
                <w:sz w:val="28"/>
                <w:szCs w:val="28"/>
              </w:rPr>
              <w:t xml:space="preserve"> р.</w:t>
            </w:r>
          </w:p>
        </w:tc>
      </w:tr>
      <w:tr w:rsidR="00E9324B" w:rsidRPr="00CF287F" w:rsidTr="0043752F">
        <w:trPr>
          <w:trHeight w:val="371"/>
        </w:trPr>
        <w:tc>
          <w:tcPr>
            <w:tcW w:w="586" w:type="dxa"/>
          </w:tcPr>
          <w:p w:rsidR="00E9324B" w:rsidRDefault="00E9324B" w:rsidP="0043752F">
            <w:pPr>
              <w:rPr>
                <w:sz w:val="28"/>
                <w:szCs w:val="28"/>
              </w:rPr>
            </w:pPr>
            <w:r>
              <w:rPr>
                <w:sz w:val="28"/>
                <w:szCs w:val="28"/>
              </w:rPr>
              <w:t>6</w:t>
            </w:r>
          </w:p>
        </w:tc>
        <w:tc>
          <w:tcPr>
            <w:tcW w:w="5226" w:type="dxa"/>
          </w:tcPr>
          <w:p w:rsidR="00E9324B" w:rsidRDefault="00E9324B" w:rsidP="0043752F">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E9324B" w:rsidRDefault="00E9324B" w:rsidP="0043752F">
            <w:pPr>
              <w:rPr>
                <w:sz w:val="28"/>
                <w:szCs w:val="28"/>
              </w:rPr>
            </w:pPr>
            <w:r>
              <w:rPr>
                <w:sz w:val="28"/>
                <w:szCs w:val="28"/>
              </w:rPr>
              <w:t>11-12. 201</w:t>
            </w:r>
            <w:r>
              <w:rPr>
                <w:sz w:val="28"/>
                <w:szCs w:val="28"/>
                <w:lang w:val="uk-UA"/>
              </w:rPr>
              <w:t>8</w:t>
            </w:r>
            <w:r>
              <w:rPr>
                <w:sz w:val="28"/>
                <w:szCs w:val="28"/>
              </w:rPr>
              <w:t xml:space="preserve"> р.</w:t>
            </w:r>
          </w:p>
        </w:tc>
        <w:tc>
          <w:tcPr>
            <w:tcW w:w="1875" w:type="dxa"/>
          </w:tcPr>
          <w:p w:rsidR="00E9324B" w:rsidRDefault="00E9324B" w:rsidP="0043752F">
            <w:pPr>
              <w:rPr>
                <w:sz w:val="28"/>
                <w:szCs w:val="28"/>
              </w:rPr>
            </w:pPr>
            <w:r>
              <w:rPr>
                <w:sz w:val="28"/>
                <w:szCs w:val="28"/>
              </w:rPr>
              <w:t>11-12. 201</w:t>
            </w:r>
            <w:r>
              <w:rPr>
                <w:sz w:val="28"/>
                <w:szCs w:val="28"/>
                <w:lang w:val="uk-UA"/>
              </w:rPr>
              <w:t>8</w:t>
            </w:r>
            <w:r>
              <w:rPr>
                <w:sz w:val="28"/>
                <w:szCs w:val="28"/>
              </w:rPr>
              <w:t xml:space="preserve"> р.</w:t>
            </w:r>
          </w:p>
        </w:tc>
      </w:tr>
      <w:tr w:rsidR="00E9324B" w:rsidRPr="00CF287F" w:rsidTr="0043752F">
        <w:trPr>
          <w:trHeight w:val="371"/>
        </w:trPr>
        <w:tc>
          <w:tcPr>
            <w:tcW w:w="586" w:type="dxa"/>
          </w:tcPr>
          <w:p w:rsidR="00E9324B" w:rsidRDefault="00E9324B" w:rsidP="0043752F">
            <w:pPr>
              <w:rPr>
                <w:sz w:val="28"/>
                <w:szCs w:val="28"/>
              </w:rPr>
            </w:pPr>
            <w:r>
              <w:rPr>
                <w:sz w:val="28"/>
                <w:szCs w:val="28"/>
              </w:rPr>
              <w:t>7</w:t>
            </w:r>
          </w:p>
        </w:tc>
        <w:tc>
          <w:tcPr>
            <w:tcW w:w="5226" w:type="dxa"/>
          </w:tcPr>
          <w:p w:rsidR="00E9324B" w:rsidRDefault="00E9324B" w:rsidP="0043752F">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E9324B" w:rsidRDefault="00E9324B" w:rsidP="0043752F">
            <w:pPr>
              <w:rPr>
                <w:sz w:val="28"/>
                <w:szCs w:val="28"/>
              </w:rPr>
            </w:pPr>
            <w:r>
              <w:rPr>
                <w:sz w:val="28"/>
                <w:szCs w:val="28"/>
              </w:rPr>
              <w:t>01.201</w:t>
            </w:r>
            <w:r>
              <w:rPr>
                <w:sz w:val="28"/>
                <w:szCs w:val="28"/>
                <w:lang w:val="uk-UA"/>
              </w:rPr>
              <w:t>9</w:t>
            </w:r>
            <w:r>
              <w:rPr>
                <w:sz w:val="28"/>
                <w:szCs w:val="28"/>
              </w:rPr>
              <w:t xml:space="preserve"> р.</w:t>
            </w:r>
          </w:p>
        </w:tc>
        <w:tc>
          <w:tcPr>
            <w:tcW w:w="1875" w:type="dxa"/>
          </w:tcPr>
          <w:p w:rsidR="00E9324B" w:rsidRDefault="00E9324B" w:rsidP="0043752F">
            <w:pPr>
              <w:rPr>
                <w:sz w:val="28"/>
                <w:szCs w:val="28"/>
              </w:rPr>
            </w:pPr>
            <w:r>
              <w:rPr>
                <w:sz w:val="28"/>
                <w:szCs w:val="28"/>
              </w:rPr>
              <w:t>01.201</w:t>
            </w:r>
            <w:r>
              <w:rPr>
                <w:sz w:val="28"/>
                <w:szCs w:val="28"/>
                <w:lang w:val="uk-UA"/>
              </w:rPr>
              <w:t>9</w:t>
            </w:r>
            <w:r>
              <w:rPr>
                <w:sz w:val="28"/>
                <w:szCs w:val="28"/>
              </w:rPr>
              <w:t xml:space="preserve"> р.</w:t>
            </w:r>
          </w:p>
        </w:tc>
      </w:tr>
    </w:tbl>
    <w:p w:rsidR="00E9324B" w:rsidRDefault="00E9324B" w:rsidP="00E9324B">
      <w:pPr>
        <w:rPr>
          <w:b/>
        </w:rPr>
      </w:pPr>
    </w:p>
    <w:p w:rsidR="00E9324B" w:rsidRPr="008069FC" w:rsidRDefault="00E9324B" w:rsidP="00E9324B">
      <w:pPr>
        <w:rPr>
          <w:sz w:val="28"/>
          <w:lang w:val="uk-UA"/>
        </w:rPr>
      </w:pPr>
      <w:r>
        <w:rPr>
          <w:sz w:val="28"/>
        </w:rPr>
        <w:t xml:space="preserve">Студент               </w:t>
      </w:r>
      <w:r w:rsidRPr="00D8039B">
        <w:rPr>
          <w:color w:val="000000"/>
          <w:sz w:val="28"/>
        </w:rPr>
        <w:t xml:space="preserve"> </w:t>
      </w:r>
      <w:r>
        <w:rPr>
          <w:color w:val="000000"/>
          <w:sz w:val="28"/>
        </w:rPr>
        <w:t xml:space="preserve">                                                    </w:t>
      </w:r>
      <w:r>
        <w:rPr>
          <w:color w:val="000000"/>
          <w:sz w:val="28"/>
          <w:lang w:val="uk-UA"/>
        </w:rPr>
        <w:t>Жалковський І.В.</w:t>
      </w:r>
    </w:p>
    <w:p w:rsidR="00E9324B" w:rsidRDefault="00E9324B" w:rsidP="00E9324B">
      <w:pPr>
        <w:rPr>
          <w:b/>
        </w:rPr>
      </w:pPr>
      <w:r>
        <w:t xml:space="preserve">              </w:t>
      </w:r>
      <w:r>
        <w:tab/>
      </w:r>
      <w:r>
        <w:tab/>
      </w:r>
      <w:r>
        <w:rPr>
          <w:vertAlign w:val="superscript"/>
        </w:rPr>
        <w:t xml:space="preserve">                    </w:t>
      </w:r>
    </w:p>
    <w:p w:rsidR="00E9324B" w:rsidRPr="008069FC" w:rsidRDefault="00E9324B" w:rsidP="00E9324B">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Pr>
          <w:sz w:val="28"/>
          <w:lang w:val="uk-UA"/>
        </w:rPr>
        <w:t>Бурлакова І.А.</w:t>
      </w:r>
    </w:p>
    <w:p w:rsidR="00E9324B" w:rsidRPr="00F90C68" w:rsidRDefault="00E9324B" w:rsidP="00E9324B">
      <w:r>
        <w:lastRenderedPageBreak/>
        <w:t xml:space="preserve">                                                </w:t>
      </w:r>
    </w:p>
    <w:p w:rsidR="00E9324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E9324B" w:rsidRPr="009D1854" w:rsidRDefault="00E9324B" w:rsidP="00E9324B">
      <w:pPr>
        <w:rPr>
          <w:lang w:val="uk-UA" w:eastAsia="en-US" w:bidi="en-US"/>
        </w:rPr>
      </w:pPr>
    </w:p>
    <w:p w:rsidR="00E9324B" w:rsidRPr="00A92F88" w:rsidRDefault="00E9324B" w:rsidP="00E9324B">
      <w:pPr>
        <w:jc w:val="center"/>
        <w:rPr>
          <w:sz w:val="28"/>
          <w:szCs w:val="28"/>
          <w:lang w:val="uk-UA"/>
        </w:rPr>
      </w:pPr>
      <w:r w:rsidRPr="00A92F88">
        <w:rPr>
          <w:sz w:val="28"/>
          <w:szCs w:val="28"/>
          <w:lang w:val="uk-UA"/>
        </w:rPr>
        <w:t>Текст - 132 с., табл. – 14, рис. – 6,  джерел – 150.</w:t>
      </w:r>
    </w:p>
    <w:p w:rsidR="00E9324B" w:rsidRPr="008069FC" w:rsidRDefault="00E9324B" w:rsidP="00E9324B">
      <w:pPr>
        <w:spacing w:line="360" w:lineRule="auto"/>
        <w:rPr>
          <w:sz w:val="28"/>
          <w:szCs w:val="28"/>
          <w:lang w:val="uk-UA"/>
        </w:rPr>
      </w:pPr>
    </w:p>
    <w:p w:rsidR="00E9324B" w:rsidRPr="006E2BB5" w:rsidRDefault="00E9324B" w:rsidP="00E9324B">
      <w:pPr>
        <w:spacing w:line="480" w:lineRule="auto"/>
        <w:ind w:firstLine="709"/>
        <w:jc w:val="both"/>
        <w:rPr>
          <w:sz w:val="28"/>
          <w:szCs w:val="28"/>
          <w:lang w:val="uk-UA"/>
        </w:rPr>
      </w:pPr>
      <w:r w:rsidRPr="006E2BB5">
        <w:rPr>
          <w:sz w:val="28"/>
          <w:szCs w:val="28"/>
        </w:rPr>
        <w:t xml:space="preserve">У роботі проведено </w:t>
      </w:r>
      <w:r w:rsidRPr="006E2BB5">
        <w:rPr>
          <w:sz w:val="28"/>
          <w:szCs w:val="28"/>
          <w:lang w:val="uk-UA"/>
        </w:rPr>
        <w:t xml:space="preserve">аналіз </w:t>
      </w:r>
      <w:r w:rsidRPr="006E2BB5">
        <w:rPr>
          <w:sz w:val="28"/>
          <w:szCs w:val="28"/>
        </w:rPr>
        <w:t>теоретико-методологічн</w:t>
      </w:r>
      <w:r w:rsidRPr="006E2BB5">
        <w:rPr>
          <w:sz w:val="28"/>
          <w:szCs w:val="28"/>
          <w:lang w:val="uk-UA"/>
        </w:rPr>
        <w:t>их підходів до вивчення проблеми профілактики та подолання розладів адаптації у сучасної молоді.</w:t>
      </w:r>
    </w:p>
    <w:p w:rsidR="00E9324B" w:rsidRPr="006E2BB5" w:rsidRDefault="00E9324B" w:rsidP="00E9324B">
      <w:pPr>
        <w:spacing w:line="480" w:lineRule="auto"/>
        <w:ind w:firstLine="709"/>
        <w:jc w:val="both"/>
        <w:rPr>
          <w:sz w:val="28"/>
          <w:szCs w:val="28"/>
          <w:lang w:val="uk-UA"/>
        </w:rPr>
      </w:pPr>
      <w:r w:rsidRPr="006E2BB5">
        <w:rPr>
          <w:sz w:val="28"/>
          <w:szCs w:val="28"/>
          <w:lang w:val="uk-UA"/>
        </w:rPr>
        <w:t>Наведено результати емпіричного дослідження щодо специфіки профілактики та подолання розладів адаптації у сучасної молоді.</w:t>
      </w:r>
    </w:p>
    <w:p w:rsidR="00E9324B" w:rsidRPr="006E2BB5" w:rsidRDefault="00E9324B" w:rsidP="00E9324B">
      <w:pPr>
        <w:spacing w:line="480" w:lineRule="auto"/>
        <w:ind w:firstLine="709"/>
        <w:jc w:val="both"/>
        <w:rPr>
          <w:sz w:val="28"/>
          <w:szCs w:val="28"/>
          <w:lang w:val="uk-UA"/>
        </w:rPr>
      </w:pPr>
      <w:r w:rsidRPr="006E2BB5">
        <w:rPr>
          <w:sz w:val="28"/>
          <w:szCs w:val="28"/>
          <w:lang w:val="uk-UA"/>
        </w:rPr>
        <w:t>Визначено доцільність використання розвивальної програми щодо профілактики та подолання розладів адаптації у сучасної молоді.</w:t>
      </w:r>
    </w:p>
    <w:p w:rsidR="00E9324B" w:rsidRPr="00753ED1" w:rsidRDefault="00E9324B" w:rsidP="00E9324B">
      <w:pPr>
        <w:pStyle w:val="a7"/>
        <w:spacing w:line="360" w:lineRule="auto"/>
        <w:ind w:left="0" w:firstLine="851"/>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596B69" w:rsidRDefault="00E9324B" w:rsidP="00E9324B">
      <w:pPr>
        <w:spacing w:line="360" w:lineRule="auto"/>
        <w:ind w:firstLine="709"/>
        <w:jc w:val="both"/>
        <w:rPr>
          <w:sz w:val="28"/>
          <w:szCs w:val="28"/>
          <w:lang w:val="uk-UA"/>
        </w:rPr>
      </w:pPr>
    </w:p>
    <w:p w:rsidR="00E9324B" w:rsidRPr="00AB5512" w:rsidRDefault="00E9324B" w:rsidP="00E9324B">
      <w:pPr>
        <w:spacing w:line="360" w:lineRule="auto"/>
        <w:ind w:firstLine="709"/>
        <w:jc w:val="both"/>
        <w:rPr>
          <w:caps/>
          <w:sz w:val="28"/>
          <w:szCs w:val="28"/>
          <w:lang w:val="uk-UA"/>
        </w:rPr>
      </w:pPr>
      <w:r w:rsidRPr="00596B69">
        <w:rPr>
          <w:sz w:val="28"/>
          <w:szCs w:val="28"/>
          <w:lang w:val="uk-UA"/>
        </w:rPr>
        <w:t>Ключові слова:</w:t>
      </w:r>
      <w:r>
        <w:rPr>
          <w:sz w:val="28"/>
          <w:szCs w:val="28"/>
          <w:lang w:val="uk-UA"/>
        </w:rPr>
        <w:t xml:space="preserve"> ОСОБИСТІСТЬ</w:t>
      </w:r>
      <w:r w:rsidRPr="008935F2">
        <w:rPr>
          <w:sz w:val="28"/>
          <w:szCs w:val="28"/>
          <w:lang w:val="uk-UA"/>
        </w:rPr>
        <w:t>,</w:t>
      </w:r>
      <w:r>
        <w:rPr>
          <w:sz w:val="28"/>
          <w:szCs w:val="28"/>
          <w:lang w:val="uk-UA"/>
        </w:rPr>
        <w:t xml:space="preserve"> РОЗЛАДИ АДАПТАЦІЇ, </w:t>
      </w:r>
      <w:r>
        <w:rPr>
          <w:caps/>
          <w:sz w:val="28"/>
          <w:szCs w:val="28"/>
          <w:lang w:val="uk-UA"/>
        </w:rPr>
        <w:t>ПСИХОПРОФІЛАКТИКА, ПСИХОКОРЕКЦІЯ</w:t>
      </w:r>
      <w:r w:rsidRPr="00AB5512">
        <w:rPr>
          <w:caps/>
          <w:sz w:val="28"/>
          <w:szCs w:val="28"/>
          <w:lang w:val="uk-UA"/>
        </w:rPr>
        <w:t>, с</w:t>
      </w:r>
      <w:r>
        <w:rPr>
          <w:caps/>
          <w:sz w:val="28"/>
          <w:szCs w:val="28"/>
          <w:lang w:val="uk-UA"/>
        </w:rPr>
        <w:t>УЧАСНИЙ СОЦІУМ, МОЛОДЬ</w:t>
      </w:r>
      <w:r w:rsidRPr="00AB5512">
        <w:rPr>
          <w:caps/>
          <w:sz w:val="28"/>
          <w:szCs w:val="28"/>
          <w:lang w:val="uk-UA"/>
        </w:rPr>
        <w:t>.</w:t>
      </w:r>
    </w:p>
    <w:p w:rsidR="00E9324B" w:rsidRPr="008935F2" w:rsidRDefault="00E9324B" w:rsidP="00E9324B">
      <w:pPr>
        <w:spacing w:line="360" w:lineRule="auto"/>
        <w:ind w:firstLine="709"/>
        <w:jc w:val="both"/>
        <w:rPr>
          <w:sz w:val="28"/>
          <w:szCs w:val="28"/>
          <w:lang w:val="uk-UA"/>
        </w:rPr>
      </w:pPr>
    </w:p>
    <w:p w:rsidR="00E9324B" w:rsidRDefault="00E9324B" w:rsidP="00E9324B">
      <w:pPr>
        <w:jc w:val="center"/>
        <w:rPr>
          <w:lang w:val="uk-UA"/>
        </w:rPr>
      </w:pPr>
    </w:p>
    <w:p w:rsidR="00E9324B" w:rsidRDefault="00E9324B" w:rsidP="00E9324B">
      <w:pPr>
        <w:jc w:val="center"/>
        <w:rPr>
          <w:lang w:val="uk-UA"/>
        </w:rPr>
      </w:pPr>
    </w:p>
    <w:p w:rsidR="00E9324B" w:rsidRDefault="00E9324B" w:rsidP="00E9324B">
      <w:pPr>
        <w:jc w:val="center"/>
        <w:rPr>
          <w:lang w:val="uk-UA"/>
        </w:rPr>
      </w:pPr>
    </w:p>
    <w:p w:rsidR="00E9324B" w:rsidRDefault="00E9324B" w:rsidP="00E9324B">
      <w:pPr>
        <w:jc w:val="center"/>
        <w:rPr>
          <w:lang w:val="uk-UA"/>
        </w:rPr>
      </w:pPr>
    </w:p>
    <w:p w:rsidR="00E9324B" w:rsidRPr="00F946CD" w:rsidRDefault="00E9324B" w:rsidP="00E9324B">
      <w:pPr>
        <w:rPr>
          <w:lang w:val="uk-UA"/>
        </w:rPr>
      </w:pPr>
    </w:p>
    <w:p w:rsidR="00A3458D" w:rsidRDefault="00A3458D" w:rsidP="00A3458D">
      <w:pPr>
        <w:jc w:val="center"/>
        <w:rPr>
          <w:lang w:val="uk-UA"/>
        </w:rPr>
      </w:pPr>
      <w:bookmarkStart w:id="11" w:name="_GoBack"/>
      <w:bookmarkEnd w:id="11"/>
    </w:p>
    <w:p w:rsidR="00A3458D" w:rsidRDefault="00A3458D" w:rsidP="00A3458D">
      <w:pPr>
        <w:jc w:val="center"/>
        <w:rPr>
          <w:lang w:val="uk-UA"/>
        </w:rPr>
      </w:pPr>
    </w:p>
    <w:p w:rsidR="00BF3B2E" w:rsidRDefault="00BF3B2E" w:rsidP="00BF3B2E">
      <w:pPr>
        <w:pStyle w:val="aa"/>
        <w:spacing w:line="360" w:lineRule="auto"/>
        <w:ind w:left="3540" w:firstLine="708"/>
        <w:contextualSpacing/>
        <w:rPr>
          <w:b/>
          <w:sz w:val="28"/>
        </w:rPr>
      </w:pPr>
      <w:r w:rsidRPr="003C1C25">
        <w:rPr>
          <w:b/>
          <w:sz w:val="28"/>
        </w:rPr>
        <w:t>ЗМІСТ</w:t>
      </w:r>
    </w:p>
    <w:p w:rsidR="00BF3B2E" w:rsidRPr="00DA6A9F" w:rsidRDefault="00BF3B2E" w:rsidP="00BF3B2E">
      <w:pPr>
        <w:pStyle w:val="aa"/>
        <w:spacing w:line="360" w:lineRule="auto"/>
        <w:ind w:left="3540" w:firstLine="708"/>
        <w:contextualSpacing/>
        <w:rPr>
          <w:b/>
          <w:sz w:val="28"/>
        </w:rPr>
      </w:pPr>
    </w:p>
    <w:p w:rsidR="00BF3B2E" w:rsidRPr="00A92F88" w:rsidRDefault="00BF3B2E" w:rsidP="00BF3B2E">
      <w:pPr>
        <w:pStyle w:val="aa"/>
        <w:spacing w:line="324" w:lineRule="auto"/>
        <w:contextualSpacing/>
        <w:rPr>
          <w:sz w:val="28"/>
          <w:lang w:val="uk-UA"/>
        </w:rPr>
      </w:pPr>
      <w:r w:rsidRPr="003C1C25">
        <w:rPr>
          <w:sz w:val="28"/>
        </w:rPr>
        <w:t>ВСТУП</w:t>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Pr>
          <w:sz w:val="28"/>
        </w:rPr>
        <w:t xml:space="preserve">          </w:t>
      </w:r>
      <w:r w:rsidR="00A92F88">
        <w:rPr>
          <w:sz w:val="28"/>
          <w:lang w:val="uk-UA"/>
        </w:rPr>
        <w:t>7</w:t>
      </w:r>
    </w:p>
    <w:p w:rsidR="00BF3B2E" w:rsidRPr="00A92F88" w:rsidRDefault="00BF3B2E" w:rsidP="00BF3B2E">
      <w:pPr>
        <w:pStyle w:val="aa"/>
        <w:spacing w:line="324" w:lineRule="auto"/>
        <w:contextualSpacing/>
        <w:rPr>
          <w:sz w:val="28"/>
          <w:lang w:val="uk-UA"/>
        </w:rPr>
      </w:pPr>
      <w:r w:rsidRPr="003C1C25">
        <w:rPr>
          <w:sz w:val="28"/>
        </w:rPr>
        <w:t>РОЗДІЛ 1</w:t>
      </w:r>
      <w:r>
        <w:rPr>
          <w:sz w:val="28"/>
        </w:rPr>
        <w:t>. ТЕОРЕТИКО-МЕТОДОЛОГІЧНІ ОСНОВИ</w:t>
      </w:r>
      <w:r w:rsidRPr="003C1C25">
        <w:rPr>
          <w:sz w:val="28"/>
        </w:rPr>
        <w:t xml:space="preserve"> ВИВЧЕННЯ ПР</w:t>
      </w:r>
      <w:r>
        <w:rPr>
          <w:sz w:val="28"/>
        </w:rPr>
        <w:t xml:space="preserve">ОБЛЕМИ РОЗЛАДІВ </w:t>
      </w:r>
      <w:r>
        <w:rPr>
          <w:sz w:val="28"/>
          <w:lang w:val="uk-UA"/>
        </w:rPr>
        <w:t>АДАПТАЦІЇ ОСОБИСТОСТІ</w:t>
      </w:r>
      <w:r>
        <w:rPr>
          <w:sz w:val="28"/>
        </w:rPr>
        <w:t xml:space="preserve">                       </w:t>
      </w:r>
      <w:r>
        <w:rPr>
          <w:sz w:val="28"/>
          <w:lang w:val="uk-UA"/>
        </w:rPr>
        <w:t xml:space="preserve">           </w:t>
      </w:r>
      <w:r w:rsidR="00A92F88">
        <w:rPr>
          <w:sz w:val="28"/>
        </w:rPr>
        <w:t>1</w:t>
      </w:r>
      <w:r w:rsidR="00A92F88">
        <w:rPr>
          <w:sz w:val="28"/>
          <w:lang w:val="uk-UA"/>
        </w:rPr>
        <w:t>2</w:t>
      </w:r>
    </w:p>
    <w:p w:rsidR="00BF3B2E" w:rsidRPr="00BF3B2E" w:rsidRDefault="00BF3B2E" w:rsidP="00BF3B2E">
      <w:pPr>
        <w:pStyle w:val="aa"/>
        <w:numPr>
          <w:ilvl w:val="1"/>
          <w:numId w:val="16"/>
        </w:numPr>
        <w:autoSpaceDE/>
        <w:autoSpaceDN/>
        <w:spacing w:after="0" w:line="324" w:lineRule="auto"/>
        <w:ind w:left="709" w:hanging="425"/>
        <w:contextualSpacing/>
        <w:jc w:val="both"/>
        <w:rPr>
          <w:sz w:val="28"/>
        </w:rPr>
      </w:pPr>
      <w:r>
        <w:rPr>
          <w:sz w:val="28"/>
        </w:rPr>
        <w:t xml:space="preserve">Аналіз підходів до проблеми розладів </w:t>
      </w:r>
      <w:r>
        <w:rPr>
          <w:sz w:val="28"/>
          <w:lang w:val="uk-UA"/>
        </w:rPr>
        <w:t xml:space="preserve">адаптації </w:t>
      </w:r>
      <w:r>
        <w:rPr>
          <w:sz w:val="28"/>
        </w:rPr>
        <w:t>особистості</w:t>
      </w:r>
      <w:r w:rsidRPr="00694FDC">
        <w:rPr>
          <w:sz w:val="28"/>
        </w:rPr>
        <w:t xml:space="preserve"> </w:t>
      </w:r>
    </w:p>
    <w:p w:rsidR="00BF3B2E" w:rsidRPr="00A92F88" w:rsidRDefault="00BF3B2E" w:rsidP="00BF3B2E">
      <w:pPr>
        <w:pStyle w:val="aa"/>
        <w:autoSpaceDE/>
        <w:autoSpaceDN/>
        <w:spacing w:after="0" w:line="324" w:lineRule="auto"/>
        <w:ind w:left="284"/>
        <w:contextualSpacing/>
        <w:jc w:val="both"/>
        <w:rPr>
          <w:sz w:val="28"/>
          <w:lang w:val="uk-UA"/>
        </w:rPr>
      </w:pPr>
      <w:r>
        <w:rPr>
          <w:sz w:val="28"/>
          <w:lang w:val="uk-UA"/>
        </w:rPr>
        <w:t xml:space="preserve">      </w:t>
      </w:r>
      <w:r w:rsidRPr="003C1C25">
        <w:rPr>
          <w:sz w:val="28"/>
        </w:rPr>
        <w:t>в науковій літературі</w:t>
      </w:r>
      <w:r w:rsidRPr="003C1C25">
        <w:rPr>
          <w:sz w:val="28"/>
        </w:rPr>
        <w:tab/>
      </w:r>
      <w:r w:rsidRPr="003C1C25">
        <w:rPr>
          <w:sz w:val="28"/>
        </w:rPr>
        <w:tab/>
      </w:r>
      <w:r w:rsidRPr="003C1C25">
        <w:rPr>
          <w:sz w:val="28"/>
        </w:rPr>
        <w:tab/>
      </w:r>
      <w:r w:rsidRPr="003C1C25">
        <w:rPr>
          <w:sz w:val="28"/>
        </w:rPr>
        <w:tab/>
      </w:r>
      <w:r>
        <w:rPr>
          <w:sz w:val="28"/>
        </w:rPr>
        <w:t xml:space="preserve">                            </w:t>
      </w:r>
      <w:r>
        <w:rPr>
          <w:sz w:val="28"/>
          <w:lang w:val="uk-UA"/>
        </w:rPr>
        <w:t xml:space="preserve">                  </w:t>
      </w:r>
      <w:r w:rsidR="00A92F88">
        <w:rPr>
          <w:sz w:val="28"/>
        </w:rPr>
        <w:t>1</w:t>
      </w:r>
      <w:r w:rsidR="00A92F88">
        <w:rPr>
          <w:sz w:val="28"/>
          <w:lang w:val="uk-UA"/>
        </w:rPr>
        <w:t>2</w:t>
      </w:r>
    </w:p>
    <w:p w:rsidR="00BF3B2E" w:rsidRPr="00A92F88" w:rsidRDefault="00BF3B2E" w:rsidP="00BF3B2E">
      <w:pPr>
        <w:pStyle w:val="aa"/>
        <w:spacing w:line="324" w:lineRule="auto"/>
        <w:ind w:left="709" w:hanging="425"/>
        <w:contextualSpacing/>
        <w:rPr>
          <w:sz w:val="28"/>
          <w:lang w:val="uk-UA"/>
        </w:rPr>
      </w:pPr>
      <w:r>
        <w:rPr>
          <w:sz w:val="28"/>
        </w:rPr>
        <w:t>1.</w:t>
      </w:r>
      <w:r>
        <w:rPr>
          <w:sz w:val="28"/>
          <w:lang w:val="uk-UA"/>
        </w:rPr>
        <w:t>2</w:t>
      </w:r>
      <w:r>
        <w:rPr>
          <w:sz w:val="28"/>
        </w:rPr>
        <w:t>.Сучасні підходи до попередження та корекції</w:t>
      </w:r>
      <w:r w:rsidRPr="003C1C25">
        <w:rPr>
          <w:sz w:val="28"/>
        </w:rPr>
        <w:t xml:space="preserve"> розладів</w:t>
      </w:r>
      <w:r>
        <w:rPr>
          <w:sz w:val="28"/>
        </w:rPr>
        <w:t xml:space="preserve"> </w:t>
      </w:r>
      <w:r>
        <w:rPr>
          <w:sz w:val="28"/>
          <w:lang w:val="uk-UA"/>
        </w:rPr>
        <w:t xml:space="preserve">адаптації </w:t>
      </w:r>
      <w:r>
        <w:rPr>
          <w:sz w:val="28"/>
        </w:rPr>
        <w:t>особистості</w:t>
      </w:r>
      <w:r w:rsidRPr="003C1C25">
        <w:rPr>
          <w:sz w:val="28"/>
        </w:rPr>
        <w:tab/>
      </w:r>
      <w:r w:rsidRPr="003C1C25">
        <w:rPr>
          <w:sz w:val="28"/>
        </w:rPr>
        <w:tab/>
      </w:r>
      <w:r w:rsidRPr="003C1C25">
        <w:rPr>
          <w:sz w:val="28"/>
        </w:rPr>
        <w:tab/>
      </w:r>
      <w:r w:rsidRPr="003C1C25">
        <w:rPr>
          <w:sz w:val="28"/>
        </w:rPr>
        <w:tab/>
      </w:r>
      <w:r w:rsidRPr="003C1C25">
        <w:rPr>
          <w:sz w:val="28"/>
        </w:rPr>
        <w:tab/>
      </w:r>
      <w:r>
        <w:rPr>
          <w:sz w:val="28"/>
        </w:rPr>
        <w:t xml:space="preserve">               </w:t>
      </w:r>
      <w:r>
        <w:rPr>
          <w:sz w:val="28"/>
          <w:lang w:val="uk-UA"/>
        </w:rPr>
        <w:t xml:space="preserve">                                        </w:t>
      </w:r>
      <w:r w:rsidR="00A92F88">
        <w:rPr>
          <w:sz w:val="28"/>
        </w:rPr>
        <w:t xml:space="preserve">   </w:t>
      </w:r>
      <w:r w:rsidR="00A92F88">
        <w:rPr>
          <w:sz w:val="28"/>
          <w:lang w:val="uk-UA"/>
        </w:rPr>
        <w:t>28</w:t>
      </w:r>
    </w:p>
    <w:p w:rsidR="00BF3B2E" w:rsidRPr="00A92F88" w:rsidRDefault="00BF3B2E" w:rsidP="00BF3B2E">
      <w:pPr>
        <w:pStyle w:val="aa"/>
        <w:spacing w:line="324" w:lineRule="auto"/>
        <w:contextualSpacing/>
        <w:rPr>
          <w:sz w:val="28"/>
          <w:lang w:val="uk-UA"/>
        </w:rPr>
      </w:pPr>
      <w:r>
        <w:rPr>
          <w:sz w:val="28"/>
        </w:rPr>
        <w:t>РОЗДІЛ 2. ЕМПІРИЧНЕ ВИЗНАЧЕННЯ</w:t>
      </w:r>
      <w:r w:rsidRPr="003C1C25">
        <w:rPr>
          <w:sz w:val="28"/>
        </w:rPr>
        <w:t xml:space="preserve"> </w:t>
      </w:r>
      <w:r>
        <w:rPr>
          <w:sz w:val="28"/>
        </w:rPr>
        <w:t>СОЦІАЛЬНО-ПСИХОЛОГІЧНИХ ОСОБЛИВОСТЕЙ</w:t>
      </w:r>
      <w:r w:rsidRPr="003C1C25">
        <w:rPr>
          <w:sz w:val="28"/>
        </w:rPr>
        <w:t xml:space="preserve"> РОЗЛАДІВ </w:t>
      </w:r>
      <w:r>
        <w:rPr>
          <w:sz w:val="28"/>
          <w:lang w:val="uk-UA"/>
        </w:rPr>
        <w:t xml:space="preserve">АДАПТАЦІЇ </w:t>
      </w:r>
      <w:r w:rsidRPr="003C1C25">
        <w:rPr>
          <w:sz w:val="28"/>
        </w:rPr>
        <w:t>У МОЛОДІ</w:t>
      </w:r>
      <w:r>
        <w:rPr>
          <w:sz w:val="28"/>
        </w:rPr>
        <w:t xml:space="preserve">        </w:t>
      </w:r>
      <w:r>
        <w:rPr>
          <w:b/>
          <w:spacing w:val="-2"/>
          <w:sz w:val="19"/>
          <w:szCs w:val="19"/>
        </w:rPr>
        <w:t xml:space="preserve">                           </w:t>
      </w:r>
      <w:r>
        <w:rPr>
          <w:b/>
          <w:spacing w:val="-2"/>
          <w:sz w:val="19"/>
          <w:szCs w:val="19"/>
          <w:lang w:val="uk-UA"/>
        </w:rPr>
        <w:t xml:space="preserve">          </w:t>
      </w:r>
      <w:r w:rsidR="00A92F88">
        <w:rPr>
          <w:sz w:val="28"/>
          <w:lang w:val="uk-UA"/>
        </w:rPr>
        <w:t>44</w:t>
      </w:r>
    </w:p>
    <w:p w:rsidR="00BF3B2E" w:rsidRDefault="00BF3B2E" w:rsidP="00BF3B2E">
      <w:pPr>
        <w:pStyle w:val="aa"/>
        <w:numPr>
          <w:ilvl w:val="1"/>
          <w:numId w:val="17"/>
        </w:numPr>
        <w:autoSpaceDE/>
        <w:autoSpaceDN/>
        <w:spacing w:after="0" w:line="324" w:lineRule="auto"/>
        <w:ind w:left="709" w:hanging="425"/>
        <w:contextualSpacing/>
        <w:jc w:val="both"/>
        <w:rPr>
          <w:sz w:val="28"/>
        </w:rPr>
      </w:pPr>
      <w:r w:rsidRPr="003C1C25">
        <w:rPr>
          <w:sz w:val="28"/>
        </w:rPr>
        <w:t xml:space="preserve">Обґрунтування методик </w:t>
      </w:r>
      <w:r>
        <w:rPr>
          <w:sz w:val="28"/>
        </w:rPr>
        <w:t xml:space="preserve">і процедури емпіричного </w:t>
      </w:r>
      <w:r w:rsidRPr="003C1C25">
        <w:rPr>
          <w:sz w:val="28"/>
        </w:rPr>
        <w:t>дослі</w:t>
      </w:r>
      <w:r w:rsidR="00A92F88">
        <w:rPr>
          <w:sz w:val="28"/>
        </w:rPr>
        <w:t xml:space="preserve">дження           </w:t>
      </w:r>
      <w:r w:rsidR="00A92F88">
        <w:rPr>
          <w:sz w:val="28"/>
          <w:lang w:val="uk-UA"/>
        </w:rPr>
        <w:t>44</w:t>
      </w:r>
      <w:r>
        <w:rPr>
          <w:sz w:val="28"/>
        </w:rPr>
        <w:t xml:space="preserve">    </w:t>
      </w:r>
    </w:p>
    <w:p w:rsidR="00BF3B2E" w:rsidRPr="0084553A" w:rsidRDefault="00BF3B2E" w:rsidP="00BF3B2E">
      <w:pPr>
        <w:pStyle w:val="aa"/>
        <w:numPr>
          <w:ilvl w:val="1"/>
          <w:numId w:val="17"/>
        </w:numPr>
        <w:autoSpaceDE/>
        <w:autoSpaceDN/>
        <w:spacing w:after="0" w:line="324" w:lineRule="auto"/>
        <w:ind w:left="709" w:hanging="425"/>
        <w:contextualSpacing/>
        <w:jc w:val="both"/>
        <w:rPr>
          <w:sz w:val="28"/>
        </w:rPr>
      </w:pPr>
      <w:r>
        <w:rPr>
          <w:sz w:val="28"/>
        </w:rPr>
        <w:t xml:space="preserve">Диференціація </w:t>
      </w:r>
      <w:r>
        <w:rPr>
          <w:rFonts w:eastAsia="Calibri"/>
          <w:sz w:val="28"/>
          <w:szCs w:val="28"/>
          <w:lang w:eastAsia="en-US"/>
        </w:rPr>
        <w:t>ступенів</w:t>
      </w:r>
      <w:r w:rsidRPr="0084553A">
        <w:rPr>
          <w:rFonts w:eastAsia="Calibri"/>
          <w:sz w:val="28"/>
          <w:szCs w:val="28"/>
          <w:lang w:eastAsia="en-US"/>
        </w:rPr>
        <w:t xml:space="preserve"> </w:t>
      </w:r>
      <w:r>
        <w:rPr>
          <w:rFonts w:eastAsia="Calibri"/>
          <w:sz w:val="28"/>
          <w:szCs w:val="28"/>
          <w:lang w:eastAsia="en-US"/>
        </w:rPr>
        <w:t>та типології проявів</w:t>
      </w:r>
      <w:r w:rsidRPr="0084553A">
        <w:rPr>
          <w:rFonts w:eastAsia="Calibri"/>
          <w:sz w:val="28"/>
          <w:szCs w:val="28"/>
          <w:lang w:eastAsia="en-US"/>
        </w:rPr>
        <w:t xml:space="preserve"> посттравматичних стресових розладів у молоді </w:t>
      </w:r>
      <w:r>
        <w:rPr>
          <w:rFonts w:eastAsia="Calibri"/>
          <w:sz w:val="28"/>
          <w:szCs w:val="28"/>
          <w:lang w:eastAsia="en-US"/>
        </w:rPr>
        <w:t xml:space="preserve">                                                                      </w:t>
      </w:r>
      <w:r w:rsidR="00A92F88">
        <w:rPr>
          <w:sz w:val="28"/>
          <w:lang w:val="uk-UA"/>
        </w:rPr>
        <w:t>73</w:t>
      </w:r>
    </w:p>
    <w:p w:rsidR="00BF3B2E" w:rsidRPr="00A92F88" w:rsidRDefault="00BF3B2E" w:rsidP="00BF3B2E">
      <w:pPr>
        <w:pStyle w:val="aa"/>
        <w:spacing w:line="324" w:lineRule="auto"/>
        <w:contextualSpacing/>
        <w:rPr>
          <w:sz w:val="28"/>
          <w:lang w:val="uk-UA"/>
        </w:rPr>
      </w:pPr>
      <w:r w:rsidRPr="003C1C25">
        <w:rPr>
          <w:sz w:val="28"/>
        </w:rPr>
        <w:t xml:space="preserve">РОЗДІЛ 3. </w:t>
      </w:r>
      <w:r w:rsidRPr="00BA47C8">
        <w:rPr>
          <w:rFonts w:eastAsia="Calibri"/>
          <w:caps/>
          <w:sz w:val="28"/>
          <w:szCs w:val="28"/>
          <w:lang w:eastAsia="en-US"/>
        </w:rPr>
        <w:t xml:space="preserve">Соціально-психологічні основи </w:t>
      </w:r>
      <w:r>
        <w:rPr>
          <w:rFonts w:eastAsia="Calibri"/>
          <w:caps/>
          <w:sz w:val="28"/>
          <w:szCs w:val="28"/>
          <w:lang w:val="uk-UA" w:eastAsia="en-US"/>
        </w:rPr>
        <w:t xml:space="preserve">психопрофілактики та </w:t>
      </w:r>
      <w:r w:rsidRPr="00BA47C8">
        <w:rPr>
          <w:rFonts w:eastAsia="Calibri"/>
          <w:caps/>
          <w:sz w:val="28"/>
          <w:szCs w:val="28"/>
          <w:lang w:eastAsia="en-US"/>
        </w:rPr>
        <w:t xml:space="preserve">подолання розладів </w:t>
      </w:r>
      <w:r>
        <w:rPr>
          <w:rFonts w:eastAsia="Calibri"/>
          <w:caps/>
          <w:sz w:val="28"/>
          <w:szCs w:val="28"/>
          <w:lang w:val="uk-UA" w:eastAsia="en-US"/>
        </w:rPr>
        <w:t xml:space="preserve">адаптації </w:t>
      </w:r>
      <w:r w:rsidRPr="00BA47C8">
        <w:rPr>
          <w:rFonts w:eastAsia="Calibri"/>
          <w:caps/>
          <w:sz w:val="28"/>
          <w:szCs w:val="28"/>
          <w:lang w:eastAsia="en-US"/>
        </w:rPr>
        <w:t>у молоді</w:t>
      </w:r>
      <w:r>
        <w:rPr>
          <w:rFonts w:eastAsia="Calibri"/>
          <w:caps/>
          <w:sz w:val="28"/>
          <w:szCs w:val="28"/>
          <w:lang w:eastAsia="en-US"/>
        </w:rPr>
        <w:t xml:space="preserve">                </w:t>
      </w:r>
      <w:r>
        <w:rPr>
          <w:rFonts w:eastAsia="Calibri"/>
          <w:caps/>
          <w:sz w:val="28"/>
          <w:szCs w:val="28"/>
          <w:lang w:val="uk-UA" w:eastAsia="en-US"/>
        </w:rPr>
        <w:t xml:space="preserve">                                                                                              </w:t>
      </w:r>
      <w:r>
        <w:rPr>
          <w:rFonts w:eastAsia="Calibri"/>
          <w:caps/>
          <w:sz w:val="28"/>
          <w:szCs w:val="28"/>
          <w:lang w:eastAsia="en-US"/>
        </w:rPr>
        <w:t xml:space="preserve"> </w:t>
      </w:r>
      <w:r w:rsidR="00A92F88">
        <w:rPr>
          <w:sz w:val="28"/>
          <w:lang w:val="uk-UA"/>
        </w:rPr>
        <w:t xml:space="preserve"> 92</w:t>
      </w:r>
    </w:p>
    <w:p w:rsidR="00BF3B2E" w:rsidRDefault="00BF3B2E" w:rsidP="00BF3B2E">
      <w:pPr>
        <w:pStyle w:val="aa"/>
        <w:spacing w:line="324" w:lineRule="auto"/>
        <w:contextualSpacing/>
        <w:rPr>
          <w:noProof/>
          <w:spacing w:val="-2"/>
          <w:sz w:val="28"/>
          <w:szCs w:val="28"/>
        </w:rPr>
      </w:pPr>
      <w:r>
        <w:rPr>
          <w:sz w:val="28"/>
        </w:rPr>
        <w:t xml:space="preserve">    3.1.</w:t>
      </w:r>
      <w:r w:rsidRPr="002C6A0B">
        <w:rPr>
          <w:color w:val="000000"/>
          <w:sz w:val="28"/>
          <w:szCs w:val="28"/>
          <w:shd w:val="clear" w:color="auto" w:fill="FFFFFF"/>
        </w:rPr>
        <w:t xml:space="preserve">Принципи побудови та зміст </w:t>
      </w:r>
      <w:r w:rsidRPr="002C6A0B">
        <w:rPr>
          <w:noProof/>
          <w:spacing w:val="-2"/>
          <w:sz w:val="28"/>
          <w:szCs w:val="28"/>
        </w:rPr>
        <w:t xml:space="preserve">інтегрованої соціально-психологічної </w:t>
      </w:r>
    </w:p>
    <w:p w:rsidR="00BF3B2E" w:rsidRPr="00BF3B2E" w:rsidRDefault="00BF3B2E" w:rsidP="00BF3B2E">
      <w:pPr>
        <w:pStyle w:val="aa"/>
        <w:spacing w:line="324" w:lineRule="auto"/>
        <w:contextualSpacing/>
        <w:rPr>
          <w:spacing w:val="-2"/>
          <w:sz w:val="28"/>
          <w:szCs w:val="28"/>
          <w:lang w:val="uk-UA"/>
        </w:rPr>
      </w:pPr>
      <w:r>
        <w:rPr>
          <w:noProof/>
          <w:spacing w:val="-2"/>
          <w:sz w:val="28"/>
          <w:szCs w:val="28"/>
        </w:rPr>
        <w:t xml:space="preserve">          </w:t>
      </w:r>
      <w:r w:rsidRPr="002C6A0B">
        <w:rPr>
          <w:noProof/>
          <w:spacing w:val="-2"/>
          <w:sz w:val="28"/>
          <w:szCs w:val="28"/>
        </w:rPr>
        <w:t xml:space="preserve">програми </w:t>
      </w:r>
      <w:r>
        <w:rPr>
          <w:noProof/>
          <w:spacing w:val="-2"/>
          <w:sz w:val="28"/>
          <w:szCs w:val="28"/>
        </w:rPr>
        <w:t xml:space="preserve">подолання </w:t>
      </w:r>
      <w:r w:rsidRPr="002C6A0B">
        <w:rPr>
          <w:spacing w:val="-2"/>
          <w:sz w:val="28"/>
          <w:szCs w:val="28"/>
        </w:rPr>
        <w:t xml:space="preserve">розладів </w:t>
      </w:r>
      <w:r>
        <w:rPr>
          <w:spacing w:val="-2"/>
          <w:sz w:val="28"/>
          <w:szCs w:val="28"/>
          <w:lang w:val="uk-UA"/>
        </w:rPr>
        <w:t xml:space="preserve">адаптації у молоді                                     </w:t>
      </w:r>
      <w:r>
        <w:rPr>
          <w:spacing w:val="-2"/>
          <w:sz w:val="28"/>
          <w:szCs w:val="28"/>
        </w:rPr>
        <w:t>124</w:t>
      </w:r>
    </w:p>
    <w:p w:rsidR="00BF3B2E" w:rsidRDefault="00BF3B2E" w:rsidP="00BF3B2E">
      <w:pPr>
        <w:pStyle w:val="aa"/>
        <w:spacing w:line="324" w:lineRule="auto"/>
        <w:contextualSpacing/>
        <w:rPr>
          <w:sz w:val="28"/>
        </w:rPr>
      </w:pPr>
      <w:r>
        <w:rPr>
          <w:sz w:val="28"/>
        </w:rPr>
        <w:t xml:space="preserve">    3.2.</w:t>
      </w:r>
      <w:r w:rsidRPr="003C1C25">
        <w:rPr>
          <w:sz w:val="28"/>
        </w:rPr>
        <w:t>Психологічний та статистичний аналіз результатів формувального</w:t>
      </w:r>
    </w:p>
    <w:p w:rsidR="00BF3B2E" w:rsidRPr="00A92F88" w:rsidRDefault="00BF3B2E" w:rsidP="00BF3B2E">
      <w:pPr>
        <w:pStyle w:val="aa"/>
        <w:spacing w:line="324" w:lineRule="auto"/>
        <w:contextualSpacing/>
        <w:rPr>
          <w:sz w:val="28"/>
          <w:lang w:val="uk-UA"/>
        </w:rPr>
      </w:pPr>
      <w:r>
        <w:rPr>
          <w:sz w:val="28"/>
        </w:rPr>
        <w:t xml:space="preserve">           </w:t>
      </w:r>
      <w:r w:rsidRPr="003C1C25">
        <w:rPr>
          <w:sz w:val="28"/>
        </w:rPr>
        <w:t>етапу дослідження</w:t>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00A92F88">
        <w:rPr>
          <w:sz w:val="28"/>
        </w:rPr>
        <w:t xml:space="preserve">      1</w:t>
      </w:r>
      <w:r w:rsidR="00A92F88">
        <w:rPr>
          <w:sz w:val="28"/>
          <w:lang w:val="uk-UA"/>
        </w:rPr>
        <w:t>02</w:t>
      </w:r>
    </w:p>
    <w:p w:rsidR="00BF3B2E" w:rsidRPr="00A92F88" w:rsidRDefault="00BF3B2E" w:rsidP="00BF3B2E">
      <w:pPr>
        <w:pStyle w:val="aa"/>
        <w:spacing w:line="324" w:lineRule="auto"/>
        <w:contextualSpacing/>
        <w:rPr>
          <w:sz w:val="28"/>
          <w:lang w:val="uk-UA"/>
        </w:rPr>
      </w:pPr>
      <w:r w:rsidRPr="003C1C25">
        <w:rPr>
          <w:sz w:val="28"/>
        </w:rPr>
        <w:t>ВИСНОВКИ</w:t>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Pr="003C1C25">
        <w:rPr>
          <w:sz w:val="28"/>
        </w:rPr>
        <w:tab/>
      </w:r>
      <w:r w:rsidR="00A92F88">
        <w:rPr>
          <w:sz w:val="28"/>
        </w:rPr>
        <w:t xml:space="preserve">      1</w:t>
      </w:r>
      <w:r w:rsidR="00A92F88">
        <w:rPr>
          <w:sz w:val="28"/>
          <w:lang w:val="uk-UA"/>
        </w:rPr>
        <w:t>11</w:t>
      </w:r>
    </w:p>
    <w:p w:rsidR="00BF3B2E" w:rsidRPr="00A92F88" w:rsidRDefault="00BF3B2E" w:rsidP="00BF3B2E">
      <w:pPr>
        <w:pStyle w:val="aa"/>
        <w:spacing w:line="324" w:lineRule="auto"/>
        <w:contextualSpacing/>
        <w:rPr>
          <w:sz w:val="28"/>
          <w:lang w:val="uk-UA"/>
        </w:rPr>
      </w:pPr>
      <w:r>
        <w:rPr>
          <w:sz w:val="28"/>
        </w:rPr>
        <w:t xml:space="preserve">СПИСОК ВИКОРИСТАНИХ ДЖЕРЕЛ     </w:t>
      </w:r>
      <w:r w:rsidRPr="003C1C25">
        <w:rPr>
          <w:sz w:val="28"/>
        </w:rPr>
        <w:tab/>
      </w:r>
      <w:r w:rsidRPr="003C1C25">
        <w:rPr>
          <w:sz w:val="28"/>
        </w:rPr>
        <w:tab/>
      </w:r>
      <w:r w:rsidRPr="003C1C25">
        <w:rPr>
          <w:sz w:val="28"/>
        </w:rPr>
        <w:tab/>
      </w:r>
      <w:r w:rsidRPr="003C1C25">
        <w:rPr>
          <w:sz w:val="28"/>
        </w:rPr>
        <w:tab/>
      </w:r>
      <w:r w:rsidRPr="003C1C25">
        <w:rPr>
          <w:sz w:val="28"/>
        </w:rPr>
        <w:tab/>
      </w:r>
      <w:r w:rsidR="00A92F88">
        <w:rPr>
          <w:sz w:val="28"/>
        </w:rPr>
        <w:t xml:space="preserve">      1</w:t>
      </w:r>
      <w:r w:rsidR="00A92F88">
        <w:rPr>
          <w:sz w:val="28"/>
          <w:lang w:val="uk-UA"/>
        </w:rPr>
        <w:t>14</w:t>
      </w:r>
    </w:p>
    <w:p w:rsidR="00BF3B2E" w:rsidRDefault="00BF3B2E" w:rsidP="00BF3B2E">
      <w:pPr>
        <w:pStyle w:val="aa"/>
        <w:spacing w:line="324" w:lineRule="auto"/>
        <w:contextualSpacing/>
        <w:jc w:val="center"/>
        <w:rPr>
          <w:sz w:val="28"/>
          <w:lang w:val="uk-UA"/>
        </w:rPr>
      </w:pPr>
    </w:p>
    <w:p w:rsidR="00BF3B2E" w:rsidRDefault="00BF3B2E" w:rsidP="00BF3B2E">
      <w:pPr>
        <w:pStyle w:val="aa"/>
        <w:spacing w:line="324" w:lineRule="auto"/>
        <w:contextualSpacing/>
        <w:jc w:val="center"/>
        <w:rPr>
          <w:sz w:val="28"/>
          <w:lang w:val="uk-UA"/>
        </w:rPr>
      </w:pPr>
    </w:p>
    <w:p w:rsidR="00BF3B2E" w:rsidRDefault="00BF3B2E" w:rsidP="00BF3B2E">
      <w:pPr>
        <w:pStyle w:val="aa"/>
        <w:spacing w:line="324" w:lineRule="auto"/>
        <w:contextualSpacing/>
        <w:jc w:val="center"/>
        <w:rPr>
          <w:sz w:val="28"/>
          <w:lang w:val="uk-UA"/>
        </w:rPr>
      </w:pPr>
    </w:p>
    <w:p w:rsidR="00BF3B2E" w:rsidRDefault="00BF3B2E" w:rsidP="00BF3B2E">
      <w:pPr>
        <w:pStyle w:val="aa"/>
        <w:spacing w:line="324" w:lineRule="auto"/>
        <w:contextualSpacing/>
        <w:jc w:val="center"/>
        <w:rPr>
          <w:sz w:val="28"/>
          <w:lang w:val="uk-UA"/>
        </w:rPr>
      </w:pPr>
    </w:p>
    <w:p w:rsidR="00BF3B2E" w:rsidRDefault="00BF3B2E" w:rsidP="00BF3B2E">
      <w:pPr>
        <w:pStyle w:val="aa"/>
        <w:spacing w:line="324" w:lineRule="auto"/>
        <w:contextualSpacing/>
        <w:jc w:val="center"/>
        <w:rPr>
          <w:sz w:val="28"/>
          <w:lang w:val="uk-UA"/>
        </w:rPr>
      </w:pPr>
    </w:p>
    <w:p w:rsidR="00BF3B2E" w:rsidRDefault="00BF3B2E" w:rsidP="00BF3B2E">
      <w:pPr>
        <w:pStyle w:val="aa"/>
        <w:spacing w:line="324" w:lineRule="auto"/>
        <w:contextualSpacing/>
        <w:jc w:val="center"/>
        <w:rPr>
          <w:sz w:val="28"/>
          <w:lang w:val="uk-UA"/>
        </w:rPr>
      </w:pPr>
    </w:p>
    <w:p w:rsidR="00BF3B2E" w:rsidRDefault="00BF3B2E" w:rsidP="00BF3B2E">
      <w:pPr>
        <w:pStyle w:val="aa"/>
        <w:spacing w:line="324" w:lineRule="auto"/>
        <w:contextualSpacing/>
        <w:jc w:val="center"/>
        <w:rPr>
          <w:sz w:val="28"/>
          <w:lang w:val="uk-UA"/>
        </w:rPr>
      </w:pPr>
    </w:p>
    <w:p w:rsidR="00BF3B2E" w:rsidRDefault="00BF3B2E" w:rsidP="00BF3B2E">
      <w:pPr>
        <w:pStyle w:val="aa"/>
        <w:spacing w:line="324" w:lineRule="auto"/>
        <w:contextualSpacing/>
        <w:jc w:val="center"/>
        <w:rPr>
          <w:sz w:val="28"/>
          <w:lang w:val="uk-UA"/>
        </w:rPr>
      </w:pPr>
    </w:p>
    <w:p w:rsidR="00BF3B2E" w:rsidRDefault="00BF3B2E" w:rsidP="00BF3B2E">
      <w:pPr>
        <w:pStyle w:val="aa"/>
        <w:spacing w:line="324" w:lineRule="auto"/>
        <w:contextualSpacing/>
        <w:jc w:val="center"/>
        <w:rPr>
          <w:sz w:val="28"/>
          <w:lang w:val="uk-UA"/>
        </w:rPr>
      </w:pPr>
    </w:p>
    <w:p w:rsidR="00BF3B2E" w:rsidRDefault="00BF3B2E" w:rsidP="00BF3B2E">
      <w:pPr>
        <w:pStyle w:val="aa"/>
        <w:spacing w:line="324" w:lineRule="auto"/>
        <w:contextualSpacing/>
        <w:jc w:val="center"/>
        <w:rPr>
          <w:sz w:val="28"/>
          <w:lang w:val="uk-UA"/>
        </w:rPr>
      </w:pPr>
    </w:p>
    <w:p w:rsidR="00BF3B2E" w:rsidRPr="008B0C50" w:rsidRDefault="00BF3B2E" w:rsidP="00BF3B2E">
      <w:pPr>
        <w:pStyle w:val="aa"/>
        <w:spacing w:line="324" w:lineRule="auto"/>
        <w:contextualSpacing/>
        <w:jc w:val="center"/>
        <w:rPr>
          <w:b/>
          <w:sz w:val="28"/>
          <w:lang w:val="uk-UA"/>
        </w:rPr>
      </w:pPr>
      <w:r w:rsidRPr="008B0C50">
        <w:rPr>
          <w:b/>
          <w:sz w:val="28"/>
          <w:lang w:val="uk-UA"/>
        </w:rPr>
        <w:t>ВСТУП</w:t>
      </w:r>
    </w:p>
    <w:p w:rsidR="00BF3B2E" w:rsidRPr="008B0C50" w:rsidRDefault="00BF3B2E" w:rsidP="00BF3B2E">
      <w:pPr>
        <w:pStyle w:val="aa"/>
        <w:spacing w:line="360" w:lineRule="auto"/>
        <w:contextualSpacing/>
        <w:jc w:val="center"/>
        <w:rPr>
          <w:b/>
          <w:sz w:val="28"/>
          <w:szCs w:val="28"/>
          <w:lang w:val="uk-UA"/>
        </w:rPr>
      </w:pPr>
    </w:p>
    <w:p w:rsidR="00BF3B2E" w:rsidRPr="008B0C50" w:rsidRDefault="00BF3B2E" w:rsidP="00BF3B2E">
      <w:pPr>
        <w:pStyle w:val="aa"/>
        <w:spacing w:line="360" w:lineRule="auto"/>
        <w:contextualSpacing/>
        <w:jc w:val="center"/>
        <w:rPr>
          <w:b/>
          <w:sz w:val="28"/>
          <w:szCs w:val="28"/>
          <w:lang w:val="uk-UA"/>
        </w:rPr>
      </w:pPr>
    </w:p>
    <w:p w:rsidR="00BF3B2E" w:rsidRPr="002E2E61" w:rsidRDefault="00BF3B2E" w:rsidP="00BF3B2E">
      <w:pPr>
        <w:pStyle w:val="1f"/>
        <w:spacing w:line="360" w:lineRule="auto"/>
        <w:ind w:firstLine="426"/>
        <w:jc w:val="both"/>
        <w:rPr>
          <w:rFonts w:ascii="Times New Roman" w:hAnsi="Times New Roman" w:cs="Times New Roman"/>
          <w:sz w:val="28"/>
          <w:szCs w:val="28"/>
          <w:lang w:val="uk-UA"/>
        </w:rPr>
      </w:pPr>
      <w:r w:rsidRPr="008B0C50">
        <w:rPr>
          <w:rFonts w:ascii="Times New Roman" w:hAnsi="Times New Roman" w:cs="Times New Roman"/>
          <w:b/>
          <w:noProof/>
          <w:spacing w:val="-2"/>
          <w:sz w:val="28"/>
          <w:szCs w:val="28"/>
          <w:lang w:val="uk-UA"/>
        </w:rPr>
        <w:t>Актуальність теми дослідження.</w:t>
      </w:r>
      <w:r w:rsidRPr="008B0C50">
        <w:rPr>
          <w:rFonts w:ascii="Times New Roman" w:hAnsi="Times New Roman" w:cs="Times New Roman"/>
          <w:noProof/>
          <w:spacing w:val="-2"/>
          <w:sz w:val="28"/>
          <w:szCs w:val="28"/>
          <w:lang w:val="uk-UA"/>
        </w:rPr>
        <w:t xml:space="preserve"> </w:t>
      </w:r>
      <w:r w:rsidRPr="008B0C50">
        <w:rPr>
          <w:rFonts w:ascii="Times New Roman" w:hAnsi="Times New Roman" w:cs="Times New Roman"/>
          <w:sz w:val="28"/>
          <w:szCs w:val="28"/>
          <w:lang w:val="uk-UA"/>
        </w:rPr>
        <w:t xml:space="preserve">В сучасних умовах напруженої соціально-політичної ситуації, природних </w:t>
      </w:r>
      <w:r w:rsidRPr="002E2E61">
        <w:rPr>
          <w:rFonts w:ascii="Times New Roman" w:hAnsi="Times New Roman" w:cs="Times New Roman"/>
          <w:sz w:val="28"/>
          <w:szCs w:val="28"/>
          <w:lang w:val="uk-UA"/>
        </w:rPr>
        <w:t>й</w:t>
      </w:r>
      <w:r w:rsidRPr="008B0C50">
        <w:rPr>
          <w:rFonts w:ascii="Times New Roman" w:hAnsi="Times New Roman" w:cs="Times New Roman"/>
          <w:sz w:val="28"/>
          <w:szCs w:val="28"/>
          <w:lang w:val="uk-UA"/>
        </w:rPr>
        <w:t xml:space="preserve"> техногенних катастроф,</w:t>
      </w:r>
      <w:r w:rsidRPr="002E2E61">
        <w:rPr>
          <w:rFonts w:ascii="Times New Roman" w:hAnsi="Times New Roman" w:cs="Times New Roman"/>
          <w:sz w:val="28"/>
          <w:szCs w:val="28"/>
          <w:lang w:val="uk-UA"/>
        </w:rPr>
        <w:t xml:space="preserve"> </w:t>
      </w:r>
      <w:r w:rsidRPr="008B0C50">
        <w:rPr>
          <w:rFonts w:ascii="Times New Roman" w:hAnsi="Times New Roman" w:cs="Times New Roman"/>
          <w:sz w:val="28"/>
          <w:szCs w:val="28"/>
          <w:lang w:val="uk-UA"/>
        </w:rPr>
        <w:t>зрос</w:t>
      </w:r>
      <w:r w:rsidRPr="002E2E61">
        <w:rPr>
          <w:rFonts w:ascii="Times New Roman" w:hAnsi="Times New Roman" w:cs="Times New Roman"/>
          <w:sz w:val="28"/>
          <w:szCs w:val="28"/>
          <w:lang w:val="uk-UA"/>
        </w:rPr>
        <w:t>тання кількості протиправних дій, гострих конфліктів у суспільстві та мікросоціумі</w:t>
      </w:r>
      <w:r w:rsidRPr="008B0C50">
        <w:rPr>
          <w:rFonts w:ascii="Times New Roman" w:hAnsi="Times New Roman" w:cs="Times New Roman"/>
          <w:sz w:val="28"/>
          <w:szCs w:val="28"/>
          <w:lang w:val="uk-UA"/>
        </w:rPr>
        <w:t>, ко</w:t>
      </w:r>
      <w:r w:rsidRPr="002E2E61">
        <w:rPr>
          <w:rFonts w:ascii="Times New Roman" w:hAnsi="Times New Roman" w:cs="Times New Roman"/>
          <w:sz w:val="28"/>
          <w:szCs w:val="28"/>
          <w:lang w:val="uk-UA"/>
        </w:rPr>
        <w:t>ли</w:t>
      </w:r>
      <w:r w:rsidRPr="008B0C50">
        <w:rPr>
          <w:rFonts w:ascii="Times New Roman" w:hAnsi="Times New Roman" w:cs="Times New Roman"/>
          <w:sz w:val="28"/>
          <w:szCs w:val="28"/>
          <w:lang w:val="uk-UA"/>
        </w:rPr>
        <w:t xml:space="preserve"> </w:t>
      </w:r>
      <w:r w:rsidRPr="002E2E61">
        <w:rPr>
          <w:rFonts w:ascii="Times New Roman" w:hAnsi="Times New Roman" w:cs="Times New Roman"/>
          <w:sz w:val="28"/>
          <w:szCs w:val="28"/>
          <w:lang w:val="uk-UA"/>
        </w:rPr>
        <w:t>молодь</w:t>
      </w:r>
      <w:r w:rsidRPr="008B0C50">
        <w:rPr>
          <w:rFonts w:ascii="Times New Roman" w:hAnsi="Times New Roman" w:cs="Times New Roman"/>
          <w:sz w:val="28"/>
          <w:szCs w:val="28"/>
          <w:lang w:val="uk-UA"/>
        </w:rPr>
        <w:t xml:space="preserve"> часто перебува</w:t>
      </w:r>
      <w:r w:rsidRPr="002E2E61">
        <w:rPr>
          <w:rFonts w:ascii="Times New Roman" w:hAnsi="Times New Roman" w:cs="Times New Roman"/>
          <w:sz w:val="28"/>
          <w:szCs w:val="28"/>
          <w:lang w:val="uk-UA"/>
        </w:rPr>
        <w:t>є</w:t>
      </w:r>
      <w:r w:rsidRPr="008B0C50">
        <w:rPr>
          <w:rFonts w:ascii="Times New Roman" w:hAnsi="Times New Roman" w:cs="Times New Roman"/>
          <w:sz w:val="28"/>
          <w:szCs w:val="28"/>
          <w:lang w:val="uk-UA"/>
        </w:rPr>
        <w:t xml:space="preserve"> в умовах </w:t>
      </w:r>
      <w:r w:rsidRPr="002E2E61">
        <w:rPr>
          <w:rFonts w:ascii="Times New Roman" w:hAnsi="Times New Roman" w:cs="Times New Roman"/>
          <w:sz w:val="28"/>
          <w:szCs w:val="28"/>
          <w:lang w:val="uk-UA"/>
        </w:rPr>
        <w:t>психо</w:t>
      </w:r>
      <w:r w:rsidRPr="008B0C50">
        <w:rPr>
          <w:rFonts w:ascii="Times New Roman" w:hAnsi="Times New Roman" w:cs="Times New Roman"/>
          <w:sz w:val="28"/>
          <w:szCs w:val="28"/>
          <w:lang w:val="uk-UA"/>
        </w:rPr>
        <w:t xml:space="preserve">травмуючих </w:t>
      </w:r>
      <w:r w:rsidRPr="002E2E61">
        <w:rPr>
          <w:rFonts w:ascii="Times New Roman" w:hAnsi="Times New Roman" w:cs="Times New Roman"/>
          <w:sz w:val="28"/>
          <w:szCs w:val="28"/>
          <w:lang w:val="uk-UA"/>
        </w:rPr>
        <w:t>та</w:t>
      </w:r>
      <w:r w:rsidRPr="008B0C50">
        <w:rPr>
          <w:rFonts w:ascii="Times New Roman" w:hAnsi="Times New Roman" w:cs="Times New Roman"/>
          <w:sz w:val="28"/>
          <w:szCs w:val="28"/>
          <w:lang w:val="uk-UA"/>
        </w:rPr>
        <w:t>/</w:t>
      </w:r>
      <w:r w:rsidRPr="002E2E61">
        <w:rPr>
          <w:rFonts w:ascii="Times New Roman" w:hAnsi="Times New Roman" w:cs="Times New Roman"/>
          <w:sz w:val="28"/>
          <w:szCs w:val="28"/>
          <w:lang w:val="uk-UA"/>
        </w:rPr>
        <w:t>або екстремальних ситуацій</w:t>
      </w:r>
      <w:r w:rsidRPr="008B0C50">
        <w:rPr>
          <w:rFonts w:ascii="Times New Roman" w:hAnsi="Times New Roman" w:cs="Times New Roman"/>
          <w:sz w:val="28"/>
          <w:szCs w:val="28"/>
          <w:lang w:val="uk-UA"/>
        </w:rPr>
        <w:t xml:space="preserve">, вивчення </w:t>
      </w:r>
      <w:r>
        <w:rPr>
          <w:rFonts w:ascii="Times New Roman" w:hAnsi="Times New Roman" w:cs="Times New Roman"/>
          <w:sz w:val="28"/>
          <w:szCs w:val="28"/>
          <w:lang w:val="uk-UA"/>
        </w:rPr>
        <w:t>проблеми виникнення</w:t>
      </w:r>
      <w:r w:rsidRPr="002E2E61">
        <w:rPr>
          <w:rFonts w:ascii="Times New Roman" w:hAnsi="Times New Roman" w:cs="Times New Roman"/>
          <w:sz w:val="28"/>
          <w:szCs w:val="28"/>
          <w:lang w:val="uk-UA"/>
        </w:rPr>
        <w:t xml:space="preserve"> </w:t>
      </w:r>
      <w:r w:rsidRPr="008B0C50">
        <w:rPr>
          <w:rFonts w:ascii="Times New Roman" w:hAnsi="Times New Roman" w:cs="Times New Roman"/>
          <w:sz w:val="28"/>
          <w:szCs w:val="28"/>
          <w:lang w:val="uk-UA"/>
        </w:rPr>
        <w:t>посттравматичн</w:t>
      </w:r>
      <w:r w:rsidRPr="002E2E61">
        <w:rPr>
          <w:rFonts w:ascii="Times New Roman" w:hAnsi="Times New Roman" w:cs="Times New Roman"/>
          <w:sz w:val="28"/>
          <w:szCs w:val="28"/>
          <w:lang w:val="uk-UA"/>
        </w:rPr>
        <w:t>их</w:t>
      </w:r>
      <w:r w:rsidRPr="008B0C50">
        <w:rPr>
          <w:rFonts w:ascii="Times New Roman" w:hAnsi="Times New Roman" w:cs="Times New Roman"/>
          <w:sz w:val="28"/>
          <w:szCs w:val="28"/>
          <w:lang w:val="uk-UA"/>
        </w:rPr>
        <w:t xml:space="preserve"> стресов</w:t>
      </w:r>
      <w:r w:rsidRPr="002E2E61">
        <w:rPr>
          <w:rFonts w:ascii="Times New Roman" w:hAnsi="Times New Roman" w:cs="Times New Roman"/>
          <w:sz w:val="28"/>
          <w:szCs w:val="28"/>
          <w:lang w:val="uk-UA"/>
        </w:rPr>
        <w:t>их</w:t>
      </w:r>
      <w:r w:rsidRPr="008B0C50">
        <w:rPr>
          <w:rFonts w:ascii="Times New Roman" w:hAnsi="Times New Roman" w:cs="Times New Roman"/>
          <w:sz w:val="28"/>
          <w:szCs w:val="28"/>
          <w:lang w:val="uk-UA"/>
        </w:rPr>
        <w:t xml:space="preserve"> розлад</w:t>
      </w:r>
      <w:r w:rsidRPr="002E2E61">
        <w:rPr>
          <w:rFonts w:ascii="Times New Roman" w:hAnsi="Times New Roman" w:cs="Times New Roman"/>
          <w:sz w:val="28"/>
          <w:szCs w:val="28"/>
          <w:lang w:val="uk-UA"/>
        </w:rPr>
        <w:t>ів (ПТСР) та їх подолання</w:t>
      </w:r>
      <w:r w:rsidRPr="008B0C50">
        <w:rPr>
          <w:rFonts w:ascii="Times New Roman" w:hAnsi="Times New Roman" w:cs="Times New Roman"/>
          <w:sz w:val="28"/>
          <w:szCs w:val="28"/>
          <w:lang w:val="uk-UA"/>
        </w:rPr>
        <w:t xml:space="preserve"> є актуальн</w:t>
      </w:r>
      <w:r w:rsidRPr="002E2E61">
        <w:rPr>
          <w:rFonts w:ascii="Times New Roman" w:hAnsi="Times New Roman" w:cs="Times New Roman"/>
          <w:sz w:val="28"/>
          <w:szCs w:val="28"/>
          <w:lang w:val="uk-UA"/>
        </w:rPr>
        <w:t>им</w:t>
      </w:r>
      <w:r w:rsidRPr="008B0C50">
        <w:rPr>
          <w:rFonts w:ascii="Times New Roman" w:hAnsi="Times New Roman" w:cs="Times New Roman"/>
          <w:sz w:val="28"/>
          <w:szCs w:val="28"/>
          <w:lang w:val="uk-UA"/>
        </w:rPr>
        <w:t xml:space="preserve"> як у психологічному, так і в соціальному аспектах.</w:t>
      </w:r>
    </w:p>
    <w:p w:rsidR="00BF3B2E" w:rsidRPr="002E2E61" w:rsidRDefault="00BF3B2E" w:rsidP="00BF3B2E">
      <w:pPr>
        <w:pStyle w:val="HTML"/>
        <w:spacing w:line="360" w:lineRule="auto"/>
        <w:jc w:val="both"/>
        <w:rPr>
          <w:rFonts w:ascii="Times New Roman" w:hAnsi="Times New Roman" w:cs="Times New Roman"/>
          <w:sz w:val="28"/>
          <w:szCs w:val="28"/>
          <w:lang w:val="uk-UA"/>
        </w:rPr>
      </w:pPr>
      <w:r w:rsidRPr="002E2E61">
        <w:rPr>
          <w:rFonts w:ascii="Times New Roman" w:hAnsi="Times New Roman" w:cs="Times New Roman"/>
          <w:sz w:val="28"/>
          <w:szCs w:val="28"/>
          <w:lang w:val="uk-UA"/>
        </w:rPr>
        <w:t xml:space="preserve">        </w:t>
      </w:r>
      <w:r w:rsidRPr="002E2E61">
        <w:rPr>
          <w:rFonts w:ascii="Times New Roman" w:hAnsi="Times New Roman" w:cs="Times New Roman"/>
          <w:sz w:val="28"/>
          <w:szCs w:val="28"/>
        </w:rPr>
        <w:t>Встановлено, що дослідження ПТСР здебільшого виконані в межах робіт медичного та медико-психологічного профілю. Визначено клініко-психопатологічні особливості ПТСР у комбатантів</w:t>
      </w:r>
      <w:r w:rsidRPr="002E2E61">
        <w:rPr>
          <w:rFonts w:ascii="Times New Roman" w:hAnsi="Times New Roman" w:cs="Times New Roman"/>
          <w:sz w:val="28"/>
          <w:szCs w:val="28"/>
          <w:lang w:val="uk-UA"/>
        </w:rPr>
        <w:t xml:space="preserve"> </w:t>
      </w:r>
      <w:r w:rsidRPr="002E2E61">
        <w:rPr>
          <w:rFonts w:ascii="Times New Roman" w:hAnsi="Times New Roman" w:cs="Times New Roman"/>
          <w:sz w:val="28"/>
          <w:szCs w:val="28"/>
        </w:rPr>
        <w:t>(Б. Бадма</w:t>
      </w:r>
      <w:r w:rsidRPr="002E2E61">
        <w:rPr>
          <w:rFonts w:ascii="Times New Roman" w:hAnsi="Times New Roman" w:cs="Times New Roman"/>
          <w:sz w:val="28"/>
          <w:szCs w:val="28"/>
          <w:lang w:val="uk-UA"/>
        </w:rPr>
        <w:t>є</w:t>
      </w:r>
      <w:r w:rsidRPr="002E2E61">
        <w:rPr>
          <w:rFonts w:ascii="Times New Roman" w:hAnsi="Times New Roman" w:cs="Times New Roman"/>
          <w:sz w:val="28"/>
          <w:szCs w:val="28"/>
        </w:rPr>
        <w:t>в</w:t>
      </w:r>
      <w:r w:rsidRPr="002E2E61">
        <w:rPr>
          <w:rFonts w:ascii="Times New Roman" w:hAnsi="Times New Roman" w:cs="Times New Roman"/>
          <w:sz w:val="28"/>
          <w:szCs w:val="28"/>
          <w:lang w:val="uk-UA"/>
        </w:rPr>
        <w:t>,</w:t>
      </w:r>
      <w:r w:rsidRPr="002E2E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2E61">
        <w:rPr>
          <w:rFonts w:ascii="Times New Roman" w:hAnsi="Times New Roman" w:cs="Times New Roman"/>
          <w:sz w:val="28"/>
          <w:szCs w:val="28"/>
        </w:rPr>
        <w:t>В. Василевс</w:t>
      </w:r>
      <w:r w:rsidRPr="002E2E61">
        <w:rPr>
          <w:rFonts w:ascii="Times New Roman" w:hAnsi="Times New Roman" w:cs="Times New Roman"/>
          <w:sz w:val="28"/>
          <w:szCs w:val="28"/>
          <w:lang w:val="uk-UA"/>
        </w:rPr>
        <w:t>ь</w:t>
      </w:r>
      <w:r w:rsidRPr="002E2E61">
        <w:rPr>
          <w:rFonts w:ascii="Times New Roman" w:hAnsi="Times New Roman" w:cs="Times New Roman"/>
          <w:sz w:val="28"/>
          <w:szCs w:val="28"/>
        </w:rPr>
        <w:t xml:space="preserve">кий, </w:t>
      </w:r>
      <w:r w:rsidRPr="002E2E61">
        <w:rPr>
          <w:rFonts w:ascii="Times New Roman" w:hAnsi="Times New Roman" w:cs="Times New Roman"/>
          <w:sz w:val="28"/>
          <w:szCs w:val="28"/>
          <w:lang w:val="uk-UA"/>
        </w:rPr>
        <w:t>О</w:t>
      </w:r>
      <w:r w:rsidRPr="002E2E61">
        <w:rPr>
          <w:rFonts w:ascii="Times New Roman" w:hAnsi="Times New Roman" w:cs="Times New Roman"/>
          <w:sz w:val="28"/>
          <w:szCs w:val="28"/>
        </w:rPr>
        <w:t>. Єпанч</w:t>
      </w:r>
      <w:r w:rsidRPr="002E2E61">
        <w:rPr>
          <w:rFonts w:ascii="Times New Roman" w:hAnsi="Times New Roman" w:cs="Times New Roman"/>
          <w:sz w:val="28"/>
          <w:szCs w:val="28"/>
          <w:lang w:val="uk-UA"/>
        </w:rPr>
        <w:t>и</w:t>
      </w:r>
      <w:r w:rsidRPr="002E2E61">
        <w:rPr>
          <w:rFonts w:ascii="Times New Roman" w:hAnsi="Times New Roman" w:cs="Times New Roman"/>
          <w:sz w:val="28"/>
          <w:szCs w:val="28"/>
        </w:rPr>
        <w:t>нцева</w:t>
      </w:r>
      <w:r w:rsidRPr="002E2E61">
        <w:rPr>
          <w:rFonts w:ascii="Times New Roman" w:hAnsi="Times New Roman" w:cs="Times New Roman"/>
          <w:sz w:val="28"/>
          <w:szCs w:val="28"/>
          <w:lang w:val="uk-UA"/>
        </w:rPr>
        <w:t>,</w:t>
      </w:r>
      <w:r w:rsidRPr="002E2E61">
        <w:rPr>
          <w:rFonts w:ascii="Times New Roman" w:hAnsi="Times New Roman" w:cs="Times New Roman"/>
          <w:sz w:val="28"/>
          <w:szCs w:val="28"/>
        </w:rPr>
        <w:t xml:space="preserve"> </w:t>
      </w:r>
      <w:r w:rsidRPr="002E2E61">
        <w:rPr>
          <w:rFonts w:ascii="Times New Roman" w:hAnsi="Times New Roman" w:cs="Times New Roman"/>
          <w:sz w:val="28"/>
          <w:szCs w:val="28"/>
          <w:lang w:val="uk-UA"/>
        </w:rPr>
        <w:t>О</w:t>
      </w:r>
      <w:r w:rsidRPr="002E2E61">
        <w:rPr>
          <w:rFonts w:ascii="Times New Roman" w:hAnsi="Times New Roman" w:cs="Times New Roman"/>
          <w:sz w:val="28"/>
          <w:szCs w:val="28"/>
        </w:rPr>
        <w:t>. Караян</w:t>
      </w:r>
      <w:r w:rsidRPr="002E2E61">
        <w:rPr>
          <w:rFonts w:ascii="Times New Roman" w:hAnsi="Times New Roman" w:cs="Times New Roman"/>
          <w:sz w:val="28"/>
          <w:szCs w:val="28"/>
          <w:lang w:val="uk-UA"/>
        </w:rPr>
        <w:t>і,</w:t>
      </w:r>
      <w:r w:rsidRPr="002E2E61">
        <w:rPr>
          <w:rFonts w:ascii="Times New Roman" w:hAnsi="Times New Roman" w:cs="Times New Roman"/>
          <w:sz w:val="28"/>
          <w:szCs w:val="28"/>
        </w:rPr>
        <w:t xml:space="preserve"> Я. Подоляк</w:t>
      </w:r>
      <w:r w:rsidRPr="002E2E61">
        <w:rPr>
          <w:rFonts w:ascii="Times New Roman" w:hAnsi="Times New Roman" w:cs="Times New Roman"/>
          <w:sz w:val="28"/>
          <w:szCs w:val="28"/>
          <w:lang w:val="uk-UA"/>
        </w:rPr>
        <w:t>, О</w:t>
      </w:r>
      <w:r w:rsidRPr="002E2E61">
        <w:rPr>
          <w:rFonts w:ascii="Times New Roman" w:hAnsi="Times New Roman" w:cs="Times New Roman"/>
          <w:sz w:val="28"/>
          <w:szCs w:val="28"/>
        </w:rPr>
        <w:t>. Столяренко,</w:t>
      </w:r>
      <w:r w:rsidRPr="002E2E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E2E61">
        <w:rPr>
          <w:rFonts w:ascii="Times New Roman" w:hAnsi="Times New Roman" w:cs="Times New Roman"/>
          <w:sz w:val="28"/>
          <w:szCs w:val="28"/>
        </w:rPr>
        <w:t>Г. Фастовец</w:t>
      </w:r>
      <w:r w:rsidRPr="002E2E61">
        <w:rPr>
          <w:rFonts w:ascii="Times New Roman" w:hAnsi="Times New Roman" w:cs="Times New Roman"/>
          <w:sz w:val="28"/>
          <w:szCs w:val="28"/>
          <w:lang w:val="uk-UA"/>
        </w:rPr>
        <w:t>ь</w:t>
      </w:r>
      <w:r w:rsidRPr="002E2E61">
        <w:rPr>
          <w:rFonts w:ascii="Times New Roman" w:hAnsi="Times New Roman" w:cs="Times New Roman"/>
          <w:sz w:val="28"/>
          <w:szCs w:val="28"/>
        </w:rPr>
        <w:t>)</w:t>
      </w:r>
      <w:r w:rsidRPr="002E2E61">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2E2E61">
        <w:rPr>
          <w:rFonts w:ascii="Times New Roman" w:hAnsi="Times New Roman" w:cs="Times New Roman"/>
          <w:sz w:val="28"/>
          <w:szCs w:val="28"/>
        </w:rPr>
        <w:t xml:space="preserve"> ліквідаторів наслідків аварій на ЧАЕС (М. Зеленова</w:t>
      </w:r>
      <w:r w:rsidRPr="002E2E61">
        <w:rPr>
          <w:rFonts w:ascii="Times New Roman" w:hAnsi="Times New Roman" w:cs="Times New Roman"/>
          <w:sz w:val="28"/>
          <w:szCs w:val="28"/>
          <w:lang w:val="uk-UA"/>
        </w:rPr>
        <w:t>,</w:t>
      </w:r>
      <w:r w:rsidRPr="002E2E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2E61">
        <w:rPr>
          <w:rFonts w:ascii="Times New Roman" w:hAnsi="Times New Roman" w:cs="Times New Roman"/>
          <w:sz w:val="28"/>
          <w:szCs w:val="28"/>
          <w:lang w:val="uk-UA"/>
        </w:rPr>
        <w:t>О</w:t>
      </w:r>
      <w:r w:rsidRPr="002E2E61">
        <w:rPr>
          <w:rFonts w:ascii="Times New Roman" w:hAnsi="Times New Roman" w:cs="Times New Roman"/>
          <w:sz w:val="28"/>
          <w:szCs w:val="28"/>
        </w:rPr>
        <w:t>. Лазебна,</w:t>
      </w:r>
      <w:r w:rsidRPr="002E2E61">
        <w:rPr>
          <w:rFonts w:ascii="Times New Roman" w:hAnsi="Times New Roman" w:cs="Times New Roman"/>
          <w:sz w:val="28"/>
          <w:szCs w:val="28"/>
          <w:lang w:val="uk-UA"/>
        </w:rPr>
        <w:t xml:space="preserve"> </w:t>
      </w:r>
      <w:r w:rsidRPr="002E2E61">
        <w:rPr>
          <w:rFonts w:ascii="Times New Roman" w:hAnsi="Times New Roman" w:cs="Times New Roman"/>
          <w:sz w:val="28"/>
          <w:szCs w:val="28"/>
        </w:rPr>
        <w:t>Н. Тарабри</w:t>
      </w:r>
      <w:r w:rsidRPr="002E2E61">
        <w:rPr>
          <w:rFonts w:ascii="Times New Roman" w:hAnsi="Times New Roman" w:cs="Times New Roman"/>
          <w:sz w:val="28"/>
          <w:szCs w:val="28"/>
          <w:lang w:val="uk-UA"/>
        </w:rPr>
        <w:t>на</w:t>
      </w:r>
      <w:r w:rsidRPr="002E2E61">
        <w:rPr>
          <w:rFonts w:ascii="Times New Roman" w:hAnsi="Times New Roman" w:cs="Times New Roman"/>
          <w:sz w:val="28"/>
          <w:szCs w:val="28"/>
        </w:rPr>
        <w:t>)</w:t>
      </w:r>
      <w:r w:rsidRPr="002E2E61">
        <w:rPr>
          <w:rFonts w:ascii="Times New Roman" w:hAnsi="Times New Roman" w:cs="Times New Roman"/>
          <w:sz w:val="28"/>
          <w:szCs w:val="28"/>
          <w:lang w:val="uk-UA"/>
        </w:rPr>
        <w:t>;</w:t>
      </w:r>
      <w:r>
        <w:rPr>
          <w:rFonts w:ascii="Times New Roman" w:hAnsi="Times New Roman" w:cs="Times New Roman"/>
          <w:sz w:val="28"/>
          <w:szCs w:val="28"/>
        </w:rPr>
        <w:t xml:space="preserve"> клінічну типологію ПТСР </w:t>
      </w:r>
      <w:r>
        <w:rPr>
          <w:rFonts w:ascii="Times New Roman" w:hAnsi="Times New Roman" w:cs="Times New Roman"/>
          <w:sz w:val="28"/>
          <w:szCs w:val="28"/>
          <w:lang w:val="uk-UA"/>
        </w:rPr>
        <w:t>й</w:t>
      </w:r>
      <w:r w:rsidRPr="002E2E61">
        <w:rPr>
          <w:rFonts w:ascii="Times New Roman" w:hAnsi="Times New Roman" w:cs="Times New Roman"/>
          <w:sz w:val="28"/>
          <w:szCs w:val="28"/>
        </w:rPr>
        <w:t xml:space="preserve"> питання дифере</w:t>
      </w:r>
      <w:r w:rsidRPr="002E2E61">
        <w:rPr>
          <w:rFonts w:ascii="Times New Roman" w:hAnsi="Times New Roman" w:cs="Times New Roman"/>
          <w:sz w:val="28"/>
          <w:szCs w:val="28"/>
          <w:lang w:val="uk-UA"/>
        </w:rPr>
        <w:t>нціальної</w:t>
      </w:r>
      <w:r>
        <w:rPr>
          <w:rFonts w:ascii="Times New Roman" w:hAnsi="Times New Roman" w:cs="Times New Roman"/>
          <w:sz w:val="28"/>
          <w:szCs w:val="28"/>
        </w:rPr>
        <w:t xml:space="preserve"> психофармакотерапії </w:t>
      </w:r>
      <w:r w:rsidRPr="002E2E61">
        <w:rPr>
          <w:rFonts w:ascii="Times New Roman" w:hAnsi="Times New Roman" w:cs="Times New Roman"/>
          <w:sz w:val="28"/>
          <w:szCs w:val="28"/>
        </w:rPr>
        <w:t>(В. Волошин</w:t>
      </w:r>
      <w:r w:rsidRPr="002E2E61">
        <w:rPr>
          <w:rFonts w:ascii="Times New Roman" w:hAnsi="Times New Roman" w:cs="Times New Roman"/>
          <w:sz w:val="28"/>
          <w:szCs w:val="28"/>
          <w:lang w:val="uk-UA"/>
        </w:rPr>
        <w:t xml:space="preserve">, М. Маркова, </w:t>
      </w:r>
      <w:r>
        <w:rPr>
          <w:rFonts w:ascii="Times New Roman" w:hAnsi="Times New Roman" w:cs="Times New Roman"/>
          <w:sz w:val="28"/>
          <w:szCs w:val="28"/>
          <w:lang w:val="uk-UA"/>
        </w:rPr>
        <w:t xml:space="preserve">                            </w:t>
      </w:r>
      <w:r w:rsidRPr="002E2E61">
        <w:rPr>
          <w:rFonts w:ascii="Times New Roman" w:hAnsi="Times New Roman" w:cs="Times New Roman"/>
          <w:sz w:val="28"/>
          <w:szCs w:val="28"/>
          <w:lang w:val="uk-UA"/>
        </w:rPr>
        <w:t>Б. Михайлов, В. Підкоритов, В. Черкасов, Л. Шаповалова</w:t>
      </w:r>
      <w:r w:rsidRPr="002E2E61">
        <w:rPr>
          <w:rFonts w:ascii="Times New Roman" w:hAnsi="Times New Roman" w:cs="Times New Roman"/>
          <w:sz w:val="28"/>
          <w:szCs w:val="28"/>
        </w:rPr>
        <w:t>); транзиторні психотичні стани</w:t>
      </w:r>
      <w:r w:rsidRPr="002E2E61">
        <w:rPr>
          <w:rFonts w:ascii="Times New Roman" w:hAnsi="Times New Roman" w:cs="Times New Roman"/>
          <w:sz w:val="28"/>
          <w:szCs w:val="28"/>
          <w:lang w:val="uk-UA"/>
        </w:rPr>
        <w:t xml:space="preserve"> при ПТСР (Т. Дмитрієва, Б. Дрига, Г. Растовцев), клініко-динамічні характеристики ПТСР (Н. Бундало, М. Григорьєв, О. Дорожкін,</w:t>
      </w:r>
      <w:r>
        <w:rPr>
          <w:rFonts w:ascii="Times New Roman" w:hAnsi="Times New Roman" w:cs="Times New Roman"/>
          <w:sz w:val="28"/>
          <w:szCs w:val="28"/>
          <w:lang w:val="uk-UA"/>
        </w:rPr>
        <w:t xml:space="preserve">             </w:t>
      </w:r>
      <w:r w:rsidRPr="002E2E61">
        <w:rPr>
          <w:rFonts w:ascii="Times New Roman" w:hAnsi="Times New Roman" w:cs="Times New Roman"/>
          <w:sz w:val="28"/>
          <w:szCs w:val="28"/>
          <w:lang w:val="uk-UA"/>
        </w:rPr>
        <w:t xml:space="preserve"> О. Малюткіна, К. Пурсенко, А. Сумароков, Б. Циганков) і психофізіологічні маркери стійкості при бойовій психотравмі (Ю. Бубєєв, І. Ушаков); психічну ригідність як фактор розвитку ПТСР у співробітників оперативних підрозділів (О. Косова) та його особливості при ендогенних захворюваннях (Н. Ільїна, О. Колюцька, А. Смулевич, Л. Тухватуліна); розкрито патопсихологічні аспекти ПТСР (Ю. Зинченко, Т. Марчук, О. Напреєнко,                         О. Тхостов), зокрема</w:t>
      </w:r>
      <w:r>
        <w:rPr>
          <w:rFonts w:ascii="Times New Roman" w:hAnsi="Times New Roman" w:cs="Times New Roman"/>
          <w:sz w:val="28"/>
          <w:szCs w:val="28"/>
          <w:lang w:val="uk-UA"/>
        </w:rPr>
        <w:t>,</w:t>
      </w:r>
      <w:r w:rsidRPr="002E2E61">
        <w:rPr>
          <w:rFonts w:ascii="Times New Roman" w:hAnsi="Times New Roman" w:cs="Times New Roman"/>
          <w:sz w:val="28"/>
          <w:szCs w:val="28"/>
          <w:lang w:val="uk-UA"/>
        </w:rPr>
        <w:t xml:space="preserve"> особистісні зміни при таких розладах (Х. Ахмедова, </w:t>
      </w:r>
      <w:r>
        <w:rPr>
          <w:rFonts w:ascii="Times New Roman" w:hAnsi="Times New Roman" w:cs="Times New Roman"/>
          <w:sz w:val="28"/>
          <w:szCs w:val="28"/>
          <w:lang w:val="uk-UA"/>
        </w:rPr>
        <w:t xml:space="preserve">               </w:t>
      </w:r>
      <w:r w:rsidRPr="002E2E61">
        <w:rPr>
          <w:rFonts w:ascii="Times New Roman" w:hAnsi="Times New Roman" w:cs="Times New Roman"/>
          <w:sz w:val="28"/>
          <w:szCs w:val="28"/>
          <w:lang w:val="uk-UA"/>
        </w:rPr>
        <w:t xml:space="preserve">В. Вид, Ю. Попов, Д. Романовська, Н. Семенова, Л. Хохлов). Особливе </w:t>
      </w:r>
      <w:r w:rsidRPr="002E2E61">
        <w:rPr>
          <w:rFonts w:ascii="Times New Roman" w:hAnsi="Times New Roman" w:cs="Times New Roman"/>
          <w:sz w:val="28"/>
          <w:szCs w:val="28"/>
          <w:lang w:val="uk-UA"/>
        </w:rPr>
        <w:lastRenderedPageBreak/>
        <w:t xml:space="preserve">значення </w:t>
      </w:r>
      <w:r>
        <w:rPr>
          <w:rFonts w:ascii="Times New Roman" w:hAnsi="Times New Roman" w:cs="Times New Roman"/>
          <w:sz w:val="28"/>
          <w:szCs w:val="28"/>
          <w:lang w:val="uk-UA"/>
        </w:rPr>
        <w:t xml:space="preserve">відведено </w:t>
      </w:r>
      <w:r w:rsidRPr="002E2E61">
        <w:rPr>
          <w:rFonts w:ascii="Times New Roman" w:hAnsi="Times New Roman" w:cs="Times New Roman"/>
          <w:sz w:val="28"/>
          <w:szCs w:val="28"/>
          <w:lang w:val="uk-UA"/>
        </w:rPr>
        <w:t xml:space="preserve">ставленню самих </w:t>
      </w:r>
      <w:r w:rsidRPr="002E2E61">
        <w:rPr>
          <w:rFonts w:ascii="Times New Roman" w:hAnsi="Times New Roman" w:cs="Times New Roman"/>
          <w:sz w:val="28"/>
          <w:szCs w:val="28"/>
        </w:rPr>
        <w:t xml:space="preserve">постраждалих до </w:t>
      </w:r>
      <w:r w:rsidRPr="002E2E61">
        <w:rPr>
          <w:rFonts w:ascii="Times New Roman" w:hAnsi="Times New Roman" w:cs="Times New Roman"/>
          <w:sz w:val="28"/>
          <w:szCs w:val="28"/>
          <w:lang w:val="uk-UA"/>
        </w:rPr>
        <w:t xml:space="preserve">травматичної події </w:t>
      </w:r>
      <w:r>
        <w:rPr>
          <w:rFonts w:ascii="Times New Roman" w:hAnsi="Times New Roman" w:cs="Times New Roman"/>
          <w:sz w:val="28"/>
          <w:szCs w:val="28"/>
          <w:lang w:val="uk-UA"/>
        </w:rPr>
        <w:t xml:space="preserve">        </w:t>
      </w:r>
      <w:r w:rsidRPr="002E2E61">
        <w:rPr>
          <w:rFonts w:ascii="Times New Roman" w:hAnsi="Times New Roman" w:cs="Times New Roman"/>
          <w:sz w:val="28"/>
          <w:szCs w:val="28"/>
          <w:lang w:val="uk-UA"/>
        </w:rPr>
        <w:t xml:space="preserve">(Т. Бохан, О. Ілащук, </w:t>
      </w:r>
      <w:r>
        <w:rPr>
          <w:rFonts w:ascii="Times New Roman" w:hAnsi="Times New Roman" w:cs="Times New Roman"/>
          <w:sz w:val="28"/>
          <w:szCs w:val="28"/>
          <w:lang w:val="uk-UA"/>
        </w:rPr>
        <w:t xml:space="preserve">І. Озерецький, В. Стець, </w:t>
      </w:r>
      <w:r w:rsidRPr="002E2E61">
        <w:rPr>
          <w:rFonts w:ascii="Times New Roman" w:hAnsi="Times New Roman" w:cs="Times New Roman"/>
          <w:sz w:val="28"/>
          <w:szCs w:val="28"/>
          <w:lang w:val="uk-UA"/>
        </w:rPr>
        <w:t xml:space="preserve">М. Щербак). </w:t>
      </w:r>
    </w:p>
    <w:p w:rsidR="00BF3B2E" w:rsidRPr="002E2E61" w:rsidRDefault="00BF3B2E" w:rsidP="00BF3B2E">
      <w:pPr>
        <w:pStyle w:val="1f"/>
        <w:spacing w:line="360" w:lineRule="auto"/>
        <w:ind w:firstLine="426"/>
        <w:jc w:val="both"/>
        <w:rPr>
          <w:rFonts w:ascii="Times New Roman" w:hAnsi="Times New Roman" w:cs="Times New Roman"/>
          <w:sz w:val="28"/>
          <w:szCs w:val="28"/>
          <w:lang w:val="uk-UA"/>
        </w:rPr>
      </w:pPr>
      <w:r w:rsidRPr="002E2E61">
        <w:rPr>
          <w:rFonts w:ascii="Times New Roman" w:hAnsi="Times New Roman" w:cs="Times New Roman"/>
          <w:sz w:val="28"/>
          <w:szCs w:val="28"/>
          <w:lang w:val="uk-UA"/>
        </w:rPr>
        <w:t>Констатовано, що більша частина досліджень з проблеми ПТСР стосується епідеміології, етіології, динаміки, діагностики й терапії учасників бойових дій, жертв різного виду катастроф й терористичних актів, та переважно виконана на контингенті респондентів зрілого віку. При цьому відзначається недостатньо досліджень, присвячених вивченню соціально-психологічних особливостей розвитку та подолання ПТСР у молоді, попри те, що науковці (</w:t>
      </w:r>
      <w:r>
        <w:rPr>
          <w:rFonts w:ascii="Times New Roman" w:hAnsi="Times New Roman" w:cs="Times New Roman"/>
          <w:sz w:val="28"/>
          <w:szCs w:val="28"/>
          <w:lang w:val="uk-UA"/>
        </w:rPr>
        <w:t xml:space="preserve">Л. Боярин, </w:t>
      </w:r>
      <w:r w:rsidRPr="002E2E61">
        <w:rPr>
          <w:rFonts w:ascii="Times New Roman" w:hAnsi="Times New Roman" w:cs="Times New Roman"/>
          <w:sz w:val="28"/>
          <w:szCs w:val="28"/>
          <w:lang w:val="uk-UA"/>
        </w:rPr>
        <w:t>І. Добряков, З. Кекелідзе, Т. Мельницька</w:t>
      </w:r>
      <w:r>
        <w:rPr>
          <w:rFonts w:ascii="Times New Roman" w:hAnsi="Times New Roman" w:cs="Times New Roman"/>
          <w:sz w:val="28"/>
          <w:szCs w:val="28"/>
          <w:lang w:val="uk-UA"/>
        </w:rPr>
        <w:t>,                    Л. Пілецька</w:t>
      </w:r>
      <w:r w:rsidRPr="002E2E61">
        <w:rPr>
          <w:rFonts w:ascii="Times New Roman" w:hAnsi="Times New Roman" w:cs="Times New Roman"/>
          <w:sz w:val="28"/>
          <w:szCs w:val="28"/>
          <w:lang w:val="uk-UA"/>
        </w:rPr>
        <w:t xml:space="preserve"> та ін.) вказують на специфіку формування проявів ПТСР та їх корекції у осіб різних вікових груп. Крім того, наявний досвід психологічної допомоги </w:t>
      </w:r>
      <w:r>
        <w:rPr>
          <w:rFonts w:ascii="Times New Roman" w:hAnsi="Times New Roman" w:cs="Times New Roman"/>
          <w:sz w:val="28"/>
          <w:szCs w:val="28"/>
          <w:lang w:val="uk-UA"/>
        </w:rPr>
        <w:t xml:space="preserve">при </w:t>
      </w:r>
      <w:r w:rsidRPr="002E2E61">
        <w:rPr>
          <w:rFonts w:ascii="Times New Roman" w:hAnsi="Times New Roman" w:cs="Times New Roman"/>
          <w:sz w:val="28"/>
          <w:szCs w:val="28"/>
          <w:lang w:val="uk-UA"/>
        </w:rPr>
        <w:t xml:space="preserve">ПТСР </w:t>
      </w:r>
      <w:r>
        <w:rPr>
          <w:rFonts w:ascii="Times New Roman" w:hAnsi="Times New Roman" w:cs="Times New Roman"/>
          <w:sz w:val="28"/>
          <w:szCs w:val="28"/>
          <w:lang w:val="uk-UA"/>
        </w:rPr>
        <w:t xml:space="preserve">у молоді </w:t>
      </w:r>
      <w:r w:rsidRPr="002E2E61">
        <w:rPr>
          <w:rFonts w:ascii="Times New Roman" w:hAnsi="Times New Roman" w:cs="Times New Roman"/>
          <w:sz w:val="28"/>
          <w:szCs w:val="28"/>
          <w:lang w:val="uk-UA"/>
        </w:rPr>
        <w:t>вимагає поглибленого наукового аналізу, узагальнення та систематизації.</w:t>
      </w:r>
    </w:p>
    <w:p w:rsidR="00BF3B2E" w:rsidRPr="00BF3B2E" w:rsidRDefault="00BF3B2E" w:rsidP="00BF3B2E">
      <w:pPr>
        <w:tabs>
          <w:tab w:val="left" w:pos="709"/>
          <w:tab w:val="left" w:pos="851"/>
        </w:tabs>
        <w:spacing w:line="360" w:lineRule="auto"/>
        <w:ind w:firstLine="567"/>
        <w:jc w:val="both"/>
        <w:rPr>
          <w:noProof/>
          <w:spacing w:val="-2"/>
          <w:sz w:val="28"/>
          <w:szCs w:val="28"/>
          <w:lang w:val="uk-UA"/>
        </w:rPr>
      </w:pPr>
      <w:r w:rsidRPr="00BF3B2E">
        <w:rPr>
          <w:b/>
          <w:noProof/>
          <w:spacing w:val="-2"/>
          <w:sz w:val="28"/>
          <w:szCs w:val="28"/>
          <w:lang w:val="uk-UA"/>
        </w:rPr>
        <w:t>Об’єкт дослідження</w:t>
      </w:r>
      <w:r w:rsidRPr="00BF3B2E">
        <w:rPr>
          <w:noProof/>
          <w:spacing w:val="-2"/>
          <w:sz w:val="28"/>
          <w:szCs w:val="28"/>
          <w:lang w:val="uk-UA"/>
        </w:rPr>
        <w:t xml:space="preserve"> –</w:t>
      </w:r>
      <w:r>
        <w:rPr>
          <w:noProof/>
          <w:spacing w:val="-2"/>
          <w:sz w:val="28"/>
          <w:szCs w:val="28"/>
          <w:lang w:val="uk-UA"/>
        </w:rPr>
        <w:t xml:space="preserve"> </w:t>
      </w:r>
      <w:r w:rsidRPr="00BF3B2E">
        <w:rPr>
          <w:noProof/>
          <w:spacing w:val="-2"/>
          <w:sz w:val="28"/>
          <w:szCs w:val="28"/>
          <w:lang w:val="uk-UA"/>
        </w:rPr>
        <w:t xml:space="preserve">розлади </w:t>
      </w:r>
      <w:r>
        <w:rPr>
          <w:noProof/>
          <w:spacing w:val="-2"/>
          <w:sz w:val="28"/>
          <w:szCs w:val="28"/>
          <w:lang w:val="uk-UA"/>
        </w:rPr>
        <w:t xml:space="preserve">адаптації </w:t>
      </w:r>
      <w:r w:rsidRPr="00BF3B2E">
        <w:rPr>
          <w:noProof/>
          <w:spacing w:val="-2"/>
          <w:sz w:val="28"/>
          <w:szCs w:val="28"/>
          <w:lang w:val="uk-UA"/>
        </w:rPr>
        <w:t>особистості.</w:t>
      </w:r>
    </w:p>
    <w:p w:rsidR="00BF3B2E" w:rsidRPr="002E2E61" w:rsidRDefault="00BF3B2E" w:rsidP="00BF3B2E">
      <w:pPr>
        <w:tabs>
          <w:tab w:val="left" w:pos="709"/>
          <w:tab w:val="left" w:pos="851"/>
        </w:tabs>
        <w:spacing w:line="360" w:lineRule="auto"/>
        <w:ind w:firstLine="567"/>
        <w:jc w:val="both"/>
        <w:rPr>
          <w:noProof/>
          <w:spacing w:val="-2"/>
          <w:sz w:val="28"/>
          <w:szCs w:val="28"/>
        </w:rPr>
      </w:pPr>
      <w:r w:rsidRPr="002E2E61">
        <w:rPr>
          <w:b/>
          <w:noProof/>
          <w:spacing w:val="-2"/>
          <w:sz w:val="28"/>
          <w:szCs w:val="28"/>
        </w:rPr>
        <w:t>Предмет дослідження</w:t>
      </w:r>
      <w:r w:rsidRPr="002E2E61">
        <w:rPr>
          <w:noProof/>
          <w:spacing w:val="-2"/>
          <w:sz w:val="28"/>
          <w:szCs w:val="28"/>
        </w:rPr>
        <w:t xml:space="preserve"> – соціально-психологічні чинники </w:t>
      </w:r>
      <w:r>
        <w:rPr>
          <w:noProof/>
          <w:spacing w:val="-2"/>
          <w:sz w:val="28"/>
          <w:szCs w:val="28"/>
          <w:lang w:val="uk-UA"/>
        </w:rPr>
        <w:t xml:space="preserve">психопрофілактики та </w:t>
      </w:r>
      <w:r w:rsidRPr="002E2E61">
        <w:rPr>
          <w:noProof/>
          <w:spacing w:val="-2"/>
          <w:sz w:val="28"/>
          <w:szCs w:val="28"/>
        </w:rPr>
        <w:t xml:space="preserve">подолання розладів </w:t>
      </w:r>
      <w:r>
        <w:rPr>
          <w:noProof/>
          <w:spacing w:val="-2"/>
          <w:sz w:val="28"/>
          <w:szCs w:val="28"/>
          <w:lang w:val="uk-UA"/>
        </w:rPr>
        <w:t xml:space="preserve">адаптації </w:t>
      </w:r>
      <w:r w:rsidRPr="002E2E61">
        <w:rPr>
          <w:noProof/>
          <w:spacing w:val="-2"/>
          <w:sz w:val="28"/>
          <w:szCs w:val="28"/>
        </w:rPr>
        <w:t>у молоді.</w:t>
      </w:r>
    </w:p>
    <w:p w:rsidR="00BF3B2E" w:rsidRPr="002E2E61" w:rsidRDefault="00BF3B2E" w:rsidP="00BF3B2E">
      <w:pPr>
        <w:tabs>
          <w:tab w:val="left" w:pos="709"/>
          <w:tab w:val="left" w:pos="851"/>
        </w:tabs>
        <w:spacing w:line="360" w:lineRule="auto"/>
        <w:ind w:firstLine="567"/>
        <w:jc w:val="both"/>
        <w:rPr>
          <w:noProof/>
          <w:spacing w:val="-2"/>
          <w:sz w:val="28"/>
          <w:szCs w:val="28"/>
        </w:rPr>
      </w:pPr>
      <w:r w:rsidRPr="002E2E61">
        <w:rPr>
          <w:b/>
          <w:noProof/>
          <w:spacing w:val="-2"/>
          <w:sz w:val="28"/>
          <w:szCs w:val="28"/>
        </w:rPr>
        <w:t>Мета дослідження</w:t>
      </w:r>
      <w:r w:rsidRPr="002E2E61">
        <w:rPr>
          <w:noProof/>
          <w:spacing w:val="-2"/>
          <w:sz w:val="28"/>
          <w:szCs w:val="28"/>
        </w:rPr>
        <w:t xml:space="preserve"> – теоретично обґрунтувати та емпірично визначити соціально-психологічні чинники </w:t>
      </w:r>
      <w:r>
        <w:rPr>
          <w:noProof/>
          <w:spacing w:val="-2"/>
          <w:sz w:val="28"/>
          <w:szCs w:val="28"/>
          <w:lang w:val="uk-UA"/>
        </w:rPr>
        <w:t xml:space="preserve">психопрофілактики та </w:t>
      </w:r>
      <w:r w:rsidRPr="002E2E61">
        <w:rPr>
          <w:noProof/>
          <w:spacing w:val="-2"/>
          <w:sz w:val="28"/>
          <w:szCs w:val="28"/>
        </w:rPr>
        <w:t xml:space="preserve">подолання розладів </w:t>
      </w:r>
      <w:r>
        <w:rPr>
          <w:noProof/>
          <w:spacing w:val="-2"/>
          <w:sz w:val="28"/>
          <w:szCs w:val="28"/>
          <w:lang w:val="uk-UA"/>
        </w:rPr>
        <w:t xml:space="preserve">адаптації </w:t>
      </w:r>
      <w:r w:rsidRPr="002E2E61">
        <w:rPr>
          <w:noProof/>
          <w:spacing w:val="-2"/>
          <w:sz w:val="28"/>
          <w:szCs w:val="28"/>
        </w:rPr>
        <w:t>у молоді.</w:t>
      </w:r>
    </w:p>
    <w:p w:rsidR="00BF3B2E" w:rsidRPr="002E2E61" w:rsidRDefault="00BF3B2E" w:rsidP="00BF3B2E">
      <w:pPr>
        <w:tabs>
          <w:tab w:val="left" w:pos="709"/>
          <w:tab w:val="left" w:pos="851"/>
        </w:tabs>
        <w:spacing w:line="360" w:lineRule="auto"/>
        <w:ind w:firstLine="567"/>
        <w:jc w:val="both"/>
        <w:rPr>
          <w:noProof/>
          <w:spacing w:val="-2"/>
          <w:sz w:val="28"/>
          <w:szCs w:val="28"/>
        </w:rPr>
      </w:pPr>
      <w:r w:rsidRPr="002E2E61">
        <w:rPr>
          <w:noProof/>
          <w:spacing w:val="-2"/>
          <w:sz w:val="28"/>
          <w:szCs w:val="28"/>
        </w:rPr>
        <w:t xml:space="preserve">Для досягнення поставленої мети було сформульовано такі </w:t>
      </w:r>
      <w:r w:rsidRPr="002E2E61">
        <w:rPr>
          <w:b/>
          <w:noProof/>
          <w:spacing w:val="-2"/>
          <w:sz w:val="28"/>
          <w:szCs w:val="28"/>
        </w:rPr>
        <w:t>завдання дослідження</w:t>
      </w:r>
      <w:r w:rsidRPr="002E2E61">
        <w:rPr>
          <w:noProof/>
          <w:spacing w:val="-2"/>
          <w:sz w:val="28"/>
          <w:szCs w:val="28"/>
        </w:rPr>
        <w:t>:</w:t>
      </w:r>
    </w:p>
    <w:p w:rsidR="00BF3B2E" w:rsidRPr="002E2E61" w:rsidRDefault="00BF3B2E" w:rsidP="00BF3B2E">
      <w:pPr>
        <w:pStyle w:val="affe"/>
        <w:numPr>
          <w:ilvl w:val="0"/>
          <w:numId w:val="5"/>
        </w:numPr>
        <w:tabs>
          <w:tab w:val="left" w:pos="851"/>
          <w:tab w:val="left" w:pos="1080"/>
        </w:tabs>
        <w:spacing w:line="360" w:lineRule="auto"/>
        <w:ind w:left="0" w:firstLine="567"/>
        <w:jc w:val="both"/>
        <w:rPr>
          <w:rFonts w:ascii="Times New Roman" w:eastAsia="Times New Roman" w:hAnsi="Times New Roman" w:cs="Times New Roman"/>
          <w:noProof/>
          <w:spacing w:val="-2"/>
          <w:sz w:val="28"/>
          <w:szCs w:val="28"/>
          <w:lang w:val="uk-UA"/>
        </w:rPr>
      </w:pPr>
      <w:r w:rsidRPr="002E2E61">
        <w:rPr>
          <w:rFonts w:ascii="Times New Roman" w:eastAsia="Times New Roman" w:hAnsi="Times New Roman" w:cs="Times New Roman"/>
          <w:noProof/>
          <w:spacing w:val="-2"/>
          <w:sz w:val="28"/>
          <w:szCs w:val="28"/>
          <w:lang w:val="uk-UA"/>
        </w:rPr>
        <w:t xml:space="preserve">Провести теоретико-методологічний аналіз підходів до вивчення проблеми </w:t>
      </w:r>
      <w:r w:rsidR="002426D0" w:rsidRPr="002E2E61">
        <w:rPr>
          <w:rFonts w:ascii="Times New Roman" w:hAnsi="Times New Roman"/>
          <w:noProof/>
          <w:spacing w:val="-2"/>
          <w:sz w:val="28"/>
          <w:szCs w:val="28"/>
        </w:rPr>
        <w:t xml:space="preserve">розладів </w:t>
      </w:r>
      <w:r w:rsidR="002426D0" w:rsidRPr="002426D0">
        <w:rPr>
          <w:rFonts w:ascii="Times New Roman" w:eastAsia="Times New Roman" w:hAnsi="Times New Roman" w:cs="Times New Roman"/>
          <w:noProof/>
          <w:spacing w:val="-2"/>
          <w:sz w:val="28"/>
          <w:szCs w:val="28"/>
          <w:lang w:val="uk-UA"/>
        </w:rPr>
        <w:t xml:space="preserve">адаптації </w:t>
      </w:r>
      <w:r w:rsidR="002426D0" w:rsidRPr="002E2E61">
        <w:rPr>
          <w:rFonts w:ascii="Times New Roman" w:hAnsi="Times New Roman"/>
          <w:noProof/>
          <w:spacing w:val="-2"/>
          <w:sz w:val="28"/>
          <w:szCs w:val="28"/>
        </w:rPr>
        <w:t>у молоді</w:t>
      </w:r>
      <w:r w:rsidR="002426D0" w:rsidRPr="002E2E61">
        <w:rPr>
          <w:rFonts w:ascii="Times New Roman" w:eastAsia="Times New Roman" w:hAnsi="Times New Roman" w:cs="Times New Roman"/>
          <w:noProof/>
          <w:spacing w:val="-2"/>
          <w:sz w:val="28"/>
          <w:szCs w:val="28"/>
          <w:lang w:val="uk-UA"/>
        </w:rPr>
        <w:t xml:space="preserve"> </w:t>
      </w:r>
      <w:r w:rsidRPr="002E2E61">
        <w:rPr>
          <w:rFonts w:ascii="Times New Roman" w:eastAsia="Times New Roman" w:hAnsi="Times New Roman" w:cs="Times New Roman"/>
          <w:noProof/>
          <w:spacing w:val="-2"/>
          <w:sz w:val="28"/>
          <w:szCs w:val="28"/>
          <w:lang w:val="uk-UA"/>
        </w:rPr>
        <w:t>в науковій літературі.</w:t>
      </w:r>
    </w:p>
    <w:p w:rsidR="00BF3B2E" w:rsidRPr="002E2E61" w:rsidRDefault="00BF3B2E" w:rsidP="00BF3B2E">
      <w:pPr>
        <w:pStyle w:val="affe"/>
        <w:numPr>
          <w:ilvl w:val="0"/>
          <w:numId w:val="5"/>
        </w:numPr>
        <w:tabs>
          <w:tab w:val="left" w:pos="851"/>
          <w:tab w:val="left" w:pos="1080"/>
        </w:tabs>
        <w:spacing w:line="360" w:lineRule="auto"/>
        <w:ind w:left="0" w:firstLine="567"/>
        <w:jc w:val="both"/>
        <w:rPr>
          <w:rFonts w:ascii="Times New Roman" w:eastAsia="Times New Roman" w:hAnsi="Times New Roman" w:cs="Times New Roman"/>
          <w:noProof/>
          <w:spacing w:val="-2"/>
          <w:sz w:val="28"/>
          <w:szCs w:val="28"/>
          <w:lang w:val="uk-UA"/>
        </w:rPr>
      </w:pPr>
      <w:r w:rsidRPr="002E2E61">
        <w:rPr>
          <w:rFonts w:ascii="Times New Roman" w:eastAsia="Times New Roman" w:hAnsi="Times New Roman" w:cs="Times New Roman"/>
          <w:noProof/>
          <w:spacing w:val="-2"/>
          <w:sz w:val="28"/>
          <w:szCs w:val="28"/>
          <w:lang w:val="uk-UA"/>
        </w:rPr>
        <w:t xml:space="preserve">Виокремити ступені та типологію проявів </w:t>
      </w:r>
      <w:r w:rsidR="002426D0" w:rsidRPr="002E2E61">
        <w:rPr>
          <w:rFonts w:ascii="Times New Roman" w:hAnsi="Times New Roman"/>
          <w:noProof/>
          <w:spacing w:val="-2"/>
          <w:sz w:val="28"/>
          <w:szCs w:val="28"/>
        </w:rPr>
        <w:t xml:space="preserve">розладів </w:t>
      </w:r>
      <w:r w:rsidR="002426D0" w:rsidRPr="002426D0">
        <w:rPr>
          <w:rFonts w:ascii="Times New Roman" w:eastAsia="Times New Roman" w:hAnsi="Times New Roman" w:cs="Times New Roman"/>
          <w:noProof/>
          <w:spacing w:val="-2"/>
          <w:sz w:val="28"/>
          <w:szCs w:val="28"/>
          <w:lang w:val="uk-UA"/>
        </w:rPr>
        <w:t xml:space="preserve">адаптації </w:t>
      </w:r>
      <w:r w:rsidR="002426D0" w:rsidRPr="002E2E61">
        <w:rPr>
          <w:rFonts w:ascii="Times New Roman" w:hAnsi="Times New Roman"/>
          <w:noProof/>
          <w:spacing w:val="-2"/>
          <w:sz w:val="28"/>
          <w:szCs w:val="28"/>
        </w:rPr>
        <w:t>у молоді</w:t>
      </w:r>
      <w:r w:rsidRPr="002E2E61">
        <w:rPr>
          <w:rFonts w:ascii="Times New Roman" w:eastAsia="Times New Roman" w:hAnsi="Times New Roman" w:cs="Times New Roman"/>
          <w:noProof/>
          <w:spacing w:val="-2"/>
          <w:sz w:val="28"/>
          <w:szCs w:val="28"/>
          <w:lang w:val="uk-UA"/>
        </w:rPr>
        <w:t xml:space="preserve">. </w:t>
      </w:r>
    </w:p>
    <w:p w:rsidR="00BF3B2E" w:rsidRPr="002E2E61" w:rsidRDefault="00BF3B2E" w:rsidP="00BF3B2E">
      <w:pPr>
        <w:pStyle w:val="affe"/>
        <w:numPr>
          <w:ilvl w:val="0"/>
          <w:numId w:val="5"/>
        </w:numPr>
        <w:tabs>
          <w:tab w:val="left" w:pos="851"/>
          <w:tab w:val="left" w:pos="1080"/>
        </w:tabs>
        <w:spacing w:line="360" w:lineRule="auto"/>
        <w:ind w:left="0" w:firstLine="567"/>
        <w:jc w:val="both"/>
        <w:rPr>
          <w:rFonts w:ascii="Times New Roman" w:eastAsia="Times New Roman" w:hAnsi="Times New Roman" w:cs="Times New Roman"/>
          <w:noProof/>
          <w:spacing w:val="-2"/>
          <w:sz w:val="28"/>
          <w:szCs w:val="28"/>
          <w:lang w:val="uk-UA"/>
        </w:rPr>
      </w:pPr>
      <w:r w:rsidRPr="002E2E61">
        <w:rPr>
          <w:rFonts w:ascii="Times New Roman" w:eastAsia="Times New Roman" w:hAnsi="Times New Roman" w:cs="Times New Roman"/>
          <w:noProof/>
          <w:spacing w:val="-2"/>
          <w:sz w:val="28"/>
          <w:szCs w:val="28"/>
          <w:lang w:val="uk-UA"/>
        </w:rPr>
        <w:t>Розкрити структуру та складові соціально-пс</w:t>
      </w:r>
      <w:r>
        <w:rPr>
          <w:rFonts w:ascii="Times New Roman" w:eastAsia="Times New Roman" w:hAnsi="Times New Roman" w:cs="Times New Roman"/>
          <w:noProof/>
          <w:spacing w:val="-2"/>
          <w:sz w:val="28"/>
          <w:szCs w:val="28"/>
          <w:lang w:val="uk-UA"/>
        </w:rPr>
        <w:t>ихологічних чинників розвитку й</w:t>
      </w:r>
      <w:r w:rsidRPr="002E2E61">
        <w:rPr>
          <w:rFonts w:ascii="Times New Roman" w:eastAsia="Times New Roman" w:hAnsi="Times New Roman" w:cs="Times New Roman"/>
          <w:noProof/>
          <w:spacing w:val="-2"/>
          <w:sz w:val="28"/>
          <w:szCs w:val="28"/>
          <w:lang w:val="uk-UA"/>
        </w:rPr>
        <w:t xml:space="preserve"> подолання </w:t>
      </w:r>
      <w:r w:rsidR="002426D0" w:rsidRPr="002E2E61">
        <w:rPr>
          <w:rFonts w:ascii="Times New Roman" w:hAnsi="Times New Roman"/>
          <w:noProof/>
          <w:spacing w:val="-2"/>
          <w:sz w:val="28"/>
          <w:szCs w:val="28"/>
        </w:rPr>
        <w:t xml:space="preserve">розладів </w:t>
      </w:r>
      <w:r w:rsidR="002426D0" w:rsidRPr="002426D0">
        <w:rPr>
          <w:rFonts w:ascii="Times New Roman" w:eastAsia="Times New Roman" w:hAnsi="Times New Roman" w:cs="Times New Roman"/>
          <w:noProof/>
          <w:spacing w:val="-2"/>
          <w:sz w:val="28"/>
          <w:szCs w:val="28"/>
          <w:lang w:val="uk-UA"/>
        </w:rPr>
        <w:t xml:space="preserve">адаптації </w:t>
      </w:r>
      <w:r w:rsidR="002426D0" w:rsidRPr="002E2E61">
        <w:rPr>
          <w:rFonts w:ascii="Times New Roman" w:hAnsi="Times New Roman"/>
          <w:noProof/>
          <w:spacing w:val="-2"/>
          <w:sz w:val="28"/>
          <w:szCs w:val="28"/>
        </w:rPr>
        <w:t>у молоді</w:t>
      </w:r>
      <w:r w:rsidRPr="002E2E61">
        <w:rPr>
          <w:rFonts w:ascii="Times New Roman" w:eastAsia="Times New Roman" w:hAnsi="Times New Roman" w:cs="Times New Roman"/>
          <w:noProof/>
          <w:spacing w:val="-2"/>
          <w:sz w:val="28"/>
          <w:szCs w:val="28"/>
          <w:lang w:val="uk-UA"/>
        </w:rPr>
        <w:t>.</w:t>
      </w:r>
    </w:p>
    <w:p w:rsidR="00BF3B2E" w:rsidRPr="002E2E61" w:rsidRDefault="00BF3B2E" w:rsidP="00BF3B2E">
      <w:pPr>
        <w:pStyle w:val="affe"/>
        <w:numPr>
          <w:ilvl w:val="0"/>
          <w:numId w:val="5"/>
        </w:numPr>
        <w:tabs>
          <w:tab w:val="left" w:pos="851"/>
          <w:tab w:val="left" w:pos="1080"/>
        </w:tabs>
        <w:spacing w:line="360" w:lineRule="auto"/>
        <w:ind w:left="0" w:firstLine="567"/>
        <w:jc w:val="both"/>
        <w:rPr>
          <w:rFonts w:ascii="Times New Roman" w:eastAsia="Times New Roman" w:hAnsi="Times New Roman" w:cs="Times New Roman"/>
          <w:noProof/>
          <w:spacing w:val="-2"/>
          <w:sz w:val="28"/>
          <w:szCs w:val="28"/>
          <w:lang w:val="uk-UA"/>
        </w:rPr>
      </w:pPr>
      <w:r w:rsidRPr="002E2E61">
        <w:rPr>
          <w:rFonts w:ascii="Times New Roman" w:eastAsia="Times New Roman" w:hAnsi="Times New Roman" w:cs="Times New Roman"/>
          <w:noProof/>
          <w:spacing w:val="-2"/>
          <w:sz w:val="28"/>
          <w:szCs w:val="28"/>
          <w:lang w:val="uk-UA"/>
        </w:rPr>
        <w:t xml:space="preserve">Розробити інтегровану соціально-психологічну програму </w:t>
      </w:r>
      <w:r w:rsidR="002426D0" w:rsidRPr="002426D0">
        <w:rPr>
          <w:rFonts w:ascii="Times New Roman" w:eastAsia="Times New Roman" w:hAnsi="Times New Roman" w:cs="Times New Roman"/>
          <w:noProof/>
          <w:spacing w:val="-2"/>
          <w:sz w:val="28"/>
          <w:szCs w:val="28"/>
          <w:lang w:val="uk-UA"/>
        </w:rPr>
        <w:t>психопрофілактики та подолання розладів адаптації у молоді</w:t>
      </w:r>
      <w:r w:rsidR="002426D0" w:rsidRPr="002E2E61">
        <w:rPr>
          <w:rFonts w:ascii="Times New Roman" w:eastAsia="Times New Roman" w:hAnsi="Times New Roman" w:cs="Times New Roman"/>
          <w:noProof/>
          <w:spacing w:val="-2"/>
          <w:sz w:val="28"/>
          <w:szCs w:val="28"/>
          <w:lang w:val="uk-UA"/>
        </w:rPr>
        <w:t xml:space="preserve"> </w:t>
      </w:r>
      <w:r w:rsidRPr="002E2E61">
        <w:rPr>
          <w:rFonts w:ascii="Times New Roman" w:eastAsia="Times New Roman" w:hAnsi="Times New Roman" w:cs="Times New Roman"/>
          <w:noProof/>
          <w:spacing w:val="-2"/>
          <w:sz w:val="28"/>
          <w:szCs w:val="28"/>
          <w:lang w:val="uk-UA"/>
        </w:rPr>
        <w:t>та оцінити її ефективність.</w:t>
      </w:r>
    </w:p>
    <w:p w:rsidR="00BF3B2E" w:rsidRPr="002E2E61" w:rsidRDefault="00BF3B2E" w:rsidP="00BF3B2E">
      <w:pPr>
        <w:pStyle w:val="17"/>
        <w:ind w:right="-57" w:firstLine="454"/>
        <w:rPr>
          <w:szCs w:val="28"/>
          <w:lang w:val="uk-UA"/>
        </w:rPr>
      </w:pPr>
      <w:r>
        <w:rPr>
          <w:rFonts w:eastAsia="Times New Roman"/>
          <w:b/>
          <w:noProof/>
          <w:spacing w:val="-2"/>
          <w:szCs w:val="28"/>
          <w:lang w:val="uk-UA"/>
        </w:rPr>
        <w:t xml:space="preserve">  </w:t>
      </w:r>
      <w:r w:rsidRPr="002E2E61">
        <w:rPr>
          <w:rFonts w:eastAsia="Times New Roman"/>
          <w:b/>
          <w:noProof/>
          <w:spacing w:val="-2"/>
          <w:szCs w:val="28"/>
          <w:lang w:val="uk-UA"/>
        </w:rPr>
        <w:t>Теоретико-методологічну основу дослідження</w:t>
      </w:r>
      <w:r w:rsidRPr="002E2E61">
        <w:rPr>
          <w:rFonts w:eastAsia="Times New Roman"/>
          <w:noProof/>
          <w:spacing w:val="-2"/>
          <w:szCs w:val="28"/>
          <w:lang w:val="uk-UA"/>
        </w:rPr>
        <w:t xml:space="preserve"> складали: принципи </w:t>
      </w:r>
      <w:r w:rsidRPr="002E2E61">
        <w:rPr>
          <w:rFonts w:eastAsia="Times New Roman"/>
          <w:noProof/>
          <w:spacing w:val="-2"/>
          <w:szCs w:val="28"/>
          <w:lang w:val="uk-UA"/>
        </w:rPr>
        <w:lastRenderedPageBreak/>
        <w:t xml:space="preserve">системного підходу </w:t>
      </w:r>
      <w:r w:rsidRPr="00BF3B2E">
        <w:rPr>
          <w:szCs w:val="28"/>
          <w:lang w:val="uk-UA"/>
        </w:rPr>
        <w:t>(</w:t>
      </w:r>
      <w:r w:rsidRPr="002E2E61">
        <w:rPr>
          <w:szCs w:val="28"/>
          <w:lang w:val="uk-UA"/>
        </w:rPr>
        <w:t>Б. Ананьєв, В. Ганзен, І. Данилюк</w:t>
      </w:r>
      <w:r w:rsidRPr="00BF3B2E">
        <w:rPr>
          <w:szCs w:val="28"/>
          <w:lang w:val="uk-UA"/>
        </w:rPr>
        <w:t xml:space="preserve">, М. Журба, </w:t>
      </w:r>
      <w:r w:rsidRPr="002E2E61">
        <w:rPr>
          <w:szCs w:val="28"/>
          <w:lang w:val="uk-UA"/>
        </w:rPr>
        <w:t>Б</w:t>
      </w:r>
      <w:r w:rsidRPr="00BF3B2E">
        <w:rPr>
          <w:szCs w:val="28"/>
          <w:lang w:val="uk-UA"/>
        </w:rPr>
        <w:t xml:space="preserve">. </w:t>
      </w:r>
      <w:r w:rsidRPr="002E2E61">
        <w:rPr>
          <w:szCs w:val="28"/>
          <w:lang w:val="uk-UA"/>
        </w:rPr>
        <w:t>Ломов</w:t>
      </w:r>
      <w:r w:rsidRPr="00BF3B2E">
        <w:rPr>
          <w:szCs w:val="28"/>
          <w:lang w:val="uk-UA"/>
        </w:rPr>
        <w:t xml:space="preserve">, </w:t>
      </w:r>
      <w:r w:rsidRPr="002E2E61">
        <w:rPr>
          <w:szCs w:val="28"/>
          <w:lang w:val="uk-UA"/>
        </w:rPr>
        <w:t xml:space="preserve">                     В. Мерлін</w:t>
      </w:r>
      <w:r w:rsidRPr="00BF3B2E">
        <w:rPr>
          <w:szCs w:val="28"/>
          <w:lang w:val="uk-UA"/>
        </w:rPr>
        <w:t xml:space="preserve">, </w:t>
      </w:r>
      <w:r w:rsidRPr="002E2E61">
        <w:rPr>
          <w:szCs w:val="28"/>
          <w:lang w:val="uk-UA"/>
        </w:rPr>
        <w:t>Г. Щедровицький</w:t>
      </w:r>
      <w:r w:rsidRPr="00BF3B2E">
        <w:rPr>
          <w:szCs w:val="28"/>
          <w:lang w:val="uk-UA"/>
        </w:rPr>
        <w:t xml:space="preserve">); теорії: психіки як відображення дійсності </w:t>
      </w:r>
      <w:r w:rsidRPr="002E2E61">
        <w:rPr>
          <w:szCs w:val="28"/>
          <w:lang w:val="uk-UA"/>
        </w:rPr>
        <w:t xml:space="preserve">                            </w:t>
      </w:r>
      <w:r w:rsidRPr="00BF3B2E">
        <w:rPr>
          <w:szCs w:val="28"/>
          <w:lang w:val="uk-UA"/>
        </w:rPr>
        <w:t xml:space="preserve">(Б. Ананьєв, </w:t>
      </w:r>
      <w:r w:rsidRPr="002E2E61">
        <w:rPr>
          <w:szCs w:val="28"/>
          <w:lang w:val="uk-UA"/>
        </w:rPr>
        <w:t xml:space="preserve">А. Коваленко, </w:t>
      </w:r>
      <w:r w:rsidRPr="00BF3B2E">
        <w:rPr>
          <w:szCs w:val="28"/>
          <w:lang w:val="uk-UA"/>
        </w:rPr>
        <w:t>О. Леонтьєв), детермінізму (С. Рубінштейн)</w:t>
      </w:r>
      <w:r w:rsidRPr="002E2E61">
        <w:rPr>
          <w:szCs w:val="28"/>
          <w:lang w:val="uk-UA"/>
        </w:rPr>
        <w:t xml:space="preserve">, </w:t>
      </w:r>
      <w:r w:rsidRPr="00BF3B2E">
        <w:rPr>
          <w:szCs w:val="28"/>
          <w:lang w:val="uk-UA"/>
        </w:rPr>
        <w:t>психології відносин особистості (О. Лазурський, В. Мясищев), вікової та корекційної психології (А. Борисюк,</w:t>
      </w:r>
      <w:r w:rsidRPr="00864D02">
        <w:rPr>
          <w:szCs w:val="28"/>
          <w:lang w:val="uk-UA"/>
        </w:rPr>
        <w:t xml:space="preserve"> </w:t>
      </w:r>
      <w:r w:rsidRPr="00BF3B2E">
        <w:rPr>
          <w:szCs w:val="28"/>
          <w:lang w:val="uk-UA"/>
        </w:rPr>
        <w:t xml:space="preserve">В. Бочелюк, Л. Головей, А. Реан, </w:t>
      </w:r>
      <w:r w:rsidRPr="00864D02">
        <w:rPr>
          <w:szCs w:val="28"/>
          <w:lang w:val="uk-UA"/>
        </w:rPr>
        <w:t xml:space="preserve">                    </w:t>
      </w:r>
      <w:r w:rsidRPr="00BF3B2E">
        <w:rPr>
          <w:szCs w:val="28"/>
          <w:lang w:val="uk-UA"/>
        </w:rPr>
        <w:t>Д. Фельдштейн), психології спілкування (О. Блинова,</w:t>
      </w:r>
      <w:r w:rsidRPr="00864D02">
        <w:rPr>
          <w:szCs w:val="28"/>
          <w:lang w:val="uk-UA"/>
        </w:rPr>
        <w:t xml:space="preserve"> О. </w:t>
      </w:r>
      <w:r w:rsidRPr="00BF3B2E">
        <w:rPr>
          <w:szCs w:val="28"/>
          <w:lang w:val="uk-UA"/>
        </w:rPr>
        <w:t>Бодал</w:t>
      </w:r>
      <w:r w:rsidRPr="00864D02">
        <w:rPr>
          <w:szCs w:val="28"/>
          <w:lang w:val="uk-UA"/>
        </w:rPr>
        <w:t>ьо</w:t>
      </w:r>
      <w:r w:rsidRPr="00BF3B2E">
        <w:rPr>
          <w:szCs w:val="28"/>
          <w:lang w:val="uk-UA"/>
        </w:rPr>
        <w:t>в</w:t>
      </w:r>
      <w:r w:rsidRPr="00864D02">
        <w:rPr>
          <w:szCs w:val="28"/>
          <w:lang w:val="uk-UA"/>
        </w:rPr>
        <w:t xml:space="preserve">, Б. </w:t>
      </w:r>
      <w:r w:rsidRPr="00BF3B2E">
        <w:rPr>
          <w:szCs w:val="28"/>
          <w:lang w:val="uk-UA"/>
        </w:rPr>
        <w:t>Ломов)</w:t>
      </w:r>
      <w:r w:rsidRPr="00864D02">
        <w:rPr>
          <w:szCs w:val="28"/>
          <w:lang w:val="uk-UA"/>
        </w:rPr>
        <w:t>,</w:t>
      </w:r>
      <w:r w:rsidRPr="00BF3B2E">
        <w:rPr>
          <w:szCs w:val="28"/>
          <w:lang w:val="uk-UA"/>
        </w:rPr>
        <w:t xml:space="preserve"> </w:t>
      </w:r>
      <w:r w:rsidRPr="00864D02">
        <w:rPr>
          <w:szCs w:val="28"/>
          <w:lang w:val="uk-UA"/>
        </w:rPr>
        <w:t xml:space="preserve">теорії </w:t>
      </w:r>
      <w:r w:rsidRPr="00BF3B2E">
        <w:rPr>
          <w:szCs w:val="28"/>
          <w:lang w:val="uk-UA"/>
        </w:rPr>
        <w:t>стресу</w:t>
      </w:r>
      <w:r w:rsidRPr="00864D02">
        <w:rPr>
          <w:szCs w:val="28"/>
          <w:lang w:val="uk-UA"/>
        </w:rPr>
        <w:t xml:space="preserve"> </w:t>
      </w:r>
      <w:r w:rsidRPr="00BF3B2E">
        <w:rPr>
          <w:szCs w:val="28"/>
          <w:lang w:val="uk-UA"/>
        </w:rPr>
        <w:t>(</w:t>
      </w:r>
      <w:r w:rsidRPr="00864D02">
        <w:rPr>
          <w:szCs w:val="28"/>
          <w:lang w:val="uk-UA"/>
        </w:rPr>
        <w:t xml:space="preserve">П. </w:t>
      </w:r>
      <w:r w:rsidRPr="00BF3B2E">
        <w:rPr>
          <w:szCs w:val="28"/>
          <w:lang w:val="uk-UA"/>
        </w:rPr>
        <w:t>Анохі</w:t>
      </w:r>
      <w:r w:rsidRPr="00864D02">
        <w:rPr>
          <w:szCs w:val="28"/>
          <w:lang w:val="uk-UA"/>
        </w:rPr>
        <w:t>н</w:t>
      </w:r>
      <w:r w:rsidRPr="00BF3B2E">
        <w:rPr>
          <w:szCs w:val="28"/>
          <w:lang w:val="uk-UA"/>
        </w:rPr>
        <w:t>,</w:t>
      </w:r>
      <w:r w:rsidRPr="00864D02">
        <w:rPr>
          <w:szCs w:val="28"/>
          <w:lang w:val="uk-UA"/>
        </w:rPr>
        <w:t xml:space="preserve"> Ю. </w:t>
      </w:r>
      <w:r w:rsidRPr="00BF3B2E">
        <w:rPr>
          <w:szCs w:val="28"/>
          <w:lang w:val="uk-UA"/>
        </w:rPr>
        <w:t>Губачев,</w:t>
      </w:r>
      <w:r w:rsidRPr="00864D02">
        <w:rPr>
          <w:szCs w:val="28"/>
          <w:lang w:val="uk-UA"/>
        </w:rPr>
        <w:t xml:space="preserve"> Л. </w:t>
      </w:r>
      <w:r w:rsidRPr="00BF3B2E">
        <w:rPr>
          <w:szCs w:val="28"/>
          <w:lang w:val="uk-UA"/>
        </w:rPr>
        <w:t>Китаєв-Смик,</w:t>
      </w:r>
      <w:r w:rsidRPr="00864D02">
        <w:rPr>
          <w:szCs w:val="28"/>
          <w:lang w:val="uk-UA"/>
        </w:rPr>
        <w:t xml:space="preserve"> В. </w:t>
      </w:r>
      <w:r w:rsidRPr="00BF3B2E">
        <w:rPr>
          <w:szCs w:val="28"/>
          <w:lang w:val="uk-UA"/>
        </w:rPr>
        <w:t>Марищук</w:t>
      </w:r>
      <w:r w:rsidRPr="00864D02">
        <w:rPr>
          <w:szCs w:val="28"/>
          <w:lang w:val="uk-UA"/>
        </w:rPr>
        <w:t xml:space="preserve">, Г. Сельє, Н. </w:t>
      </w:r>
      <w:r w:rsidRPr="00BF3B2E">
        <w:rPr>
          <w:szCs w:val="28"/>
          <w:lang w:val="uk-UA"/>
        </w:rPr>
        <w:t xml:space="preserve">Хрустальова), психологічних захистів особистості </w:t>
      </w:r>
      <w:r w:rsidRPr="00864D02">
        <w:rPr>
          <w:szCs w:val="28"/>
          <w:lang w:val="uk-UA"/>
        </w:rPr>
        <w:t>й</w:t>
      </w:r>
      <w:r w:rsidRPr="00BF3B2E">
        <w:rPr>
          <w:szCs w:val="28"/>
          <w:lang w:val="uk-UA"/>
        </w:rPr>
        <w:t xml:space="preserve"> копінг поведінки </w:t>
      </w:r>
      <w:r>
        <w:rPr>
          <w:szCs w:val="28"/>
          <w:lang w:val="uk-UA"/>
        </w:rPr>
        <w:t xml:space="preserve">             </w:t>
      </w:r>
      <w:r w:rsidRPr="00BF3B2E">
        <w:rPr>
          <w:szCs w:val="28"/>
          <w:lang w:val="uk-UA"/>
        </w:rPr>
        <w:t>(</w:t>
      </w:r>
      <w:r w:rsidRPr="00864D02">
        <w:rPr>
          <w:szCs w:val="28"/>
          <w:lang w:val="uk-UA"/>
        </w:rPr>
        <w:t>Р.</w:t>
      </w:r>
      <w:r w:rsidRPr="00BF3B2E">
        <w:rPr>
          <w:szCs w:val="28"/>
          <w:lang w:val="uk-UA"/>
        </w:rPr>
        <w:t xml:space="preserve"> Грановська, </w:t>
      </w:r>
      <w:r w:rsidRPr="00864D02">
        <w:rPr>
          <w:szCs w:val="28"/>
          <w:lang w:val="uk-UA"/>
        </w:rPr>
        <w:t xml:space="preserve">Р. Лазарус, О. Лосієвська, І. </w:t>
      </w:r>
      <w:r w:rsidRPr="00BF3B2E">
        <w:rPr>
          <w:szCs w:val="28"/>
          <w:lang w:val="uk-UA"/>
        </w:rPr>
        <w:t xml:space="preserve">Микільська, </w:t>
      </w:r>
      <w:r w:rsidRPr="00864D02">
        <w:rPr>
          <w:szCs w:val="28"/>
          <w:lang w:val="uk-UA"/>
        </w:rPr>
        <w:t xml:space="preserve">В. </w:t>
      </w:r>
      <w:r w:rsidRPr="00BF3B2E">
        <w:rPr>
          <w:szCs w:val="28"/>
          <w:lang w:val="uk-UA"/>
        </w:rPr>
        <w:t>Ташликов), психології посттравматичного стресу</w:t>
      </w:r>
      <w:r w:rsidRPr="00864D02">
        <w:rPr>
          <w:szCs w:val="28"/>
          <w:lang w:val="uk-UA"/>
        </w:rPr>
        <w:t xml:space="preserve"> (О. Ілащук, Т. </w:t>
      </w:r>
      <w:r w:rsidRPr="00BF3B2E">
        <w:rPr>
          <w:szCs w:val="28"/>
          <w:lang w:val="uk-UA"/>
        </w:rPr>
        <w:t>Мельницька,</w:t>
      </w:r>
      <w:r w:rsidRPr="00864D02">
        <w:rPr>
          <w:szCs w:val="28"/>
          <w:lang w:val="uk-UA"/>
        </w:rPr>
        <w:t xml:space="preserve"> </w:t>
      </w:r>
      <w:r>
        <w:rPr>
          <w:szCs w:val="28"/>
          <w:lang w:val="uk-UA"/>
        </w:rPr>
        <w:t xml:space="preserve">                             </w:t>
      </w:r>
      <w:r w:rsidRPr="00864D02">
        <w:rPr>
          <w:szCs w:val="28"/>
          <w:lang w:val="uk-UA"/>
        </w:rPr>
        <w:t xml:space="preserve">І. Озерецький, Л. Пілецька, М. </w:t>
      </w:r>
      <w:r w:rsidRPr="00BF3B2E">
        <w:rPr>
          <w:szCs w:val="28"/>
          <w:lang w:val="uk-UA"/>
        </w:rPr>
        <w:t xml:space="preserve">Решетніков, </w:t>
      </w:r>
      <w:r w:rsidRPr="00864D02">
        <w:rPr>
          <w:szCs w:val="28"/>
          <w:lang w:val="uk-UA"/>
        </w:rPr>
        <w:t xml:space="preserve">В. </w:t>
      </w:r>
      <w:r w:rsidRPr="00BF3B2E">
        <w:rPr>
          <w:szCs w:val="28"/>
          <w:lang w:val="uk-UA"/>
        </w:rPr>
        <w:t>Рибн</w:t>
      </w:r>
      <w:r w:rsidRPr="00864D02">
        <w:rPr>
          <w:szCs w:val="28"/>
          <w:lang w:val="uk-UA"/>
        </w:rPr>
        <w:t>і</w:t>
      </w:r>
      <w:r w:rsidRPr="00BF3B2E">
        <w:rPr>
          <w:szCs w:val="28"/>
          <w:lang w:val="uk-UA"/>
        </w:rPr>
        <w:t>ков</w:t>
      </w:r>
      <w:r w:rsidRPr="00864D02">
        <w:rPr>
          <w:szCs w:val="28"/>
          <w:lang w:val="uk-UA"/>
        </w:rPr>
        <w:t>,</w:t>
      </w:r>
      <w:r w:rsidRPr="00BF3B2E">
        <w:rPr>
          <w:szCs w:val="28"/>
          <w:lang w:val="uk-UA"/>
        </w:rPr>
        <w:t xml:space="preserve"> </w:t>
      </w:r>
      <w:r w:rsidRPr="00864D02">
        <w:rPr>
          <w:szCs w:val="28"/>
          <w:lang w:val="uk-UA"/>
        </w:rPr>
        <w:t xml:space="preserve">В. Стець, </w:t>
      </w:r>
      <w:r>
        <w:rPr>
          <w:szCs w:val="28"/>
          <w:lang w:val="uk-UA"/>
        </w:rPr>
        <w:t xml:space="preserve">                         </w:t>
      </w:r>
      <w:r w:rsidRPr="00864D02">
        <w:rPr>
          <w:szCs w:val="28"/>
          <w:lang w:val="uk-UA"/>
        </w:rPr>
        <w:t xml:space="preserve">Н. </w:t>
      </w:r>
      <w:r w:rsidRPr="00BF3B2E">
        <w:rPr>
          <w:szCs w:val="28"/>
          <w:lang w:val="uk-UA"/>
        </w:rPr>
        <w:t>Тарабрина,</w:t>
      </w:r>
      <w:r w:rsidRPr="00864D02">
        <w:rPr>
          <w:szCs w:val="28"/>
          <w:lang w:val="uk-UA"/>
        </w:rPr>
        <w:t xml:space="preserve"> С. </w:t>
      </w:r>
      <w:r w:rsidRPr="00BF3B2E">
        <w:rPr>
          <w:szCs w:val="28"/>
          <w:lang w:val="uk-UA"/>
        </w:rPr>
        <w:t>Чермянін</w:t>
      </w:r>
      <w:r w:rsidRPr="00864D02">
        <w:rPr>
          <w:szCs w:val="28"/>
          <w:lang w:val="uk-UA"/>
        </w:rPr>
        <w:t>, М. Щербак</w:t>
      </w:r>
      <w:r w:rsidRPr="00BF3B2E">
        <w:rPr>
          <w:szCs w:val="28"/>
          <w:lang w:val="uk-UA"/>
        </w:rPr>
        <w:t>)</w:t>
      </w:r>
      <w:r w:rsidRPr="00864D02">
        <w:rPr>
          <w:szCs w:val="28"/>
          <w:lang w:val="uk-UA"/>
        </w:rPr>
        <w:t xml:space="preserve">; положення про саморозвиток, самодетермінацію й свободу особистості як субʼєкта життєдіяльності                             (А. Брушлинський, Г. Костюк, Д. Леонтьєв, С. Максименко, В. Петровський,                   В. Татенко, Т. Титаренко, Н. Чепелєва); </w:t>
      </w:r>
      <w:r w:rsidRPr="00864D02">
        <w:rPr>
          <w:rFonts w:eastAsia="Times New Roman"/>
          <w:noProof/>
          <w:spacing w:val="-2"/>
          <w:szCs w:val="28"/>
          <w:lang w:val="uk-UA"/>
        </w:rPr>
        <w:t xml:space="preserve">ідеї феноменологічної психології та психотерапії щодо описового вивчення свідомості, субʼєктивності та переживань людини (Л. Бінсвангер, Дж. Бьюдженталь, Ю. Бохонкова, </w:t>
      </w:r>
      <w:r>
        <w:rPr>
          <w:rFonts w:eastAsia="Times New Roman"/>
          <w:noProof/>
          <w:spacing w:val="-2"/>
          <w:szCs w:val="28"/>
          <w:lang w:val="uk-UA"/>
        </w:rPr>
        <w:t xml:space="preserve">                      </w:t>
      </w:r>
      <w:r w:rsidRPr="00864D02">
        <w:rPr>
          <w:rFonts w:eastAsia="Times New Roman"/>
          <w:noProof/>
          <w:spacing w:val="-2"/>
          <w:szCs w:val="28"/>
          <w:lang w:val="uk-UA"/>
        </w:rPr>
        <w:t xml:space="preserve">Е. Гусерль, Ю. Джендлін, К. Ясперс); </w:t>
      </w:r>
      <w:r w:rsidRPr="00864D02">
        <w:rPr>
          <w:szCs w:val="28"/>
          <w:lang w:val="uk-UA"/>
        </w:rPr>
        <w:t>екзистенціально-гуманістичні концепції (А. Маслоу, К. Роджерс, В. Франкл), принципи психотерапевтичних теорій щодо організації пс</w:t>
      </w:r>
      <w:r>
        <w:rPr>
          <w:szCs w:val="28"/>
          <w:lang w:val="uk-UA"/>
        </w:rPr>
        <w:t>ихологічної допомоги молоді</w:t>
      </w:r>
      <w:r w:rsidRPr="00864D02">
        <w:rPr>
          <w:szCs w:val="28"/>
          <w:lang w:val="uk-UA"/>
        </w:rPr>
        <w:t xml:space="preserve"> (Е. Берн, С. Гарькавець, </w:t>
      </w:r>
      <w:r>
        <w:rPr>
          <w:szCs w:val="28"/>
          <w:lang w:val="uk-UA"/>
        </w:rPr>
        <w:t xml:space="preserve">            </w:t>
      </w:r>
      <w:r w:rsidRPr="00864D02">
        <w:rPr>
          <w:szCs w:val="28"/>
          <w:lang w:val="uk-UA"/>
        </w:rPr>
        <w:t xml:space="preserve">М. Гулдінг,  Р. Гулдінг, </w:t>
      </w:r>
      <w:r w:rsidRPr="00864D02">
        <w:rPr>
          <w:rFonts w:eastAsia="Times New Roman"/>
          <w:noProof/>
          <w:spacing w:val="-2"/>
          <w:szCs w:val="28"/>
          <w:lang w:val="uk-UA"/>
        </w:rPr>
        <w:t xml:space="preserve">З. Ковальчук, </w:t>
      </w:r>
      <w:r w:rsidRPr="00864D02">
        <w:rPr>
          <w:szCs w:val="28"/>
          <w:lang w:val="uk-UA"/>
        </w:rPr>
        <w:t xml:space="preserve">Р. Мей, Я. Морено, Ф. Перлз, М. Тоба, </w:t>
      </w:r>
      <w:r>
        <w:rPr>
          <w:szCs w:val="28"/>
          <w:lang w:val="uk-UA"/>
        </w:rPr>
        <w:t xml:space="preserve">    </w:t>
      </w:r>
      <w:r w:rsidRPr="00864D02">
        <w:rPr>
          <w:szCs w:val="28"/>
          <w:lang w:val="uk-UA"/>
        </w:rPr>
        <w:t>І. Ялом, Т. Яценко).</w:t>
      </w:r>
      <w:r w:rsidRPr="009F1742">
        <w:rPr>
          <w:sz w:val="19"/>
          <w:szCs w:val="19"/>
          <w:lang w:val="uk-UA"/>
        </w:rPr>
        <w:t xml:space="preserve"> </w:t>
      </w:r>
      <w:r w:rsidRPr="002E2E61">
        <w:rPr>
          <w:szCs w:val="28"/>
          <w:lang w:val="uk-UA"/>
        </w:rPr>
        <w:t xml:space="preserve"> </w:t>
      </w:r>
    </w:p>
    <w:p w:rsidR="00BF3B2E" w:rsidRPr="002E2E61" w:rsidRDefault="00BF3B2E" w:rsidP="00BF3B2E">
      <w:pPr>
        <w:spacing w:line="360" w:lineRule="auto"/>
        <w:ind w:firstLine="426"/>
        <w:jc w:val="both"/>
        <w:rPr>
          <w:noProof/>
          <w:spacing w:val="-2"/>
          <w:sz w:val="28"/>
          <w:szCs w:val="28"/>
        </w:rPr>
      </w:pPr>
      <w:r w:rsidRPr="00BF3B2E">
        <w:rPr>
          <w:rFonts w:eastAsia="ヒラギノ角ゴ Pro W3"/>
          <w:color w:val="000000"/>
          <w:sz w:val="28"/>
          <w:szCs w:val="28"/>
          <w:lang w:val="uk-UA"/>
        </w:rPr>
        <w:t xml:space="preserve">   </w:t>
      </w:r>
      <w:r w:rsidRPr="002E2E61">
        <w:rPr>
          <w:rFonts w:eastAsia="ヒラギノ角ゴ Pro W3"/>
          <w:color w:val="000000"/>
          <w:sz w:val="28"/>
          <w:szCs w:val="28"/>
        </w:rPr>
        <w:t>Для досягнення поставленої мети та розв’язання висунутих завдань використано комплекс</w:t>
      </w:r>
      <w:r w:rsidRPr="002E2E61">
        <w:rPr>
          <w:noProof/>
          <w:spacing w:val="-2"/>
          <w:sz w:val="28"/>
          <w:szCs w:val="28"/>
        </w:rPr>
        <w:t xml:space="preserve"> </w:t>
      </w:r>
      <w:r w:rsidRPr="002E2E61">
        <w:rPr>
          <w:b/>
          <w:noProof/>
          <w:spacing w:val="-2"/>
          <w:sz w:val="28"/>
          <w:szCs w:val="28"/>
        </w:rPr>
        <w:t>методів дослідження</w:t>
      </w:r>
      <w:r w:rsidRPr="002E2E61">
        <w:rPr>
          <w:noProof/>
          <w:spacing w:val="-2"/>
          <w:sz w:val="28"/>
          <w:szCs w:val="28"/>
        </w:rPr>
        <w:t>:</w:t>
      </w:r>
    </w:p>
    <w:p w:rsidR="00BF3B2E" w:rsidRPr="002E2E61" w:rsidRDefault="00BF3B2E" w:rsidP="00BF3B2E">
      <w:pPr>
        <w:spacing w:line="360" w:lineRule="auto"/>
        <w:ind w:firstLine="567"/>
        <w:contextualSpacing/>
        <w:jc w:val="both"/>
        <w:rPr>
          <w:noProof/>
          <w:spacing w:val="-2"/>
          <w:sz w:val="28"/>
          <w:szCs w:val="28"/>
        </w:rPr>
      </w:pPr>
      <w:r w:rsidRPr="008966E4">
        <w:rPr>
          <w:noProof/>
          <w:spacing w:val="-2"/>
          <w:sz w:val="28"/>
          <w:szCs w:val="28"/>
        </w:rPr>
        <w:t xml:space="preserve"> </w:t>
      </w:r>
      <w:r w:rsidRPr="002E2E61">
        <w:rPr>
          <w:noProof/>
          <w:spacing w:val="-2"/>
          <w:sz w:val="28"/>
          <w:szCs w:val="28"/>
        </w:rPr>
        <w:t xml:space="preserve">– </w:t>
      </w:r>
      <w:r w:rsidRPr="002E2E61">
        <w:rPr>
          <w:i/>
          <w:noProof/>
          <w:spacing w:val="-2"/>
          <w:sz w:val="28"/>
          <w:szCs w:val="28"/>
        </w:rPr>
        <w:t>теоретичні</w:t>
      </w:r>
      <w:r w:rsidRPr="002E2E61">
        <w:rPr>
          <w:noProof/>
          <w:spacing w:val="-2"/>
          <w:sz w:val="28"/>
          <w:szCs w:val="28"/>
        </w:rPr>
        <w:t xml:space="preserve">:  аналіз, синтез, порівняння сучасних наукових й емпіричних досліджень з проблеми вивчення соціально-психологічних чинників </w:t>
      </w:r>
      <w:r w:rsidR="002426D0">
        <w:rPr>
          <w:noProof/>
          <w:spacing w:val="-2"/>
          <w:sz w:val="28"/>
          <w:szCs w:val="28"/>
          <w:lang w:val="uk-UA"/>
        </w:rPr>
        <w:t xml:space="preserve">психопрофілактики та </w:t>
      </w:r>
      <w:r w:rsidR="002426D0" w:rsidRPr="002E2E61">
        <w:rPr>
          <w:noProof/>
          <w:spacing w:val="-2"/>
          <w:sz w:val="28"/>
          <w:szCs w:val="28"/>
        </w:rPr>
        <w:t xml:space="preserve">подолання розладів </w:t>
      </w:r>
      <w:r w:rsidR="002426D0">
        <w:rPr>
          <w:noProof/>
          <w:spacing w:val="-2"/>
          <w:sz w:val="28"/>
          <w:szCs w:val="28"/>
          <w:lang w:val="uk-UA"/>
        </w:rPr>
        <w:t xml:space="preserve">адаптації </w:t>
      </w:r>
      <w:r w:rsidR="002426D0" w:rsidRPr="002E2E61">
        <w:rPr>
          <w:noProof/>
          <w:spacing w:val="-2"/>
          <w:sz w:val="28"/>
          <w:szCs w:val="28"/>
        </w:rPr>
        <w:t>у молоді</w:t>
      </w:r>
      <w:r w:rsidRPr="002E2E61">
        <w:rPr>
          <w:noProof/>
          <w:spacing w:val="-2"/>
          <w:sz w:val="28"/>
          <w:szCs w:val="28"/>
        </w:rPr>
        <w:t xml:space="preserve">, а також їх узагальнення, класифікація й систематизація; </w:t>
      </w:r>
    </w:p>
    <w:p w:rsidR="00BF3B2E" w:rsidRPr="002E2E61" w:rsidRDefault="00BF3B2E" w:rsidP="00BF3B2E">
      <w:pPr>
        <w:spacing w:line="360" w:lineRule="auto"/>
        <w:jc w:val="both"/>
        <w:rPr>
          <w:bCs/>
          <w:noProof/>
          <w:spacing w:val="-2"/>
          <w:sz w:val="28"/>
          <w:szCs w:val="28"/>
        </w:rPr>
      </w:pPr>
      <w:r w:rsidRPr="002E2E61">
        <w:rPr>
          <w:bCs/>
          <w:noProof/>
          <w:spacing w:val="-2"/>
          <w:sz w:val="28"/>
          <w:szCs w:val="28"/>
        </w:rPr>
        <w:t xml:space="preserve">          – </w:t>
      </w:r>
      <w:r w:rsidRPr="002E2E61">
        <w:rPr>
          <w:bCs/>
          <w:i/>
          <w:noProof/>
          <w:spacing w:val="-2"/>
          <w:sz w:val="28"/>
          <w:szCs w:val="28"/>
        </w:rPr>
        <w:t>емпіричні</w:t>
      </w:r>
      <w:r w:rsidRPr="002E2E61">
        <w:rPr>
          <w:bCs/>
          <w:noProof/>
          <w:spacing w:val="-2"/>
          <w:sz w:val="28"/>
          <w:szCs w:val="28"/>
        </w:rPr>
        <w:t xml:space="preserve">: спостереження; аналіз документів, структуроване інтервʼю (SCID) (F. Weathers, В. Litz, D. Blake) зі шкалою для діагностики ПТСР (CAPS) </w:t>
      </w:r>
      <w:r w:rsidRPr="002E2E61">
        <w:rPr>
          <w:bCs/>
          <w:noProof/>
          <w:spacing w:val="-2"/>
          <w:sz w:val="28"/>
          <w:szCs w:val="28"/>
        </w:rPr>
        <w:lastRenderedPageBreak/>
        <w:t xml:space="preserve">(F. Weathers) та «Шкала оцінки впливу травматичної події» (IES-R)  (D. Weiss, С. Marmar,  Т. Metzler) (в адаптації Н. Тарабриної);  опитувальник травматичного стресу (ОТС) </w:t>
      </w:r>
      <w:r>
        <w:rPr>
          <w:bCs/>
          <w:noProof/>
          <w:spacing w:val="-2"/>
          <w:sz w:val="28"/>
          <w:szCs w:val="28"/>
        </w:rPr>
        <w:t>(І. Котен</w:t>
      </w:r>
      <w:r w:rsidRPr="008966E4">
        <w:rPr>
          <w:bCs/>
          <w:noProof/>
          <w:spacing w:val="-2"/>
          <w:sz w:val="28"/>
          <w:szCs w:val="28"/>
        </w:rPr>
        <w:t>е</w:t>
      </w:r>
      <w:r w:rsidRPr="002E2E61">
        <w:rPr>
          <w:bCs/>
          <w:noProof/>
          <w:spacing w:val="-2"/>
          <w:sz w:val="28"/>
          <w:szCs w:val="28"/>
        </w:rPr>
        <w:t xml:space="preserve">в); методики «Рівень співвідношення «Цінності» і «Доступності» в різних життєвих сферах» та «Шкала оцінки дискомфорту» (О. Фанталова); методики дослідження самоставлення (В. Столін, С. Пантелєєв) та комунікативної соціальної компетентності (М. Фетіскин); шкали реактивної (ситуативної) й особистісної тривожності </w:t>
      </w:r>
      <w:r w:rsidRPr="008966E4">
        <w:rPr>
          <w:bCs/>
          <w:noProof/>
          <w:spacing w:val="-2"/>
          <w:sz w:val="28"/>
          <w:szCs w:val="28"/>
        </w:rPr>
        <w:t xml:space="preserve">            </w:t>
      </w:r>
      <w:r w:rsidRPr="002E2E61">
        <w:rPr>
          <w:bCs/>
          <w:noProof/>
          <w:spacing w:val="-2"/>
          <w:sz w:val="28"/>
          <w:szCs w:val="28"/>
        </w:rPr>
        <w:t>(Ч. Спілбергер, в адаптації Ю. Ханіна) та депресії (А. Бек); методика діагностики</w:t>
      </w:r>
      <w:r w:rsidRPr="002E2E61">
        <w:rPr>
          <w:noProof/>
          <w:spacing w:val="-2"/>
          <w:sz w:val="28"/>
          <w:szCs w:val="28"/>
        </w:rPr>
        <w:t xml:space="preserve"> показників і форм агресії</w:t>
      </w:r>
      <w:r w:rsidRPr="002E2E61">
        <w:rPr>
          <w:rStyle w:val="rvts10"/>
          <w:sz w:val="28"/>
          <w:szCs w:val="28"/>
        </w:rPr>
        <w:t> </w:t>
      </w:r>
      <w:r w:rsidRPr="002E2E61">
        <w:rPr>
          <w:sz w:val="28"/>
          <w:szCs w:val="28"/>
        </w:rPr>
        <w:t xml:space="preserve"> (А. Басс, А. Даркі, в адаптації                                 О. Осницького);</w:t>
      </w:r>
      <w:r w:rsidRPr="002E2E61">
        <w:rPr>
          <w:sz w:val="28"/>
          <w:szCs w:val="28"/>
          <w:lang w:eastAsia="uk-UA"/>
        </w:rPr>
        <w:t xml:space="preserve"> тест кольорового вибору (М. Люшер), </w:t>
      </w:r>
      <w:r w:rsidRPr="002E2E61">
        <w:rPr>
          <w:noProof/>
          <w:spacing w:val="-2"/>
          <w:sz w:val="28"/>
          <w:szCs w:val="28"/>
        </w:rPr>
        <w:t>«Hand test»</w:t>
      </w:r>
      <w:r w:rsidRPr="002E2E61">
        <w:rPr>
          <w:bCs/>
          <w:noProof/>
          <w:spacing w:val="-2"/>
          <w:sz w:val="28"/>
          <w:szCs w:val="28"/>
        </w:rPr>
        <w:t xml:space="preserve"> (</w:t>
      </w:r>
      <w:r w:rsidRPr="002E2E61">
        <w:rPr>
          <w:sz w:val="28"/>
          <w:szCs w:val="28"/>
          <w:lang w:eastAsia="uk-UA"/>
        </w:rPr>
        <w:t>Е. Вагнер, в адаптації Т. Курбатової)</w:t>
      </w:r>
      <w:r w:rsidRPr="002E2E61">
        <w:rPr>
          <w:noProof/>
          <w:spacing w:val="-2"/>
          <w:sz w:val="28"/>
          <w:szCs w:val="28"/>
        </w:rPr>
        <w:t xml:space="preserve">; опитувальник акцентуацій характеру (К. </w:t>
      </w:r>
      <w:r w:rsidRPr="002E2E61">
        <w:rPr>
          <w:sz w:val="28"/>
          <w:szCs w:val="28"/>
          <w:lang w:eastAsia="uk-UA"/>
        </w:rPr>
        <w:t xml:space="preserve">Леонгард,                   </w:t>
      </w:r>
      <w:r w:rsidRPr="002E2E61">
        <w:rPr>
          <w:bCs/>
          <w:noProof/>
          <w:spacing w:val="-2"/>
          <w:sz w:val="28"/>
          <w:szCs w:val="28"/>
        </w:rPr>
        <w:t xml:space="preserve">Г. Шмішек); методика «Індекс життєвого стилю» (LSI) (Р. Плутчик, </w:t>
      </w:r>
      <w:r w:rsidRPr="008966E4">
        <w:rPr>
          <w:bCs/>
          <w:noProof/>
          <w:spacing w:val="-2"/>
          <w:sz w:val="28"/>
          <w:szCs w:val="28"/>
        </w:rPr>
        <w:t xml:space="preserve">                            </w:t>
      </w:r>
      <w:r>
        <w:rPr>
          <w:bCs/>
          <w:noProof/>
          <w:spacing w:val="-2"/>
          <w:sz w:val="28"/>
          <w:szCs w:val="28"/>
        </w:rPr>
        <w:t xml:space="preserve">Г. Келлерман, Х. Конт, </w:t>
      </w:r>
      <w:r w:rsidRPr="002E2E61">
        <w:rPr>
          <w:bCs/>
          <w:noProof/>
          <w:spacing w:val="-2"/>
          <w:sz w:val="28"/>
          <w:szCs w:val="28"/>
        </w:rPr>
        <w:t xml:space="preserve">в адаптації Л. Вассермана, О. Єришева, Є. Клубової); методика діагностики стратегій подолання стресових ситуацій (SACS) </w:t>
      </w:r>
      <w:r w:rsidRPr="00511FF3">
        <w:rPr>
          <w:bCs/>
          <w:noProof/>
          <w:spacing w:val="-2"/>
          <w:sz w:val="28"/>
          <w:szCs w:val="28"/>
        </w:rPr>
        <w:t xml:space="preserve">                    </w:t>
      </w:r>
      <w:r w:rsidRPr="002E2E61">
        <w:rPr>
          <w:bCs/>
          <w:noProof/>
          <w:spacing w:val="-2"/>
          <w:sz w:val="28"/>
          <w:szCs w:val="28"/>
        </w:rPr>
        <w:t xml:space="preserve">(С. Хобфолл, в адаптації Н. Водопʼяновой, О. Старченкової); багатовимірна шкала сприйняття соціальної підтримки (MSPSS) (С. Зімет, в адаптації </w:t>
      </w:r>
      <w:r w:rsidRPr="00511FF3">
        <w:rPr>
          <w:bCs/>
          <w:noProof/>
          <w:spacing w:val="-2"/>
          <w:sz w:val="28"/>
          <w:szCs w:val="28"/>
        </w:rPr>
        <w:t xml:space="preserve">                      </w:t>
      </w:r>
      <w:r w:rsidRPr="002E2E61">
        <w:rPr>
          <w:bCs/>
          <w:noProof/>
          <w:spacing w:val="-2"/>
          <w:sz w:val="28"/>
          <w:szCs w:val="28"/>
        </w:rPr>
        <w:t xml:space="preserve">В. Ялтонського, Н. Сироти); </w:t>
      </w:r>
    </w:p>
    <w:p w:rsidR="00BF3B2E" w:rsidRPr="002E2E61" w:rsidRDefault="00BF3B2E" w:rsidP="00BF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spacing w:val="-2"/>
          <w:sz w:val="28"/>
          <w:szCs w:val="28"/>
        </w:rPr>
      </w:pPr>
      <w:r>
        <w:rPr>
          <w:noProof/>
          <w:spacing w:val="-2"/>
          <w:sz w:val="28"/>
          <w:szCs w:val="28"/>
        </w:rPr>
        <w:t xml:space="preserve">        </w:t>
      </w:r>
      <w:r w:rsidRPr="002E2E61">
        <w:rPr>
          <w:noProof/>
          <w:spacing w:val="-2"/>
          <w:sz w:val="28"/>
          <w:szCs w:val="28"/>
        </w:rPr>
        <w:t>– </w:t>
      </w:r>
      <w:r w:rsidRPr="002E2E61">
        <w:rPr>
          <w:i/>
          <w:noProof/>
          <w:spacing w:val="-2"/>
          <w:sz w:val="28"/>
          <w:szCs w:val="28"/>
        </w:rPr>
        <w:t>методи математичної обробки даних</w:t>
      </w:r>
      <w:r w:rsidRPr="002E2E61">
        <w:rPr>
          <w:noProof/>
          <w:spacing w:val="-2"/>
          <w:sz w:val="28"/>
          <w:szCs w:val="28"/>
        </w:rPr>
        <w:t xml:space="preserve"> із їх подальшою якісною інтерпретацією та змістовним узагальненням. Статистична обробка даних і графічна презентація результатів дослідження здійснювалася за допомогою пакета статистичних програм SPSS (версія 19.0).</w:t>
      </w:r>
    </w:p>
    <w:p w:rsidR="00BF3B2E" w:rsidRPr="002426D0" w:rsidRDefault="00BF3B2E" w:rsidP="002426D0">
      <w:pPr>
        <w:spacing w:line="360" w:lineRule="auto"/>
        <w:ind w:firstLine="426"/>
        <w:jc w:val="both"/>
        <w:rPr>
          <w:noProof/>
          <w:spacing w:val="-2"/>
          <w:sz w:val="28"/>
          <w:szCs w:val="28"/>
        </w:rPr>
      </w:pPr>
      <w:r>
        <w:rPr>
          <w:b/>
          <w:noProof/>
          <w:spacing w:val="-2"/>
          <w:sz w:val="28"/>
          <w:szCs w:val="28"/>
        </w:rPr>
        <w:t xml:space="preserve">  </w:t>
      </w:r>
      <w:r w:rsidRPr="002E2E61">
        <w:rPr>
          <w:b/>
          <w:noProof/>
          <w:spacing w:val="-2"/>
          <w:sz w:val="28"/>
          <w:szCs w:val="28"/>
        </w:rPr>
        <w:t>Наукова новизна дослідження</w:t>
      </w:r>
      <w:r w:rsidR="002426D0">
        <w:rPr>
          <w:noProof/>
          <w:spacing w:val="-2"/>
          <w:sz w:val="28"/>
          <w:szCs w:val="28"/>
        </w:rPr>
        <w:t xml:space="preserve"> полягає в тому, що</w:t>
      </w:r>
      <w:r w:rsidR="002426D0">
        <w:rPr>
          <w:noProof/>
          <w:spacing w:val="-2"/>
          <w:sz w:val="28"/>
          <w:szCs w:val="28"/>
          <w:lang w:val="uk-UA"/>
        </w:rPr>
        <w:t xml:space="preserve"> </w:t>
      </w:r>
      <w:r w:rsidRPr="002E2E61">
        <w:rPr>
          <w:spacing w:val="-4"/>
          <w:sz w:val="28"/>
          <w:szCs w:val="28"/>
          <w:lang w:eastAsia="uk-UA"/>
        </w:rPr>
        <w:t>запропоновано структурну модель диференціації соціально-психологічних чинників</w:t>
      </w:r>
      <w:r w:rsidRPr="002E2E61">
        <w:rPr>
          <w:noProof/>
          <w:spacing w:val="-2"/>
          <w:sz w:val="28"/>
          <w:szCs w:val="28"/>
        </w:rPr>
        <w:t xml:space="preserve"> розвитку (на особистісному й міжособистісному рівнях) та подолання (на макро-, мезо- і мікро рівнях) розладів</w:t>
      </w:r>
      <w:r w:rsidR="002426D0">
        <w:rPr>
          <w:noProof/>
          <w:spacing w:val="-2"/>
          <w:sz w:val="28"/>
          <w:szCs w:val="28"/>
          <w:lang w:val="uk-UA"/>
        </w:rPr>
        <w:t xml:space="preserve"> адаптації</w:t>
      </w:r>
      <w:r>
        <w:rPr>
          <w:noProof/>
          <w:spacing w:val="-2"/>
          <w:sz w:val="28"/>
          <w:szCs w:val="28"/>
        </w:rPr>
        <w:t xml:space="preserve"> у молоді з урахуванням ступеня</w:t>
      </w:r>
      <w:r w:rsidRPr="002E2E61">
        <w:rPr>
          <w:i/>
          <w:noProof/>
          <w:spacing w:val="-2"/>
          <w:sz w:val="28"/>
          <w:szCs w:val="28"/>
        </w:rPr>
        <w:t xml:space="preserve"> </w:t>
      </w:r>
      <w:r w:rsidRPr="002E2E61">
        <w:rPr>
          <w:noProof/>
          <w:spacing w:val="-2"/>
          <w:sz w:val="28"/>
          <w:szCs w:val="28"/>
        </w:rPr>
        <w:t>(низького, вираженого, глобального) та типу (активно-захисного, пасивно-захисног</w:t>
      </w:r>
      <w:r w:rsidR="002426D0">
        <w:rPr>
          <w:noProof/>
          <w:spacing w:val="-2"/>
          <w:sz w:val="28"/>
          <w:szCs w:val="28"/>
        </w:rPr>
        <w:t>о, дисгармонійного) їх проявів;</w:t>
      </w:r>
      <w:r w:rsidR="002426D0" w:rsidRPr="002426D0">
        <w:rPr>
          <w:noProof/>
          <w:spacing w:val="-2"/>
          <w:sz w:val="28"/>
          <w:szCs w:val="28"/>
        </w:rPr>
        <w:t xml:space="preserve"> </w:t>
      </w:r>
      <w:r w:rsidRPr="002426D0">
        <w:rPr>
          <w:noProof/>
          <w:spacing w:val="-2"/>
          <w:sz w:val="28"/>
          <w:szCs w:val="28"/>
        </w:rPr>
        <w:t>розроблено</w:t>
      </w:r>
      <w:r w:rsidRPr="002E2E61">
        <w:rPr>
          <w:noProof/>
          <w:spacing w:val="-2"/>
          <w:sz w:val="28"/>
          <w:szCs w:val="28"/>
        </w:rPr>
        <w:t xml:space="preserve"> та обгрунтовано змістовний та організаційний аспекти інтегрованої соціально-психологічної програми </w:t>
      </w:r>
      <w:r w:rsidR="002426D0">
        <w:rPr>
          <w:noProof/>
          <w:spacing w:val="-2"/>
          <w:sz w:val="28"/>
          <w:szCs w:val="28"/>
          <w:lang w:val="uk-UA"/>
        </w:rPr>
        <w:t xml:space="preserve">психопрофілактики та </w:t>
      </w:r>
      <w:r w:rsidR="002426D0" w:rsidRPr="002E2E61">
        <w:rPr>
          <w:noProof/>
          <w:spacing w:val="-2"/>
          <w:sz w:val="28"/>
          <w:szCs w:val="28"/>
        </w:rPr>
        <w:t xml:space="preserve">подолання розладів </w:t>
      </w:r>
      <w:r w:rsidR="002426D0">
        <w:rPr>
          <w:noProof/>
          <w:spacing w:val="-2"/>
          <w:sz w:val="28"/>
          <w:szCs w:val="28"/>
          <w:lang w:val="uk-UA"/>
        </w:rPr>
        <w:t xml:space="preserve">адаптації </w:t>
      </w:r>
      <w:r w:rsidR="002426D0" w:rsidRPr="002E2E61">
        <w:rPr>
          <w:noProof/>
          <w:spacing w:val="-2"/>
          <w:sz w:val="28"/>
          <w:szCs w:val="28"/>
        </w:rPr>
        <w:t>у молоді</w:t>
      </w:r>
      <w:r w:rsidRPr="002E2E61">
        <w:rPr>
          <w:noProof/>
          <w:spacing w:val="-2"/>
          <w:sz w:val="28"/>
          <w:szCs w:val="28"/>
        </w:rPr>
        <w:t xml:space="preserve">, </w:t>
      </w:r>
      <w:r w:rsidRPr="002E2E61">
        <w:rPr>
          <w:sz w:val="28"/>
          <w:szCs w:val="28"/>
        </w:rPr>
        <w:t xml:space="preserve">ефективність реалізації якої забезпечена принципами її побудови й функціонування і </w:t>
      </w:r>
      <w:r w:rsidRPr="002E2E61">
        <w:rPr>
          <w:sz w:val="28"/>
          <w:szCs w:val="28"/>
        </w:rPr>
        <w:lastRenderedPageBreak/>
        <w:t>системністю застосування визначених соціально-психологічних чинників й провідних стратегій подолання</w:t>
      </w:r>
      <w:r w:rsidRPr="002E2E61">
        <w:rPr>
          <w:noProof/>
          <w:spacing w:val="-2"/>
          <w:sz w:val="28"/>
          <w:szCs w:val="28"/>
        </w:rPr>
        <w:t xml:space="preserve"> таких розладів</w:t>
      </w:r>
      <w:r w:rsidRPr="007D478E">
        <w:rPr>
          <w:spacing w:val="-4"/>
          <w:sz w:val="28"/>
          <w:szCs w:val="28"/>
        </w:rPr>
        <w:t xml:space="preserve"> </w:t>
      </w:r>
      <w:r w:rsidRPr="00A67618">
        <w:rPr>
          <w:spacing w:val="-4"/>
          <w:sz w:val="28"/>
          <w:szCs w:val="28"/>
        </w:rPr>
        <w:t>на етапах превенції, інтервенції й поственції</w:t>
      </w:r>
      <w:r w:rsidR="002426D0">
        <w:rPr>
          <w:sz w:val="28"/>
          <w:szCs w:val="28"/>
          <w:lang w:val="uk-UA"/>
        </w:rPr>
        <w:t>.</w:t>
      </w:r>
      <w:r w:rsidRPr="00A67618">
        <w:rPr>
          <w:sz w:val="28"/>
          <w:szCs w:val="28"/>
        </w:rPr>
        <w:t xml:space="preserve"> </w:t>
      </w:r>
    </w:p>
    <w:p w:rsidR="00BF3B2E" w:rsidRPr="002E2E61" w:rsidRDefault="002426D0" w:rsidP="002426D0">
      <w:pPr>
        <w:pStyle w:val="affe"/>
        <w:spacing w:line="360" w:lineRule="auto"/>
        <w:jc w:val="both"/>
        <w:rPr>
          <w:rFonts w:ascii="Times New Roman" w:eastAsia="Times New Roman" w:hAnsi="Times New Roman" w:cs="Times New Roman"/>
          <w:spacing w:val="-2"/>
          <w:sz w:val="28"/>
          <w:szCs w:val="28"/>
          <w:lang w:val="uk-UA"/>
        </w:rPr>
      </w:pPr>
      <w:r>
        <w:rPr>
          <w:rFonts w:ascii="Times New Roman" w:eastAsia="Times New Roman" w:hAnsi="Times New Roman" w:cs="Times New Roman"/>
          <w:b/>
          <w:spacing w:val="-2"/>
          <w:sz w:val="28"/>
          <w:szCs w:val="28"/>
          <w:lang w:val="uk-UA"/>
        </w:rPr>
        <w:t xml:space="preserve">      </w:t>
      </w:r>
      <w:r w:rsidR="00BF3B2E">
        <w:rPr>
          <w:rFonts w:ascii="Times New Roman" w:eastAsia="Times New Roman" w:hAnsi="Times New Roman" w:cs="Times New Roman"/>
          <w:b/>
          <w:spacing w:val="-2"/>
          <w:sz w:val="28"/>
          <w:szCs w:val="28"/>
          <w:lang w:val="uk-UA"/>
        </w:rPr>
        <w:t xml:space="preserve">  </w:t>
      </w:r>
      <w:r w:rsidR="00BF3B2E" w:rsidRPr="002E2E61">
        <w:rPr>
          <w:rFonts w:ascii="Times New Roman" w:eastAsia="Times New Roman" w:hAnsi="Times New Roman" w:cs="Times New Roman"/>
          <w:b/>
          <w:spacing w:val="-2"/>
          <w:sz w:val="28"/>
          <w:szCs w:val="28"/>
          <w:lang w:val="uk-UA"/>
        </w:rPr>
        <w:t>Теоретичне значення</w:t>
      </w:r>
      <w:r w:rsidR="00BF3B2E" w:rsidRPr="002E2E61">
        <w:rPr>
          <w:rFonts w:ascii="Times New Roman" w:eastAsia="Times New Roman" w:hAnsi="Times New Roman" w:cs="Times New Roman"/>
          <w:spacing w:val="-2"/>
          <w:sz w:val="28"/>
          <w:szCs w:val="28"/>
          <w:lang w:val="uk-UA"/>
        </w:rPr>
        <w:t xml:space="preserve"> дослідження полягає: у використанні полімодального підходу до вивчення проблеми </w:t>
      </w:r>
      <w:r w:rsidR="00BF3B2E" w:rsidRPr="002E2E61">
        <w:rPr>
          <w:rFonts w:ascii="Times New Roman" w:eastAsia="Times New Roman" w:hAnsi="Times New Roman" w:cs="Times New Roman"/>
          <w:noProof/>
          <w:spacing w:val="-2"/>
          <w:sz w:val="28"/>
          <w:szCs w:val="28"/>
          <w:lang w:val="uk-UA"/>
        </w:rPr>
        <w:t xml:space="preserve">розладів </w:t>
      </w:r>
      <w:r>
        <w:rPr>
          <w:rFonts w:ascii="Times New Roman" w:eastAsia="Times New Roman" w:hAnsi="Times New Roman" w:cs="Times New Roman"/>
          <w:noProof/>
          <w:spacing w:val="-2"/>
          <w:sz w:val="28"/>
          <w:szCs w:val="28"/>
          <w:lang w:val="uk-UA"/>
        </w:rPr>
        <w:t xml:space="preserve">адаптації </w:t>
      </w:r>
      <w:r w:rsidR="00BF3B2E" w:rsidRPr="002E2E61">
        <w:rPr>
          <w:rFonts w:ascii="Times New Roman" w:eastAsia="Times New Roman" w:hAnsi="Times New Roman" w:cs="Times New Roman"/>
          <w:noProof/>
          <w:spacing w:val="-2"/>
          <w:sz w:val="28"/>
          <w:szCs w:val="28"/>
          <w:lang w:val="uk-UA"/>
        </w:rPr>
        <w:t>у молоді</w:t>
      </w:r>
      <w:r w:rsidR="00BF3B2E" w:rsidRPr="002E2E61">
        <w:rPr>
          <w:rFonts w:ascii="Times New Roman" w:eastAsia="Times New Roman" w:hAnsi="Times New Roman" w:cs="Times New Roman"/>
          <w:spacing w:val="-2"/>
          <w:sz w:val="28"/>
          <w:szCs w:val="28"/>
          <w:lang w:val="uk-UA"/>
        </w:rPr>
        <w:t xml:space="preserve">; визначенні та систематизації соціально-психологічних чинників їх розвитку й подолання; у науковому  обґрунтуванні організаційно-інтеракційних та змістовних особливостей процесу психотерапевтичної й психолого-консультативної взаємодії, що складають соціально-психологічні умови подолання </w:t>
      </w:r>
      <w:r w:rsidR="00BF3B2E" w:rsidRPr="002E2E61">
        <w:rPr>
          <w:rFonts w:ascii="Times New Roman" w:eastAsia="Times New Roman" w:hAnsi="Times New Roman" w:cs="Times New Roman"/>
          <w:noProof/>
          <w:spacing w:val="-2"/>
          <w:sz w:val="28"/>
          <w:szCs w:val="28"/>
          <w:lang w:val="uk-UA"/>
        </w:rPr>
        <w:t xml:space="preserve">розладів </w:t>
      </w:r>
      <w:r>
        <w:rPr>
          <w:rFonts w:ascii="Times New Roman" w:eastAsia="Times New Roman" w:hAnsi="Times New Roman" w:cs="Times New Roman"/>
          <w:noProof/>
          <w:spacing w:val="-2"/>
          <w:sz w:val="28"/>
          <w:szCs w:val="28"/>
          <w:lang w:val="uk-UA"/>
        </w:rPr>
        <w:t xml:space="preserve">адаптації </w:t>
      </w:r>
      <w:r w:rsidR="00BF3B2E" w:rsidRPr="002E2E61">
        <w:rPr>
          <w:rFonts w:ascii="Times New Roman" w:eastAsia="Times New Roman" w:hAnsi="Times New Roman" w:cs="Times New Roman"/>
          <w:noProof/>
          <w:spacing w:val="-2"/>
          <w:sz w:val="28"/>
          <w:szCs w:val="28"/>
          <w:lang w:val="uk-UA"/>
        </w:rPr>
        <w:t>у молоді</w:t>
      </w:r>
      <w:r w:rsidR="00BF3B2E" w:rsidRPr="002E2E61">
        <w:rPr>
          <w:rFonts w:ascii="Times New Roman" w:eastAsia="Times New Roman" w:hAnsi="Times New Roman" w:cs="Times New Roman"/>
          <w:spacing w:val="-2"/>
          <w:sz w:val="28"/>
          <w:szCs w:val="28"/>
          <w:lang w:val="uk-UA"/>
        </w:rPr>
        <w:t>.</w:t>
      </w:r>
    </w:p>
    <w:p w:rsidR="00BF3B2E" w:rsidRPr="002E2E61" w:rsidRDefault="00BF3B2E" w:rsidP="00BF3B2E">
      <w:pPr>
        <w:pStyle w:val="affe"/>
        <w:spacing w:line="360" w:lineRule="auto"/>
        <w:ind w:firstLine="426"/>
        <w:jc w:val="both"/>
        <w:rPr>
          <w:rFonts w:ascii="Times New Roman" w:eastAsia="Times New Roman" w:hAnsi="Times New Roman" w:cs="Times New Roman"/>
          <w:spacing w:val="-2"/>
          <w:sz w:val="28"/>
          <w:szCs w:val="28"/>
          <w:lang w:val="uk-UA"/>
        </w:rPr>
      </w:pPr>
      <w:r>
        <w:rPr>
          <w:rFonts w:ascii="Times New Roman" w:eastAsia="Times New Roman" w:hAnsi="Times New Roman" w:cs="Times New Roman"/>
          <w:b/>
          <w:spacing w:val="-2"/>
          <w:sz w:val="28"/>
          <w:szCs w:val="28"/>
          <w:lang w:val="uk-UA"/>
        </w:rPr>
        <w:t xml:space="preserve">   </w:t>
      </w:r>
      <w:r w:rsidRPr="002E2E61">
        <w:rPr>
          <w:rFonts w:ascii="Times New Roman" w:eastAsia="Times New Roman" w:hAnsi="Times New Roman" w:cs="Times New Roman"/>
          <w:b/>
          <w:spacing w:val="-2"/>
          <w:sz w:val="28"/>
          <w:szCs w:val="28"/>
          <w:lang w:val="uk-UA"/>
        </w:rPr>
        <w:t>Практичне значення</w:t>
      </w:r>
      <w:r w:rsidRPr="002E2E61">
        <w:rPr>
          <w:rFonts w:ascii="Times New Roman" w:eastAsia="Times New Roman" w:hAnsi="Times New Roman" w:cs="Times New Roman"/>
          <w:spacing w:val="-2"/>
          <w:sz w:val="28"/>
          <w:szCs w:val="28"/>
          <w:lang w:val="uk-UA"/>
        </w:rPr>
        <w:t xml:space="preserve"> отриманих результатів полягає: в можливості застосування методичного інструментарію для дослідження особливостей </w:t>
      </w:r>
      <w:r w:rsidRPr="002E2E61">
        <w:rPr>
          <w:rFonts w:ascii="Times New Roman" w:eastAsia="Times New Roman" w:hAnsi="Times New Roman" w:cs="Times New Roman"/>
          <w:noProof/>
          <w:spacing w:val="-2"/>
          <w:sz w:val="28"/>
          <w:szCs w:val="28"/>
          <w:lang w:val="uk-UA"/>
        </w:rPr>
        <w:t xml:space="preserve">розладів </w:t>
      </w:r>
      <w:r w:rsidR="002426D0">
        <w:rPr>
          <w:rFonts w:ascii="Times New Roman" w:eastAsia="Times New Roman" w:hAnsi="Times New Roman" w:cs="Times New Roman"/>
          <w:noProof/>
          <w:spacing w:val="-2"/>
          <w:sz w:val="28"/>
          <w:szCs w:val="28"/>
          <w:lang w:val="uk-UA"/>
        </w:rPr>
        <w:t xml:space="preserve">адаптації </w:t>
      </w:r>
      <w:r w:rsidRPr="002E2E61">
        <w:rPr>
          <w:rFonts w:ascii="Times New Roman" w:eastAsia="Times New Roman" w:hAnsi="Times New Roman" w:cs="Times New Roman"/>
          <w:noProof/>
          <w:spacing w:val="-2"/>
          <w:sz w:val="28"/>
          <w:szCs w:val="28"/>
          <w:lang w:val="uk-UA"/>
        </w:rPr>
        <w:t>у молоді</w:t>
      </w:r>
      <w:r w:rsidRPr="002E2E61">
        <w:rPr>
          <w:rFonts w:ascii="Times New Roman" w:eastAsia="Times New Roman" w:hAnsi="Times New Roman" w:cs="Times New Roman"/>
          <w:spacing w:val="-2"/>
          <w:sz w:val="28"/>
          <w:szCs w:val="28"/>
          <w:lang w:val="uk-UA"/>
        </w:rPr>
        <w:t xml:space="preserve">; у розробці </w:t>
      </w:r>
      <w:r>
        <w:rPr>
          <w:rFonts w:ascii="Times New Roman" w:eastAsia="Times New Roman" w:hAnsi="Times New Roman" w:cs="Times New Roman"/>
          <w:spacing w:val="-2"/>
          <w:sz w:val="28"/>
          <w:szCs w:val="28"/>
          <w:lang w:val="uk-UA"/>
        </w:rPr>
        <w:t xml:space="preserve">та апробації </w:t>
      </w:r>
      <w:r w:rsidRPr="002E2E61">
        <w:rPr>
          <w:rFonts w:ascii="Times New Roman" w:eastAsia="Times New Roman" w:hAnsi="Times New Roman" w:cs="Times New Roman"/>
          <w:spacing w:val="-2"/>
          <w:sz w:val="28"/>
          <w:szCs w:val="28"/>
          <w:lang w:val="uk-UA"/>
        </w:rPr>
        <w:t xml:space="preserve">принципів побудови й функціонування інтегрованої соціально-психологічної програми </w:t>
      </w:r>
      <w:r w:rsidR="002426D0" w:rsidRPr="002426D0">
        <w:rPr>
          <w:rFonts w:ascii="Times New Roman" w:eastAsia="Times New Roman" w:hAnsi="Times New Roman" w:cs="Times New Roman"/>
          <w:spacing w:val="-2"/>
          <w:sz w:val="28"/>
          <w:szCs w:val="28"/>
          <w:lang w:val="uk-UA"/>
        </w:rPr>
        <w:t>психопрофілактики та подолання розладів адаптації у молоді</w:t>
      </w:r>
      <w:r w:rsidRPr="002E2E61">
        <w:rPr>
          <w:rFonts w:ascii="Times New Roman" w:eastAsia="Times New Roman" w:hAnsi="Times New Roman" w:cs="Times New Roman"/>
          <w:spacing w:val="-2"/>
          <w:sz w:val="28"/>
          <w:szCs w:val="28"/>
          <w:lang w:val="uk-UA"/>
        </w:rPr>
        <w:t xml:space="preserve">. Результати дослідження можуть бути покладені </w:t>
      </w:r>
      <w:r w:rsidRPr="002E2E61">
        <w:rPr>
          <w:rFonts w:ascii="Times New Roman" w:eastAsia="Times New Roman" w:hAnsi="Times New Roman" w:cs="Times New Roman"/>
          <w:noProof/>
          <w:spacing w:val="-2"/>
          <w:sz w:val="28"/>
          <w:szCs w:val="28"/>
          <w:lang w:val="uk-UA"/>
        </w:rPr>
        <w:t xml:space="preserve">в </w:t>
      </w:r>
      <w:r w:rsidRPr="002E2E61">
        <w:rPr>
          <w:rFonts w:ascii="Times New Roman" w:eastAsia="Times New Roman" w:hAnsi="Times New Roman" w:cs="Times New Roman"/>
          <w:spacing w:val="-2"/>
          <w:sz w:val="28"/>
          <w:szCs w:val="28"/>
          <w:lang w:val="uk-UA"/>
        </w:rPr>
        <w:t>основу розробки психологічно обґрунтованої системи підготовки психологів, практичних психологів, соціальних працівників до професійної діяльності з молоддю, яка випробовує дію посттравматичного стресу. Запропонована програма може бути рекомендована для впровадження в Центрах соціальної адаптації, соціально-психологічної допомоги, медико-соціальної реабілітації.</w:t>
      </w:r>
    </w:p>
    <w:p w:rsidR="00BF3B2E" w:rsidRPr="002E2E61" w:rsidRDefault="00BF3B2E" w:rsidP="00BF3B2E">
      <w:pPr>
        <w:spacing w:line="360" w:lineRule="auto"/>
        <w:ind w:firstLine="426"/>
        <w:jc w:val="both"/>
        <w:rPr>
          <w:spacing w:val="-2"/>
          <w:sz w:val="28"/>
          <w:szCs w:val="28"/>
        </w:rPr>
      </w:pPr>
      <w:r>
        <w:rPr>
          <w:b/>
          <w:bCs/>
          <w:spacing w:val="-2"/>
          <w:sz w:val="28"/>
          <w:szCs w:val="28"/>
        </w:rPr>
        <w:t xml:space="preserve">  </w:t>
      </w:r>
      <w:r w:rsidR="002426D0">
        <w:rPr>
          <w:b/>
          <w:bCs/>
          <w:spacing w:val="-2"/>
          <w:sz w:val="28"/>
          <w:szCs w:val="28"/>
        </w:rPr>
        <w:t xml:space="preserve">Структура й обсяг </w:t>
      </w:r>
      <w:r w:rsidR="002426D0">
        <w:rPr>
          <w:b/>
          <w:bCs/>
          <w:spacing w:val="-2"/>
          <w:sz w:val="28"/>
          <w:szCs w:val="28"/>
          <w:lang w:val="uk-UA"/>
        </w:rPr>
        <w:t>роботи</w:t>
      </w:r>
      <w:r w:rsidRPr="002E2E61">
        <w:rPr>
          <w:b/>
          <w:bCs/>
          <w:spacing w:val="-2"/>
          <w:sz w:val="28"/>
          <w:szCs w:val="28"/>
        </w:rPr>
        <w:t xml:space="preserve">. </w:t>
      </w:r>
      <w:r w:rsidR="002426D0">
        <w:rPr>
          <w:spacing w:val="-2"/>
          <w:sz w:val="28"/>
          <w:szCs w:val="28"/>
          <w:lang w:val="uk-UA"/>
        </w:rPr>
        <w:t>Робота</w:t>
      </w:r>
      <w:r w:rsidRPr="002E2E61">
        <w:rPr>
          <w:spacing w:val="-2"/>
          <w:sz w:val="28"/>
          <w:szCs w:val="28"/>
        </w:rPr>
        <w:t xml:space="preserve"> складається зі вступу, трьох розділів, загальних висновків, списку використаних джерел.</w:t>
      </w:r>
    </w:p>
    <w:p w:rsidR="00BF3B2E" w:rsidRPr="008F5B6A" w:rsidRDefault="00BF3B2E" w:rsidP="00BF3B2E">
      <w:pPr>
        <w:pStyle w:val="20"/>
        <w:spacing w:before="0" w:after="0" w:line="360" w:lineRule="auto"/>
        <w:ind w:firstLine="425"/>
        <w:jc w:val="center"/>
        <w:rPr>
          <w:rFonts w:ascii="Times New Roman" w:hAnsi="Times New Roman" w:cs="Times New Roman"/>
          <w:i w:val="0"/>
          <w:spacing w:val="-2"/>
        </w:rPr>
      </w:pPr>
    </w:p>
    <w:p w:rsidR="00BF3B2E" w:rsidRDefault="00BF3B2E" w:rsidP="00BF3B2E">
      <w:pPr>
        <w:pStyle w:val="aa"/>
        <w:spacing w:line="324" w:lineRule="auto"/>
        <w:contextualSpacing/>
        <w:rPr>
          <w:b/>
          <w:sz w:val="28"/>
        </w:rPr>
      </w:pPr>
    </w:p>
    <w:p w:rsidR="00BF3B2E" w:rsidRDefault="00BF3B2E" w:rsidP="00BF3B2E">
      <w:pPr>
        <w:pStyle w:val="aa"/>
        <w:spacing w:line="324" w:lineRule="auto"/>
        <w:contextualSpacing/>
        <w:rPr>
          <w:b/>
          <w:sz w:val="28"/>
        </w:rPr>
      </w:pPr>
    </w:p>
    <w:p w:rsidR="00BF3B2E" w:rsidRDefault="00BF3B2E" w:rsidP="00BF3B2E">
      <w:pPr>
        <w:pStyle w:val="aa"/>
        <w:spacing w:line="324" w:lineRule="auto"/>
        <w:contextualSpacing/>
        <w:rPr>
          <w:b/>
          <w:sz w:val="28"/>
        </w:rPr>
      </w:pPr>
    </w:p>
    <w:p w:rsidR="00BF3B2E" w:rsidRDefault="00BF3B2E" w:rsidP="00BF3B2E">
      <w:pPr>
        <w:pStyle w:val="aa"/>
        <w:spacing w:line="324" w:lineRule="auto"/>
        <w:contextualSpacing/>
        <w:rPr>
          <w:b/>
          <w:sz w:val="28"/>
          <w:lang w:val="uk-UA"/>
        </w:rPr>
      </w:pPr>
    </w:p>
    <w:p w:rsidR="002426D0" w:rsidRDefault="002426D0" w:rsidP="00BF3B2E">
      <w:pPr>
        <w:pStyle w:val="aa"/>
        <w:spacing w:line="324" w:lineRule="auto"/>
        <w:contextualSpacing/>
        <w:rPr>
          <w:b/>
          <w:sz w:val="28"/>
          <w:lang w:val="uk-UA"/>
        </w:rPr>
      </w:pPr>
    </w:p>
    <w:p w:rsidR="002426D0" w:rsidRPr="002426D0" w:rsidRDefault="002426D0" w:rsidP="00BF3B2E">
      <w:pPr>
        <w:pStyle w:val="aa"/>
        <w:spacing w:line="324" w:lineRule="auto"/>
        <w:contextualSpacing/>
        <w:rPr>
          <w:b/>
          <w:sz w:val="28"/>
          <w:lang w:val="uk-UA"/>
        </w:rPr>
      </w:pPr>
    </w:p>
    <w:p w:rsidR="00BF3B2E" w:rsidRDefault="00BF3B2E" w:rsidP="00BF3B2E">
      <w:pPr>
        <w:pStyle w:val="aa"/>
        <w:spacing w:line="360" w:lineRule="auto"/>
        <w:contextualSpacing/>
        <w:jc w:val="center"/>
        <w:rPr>
          <w:b/>
          <w:sz w:val="28"/>
        </w:rPr>
      </w:pPr>
    </w:p>
    <w:p w:rsidR="00BF3B2E" w:rsidRDefault="00BF3B2E" w:rsidP="00BF3B2E">
      <w:pPr>
        <w:pStyle w:val="aa"/>
        <w:spacing w:line="360" w:lineRule="auto"/>
        <w:contextualSpacing/>
        <w:jc w:val="center"/>
        <w:rPr>
          <w:b/>
          <w:sz w:val="28"/>
        </w:rPr>
      </w:pPr>
      <w:r>
        <w:rPr>
          <w:b/>
          <w:sz w:val="28"/>
        </w:rPr>
        <w:t>РОЗДІЛ 1</w:t>
      </w:r>
    </w:p>
    <w:p w:rsidR="00BF3B2E" w:rsidRDefault="00BF3B2E" w:rsidP="00BF3B2E">
      <w:pPr>
        <w:pStyle w:val="aa"/>
        <w:spacing w:line="360" w:lineRule="auto"/>
        <w:contextualSpacing/>
        <w:jc w:val="center"/>
        <w:rPr>
          <w:b/>
          <w:sz w:val="28"/>
        </w:rPr>
      </w:pPr>
    </w:p>
    <w:p w:rsidR="00BF3B2E" w:rsidRPr="00C47D4D" w:rsidRDefault="00BF3B2E" w:rsidP="00BF3B2E">
      <w:pPr>
        <w:pStyle w:val="aa"/>
        <w:spacing w:line="360" w:lineRule="auto"/>
        <w:contextualSpacing/>
        <w:jc w:val="center"/>
        <w:rPr>
          <w:b/>
          <w:sz w:val="28"/>
        </w:rPr>
      </w:pPr>
      <w:r>
        <w:rPr>
          <w:b/>
          <w:sz w:val="28"/>
        </w:rPr>
        <w:t>ТЕОРЕТИКО-МЕТОДОЛОГІЧНІ ОСНОВИ</w:t>
      </w:r>
      <w:r w:rsidRPr="00C47D4D">
        <w:rPr>
          <w:b/>
          <w:sz w:val="28"/>
        </w:rPr>
        <w:t xml:space="preserve"> В</w:t>
      </w:r>
      <w:r>
        <w:rPr>
          <w:b/>
          <w:sz w:val="28"/>
        </w:rPr>
        <w:t xml:space="preserve">ИВЧЕННЯ ПРОБЛЕМИ </w:t>
      </w:r>
      <w:r w:rsidRPr="00C47D4D">
        <w:rPr>
          <w:b/>
          <w:sz w:val="28"/>
        </w:rPr>
        <w:t xml:space="preserve">РОЗЛАДІВ </w:t>
      </w:r>
      <w:r w:rsidR="002426D0">
        <w:rPr>
          <w:b/>
          <w:sz w:val="28"/>
          <w:lang w:val="uk-UA"/>
        </w:rPr>
        <w:t xml:space="preserve">АДАПТАЦІЇ </w:t>
      </w:r>
      <w:r w:rsidRPr="00C47D4D">
        <w:rPr>
          <w:b/>
          <w:sz w:val="28"/>
        </w:rPr>
        <w:t>ОСОБИСТОСТІ</w:t>
      </w:r>
    </w:p>
    <w:p w:rsidR="00BF3B2E" w:rsidRDefault="00BF3B2E" w:rsidP="00BF3B2E">
      <w:pPr>
        <w:pStyle w:val="aa"/>
        <w:spacing w:line="360" w:lineRule="auto"/>
        <w:contextualSpacing/>
        <w:rPr>
          <w:sz w:val="28"/>
        </w:rPr>
      </w:pPr>
    </w:p>
    <w:p w:rsidR="00BF3B2E" w:rsidRPr="005526D4" w:rsidRDefault="00BF3B2E" w:rsidP="002426D0">
      <w:pPr>
        <w:pStyle w:val="aa"/>
        <w:spacing w:line="360" w:lineRule="auto"/>
        <w:ind w:firstLine="709"/>
        <w:contextualSpacing/>
        <w:jc w:val="both"/>
        <w:rPr>
          <w:b/>
          <w:sz w:val="28"/>
        </w:rPr>
      </w:pPr>
      <w:r w:rsidRPr="005526D4">
        <w:rPr>
          <w:b/>
          <w:sz w:val="28"/>
        </w:rPr>
        <w:t xml:space="preserve">1.1. Аналіз підходів до проблеми розладів </w:t>
      </w:r>
      <w:r w:rsidR="002426D0">
        <w:rPr>
          <w:b/>
          <w:sz w:val="28"/>
          <w:lang w:val="uk-UA"/>
        </w:rPr>
        <w:t xml:space="preserve">адаптації </w:t>
      </w:r>
      <w:r w:rsidRPr="005526D4">
        <w:rPr>
          <w:b/>
          <w:sz w:val="28"/>
        </w:rPr>
        <w:t>особистості в науковій літературі</w:t>
      </w:r>
      <w:r w:rsidRPr="005526D4">
        <w:rPr>
          <w:b/>
          <w:sz w:val="28"/>
        </w:rPr>
        <w:tab/>
      </w:r>
      <w:r w:rsidRPr="005526D4">
        <w:rPr>
          <w:b/>
          <w:sz w:val="28"/>
        </w:rPr>
        <w:tab/>
      </w:r>
      <w:r w:rsidRPr="005526D4">
        <w:rPr>
          <w:b/>
          <w:sz w:val="28"/>
        </w:rPr>
        <w:tab/>
      </w:r>
      <w:r w:rsidRPr="005526D4">
        <w:rPr>
          <w:b/>
          <w:sz w:val="28"/>
        </w:rPr>
        <w:tab/>
        <w:t xml:space="preserve">                                              </w:t>
      </w:r>
    </w:p>
    <w:p w:rsidR="00BF3B2E" w:rsidRDefault="00BF3B2E" w:rsidP="00BF3B2E">
      <w:pPr>
        <w:shd w:val="clear" w:color="auto" w:fill="FFFFFF"/>
        <w:spacing w:line="360" w:lineRule="auto"/>
        <w:ind w:firstLine="709"/>
        <w:jc w:val="both"/>
        <w:rPr>
          <w:color w:val="000000"/>
          <w:sz w:val="28"/>
          <w:szCs w:val="28"/>
          <w:shd w:val="clear" w:color="auto" w:fill="FFFFFF"/>
        </w:rPr>
      </w:pPr>
    </w:p>
    <w:p w:rsidR="00BF3B2E" w:rsidRPr="003E75CC" w:rsidRDefault="002426D0" w:rsidP="00BF3B2E">
      <w:pPr>
        <w:tabs>
          <w:tab w:val="left" w:pos="0"/>
          <w:tab w:val="left" w:pos="540"/>
          <w:tab w:val="left" w:pos="9180"/>
        </w:tabs>
        <w:spacing w:line="360" w:lineRule="auto"/>
        <w:ind w:firstLine="426"/>
        <w:jc w:val="both"/>
        <w:rPr>
          <w:color w:val="000000"/>
          <w:sz w:val="28"/>
          <w:szCs w:val="28"/>
          <w:shd w:val="clear" w:color="auto" w:fill="FFFFFF"/>
        </w:rPr>
      </w:pPr>
      <w:r>
        <w:rPr>
          <w:color w:val="000000"/>
          <w:sz w:val="28"/>
          <w:szCs w:val="28"/>
          <w:shd w:val="clear" w:color="auto" w:fill="FFFFFF"/>
          <w:lang w:val="uk-UA"/>
        </w:rPr>
        <w:t xml:space="preserve">Як відомо, </w:t>
      </w:r>
      <w:r w:rsidR="00BF3B2E" w:rsidRPr="00995A84">
        <w:rPr>
          <w:color w:val="000000"/>
          <w:sz w:val="28"/>
          <w:szCs w:val="28"/>
          <w:shd w:val="clear" w:color="auto" w:fill="FFFFFF"/>
        </w:rPr>
        <w:t>стресові фактори є</w:t>
      </w:r>
      <w:r w:rsidR="00BF3B2E">
        <w:rPr>
          <w:color w:val="000000"/>
          <w:sz w:val="28"/>
          <w:szCs w:val="28"/>
          <w:shd w:val="clear" w:color="auto" w:fill="FFFFFF"/>
        </w:rPr>
        <w:t xml:space="preserve"> </w:t>
      </w:r>
      <w:r w:rsidR="00BF3B2E" w:rsidRPr="00995A84">
        <w:rPr>
          <w:color w:val="000000"/>
          <w:sz w:val="28"/>
          <w:szCs w:val="28"/>
          <w:shd w:val="clear" w:color="auto" w:fill="FFFFFF"/>
        </w:rPr>
        <w:t>складовою частиною</w:t>
      </w:r>
      <w:r w:rsidR="00BF3B2E">
        <w:rPr>
          <w:color w:val="000000"/>
          <w:sz w:val="28"/>
          <w:szCs w:val="28"/>
          <w:shd w:val="clear" w:color="auto" w:fill="FFFFFF"/>
        </w:rPr>
        <w:t xml:space="preserve"> життєдіяльності особистості, зокрема, </w:t>
      </w:r>
      <w:r w:rsidR="00BF3B2E" w:rsidRPr="00995A84">
        <w:rPr>
          <w:color w:val="000000"/>
          <w:sz w:val="28"/>
          <w:szCs w:val="28"/>
          <w:shd w:val="clear" w:color="auto" w:fill="FFFFFF"/>
        </w:rPr>
        <w:t>втрата близької людини або хронічне захворювання, інші стресори лежать за межами універсального життєвого досвіду</w:t>
      </w:r>
      <w:r w:rsidR="00BF3B2E">
        <w:rPr>
          <w:color w:val="000000"/>
          <w:sz w:val="28"/>
          <w:szCs w:val="28"/>
          <w:shd w:val="clear" w:color="auto" w:fill="FFFFFF"/>
        </w:rPr>
        <w:t xml:space="preserve">. </w:t>
      </w:r>
      <w:r w:rsidR="00BF3B2E" w:rsidRPr="00995A84">
        <w:rPr>
          <w:color w:val="000000"/>
          <w:sz w:val="28"/>
          <w:szCs w:val="28"/>
          <w:shd w:val="clear" w:color="auto" w:fill="FFFFFF"/>
        </w:rPr>
        <w:t>До них відносяться природні катастрофи, нещасні вип</w:t>
      </w:r>
      <w:r w:rsidR="00BF3B2E">
        <w:rPr>
          <w:color w:val="000000"/>
          <w:sz w:val="28"/>
          <w:szCs w:val="28"/>
          <w:shd w:val="clear" w:color="auto" w:fill="FFFFFF"/>
        </w:rPr>
        <w:t>адки, повʼ</w:t>
      </w:r>
      <w:r w:rsidR="00BF3B2E" w:rsidRPr="00995A84">
        <w:rPr>
          <w:color w:val="000000"/>
          <w:sz w:val="28"/>
          <w:szCs w:val="28"/>
          <w:shd w:val="clear" w:color="auto" w:fill="FFFFFF"/>
        </w:rPr>
        <w:t>язані з авіа та автокатастрофа</w:t>
      </w:r>
      <w:r w:rsidR="00BF3B2E">
        <w:rPr>
          <w:color w:val="000000"/>
          <w:sz w:val="28"/>
          <w:szCs w:val="28"/>
          <w:shd w:val="clear" w:color="auto" w:fill="FFFFFF"/>
        </w:rPr>
        <w:t>ми</w:t>
      </w:r>
      <w:r w:rsidR="00BF3B2E" w:rsidRPr="00995A84">
        <w:rPr>
          <w:color w:val="000000"/>
          <w:sz w:val="28"/>
          <w:szCs w:val="28"/>
          <w:shd w:val="clear" w:color="auto" w:fill="FFFFFF"/>
        </w:rPr>
        <w:t xml:space="preserve">, що </w:t>
      </w:r>
      <w:r w:rsidR="00BF3B2E">
        <w:rPr>
          <w:color w:val="000000"/>
          <w:sz w:val="28"/>
          <w:szCs w:val="28"/>
          <w:shd w:val="clear" w:color="auto" w:fill="FFFFFF"/>
        </w:rPr>
        <w:t xml:space="preserve">мають </w:t>
      </w:r>
      <w:r w:rsidR="00BF3B2E" w:rsidRPr="00995A84">
        <w:rPr>
          <w:color w:val="000000"/>
          <w:sz w:val="28"/>
          <w:szCs w:val="28"/>
          <w:shd w:val="clear" w:color="auto" w:fill="FFFFFF"/>
        </w:rPr>
        <w:t>тяжкі наслідки, насильство і збройні конфлікти</w:t>
      </w:r>
      <w:r w:rsidR="00BF3B2E">
        <w:rPr>
          <w:color w:val="000000"/>
          <w:sz w:val="28"/>
          <w:szCs w:val="28"/>
          <w:shd w:val="clear" w:color="auto" w:fill="FFFFFF"/>
        </w:rPr>
        <w:t xml:space="preserve"> та ін</w:t>
      </w:r>
      <w:r w:rsidR="00BF3B2E" w:rsidRPr="00995A84">
        <w:rPr>
          <w:color w:val="000000"/>
          <w:sz w:val="28"/>
          <w:szCs w:val="28"/>
          <w:shd w:val="clear" w:color="auto" w:fill="FFFFFF"/>
        </w:rPr>
        <w:t>.</w:t>
      </w:r>
      <w:r w:rsidR="00BF3B2E">
        <w:rPr>
          <w:color w:val="000000"/>
          <w:sz w:val="28"/>
          <w:szCs w:val="28"/>
          <w:shd w:val="clear" w:color="auto" w:fill="FFFFFF"/>
        </w:rPr>
        <w:t xml:space="preserve"> </w:t>
      </w:r>
      <w:r w:rsidR="00BF3B2E" w:rsidRPr="00404915">
        <w:rPr>
          <w:color w:val="000000"/>
          <w:sz w:val="28"/>
          <w:szCs w:val="28"/>
          <w:shd w:val="clear" w:color="auto" w:fill="FFFFFF"/>
        </w:rPr>
        <w:t>[6; 13]</w:t>
      </w:r>
      <w:r w:rsidR="00BF3B2E" w:rsidRPr="00995A84">
        <w:rPr>
          <w:color w:val="000000"/>
          <w:sz w:val="28"/>
          <w:szCs w:val="28"/>
          <w:shd w:val="clear" w:color="auto" w:fill="FFFFFF"/>
        </w:rPr>
        <w:t>.  Ці події у кожної людини в будь-якому віці викликають екстремальні</w:t>
      </w:r>
      <w:r w:rsidR="00BF3B2E">
        <w:rPr>
          <w:color w:val="000000"/>
          <w:sz w:val="28"/>
          <w:szCs w:val="28"/>
          <w:shd w:val="clear" w:color="auto" w:fill="FFFFFF"/>
        </w:rPr>
        <w:t xml:space="preserve"> навантаження. У більшості осіб</w:t>
      </w:r>
      <w:r w:rsidR="00BF3B2E" w:rsidRPr="00995A84">
        <w:rPr>
          <w:color w:val="000000"/>
          <w:sz w:val="28"/>
          <w:szCs w:val="28"/>
          <w:shd w:val="clear" w:color="auto" w:fill="FFFFFF"/>
        </w:rPr>
        <w:t>, які перенесли такі навантаження, вин</w:t>
      </w:r>
      <w:r w:rsidR="00BF3B2E">
        <w:rPr>
          <w:color w:val="000000"/>
          <w:sz w:val="28"/>
          <w:szCs w:val="28"/>
          <w:shd w:val="clear" w:color="auto" w:fill="FFFFFF"/>
        </w:rPr>
        <w:t>икає синдром, що</w:t>
      </w:r>
      <w:r w:rsidR="00BF3B2E" w:rsidRPr="00995A84">
        <w:rPr>
          <w:color w:val="000000"/>
          <w:sz w:val="28"/>
          <w:szCs w:val="28"/>
          <w:shd w:val="clear" w:color="auto" w:fill="FFFFFF"/>
        </w:rPr>
        <w:t xml:space="preserve"> визначається як посттравматичний стресовий розлад</w:t>
      </w:r>
      <w:r w:rsidR="00BF3B2E">
        <w:rPr>
          <w:color w:val="000000"/>
          <w:sz w:val="28"/>
          <w:szCs w:val="28"/>
          <w:shd w:val="clear" w:color="auto" w:fill="FFFFFF"/>
        </w:rPr>
        <w:t xml:space="preserve"> </w:t>
      </w:r>
      <w:r w:rsidR="00BF3B2E" w:rsidRPr="00995A84">
        <w:rPr>
          <w:color w:val="000000"/>
          <w:sz w:val="28"/>
          <w:szCs w:val="28"/>
          <w:shd w:val="clear" w:color="auto" w:fill="FFFFFF"/>
        </w:rPr>
        <w:t>(ПТСР)</w:t>
      </w:r>
      <w:r w:rsidR="00BF3B2E" w:rsidRPr="00440962">
        <w:rPr>
          <w:color w:val="000000"/>
          <w:sz w:val="28"/>
          <w:szCs w:val="28"/>
          <w:shd w:val="clear" w:color="auto" w:fill="FFFFFF"/>
        </w:rPr>
        <w:t xml:space="preserve"> </w:t>
      </w:r>
      <w:r w:rsidR="00BF3B2E">
        <w:rPr>
          <w:color w:val="000000"/>
          <w:sz w:val="28"/>
          <w:szCs w:val="28"/>
          <w:shd w:val="clear" w:color="auto" w:fill="FFFFFF"/>
        </w:rPr>
        <w:t>[34</w:t>
      </w:r>
      <w:r w:rsidR="00BF3B2E" w:rsidRPr="00404915">
        <w:rPr>
          <w:color w:val="000000"/>
          <w:sz w:val="28"/>
          <w:szCs w:val="28"/>
          <w:shd w:val="clear" w:color="auto" w:fill="FFFFFF"/>
        </w:rPr>
        <w:t>]</w:t>
      </w:r>
      <w:r w:rsidR="00BF3B2E" w:rsidRPr="00995A84">
        <w:rPr>
          <w:color w:val="000000"/>
          <w:sz w:val="28"/>
          <w:szCs w:val="28"/>
          <w:shd w:val="clear" w:color="auto" w:fill="FFFFFF"/>
        </w:rPr>
        <w:t xml:space="preserve">.   </w:t>
      </w:r>
      <w:r w:rsidR="00BF3B2E" w:rsidRPr="003E75CC">
        <w:rPr>
          <w:color w:val="000000"/>
          <w:sz w:val="28"/>
          <w:szCs w:val="28"/>
          <w:shd w:val="clear" w:color="auto" w:fill="FFFFFF"/>
        </w:rPr>
        <w:t>ПТСР виникають як відставлена та/або затяжна реакція на стресову подію або ситуацію (короткочасну/тривалу) виключно загрозливого або катастрофічного характеру, які здатні викликати загальний дистрес у будь-якої людини</w:t>
      </w:r>
      <w:r w:rsidR="00BF3B2E">
        <w:rPr>
          <w:color w:val="000000"/>
          <w:sz w:val="28"/>
          <w:szCs w:val="28"/>
          <w:shd w:val="clear" w:color="auto" w:fill="FFFFFF"/>
        </w:rPr>
        <w:t xml:space="preserve"> </w:t>
      </w:r>
      <w:r w:rsidR="00BF3B2E" w:rsidRPr="003E75CC">
        <w:rPr>
          <w:color w:val="000000"/>
          <w:sz w:val="28"/>
          <w:szCs w:val="28"/>
          <w:shd w:val="clear" w:color="auto" w:fill="FFFFFF"/>
        </w:rPr>
        <w:t>(Г. Боуландер, А. Егендорф</w:t>
      </w:r>
      <w:r w:rsidR="00BF3B2E" w:rsidRPr="00C42525">
        <w:rPr>
          <w:color w:val="000000"/>
          <w:sz w:val="28"/>
          <w:szCs w:val="28"/>
          <w:shd w:val="clear" w:color="auto" w:fill="FFFFFF"/>
        </w:rPr>
        <w:t xml:space="preserve">, </w:t>
      </w:r>
      <w:r w:rsidR="00BF3B2E">
        <w:rPr>
          <w:color w:val="000000"/>
          <w:sz w:val="28"/>
          <w:szCs w:val="28"/>
          <w:shd w:val="clear" w:color="auto" w:fill="FFFFFF"/>
        </w:rPr>
        <w:t xml:space="preserve">                    </w:t>
      </w:r>
      <w:r w:rsidR="00BF3B2E" w:rsidRPr="00C42525">
        <w:rPr>
          <w:color w:val="000000"/>
          <w:sz w:val="28"/>
          <w:szCs w:val="28"/>
          <w:shd w:val="clear" w:color="auto" w:fill="FFFFFF"/>
        </w:rPr>
        <w:t>С. Фіглей</w:t>
      </w:r>
      <w:r w:rsidR="00BF3B2E" w:rsidRPr="003E75CC">
        <w:rPr>
          <w:color w:val="000000"/>
          <w:sz w:val="28"/>
          <w:szCs w:val="28"/>
          <w:shd w:val="clear" w:color="auto" w:fill="FFFFFF"/>
        </w:rPr>
        <w:t>)</w:t>
      </w:r>
      <w:r w:rsidR="00BF3B2E">
        <w:rPr>
          <w:color w:val="000000"/>
          <w:sz w:val="28"/>
          <w:szCs w:val="28"/>
          <w:shd w:val="clear" w:color="auto" w:fill="FFFFFF"/>
        </w:rPr>
        <w:t>. Доведено</w:t>
      </w:r>
      <w:r w:rsidR="00BF3B2E" w:rsidRPr="003E75CC">
        <w:rPr>
          <w:color w:val="000000"/>
          <w:sz w:val="28"/>
          <w:szCs w:val="28"/>
          <w:shd w:val="clear" w:color="auto" w:fill="FFFFFF"/>
        </w:rPr>
        <w:t xml:space="preserve">, що екстремальними можуть бути й ситуації, які мають значення для окремої людини, наприклад акти агресії, насильницькі дії </w:t>
      </w:r>
      <w:r w:rsidR="00BF3B2E">
        <w:rPr>
          <w:color w:val="000000"/>
          <w:sz w:val="28"/>
          <w:szCs w:val="28"/>
          <w:shd w:val="clear" w:color="auto" w:fill="FFFFFF"/>
        </w:rPr>
        <w:t xml:space="preserve"> </w:t>
      </w:r>
      <w:r>
        <w:rPr>
          <w:color w:val="000000"/>
          <w:sz w:val="28"/>
          <w:szCs w:val="28"/>
          <w:shd w:val="clear" w:color="auto" w:fill="FFFFFF"/>
          <w:lang w:val="uk-UA"/>
        </w:rPr>
        <w:t xml:space="preserve">                 </w:t>
      </w:r>
      <w:r w:rsidR="00BF3B2E" w:rsidRPr="003E75CC">
        <w:rPr>
          <w:color w:val="000000"/>
          <w:sz w:val="28"/>
          <w:szCs w:val="28"/>
          <w:shd w:val="clear" w:color="auto" w:fill="FFFFFF"/>
        </w:rPr>
        <w:t>(Б. Шостакович).</w:t>
      </w:r>
      <w:r w:rsidR="00BF3B2E">
        <w:rPr>
          <w:color w:val="000000"/>
          <w:sz w:val="28"/>
          <w:szCs w:val="28"/>
          <w:shd w:val="clear" w:color="auto" w:fill="FFFFFF"/>
        </w:rPr>
        <w:t xml:space="preserve"> </w:t>
      </w:r>
    </w:p>
    <w:p w:rsidR="00BF3B2E" w:rsidRPr="006B682A" w:rsidRDefault="00BF3B2E" w:rsidP="00BF3B2E">
      <w:pPr>
        <w:spacing w:line="360" w:lineRule="auto"/>
        <w:ind w:firstLine="706"/>
        <w:jc w:val="both"/>
        <w:rPr>
          <w:color w:val="000000"/>
          <w:sz w:val="28"/>
          <w:szCs w:val="28"/>
          <w:shd w:val="clear" w:color="auto" w:fill="FFFFFF"/>
        </w:rPr>
      </w:pPr>
      <w:r w:rsidRPr="003E75CC">
        <w:rPr>
          <w:color w:val="000000"/>
          <w:sz w:val="28"/>
          <w:szCs w:val="28"/>
          <w:shd w:val="clear" w:color="auto" w:fill="FFFFFF"/>
        </w:rPr>
        <w:t xml:space="preserve">Перші згадки про ПТСР </w:t>
      </w:r>
      <w:r>
        <w:rPr>
          <w:color w:val="000000"/>
          <w:sz w:val="28"/>
          <w:szCs w:val="28"/>
          <w:shd w:val="clear" w:color="auto" w:fill="FFFFFF"/>
        </w:rPr>
        <w:t>і</w:t>
      </w:r>
      <w:r w:rsidRPr="003E75CC">
        <w:rPr>
          <w:color w:val="000000"/>
          <w:sz w:val="28"/>
          <w:szCs w:val="28"/>
          <w:shd w:val="clear" w:color="auto" w:fill="FFFFFF"/>
        </w:rPr>
        <w:t>з посила</w:t>
      </w:r>
      <w:r>
        <w:rPr>
          <w:color w:val="000000"/>
          <w:sz w:val="28"/>
          <w:szCs w:val="28"/>
          <w:shd w:val="clear" w:color="auto" w:fill="FFFFFF"/>
        </w:rPr>
        <w:t>нням на зарубіжні дослідження зʼ</w:t>
      </w:r>
      <w:r w:rsidRPr="003E75CC">
        <w:rPr>
          <w:color w:val="000000"/>
          <w:sz w:val="28"/>
          <w:szCs w:val="28"/>
          <w:shd w:val="clear" w:color="auto" w:fill="FFFFFF"/>
        </w:rPr>
        <w:t>явилися на початку 90-х років минулого століття. До цього частіше користувалися поняттям «наслідки бойової психічної травми, стихійних лих і катастроф»</w:t>
      </w:r>
      <w:r w:rsidRPr="006B682A">
        <w:rPr>
          <w:color w:val="000000"/>
          <w:sz w:val="28"/>
          <w:szCs w:val="28"/>
          <w:shd w:val="clear" w:color="auto" w:fill="FFFFFF"/>
        </w:rPr>
        <w:t xml:space="preserve"> </w:t>
      </w:r>
      <w:r>
        <w:rPr>
          <w:color w:val="000000"/>
          <w:sz w:val="28"/>
          <w:szCs w:val="28"/>
          <w:shd w:val="clear" w:color="auto" w:fill="FFFFFF"/>
        </w:rPr>
        <w:t>[34</w:t>
      </w:r>
      <w:r w:rsidRPr="00404915">
        <w:rPr>
          <w:color w:val="000000"/>
          <w:sz w:val="28"/>
          <w:szCs w:val="28"/>
          <w:shd w:val="clear" w:color="auto" w:fill="FFFFFF"/>
        </w:rPr>
        <w:t>]</w:t>
      </w:r>
      <w:r w:rsidRPr="00995A84">
        <w:rPr>
          <w:color w:val="000000"/>
          <w:sz w:val="28"/>
          <w:szCs w:val="28"/>
          <w:shd w:val="clear" w:color="auto" w:fill="FFFFFF"/>
        </w:rPr>
        <w:t xml:space="preserve">. </w:t>
      </w:r>
      <w:r w:rsidRPr="006B682A">
        <w:rPr>
          <w:color w:val="000000"/>
          <w:sz w:val="28"/>
          <w:szCs w:val="28"/>
          <w:shd w:val="clear" w:color="auto" w:fill="FFFFFF"/>
        </w:rPr>
        <w:t xml:space="preserve">З цього часу значні зусилля були спрямовані на дослідження етіології, патогенезу, факторів ризику, феноменології ПТСР та розробку </w:t>
      </w:r>
      <w:r w:rsidRPr="006B682A">
        <w:rPr>
          <w:color w:val="000000"/>
          <w:sz w:val="28"/>
          <w:szCs w:val="28"/>
          <w:shd w:val="clear" w:color="auto" w:fill="FFFFFF"/>
        </w:rPr>
        <w:lastRenderedPageBreak/>
        <w:t>реабілітаційних заходів цієї актуальної, в психологічному</w:t>
      </w:r>
      <w:r>
        <w:rPr>
          <w:color w:val="000000"/>
          <w:sz w:val="28"/>
          <w:szCs w:val="28"/>
          <w:shd w:val="clear" w:color="auto" w:fill="FFFFFF"/>
        </w:rPr>
        <w:t>, медичному</w:t>
      </w:r>
      <w:r w:rsidRPr="006B682A">
        <w:rPr>
          <w:color w:val="000000"/>
          <w:sz w:val="28"/>
          <w:szCs w:val="28"/>
          <w:shd w:val="clear" w:color="auto" w:fill="FFFFFF"/>
        </w:rPr>
        <w:t xml:space="preserve"> та соціальному аспектах, проблеми [</w:t>
      </w:r>
      <w:r>
        <w:rPr>
          <w:color w:val="000000"/>
          <w:sz w:val="28"/>
          <w:szCs w:val="28"/>
          <w:shd w:val="clear" w:color="auto" w:fill="FFFFFF"/>
        </w:rPr>
        <w:t>14; 16; 34; 100</w:t>
      </w:r>
      <w:r w:rsidRPr="006B682A">
        <w:rPr>
          <w:color w:val="000000"/>
          <w:sz w:val="28"/>
          <w:szCs w:val="28"/>
          <w:shd w:val="clear" w:color="auto" w:fill="FFFFFF"/>
        </w:rPr>
        <w:t>].</w:t>
      </w:r>
    </w:p>
    <w:p w:rsidR="00BF3B2E" w:rsidRPr="00EB17A3" w:rsidRDefault="00BF3B2E" w:rsidP="00BF3B2E">
      <w:pPr>
        <w:tabs>
          <w:tab w:val="left" w:pos="0"/>
          <w:tab w:val="left" w:pos="540"/>
          <w:tab w:val="left" w:pos="9180"/>
        </w:tabs>
        <w:spacing w:line="360" w:lineRule="auto"/>
        <w:ind w:firstLine="426"/>
        <w:jc w:val="both"/>
        <w:rPr>
          <w:color w:val="000000"/>
          <w:sz w:val="28"/>
          <w:szCs w:val="28"/>
          <w:shd w:val="clear" w:color="auto" w:fill="FFFFFF"/>
        </w:rPr>
      </w:pPr>
      <w:r w:rsidRPr="006B682A">
        <w:rPr>
          <w:color w:val="000000"/>
          <w:sz w:val="28"/>
          <w:szCs w:val="28"/>
          <w:shd w:val="clear" w:color="auto" w:fill="FFFFFF"/>
        </w:rPr>
        <w:t xml:space="preserve">  </w:t>
      </w:r>
      <w:r>
        <w:rPr>
          <w:color w:val="000000"/>
          <w:sz w:val="28"/>
          <w:szCs w:val="28"/>
          <w:shd w:val="clear" w:color="auto" w:fill="FFFFFF"/>
        </w:rPr>
        <w:t>І</w:t>
      </w:r>
      <w:r w:rsidRPr="001148ED">
        <w:rPr>
          <w:color w:val="000000"/>
          <w:sz w:val="28"/>
          <w:szCs w:val="28"/>
          <w:shd w:val="clear" w:color="auto" w:fill="FFFFFF"/>
        </w:rPr>
        <w:t>нформація з проблеми ПСТР відрізняється суперечливістю, повʼязаною з неоднорідністю обʼєктів дослідження, використанням різних методичних підходів. ПСТР описують через призму діагностичних вказівок сучасних систематик поведінкових розладів  (В. Гарнов</w:t>
      </w:r>
      <w:r w:rsidRPr="001372D3">
        <w:rPr>
          <w:color w:val="000000"/>
          <w:sz w:val="28"/>
          <w:szCs w:val="28"/>
          <w:shd w:val="clear" w:color="auto" w:fill="FFFFFF"/>
        </w:rPr>
        <w:t xml:space="preserve">, </w:t>
      </w:r>
      <w:r>
        <w:rPr>
          <w:color w:val="000000"/>
          <w:sz w:val="28"/>
          <w:szCs w:val="28"/>
          <w:shd w:val="clear" w:color="auto" w:fill="FFFFFF"/>
        </w:rPr>
        <w:t>В</w:t>
      </w:r>
      <w:r w:rsidRPr="001372D3">
        <w:rPr>
          <w:color w:val="000000"/>
          <w:sz w:val="28"/>
          <w:szCs w:val="28"/>
          <w:shd w:val="clear" w:color="auto" w:fill="FFFFFF"/>
        </w:rPr>
        <w:t>. Джонсон, Д. Ковальський, О. Краснянський, П. Морозов, М. Сілвер)</w:t>
      </w:r>
      <w:r w:rsidRPr="00BD13B3">
        <w:rPr>
          <w:color w:val="000000"/>
          <w:sz w:val="28"/>
          <w:szCs w:val="28"/>
          <w:shd w:val="clear" w:color="auto" w:fill="FFFFFF"/>
        </w:rPr>
        <w:t xml:space="preserve"> [</w:t>
      </w:r>
      <w:r>
        <w:rPr>
          <w:color w:val="000000"/>
          <w:sz w:val="28"/>
          <w:szCs w:val="28"/>
          <w:shd w:val="clear" w:color="auto" w:fill="FFFFFF"/>
        </w:rPr>
        <w:t>48; 120</w:t>
      </w:r>
      <w:r w:rsidRPr="00BD13B3">
        <w:rPr>
          <w:color w:val="000000"/>
          <w:sz w:val="28"/>
          <w:szCs w:val="28"/>
          <w:shd w:val="clear" w:color="auto" w:fill="FFFFFF"/>
        </w:rPr>
        <w:t>]</w:t>
      </w:r>
      <w:r w:rsidRPr="001372D3">
        <w:rPr>
          <w:color w:val="000000"/>
          <w:sz w:val="28"/>
          <w:szCs w:val="28"/>
          <w:shd w:val="clear" w:color="auto" w:fill="FFFFFF"/>
        </w:rPr>
        <w:t>. Використовується феноменологічний підхід із визначенням різноманіття ознак ПТСР, постадійного їх розвитку зі схильністю до затяжного перебігу, формування особистісних змін (Є. Александров</w:t>
      </w:r>
      <w:r>
        <w:rPr>
          <w:color w:val="000000"/>
          <w:sz w:val="28"/>
          <w:szCs w:val="28"/>
          <w:shd w:val="clear" w:color="auto" w:fill="FFFFFF"/>
        </w:rPr>
        <w:t>, А. Андрющенко, І. Г</w:t>
      </w:r>
      <w:r w:rsidRPr="001372D3">
        <w:rPr>
          <w:color w:val="000000"/>
          <w:sz w:val="28"/>
          <w:szCs w:val="28"/>
          <w:shd w:val="clear" w:color="auto" w:fill="FFFFFF"/>
        </w:rPr>
        <w:t>урин, О. Загоруйко, З. Кекелідзе, Г. Красильников, Т. Марчук, О. Напреєнко, М. Павлова,</w:t>
      </w:r>
      <w:r w:rsidR="002426D0">
        <w:rPr>
          <w:color w:val="000000"/>
          <w:sz w:val="28"/>
          <w:szCs w:val="28"/>
          <w:shd w:val="clear" w:color="auto" w:fill="FFFFFF"/>
          <w:lang w:val="uk-UA"/>
        </w:rPr>
        <w:t xml:space="preserve">                      </w:t>
      </w:r>
      <w:r w:rsidRPr="001372D3">
        <w:rPr>
          <w:color w:val="000000"/>
          <w:sz w:val="28"/>
          <w:szCs w:val="28"/>
          <w:shd w:val="clear" w:color="auto" w:fill="FFFFFF"/>
        </w:rPr>
        <w:t xml:space="preserve"> Б. Положій, А. Портнова)</w:t>
      </w:r>
      <w:r>
        <w:rPr>
          <w:color w:val="000000"/>
          <w:sz w:val="28"/>
          <w:szCs w:val="28"/>
          <w:shd w:val="clear" w:color="auto" w:fill="FFFFFF"/>
        </w:rPr>
        <w:t xml:space="preserve"> </w:t>
      </w:r>
      <w:r w:rsidRPr="00066F14">
        <w:rPr>
          <w:color w:val="000000"/>
          <w:sz w:val="28"/>
          <w:szCs w:val="28"/>
          <w:shd w:val="clear" w:color="auto" w:fill="FFFFFF"/>
        </w:rPr>
        <w:t>[</w:t>
      </w:r>
      <w:r>
        <w:rPr>
          <w:color w:val="000000"/>
          <w:sz w:val="28"/>
          <w:szCs w:val="28"/>
          <w:shd w:val="clear" w:color="auto" w:fill="FFFFFF"/>
        </w:rPr>
        <w:t>5; 12; 59</w:t>
      </w:r>
      <w:r w:rsidRPr="00066F14">
        <w:rPr>
          <w:color w:val="000000"/>
          <w:sz w:val="28"/>
          <w:szCs w:val="28"/>
          <w:shd w:val="clear" w:color="auto" w:fill="FFFFFF"/>
        </w:rPr>
        <w:t>]</w:t>
      </w:r>
      <w:r w:rsidRPr="001372D3">
        <w:rPr>
          <w:color w:val="000000"/>
          <w:sz w:val="28"/>
          <w:szCs w:val="28"/>
          <w:shd w:val="clear" w:color="auto" w:fill="FFFFFF"/>
        </w:rPr>
        <w:t>. При цьому неоднозначно трактується роль індивідуально-типологічних та особистісних</w:t>
      </w:r>
      <w:r w:rsidRPr="001148ED">
        <w:rPr>
          <w:color w:val="000000"/>
          <w:sz w:val="28"/>
          <w:szCs w:val="28"/>
          <w:shd w:val="clear" w:color="auto" w:fill="FFFFFF"/>
        </w:rPr>
        <w:t xml:space="preserve"> особливостей, що призводять до виникнення ПТСР. Зокрема, до них відносять істеро-збудливі </w:t>
      </w:r>
      <w:r>
        <w:rPr>
          <w:color w:val="000000"/>
          <w:sz w:val="28"/>
          <w:szCs w:val="28"/>
          <w:shd w:val="clear" w:color="auto" w:fill="FFFFFF"/>
        </w:rPr>
        <w:t xml:space="preserve"> </w:t>
      </w:r>
      <w:r w:rsidRPr="001148ED">
        <w:rPr>
          <w:color w:val="000000"/>
          <w:sz w:val="28"/>
          <w:szCs w:val="28"/>
          <w:shd w:val="clear" w:color="auto" w:fill="FFFFFF"/>
        </w:rPr>
        <w:t xml:space="preserve">(М. Джишкаріані, В. Литкін) </w:t>
      </w:r>
      <w:r w:rsidRPr="00F63D5A">
        <w:rPr>
          <w:color w:val="000000"/>
          <w:sz w:val="28"/>
          <w:szCs w:val="28"/>
          <w:shd w:val="clear" w:color="auto" w:fill="FFFFFF"/>
        </w:rPr>
        <w:t>[</w:t>
      </w:r>
      <w:r>
        <w:rPr>
          <w:color w:val="000000"/>
          <w:sz w:val="28"/>
          <w:szCs w:val="28"/>
          <w:shd w:val="clear" w:color="auto" w:fill="FFFFFF"/>
        </w:rPr>
        <w:t>61; 139</w:t>
      </w:r>
      <w:r w:rsidRPr="00F63D5A">
        <w:rPr>
          <w:color w:val="000000"/>
          <w:sz w:val="28"/>
          <w:szCs w:val="28"/>
          <w:shd w:val="clear" w:color="auto" w:fill="FFFFFF"/>
        </w:rPr>
        <w:t xml:space="preserve">] </w:t>
      </w:r>
      <w:r w:rsidRPr="001148ED">
        <w:rPr>
          <w:color w:val="000000"/>
          <w:sz w:val="28"/>
          <w:szCs w:val="28"/>
          <w:shd w:val="clear" w:color="auto" w:fill="FFFFFF"/>
        </w:rPr>
        <w:t>та астенічні  (В. Вид, Ю. Попов) риси характеру, емоційну нестійкість й підвищену тривожність (О. Єпанчинцева)</w:t>
      </w:r>
      <w:r w:rsidRPr="00F63D5A">
        <w:rPr>
          <w:color w:val="000000"/>
          <w:sz w:val="28"/>
          <w:szCs w:val="28"/>
          <w:shd w:val="clear" w:color="auto" w:fill="FFFFFF"/>
        </w:rPr>
        <w:t xml:space="preserve"> [</w:t>
      </w:r>
      <w:r>
        <w:rPr>
          <w:color w:val="000000"/>
          <w:sz w:val="28"/>
          <w:szCs w:val="28"/>
          <w:shd w:val="clear" w:color="auto" w:fill="FFFFFF"/>
        </w:rPr>
        <w:t>70</w:t>
      </w:r>
      <w:r w:rsidRPr="00F63D5A">
        <w:rPr>
          <w:color w:val="000000"/>
          <w:sz w:val="28"/>
          <w:szCs w:val="28"/>
          <w:shd w:val="clear" w:color="auto" w:fill="FFFFFF"/>
        </w:rPr>
        <w:t>]</w:t>
      </w:r>
      <w:r w:rsidRPr="001148ED">
        <w:rPr>
          <w:color w:val="000000"/>
          <w:sz w:val="28"/>
          <w:szCs w:val="28"/>
          <w:shd w:val="clear" w:color="auto" w:fill="FFFFFF"/>
        </w:rPr>
        <w:t>. Показано значення соціально-демографічних характеристик у розвитку ПТСР (Г. Каплан, Дж. Mюррей, Ю. Попов, Б. Седок</w:t>
      </w:r>
      <w:r w:rsidRPr="006604A0">
        <w:rPr>
          <w:color w:val="000000"/>
          <w:sz w:val="28"/>
          <w:szCs w:val="28"/>
          <w:shd w:val="clear" w:color="auto" w:fill="FFFFFF"/>
        </w:rPr>
        <w:t xml:space="preserve"> [96]</w:t>
      </w:r>
      <w:r w:rsidRPr="001148ED">
        <w:rPr>
          <w:color w:val="000000"/>
          <w:sz w:val="28"/>
          <w:szCs w:val="28"/>
          <w:shd w:val="clear" w:color="auto" w:fill="FFFFFF"/>
        </w:rPr>
        <w:t xml:space="preserve">. В якості предикторів таких розладів розглядають психічні травми в дитинстві </w:t>
      </w:r>
      <w:r w:rsidR="002426D0">
        <w:rPr>
          <w:color w:val="000000"/>
          <w:sz w:val="28"/>
          <w:szCs w:val="28"/>
          <w:shd w:val="clear" w:color="auto" w:fill="FFFFFF"/>
          <w:lang w:val="uk-UA"/>
        </w:rPr>
        <w:t xml:space="preserve">                      </w:t>
      </w:r>
      <w:r w:rsidRPr="001148ED">
        <w:rPr>
          <w:color w:val="000000"/>
          <w:sz w:val="28"/>
          <w:szCs w:val="28"/>
          <w:shd w:val="clear" w:color="auto" w:fill="FFFFFF"/>
        </w:rPr>
        <w:t>(</w:t>
      </w:r>
      <w:r>
        <w:rPr>
          <w:color w:val="000000"/>
          <w:sz w:val="28"/>
          <w:szCs w:val="28"/>
          <w:shd w:val="clear" w:color="auto" w:fill="FFFFFF"/>
        </w:rPr>
        <w:t>Н. Дмитрієва</w:t>
      </w:r>
      <w:r w:rsidRPr="001148ED">
        <w:rPr>
          <w:color w:val="000000"/>
          <w:sz w:val="28"/>
          <w:szCs w:val="28"/>
          <w:shd w:val="clear" w:color="auto" w:fill="FFFFFF"/>
        </w:rPr>
        <w:t xml:space="preserve">, </w:t>
      </w:r>
      <w:r>
        <w:rPr>
          <w:color w:val="000000"/>
          <w:sz w:val="28"/>
          <w:szCs w:val="28"/>
          <w:shd w:val="clear" w:color="auto" w:fill="FFFFFF"/>
        </w:rPr>
        <w:t xml:space="preserve"> </w:t>
      </w:r>
      <w:r w:rsidRPr="001148ED">
        <w:rPr>
          <w:color w:val="000000"/>
          <w:sz w:val="28"/>
          <w:szCs w:val="28"/>
          <w:shd w:val="clear" w:color="auto" w:fill="FFFFFF"/>
        </w:rPr>
        <w:t>Ц. Короленко)</w:t>
      </w:r>
      <w:r w:rsidRPr="006604A0">
        <w:rPr>
          <w:color w:val="000000"/>
          <w:sz w:val="28"/>
          <w:szCs w:val="28"/>
          <w:shd w:val="clear" w:color="auto" w:fill="FFFFFF"/>
        </w:rPr>
        <w:t xml:space="preserve"> [</w:t>
      </w:r>
      <w:r>
        <w:rPr>
          <w:color w:val="000000"/>
          <w:sz w:val="28"/>
          <w:szCs w:val="28"/>
          <w:shd w:val="clear" w:color="auto" w:fill="FFFFFF"/>
        </w:rPr>
        <w:t>114</w:t>
      </w:r>
      <w:r w:rsidRPr="006604A0">
        <w:rPr>
          <w:color w:val="000000"/>
          <w:sz w:val="28"/>
          <w:szCs w:val="28"/>
          <w:shd w:val="clear" w:color="auto" w:fill="FFFFFF"/>
        </w:rPr>
        <w:t>]</w:t>
      </w:r>
      <w:r w:rsidRPr="001148ED">
        <w:rPr>
          <w:color w:val="000000"/>
          <w:sz w:val="28"/>
          <w:szCs w:val="28"/>
          <w:shd w:val="clear" w:color="auto" w:fill="FFFFFF"/>
        </w:rPr>
        <w:t>, залежність від психоактивних речовин (</w:t>
      </w:r>
      <w:r>
        <w:rPr>
          <w:color w:val="000000"/>
          <w:sz w:val="28"/>
          <w:szCs w:val="28"/>
          <w:shd w:val="clear" w:color="auto" w:fill="FFFFFF"/>
        </w:rPr>
        <w:t>І. Г</w:t>
      </w:r>
      <w:r w:rsidRPr="001148ED">
        <w:rPr>
          <w:color w:val="000000"/>
          <w:sz w:val="28"/>
          <w:szCs w:val="28"/>
          <w:shd w:val="clear" w:color="auto" w:fill="FFFFFF"/>
        </w:rPr>
        <w:t>урин</w:t>
      </w:r>
      <w:r>
        <w:rPr>
          <w:color w:val="000000"/>
          <w:sz w:val="28"/>
          <w:szCs w:val="28"/>
          <w:shd w:val="clear" w:color="auto" w:fill="FFFFFF"/>
        </w:rPr>
        <w:t>,</w:t>
      </w:r>
      <w:r w:rsidRPr="001148ED">
        <w:rPr>
          <w:color w:val="000000"/>
          <w:sz w:val="28"/>
          <w:szCs w:val="28"/>
          <w:shd w:val="clear" w:color="auto" w:fill="FFFFFF"/>
        </w:rPr>
        <w:t xml:space="preserve"> </w:t>
      </w:r>
      <w:r>
        <w:rPr>
          <w:color w:val="000000"/>
          <w:sz w:val="28"/>
          <w:szCs w:val="28"/>
          <w:shd w:val="clear" w:color="auto" w:fill="FFFFFF"/>
        </w:rPr>
        <w:t>В. Литкін</w:t>
      </w:r>
      <w:r w:rsidRPr="001148ED">
        <w:rPr>
          <w:color w:val="000000"/>
          <w:sz w:val="28"/>
          <w:szCs w:val="28"/>
          <w:shd w:val="clear" w:color="auto" w:fill="FFFFFF"/>
        </w:rPr>
        <w:t>)</w:t>
      </w:r>
      <w:r w:rsidRPr="006604A0">
        <w:rPr>
          <w:color w:val="000000"/>
          <w:sz w:val="28"/>
          <w:szCs w:val="28"/>
          <w:shd w:val="clear" w:color="auto" w:fill="FFFFFF"/>
        </w:rPr>
        <w:t xml:space="preserve"> [</w:t>
      </w:r>
      <w:r>
        <w:rPr>
          <w:color w:val="000000"/>
          <w:sz w:val="28"/>
          <w:szCs w:val="28"/>
          <w:shd w:val="clear" w:color="auto" w:fill="FFFFFF"/>
        </w:rPr>
        <w:t>59; 139</w:t>
      </w:r>
      <w:r w:rsidRPr="006604A0">
        <w:rPr>
          <w:color w:val="000000"/>
          <w:sz w:val="28"/>
          <w:szCs w:val="28"/>
          <w:shd w:val="clear" w:color="auto" w:fill="FFFFFF"/>
        </w:rPr>
        <w:t>]</w:t>
      </w:r>
      <w:r w:rsidRPr="001148ED">
        <w:rPr>
          <w:color w:val="000000"/>
          <w:sz w:val="28"/>
          <w:szCs w:val="28"/>
          <w:shd w:val="clear" w:color="auto" w:fill="FFFFFF"/>
        </w:rPr>
        <w:t xml:space="preserve">, психічну ретравматизацію </w:t>
      </w:r>
      <w:r w:rsidRPr="00B00B71">
        <w:rPr>
          <w:color w:val="000000"/>
          <w:sz w:val="28"/>
          <w:szCs w:val="28"/>
          <w:shd w:val="clear" w:color="auto" w:fill="FFFFFF"/>
        </w:rPr>
        <w:t>(Р. Робінсон)</w:t>
      </w:r>
      <w:r w:rsidRPr="001148ED">
        <w:rPr>
          <w:color w:val="000000"/>
          <w:sz w:val="28"/>
          <w:szCs w:val="28"/>
          <w:shd w:val="clear" w:color="auto" w:fill="FFFFFF"/>
        </w:rPr>
        <w:t xml:space="preserve"> та ін. </w:t>
      </w:r>
      <w:r w:rsidRPr="00B00B71">
        <w:rPr>
          <w:color w:val="000000"/>
          <w:sz w:val="28"/>
          <w:szCs w:val="28"/>
          <w:shd w:val="clear" w:color="auto" w:fill="FFFFFF"/>
        </w:rPr>
        <w:t>Проте, на нашу думку, ці</w:t>
      </w:r>
      <w:r w:rsidRPr="00EB17A3">
        <w:rPr>
          <w:color w:val="000000"/>
          <w:sz w:val="28"/>
          <w:szCs w:val="28"/>
          <w:shd w:val="clear" w:color="auto" w:fill="FFFFFF"/>
        </w:rPr>
        <w:t xml:space="preserve"> чинники предиспозиції можуть знизити поріг для розвитку ПТСР або погіршити їх перебіг, але вони не є обовʼязковими і недостатні для пояснення таких розладів виникнення загалом у осіб всіх вікових груп.</w:t>
      </w:r>
    </w:p>
    <w:p w:rsidR="00BF3B2E" w:rsidRPr="00EB17A3" w:rsidRDefault="00BF3B2E" w:rsidP="00BF3B2E">
      <w:pPr>
        <w:tabs>
          <w:tab w:val="left" w:pos="0"/>
          <w:tab w:val="left" w:pos="540"/>
          <w:tab w:val="left" w:pos="9180"/>
        </w:tabs>
        <w:spacing w:line="360" w:lineRule="auto"/>
        <w:ind w:firstLine="426"/>
        <w:jc w:val="both"/>
        <w:rPr>
          <w:color w:val="000000"/>
          <w:sz w:val="28"/>
          <w:szCs w:val="28"/>
          <w:shd w:val="clear" w:color="auto" w:fill="FFFFFF"/>
        </w:rPr>
      </w:pPr>
      <w:r>
        <w:rPr>
          <w:color w:val="000000"/>
          <w:sz w:val="28"/>
          <w:szCs w:val="28"/>
          <w:shd w:val="clear" w:color="auto" w:fill="FFFFFF"/>
        </w:rPr>
        <w:t xml:space="preserve">  Зауважимо</w:t>
      </w:r>
      <w:r w:rsidRPr="00EB17A3">
        <w:rPr>
          <w:color w:val="000000"/>
          <w:sz w:val="28"/>
          <w:szCs w:val="28"/>
          <w:shd w:val="clear" w:color="auto" w:fill="FFFFFF"/>
        </w:rPr>
        <w:t>, що з точки зору розвит</w:t>
      </w:r>
      <w:r>
        <w:rPr>
          <w:color w:val="000000"/>
          <w:sz w:val="28"/>
          <w:szCs w:val="28"/>
          <w:shd w:val="clear" w:color="auto" w:fill="FFFFFF"/>
        </w:rPr>
        <w:t>ку ПТСР участь в катастрофічній події вважають на теперішній час необхідною</w:t>
      </w:r>
      <w:r w:rsidRPr="00EB17A3">
        <w:rPr>
          <w:color w:val="000000"/>
          <w:sz w:val="28"/>
          <w:szCs w:val="28"/>
          <w:shd w:val="clear" w:color="auto" w:fill="FFFFFF"/>
        </w:rPr>
        <w:t>, але не достатньою умовою. Я</w:t>
      </w:r>
      <w:r>
        <w:rPr>
          <w:color w:val="000000"/>
          <w:sz w:val="28"/>
          <w:szCs w:val="28"/>
          <w:shd w:val="clear" w:color="auto" w:fill="FFFFFF"/>
        </w:rPr>
        <w:t>кщо на момент появи категорії</w:t>
      </w:r>
      <w:r w:rsidRPr="00EB17A3">
        <w:rPr>
          <w:color w:val="000000"/>
          <w:sz w:val="28"/>
          <w:szCs w:val="28"/>
          <w:shd w:val="clear" w:color="auto" w:fill="FFFFFF"/>
        </w:rPr>
        <w:t xml:space="preserve"> </w:t>
      </w:r>
      <w:r>
        <w:rPr>
          <w:color w:val="000000"/>
          <w:sz w:val="28"/>
          <w:szCs w:val="28"/>
          <w:shd w:val="clear" w:color="auto" w:fill="FFFFFF"/>
        </w:rPr>
        <w:t>ПТСР в рамках тривожних розладів</w:t>
      </w:r>
      <w:r w:rsidRPr="00EB17A3">
        <w:rPr>
          <w:color w:val="000000"/>
          <w:sz w:val="28"/>
          <w:szCs w:val="28"/>
          <w:shd w:val="clear" w:color="auto" w:fill="FFFFFF"/>
        </w:rPr>
        <w:t xml:space="preserve"> травма визначалася виключно як результат зовнішнього впливу екстремального </w:t>
      </w:r>
      <w:r w:rsidRPr="00EB17A3">
        <w:rPr>
          <w:color w:val="000000"/>
          <w:sz w:val="28"/>
          <w:szCs w:val="28"/>
          <w:shd w:val="clear" w:color="auto" w:fill="FFFFFF"/>
        </w:rPr>
        <w:lastRenderedPageBreak/>
        <w:t xml:space="preserve">характеру, то в даний </w:t>
      </w:r>
      <w:r>
        <w:rPr>
          <w:color w:val="000000"/>
          <w:sz w:val="28"/>
          <w:szCs w:val="28"/>
          <w:shd w:val="clear" w:color="auto" w:fill="FFFFFF"/>
        </w:rPr>
        <w:t>час критичним фактором стає не зовнішня подія</w:t>
      </w:r>
      <w:r w:rsidRPr="00EB17A3">
        <w:rPr>
          <w:color w:val="000000"/>
          <w:sz w:val="28"/>
          <w:szCs w:val="28"/>
          <w:shd w:val="clear" w:color="auto" w:fill="FFFFFF"/>
        </w:rPr>
        <w:t>, а емоційний від</w:t>
      </w:r>
      <w:r>
        <w:rPr>
          <w:color w:val="000000"/>
          <w:sz w:val="28"/>
          <w:szCs w:val="28"/>
          <w:shd w:val="clear" w:color="auto" w:fill="FFFFFF"/>
        </w:rPr>
        <w:t>гук на неї</w:t>
      </w:r>
      <w:r w:rsidRPr="00EB17A3">
        <w:rPr>
          <w:color w:val="000000"/>
          <w:sz w:val="28"/>
          <w:szCs w:val="28"/>
          <w:shd w:val="clear" w:color="auto" w:fill="FFFFFF"/>
        </w:rPr>
        <w:t>.</w:t>
      </w:r>
    </w:p>
    <w:p w:rsidR="00BF3B2E"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З</w:t>
      </w:r>
      <w:r w:rsidRPr="004912FA">
        <w:rPr>
          <w:rFonts w:eastAsia="Calibri"/>
          <w:color w:val="000000"/>
          <w:sz w:val="28"/>
          <w:szCs w:val="28"/>
          <w:shd w:val="clear" w:color="auto" w:fill="FFFFFF"/>
          <w:lang w:eastAsia="en-US"/>
        </w:rPr>
        <w:t xml:space="preserve">а відсутності єдиної загальноприйнятої теоретичної концепції, яка визначає детермінанти та механізми виникнення і розвитку ПТСР, розроблено </w:t>
      </w:r>
      <w:r>
        <w:rPr>
          <w:rFonts w:eastAsia="Calibri"/>
          <w:color w:val="000000"/>
          <w:sz w:val="28"/>
          <w:szCs w:val="28"/>
          <w:shd w:val="clear" w:color="auto" w:fill="FFFFFF"/>
          <w:lang w:eastAsia="en-US"/>
        </w:rPr>
        <w:t>де</w:t>
      </w:r>
      <w:r w:rsidRPr="004912FA">
        <w:rPr>
          <w:rFonts w:eastAsia="Calibri"/>
          <w:color w:val="000000"/>
          <w:sz w:val="28"/>
          <w:szCs w:val="28"/>
          <w:shd w:val="clear" w:color="auto" w:fill="FFFFFF"/>
          <w:lang w:eastAsia="en-US"/>
        </w:rPr>
        <w:t xml:space="preserve">кілька підходів (теоретичних моделей), серед яких виокремлено дві основні групи (психологічні та біологічні), а також мультифакторні (комплексні) моделі. </w:t>
      </w:r>
    </w:p>
    <w:p w:rsidR="00BF3B2E" w:rsidRPr="000B4887"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0B4887">
        <w:rPr>
          <w:rFonts w:eastAsia="Calibri"/>
          <w:color w:val="000000"/>
          <w:sz w:val="28"/>
          <w:szCs w:val="28"/>
          <w:shd w:val="clear" w:color="auto" w:fill="FFFFFF"/>
          <w:lang w:eastAsia="en-US"/>
        </w:rPr>
        <w:t xml:space="preserve">До психологічних </w:t>
      </w:r>
      <w:r>
        <w:rPr>
          <w:rFonts w:eastAsia="Calibri"/>
          <w:color w:val="000000"/>
          <w:sz w:val="28"/>
          <w:szCs w:val="28"/>
          <w:shd w:val="clear" w:color="auto" w:fill="FFFFFF"/>
          <w:lang w:eastAsia="en-US"/>
        </w:rPr>
        <w:t>моделей належать психодинамічна</w:t>
      </w:r>
      <w:r w:rsidRPr="000B4887">
        <w:rPr>
          <w:rFonts w:eastAsia="Calibri"/>
          <w:color w:val="000000"/>
          <w:sz w:val="28"/>
          <w:szCs w:val="28"/>
          <w:shd w:val="clear" w:color="auto" w:fill="FFFFFF"/>
          <w:lang w:eastAsia="en-US"/>
        </w:rPr>
        <w:t xml:space="preserve"> (В. З</w:t>
      </w:r>
      <w:r>
        <w:rPr>
          <w:rFonts w:eastAsia="Calibri"/>
          <w:color w:val="000000"/>
          <w:sz w:val="28"/>
          <w:szCs w:val="28"/>
          <w:shd w:val="clear" w:color="auto" w:fill="FFFFFF"/>
          <w:lang w:eastAsia="en-US"/>
        </w:rPr>
        <w:t>и</w:t>
      </w:r>
      <w:r w:rsidRPr="000B4887">
        <w:rPr>
          <w:rFonts w:eastAsia="Calibri"/>
          <w:color w:val="000000"/>
          <w:sz w:val="28"/>
          <w:szCs w:val="28"/>
          <w:shd w:val="clear" w:color="auto" w:fill="FFFFFF"/>
          <w:lang w:eastAsia="en-US"/>
        </w:rPr>
        <w:t xml:space="preserve">мін, </w:t>
      </w:r>
      <w:r>
        <w:rPr>
          <w:rFonts w:eastAsia="Calibri"/>
          <w:color w:val="000000"/>
          <w:sz w:val="28"/>
          <w:szCs w:val="28"/>
          <w:shd w:val="clear" w:color="auto" w:fill="FFFFFF"/>
          <w:lang w:eastAsia="en-US"/>
        </w:rPr>
        <w:t xml:space="preserve">                            Х. Кехеле, </w:t>
      </w:r>
      <w:r w:rsidRPr="000B4887">
        <w:rPr>
          <w:rFonts w:eastAsia="Calibri"/>
          <w:color w:val="000000"/>
          <w:sz w:val="28"/>
          <w:szCs w:val="28"/>
          <w:shd w:val="clear" w:color="auto" w:fill="FFFFFF"/>
          <w:lang w:eastAsia="en-US"/>
        </w:rPr>
        <w:t>Б. Кілб</w:t>
      </w:r>
      <w:r>
        <w:rPr>
          <w:rFonts w:eastAsia="Calibri"/>
          <w:color w:val="000000"/>
          <w:sz w:val="28"/>
          <w:szCs w:val="28"/>
          <w:shd w:val="clear" w:color="auto" w:fill="FFFFFF"/>
          <w:lang w:eastAsia="en-US"/>
        </w:rPr>
        <w:t>орн, М. Пордер, М. Пуховський, Ч. Райкрофт</w:t>
      </w:r>
      <w:r w:rsidRPr="000B4887">
        <w:rPr>
          <w:rFonts w:eastAsia="Calibri"/>
          <w:color w:val="000000"/>
          <w:sz w:val="28"/>
          <w:szCs w:val="28"/>
          <w:shd w:val="clear" w:color="auto" w:fill="FFFFFF"/>
          <w:lang w:eastAsia="en-US"/>
        </w:rPr>
        <w:t>, Г. Томе)</w:t>
      </w:r>
      <w:r w:rsidRPr="00B00B71">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 xml:space="preserve">92; </w:t>
      </w:r>
      <w:r w:rsidRPr="00824ACA">
        <w:rPr>
          <w:rFonts w:eastAsia="Calibri"/>
          <w:color w:val="000000"/>
          <w:sz w:val="28"/>
          <w:szCs w:val="28"/>
          <w:shd w:val="clear" w:color="auto" w:fill="FFFFFF"/>
          <w:lang w:eastAsia="en-US"/>
        </w:rPr>
        <w:t>103</w:t>
      </w:r>
      <w:r w:rsidRPr="00B00B71">
        <w:rPr>
          <w:rFonts w:eastAsia="Calibri"/>
          <w:color w:val="000000"/>
          <w:sz w:val="28"/>
          <w:szCs w:val="28"/>
          <w:shd w:val="clear" w:color="auto" w:fill="FFFFFF"/>
          <w:lang w:eastAsia="en-US"/>
        </w:rPr>
        <w:t>]</w:t>
      </w:r>
      <w:r w:rsidRPr="000B4887">
        <w:rPr>
          <w:rFonts w:eastAsia="Calibri"/>
          <w:color w:val="000000"/>
          <w:sz w:val="28"/>
          <w:szCs w:val="28"/>
          <w:shd w:val="clear" w:color="auto" w:fill="FFFFFF"/>
          <w:lang w:eastAsia="en-US"/>
        </w:rPr>
        <w:t>, когнітивна (К. Калмикова, Д. Кларк, П. Ленг,</w:t>
      </w:r>
      <w:r>
        <w:rPr>
          <w:rFonts w:eastAsia="Calibri"/>
          <w:color w:val="000000"/>
          <w:sz w:val="28"/>
          <w:szCs w:val="28"/>
          <w:shd w:val="clear" w:color="auto" w:fill="FFFFFF"/>
          <w:lang w:eastAsia="en-US"/>
        </w:rPr>
        <w:t xml:space="preserve"> </w:t>
      </w:r>
      <w:r w:rsidRPr="000B4887">
        <w:rPr>
          <w:rFonts w:eastAsia="Calibri"/>
          <w:color w:val="000000"/>
          <w:sz w:val="28"/>
          <w:szCs w:val="28"/>
          <w:shd w:val="clear" w:color="auto" w:fill="FFFFFF"/>
          <w:lang w:eastAsia="en-US"/>
        </w:rPr>
        <w:t xml:space="preserve">М. Падун, К. Чемтоб, Р. Янофф-Бульман) </w:t>
      </w:r>
      <w:r w:rsidRPr="00B00B71">
        <w:rPr>
          <w:rFonts w:eastAsia="Calibri"/>
          <w:color w:val="000000"/>
          <w:sz w:val="28"/>
          <w:szCs w:val="28"/>
          <w:shd w:val="clear" w:color="auto" w:fill="FFFFFF"/>
          <w:lang w:eastAsia="en-US"/>
        </w:rPr>
        <w:t>[</w:t>
      </w:r>
      <w:r w:rsidR="002426D0">
        <w:rPr>
          <w:rFonts w:eastAsia="Calibri"/>
          <w:color w:val="000000"/>
          <w:sz w:val="28"/>
          <w:szCs w:val="28"/>
          <w:shd w:val="clear" w:color="auto" w:fill="FFFFFF"/>
          <w:lang w:eastAsia="en-US"/>
        </w:rPr>
        <w:t>95</w:t>
      </w:r>
      <w:r w:rsidRPr="00B00B71">
        <w:rPr>
          <w:rFonts w:eastAsia="Calibri"/>
          <w:color w:val="000000"/>
          <w:sz w:val="28"/>
          <w:szCs w:val="28"/>
          <w:shd w:val="clear" w:color="auto" w:fill="FFFFFF"/>
          <w:lang w:eastAsia="en-US"/>
        </w:rPr>
        <w:t xml:space="preserve">] </w:t>
      </w:r>
      <w:r w:rsidRPr="000B4887">
        <w:rPr>
          <w:rFonts w:eastAsia="Calibri"/>
          <w:color w:val="000000"/>
          <w:sz w:val="28"/>
          <w:szCs w:val="28"/>
          <w:shd w:val="clear" w:color="auto" w:fill="FFFFFF"/>
          <w:lang w:eastAsia="en-US"/>
        </w:rPr>
        <w:t>і психосоціальна (Д</w:t>
      </w:r>
      <w:r>
        <w:rPr>
          <w:rFonts w:eastAsia="Calibri"/>
          <w:color w:val="000000"/>
          <w:sz w:val="28"/>
          <w:szCs w:val="28"/>
          <w:shd w:val="clear" w:color="auto" w:fill="FFFFFF"/>
          <w:lang w:eastAsia="en-US"/>
        </w:rPr>
        <w:t>ж</w:t>
      </w:r>
      <w:r w:rsidRPr="000B4887">
        <w:rPr>
          <w:rFonts w:eastAsia="Calibri"/>
          <w:color w:val="000000"/>
          <w:sz w:val="28"/>
          <w:szCs w:val="28"/>
          <w:shd w:val="clear" w:color="auto" w:fill="FFFFFF"/>
          <w:lang w:eastAsia="en-US"/>
        </w:rPr>
        <w:t xml:space="preserve">. Вільсон, М. Горовіц, </w:t>
      </w:r>
      <w:r w:rsidR="002426D0">
        <w:rPr>
          <w:rFonts w:eastAsia="Calibri"/>
          <w:color w:val="000000"/>
          <w:sz w:val="28"/>
          <w:szCs w:val="28"/>
          <w:shd w:val="clear" w:color="auto" w:fill="FFFFFF"/>
          <w:lang w:eastAsia="en-US"/>
        </w:rPr>
        <w:t xml:space="preserve">                       </w:t>
      </w:r>
      <w:r w:rsidRPr="000B4887">
        <w:rPr>
          <w:rFonts w:eastAsia="Calibri"/>
          <w:color w:val="000000"/>
          <w:sz w:val="28"/>
          <w:szCs w:val="28"/>
          <w:shd w:val="clear" w:color="auto" w:fill="FFFFFF"/>
          <w:lang w:eastAsia="en-US"/>
        </w:rPr>
        <w:t>Б. Грин</w:t>
      </w:r>
      <w:r>
        <w:rPr>
          <w:rFonts w:eastAsia="Calibri"/>
          <w:color w:val="000000"/>
          <w:sz w:val="28"/>
          <w:szCs w:val="28"/>
          <w:shd w:val="clear" w:color="auto" w:fill="FFFFFF"/>
          <w:lang w:eastAsia="en-US"/>
        </w:rPr>
        <w:t>н</w:t>
      </w:r>
      <w:r w:rsidRPr="000B4887">
        <w:rPr>
          <w:rFonts w:eastAsia="Calibri"/>
          <w:color w:val="000000"/>
          <w:sz w:val="28"/>
          <w:szCs w:val="28"/>
          <w:shd w:val="clear" w:color="auto" w:fill="FFFFFF"/>
          <w:lang w:eastAsia="en-US"/>
        </w:rPr>
        <w:t>, Д</w:t>
      </w:r>
      <w:r>
        <w:rPr>
          <w:rFonts w:eastAsia="Calibri"/>
          <w:color w:val="000000"/>
          <w:sz w:val="28"/>
          <w:szCs w:val="28"/>
          <w:shd w:val="clear" w:color="auto" w:fill="FFFFFF"/>
          <w:lang w:eastAsia="en-US"/>
        </w:rPr>
        <w:t>ж. Лінд</w:t>
      </w:r>
      <w:r w:rsidRPr="000B4887">
        <w:rPr>
          <w:rFonts w:eastAsia="Calibri"/>
          <w:color w:val="000000"/>
          <w:sz w:val="28"/>
          <w:szCs w:val="28"/>
          <w:shd w:val="clear" w:color="auto" w:fill="FFFFFF"/>
          <w:lang w:eastAsia="en-US"/>
        </w:rPr>
        <w:t>), в основі якої закладений інформаційно-психолого-</w:t>
      </w:r>
      <w:r w:rsidRPr="00A36B42">
        <w:rPr>
          <w:rFonts w:eastAsia="Calibri"/>
          <w:color w:val="000000"/>
          <w:sz w:val="28"/>
          <w:szCs w:val="28"/>
          <w:shd w:val="clear" w:color="auto" w:fill="FFFFFF"/>
          <w:lang w:eastAsia="en-US"/>
        </w:rPr>
        <w:t xml:space="preserve"> </w:t>
      </w:r>
      <w:r w:rsidRPr="000B4887">
        <w:rPr>
          <w:rFonts w:eastAsia="Calibri"/>
          <w:color w:val="000000"/>
          <w:sz w:val="28"/>
          <w:szCs w:val="28"/>
          <w:shd w:val="clear" w:color="auto" w:fill="FFFFFF"/>
          <w:lang w:eastAsia="en-US"/>
        </w:rPr>
        <w:t>психофізіологічний підхід  (М. Горовіц). Показано, що основні психологічні концепції за етіологічним принципом систематизовано у такий спосіб: «реактивна» (резидуальна) модель стресу, провідними факторами якої є обʼєктивні причини та</w:t>
      </w:r>
      <w:r>
        <w:rPr>
          <w:rFonts w:eastAsia="Calibri"/>
          <w:color w:val="000000"/>
          <w:sz w:val="28"/>
          <w:szCs w:val="28"/>
          <w:shd w:val="clear" w:color="auto" w:fill="FFFFFF"/>
          <w:lang w:eastAsia="en-US"/>
        </w:rPr>
        <w:t xml:space="preserve"> нейробіологічні детермінанти; диспозиційна</w:t>
      </w:r>
      <w:r w:rsidRPr="000B4887">
        <w:rPr>
          <w:rFonts w:eastAsia="Calibri"/>
          <w:color w:val="000000"/>
          <w:sz w:val="28"/>
          <w:szCs w:val="28"/>
          <w:shd w:val="clear" w:color="auto" w:fill="FFFFFF"/>
          <w:lang w:eastAsia="en-US"/>
        </w:rPr>
        <w:t xml:space="preserve"> модель, до якої належать психодинамічна й екзистенційно-гуманістична концепції, які акцентують увагу на особистісно-і</w:t>
      </w:r>
      <w:r>
        <w:rPr>
          <w:rFonts w:eastAsia="Calibri"/>
          <w:color w:val="000000"/>
          <w:sz w:val="28"/>
          <w:szCs w:val="28"/>
          <w:shd w:val="clear" w:color="auto" w:fill="FFFFFF"/>
          <w:lang w:eastAsia="en-US"/>
        </w:rPr>
        <w:t>ндивідуальних характеристиках; інтеракційна</w:t>
      </w:r>
      <w:r w:rsidRPr="000B4887">
        <w:rPr>
          <w:rFonts w:eastAsia="Calibri"/>
          <w:color w:val="000000"/>
          <w:sz w:val="28"/>
          <w:szCs w:val="28"/>
          <w:shd w:val="clear" w:color="auto" w:fill="FFFFFF"/>
          <w:lang w:eastAsia="en-US"/>
        </w:rPr>
        <w:t xml:space="preserve"> (особистісно-середовищна) модель, що враховує як особистісні, так і ситуаційні змінні. Остання група включає інтерперсональну концепцію (Х. Салліван)</w:t>
      </w:r>
      <w:r>
        <w:rPr>
          <w:rFonts w:eastAsia="Calibri"/>
          <w:color w:val="000000"/>
          <w:sz w:val="28"/>
          <w:szCs w:val="28"/>
          <w:shd w:val="clear" w:color="auto" w:fill="FFFFFF"/>
          <w:lang w:eastAsia="en-US"/>
        </w:rPr>
        <w:t>, концепцію системи відносин</w:t>
      </w:r>
      <w:r w:rsidRPr="000B4887">
        <w:rPr>
          <w:rFonts w:eastAsia="Calibri"/>
          <w:color w:val="000000"/>
          <w:sz w:val="28"/>
          <w:szCs w:val="28"/>
          <w:shd w:val="clear" w:color="auto" w:fill="FFFFFF"/>
          <w:lang w:eastAsia="en-US"/>
        </w:rPr>
        <w:t xml:space="preserve"> </w:t>
      </w:r>
      <w:r w:rsidR="002426D0">
        <w:rPr>
          <w:rFonts w:eastAsia="Calibri"/>
          <w:color w:val="000000"/>
          <w:sz w:val="28"/>
          <w:szCs w:val="28"/>
          <w:shd w:val="clear" w:color="auto" w:fill="FFFFFF"/>
          <w:lang w:eastAsia="en-US"/>
        </w:rPr>
        <w:t xml:space="preserve">              </w:t>
      </w:r>
      <w:r w:rsidRPr="000B4887">
        <w:rPr>
          <w:rFonts w:eastAsia="Calibri"/>
          <w:color w:val="000000"/>
          <w:sz w:val="28"/>
          <w:szCs w:val="28"/>
          <w:shd w:val="clear" w:color="auto" w:fill="FFFFFF"/>
          <w:lang w:eastAsia="en-US"/>
        </w:rPr>
        <w:t xml:space="preserve">(В. Мясищев) й мультимодальну теорію (Р. Лазарус). </w:t>
      </w:r>
    </w:p>
    <w:p w:rsidR="00BF3B2E"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Серед психодинамічних</w:t>
      </w:r>
      <w:r w:rsidRPr="008866F7">
        <w:rPr>
          <w:rFonts w:eastAsia="Calibri"/>
          <w:color w:val="000000"/>
          <w:sz w:val="28"/>
          <w:szCs w:val="28"/>
          <w:shd w:val="clear" w:color="auto" w:fill="FFFFFF"/>
          <w:lang w:eastAsia="en-US"/>
        </w:rPr>
        <w:t xml:space="preserve"> моделей патогенезу ПТСР першорядну роль відіграє теорія З. Фрейда</w:t>
      </w:r>
      <w:r>
        <w:rPr>
          <w:rFonts w:eastAsia="Calibri"/>
          <w:color w:val="000000"/>
          <w:sz w:val="28"/>
          <w:szCs w:val="28"/>
          <w:shd w:val="clear" w:color="auto" w:fill="FFFFFF"/>
          <w:lang w:eastAsia="en-US"/>
        </w:rPr>
        <w:t>, який</w:t>
      </w:r>
      <w:r w:rsidRPr="008866F7">
        <w:rPr>
          <w:rFonts w:eastAsia="Calibri"/>
          <w:color w:val="000000"/>
          <w:sz w:val="28"/>
          <w:szCs w:val="28"/>
          <w:shd w:val="clear" w:color="auto" w:fill="FFFFFF"/>
          <w:lang w:eastAsia="en-US"/>
        </w:rPr>
        <w:t xml:space="preserve"> розглядав травматичний невроз як нарцис</w:t>
      </w:r>
      <w:r>
        <w:rPr>
          <w:rFonts w:eastAsia="Calibri"/>
          <w:color w:val="000000"/>
          <w:sz w:val="28"/>
          <w:szCs w:val="28"/>
          <w:shd w:val="clear" w:color="auto" w:fill="FFFFFF"/>
          <w:lang w:eastAsia="en-US"/>
        </w:rPr>
        <w:t>ичний</w:t>
      </w:r>
      <w:r w:rsidRPr="008866F7">
        <w:rPr>
          <w:rFonts w:eastAsia="Calibri"/>
          <w:color w:val="000000"/>
          <w:sz w:val="28"/>
          <w:szCs w:val="28"/>
          <w:shd w:val="clear" w:color="auto" w:fill="FFFFFF"/>
          <w:lang w:eastAsia="en-US"/>
        </w:rPr>
        <w:t xml:space="preserve"> конфлікт, реактивацію невирішени</w:t>
      </w:r>
      <w:r>
        <w:rPr>
          <w:rFonts w:eastAsia="Calibri"/>
          <w:color w:val="000000"/>
          <w:sz w:val="28"/>
          <w:szCs w:val="28"/>
          <w:shd w:val="clear" w:color="auto" w:fill="FFFFFF"/>
          <w:lang w:eastAsia="en-US"/>
        </w:rPr>
        <w:t>х конфліктів раннього дитинства. В</w:t>
      </w:r>
      <w:r w:rsidRPr="008866F7">
        <w:rPr>
          <w:rFonts w:eastAsia="Calibri"/>
          <w:color w:val="000000"/>
          <w:sz w:val="28"/>
          <w:szCs w:val="28"/>
          <w:shd w:val="clear" w:color="auto" w:fill="FFFFFF"/>
          <w:lang w:eastAsia="en-US"/>
        </w:rPr>
        <w:t>ідповідно до його поглядів</w:t>
      </w:r>
      <w:r>
        <w:rPr>
          <w:rFonts w:eastAsia="Calibri"/>
          <w:color w:val="000000"/>
          <w:sz w:val="28"/>
          <w:szCs w:val="28"/>
          <w:shd w:val="clear" w:color="auto" w:fill="FFFFFF"/>
          <w:lang w:eastAsia="en-US"/>
        </w:rPr>
        <w:t>, послідовність виглядає таким чином: вплив – спогади – хворобливий афект –</w:t>
      </w:r>
      <w:r w:rsidRPr="008866F7">
        <w:rPr>
          <w:rFonts w:eastAsia="Calibri"/>
          <w:color w:val="000000"/>
          <w:sz w:val="28"/>
          <w:szCs w:val="28"/>
          <w:shd w:val="clear" w:color="auto" w:fill="FFFFFF"/>
          <w:lang w:eastAsia="en-US"/>
        </w:rPr>
        <w:t xml:space="preserve"> захист. Наявні при цьому розлади квал</w:t>
      </w:r>
      <w:r>
        <w:rPr>
          <w:rFonts w:eastAsia="Calibri"/>
          <w:color w:val="000000"/>
          <w:sz w:val="28"/>
          <w:szCs w:val="28"/>
          <w:shd w:val="clear" w:color="auto" w:fill="FFFFFF"/>
          <w:lang w:eastAsia="en-US"/>
        </w:rPr>
        <w:t>іфікувалися ним як невротичні (травматичний невроз</w:t>
      </w:r>
      <w:r w:rsidRPr="008866F7">
        <w:rPr>
          <w:rFonts w:eastAsia="Calibri"/>
          <w:color w:val="000000"/>
          <w:sz w:val="28"/>
          <w:szCs w:val="28"/>
          <w:shd w:val="clear" w:color="auto" w:fill="FFFFFF"/>
          <w:lang w:eastAsia="en-US"/>
        </w:rPr>
        <w:t xml:space="preserve">). Травматична ситуація розумілася З. Фрейдом як ситуація безпорадності психіки і організму перед натиском занадто великої кількості вражень як із </w:t>
      </w:r>
      <w:r w:rsidRPr="008866F7">
        <w:rPr>
          <w:rFonts w:eastAsia="Calibri"/>
          <w:color w:val="000000"/>
          <w:sz w:val="28"/>
          <w:szCs w:val="28"/>
          <w:shd w:val="clear" w:color="auto" w:fill="FFFFFF"/>
          <w:lang w:eastAsia="en-US"/>
        </w:rPr>
        <w:lastRenderedPageBreak/>
        <w:t>зовнішнього, так і з внутрішнього середовища. Враження, викликані травматичної сит</w:t>
      </w:r>
      <w:r>
        <w:rPr>
          <w:rFonts w:eastAsia="Calibri"/>
          <w:color w:val="000000"/>
          <w:sz w:val="28"/>
          <w:szCs w:val="28"/>
          <w:shd w:val="clear" w:color="auto" w:fill="FFFFFF"/>
          <w:lang w:eastAsia="en-US"/>
        </w:rPr>
        <w:t>уацією, з</w:t>
      </w:r>
      <w:r w:rsidRPr="008866F7">
        <w:rPr>
          <w:rFonts w:eastAsia="Calibri"/>
          <w:color w:val="000000"/>
          <w:sz w:val="28"/>
          <w:szCs w:val="28"/>
          <w:shd w:val="clear" w:color="auto" w:fill="FFFFFF"/>
          <w:lang w:eastAsia="en-US"/>
        </w:rPr>
        <w:t>годом піддаються витісненню і починають діяти в психіці</w:t>
      </w:r>
      <w:r>
        <w:rPr>
          <w:rFonts w:eastAsia="Calibri"/>
          <w:color w:val="000000"/>
          <w:sz w:val="28"/>
          <w:szCs w:val="28"/>
          <w:shd w:val="clear" w:color="auto" w:fill="FFFFFF"/>
          <w:lang w:eastAsia="en-US"/>
        </w:rPr>
        <w:t>, асоціативно звʼ</w:t>
      </w:r>
      <w:r w:rsidRPr="008866F7">
        <w:rPr>
          <w:rFonts w:eastAsia="Calibri"/>
          <w:color w:val="000000"/>
          <w:sz w:val="28"/>
          <w:szCs w:val="28"/>
          <w:shd w:val="clear" w:color="auto" w:fill="FFFFFF"/>
          <w:lang w:eastAsia="en-US"/>
        </w:rPr>
        <w:t>язуючись з іншими неприємними враженнями нетравматичн</w:t>
      </w:r>
      <w:r>
        <w:rPr>
          <w:rFonts w:eastAsia="Calibri"/>
          <w:color w:val="000000"/>
          <w:sz w:val="28"/>
          <w:szCs w:val="28"/>
          <w:shd w:val="clear" w:color="auto" w:fill="FFFFFF"/>
          <w:lang w:eastAsia="en-US"/>
        </w:rPr>
        <w:t>ої природи. Важливе значення надавалося</w:t>
      </w:r>
      <w:r w:rsidRPr="008866F7">
        <w:rPr>
          <w:rFonts w:eastAsia="Calibri"/>
          <w:color w:val="000000"/>
          <w:sz w:val="28"/>
          <w:szCs w:val="28"/>
          <w:shd w:val="clear" w:color="auto" w:fill="FFFFFF"/>
          <w:lang w:eastAsia="en-US"/>
        </w:rPr>
        <w:t xml:space="preserve"> не трагічній події, а </w:t>
      </w:r>
      <w:r>
        <w:rPr>
          <w:rFonts w:eastAsia="Calibri"/>
          <w:color w:val="000000"/>
          <w:sz w:val="28"/>
          <w:szCs w:val="28"/>
          <w:shd w:val="clear" w:color="auto" w:fill="FFFFFF"/>
          <w:lang w:eastAsia="en-US"/>
        </w:rPr>
        <w:t>її представленості в психічній</w:t>
      </w:r>
      <w:r w:rsidRPr="008866F7">
        <w:rPr>
          <w:rFonts w:eastAsia="Calibri"/>
          <w:color w:val="000000"/>
          <w:sz w:val="28"/>
          <w:szCs w:val="28"/>
          <w:shd w:val="clear" w:color="auto" w:fill="FFFFFF"/>
          <w:lang w:eastAsia="en-US"/>
        </w:rPr>
        <w:t xml:space="preserve"> реальності.</w:t>
      </w:r>
    </w:p>
    <w:p w:rsidR="00BF3B2E"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604E40">
        <w:rPr>
          <w:rFonts w:eastAsia="Calibri"/>
          <w:color w:val="000000"/>
          <w:sz w:val="28"/>
          <w:szCs w:val="28"/>
          <w:shd w:val="clear" w:color="auto" w:fill="FFFFFF"/>
          <w:lang w:eastAsia="en-US"/>
        </w:rPr>
        <w:t>Когнітивні концепції розвитку ПТСР поход</w:t>
      </w:r>
      <w:r>
        <w:rPr>
          <w:rFonts w:eastAsia="Calibri"/>
          <w:color w:val="000000"/>
          <w:sz w:val="28"/>
          <w:szCs w:val="28"/>
          <w:shd w:val="clear" w:color="auto" w:fill="FFFFFF"/>
          <w:lang w:eastAsia="en-US"/>
        </w:rPr>
        <w:t>ять</w:t>
      </w:r>
      <w:r w:rsidRPr="00604E40">
        <w:rPr>
          <w:rFonts w:eastAsia="Calibri"/>
          <w:color w:val="000000"/>
          <w:sz w:val="28"/>
          <w:szCs w:val="28"/>
          <w:shd w:val="clear" w:color="auto" w:fill="FFFFFF"/>
          <w:lang w:eastAsia="en-US"/>
        </w:rPr>
        <w:t xml:space="preserve"> від теорії стресу </w:t>
      </w:r>
      <w:r>
        <w:rPr>
          <w:rFonts w:eastAsia="Calibri"/>
          <w:color w:val="000000"/>
          <w:sz w:val="28"/>
          <w:szCs w:val="28"/>
          <w:shd w:val="clear" w:color="auto" w:fill="FFFFFF"/>
          <w:lang w:eastAsia="en-US"/>
        </w:rPr>
        <w:t xml:space="preserve">                      </w:t>
      </w:r>
      <w:r w:rsidRPr="00604E40">
        <w:rPr>
          <w:rFonts w:eastAsia="Calibri"/>
          <w:color w:val="000000"/>
          <w:sz w:val="28"/>
          <w:szCs w:val="28"/>
          <w:shd w:val="clear" w:color="auto" w:fill="FFFFFF"/>
          <w:lang w:eastAsia="en-US"/>
        </w:rPr>
        <w:t>Р. Лазаруса і роб</w:t>
      </w:r>
      <w:r>
        <w:rPr>
          <w:rFonts w:eastAsia="Calibri"/>
          <w:color w:val="000000"/>
          <w:sz w:val="28"/>
          <w:szCs w:val="28"/>
          <w:shd w:val="clear" w:color="auto" w:fill="FFFFFF"/>
          <w:lang w:eastAsia="en-US"/>
        </w:rPr>
        <w:t>іт</w:t>
      </w:r>
      <w:r w:rsidRPr="00604E40">
        <w:rPr>
          <w:rFonts w:eastAsia="Calibri"/>
          <w:color w:val="000000"/>
          <w:sz w:val="28"/>
          <w:szCs w:val="28"/>
          <w:shd w:val="clear" w:color="auto" w:fill="FFFFFF"/>
          <w:lang w:eastAsia="en-US"/>
        </w:rPr>
        <w:t xml:space="preserve"> А. Бека, П. Ленга</w:t>
      </w:r>
      <w:r>
        <w:rPr>
          <w:rFonts w:eastAsia="Calibri"/>
          <w:color w:val="000000"/>
          <w:sz w:val="28"/>
          <w:szCs w:val="28"/>
          <w:shd w:val="clear" w:color="auto" w:fill="FFFFFF"/>
          <w:lang w:eastAsia="en-US"/>
        </w:rPr>
        <w:t xml:space="preserve"> </w:t>
      </w:r>
      <w:r w:rsidRPr="00165C4C">
        <w:rPr>
          <w:rFonts w:eastAsia="Calibri"/>
          <w:color w:val="000000"/>
          <w:sz w:val="28"/>
          <w:szCs w:val="28"/>
          <w:shd w:val="clear" w:color="auto" w:fill="FFFFFF"/>
          <w:lang w:eastAsia="en-US"/>
        </w:rPr>
        <w:t>[124]</w:t>
      </w:r>
      <w:r w:rsidRPr="00604E40">
        <w:rPr>
          <w:rFonts w:eastAsia="Calibri"/>
          <w:color w:val="000000"/>
          <w:sz w:val="28"/>
          <w:szCs w:val="28"/>
          <w:shd w:val="clear" w:color="auto" w:fill="FFFFFF"/>
          <w:lang w:eastAsia="en-US"/>
        </w:rPr>
        <w:t xml:space="preserve">. У своїй теорії стресу Р. Лазарус відводив велику роль </w:t>
      </w:r>
      <w:r>
        <w:rPr>
          <w:rFonts w:eastAsia="Calibri"/>
          <w:color w:val="000000"/>
          <w:sz w:val="28"/>
          <w:szCs w:val="28"/>
          <w:shd w:val="clear" w:color="auto" w:fill="FFFFFF"/>
          <w:lang w:eastAsia="en-US"/>
        </w:rPr>
        <w:t>когнітивній оцінці</w:t>
      </w:r>
      <w:r w:rsidRPr="00604E40">
        <w:rPr>
          <w:rFonts w:eastAsia="Calibri"/>
          <w:color w:val="000000"/>
          <w:sz w:val="28"/>
          <w:szCs w:val="28"/>
          <w:shd w:val="clear" w:color="auto" w:fill="FFFFFF"/>
          <w:lang w:eastAsia="en-US"/>
        </w:rPr>
        <w:t xml:space="preserve"> індивідом стресової ситуації. </w:t>
      </w:r>
      <w:r>
        <w:rPr>
          <w:rFonts w:eastAsia="Calibri"/>
          <w:color w:val="000000"/>
          <w:sz w:val="28"/>
          <w:szCs w:val="28"/>
          <w:shd w:val="clear" w:color="auto" w:fill="FFFFFF"/>
          <w:lang w:eastAsia="en-US"/>
        </w:rPr>
        <w:t xml:space="preserve">Він </w:t>
      </w:r>
      <w:r w:rsidRPr="00604E40">
        <w:rPr>
          <w:rFonts w:eastAsia="Calibri"/>
          <w:color w:val="000000"/>
          <w:sz w:val="28"/>
          <w:szCs w:val="28"/>
          <w:shd w:val="clear" w:color="auto" w:fill="FFFFFF"/>
          <w:lang w:eastAsia="en-US"/>
        </w:rPr>
        <w:t>вважав, що процес оцінювання включає первинне (оцінку стресової ситуації) і вторинне (оцінку індивідом власних ресурсів в с</w:t>
      </w:r>
      <w:r>
        <w:rPr>
          <w:rFonts w:eastAsia="Calibri"/>
          <w:color w:val="000000"/>
          <w:sz w:val="28"/>
          <w:szCs w:val="28"/>
          <w:shd w:val="clear" w:color="auto" w:fill="FFFFFF"/>
          <w:lang w:eastAsia="en-US"/>
        </w:rPr>
        <w:t>півоволодінні</w:t>
      </w:r>
      <w:r w:rsidRPr="00604E40">
        <w:rPr>
          <w:rFonts w:eastAsia="Calibri"/>
          <w:color w:val="000000"/>
          <w:sz w:val="28"/>
          <w:szCs w:val="28"/>
          <w:shd w:val="clear" w:color="auto" w:fill="FFFFFF"/>
          <w:lang w:eastAsia="en-US"/>
        </w:rPr>
        <w:t xml:space="preserve"> з даною ситуацією) оцінювання. Залежно від цього формується той чи інший тип копінг-стратегії: проблемно-сфокусований копінг, спрямований на подолання стресової ситуації, і емоційно-сфокусований копінг, спрямований на поліпшення емоційного стану</w:t>
      </w:r>
      <w:r>
        <w:rPr>
          <w:rFonts w:eastAsia="Calibri"/>
          <w:color w:val="000000"/>
          <w:sz w:val="28"/>
          <w:szCs w:val="28"/>
          <w:shd w:val="clear" w:color="auto" w:fill="FFFFFF"/>
          <w:lang w:eastAsia="en-US"/>
        </w:rPr>
        <w:t xml:space="preserve"> </w:t>
      </w:r>
      <w:r w:rsidRPr="00165C4C">
        <w:rPr>
          <w:rFonts w:eastAsia="Calibri"/>
          <w:color w:val="000000"/>
          <w:sz w:val="28"/>
          <w:szCs w:val="28"/>
          <w:shd w:val="clear" w:color="auto" w:fill="FFFFFF"/>
          <w:lang w:eastAsia="en-US"/>
        </w:rPr>
        <w:t>[124]</w:t>
      </w:r>
      <w:r w:rsidRPr="00604E40">
        <w:rPr>
          <w:rFonts w:eastAsia="Calibri"/>
          <w:color w:val="000000"/>
          <w:sz w:val="28"/>
          <w:szCs w:val="28"/>
          <w:shd w:val="clear" w:color="auto" w:fill="FFFFFF"/>
          <w:lang w:eastAsia="en-US"/>
        </w:rPr>
        <w:t>. А. Бек і Г. Емері вперше описали когнітивну модель реакції страху</w:t>
      </w:r>
      <w:r>
        <w:rPr>
          <w:rFonts w:eastAsia="Calibri"/>
          <w:color w:val="000000"/>
          <w:sz w:val="28"/>
          <w:szCs w:val="28"/>
          <w:shd w:val="clear" w:color="auto" w:fill="FFFFFF"/>
          <w:lang w:eastAsia="en-US"/>
        </w:rPr>
        <w:t xml:space="preserve"> </w:t>
      </w:r>
      <w:r w:rsidRPr="00165C4C">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107</w:t>
      </w:r>
      <w:r w:rsidRPr="00165C4C">
        <w:rPr>
          <w:rFonts w:eastAsia="Calibri"/>
          <w:color w:val="000000"/>
          <w:sz w:val="28"/>
          <w:szCs w:val="28"/>
          <w:shd w:val="clear" w:color="auto" w:fill="FFFFFF"/>
          <w:lang w:eastAsia="en-US"/>
        </w:rPr>
        <w:t>]</w:t>
      </w:r>
      <w:r w:rsidRPr="00604E40">
        <w:rPr>
          <w:rFonts w:eastAsia="Calibri"/>
          <w:color w:val="000000"/>
          <w:sz w:val="28"/>
          <w:szCs w:val="28"/>
          <w:shd w:val="clear" w:color="auto" w:fill="FFFFFF"/>
          <w:lang w:eastAsia="en-US"/>
        </w:rPr>
        <w:t xml:space="preserve">. Дана модель </w:t>
      </w:r>
      <w:r>
        <w:rPr>
          <w:rFonts w:eastAsia="Calibri"/>
          <w:color w:val="000000"/>
          <w:sz w:val="28"/>
          <w:szCs w:val="28"/>
          <w:shd w:val="clear" w:color="auto" w:fill="FFFFFF"/>
          <w:lang w:eastAsia="en-US"/>
        </w:rPr>
        <w:t xml:space="preserve">закладена </w:t>
      </w:r>
      <w:r w:rsidRPr="00604E40">
        <w:rPr>
          <w:rFonts w:eastAsia="Calibri"/>
          <w:color w:val="000000"/>
          <w:sz w:val="28"/>
          <w:szCs w:val="28"/>
          <w:shd w:val="clear" w:color="auto" w:fill="FFFFFF"/>
          <w:lang w:eastAsia="en-US"/>
        </w:rPr>
        <w:t>в основу когнітивних концепцій ПТСР.</w:t>
      </w:r>
      <w:r>
        <w:rPr>
          <w:rFonts w:eastAsia="Calibri"/>
          <w:color w:val="000000"/>
          <w:sz w:val="28"/>
          <w:szCs w:val="28"/>
          <w:shd w:val="clear" w:color="auto" w:fill="FFFFFF"/>
          <w:lang w:eastAsia="en-US"/>
        </w:rPr>
        <w:t xml:space="preserve"> </w:t>
      </w:r>
      <w:r w:rsidRPr="00712442">
        <w:rPr>
          <w:rFonts w:eastAsia="Calibri"/>
          <w:color w:val="000000"/>
          <w:sz w:val="28"/>
          <w:szCs w:val="28"/>
          <w:shd w:val="clear" w:color="auto" w:fill="FFFFFF"/>
          <w:lang w:eastAsia="en-US"/>
        </w:rPr>
        <w:t>Відповідно до цієї моделі, реакція індивіда на ситуації страху включає</w:t>
      </w:r>
      <w:r>
        <w:rPr>
          <w:rFonts w:eastAsia="Calibri"/>
          <w:color w:val="000000"/>
          <w:sz w:val="28"/>
          <w:szCs w:val="28"/>
          <w:shd w:val="clear" w:color="auto" w:fill="FFFFFF"/>
          <w:lang w:eastAsia="en-US"/>
        </w:rPr>
        <w:t xml:space="preserve"> оцінку, з одного боку, ступеня</w:t>
      </w:r>
      <w:r w:rsidRPr="00712442">
        <w:rPr>
          <w:rFonts w:eastAsia="Calibri"/>
          <w:color w:val="000000"/>
          <w:sz w:val="28"/>
          <w:szCs w:val="28"/>
          <w:shd w:val="clear" w:color="auto" w:fill="FFFFFF"/>
          <w:lang w:eastAsia="en-US"/>
        </w:rPr>
        <w:t xml:space="preserve"> небезпеки ситуації та, з іншого</w:t>
      </w:r>
      <w:r>
        <w:rPr>
          <w:rFonts w:eastAsia="Calibri"/>
          <w:color w:val="000000"/>
          <w:sz w:val="28"/>
          <w:szCs w:val="28"/>
          <w:shd w:val="clear" w:color="auto" w:fill="FFFFFF"/>
          <w:lang w:eastAsia="en-US"/>
        </w:rPr>
        <w:t xml:space="preserve">, – </w:t>
      </w:r>
      <w:r w:rsidRPr="00712442">
        <w:rPr>
          <w:rFonts w:eastAsia="Calibri"/>
          <w:color w:val="000000"/>
          <w:sz w:val="28"/>
          <w:szCs w:val="28"/>
          <w:shd w:val="clear" w:color="auto" w:fill="FFFFFF"/>
          <w:lang w:eastAsia="en-US"/>
        </w:rPr>
        <w:t xml:space="preserve">власних ресурсів, що дозволяють </w:t>
      </w:r>
      <w:r>
        <w:rPr>
          <w:rFonts w:eastAsia="Calibri"/>
          <w:color w:val="000000"/>
          <w:sz w:val="28"/>
          <w:szCs w:val="28"/>
          <w:shd w:val="clear" w:color="auto" w:fill="FFFFFF"/>
          <w:lang w:eastAsia="en-US"/>
        </w:rPr>
        <w:t>її вирішити або уникнути</w:t>
      </w:r>
      <w:r w:rsidRPr="00712442">
        <w:rPr>
          <w:rFonts w:eastAsia="Calibri"/>
          <w:color w:val="000000"/>
          <w:sz w:val="28"/>
          <w:szCs w:val="28"/>
          <w:shd w:val="clear" w:color="auto" w:fill="FFFFFF"/>
          <w:lang w:eastAsia="en-US"/>
        </w:rPr>
        <w:t>. П. Ленг</w:t>
      </w:r>
      <w:r>
        <w:rPr>
          <w:rFonts w:eastAsia="Calibri"/>
          <w:color w:val="000000"/>
          <w:sz w:val="28"/>
          <w:szCs w:val="28"/>
          <w:shd w:val="clear" w:color="auto" w:fill="FFFFFF"/>
          <w:lang w:eastAsia="en-US"/>
        </w:rPr>
        <w:t>ом</w:t>
      </w:r>
      <w:r w:rsidRPr="00712442">
        <w:rPr>
          <w:rFonts w:eastAsia="Calibri"/>
          <w:color w:val="000000"/>
          <w:sz w:val="28"/>
          <w:szCs w:val="28"/>
          <w:shd w:val="clear" w:color="auto" w:fill="FFFFFF"/>
          <w:lang w:eastAsia="en-US"/>
        </w:rPr>
        <w:t xml:space="preserve"> була запропонована когнітивна модель тривожних розладів, яка стала основою теорії когнітивних процесів, що пояснює розвиток ПТСР. На підставі психофізіологічних дос</w:t>
      </w:r>
      <w:r>
        <w:rPr>
          <w:rFonts w:eastAsia="Calibri"/>
          <w:color w:val="000000"/>
          <w:sz w:val="28"/>
          <w:szCs w:val="28"/>
          <w:shd w:val="clear" w:color="auto" w:fill="FFFFFF"/>
          <w:lang w:eastAsia="en-US"/>
        </w:rPr>
        <w:t>ліджень було показано, що певний</w:t>
      </w:r>
      <w:r w:rsidRPr="00712442">
        <w:rPr>
          <w:rFonts w:eastAsia="Calibri"/>
          <w:color w:val="000000"/>
          <w:sz w:val="28"/>
          <w:szCs w:val="28"/>
          <w:shd w:val="clear" w:color="auto" w:fill="FFFFFF"/>
          <w:lang w:eastAsia="en-US"/>
        </w:rPr>
        <w:t xml:space="preserve"> вид</w:t>
      </w:r>
      <w:r>
        <w:rPr>
          <w:rFonts w:eastAsia="Calibri"/>
          <w:color w:val="000000"/>
          <w:sz w:val="28"/>
          <w:szCs w:val="28"/>
          <w:shd w:val="clear" w:color="auto" w:fill="FFFFFF"/>
          <w:lang w:eastAsia="en-US"/>
        </w:rPr>
        <w:t xml:space="preserve"> мʼ</w:t>
      </w:r>
      <w:r w:rsidRPr="00712442">
        <w:rPr>
          <w:rFonts w:eastAsia="Calibri"/>
          <w:color w:val="000000"/>
          <w:sz w:val="28"/>
          <w:szCs w:val="28"/>
          <w:shd w:val="clear" w:color="auto" w:fill="FFFFFF"/>
          <w:lang w:eastAsia="en-US"/>
        </w:rPr>
        <w:t>язової активності відповідає переживання в уяві певних дій і подій. Ці дані були інтерпретовані П. Ленг</w:t>
      </w:r>
      <w:r>
        <w:rPr>
          <w:rFonts w:eastAsia="Calibri"/>
          <w:color w:val="000000"/>
          <w:sz w:val="28"/>
          <w:szCs w:val="28"/>
          <w:shd w:val="clear" w:color="auto" w:fill="FFFFFF"/>
          <w:lang w:eastAsia="en-US"/>
        </w:rPr>
        <w:t>ом</w:t>
      </w:r>
      <w:r w:rsidRPr="00712442">
        <w:rPr>
          <w:rFonts w:eastAsia="Calibri"/>
          <w:color w:val="000000"/>
          <w:sz w:val="28"/>
          <w:szCs w:val="28"/>
          <w:shd w:val="clear" w:color="auto" w:fill="FFFFFF"/>
          <w:lang w:eastAsia="en-US"/>
        </w:rPr>
        <w:t xml:space="preserve"> як існування пропозіці</w:t>
      </w:r>
      <w:r>
        <w:rPr>
          <w:rFonts w:eastAsia="Calibri"/>
          <w:color w:val="000000"/>
          <w:sz w:val="28"/>
          <w:szCs w:val="28"/>
          <w:shd w:val="clear" w:color="auto" w:fill="FFFFFF"/>
          <w:lang w:eastAsia="en-US"/>
        </w:rPr>
        <w:t>йних</w:t>
      </w:r>
      <w:r w:rsidRPr="00712442">
        <w:rPr>
          <w:rFonts w:eastAsia="Calibri"/>
          <w:color w:val="000000"/>
          <w:sz w:val="28"/>
          <w:szCs w:val="28"/>
          <w:shd w:val="clear" w:color="auto" w:fill="FFFFFF"/>
          <w:lang w:eastAsia="en-US"/>
        </w:rPr>
        <w:t xml:space="preserve"> мереж, які в</w:t>
      </w:r>
      <w:r>
        <w:rPr>
          <w:rFonts w:eastAsia="Calibri"/>
          <w:color w:val="000000"/>
          <w:sz w:val="28"/>
          <w:szCs w:val="28"/>
          <w:shd w:val="clear" w:color="auto" w:fill="FFFFFF"/>
          <w:lang w:eastAsia="en-US"/>
        </w:rPr>
        <w:t>ключають інформацію про стимули</w:t>
      </w:r>
      <w:r w:rsidRPr="00712442">
        <w:rPr>
          <w:rFonts w:eastAsia="Calibri"/>
          <w:color w:val="000000"/>
          <w:sz w:val="28"/>
          <w:szCs w:val="28"/>
          <w:shd w:val="clear" w:color="auto" w:fill="FFFFFF"/>
          <w:lang w:eastAsia="en-US"/>
        </w:rPr>
        <w:t>, семантичну інформацію, що відповідає цим с</w:t>
      </w:r>
      <w:r>
        <w:rPr>
          <w:rFonts w:eastAsia="Calibri"/>
          <w:color w:val="000000"/>
          <w:sz w:val="28"/>
          <w:szCs w:val="28"/>
          <w:shd w:val="clear" w:color="auto" w:fill="FFFFFF"/>
          <w:lang w:eastAsia="en-US"/>
        </w:rPr>
        <w:t>тимулам, інформацію про реакції</w:t>
      </w:r>
      <w:r w:rsidRPr="00712442">
        <w:rPr>
          <w:rFonts w:eastAsia="Calibri"/>
          <w:color w:val="000000"/>
          <w:sz w:val="28"/>
          <w:szCs w:val="28"/>
          <w:shd w:val="clear" w:color="auto" w:fill="FFFFFF"/>
          <w:lang w:eastAsia="en-US"/>
        </w:rPr>
        <w:t xml:space="preserve"> на ці стимули і програму емоційних реакцій. Такі пропозіці</w:t>
      </w:r>
      <w:r>
        <w:rPr>
          <w:rFonts w:eastAsia="Calibri"/>
          <w:color w:val="000000"/>
          <w:sz w:val="28"/>
          <w:szCs w:val="28"/>
          <w:shd w:val="clear" w:color="auto" w:fill="FFFFFF"/>
          <w:lang w:eastAsia="en-US"/>
        </w:rPr>
        <w:t>йні</w:t>
      </w:r>
      <w:r w:rsidRPr="00712442">
        <w:rPr>
          <w:rFonts w:eastAsia="Calibri"/>
          <w:color w:val="000000"/>
          <w:sz w:val="28"/>
          <w:szCs w:val="28"/>
          <w:shd w:val="clear" w:color="auto" w:fill="FFFFFF"/>
          <w:lang w:eastAsia="en-US"/>
        </w:rPr>
        <w:t xml:space="preserve"> мережі були пізніше названі «структурами страху».</w:t>
      </w:r>
      <w:r>
        <w:rPr>
          <w:rFonts w:eastAsia="Calibri"/>
          <w:color w:val="000000"/>
          <w:sz w:val="28"/>
          <w:szCs w:val="28"/>
          <w:shd w:val="clear" w:color="auto" w:fill="FFFFFF"/>
          <w:lang w:eastAsia="en-US"/>
        </w:rPr>
        <w:t xml:space="preserve"> </w:t>
      </w:r>
    </w:p>
    <w:p w:rsidR="00BF3B2E"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4703A0">
        <w:rPr>
          <w:rFonts w:eastAsia="Calibri"/>
          <w:color w:val="000000"/>
          <w:sz w:val="28"/>
          <w:szCs w:val="28"/>
          <w:shd w:val="clear" w:color="auto" w:fill="FFFFFF"/>
          <w:lang w:eastAsia="en-US"/>
        </w:rPr>
        <w:t>Розвиваючи теор</w:t>
      </w:r>
      <w:r>
        <w:rPr>
          <w:rFonts w:eastAsia="Calibri"/>
          <w:color w:val="000000"/>
          <w:sz w:val="28"/>
          <w:szCs w:val="28"/>
          <w:shd w:val="clear" w:color="auto" w:fill="FFFFFF"/>
          <w:lang w:eastAsia="en-US"/>
        </w:rPr>
        <w:t>ію П. Ленга, К. Чемтоб зі співавторами с</w:t>
      </w:r>
      <w:r w:rsidRPr="004703A0">
        <w:rPr>
          <w:rFonts w:eastAsia="Calibri"/>
          <w:color w:val="000000"/>
          <w:sz w:val="28"/>
          <w:szCs w:val="28"/>
          <w:shd w:val="clear" w:color="auto" w:fill="FFFFFF"/>
          <w:lang w:eastAsia="en-US"/>
        </w:rPr>
        <w:t>твори</w:t>
      </w:r>
      <w:r>
        <w:rPr>
          <w:rFonts w:eastAsia="Calibri"/>
          <w:color w:val="000000"/>
          <w:sz w:val="28"/>
          <w:szCs w:val="28"/>
          <w:shd w:val="clear" w:color="auto" w:fill="FFFFFF"/>
          <w:lang w:eastAsia="en-US"/>
        </w:rPr>
        <w:t>ли так звану теорію когнітивної</w:t>
      </w:r>
      <w:r w:rsidRPr="004703A0">
        <w:rPr>
          <w:rFonts w:eastAsia="Calibri"/>
          <w:color w:val="000000"/>
          <w:sz w:val="28"/>
          <w:szCs w:val="28"/>
          <w:shd w:val="clear" w:color="auto" w:fill="FFFFFF"/>
          <w:lang w:eastAsia="en-US"/>
        </w:rPr>
        <w:t xml:space="preserve"> дії для пояснення феноменів ПТСР. Дана теорія ґрунтується на положенні пр</w:t>
      </w:r>
      <w:r>
        <w:rPr>
          <w:rFonts w:eastAsia="Calibri"/>
          <w:color w:val="000000"/>
          <w:sz w:val="28"/>
          <w:szCs w:val="28"/>
          <w:shd w:val="clear" w:color="auto" w:fill="FFFFFF"/>
          <w:lang w:eastAsia="en-US"/>
        </w:rPr>
        <w:t>о те, що процесуальні мережі, які</w:t>
      </w:r>
      <w:r w:rsidRPr="004703A0">
        <w:rPr>
          <w:rFonts w:eastAsia="Calibri"/>
          <w:color w:val="000000"/>
          <w:sz w:val="28"/>
          <w:szCs w:val="28"/>
          <w:shd w:val="clear" w:color="auto" w:fill="FFFFFF"/>
          <w:lang w:eastAsia="en-US"/>
        </w:rPr>
        <w:t xml:space="preserve"> лежать в </w:t>
      </w:r>
      <w:r w:rsidRPr="004703A0">
        <w:rPr>
          <w:rFonts w:eastAsia="Calibri"/>
          <w:color w:val="000000"/>
          <w:sz w:val="28"/>
          <w:szCs w:val="28"/>
          <w:shd w:val="clear" w:color="auto" w:fill="FFFFFF"/>
          <w:lang w:eastAsia="en-US"/>
        </w:rPr>
        <w:lastRenderedPageBreak/>
        <w:t>основі кожної дії, складаються з численних ієрархічно організованих рівнів, основни</w:t>
      </w:r>
      <w:r>
        <w:rPr>
          <w:rFonts w:eastAsia="Calibri"/>
          <w:color w:val="000000"/>
          <w:sz w:val="28"/>
          <w:szCs w:val="28"/>
          <w:shd w:val="clear" w:color="auto" w:fill="FFFFFF"/>
          <w:lang w:eastAsia="en-US"/>
        </w:rPr>
        <w:t>ми елементами яких є так звані вузли</w:t>
      </w:r>
      <w:r w:rsidRPr="004703A0">
        <w:rPr>
          <w:rFonts w:eastAsia="Calibri"/>
          <w:color w:val="000000"/>
          <w:sz w:val="28"/>
          <w:szCs w:val="28"/>
          <w:shd w:val="clear" w:color="auto" w:fill="FFFFFF"/>
          <w:lang w:eastAsia="en-US"/>
        </w:rPr>
        <w:t xml:space="preserve"> (nodes), які контролюють певні компоненти діяльності. Для ПТСР характерна</w:t>
      </w:r>
      <w:r>
        <w:rPr>
          <w:rFonts w:eastAsia="Calibri"/>
          <w:color w:val="000000"/>
          <w:sz w:val="28"/>
          <w:szCs w:val="28"/>
          <w:shd w:val="clear" w:color="auto" w:fill="FFFFFF"/>
          <w:lang w:eastAsia="en-US"/>
        </w:rPr>
        <w:t xml:space="preserve"> наявність в мережі </w:t>
      </w:r>
      <w:r w:rsidRPr="004703A0">
        <w:rPr>
          <w:rFonts w:eastAsia="Calibri"/>
          <w:color w:val="000000"/>
          <w:sz w:val="28"/>
          <w:szCs w:val="28"/>
          <w:shd w:val="clear" w:color="auto" w:fill="FFFFFF"/>
          <w:lang w:eastAsia="en-US"/>
        </w:rPr>
        <w:t>вузлів збудження у ві</w:t>
      </w:r>
      <w:r>
        <w:rPr>
          <w:rFonts w:eastAsia="Calibri"/>
          <w:color w:val="000000"/>
          <w:sz w:val="28"/>
          <w:szCs w:val="28"/>
          <w:shd w:val="clear" w:color="auto" w:fill="FFFFFF"/>
          <w:lang w:eastAsia="en-US"/>
        </w:rPr>
        <w:t>дповідь на загрозу</w:t>
      </w:r>
      <w:r w:rsidRPr="004703A0">
        <w:rPr>
          <w:rFonts w:eastAsia="Calibri"/>
          <w:color w:val="000000"/>
          <w:sz w:val="28"/>
          <w:szCs w:val="28"/>
          <w:shd w:val="clear" w:color="auto" w:fill="FFFFFF"/>
          <w:lang w:eastAsia="en-US"/>
        </w:rPr>
        <w:t xml:space="preserve">, які активують роботу системи при впливі стимулів, </w:t>
      </w:r>
      <w:r>
        <w:rPr>
          <w:rFonts w:eastAsia="Calibri"/>
          <w:color w:val="000000"/>
          <w:sz w:val="28"/>
          <w:szCs w:val="28"/>
          <w:shd w:val="clear" w:color="auto" w:fill="FFFFFF"/>
          <w:lang w:eastAsia="en-US"/>
        </w:rPr>
        <w:t xml:space="preserve">що </w:t>
      </w:r>
      <w:r w:rsidRPr="004703A0">
        <w:rPr>
          <w:rFonts w:eastAsia="Calibri"/>
          <w:color w:val="000000"/>
          <w:sz w:val="28"/>
          <w:szCs w:val="28"/>
          <w:shd w:val="clear" w:color="auto" w:fill="FFFFFF"/>
          <w:lang w:eastAsia="en-US"/>
        </w:rPr>
        <w:t>наві</w:t>
      </w:r>
      <w:r>
        <w:rPr>
          <w:rFonts w:eastAsia="Calibri"/>
          <w:color w:val="000000"/>
          <w:sz w:val="28"/>
          <w:szCs w:val="28"/>
          <w:shd w:val="clear" w:color="auto" w:fill="FFFFFF"/>
          <w:lang w:eastAsia="en-US"/>
        </w:rPr>
        <w:t>ть віддалено нагадують небезпеку</w:t>
      </w:r>
      <w:r w:rsidRPr="004703A0">
        <w:rPr>
          <w:rFonts w:eastAsia="Calibri"/>
          <w:color w:val="000000"/>
          <w:sz w:val="28"/>
          <w:szCs w:val="28"/>
          <w:shd w:val="clear" w:color="auto" w:fill="FFFFFF"/>
          <w:lang w:eastAsia="en-US"/>
        </w:rPr>
        <w:t>. Ці вузли активізую</w:t>
      </w:r>
      <w:r>
        <w:rPr>
          <w:rFonts w:eastAsia="Calibri"/>
          <w:color w:val="000000"/>
          <w:sz w:val="28"/>
          <w:szCs w:val="28"/>
          <w:shd w:val="clear" w:color="auto" w:fill="FFFFFF"/>
          <w:lang w:eastAsia="en-US"/>
        </w:rPr>
        <w:t>ть також відповідні очікування –</w:t>
      </w:r>
      <w:r w:rsidRPr="004703A0">
        <w:rPr>
          <w:rFonts w:eastAsia="Calibri"/>
          <w:color w:val="000000"/>
          <w:sz w:val="28"/>
          <w:szCs w:val="28"/>
          <w:shd w:val="clear" w:color="auto" w:fill="FFFFFF"/>
          <w:lang w:eastAsia="en-US"/>
        </w:rPr>
        <w:t xml:space="preserve"> переко</w:t>
      </w:r>
      <w:r>
        <w:rPr>
          <w:rFonts w:eastAsia="Calibri"/>
          <w:color w:val="000000"/>
          <w:sz w:val="28"/>
          <w:szCs w:val="28"/>
          <w:shd w:val="clear" w:color="auto" w:fill="FFFFFF"/>
          <w:lang w:eastAsia="en-US"/>
        </w:rPr>
        <w:t>нання, що небезпечна подія обовʼ</w:t>
      </w:r>
      <w:r w:rsidRPr="004703A0">
        <w:rPr>
          <w:rFonts w:eastAsia="Calibri"/>
          <w:color w:val="000000"/>
          <w:sz w:val="28"/>
          <w:szCs w:val="28"/>
          <w:shd w:val="clear" w:color="auto" w:fill="FFFFFF"/>
          <w:lang w:eastAsia="en-US"/>
        </w:rPr>
        <w:t xml:space="preserve">язково </w:t>
      </w:r>
      <w:r>
        <w:rPr>
          <w:rFonts w:eastAsia="Calibri"/>
          <w:color w:val="000000"/>
          <w:sz w:val="28"/>
          <w:szCs w:val="28"/>
          <w:shd w:val="clear" w:color="auto" w:fill="FFFFFF"/>
          <w:lang w:eastAsia="en-US"/>
        </w:rPr>
        <w:t xml:space="preserve">має </w:t>
      </w:r>
      <w:r w:rsidRPr="004703A0">
        <w:rPr>
          <w:rFonts w:eastAsia="Calibri"/>
          <w:color w:val="000000"/>
          <w:sz w:val="28"/>
          <w:szCs w:val="28"/>
          <w:shd w:val="clear" w:color="auto" w:fill="FFFFFF"/>
          <w:lang w:eastAsia="en-US"/>
        </w:rPr>
        <w:t>статися. Таким чи</w:t>
      </w:r>
      <w:r>
        <w:rPr>
          <w:rFonts w:eastAsia="Calibri"/>
          <w:color w:val="000000"/>
          <w:sz w:val="28"/>
          <w:szCs w:val="28"/>
          <w:shd w:val="clear" w:color="auto" w:fill="FFFFFF"/>
          <w:lang w:eastAsia="en-US"/>
        </w:rPr>
        <w:t>ном, навіть слабкі стимули, повʼ</w:t>
      </w:r>
      <w:r w:rsidRPr="004703A0">
        <w:rPr>
          <w:rFonts w:eastAsia="Calibri"/>
          <w:color w:val="000000"/>
          <w:sz w:val="28"/>
          <w:szCs w:val="28"/>
          <w:shd w:val="clear" w:color="auto" w:fill="FFFFFF"/>
          <w:lang w:eastAsia="en-US"/>
        </w:rPr>
        <w:t>язані з загрозою, активують когнітивну схему, яка призводить індивіда до фокусування ви</w:t>
      </w:r>
      <w:r>
        <w:rPr>
          <w:rFonts w:eastAsia="Calibri"/>
          <w:color w:val="000000"/>
          <w:sz w:val="28"/>
          <w:szCs w:val="28"/>
          <w:shd w:val="clear" w:color="auto" w:fill="FFFFFF"/>
          <w:lang w:eastAsia="en-US"/>
        </w:rPr>
        <w:t>ключно на потенційно небезпечній інформації та</w:t>
      </w:r>
      <w:r w:rsidRPr="004703A0">
        <w:rPr>
          <w:rFonts w:eastAsia="Calibri"/>
          <w:color w:val="000000"/>
          <w:sz w:val="28"/>
          <w:szCs w:val="28"/>
          <w:shd w:val="clear" w:color="auto" w:fill="FFFFFF"/>
          <w:lang w:eastAsia="en-US"/>
        </w:rPr>
        <w:t xml:space="preserve"> ігнорування інших стимулів.</w:t>
      </w:r>
    </w:p>
    <w:p w:rsidR="00BF3B2E" w:rsidRPr="00B64AAA"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При дослідженні взаємозвʼ</w:t>
      </w:r>
      <w:r w:rsidRPr="00015BCD">
        <w:rPr>
          <w:rFonts w:eastAsia="Calibri"/>
          <w:color w:val="000000"/>
          <w:sz w:val="28"/>
          <w:szCs w:val="28"/>
          <w:shd w:val="clear" w:color="auto" w:fill="FFFFFF"/>
          <w:lang w:eastAsia="en-US"/>
        </w:rPr>
        <w:t xml:space="preserve">язку тяжкості ПТСР </w:t>
      </w:r>
      <w:r>
        <w:rPr>
          <w:rFonts w:eastAsia="Calibri"/>
          <w:color w:val="000000"/>
          <w:sz w:val="28"/>
          <w:szCs w:val="28"/>
          <w:shd w:val="clear" w:color="auto" w:fill="FFFFFF"/>
          <w:lang w:eastAsia="en-US"/>
        </w:rPr>
        <w:t>і</w:t>
      </w:r>
      <w:r w:rsidRPr="00015BCD">
        <w:rPr>
          <w:rFonts w:eastAsia="Calibri"/>
          <w:color w:val="000000"/>
          <w:sz w:val="28"/>
          <w:szCs w:val="28"/>
          <w:shd w:val="clear" w:color="auto" w:fill="FFFFFF"/>
          <w:lang w:eastAsia="en-US"/>
        </w:rPr>
        <w:t>з когнітивними факторами зазначалося, що когнітивно-поведінкові теор</w:t>
      </w:r>
      <w:r>
        <w:rPr>
          <w:rFonts w:eastAsia="Calibri"/>
          <w:color w:val="000000"/>
          <w:sz w:val="28"/>
          <w:szCs w:val="28"/>
          <w:shd w:val="clear" w:color="auto" w:fill="FFFFFF"/>
          <w:lang w:eastAsia="en-US"/>
        </w:rPr>
        <w:t>ії зосереджують увагу на зміну в</w:t>
      </w:r>
      <w:r w:rsidRPr="00015BCD">
        <w:rPr>
          <w:rFonts w:eastAsia="Calibri"/>
          <w:color w:val="000000"/>
          <w:sz w:val="28"/>
          <w:szCs w:val="28"/>
          <w:shd w:val="clear" w:color="auto" w:fill="FFFFFF"/>
          <w:lang w:eastAsia="en-US"/>
        </w:rPr>
        <w:t xml:space="preserve"> індивід</w:t>
      </w:r>
      <w:r>
        <w:rPr>
          <w:rFonts w:eastAsia="Calibri"/>
          <w:color w:val="000000"/>
          <w:sz w:val="28"/>
          <w:szCs w:val="28"/>
          <w:shd w:val="clear" w:color="auto" w:fill="FFFFFF"/>
          <w:lang w:eastAsia="en-US"/>
        </w:rPr>
        <w:t>а</w:t>
      </w:r>
      <w:r w:rsidRPr="00015BCD">
        <w:rPr>
          <w:rFonts w:eastAsia="Calibri"/>
          <w:color w:val="000000"/>
          <w:sz w:val="28"/>
          <w:szCs w:val="28"/>
          <w:shd w:val="clear" w:color="auto" w:fill="FFFFFF"/>
          <w:lang w:eastAsia="en-US"/>
        </w:rPr>
        <w:t xml:space="preserve"> в результаті травми системи переконань, оцінки і сприйняття навколишнього світу. У цих рамках вираженість</w:t>
      </w:r>
      <w:r>
        <w:rPr>
          <w:rFonts w:eastAsia="Calibri"/>
          <w:color w:val="000000"/>
          <w:sz w:val="28"/>
          <w:szCs w:val="28"/>
          <w:shd w:val="clear" w:color="auto" w:fill="FFFFFF"/>
          <w:lang w:eastAsia="en-US"/>
        </w:rPr>
        <w:t xml:space="preserve"> ПТСР залежить від відсутності почуття безпеки</w:t>
      </w:r>
      <w:r w:rsidRPr="00015BCD">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 xml:space="preserve">оскільки </w:t>
      </w:r>
      <w:r w:rsidRPr="00015BCD">
        <w:rPr>
          <w:rFonts w:eastAsia="Calibri"/>
          <w:color w:val="000000"/>
          <w:sz w:val="28"/>
          <w:szCs w:val="28"/>
          <w:shd w:val="clear" w:color="auto" w:fill="FFFFFF"/>
          <w:lang w:eastAsia="en-US"/>
        </w:rPr>
        <w:t>такий індивід конструює свій життєвий до</w:t>
      </w:r>
      <w:r>
        <w:rPr>
          <w:rFonts w:eastAsia="Calibri"/>
          <w:color w:val="000000"/>
          <w:sz w:val="28"/>
          <w:szCs w:val="28"/>
          <w:shd w:val="clear" w:color="auto" w:fill="FFFFFF"/>
          <w:lang w:eastAsia="en-US"/>
        </w:rPr>
        <w:t>свід, грунтуючись на імпліцитній внутрішній структурі</w:t>
      </w:r>
      <w:r w:rsidRPr="00015BCD">
        <w:rPr>
          <w:rFonts w:eastAsia="Calibri"/>
          <w:color w:val="000000"/>
          <w:sz w:val="28"/>
          <w:szCs w:val="28"/>
          <w:shd w:val="clear" w:color="auto" w:fill="FFFFFF"/>
          <w:lang w:eastAsia="en-US"/>
        </w:rPr>
        <w:t xml:space="preserve">, що включає в </w:t>
      </w:r>
      <w:r>
        <w:rPr>
          <w:rFonts w:eastAsia="Calibri"/>
          <w:color w:val="000000"/>
          <w:sz w:val="28"/>
          <w:szCs w:val="28"/>
          <w:shd w:val="clear" w:color="auto" w:fill="FFFFFF"/>
          <w:lang w:eastAsia="en-US"/>
        </w:rPr>
        <w:t>себе переконання про ворожість й небезпеку зовнішнього світу та уявлення про власне «Я» – як про «слабке і некомпетентне</w:t>
      </w:r>
      <w:r w:rsidRPr="00015BCD">
        <w:rPr>
          <w:rFonts w:eastAsia="Calibri"/>
          <w:color w:val="000000"/>
          <w:sz w:val="28"/>
          <w:szCs w:val="28"/>
          <w:shd w:val="clear" w:color="auto" w:fill="FFFFFF"/>
          <w:lang w:eastAsia="en-US"/>
        </w:rPr>
        <w:t>»</w:t>
      </w:r>
      <w:r w:rsidRPr="00B64AAA">
        <w:rPr>
          <w:rFonts w:eastAsia="Calibri"/>
          <w:color w:val="000000"/>
          <w:sz w:val="28"/>
          <w:szCs w:val="28"/>
          <w:shd w:val="clear" w:color="auto" w:fill="FFFFFF"/>
          <w:lang w:eastAsia="en-US"/>
        </w:rPr>
        <w:t>.</w:t>
      </w:r>
    </w:p>
    <w:p w:rsidR="00BF3B2E"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sidRPr="00284E7B">
        <w:rPr>
          <w:rFonts w:eastAsia="Calibri"/>
          <w:color w:val="000000"/>
          <w:sz w:val="28"/>
          <w:szCs w:val="28"/>
          <w:shd w:val="clear" w:color="auto" w:fill="FFFFFF"/>
          <w:lang w:eastAsia="en-US"/>
        </w:rPr>
        <w:t xml:space="preserve">A. </w:t>
      </w:r>
      <w:r>
        <w:rPr>
          <w:rFonts w:eastAsia="Calibri"/>
          <w:color w:val="000000"/>
          <w:sz w:val="28"/>
          <w:szCs w:val="28"/>
          <w:shd w:val="clear" w:color="auto" w:fill="FFFFFF"/>
          <w:lang w:eastAsia="en-US"/>
        </w:rPr>
        <w:t>Eлерс, Д. Кларк</w:t>
      </w:r>
      <w:r w:rsidRPr="00284E7B">
        <w:rPr>
          <w:rFonts w:eastAsia="Calibri"/>
          <w:color w:val="000000"/>
          <w:sz w:val="28"/>
          <w:szCs w:val="28"/>
          <w:shd w:val="clear" w:color="auto" w:fill="FFFFFF"/>
          <w:lang w:eastAsia="en-US"/>
        </w:rPr>
        <w:t xml:space="preserve"> описали інтегративн</w:t>
      </w:r>
      <w:r>
        <w:rPr>
          <w:rFonts w:eastAsia="Calibri"/>
          <w:color w:val="000000"/>
          <w:sz w:val="28"/>
          <w:szCs w:val="28"/>
          <w:shd w:val="clear" w:color="auto" w:fill="FFFFFF"/>
          <w:lang w:eastAsia="en-US"/>
        </w:rPr>
        <w:t>у когнітивну модель ПТСР, що повʼязує</w:t>
      </w:r>
      <w:r w:rsidRPr="00284E7B">
        <w:rPr>
          <w:rFonts w:eastAsia="Calibri"/>
          <w:color w:val="000000"/>
          <w:sz w:val="28"/>
          <w:szCs w:val="28"/>
          <w:shd w:val="clear" w:color="auto" w:fill="FFFFFF"/>
          <w:lang w:eastAsia="en-US"/>
        </w:rPr>
        <w:t xml:space="preserve"> типове для </w:t>
      </w:r>
      <w:r>
        <w:rPr>
          <w:rFonts w:eastAsia="Calibri"/>
          <w:color w:val="000000"/>
          <w:sz w:val="28"/>
          <w:szCs w:val="28"/>
          <w:shd w:val="clear" w:color="auto" w:fill="FFFFFF"/>
          <w:lang w:eastAsia="en-US"/>
        </w:rPr>
        <w:t>ПТСР почуття постійно присутньої</w:t>
      </w:r>
      <w:r w:rsidRPr="00284E7B">
        <w:rPr>
          <w:rFonts w:eastAsia="Calibri"/>
          <w:color w:val="000000"/>
          <w:sz w:val="28"/>
          <w:szCs w:val="28"/>
          <w:shd w:val="clear" w:color="auto" w:fill="FFFFFF"/>
          <w:lang w:eastAsia="en-US"/>
        </w:rPr>
        <w:t xml:space="preserve"> загрози з </w:t>
      </w:r>
      <w:r>
        <w:rPr>
          <w:rFonts w:eastAsia="Calibri"/>
          <w:color w:val="000000"/>
          <w:sz w:val="28"/>
          <w:szCs w:val="28"/>
          <w:shd w:val="clear" w:color="auto" w:fill="FFFFFF"/>
          <w:lang w:eastAsia="en-US"/>
        </w:rPr>
        <w:t xml:space="preserve">низкою </w:t>
      </w:r>
      <w:r w:rsidRPr="00284E7B">
        <w:rPr>
          <w:rFonts w:eastAsia="Calibri"/>
          <w:color w:val="000000"/>
          <w:sz w:val="28"/>
          <w:szCs w:val="28"/>
          <w:shd w:val="clear" w:color="auto" w:fill="FFFFFF"/>
          <w:lang w:eastAsia="en-US"/>
        </w:rPr>
        <w:t>когнітивних і поведінкових факторів</w:t>
      </w:r>
      <w:r>
        <w:rPr>
          <w:rFonts w:eastAsia="Calibri"/>
          <w:color w:val="000000"/>
          <w:sz w:val="28"/>
          <w:szCs w:val="28"/>
          <w:shd w:val="clear" w:color="auto" w:fill="FFFFFF"/>
          <w:lang w:eastAsia="en-US"/>
        </w:rPr>
        <w:t>: когнітивними оцінками травми та її наслідків; специфікою запамʼ</w:t>
      </w:r>
      <w:r w:rsidRPr="00284E7B">
        <w:rPr>
          <w:rFonts w:eastAsia="Calibri"/>
          <w:color w:val="000000"/>
          <w:sz w:val="28"/>
          <w:szCs w:val="28"/>
          <w:shd w:val="clear" w:color="auto" w:fill="FFFFFF"/>
          <w:lang w:eastAsia="en-US"/>
        </w:rPr>
        <w:t>ят</w:t>
      </w:r>
      <w:r>
        <w:rPr>
          <w:rFonts w:eastAsia="Calibri"/>
          <w:color w:val="000000"/>
          <w:sz w:val="28"/>
          <w:szCs w:val="28"/>
          <w:shd w:val="clear" w:color="auto" w:fill="FFFFFF"/>
          <w:lang w:eastAsia="en-US"/>
        </w:rPr>
        <w:t>овування травматичного досвіду й характером взаємозвʼязку цього виду памʼ</w:t>
      </w:r>
      <w:r w:rsidRPr="00284E7B">
        <w:rPr>
          <w:rFonts w:eastAsia="Calibri"/>
          <w:color w:val="000000"/>
          <w:sz w:val="28"/>
          <w:szCs w:val="28"/>
          <w:shd w:val="clear" w:color="auto" w:fill="FFFFFF"/>
          <w:lang w:eastAsia="en-US"/>
        </w:rPr>
        <w:t>яті з автобіографічними спогадами; ди</w:t>
      </w:r>
      <w:r>
        <w:rPr>
          <w:rFonts w:eastAsia="Calibri"/>
          <w:color w:val="000000"/>
          <w:sz w:val="28"/>
          <w:szCs w:val="28"/>
          <w:shd w:val="clear" w:color="auto" w:fill="FFFFFF"/>
          <w:lang w:eastAsia="en-US"/>
        </w:rPr>
        <w:t>сфункціональними поведінковими та</w:t>
      </w:r>
      <w:r w:rsidRPr="00284E7B">
        <w:rPr>
          <w:rFonts w:eastAsia="Calibri"/>
          <w:color w:val="000000"/>
          <w:sz w:val="28"/>
          <w:szCs w:val="28"/>
          <w:shd w:val="clear" w:color="auto" w:fill="FFFFFF"/>
          <w:lang w:eastAsia="en-US"/>
        </w:rPr>
        <w:t xml:space="preserve"> ког</w:t>
      </w:r>
      <w:r>
        <w:rPr>
          <w:rFonts w:eastAsia="Calibri"/>
          <w:color w:val="000000"/>
          <w:sz w:val="28"/>
          <w:szCs w:val="28"/>
          <w:shd w:val="clear" w:color="auto" w:fill="FFFFFF"/>
          <w:lang w:eastAsia="en-US"/>
        </w:rPr>
        <w:t xml:space="preserve">нітивними стратегіями співоволодіння; минулим </w:t>
      </w:r>
      <w:r w:rsidRPr="00284E7B">
        <w:rPr>
          <w:rFonts w:eastAsia="Calibri"/>
          <w:color w:val="000000"/>
          <w:sz w:val="28"/>
          <w:szCs w:val="28"/>
          <w:shd w:val="clear" w:color="auto" w:fill="FFFFFF"/>
          <w:lang w:eastAsia="en-US"/>
        </w:rPr>
        <w:t>до</w:t>
      </w:r>
      <w:r>
        <w:rPr>
          <w:rFonts w:eastAsia="Calibri"/>
          <w:color w:val="000000"/>
          <w:sz w:val="28"/>
          <w:szCs w:val="28"/>
          <w:shd w:val="clear" w:color="auto" w:fill="FFFFFF"/>
          <w:lang w:eastAsia="en-US"/>
        </w:rPr>
        <w:t xml:space="preserve">свідом травматизації і вихідною когнітивною </w:t>
      </w:r>
      <w:r w:rsidRPr="00284E7B">
        <w:rPr>
          <w:rFonts w:eastAsia="Calibri"/>
          <w:color w:val="000000"/>
          <w:sz w:val="28"/>
          <w:szCs w:val="28"/>
          <w:shd w:val="clear" w:color="auto" w:fill="FFFFFF"/>
          <w:lang w:eastAsia="en-US"/>
        </w:rPr>
        <w:t>схемою (базисни</w:t>
      </w:r>
      <w:r>
        <w:rPr>
          <w:rFonts w:eastAsia="Calibri"/>
          <w:color w:val="000000"/>
          <w:sz w:val="28"/>
          <w:szCs w:val="28"/>
          <w:shd w:val="clear" w:color="auto" w:fill="FFFFFF"/>
          <w:lang w:eastAsia="en-US"/>
        </w:rPr>
        <w:t>ми уявленнями про світ і власну особистість</w:t>
      </w:r>
      <w:r w:rsidRPr="00284E7B">
        <w:rPr>
          <w:rFonts w:eastAsia="Calibri"/>
          <w:color w:val="000000"/>
          <w:sz w:val="28"/>
          <w:szCs w:val="28"/>
          <w:shd w:val="clear" w:color="auto" w:fill="FFFFFF"/>
          <w:lang w:eastAsia="en-US"/>
        </w:rPr>
        <w:t>), що існувала у</w:t>
      </w:r>
      <w:r>
        <w:rPr>
          <w:rFonts w:eastAsia="Calibri"/>
          <w:color w:val="000000"/>
          <w:sz w:val="28"/>
          <w:szCs w:val="28"/>
          <w:shd w:val="clear" w:color="auto" w:fill="FFFFFF"/>
          <w:lang w:eastAsia="en-US"/>
        </w:rPr>
        <w:t xml:space="preserve"> постраждалого</w:t>
      </w:r>
      <w:r w:rsidRPr="00284E7B">
        <w:rPr>
          <w:rFonts w:eastAsia="Calibri"/>
          <w:color w:val="000000"/>
          <w:sz w:val="28"/>
          <w:szCs w:val="28"/>
          <w:shd w:val="clear" w:color="auto" w:fill="FFFFFF"/>
          <w:lang w:eastAsia="en-US"/>
        </w:rPr>
        <w:t xml:space="preserve"> до психічної травми.</w:t>
      </w:r>
    </w:p>
    <w:p w:rsidR="00BF3B2E"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Як вказує В. Волошин </w:t>
      </w:r>
      <w:r w:rsidRPr="00380D85">
        <w:rPr>
          <w:rFonts w:eastAsia="Calibri"/>
          <w:color w:val="000000"/>
          <w:sz w:val="28"/>
          <w:szCs w:val="28"/>
          <w:shd w:val="clear" w:color="auto" w:fill="FFFFFF"/>
          <w:lang w:eastAsia="en-US"/>
        </w:rPr>
        <w:t>[46]</w:t>
      </w:r>
      <w:r w:rsidRPr="008D6DFA">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автор теорії когнітивної реакції Р. Янофф</w:t>
      </w:r>
      <w:r w:rsidRPr="008D6DFA">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Бульман</w:t>
      </w:r>
      <w:r w:rsidRPr="008D6DFA">
        <w:rPr>
          <w:rFonts w:eastAsia="Calibri"/>
          <w:color w:val="000000"/>
          <w:sz w:val="28"/>
          <w:szCs w:val="28"/>
          <w:shd w:val="clear" w:color="auto" w:fill="FFFFFF"/>
          <w:lang w:eastAsia="en-US"/>
        </w:rPr>
        <w:t xml:space="preserve"> стверджував, що ПТСР є результатом ломки у людини старих уявлень про навколишній світ і сам</w:t>
      </w:r>
      <w:r>
        <w:rPr>
          <w:rFonts w:eastAsia="Calibri"/>
          <w:color w:val="000000"/>
          <w:sz w:val="28"/>
          <w:szCs w:val="28"/>
          <w:shd w:val="clear" w:color="auto" w:fill="FFFFFF"/>
          <w:lang w:eastAsia="en-US"/>
        </w:rPr>
        <w:t>у</w:t>
      </w:r>
      <w:r w:rsidRPr="008D6DFA">
        <w:rPr>
          <w:rFonts w:eastAsia="Calibri"/>
          <w:color w:val="000000"/>
          <w:sz w:val="28"/>
          <w:szCs w:val="28"/>
          <w:shd w:val="clear" w:color="auto" w:fill="FFFFFF"/>
          <w:lang w:eastAsia="en-US"/>
        </w:rPr>
        <w:t xml:space="preserve"> себе під впливом травмуючого досвіду. </w:t>
      </w:r>
      <w:r w:rsidRPr="008D6DFA">
        <w:rPr>
          <w:rFonts w:eastAsia="Calibri"/>
          <w:color w:val="000000"/>
          <w:sz w:val="28"/>
          <w:szCs w:val="28"/>
          <w:shd w:val="clear" w:color="auto" w:fill="FFFFFF"/>
          <w:lang w:eastAsia="en-US"/>
        </w:rPr>
        <w:lastRenderedPageBreak/>
        <w:t>Ці уяв</w:t>
      </w:r>
      <w:r>
        <w:rPr>
          <w:rFonts w:eastAsia="Calibri"/>
          <w:color w:val="000000"/>
          <w:sz w:val="28"/>
          <w:szCs w:val="28"/>
          <w:shd w:val="clear" w:color="auto" w:fill="FFFFFF"/>
          <w:lang w:eastAsia="en-US"/>
        </w:rPr>
        <w:t>лення про особисту невразливість</w:t>
      </w:r>
      <w:r w:rsidRPr="008D6DFA">
        <w:rPr>
          <w:rFonts w:eastAsia="Calibri"/>
          <w:color w:val="000000"/>
          <w:sz w:val="28"/>
          <w:szCs w:val="28"/>
          <w:shd w:val="clear" w:color="auto" w:fill="FFFFFF"/>
          <w:lang w:eastAsia="en-US"/>
        </w:rPr>
        <w:t>, спр</w:t>
      </w:r>
      <w:r>
        <w:rPr>
          <w:rFonts w:eastAsia="Calibri"/>
          <w:color w:val="000000"/>
          <w:sz w:val="28"/>
          <w:szCs w:val="28"/>
          <w:shd w:val="clear" w:color="auto" w:fill="FFFFFF"/>
          <w:lang w:eastAsia="en-US"/>
        </w:rPr>
        <w:t>ийняття світу як значущого й</w:t>
      </w:r>
      <w:r w:rsidRPr="008D6DFA">
        <w:rPr>
          <w:rFonts w:eastAsia="Calibri"/>
          <w:color w:val="000000"/>
          <w:sz w:val="28"/>
          <w:szCs w:val="28"/>
          <w:shd w:val="clear" w:color="auto" w:fill="FFFFFF"/>
          <w:lang w:eastAsia="en-US"/>
        </w:rPr>
        <w:t xml:space="preserve"> осмисленого, позитивний погляд на себе</w:t>
      </w:r>
      <w:r>
        <w:rPr>
          <w:rFonts w:eastAsia="Calibri"/>
          <w:color w:val="000000"/>
          <w:sz w:val="28"/>
          <w:szCs w:val="28"/>
          <w:shd w:val="clear" w:color="auto" w:fill="FFFFFF"/>
          <w:lang w:eastAsia="en-US"/>
        </w:rPr>
        <w:t>,</w:t>
      </w:r>
      <w:r w:rsidRPr="008D6DFA">
        <w:rPr>
          <w:rFonts w:eastAsia="Calibri"/>
          <w:color w:val="000000"/>
          <w:sz w:val="28"/>
          <w:szCs w:val="28"/>
          <w:shd w:val="clear" w:color="auto" w:fill="FFFFFF"/>
          <w:lang w:eastAsia="en-US"/>
        </w:rPr>
        <w:t xml:space="preserve"> ств</w:t>
      </w:r>
      <w:r>
        <w:rPr>
          <w:rFonts w:eastAsia="Calibri"/>
          <w:color w:val="000000"/>
          <w:sz w:val="28"/>
          <w:szCs w:val="28"/>
          <w:shd w:val="clear" w:color="auto" w:fill="FFFFFF"/>
          <w:lang w:eastAsia="en-US"/>
        </w:rPr>
        <w:t>орюють основу індивідуальності та</w:t>
      </w:r>
      <w:r w:rsidRPr="008D6DFA">
        <w:rPr>
          <w:rFonts w:eastAsia="Calibri"/>
          <w:color w:val="000000"/>
          <w:sz w:val="28"/>
          <w:szCs w:val="28"/>
          <w:shd w:val="clear" w:color="auto" w:fill="FFFFFF"/>
          <w:lang w:eastAsia="en-US"/>
        </w:rPr>
        <w:t xml:space="preserve"> наповнюють змістом її життя, а травматичний досвід руйнує ї</w:t>
      </w:r>
      <w:r>
        <w:rPr>
          <w:rFonts w:eastAsia="Calibri"/>
          <w:color w:val="000000"/>
          <w:sz w:val="28"/>
          <w:szCs w:val="28"/>
          <w:shd w:val="clear" w:color="auto" w:fill="FFFFFF"/>
          <w:lang w:eastAsia="en-US"/>
        </w:rPr>
        <w:t>х і занурює індивіда в хаос навʼязливих думок й спогадів, поведінку уникнення та</w:t>
      </w:r>
      <w:r w:rsidRPr="008D6DFA">
        <w:rPr>
          <w:rFonts w:eastAsia="Calibri"/>
          <w:color w:val="000000"/>
          <w:sz w:val="28"/>
          <w:szCs w:val="28"/>
          <w:shd w:val="clear" w:color="auto" w:fill="FFFFFF"/>
          <w:lang w:eastAsia="en-US"/>
        </w:rPr>
        <w:t xml:space="preserve"> гіпер</w:t>
      </w:r>
      <w:r>
        <w:rPr>
          <w:rFonts w:eastAsia="Calibri"/>
          <w:color w:val="000000"/>
          <w:sz w:val="28"/>
          <w:szCs w:val="28"/>
          <w:shd w:val="clear" w:color="auto" w:fill="FFFFFF"/>
          <w:lang w:eastAsia="en-US"/>
        </w:rPr>
        <w:t>збудження</w:t>
      </w:r>
      <w:r w:rsidRPr="008D6DFA">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Згідно з цією теорією, внаслідок того, що у цих осіб</w:t>
      </w:r>
      <w:r w:rsidRPr="008D6DFA">
        <w:rPr>
          <w:rFonts w:eastAsia="Calibri"/>
          <w:color w:val="000000"/>
          <w:sz w:val="28"/>
          <w:szCs w:val="28"/>
          <w:shd w:val="clear" w:color="auto" w:fill="FFFFFF"/>
          <w:lang w:eastAsia="en-US"/>
        </w:rPr>
        <w:t xml:space="preserve"> не</w:t>
      </w:r>
      <w:r>
        <w:rPr>
          <w:rFonts w:eastAsia="Calibri"/>
          <w:color w:val="000000"/>
          <w:sz w:val="28"/>
          <w:szCs w:val="28"/>
          <w:shd w:val="clear" w:color="auto" w:fill="FFFFFF"/>
          <w:lang w:eastAsia="en-US"/>
        </w:rPr>
        <w:t>достатньо</w:t>
      </w:r>
      <w:r w:rsidRPr="008D6DFA">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 xml:space="preserve">розвинуте </w:t>
      </w:r>
      <w:r w:rsidRPr="008D6DFA">
        <w:rPr>
          <w:rFonts w:eastAsia="Calibri"/>
          <w:color w:val="000000"/>
          <w:sz w:val="28"/>
          <w:szCs w:val="28"/>
          <w:shd w:val="clear" w:color="auto" w:fill="FFFFFF"/>
          <w:lang w:eastAsia="en-US"/>
        </w:rPr>
        <w:t>уяв</w:t>
      </w:r>
      <w:r>
        <w:rPr>
          <w:rFonts w:eastAsia="Calibri"/>
          <w:color w:val="000000"/>
          <w:sz w:val="28"/>
          <w:szCs w:val="28"/>
          <w:shd w:val="clear" w:color="auto" w:fill="FFFFFF"/>
          <w:lang w:eastAsia="en-US"/>
        </w:rPr>
        <w:t>лення про особисту невразливість й позитивну оцінку</w:t>
      </w:r>
      <w:r w:rsidRPr="008D6DFA">
        <w:rPr>
          <w:rFonts w:eastAsia="Calibri"/>
          <w:color w:val="000000"/>
          <w:sz w:val="28"/>
          <w:szCs w:val="28"/>
          <w:shd w:val="clear" w:color="auto" w:fill="FFFFFF"/>
          <w:lang w:eastAsia="en-US"/>
        </w:rPr>
        <w:t xml:space="preserve"> самих себе, ці уявлення не руйнуються, а, навпаки, зміцнюються в результаті травмуючого досвіду.</w:t>
      </w:r>
    </w:p>
    <w:p w:rsidR="00BF3B2E"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E. Фоа</w:t>
      </w:r>
      <w:r w:rsidRPr="0060042E">
        <w:rPr>
          <w:rFonts w:eastAsia="Calibri"/>
          <w:color w:val="000000"/>
          <w:sz w:val="28"/>
          <w:szCs w:val="28"/>
          <w:shd w:val="clear" w:color="auto" w:fill="FFFFFF"/>
          <w:lang w:eastAsia="en-US"/>
        </w:rPr>
        <w:t xml:space="preserve">, M. </w:t>
      </w:r>
      <w:r>
        <w:rPr>
          <w:rFonts w:eastAsia="Calibri"/>
          <w:color w:val="000000"/>
          <w:sz w:val="28"/>
          <w:szCs w:val="28"/>
          <w:shd w:val="clear" w:color="auto" w:fill="FFFFFF"/>
          <w:lang w:eastAsia="en-US"/>
        </w:rPr>
        <w:t>Koзак створили модель мережі страху</w:t>
      </w:r>
      <w:r w:rsidRPr="0060042E">
        <w:rPr>
          <w:rFonts w:eastAsia="Calibri"/>
          <w:color w:val="000000"/>
          <w:sz w:val="28"/>
          <w:szCs w:val="28"/>
          <w:shd w:val="clear" w:color="auto" w:fill="FFFFFF"/>
          <w:lang w:eastAsia="en-US"/>
        </w:rPr>
        <w:t>, що включає стимуль</w:t>
      </w:r>
      <w:r>
        <w:rPr>
          <w:rFonts w:eastAsia="Calibri"/>
          <w:color w:val="000000"/>
          <w:sz w:val="28"/>
          <w:szCs w:val="28"/>
          <w:shd w:val="clear" w:color="auto" w:fill="FFFFFF"/>
          <w:lang w:eastAsia="en-US"/>
        </w:rPr>
        <w:t>ную інформацію про травматичну</w:t>
      </w:r>
      <w:r w:rsidRPr="0060042E">
        <w:rPr>
          <w:rFonts w:eastAsia="Calibri"/>
          <w:color w:val="000000"/>
          <w:sz w:val="28"/>
          <w:szCs w:val="28"/>
          <w:shd w:val="clear" w:color="auto" w:fill="FFFFFF"/>
          <w:lang w:eastAsia="en-US"/>
        </w:rPr>
        <w:t xml:space="preserve"> п</w:t>
      </w:r>
      <w:r>
        <w:rPr>
          <w:rFonts w:eastAsia="Calibri"/>
          <w:color w:val="000000"/>
          <w:sz w:val="28"/>
          <w:szCs w:val="28"/>
          <w:shd w:val="clear" w:color="auto" w:fill="FFFFFF"/>
          <w:lang w:eastAsia="en-US"/>
        </w:rPr>
        <w:t>одію, когнітивні, поведінкові й фізіологічні реакції на стресову подію та інформацію, яка повʼязує ці стимули та реакції</w:t>
      </w:r>
      <w:r w:rsidRPr="0060042E">
        <w:rPr>
          <w:rFonts w:eastAsia="Calibri"/>
          <w:color w:val="000000"/>
          <w:sz w:val="28"/>
          <w:szCs w:val="28"/>
          <w:shd w:val="clear" w:color="auto" w:fill="FFFFFF"/>
          <w:lang w:eastAsia="en-US"/>
        </w:rPr>
        <w:t>. На їхню</w:t>
      </w:r>
      <w:r>
        <w:rPr>
          <w:rFonts w:eastAsia="Calibri"/>
          <w:color w:val="000000"/>
          <w:sz w:val="28"/>
          <w:szCs w:val="28"/>
          <w:shd w:val="clear" w:color="auto" w:fill="FFFFFF"/>
          <w:lang w:eastAsia="en-US"/>
        </w:rPr>
        <w:t xml:space="preserve"> думку, успішне вирішення травматичної ситуації</w:t>
      </w:r>
      <w:r w:rsidRPr="0060042E">
        <w:rPr>
          <w:rFonts w:eastAsia="Calibri"/>
          <w:color w:val="000000"/>
          <w:sz w:val="28"/>
          <w:szCs w:val="28"/>
          <w:shd w:val="clear" w:color="auto" w:fill="FFFFFF"/>
          <w:lang w:eastAsia="en-US"/>
        </w:rPr>
        <w:t xml:space="preserve"> вимагає інтеграції інформації з мережі страху з уже наявним досвідом. </w:t>
      </w:r>
      <w:r>
        <w:rPr>
          <w:rFonts w:eastAsia="Calibri"/>
          <w:color w:val="000000"/>
          <w:sz w:val="28"/>
          <w:szCs w:val="28"/>
          <w:shd w:val="clear" w:color="auto" w:fill="FFFFFF"/>
          <w:lang w:eastAsia="en-US"/>
        </w:rPr>
        <w:t>Така асиміляція визначає свідому</w:t>
      </w:r>
      <w:r w:rsidRPr="0060042E">
        <w:rPr>
          <w:rFonts w:eastAsia="Calibri"/>
          <w:color w:val="000000"/>
          <w:sz w:val="28"/>
          <w:szCs w:val="28"/>
          <w:shd w:val="clear" w:color="auto" w:fill="FFFFFF"/>
          <w:lang w:eastAsia="en-US"/>
        </w:rPr>
        <w:t xml:space="preserve"> активацію мережі страху для її можливої ​​трансформації. На формування мережі страх</w:t>
      </w:r>
      <w:r>
        <w:rPr>
          <w:rFonts w:eastAsia="Calibri"/>
          <w:color w:val="000000"/>
          <w:sz w:val="28"/>
          <w:szCs w:val="28"/>
          <w:shd w:val="clear" w:color="auto" w:fill="FFFFFF"/>
          <w:lang w:eastAsia="en-US"/>
        </w:rPr>
        <w:t>у впливає тяжкість психотравми –</w:t>
      </w:r>
      <w:r w:rsidRPr="0060042E">
        <w:rPr>
          <w:rFonts w:eastAsia="Calibri"/>
          <w:color w:val="000000"/>
          <w:sz w:val="28"/>
          <w:szCs w:val="28"/>
          <w:shd w:val="clear" w:color="auto" w:fill="FFFFFF"/>
          <w:lang w:eastAsia="en-US"/>
        </w:rPr>
        <w:t xml:space="preserve"> важка психотравма формує розірвану і фрагментовану мережу страху, </w:t>
      </w:r>
      <w:r>
        <w:rPr>
          <w:rFonts w:eastAsia="Calibri"/>
          <w:color w:val="000000"/>
          <w:sz w:val="28"/>
          <w:szCs w:val="28"/>
          <w:shd w:val="clear" w:color="auto" w:fill="FFFFFF"/>
          <w:lang w:eastAsia="en-US"/>
        </w:rPr>
        <w:t>яка важко асимілює</w:t>
      </w:r>
      <w:r w:rsidRPr="0060042E">
        <w:rPr>
          <w:rFonts w:eastAsia="Calibri"/>
          <w:color w:val="000000"/>
          <w:sz w:val="28"/>
          <w:szCs w:val="28"/>
          <w:shd w:val="clear" w:color="auto" w:fill="FFFFFF"/>
          <w:lang w:eastAsia="en-US"/>
        </w:rPr>
        <w:t>ться з колишнім досвідом.</w:t>
      </w:r>
    </w:p>
    <w:p w:rsidR="00BF3B2E"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2F3773">
        <w:rPr>
          <w:rFonts w:eastAsia="Calibri"/>
          <w:color w:val="000000"/>
          <w:sz w:val="28"/>
          <w:szCs w:val="28"/>
          <w:shd w:val="clear" w:color="auto" w:fill="FFFFFF"/>
          <w:lang w:eastAsia="en-US"/>
        </w:rPr>
        <w:t>Вважається, що травматичні под</w:t>
      </w:r>
      <w:r>
        <w:rPr>
          <w:rFonts w:eastAsia="Calibri"/>
          <w:color w:val="000000"/>
          <w:sz w:val="28"/>
          <w:szCs w:val="28"/>
          <w:shd w:val="clear" w:color="auto" w:fill="FFFFFF"/>
          <w:lang w:eastAsia="en-US"/>
        </w:rPr>
        <w:t>ії в межах когнітивної моделі –</w:t>
      </w:r>
      <w:r w:rsidRPr="002F3773">
        <w:rPr>
          <w:rFonts w:eastAsia="Calibri"/>
          <w:color w:val="000000"/>
          <w:sz w:val="28"/>
          <w:szCs w:val="28"/>
          <w:shd w:val="clear" w:color="auto" w:fill="FFFFFF"/>
          <w:lang w:eastAsia="en-US"/>
        </w:rPr>
        <w:t xml:space="preserve"> це потенційні руйнівники базових уявлень про світ і про себе. Останні формуються </w:t>
      </w:r>
      <w:r>
        <w:rPr>
          <w:rFonts w:eastAsia="Calibri"/>
          <w:color w:val="000000"/>
          <w:sz w:val="28"/>
          <w:szCs w:val="28"/>
          <w:shd w:val="clear" w:color="auto" w:fill="FFFFFF"/>
          <w:lang w:eastAsia="en-US"/>
        </w:rPr>
        <w:t>в ході онтогенезу і, будучи повʼ</w:t>
      </w:r>
      <w:r w:rsidRPr="002F3773">
        <w:rPr>
          <w:rFonts w:eastAsia="Calibri"/>
          <w:color w:val="000000"/>
          <w:sz w:val="28"/>
          <w:szCs w:val="28"/>
          <w:shd w:val="clear" w:color="auto" w:fill="FFFFFF"/>
          <w:lang w:eastAsia="en-US"/>
        </w:rPr>
        <w:t>язаними з задоволенням по</w:t>
      </w:r>
      <w:r>
        <w:rPr>
          <w:rFonts w:eastAsia="Calibri"/>
          <w:color w:val="000000"/>
          <w:sz w:val="28"/>
          <w:szCs w:val="28"/>
          <w:shd w:val="clear" w:color="auto" w:fill="FFFFFF"/>
          <w:lang w:eastAsia="en-US"/>
        </w:rPr>
        <w:t>треби в безпеці, складають «Я»-</w:t>
      </w:r>
      <w:r w:rsidRPr="002F3773">
        <w:rPr>
          <w:rFonts w:eastAsia="Calibri"/>
          <w:color w:val="000000"/>
          <w:sz w:val="28"/>
          <w:szCs w:val="28"/>
          <w:shd w:val="clear" w:color="auto" w:fill="FFFFFF"/>
          <w:lang w:eastAsia="en-US"/>
        </w:rPr>
        <w:t>концепцію. Малоадапт</w:t>
      </w:r>
      <w:r>
        <w:rPr>
          <w:rFonts w:eastAsia="Calibri"/>
          <w:color w:val="000000"/>
          <w:sz w:val="28"/>
          <w:szCs w:val="28"/>
          <w:shd w:val="clear" w:color="auto" w:fill="FFFFFF"/>
          <w:lang w:eastAsia="en-US"/>
        </w:rPr>
        <w:t>ивне</w:t>
      </w:r>
      <w:r w:rsidRPr="002F3773">
        <w:rPr>
          <w:rFonts w:eastAsia="Calibri"/>
          <w:color w:val="000000"/>
          <w:sz w:val="28"/>
          <w:szCs w:val="28"/>
          <w:shd w:val="clear" w:color="auto" w:fill="FFFFFF"/>
          <w:lang w:eastAsia="en-US"/>
        </w:rPr>
        <w:t xml:space="preserve"> п</w:t>
      </w:r>
      <w:r>
        <w:rPr>
          <w:rFonts w:eastAsia="Calibri"/>
          <w:color w:val="000000"/>
          <w:sz w:val="28"/>
          <w:szCs w:val="28"/>
          <w:shd w:val="clear" w:color="auto" w:fill="FFFFFF"/>
          <w:lang w:eastAsia="en-US"/>
        </w:rPr>
        <w:t>одолання травми включає генералізаці</w:t>
      </w:r>
      <w:r w:rsidRPr="002F3773">
        <w:rPr>
          <w:rFonts w:eastAsia="Calibri"/>
          <w:color w:val="000000"/>
          <w:sz w:val="28"/>
          <w:szCs w:val="28"/>
          <w:shd w:val="clear" w:color="auto" w:fill="FFFFFF"/>
          <w:lang w:eastAsia="en-US"/>
        </w:rPr>
        <w:t xml:space="preserve">ю страху, гніву, дисоціацію, постійне </w:t>
      </w:r>
      <w:r>
        <w:rPr>
          <w:rFonts w:eastAsia="Calibri"/>
          <w:color w:val="000000"/>
          <w:sz w:val="28"/>
          <w:szCs w:val="28"/>
          <w:shd w:val="clear" w:color="auto" w:fill="FFFFFF"/>
          <w:lang w:eastAsia="en-US"/>
        </w:rPr>
        <w:t xml:space="preserve">програвання </w:t>
      </w:r>
      <w:r w:rsidRPr="002F3773">
        <w:rPr>
          <w:rFonts w:eastAsia="Calibri"/>
          <w:color w:val="000000"/>
          <w:sz w:val="28"/>
          <w:szCs w:val="28"/>
          <w:shd w:val="clear" w:color="auto" w:fill="FFFFFF"/>
          <w:lang w:eastAsia="en-US"/>
        </w:rPr>
        <w:t>травми. Причина малоадапт</w:t>
      </w:r>
      <w:r>
        <w:rPr>
          <w:rFonts w:eastAsia="Calibri"/>
          <w:color w:val="000000"/>
          <w:sz w:val="28"/>
          <w:szCs w:val="28"/>
          <w:shd w:val="clear" w:color="auto" w:fill="FFFFFF"/>
          <w:lang w:eastAsia="en-US"/>
        </w:rPr>
        <w:t>ивного</w:t>
      </w:r>
      <w:r w:rsidRPr="002F3773">
        <w:rPr>
          <w:rFonts w:eastAsia="Calibri"/>
          <w:color w:val="000000"/>
          <w:sz w:val="28"/>
          <w:szCs w:val="28"/>
          <w:shd w:val="clear" w:color="auto" w:fill="FFFFFF"/>
          <w:lang w:eastAsia="en-US"/>
        </w:rPr>
        <w:t xml:space="preserve"> подолання травми полягає в негнучкості, некор</w:t>
      </w:r>
      <w:r>
        <w:rPr>
          <w:rFonts w:eastAsia="Calibri"/>
          <w:color w:val="000000"/>
          <w:sz w:val="28"/>
          <w:szCs w:val="28"/>
          <w:shd w:val="clear" w:color="auto" w:fill="FFFFFF"/>
          <w:lang w:eastAsia="en-US"/>
        </w:rPr>
        <w:t xml:space="preserve">егованості </w:t>
      </w:r>
      <w:r w:rsidRPr="002F3773">
        <w:rPr>
          <w:rFonts w:eastAsia="Calibri"/>
          <w:color w:val="000000"/>
          <w:sz w:val="28"/>
          <w:szCs w:val="28"/>
          <w:shd w:val="clear" w:color="auto" w:fill="FFFFFF"/>
          <w:lang w:eastAsia="en-US"/>
        </w:rPr>
        <w:t>когнітивних схем</w:t>
      </w:r>
      <w:r>
        <w:rPr>
          <w:rFonts w:eastAsia="Calibri"/>
          <w:color w:val="000000"/>
          <w:sz w:val="28"/>
          <w:szCs w:val="28"/>
          <w:shd w:val="clear" w:color="auto" w:fill="FFFFFF"/>
          <w:lang w:eastAsia="en-US"/>
        </w:rPr>
        <w:t xml:space="preserve"> </w:t>
      </w:r>
      <w:r w:rsidRPr="003C55AA">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75</w:t>
      </w:r>
      <w:r w:rsidRPr="003C55AA">
        <w:rPr>
          <w:rFonts w:eastAsia="Calibri"/>
          <w:color w:val="000000"/>
          <w:sz w:val="28"/>
          <w:szCs w:val="28"/>
          <w:shd w:val="clear" w:color="auto" w:fill="FFFFFF"/>
          <w:lang w:eastAsia="en-US"/>
        </w:rPr>
        <w:t>]</w:t>
      </w:r>
      <w:r w:rsidRPr="002F3773">
        <w:rPr>
          <w:rFonts w:eastAsia="Calibri"/>
          <w:color w:val="000000"/>
          <w:sz w:val="28"/>
          <w:szCs w:val="28"/>
          <w:shd w:val="clear" w:color="auto" w:fill="FFFFFF"/>
          <w:lang w:eastAsia="en-US"/>
        </w:rPr>
        <w:t>.</w:t>
      </w:r>
    </w:p>
    <w:p w:rsidR="00BF3B2E" w:rsidRPr="00A34450"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sidRPr="00A34450">
        <w:rPr>
          <w:rFonts w:eastAsia="Calibri"/>
          <w:color w:val="000000"/>
          <w:sz w:val="28"/>
          <w:szCs w:val="28"/>
          <w:shd w:val="clear" w:color="auto" w:fill="FFFFFF"/>
          <w:lang w:eastAsia="en-US"/>
        </w:rPr>
        <w:t>В якості основних характеристик схем, що мають значення для розуміння того впливу, який чинить на особистість психічн</w:t>
      </w:r>
      <w:r>
        <w:rPr>
          <w:rFonts w:eastAsia="Calibri"/>
          <w:color w:val="000000"/>
          <w:sz w:val="28"/>
          <w:szCs w:val="28"/>
          <w:shd w:val="clear" w:color="auto" w:fill="FFFFFF"/>
          <w:lang w:eastAsia="en-US"/>
        </w:rPr>
        <w:t>а травма, можна виділити так</w:t>
      </w:r>
      <w:r w:rsidR="002426D0">
        <w:rPr>
          <w:rFonts w:eastAsia="Calibri"/>
          <w:color w:val="000000"/>
          <w:sz w:val="28"/>
          <w:szCs w:val="28"/>
          <w:shd w:val="clear" w:color="auto" w:fill="FFFFFF"/>
          <w:lang w:eastAsia="en-US"/>
        </w:rPr>
        <w:t>і</w:t>
      </w:r>
      <w:r w:rsidRPr="00A34450">
        <w:rPr>
          <w:rFonts w:eastAsia="Calibri"/>
          <w:color w:val="000000"/>
          <w:sz w:val="28"/>
          <w:szCs w:val="28"/>
          <w:shd w:val="clear" w:color="auto" w:fill="FFFFFF"/>
          <w:lang w:eastAsia="en-US"/>
        </w:rPr>
        <w:t>:</w:t>
      </w:r>
    </w:p>
    <w:p w:rsidR="00BF3B2E" w:rsidRPr="00A34450"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sidRPr="00A34450">
        <w:rPr>
          <w:rFonts w:eastAsia="Calibri"/>
          <w:color w:val="000000"/>
          <w:sz w:val="28"/>
          <w:szCs w:val="28"/>
          <w:shd w:val="clear" w:color="auto" w:fill="FFFFFF"/>
          <w:lang w:eastAsia="en-US"/>
        </w:rPr>
        <w:t>1. Схеми є когнітивно-емоційними структурами, що формуються в процесі пр</w:t>
      </w:r>
      <w:r>
        <w:rPr>
          <w:rFonts w:eastAsia="Calibri"/>
          <w:color w:val="000000"/>
          <w:sz w:val="28"/>
          <w:szCs w:val="28"/>
          <w:shd w:val="clear" w:color="auto" w:fill="FFFFFF"/>
          <w:lang w:eastAsia="en-US"/>
        </w:rPr>
        <w:t>идбання людиною певного досвіду;</w:t>
      </w:r>
      <w:r w:rsidRPr="00A34450">
        <w:rPr>
          <w:rFonts w:eastAsia="Calibri"/>
          <w:color w:val="000000"/>
          <w:sz w:val="28"/>
          <w:szCs w:val="28"/>
          <w:shd w:val="clear" w:color="auto" w:fill="FFFFFF"/>
          <w:lang w:eastAsia="en-US"/>
        </w:rPr>
        <w:t xml:space="preserve"> при цьому підкреслюється емоційна навантаженість схем.</w:t>
      </w:r>
    </w:p>
    <w:p w:rsidR="00BF3B2E" w:rsidRPr="00A34450"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sidRPr="00A34450">
        <w:rPr>
          <w:rFonts w:eastAsia="Calibri"/>
          <w:color w:val="000000"/>
          <w:sz w:val="28"/>
          <w:szCs w:val="28"/>
          <w:shd w:val="clear" w:color="auto" w:fill="FFFFFF"/>
          <w:lang w:eastAsia="en-US"/>
        </w:rPr>
        <w:lastRenderedPageBreak/>
        <w:t>2. Схеми можуть володіти тією чи іншою мірою гнучкості. Ригідні схем</w:t>
      </w:r>
      <w:r>
        <w:rPr>
          <w:rFonts w:eastAsia="Calibri"/>
          <w:color w:val="000000"/>
          <w:sz w:val="28"/>
          <w:szCs w:val="28"/>
          <w:shd w:val="clear" w:color="auto" w:fill="FFFFFF"/>
          <w:lang w:eastAsia="en-US"/>
        </w:rPr>
        <w:t>и часто є причиною дезадаптації. П</w:t>
      </w:r>
      <w:r w:rsidRPr="00A34450">
        <w:rPr>
          <w:rFonts w:eastAsia="Calibri"/>
          <w:color w:val="000000"/>
          <w:sz w:val="28"/>
          <w:szCs w:val="28"/>
          <w:shd w:val="clear" w:color="auto" w:fill="FFFFFF"/>
          <w:lang w:eastAsia="en-US"/>
        </w:rPr>
        <w:t>ри цьому надгнучкі схеми можуть призводити до зниження здатності особистості дотримуватися тієї чи іншої стратегії життєвого функціонування.</w:t>
      </w:r>
    </w:p>
    <w:p w:rsidR="00BF3B2E"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sidRPr="00A34450">
        <w:rPr>
          <w:rFonts w:eastAsia="Calibri"/>
          <w:color w:val="000000"/>
          <w:sz w:val="28"/>
          <w:szCs w:val="28"/>
          <w:shd w:val="clear" w:color="auto" w:fill="FFFFFF"/>
          <w:lang w:eastAsia="en-US"/>
        </w:rPr>
        <w:t xml:space="preserve">3. Переконання, що лежать в основі схем, можуть мати різну ступінь абстрагування і глобальності. За цим критерієм переконання можна розділити на дві основні групи: переконання, що стосуються певних життєвих ситуацій, і переконання, що стосуються себе і світу в цілому. Переконання, які сформовані у особистості щодо себе та світу в цілому, </w:t>
      </w:r>
      <w:r>
        <w:rPr>
          <w:rFonts w:eastAsia="Calibri"/>
          <w:color w:val="000000"/>
          <w:sz w:val="28"/>
          <w:szCs w:val="28"/>
          <w:shd w:val="clear" w:color="auto" w:fill="FFFFFF"/>
          <w:lang w:eastAsia="en-US"/>
        </w:rPr>
        <w:t xml:space="preserve">є </w:t>
      </w:r>
      <w:r w:rsidRPr="00A34450">
        <w:rPr>
          <w:rFonts w:eastAsia="Calibri"/>
          <w:color w:val="000000"/>
          <w:sz w:val="28"/>
          <w:szCs w:val="28"/>
          <w:shd w:val="clear" w:color="auto" w:fill="FFFFFF"/>
          <w:lang w:eastAsia="en-US"/>
        </w:rPr>
        <w:t>базисними. Саме базисні переконання піддаються впливу травматичного досвіду.</w:t>
      </w:r>
    </w:p>
    <w:p w:rsidR="00BF3B2E"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sidRPr="00191123">
        <w:rPr>
          <w:rFonts w:eastAsia="Calibri"/>
          <w:color w:val="000000"/>
          <w:sz w:val="28"/>
          <w:szCs w:val="28"/>
          <w:shd w:val="clear" w:color="auto" w:fill="FFFFFF"/>
          <w:lang w:eastAsia="en-US"/>
        </w:rPr>
        <w:t>На основі когнітивно-ек</w:t>
      </w:r>
      <w:r>
        <w:rPr>
          <w:rFonts w:eastAsia="Calibri"/>
          <w:color w:val="000000"/>
          <w:sz w:val="28"/>
          <w:szCs w:val="28"/>
          <w:shd w:val="clear" w:color="auto" w:fill="FFFFFF"/>
          <w:lang w:eastAsia="en-US"/>
        </w:rPr>
        <w:t xml:space="preserve">спериментальної теорії С. Епштейна, </w:t>
      </w:r>
      <w:r w:rsidRPr="00191123">
        <w:rPr>
          <w:rFonts w:eastAsia="Calibri"/>
          <w:color w:val="000000"/>
          <w:sz w:val="28"/>
          <w:szCs w:val="28"/>
          <w:shd w:val="clear" w:color="auto" w:fill="FFFFFF"/>
          <w:lang w:eastAsia="en-US"/>
        </w:rPr>
        <w:t xml:space="preserve">Р. Янофф-Бульман </w:t>
      </w:r>
      <w:r>
        <w:rPr>
          <w:rFonts w:eastAsia="Calibri"/>
          <w:color w:val="000000"/>
          <w:sz w:val="28"/>
          <w:szCs w:val="28"/>
          <w:shd w:val="clear" w:color="auto" w:fill="FFFFFF"/>
          <w:lang w:eastAsia="en-US"/>
        </w:rPr>
        <w:t>створив</w:t>
      </w:r>
      <w:r w:rsidRPr="00191123">
        <w:rPr>
          <w:rFonts w:eastAsia="Calibri"/>
          <w:color w:val="000000"/>
          <w:sz w:val="28"/>
          <w:szCs w:val="28"/>
          <w:shd w:val="clear" w:color="auto" w:fill="FFFFFF"/>
          <w:lang w:eastAsia="en-US"/>
        </w:rPr>
        <w:t xml:space="preserve"> конце</w:t>
      </w:r>
      <w:r>
        <w:rPr>
          <w:rFonts w:eastAsia="Calibri"/>
          <w:color w:val="000000"/>
          <w:sz w:val="28"/>
          <w:szCs w:val="28"/>
          <w:shd w:val="clear" w:color="auto" w:fill="FFFFFF"/>
          <w:lang w:eastAsia="en-US"/>
        </w:rPr>
        <w:t>пцію</w:t>
      </w:r>
      <w:r w:rsidRPr="00191123">
        <w:rPr>
          <w:rFonts w:eastAsia="Calibri"/>
          <w:color w:val="000000"/>
          <w:sz w:val="28"/>
          <w:szCs w:val="28"/>
          <w:shd w:val="clear" w:color="auto" w:fill="FFFFFF"/>
          <w:lang w:eastAsia="en-US"/>
        </w:rPr>
        <w:t xml:space="preserve"> базисних переконань, в якій робиться спроба пояснити вплив на індивіда психічної тра</w:t>
      </w:r>
      <w:r>
        <w:rPr>
          <w:rFonts w:eastAsia="Calibri"/>
          <w:color w:val="000000"/>
          <w:sz w:val="28"/>
          <w:szCs w:val="28"/>
          <w:shd w:val="clear" w:color="auto" w:fill="FFFFFF"/>
          <w:lang w:eastAsia="en-US"/>
        </w:rPr>
        <w:t xml:space="preserve">вми за допомогою даного поняття. </w:t>
      </w:r>
      <w:r w:rsidRPr="00191123">
        <w:rPr>
          <w:rFonts w:eastAsia="Calibri"/>
          <w:color w:val="000000"/>
          <w:sz w:val="28"/>
          <w:szCs w:val="28"/>
          <w:shd w:val="clear" w:color="auto" w:fill="FFFFFF"/>
          <w:lang w:eastAsia="en-US"/>
        </w:rPr>
        <w:t>Відповідно до цієї концепції, структура базисних переконань включає імпліцитні переконання особистості про до</w:t>
      </w:r>
      <w:r>
        <w:rPr>
          <w:rFonts w:eastAsia="Calibri"/>
          <w:color w:val="000000"/>
          <w:sz w:val="28"/>
          <w:szCs w:val="28"/>
          <w:shd w:val="clear" w:color="auto" w:fill="FFFFFF"/>
          <w:lang w:eastAsia="en-US"/>
        </w:rPr>
        <w:t>брозичливість/ворожість</w:t>
      </w:r>
      <w:r w:rsidRPr="00191123">
        <w:rPr>
          <w:rFonts w:eastAsia="Calibri"/>
          <w:color w:val="000000"/>
          <w:sz w:val="28"/>
          <w:szCs w:val="28"/>
          <w:shd w:val="clear" w:color="auto" w:fill="FFFFFF"/>
          <w:lang w:eastAsia="en-US"/>
        </w:rPr>
        <w:t xml:space="preserve"> зовніш</w:t>
      </w:r>
      <w:r>
        <w:rPr>
          <w:rFonts w:eastAsia="Calibri"/>
          <w:color w:val="000000"/>
          <w:sz w:val="28"/>
          <w:szCs w:val="28"/>
          <w:shd w:val="clear" w:color="auto" w:fill="FFFFFF"/>
          <w:lang w:eastAsia="en-US"/>
        </w:rPr>
        <w:t>нього світу, його справедливість</w:t>
      </w:r>
      <w:r w:rsidRPr="00191123">
        <w:rPr>
          <w:rFonts w:eastAsia="Calibri"/>
          <w:color w:val="000000"/>
          <w:sz w:val="28"/>
          <w:szCs w:val="28"/>
          <w:shd w:val="clear" w:color="auto" w:fill="FFFFFF"/>
          <w:lang w:eastAsia="en-US"/>
        </w:rPr>
        <w:t>, а також уявлення про власне «Я». Базове переконання про доброзичливість навколишнього світу означає переконання інд</w:t>
      </w:r>
      <w:r>
        <w:rPr>
          <w:rFonts w:eastAsia="Calibri"/>
          <w:color w:val="000000"/>
          <w:sz w:val="28"/>
          <w:szCs w:val="28"/>
          <w:shd w:val="clear" w:color="auto" w:fill="FFFFFF"/>
          <w:lang w:eastAsia="en-US"/>
        </w:rPr>
        <w:t>ивіда про навколишній його світ</w:t>
      </w:r>
      <w:r w:rsidRPr="00191123">
        <w:rPr>
          <w:rFonts w:eastAsia="Calibri"/>
          <w:color w:val="000000"/>
          <w:sz w:val="28"/>
          <w:szCs w:val="28"/>
          <w:shd w:val="clear" w:color="auto" w:fill="FFFFFF"/>
          <w:lang w:eastAsia="en-US"/>
        </w:rPr>
        <w:t xml:space="preserve"> в термінах «позитивного - негативного». Базове переконання про справедливість навколишнього світу відображає погляди індивіда на принципи розподілу удач і нещасть. Б</w:t>
      </w:r>
      <w:r>
        <w:rPr>
          <w:rFonts w:eastAsia="Calibri"/>
          <w:color w:val="000000"/>
          <w:sz w:val="28"/>
          <w:szCs w:val="28"/>
          <w:shd w:val="clear" w:color="auto" w:fill="FFFFFF"/>
          <w:lang w:eastAsia="en-US"/>
        </w:rPr>
        <w:t>азове переконання про цінність й</w:t>
      </w:r>
      <w:r w:rsidRPr="00191123">
        <w:rPr>
          <w:rFonts w:eastAsia="Calibri"/>
          <w:color w:val="000000"/>
          <w:sz w:val="28"/>
          <w:szCs w:val="28"/>
          <w:shd w:val="clear" w:color="auto" w:fill="FFFFFF"/>
          <w:lang w:eastAsia="en-US"/>
        </w:rPr>
        <w:t xml:space="preserve"> значимість власного «Я» містить уявлення індивіда</w:t>
      </w:r>
      <w:r>
        <w:rPr>
          <w:rFonts w:eastAsia="Calibri"/>
          <w:color w:val="000000"/>
          <w:sz w:val="28"/>
          <w:szCs w:val="28"/>
          <w:shd w:val="clear" w:color="auto" w:fill="FFFFFF"/>
          <w:lang w:eastAsia="en-US"/>
        </w:rPr>
        <w:t xml:space="preserve"> про себе як про людину, гідну любові та</w:t>
      </w:r>
      <w:r w:rsidRPr="00191123">
        <w:rPr>
          <w:rFonts w:eastAsia="Calibri"/>
          <w:color w:val="000000"/>
          <w:sz w:val="28"/>
          <w:szCs w:val="28"/>
          <w:shd w:val="clear" w:color="auto" w:fill="FFFFFF"/>
          <w:lang w:eastAsia="en-US"/>
        </w:rPr>
        <w:t xml:space="preserve"> поваги, п</w:t>
      </w:r>
      <w:r>
        <w:rPr>
          <w:rFonts w:eastAsia="Calibri"/>
          <w:color w:val="000000"/>
          <w:sz w:val="28"/>
          <w:szCs w:val="28"/>
          <w:shd w:val="clear" w:color="auto" w:fill="FFFFFF"/>
          <w:lang w:eastAsia="en-US"/>
        </w:rPr>
        <w:t>орядн</w:t>
      </w:r>
      <w:r w:rsidRPr="00191123">
        <w:rPr>
          <w:rFonts w:eastAsia="Calibri"/>
          <w:color w:val="000000"/>
          <w:sz w:val="28"/>
          <w:szCs w:val="28"/>
          <w:shd w:val="clear" w:color="auto" w:fill="FFFFFF"/>
          <w:lang w:eastAsia="en-US"/>
        </w:rPr>
        <w:t xml:space="preserve">у, </w:t>
      </w:r>
      <w:r>
        <w:rPr>
          <w:rFonts w:eastAsia="Calibri"/>
          <w:color w:val="000000"/>
          <w:sz w:val="28"/>
          <w:szCs w:val="28"/>
          <w:shd w:val="clear" w:color="auto" w:fill="FFFFFF"/>
          <w:lang w:eastAsia="en-US"/>
        </w:rPr>
        <w:t>яка дотримується</w:t>
      </w:r>
      <w:r w:rsidRPr="00191123">
        <w:rPr>
          <w:rFonts w:eastAsia="Calibri"/>
          <w:color w:val="000000"/>
          <w:sz w:val="28"/>
          <w:szCs w:val="28"/>
          <w:shd w:val="clear" w:color="auto" w:fill="FFFFFF"/>
          <w:lang w:eastAsia="en-US"/>
        </w:rPr>
        <w:t xml:space="preserve"> вимог моралі, і відображає переконання індивіда в тому, що він може контролювати </w:t>
      </w:r>
      <w:r>
        <w:rPr>
          <w:rFonts w:eastAsia="Calibri"/>
          <w:color w:val="000000"/>
          <w:sz w:val="28"/>
          <w:szCs w:val="28"/>
          <w:shd w:val="clear" w:color="auto" w:fill="FFFFFF"/>
          <w:lang w:eastAsia="en-US"/>
        </w:rPr>
        <w:t xml:space="preserve">події, які </w:t>
      </w:r>
      <w:r w:rsidRPr="00191123">
        <w:rPr>
          <w:rFonts w:eastAsia="Calibri"/>
          <w:color w:val="000000"/>
          <w:sz w:val="28"/>
          <w:szCs w:val="28"/>
          <w:shd w:val="clear" w:color="auto" w:fill="FFFFFF"/>
          <w:lang w:eastAsia="en-US"/>
        </w:rPr>
        <w:t>відбуваються з ним</w:t>
      </w:r>
      <w:r>
        <w:rPr>
          <w:rFonts w:eastAsia="Calibri"/>
          <w:color w:val="000000"/>
          <w:sz w:val="28"/>
          <w:szCs w:val="28"/>
          <w:shd w:val="clear" w:color="auto" w:fill="FFFFFF"/>
          <w:lang w:eastAsia="en-US"/>
        </w:rPr>
        <w:t>,</w:t>
      </w:r>
      <w:r w:rsidRPr="00191123">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та</w:t>
      </w:r>
      <w:r w:rsidRPr="00191123">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поступати так, щоб ситуація складалася на</w:t>
      </w:r>
      <w:r w:rsidRPr="00191123">
        <w:rPr>
          <w:rFonts w:eastAsia="Calibri"/>
          <w:color w:val="000000"/>
          <w:sz w:val="28"/>
          <w:szCs w:val="28"/>
          <w:shd w:val="clear" w:color="auto" w:fill="FFFFFF"/>
          <w:lang w:eastAsia="en-US"/>
        </w:rPr>
        <w:t xml:space="preserve"> його користь.</w:t>
      </w:r>
      <w:r>
        <w:rPr>
          <w:rFonts w:eastAsia="Calibri"/>
          <w:color w:val="000000"/>
          <w:sz w:val="28"/>
          <w:szCs w:val="28"/>
          <w:shd w:val="clear" w:color="auto" w:fill="FFFFFF"/>
          <w:lang w:eastAsia="en-US"/>
        </w:rPr>
        <w:t xml:space="preserve"> </w:t>
      </w:r>
      <w:r w:rsidRPr="00191123">
        <w:rPr>
          <w:rFonts w:eastAsia="Calibri"/>
          <w:color w:val="000000"/>
          <w:sz w:val="28"/>
          <w:szCs w:val="28"/>
          <w:shd w:val="clear" w:color="auto" w:fill="FFFFFF"/>
          <w:lang w:eastAsia="en-US"/>
        </w:rPr>
        <w:t xml:space="preserve">У молодому віці саме переконання, </w:t>
      </w:r>
      <w:r>
        <w:rPr>
          <w:rFonts w:eastAsia="Calibri"/>
          <w:color w:val="000000"/>
          <w:sz w:val="28"/>
          <w:szCs w:val="28"/>
          <w:shd w:val="clear" w:color="auto" w:fill="FFFFFF"/>
          <w:lang w:eastAsia="en-US"/>
        </w:rPr>
        <w:t>що стосуються позитивного «Я»-о</w:t>
      </w:r>
      <w:r w:rsidRPr="00191123">
        <w:rPr>
          <w:rFonts w:eastAsia="Calibri"/>
          <w:color w:val="000000"/>
          <w:sz w:val="28"/>
          <w:szCs w:val="28"/>
          <w:shd w:val="clear" w:color="auto" w:fill="FFFFFF"/>
          <w:lang w:eastAsia="en-US"/>
        </w:rPr>
        <w:t>браз</w:t>
      </w:r>
      <w:r>
        <w:rPr>
          <w:rFonts w:eastAsia="Calibri"/>
          <w:color w:val="000000"/>
          <w:sz w:val="28"/>
          <w:szCs w:val="28"/>
          <w:shd w:val="clear" w:color="auto" w:fill="FFFFFF"/>
          <w:lang w:eastAsia="en-US"/>
        </w:rPr>
        <w:t>у</w:t>
      </w:r>
      <w:r w:rsidRPr="00191123">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 xml:space="preserve"> </w:t>
      </w:r>
      <w:r w:rsidRPr="00191123">
        <w:rPr>
          <w:rFonts w:eastAsia="Calibri"/>
          <w:color w:val="000000"/>
          <w:sz w:val="28"/>
          <w:szCs w:val="28"/>
          <w:shd w:val="clear" w:color="auto" w:fill="FFFFFF"/>
          <w:lang w:eastAsia="en-US"/>
        </w:rPr>
        <w:t>доброзичливості навколишнього світу і</w:t>
      </w:r>
      <w:r>
        <w:rPr>
          <w:rFonts w:eastAsia="Calibri"/>
          <w:color w:val="000000"/>
          <w:sz w:val="28"/>
          <w:szCs w:val="28"/>
          <w:shd w:val="clear" w:color="auto" w:fill="FFFFFF"/>
          <w:lang w:eastAsia="en-US"/>
        </w:rPr>
        <w:t xml:space="preserve"> справедливих відносин між «Я» й</w:t>
      </w:r>
      <w:r w:rsidRPr="00191123">
        <w:rPr>
          <w:rFonts w:eastAsia="Calibri"/>
          <w:color w:val="000000"/>
          <w:sz w:val="28"/>
          <w:szCs w:val="28"/>
          <w:shd w:val="clear" w:color="auto" w:fill="FFFFFF"/>
          <w:lang w:eastAsia="en-US"/>
        </w:rPr>
        <w:t xml:space="preserve"> навколишнім світом, найбільш сильно схильні до в</w:t>
      </w:r>
      <w:r>
        <w:rPr>
          <w:rFonts w:eastAsia="Calibri"/>
          <w:color w:val="000000"/>
          <w:sz w:val="28"/>
          <w:szCs w:val="28"/>
          <w:shd w:val="clear" w:color="auto" w:fill="FFFFFF"/>
          <w:lang w:eastAsia="en-US"/>
        </w:rPr>
        <w:t>пливу психічної травми. І</w:t>
      </w:r>
      <w:r w:rsidRPr="00191123">
        <w:rPr>
          <w:rFonts w:eastAsia="Calibri"/>
          <w:color w:val="000000"/>
          <w:sz w:val="28"/>
          <w:szCs w:val="28"/>
          <w:shd w:val="clear" w:color="auto" w:fill="FFFFFF"/>
          <w:lang w:eastAsia="en-US"/>
        </w:rPr>
        <w:t>ндивід стикається з</w:t>
      </w:r>
      <w:r>
        <w:rPr>
          <w:rFonts w:eastAsia="Calibri"/>
          <w:color w:val="000000"/>
          <w:sz w:val="28"/>
          <w:szCs w:val="28"/>
          <w:shd w:val="clear" w:color="auto" w:fill="FFFFFF"/>
          <w:lang w:eastAsia="en-US"/>
        </w:rPr>
        <w:t>і страхом</w:t>
      </w:r>
      <w:r w:rsidRPr="00191123">
        <w:rPr>
          <w:rFonts w:eastAsia="Calibri"/>
          <w:color w:val="000000"/>
          <w:sz w:val="28"/>
          <w:szCs w:val="28"/>
          <w:shd w:val="clear" w:color="auto" w:fill="FFFFFF"/>
          <w:lang w:eastAsia="en-US"/>
        </w:rPr>
        <w:t>, що породжується навко</w:t>
      </w:r>
      <w:r>
        <w:rPr>
          <w:rFonts w:eastAsia="Calibri"/>
          <w:color w:val="000000"/>
          <w:sz w:val="28"/>
          <w:szCs w:val="28"/>
          <w:shd w:val="clear" w:color="auto" w:fill="FFFFFF"/>
          <w:lang w:eastAsia="en-US"/>
        </w:rPr>
        <w:t>лишнім світом, а також з власною вразливістю та</w:t>
      </w:r>
      <w:r w:rsidRPr="00191123">
        <w:rPr>
          <w:rFonts w:eastAsia="Calibri"/>
          <w:color w:val="000000"/>
          <w:sz w:val="28"/>
          <w:szCs w:val="28"/>
          <w:shd w:val="clear" w:color="auto" w:fill="FFFFFF"/>
          <w:lang w:eastAsia="en-US"/>
        </w:rPr>
        <w:t xml:space="preserve"> </w:t>
      </w:r>
      <w:r w:rsidRPr="00191123">
        <w:rPr>
          <w:rFonts w:eastAsia="Calibri"/>
          <w:color w:val="000000"/>
          <w:sz w:val="28"/>
          <w:szCs w:val="28"/>
          <w:shd w:val="clear" w:color="auto" w:fill="FFFFFF"/>
          <w:lang w:eastAsia="en-US"/>
        </w:rPr>
        <w:lastRenderedPageBreak/>
        <w:t>безпорадні</w:t>
      </w:r>
      <w:r>
        <w:rPr>
          <w:rFonts w:eastAsia="Calibri"/>
          <w:color w:val="000000"/>
          <w:sz w:val="28"/>
          <w:szCs w:val="28"/>
          <w:shd w:val="clear" w:color="auto" w:fill="FFFFFF"/>
          <w:lang w:eastAsia="en-US"/>
        </w:rPr>
        <w:t>стю: існуюча</w:t>
      </w:r>
      <w:r w:rsidRPr="00191123">
        <w:rPr>
          <w:rFonts w:eastAsia="Calibri"/>
          <w:color w:val="000000"/>
          <w:sz w:val="28"/>
          <w:szCs w:val="28"/>
          <w:shd w:val="clear" w:color="auto" w:fill="FFFFFF"/>
          <w:lang w:eastAsia="en-US"/>
        </w:rPr>
        <w:t xml:space="preserve"> раніше впе</w:t>
      </w:r>
      <w:r>
        <w:rPr>
          <w:rFonts w:eastAsia="Calibri"/>
          <w:color w:val="000000"/>
          <w:sz w:val="28"/>
          <w:szCs w:val="28"/>
          <w:shd w:val="clear" w:color="auto" w:fill="FFFFFF"/>
          <w:lang w:eastAsia="en-US"/>
        </w:rPr>
        <w:t>вненість у власній захищеності й</w:t>
      </w:r>
      <w:r w:rsidRPr="00191123">
        <w:rPr>
          <w:rFonts w:eastAsia="Calibri"/>
          <w:color w:val="000000"/>
          <w:sz w:val="28"/>
          <w:szCs w:val="28"/>
          <w:shd w:val="clear" w:color="auto" w:fill="FFFFFF"/>
          <w:lang w:eastAsia="en-US"/>
        </w:rPr>
        <w:t xml:space="preserve"> невразливості виявляється ілюзією, </w:t>
      </w:r>
      <w:r>
        <w:rPr>
          <w:rFonts w:eastAsia="Calibri"/>
          <w:color w:val="000000"/>
          <w:sz w:val="28"/>
          <w:szCs w:val="28"/>
          <w:shd w:val="clear" w:color="auto" w:fill="FFFFFF"/>
          <w:lang w:eastAsia="en-US"/>
        </w:rPr>
        <w:t xml:space="preserve">що здатна привести людину </w:t>
      </w:r>
      <w:r w:rsidRPr="00191123">
        <w:rPr>
          <w:rFonts w:eastAsia="Calibri"/>
          <w:color w:val="000000"/>
          <w:sz w:val="28"/>
          <w:szCs w:val="28"/>
          <w:shd w:val="clear" w:color="auto" w:fill="FFFFFF"/>
          <w:lang w:eastAsia="en-US"/>
        </w:rPr>
        <w:t>в стан дезінтеграції, подолання якого полягає у відновленні базисних переконань</w:t>
      </w:r>
      <w:r>
        <w:rPr>
          <w:rFonts w:eastAsia="Calibri"/>
          <w:color w:val="000000"/>
          <w:sz w:val="28"/>
          <w:szCs w:val="28"/>
          <w:shd w:val="clear" w:color="auto" w:fill="FFFFFF"/>
          <w:lang w:eastAsia="en-US"/>
        </w:rPr>
        <w:t>. Автори моделі когнітивної оцінки</w:t>
      </w:r>
      <w:r w:rsidRPr="00191123">
        <w:rPr>
          <w:rFonts w:eastAsia="Calibri"/>
          <w:color w:val="000000"/>
          <w:sz w:val="28"/>
          <w:szCs w:val="28"/>
          <w:shd w:val="clear" w:color="auto" w:fill="FFFFFF"/>
          <w:lang w:eastAsia="en-US"/>
        </w:rPr>
        <w:t xml:space="preserve"> особливу увагу надають важливості припущення, яке робить кожен </w:t>
      </w:r>
      <w:r>
        <w:rPr>
          <w:rFonts w:eastAsia="Calibri"/>
          <w:color w:val="000000"/>
          <w:sz w:val="28"/>
          <w:szCs w:val="28"/>
          <w:shd w:val="clear" w:color="auto" w:fill="FFFFFF"/>
          <w:lang w:eastAsia="en-US"/>
        </w:rPr>
        <w:t xml:space="preserve">із нас про світ. </w:t>
      </w:r>
      <w:r w:rsidRPr="00191123">
        <w:rPr>
          <w:rFonts w:eastAsia="Calibri"/>
          <w:color w:val="000000"/>
          <w:sz w:val="28"/>
          <w:szCs w:val="28"/>
          <w:shd w:val="clear" w:color="auto" w:fill="FFFFFF"/>
          <w:lang w:eastAsia="en-US"/>
        </w:rPr>
        <w:t>В рамках даної концепції ПТС</w:t>
      </w:r>
      <w:r>
        <w:rPr>
          <w:rFonts w:eastAsia="Calibri"/>
          <w:color w:val="000000"/>
          <w:sz w:val="28"/>
          <w:szCs w:val="28"/>
          <w:shd w:val="clear" w:color="auto" w:fill="FFFFFF"/>
          <w:lang w:eastAsia="en-US"/>
        </w:rPr>
        <w:t>Р розглядається як дезадаптивна</w:t>
      </w:r>
      <w:r w:rsidRPr="00191123">
        <w:rPr>
          <w:rFonts w:eastAsia="Calibri"/>
          <w:color w:val="000000"/>
          <w:sz w:val="28"/>
          <w:szCs w:val="28"/>
          <w:shd w:val="clear" w:color="auto" w:fill="FFFFFF"/>
          <w:lang w:eastAsia="en-US"/>
        </w:rPr>
        <w:t xml:space="preserve"> відповідь на порушення основних базових уявлен</w:t>
      </w:r>
      <w:r>
        <w:rPr>
          <w:rFonts w:eastAsia="Calibri"/>
          <w:color w:val="000000"/>
          <w:sz w:val="28"/>
          <w:szCs w:val="28"/>
          <w:shd w:val="clear" w:color="auto" w:fill="FFFFFF"/>
          <w:lang w:eastAsia="en-US"/>
        </w:rPr>
        <w:t>ь</w:t>
      </w:r>
      <w:r w:rsidRPr="00191123">
        <w:rPr>
          <w:rFonts w:eastAsia="Calibri"/>
          <w:color w:val="000000"/>
          <w:sz w:val="28"/>
          <w:szCs w:val="28"/>
          <w:shd w:val="clear" w:color="auto" w:fill="FFFFFF"/>
          <w:lang w:eastAsia="en-US"/>
        </w:rPr>
        <w:t>. Основними уявлення</w:t>
      </w:r>
      <w:r>
        <w:rPr>
          <w:rFonts w:eastAsia="Calibri"/>
          <w:color w:val="000000"/>
          <w:sz w:val="28"/>
          <w:szCs w:val="28"/>
          <w:shd w:val="clear" w:color="auto" w:fill="FFFFFF"/>
          <w:lang w:eastAsia="en-US"/>
        </w:rPr>
        <w:t>ми, згідно з цією концепцією, є уявлення про власну невразливість</w:t>
      </w:r>
      <w:r w:rsidRPr="00191123">
        <w:rPr>
          <w:rFonts w:eastAsia="Calibri"/>
          <w:color w:val="000000"/>
          <w:sz w:val="28"/>
          <w:szCs w:val="28"/>
          <w:shd w:val="clear" w:color="auto" w:fill="FFFFFF"/>
          <w:lang w:eastAsia="en-US"/>
        </w:rPr>
        <w:t>; сприйняття світу як зрозумілого (збагненного); уявлення про себе в позитивному світлі. Травма зазвичай порушує базові уявлення; як</w:t>
      </w:r>
      <w:r>
        <w:rPr>
          <w:rFonts w:eastAsia="Calibri"/>
          <w:color w:val="000000"/>
          <w:sz w:val="28"/>
          <w:szCs w:val="28"/>
          <w:shd w:val="clear" w:color="auto" w:fill="FFFFFF"/>
          <w:lang w:eastAsia="en-US"/>
        </w:rPr>
        <w:t>що деякі форми посттравматичної</w:t>
      </w:r>
      <w:r w:rsidRPr="00191123">
        <w:rPr>
          <w:rFonts w:eastAsia="Calibri"/>
          <w:color w:val="000000"/>
          <w:sz w:val="28"/>
          <w:szCs w:val="28"/>
          <w:shd w:val="clear" w:color="auto" w:fill="FFFFFF"/>
          <w:lang w:eastAsia="en-US"/>
        </w:rPr>
        <w:t xml:space="preserve"> відповіді розглядаються як нормальні, то ПТСР є дезадаптивною відповіддю при порушенні базових уявлень.</w:t>
      </w:r>
      <w:r>
        <w:rPr>
          <w:rFonts w:eastAsia="Calibri"/>
          <w:color w:val="000000"/>
          <w:sz w:val="28"/>
          <w:szCs w:val="28"/>
          <w:shd w:val="clear" w:color="auto" w:fill="FFFFFF"/>
          <w:lang w:eastAsia="en-US"/>
        </w:rPr>
        <w:t xml:space="preserve"> </w:t>
      </w:r>
    </w:p>
    <w:p w:rsidR="00BF3B2E"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У цілому в межах</w:t>
      </w:r>
      <w:r w:rsidRPr="00CE7EAC">
        <w:rPr>
          <w:rFonts w:eastAsia="Calibri"/>
          <w:color w:val="000000"/>
          <w:sz w:val="28"/>
          <w:szCs w:val="28"/>
          <w:shd w:val="clear" w:color="auto" w:fill="FFFFFF"/>
          <w:lang w:eastAsia="en-US"/>
        </w:rPr>
        <w:t xml:space="preserve"> когнітивної моделі травматичні події розглядаються як потенційні руйнівники базових уявлень про світ і про себе. Прихильники цієї теорії розглядають ПТСР з позицій відбору, категоризації та інтерпретації зовнішньої інформації </w:t>
      </w:r>
      <w:r w:rsidRPr="00380D85">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107</w:t>
      </w:r>
      <w:r w:rsidRPr="00380D85">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 xml:space="preserve">. </w:t>
      </w:r>
    </w:p>
    <w:p w:rsidR="00BF3B2E" w:rsidRPr="00246DE1"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246DE1">
        <w:rPr>
          <w:rFonts w:eastAsia="Calibri"/>
          <w:color w:val="000000"/>
          <w:sz w:val="28"/>
          <w:szCs w:val="28"/>
          <w:shd w:val="clear" w:color="auto" w:fill="FFFFFF"/>
          <w:lang w:eastAsia="en-US"/>
        </w:rPr>
        <w:t xml:space="preserve">Основною теоретичною концепцією, </w:t>
      </w:r>
      <w:r>
        <w:rPr>
          <w:rFonts w:eastAsia="Calibri"/>
          <w:color w:val="000000"/>
          <w:sz w:val="28"/>
          <w:szCs w:val="28"/>
          <w:shd w:val="clear" w:color="auto" w:fill="FFFFFF"/>
          <w:lang w:eastAsia="en-US"/>
        </w:rPr>
        <w:t xml:space="preserve">що </w:t>
      </w:r>
      <w:r w:rsidRPr="00246DE1">
        <w:rPr>
          <w:rFonts w:eastAsia="Calibri"/>
          <w:color w:val="000000"/>
          <w:sz w:val="28"/>
          <w:szCs w:val="28"/>
          <w:shd w:val="clear" w:color="auto" w:fill="FFFFFF"/>
          <w:lang w:eastAsia="en-US"/>
        </w:rPr>
        <w:t>пояснює механі</w:t>
      </w:r>
      <w:r>
        <w:rPr>
          <w:rFonts w:eastAsia="Calibri"/>
          <w:color w:val="000000"/>
          <w:sz w:val="28"/>
          <w:szCs w:val="28"/>
          <w:shd w:val="clear" w:color="auto" w:fill="FFFFFF"/>
          <w:lang w:eastAsia="en-US"/>
        </w:rPr>
        <w:t>зм виникнення ПТСР в  межах біхеві</w:t>
      </w:r>
      <w:r w:rsidRPr="00246DE1">
        <w:rPr>
          <w:rFonts w:eastAsia="Calibri"/>
          <w:color w:val="000000"/>
          <w:sz w:val="28"/>
          <w:szCs w:val="28"/>
          <w:shd w:val="clear" w:color="auto" w:fill="FFFFFF"/>
          <w:lang w:eastAsia="en-US"/>
        </w:rPr>
        <w:t>орального підходу</w:t>
      </w:r>
      <w:r>
        <w:rPr>
          <w:rFonts w:eastAsia="Calibri"/>
          <w:color w:val="000000"/>
          <w:sz w:val="28"/>
          <w:szCs w:val="28"/>
          <w:shd w:val="clear" w:color="auto" w:fill="FFFFFF"/>
          <w:lang w:eastAsia="en-US"/>
        </w:rPr>
        <w:t xml:space="preserve">, виступає </w:t>
      </w:r>
      <w:r w:rsidRPr="00246DE1">
        <w:rPr>
          <w:rFonts w:eastAsia="Calibri"/>
          <w:color w:val="000000"/>
          <w:sz w:val="28"/>
          <w:szCs w:val="28"/>
          <w:shd w:val="clear" w:color="auto" w:fill="FFFFFF"/>
          <w:lang w:eastAsia="en-US"/>
        </w:rPr>
        <w:t>двухфакторная теорія. В її основі лежить класичний принцип умовно-ре</w:t>
      </w:r>
      <w:r w:rsidR="002426D0">
        <w:rPr>
          <w:rFonts w:eastAsia="Calibri"/>
          <w:color w:val="000000"/>
          <w:sz w:val="28"/>
          <w:szCs w:val="28"/>
          <w:shd w:val="clear" w:color="auto" w:fill="FFFFFF"/>
          <w:lang w:eastAsia="en-US"/>
        </w:rPr>
        <w:t>флекторної обумовленості ПТСР</w:t>
      </w:r>
      <w:r>
        <w:rPr>
          <w:rFonts w:eastAsia="Calibri"/>
          <w:color w:val="000000"/>
          <w:sz w:val="28"/>
          <w:szCs w:val="28"/>
          <w:shd w:val="clear" w:color="auto" w:fill="FFFFFF"/>
          <w:lang w:eastAsia="en-US"/>
        </w:rPr>
        <w:t>, а травмуюча</w:t>
      </w:r>
      <w:r w:rsidRPr="00246DE1">
        <w:rPr>
          <w:rFonts w:eastAsia="Calibri"/>
          <w:color w:val="000000"/>
          <w:sz w:val="28"/>
          <w:szCs w:val="28"/>
          <w:shd w:val="clear" w:color="auto" w:fill="FFFFFF"/>
          <w:lang w:eastAsia="en-US"/>
        </w:rPr>
        <w:t xml:space="preserve"> подія виступає в якості інтенсивного безумовного стимулу, що викликає безумовно-рефлекторну стресову реакцію. Ін</w:t>
      </w:r>
      <w:r>
        <w:rPr>
          <w:rFonts w:eastAsia="Calibri"/>
          <w:color w:val="000000"/>
          <w:sz w:val="28"/>
          <w:szCs w:val="28"/>
          <w:shd w:val="clear" w:color="auto" w:fill="FFFFFF"/>
          <w:lang w:eastAsia="en-US"/>
        </w:rPr>
        <w:t>ші ситуації, що збігаються з нею</w:t>
      </w:r>
      <w:r w:rsidRPr="00246DE1">
        <w:rPr>
          <w:rFonts w:eastAsia="Calibri"/>
          <w:color w:val="000000"/>
          <w:sz w:val="28"/>
          <w:szCs w:val="28"/>
          <w:shd w:val="clear" w:color="auto" w:fill="FFFFFF"/>
          <w:lang w:eastAsia="en-US"/>
        </w:rPr>
        <w:t xml:space="preserve"> за часом, в подальшому викликають відповідну емоційн</w:t>
      </w:r>
      <w:r>
        <w:rPr>
          <w:rFonts w:eastAsia="Calibri"/>
          <w:color w:val="000000"/>
          <w:sz w:val="28"/>
          <w:szCs w:val="28"/>
          <w:shd w:val="clear" w:color="auto" w:fill="FFFFFF"/>
          <w:lang w:eastAsia="en-US"/>
        </w:rPr>
        <w:t>у реакцію (страх, гнів та ін.) за</w:t>
      </w:r>
      <w:r w:rsidRPr="00246DE1">
        <w:rPr>
          <w:rFonts w:eastAsia="Calibri"/>
          <w:color w:val="000000"/>
          <w:sz w:val="28"/>
          <w:szCs w:val="28"/>
          <w:shd w:val="clear" w:color="auto" w:fill="FFFFFF"/>
          <w:lang w:eastAsia="en-US"/>
        </w:rPr>
        <w:t xml:space="preserve"> у</w:t>
      </w:r>
      <w:r>
        <w:rPr>
          <w:rFonts w:eastAsia="Calibri"/>
          <w:color w:val="000000"/>
          <w:sz w:val="28"/>
          <w:szCs w:val="28"/>
          <w:shd w:val="clear" w:color="auto" w:fill="FFFFFF"/>
          <w:lang w:eastAsia="en-US"/>
        </w:rPr>
        <w:t>мовно-рефлекторним типом. Другою</w:t>
      </w:r>
      <w:r w:rsidRPr="00246DE1">
        <w:rPr>
          <w:rFonts w:eastAsia="Calibri"/>
          <w:color w:val="000000"/>
          <w:sz w:val="28"/>
          <w:szCs w:val="28"/>
          <w:shd w:val="clear" w:color="auto" w:fill="FFFFFF"/>
          <w:lang w:eastAsia="en-US"/>
        </w:rPr>
        <w:t xml:space="preserve"> її складовою частиною ста</w:t>
      </w:r>
      <w:r>
        <w:rPr>
          <w:rFonts w:eastAsia="Calibri"/>
          <w:color w:val="000000"/>
          <w:sz w:val="28"/>
          <w:szCs w:val="28"/>
          <w:shd w:val="clear" w:color="auto" w:fill="FFFFFF"/>
          <w:lang w:eastAsia="en-US"/>
        </w:rPr>
        <w:t>ла теорія оперантної</w:t>
      </w:r>
      <w:r w:rsidRPr="00246DE1">
        <w:rPr>
          <w:rFonts w:eastAsia="Calibri"/>
          <w:color w:val="000000"/>
          <w:sz w:val="28"/>
          <w:szCs w:val="28"/>
          <w:shd w:val="clear" w:color="auto" w:fill="FFFFFF"/>
          <w:lang w:eastAsia="en-US"/>
        </w:rPr>
        <w:t xml:space="preserve"> обумовленості розвитку, в якій</w:t>
      </w:r>
      <w:r>
        <w:rPr>
          <w:rFonts w:eastAsia="Calibri"/>
          <w:color w:val="000000"/>
          <w:sz w:val="28"/>
          <w:szCs w:val="28"/>
          <w:shd w:val="clear" w:color="auto" w:fill="FFFFFF"/>
          <w:lang w:eastAsia="en-US"/>
        </w:rPr>
        <w:t xml:space="preserve"> ступінь і сила ПТСР інтерпретую</w:t>
      </w:r>
      <w:r w:rsidRPr="00246DE1">
        <w:rPr>
          <w:rFonts w:eastAsia="Calibri"/>
          <w:color w:val="000000"/>
          <w:sz w:val="28"/>
          <w:szCs w:val="28"/>
          <w:shd w:val="clear" w:color="auto" w:fill="FFFFFF"/>
          <w:lang w:eastAsia="en-US"/>
        </w:rPr>
        <w:t>ться за допомогою поведінкової моделі типу «стимул - реакція», що вказує лише на наявність певної кореляції між рядами деяких змінних, але є недостатнім для обґрунтування етіопатогенезу ПТСР.</w:t>
      </w:r>
    </w:p>
    <w:p w:rsidR="00BF3B2E" w:rsidRPr="00246DE1"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sidRPr="00246DE1">
        <w:rPr>
          <w:rFonts w:eastAsia="Calibri"/>
          <w:color w:val="000000"/>
          <w:sz w:val="28"/>
          <w:szCs w:val="28"/>
          <w:shd w:val="clear" w:color="auto" w:fill="FFFFFF"/>
          <w:lang w:eastAsia="en-US"/>
        </w:rPr>
        <w:t xml:space="preserve">T. </w:t>
      </w:r>
      <w:r>
        <w:rPr>
          <w:rFonts w:eastAsia="Calibri"/>
          <w:color w:val="000000"/>
          <w:sz w:val="28"/>
          <w:szCs w:val="28"/>
          <w:shd w:val="clear" w:color="auto" w:fill="FFFFFF"/>
          <w:lang w:eastAsia="en-US"/>
        </w:rPr>
        <w:t>Kин</w:t>
      </w:r>
      <w:r w:rsidRPr="00246DE1">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 xml:space="preserve">зі спіавторами </w:t>
      </w:r>
      <w:r w:rsidRPr="00246DE1">
        <w:rPr>
          <w:rFonts w:eastAsia="Calibri"/>
          <w:color w:val="000000"/>
          <w:sz w:val="28"/>
          <w:szCs w:val="28"/>
          <w:shd w:val="clear" w:color="auto" w:fill="FFFFFF"/>
          <w:lang w:eastAsia="en-US"/>
        </w:rPr>
        <w:t>запропонували свою б</w:t>
      </w:r>
      <w:r>
        <w:rPr>
          <w:rFonts w:eastAsia="Calibri"/>
          <w:color w:val="000000"/>
          <w:sz w:val="28"/>
          <w:szCs w:val="28"/>
          <w:shd w:val="clear" w:color="auto" w:fill="FFFFFF"/>
          <w:lang w:eastAsia="en-US"/>
        </w:rPr>
        <w:t xml:space="preserve">іхевіористську </w:t>
      </w:r>
      <w:r w:rsidRPr="00246DE1">
        <w:rPr>
          <w:rFonts w:eastAsia="Calibri"/>
          <w:color w:val="000000"/>
          <w:sz w:val="28"/>
          <w:szCs w:val="28"/>
          <w:shd w:val="clear" w:color="auto" w:fill="FFFFFF"/>
          <w:lang w:eastAsia="en-US"/>
        </w:rPr>
        <w:t xml:space="preserve">редакцію поняття ПТСР. На думку авторів, для виникнення і підтримки ПТСР </w:t>
      </w:r>
      <w:r w:rsidRPr="00246DE1">
        <w:rPr>
          <w:rFonts w:eastAsia="Calibri"/>
          <w:color w:val="000000"/>
          <w:sz w:val="28"/>
          <w:szCs w:val="28"/>
          <w:shd w:val="clear" w:color="auto" w:fill="FFFFFF"/>
          <w:lang w:eastAsia="en-US"/>
        </w:rPr>
        <w:lastRenderedPageBreak/>
        <w:t>необхідні два фактори: вироблення класичного умовного рефлексу, коли реакція на страх засвоюється через асоціації; вироблення інструментального умовного рефлексу у вигляді закріплення такої поведінки, при як</w:t>
      </w:r>
      <w:r>
        <w:rPr>
          <w:rFonts w:eastAsia="Calibri"/>
          <w:color w:val="000000"/>
          <w:sz w:val="28"/>
          <w:szCs w:val="28"/>
          <w:shd w:val="clear" w:color="auto" w:fill="FFFFFF"/>
          <w:lang w:eastAsia="en-US"/>
        </w:rPr>
        <w:t>ій</w:t>
      </w:r>
      <w:r w:rsidRPr="00246DE1">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 xml:space="preserve">запобігаються </w:t>
      </w:r>
      <w:r w:rsidRPr="00246DE1">
        <w:rPr>
          <w:rFonts w:eastAsia="Calibri"/>
          <w:color w:val="000000"/>
          <w:sz w:val="28"/>
          <w:szCs w:val="28"/>
          <w:shd w:val="clear" w:color="auto" w:fill="FFFFFF"/>
          <w:lang w:eastAsia="en-US"/>
        </w:rPr>
        <w:t>ситуації, що провокують тривожність. Умовні подразники є пусковим сигналом. Це можуть бути думки, люди, життєві ситуації. Чим більше стимул схожий на умовний, тим сильніше буде відповідна реакція. Травматичний досвід є неприємним. Відповідно до принципів не</w:t>
      </w:r>
      <w:r>
        <w:rPr>
          <w:rFonts w:eastAsia="Calibri"/>
          <w:color w:val="000000"/>
          <w:sz w:val="28"/>
          <w:szCs w:val="28"/>
          <w:shd w:val="clear" w:color="auto" w:fill="FFFFFF"/>
          <w:lang w:eastAsia="en-US"/>
        </w:rPr>
        <w:t>гативного підкріплення поведінка</w:t>
      </w:r>
      <w:r w:rsidRPr="00246DE1">
        <w:rPr>
          <w:rFonts w:eastAsia="Calibri"/>
          <w:color w:val="000000"/>
          <w:sz w:val="28"/>
          <w:szCs w:val="28"/>
          <w:shd w:val="clear" w:color="auto" w:fill="FFFFFF"/>
          <w:lang w:eastAsia="en-US"/>
        </w:rPr>
        <w:t xml:space="preserve">, що веде до зниження рівня неприємного відчуття, підкріплюється. </w:t>
      </w:r>
    </w:p>
    <w:p w:rsidR="00BF3B2E"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Згідно психосоціальному</w:t>
      </w:r>
      <w:r w:rsidRPr="00246DE1">
        <w:rPr>
          <w:rFonts w:eastAsia="Calibri"/>
          <w:color w:val="000000"/>
          <w:sz w:val="28"/>
          <w:szCs w:val="28"/>
          <w:shd w:val="clear" w:color="auto" w:fill="FFFFFF"/>
          <w:lang w:eastAsia="en-US"/>
        </w:rPr>
        <w:t xml:space="preserve"> підходу, формування реакцій на травму є багатофакторним, і необхідно враховувати вагу кожного фактора у розвитку реакції на стрес. </w:t>
      </w:r>
      <w:r>
        <w:rPr>
          <w:rFonts w:eastAsia="Calibri"/>
          <w:color w:val="000000"/>
          <w:sz w:val="28"/>
          <w:szCs w:val="28"/>
          <w:shd w:val="clear" w:color="auto" w:fill="FFFFFF"/>
          <w:lang w:eastAsia="en-US"/>
        </w:rPr>
        <w:t>Як зазначалося вище, в</w:t>
      </w:r>
      <w:r w:rsidRPr="00246DE1">
        <w:rPr>
          <w:rFonts w:eastAsia="Calibri"/>
          <w:color w:val="000000"/>
          <w:sz w:val="28"/>
          <w:szCs w:val="28"/>
          <w:shd w:val="clear" w:color="auto" w:fill="FFFFFF"/>
          <w:lang w:eastAsia="en-US"/>
        </w:rPr>
        <w:t xml:space="preserve"> основі цього підходу лежить інформаційно-психолого-психофізіологі</w:t>
      </w:r>
      <w:r>
        <w:rPr>
          <w:rFonts w:eastAsia="Calibri"/>
          <w:color w:val="000000"/>
          <w:sz w:val="28"/>
          <w:szCs w:val="28"/>
          <w:shd w:val="clear" w:color="auto" w:fill="FFFFFF"/>
          <w:lang w:eastAsia="en-US"/>
        </w:rPr>
        <w:t xml:space="preserve">чна модель, </w:t>
      </w:r>
      <w:r w:rsidRPr="00246DE1">
        <w:rPr>
          <w:rFonts w:eastAsia="Calibri"/>
          <w:color w:val="000000"/>
          <w:sz w:val="28"/>
          <w:szCs w:val="28"/>
          <w:shd w:val="clear" w:color="auto" w:fill="FFFFFF"/>
          <w:lang w:eastAsia="en-US"/>
        </w:rPr>
        <w:t xml:space="preserve">яка спирається на ідеї </w:t>
      </w:r>
      <w:r w:rsidRPr="00525B1C">
        <w:rPr>
          <w:rFonts w:eastAsia="Calibri"/>
          <w:color w:val="000000"/>
          <w:sz w:val="28"/>
          <w:szCs w:val="28"/>
          <w:shd w:val="clear" w:color="auto" w:fill="FFFFFF"/>
          <w:lang w:eastAsia="en-US"/>
        </w:rPr>
        <w:t xml:space="preserve">                       </w:t>
      </w:r>
      <w:r w:rsidRPr="00246DE1">
        <w:rPr>
          <w:rFonts w:eastAsia="Calibri"/>
          <w:color w:val="000000"/>
          <w:sz w:val="28"/>
          <w:szCs w:val="28"/>
          <w:shd w:val="clear" w:color="auto" w:fill="FFFFFF"/>
          <w:lang w:eastAsia="en-US"/>
        </w:rPr>
        <w:t xml:space="preserve">3. Фрейда, а також власні </w:t>
      </w:r>
      <w:r>
        <w:rPr>
          <w:rFonts w:eastAsia="Calibri"/>
          <w:color w:val="000000"/>
          <w:sz w:val="28"/>
          <w:szCs w:val="28"/>
          <w:shd w:val="clear" w:color="auto" w:fill="FFFFFF"/>
          <w:lang w:eastAsia="en-US"/>
        </w:rPr>
        <w:t xml:space="preserve">(М. Горовіц) </w:t>
      </w:r>
      <w:r w:rsidRPr="00246DE1">
        <w:rPr>
          <w:rFonts w:eastAsia="Calibri"/>
          <w:color w:val="000000"/>
          <w:sz w:val="28"/>
          <w:szCs w:val="28"/>
          <w:shd w:val="clear" w:color="auto" w:fill="FFFFFF"/>
          <w:lang w:eastAsia="en-US"/>
        </w:rPr>
        <w:t>експериментальні дослідження</w:t>
      </w:r>
      <w:r>
        <w:rPr>
          <w:rFonts w:eastAsia="Calibri"/>
          <w:color w:val="000000"/>
          <w:sz w:val="28"/>
          <w:szCs w:val="28"/>
          <w:shd w:val="clear" w:color="auto" w:fill="FFFFFF"/>
          <w:lang w:eastAsia="en-US"/>
        </w:rPr>
        <w:t xml:space="preserve">. </w:t>
      </w:r>
      <w:r w:rsidRPr="00246DE1">
        <w:rPr>
          <w:rFonts w:eastAsia="Calibri"/>
          <w:color w:val="000000"/>
          <w:sz w:val="28"/>
          <w:szCs w:val="28"/>
          <w:shd w:val="clear" w:color="auto" w:fill="FFFFFF"/>
          <w:lang w:eastAsia="en-US"/>
        </w:rPr>
        <w:t>Ця модель є спробою синтезу когнітивної, психоаналітичної</w:t>
      </w:r>
      <w:r>
        <w:rPr>
          <w:rFonts w:eastAsia="Calibri"/>
          <w:color w:val="000000"/>
          <w:sz w:val="28"/>
          <w:szCs w:val="28"/>
          <w:shd w:val="clear" w:color="auto" w:fill="FFFFFF"/>
          <w:lang w:eastAsia="en-US"/>
        </w:rPr>
        <w:t xml:space="preserve"> та психофізіологічної моделей. </w:t>
      </w:r>
      <w:r w:rsidRPr="00246DE1">
        <w:rPr>
          <w:rFonts w:eastAsia="Calibri"/>
          <w:color w:val="000000"/>
          <w:sz w:val="28"/>
          <w:szCs w:val="28"/>
          <w:shd w:val="clear" w:color="auto" w:fill="FFFFFF"/>
          <w:lang w:eastAsia="en-US"/>
        </w:rPr>
        <w:t>Автор вважає, що стрес виклик</w:t>
      </w:r>
      <w:r>
        <w:rPr>
          <w:rFonts w:eastAsia="Calibri"/>
          <w:color w:val="000000"/>
          <w:sz w:val="28"/>
          <w:szCs w:val="28"/>
          <w:shd w:val="clear" w:color="auto" w:fill="FFFFFF"/>
          <w:lang w:eastAsia="en-US"/>
        </w:rPr>
        <w:t>ає величезний масив зовнішньої та</w:t>
      </w:r>
      <w:r w:rsidRPr="00246DE1">
        <w:rPr>
          <w:rFonts w:eastAsia="Calibri"/>
          <w:color w:val="000000"/>
          <w:sz w:val="28"/>
          <w:szCs w:val="28"/>
          <w:shd w:val="clear" w:color="auto" w:fill="FFFFFF"/>
          <w:lang w:eastAsia="en-US"/>
        </w:rPr>
        <w:t xml:space="preserve"> внутрішньої інформації, основна частина якої не може бути узгоджена з когнітивними схемами. Фактор зовнішнього впливу </w:t>
      </w:r>
      <w:r>
        <w:rPr>
          <w:rFonts w:eastAsia="Calibri"/>
          <w:color w:val="000000"/>
          <w:sz w:val="28"/>
          <w:szCs w:val="28"/>
          <w:shd w:val="clear" w:color="auto" w:fill="FFFFFF"/>
          <w:lang w:eastAsia="en-US"/>
        </w:rPr>
        <w:t xml:space="preserve">                М. Горовіц</w:t>
      </w:r>
      <w:r w:rsidRPr="00246DE1">
        <w:rPr>
          <w:rFonts w:eastAsia="Calibri"/>
          <w:color w:val="000000"/>
          <w:sz w:val="28"/>
          <w:szCs w:val="28"/>
          <w:shd w:val="clear" w:color="auto" w:fill="FFFFFF"/>
          <w:lang w:eastAsia="en-US"/>
        </w:rPr>
        <w:t xml:space="preserve"> визначив як «травматичн</w:t>
      </w:r>
      <w:r>
        <w:rPr>
          <w:rFonts w:eastAsia="Calibri"/>
          <w:color w:val="000000"/>
          <w:sz w:val="28"/>
          <w:szCs w:val="28"/>
          <w:shd w:val="clear" w:color="auto" w:fill="FFFFFF"/>
          <w:lang w:eastAsia="en-US"/>
        </w:rPr>
        <w:t>а стресова</w:t>
      </w:r>
      <w:r w:rsidRPr="00246DE1">
        <w:rPr>
          <w:rFonts w:eastAsia="Calibri"/>
          <w:color w:val="000000"/>
          <w:sz w:val="28"/>
          <w:szCs w:val="28"/>
          <w:shd w:val="clear" w:color="auto" w:fill="FFFFFF"/>
          <w:lang w:eastAsia="en-US"/>
        </w:rPr>
        <w:t xml:space="preserve"> подія», що несе абсолютно нову інформацію, яку індивід </w:t>
      </w:r>
      <w:r>
        <w:rPr>
          <w:rFonts w:eastAsia="Calibri"/>
          <w:color w:val="000000"/>
          <w:sz w:val="28"/>
          <w:szCs w:val="28"/>
          <w:shd w:val="clear" w:color="auto" w:fill="FFFFFF"/>
          <w:lang w:eastAsia="en-US"/>
        </w:rPr>
        <w:t xml:space="preserve">має </w:t>
      </w:r>
      <w:r w:rsidRPr="00246DE1">
        <w:rPr>
          <w:rFonts w:eastAsia="Calibri"/>
          <w:color w:val="000000"/>
          <w:sz w:val="28"/>
          <w:szCs w:val="28"/>
          <w:shd w:val="clear" w:color="auto" w:fill="FFFFFF"/>
          <w:lang w:eastAsia="en-US"/>
        </w:rPr>
        <w:t xml:space="preserve">інтегрувати в попередній життєвий досвід. Відбувається інформаційне перевантаження. Необроблена інформація перекладається зі свідомості в несвідоме, але зберігається в активній формі. У відповідність з принципом уникнення болю людина прагне </w:t>
      </w:r>
      <w:r>
        <w:rPr>
          <w:rFonts w:eastAsia="Calibri"/>
          <w:color w:val="000000"/>
          <w:sz w:val="28"/>
          <w:szCs w:val="28"/>
          <w:shd w:val="clear" w:color="auto" w:fill="FFFFFF"/>
          <w:lang w:eastAsia="en-US"/>
        </w:rPr>
        <w:t>зберегти інформацію в несвідомій</w:t>
      </w:r>
      <w:r w:rsidRPr="00246DE1">
        <w:rPr>
          <w:rFonts w:eastAsia="Calibri"/>
          <w:color w:val="000000"/>
          <w:sz w:val="28"/>
          <w:szCs w:val="28"/>
          <w:shd w:val="clear" w:color="auto" w:fill="FFFFFF"/>
          <w:lang w:eastAsia="en-US"/>
        </w:rPr>
        <w:t xml:space="preserve"> формі. При завершенні інформаційної обробки досвід стає інтегрованим і травма більше не зберігається в активному стані. Біологічний фактор, так само як і психологічний, включений в ці послідовності. Феномен розвитку такого роду реагування автор вважає нормальною реакцією на шокуючу інформацію. Патологічними вважаються гранично інтенсивні реакції, які не є адаптивними, що блокують переробку інформації і вбудовування її в когнітивні схеми індивіда. Відп</w:t>
      </w:r>
      <w:r>
        <w:rPr>
          <w:rFonts w:eastAsia="Calibri"/>
          <w:color w:val="000000"/>
          <w:sz w:val="28"/>
          <w:szCs w:val="28"/>
          <w:shd w:val="clear" w:color="auto" w:fill="FFFFFF"/>
          <w:lang w:eastAsia="en-US"/>
        </w:rPr>
        <w:t xml:space="preserve">овідно до цієї </w:t>
      </w:r>
      <w:r>
        <w:rPr>
          <w:rFonts w:eastAsia="Calibri"/>
          <w:color w:val="000000"/>
          <w:sz w:val="28"/>
          <w:szCs w:val="28"/>
          <w:shd w:val="clear" w:color="auto" w:fill="FFFFFF"/>
          <w:lang w:eastAsia="en-US"/>
        </w:rPr>
        <w:lastRenderedPageBreak/>
        <w:t>теорії</w:t>
      </w:r>
      <w:r w:rsidRPr="00246DE1">
        <w:rPr>
          <w:rFonts w:eastAsia="Calibri"/>
          <w:color w:val="000000"/>
          <w:sz w:val="28"/>
          <w:szCs w:val="28"/>
          <w:shd w:val="clear" w:color="auto" w:fill="FFFFFF"/>
          <w:lang w:eastAsia="en-US"/>
        </w:rPr>
        <w:t>, групам реакцій на травм</w:t>
      </w:r>
      <w:r>
        <w:rPr>
          <w:rFonts w:eastAsia="Calibri"/>
          <w:color w:val="000000"/>
          <w:sz w:val="28"/>
          <w:szCs w:val="28"/>
          <w:shd w:val="clear" w:color="auto" w:fill="FFFFFF"/>
          <w:lang w:eastAsia="en-US"/>
        </w:rPr>
        <w:t>у відповідають групи симптомів заперечення і повторного переживання</w:t>
      </w:r>
      <w:r w:rsidRPr="00246DE1">
        <w:rPr>
          <w:rFonts w:eastAsia="Calibri"/>
          <w:color w:val="000000"/>
          <w:sz w:val="28"/>
          <w:szCs w:val="28"/>
          <w:shd w:val="clear" w:color="auto" w:fill="FFFFFF"/>
          <w:lang w:eastAsia="en-US"/>
        </w:rPr>
        <w:t xml:space="preserve">. В цілому схема виглядає </w:t>
      </w:r>
      <w:r>
        <w:rPr>
          <w:rFonts w:eastAsia="Calibri"/>
          <w:color w:val="000000"/>
          <w:sz w:val="28"/>
          <w:szCs w:val="28"/>
          <w:shd w:val="clear" w:color="auto" w:fill="FFFFFF"/>
          <w:lang w:eastAsia="en-US"/>
        </w:rPr>
        <w:t>таким чином: травматичний стрес – заперечення – повторне переживання –</w:t>
      </w:r>
      <w:r w:rsidRPr="00246DE1">
        <w:rPr>
          <w:rFonts w:eastAsia="Calibri"/>
          <w:color w:val="000000"/>
          <w:sz w:val="28"/>
          <w:szCs w:val="28"/>
          <w:shd w:val="clear" w:color="auto" w:fill="FFFFFF"/>
          <w:lang w:eastAsia="en-US"/>
        </w:rPr>
        <w:t xml:space="preserve"> засвоєння.</w:t>
      </w:r>
    </w:p>
    <w:p w:rsidR="00BF3B2E" w:rsidRPr="00DD2E0C"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sidRPr="00A36B42">
        <w:rPr>
          <w:rFonts w:eastAsia="Calibri"/>
          <w:color w:val="000000"/>
          <w:sz w:val="28"/>
          <w:szCs w:val="28"/>
          <w:shd w:val="clear" w:color="auto" w:fill="FFFFFF"/>
          <w:lang w:eastAsia="en-US"/>
        </w:rPr>
        <w:t>Сучасні прихильники психосоціальної моделі підкреслюють</w:t>
      </w:r>
      <w:r w:rsidRPr="00DD2E0C">
        <w:rPr>
          <w:rFonts w:eastAsia="Calibri"/>
          <w:color w:val="000000"/>
          <w:sz w:val="28"/>
          <w:szCs w:val="28"/>
          <w:shd w:val="clear" w:color="auto" w:fill="FFFFFF"/>
          <w:lang w:eastAsia="en-US"/>
        </w:rPr>
        <w:t xml:space="preserve"> необхідність врахування чинників навколишнього середовища: фактора соціальної підтримки, стигматизації, демографічного, культурних особливостей, додаткових стрессоров (</w:t>
      </w:r>
      <w:r>
        <w:rPr>
          <w:rFonts w:eastAsia="Calibri"/>
          <w:color w:val="000000"/>
          <w:sz w:val="28"/>
          <w:szCs w:val="28"/>
          <w:shd w:val="clear" w:color="auto" w:fill="FFFFFF"/>
          <w:lang w:eastAsia="en-US"/>
        </w:rPr>
        <w:t xml:space="preserve">М. Грейс, Б. Гринн та ін.). </w:t>
      </w:r>
      <w:r w:rsidRPr="00DD2E0C">
        <w:rPr>
          <w:rFonts w:eastAsia="Calibri"/>
          <w:color w:val="000000"/>
          <w:sz w:val="28"/>
          <w:szCs w:val="28"/>
          <w:shd w:val="clear" w:color="auto" w:fill="FFFFFF"/>
          <w:lang w:eastAsia="en-US"/>
        </w:rPr>
        <w:t xml:space="preserve">Запропонована психосоціальна модель </w:t>
      </w:r>
      <w:r>
        <w:rPr>
          <w:rFonts w:eastAsia="Calibri"/>
          <w:color w:val="000000"/>
          <w:sz w:val="28"/>
          <w:szCs w:val="28"/>
          <w:shd w:val="clear" w:color="auto" w:fill="FFFFFF"/>
          <w:lang w:eastAsia="en-US"/>
        </w:rPr>
        <w:t>(</w:t>
      </w:r>
      <w:r w:rsidRPr="00754393">
        <w:rPr>
          <w:rFonts w:eastAsia="Calibri"/>
          <w:color w:val="000000"/>
          <w:sz w:val="28"/>
          <w:szCs w:val="28"/>
          <w:shd w:val="clear" w:color="auto" w:fill="FFFFFF"/>
          <w:lang w:eastAsia="en-US"/>
        </w:rPr>
        <w:t>Б. Гринн, Дж. Лінд</w:t>
      </w:r>
      <w:r>
        <w:rPr>
          <w:rFonts w:eastAsia="Calibri"/>
          <w:color w:val="000000"/>
          <w:sz w:val="28"/>
          <w:szCs w:val="28"/>
          <w:shd w:val="clear" w:color="auto" w:fill="FFFFFF"/>
          <w:lang w:eastAsia="en-US"/>
        </w:rPr>
        <w:t xml:space="preserve">, Дж. Уільсон) </w:t>
      </w:r>
      <w:r w:rsidRPr="00DD2E0C">
        <w:rPr>
          <w:rFonts w:eastAsia="Calibri"/>
          <w:color w:val="000000"/>
          <w:sz w:val="28"/>
          <w:szCs w:val="28"/>
          <w:shd w:val="clear" w:color="auto" w:fill="FFFFFF"/>
          <w:lang w:eastAsia="en-US"/>
        </w:rPr>
        <w:t xml:space="preserve">базується на інформаційній концепції і намагається пояснити, чому при впливі стресора </w:t>
      </w:r>
      <w:r>
        <w:rPr>
          <w:rFonts w:eastAsia="Calibri"/>
          <w:color w:val="000000"/>
          <w:sz w:val="28"/>
          <w:szCs w:val="28"/>
          <w:shd w:val="clear" w:color="auto" w:fill="FFFFFF"/>
          <w:lang w:eastAsia="en-US"/>
        </w:rPr>
        <w:t>у одних осіб може розвиватися</w:t>
      </w:r>
      <w:r w:rsidRPr="00DD2E0C">
        <w:rPr>
          <w:rFonts w:eastAsia="Calibri"/>
          <w:color w:val="000000"/>
          <w:sz w:val="28"/>
          <w:szCs w:val="28"/>
          <w:shd w:val="clear" w:color="auto" w:fill="FFFFFF"/>
          <w:lang w:eastAsia="en-US"/>
        </w:rPr>
        <w:t xml:space="preserve"> ПТСР, а у </w:t>
      </w:r>
      <w:r>
        <w:rPr>
          <w:rFonts w:eastAsia="Calibri"/>
          <w:color w:val="000000"/>
          <w:sz w:val="28"/>
          <w:szCs w:val="28"/>
          <w:shd w:val="clear" w:color="auto" w:fill="FFFFFF"/>
          <w:lang w:eastAsia="en-US"/>
        </w:rPr>
        <w:t xml:space="preserve"> інших – такий розлад не розвивається. При цьому</w:t>
      </w:r>
      <w:r w:rsidRPr="00DD2E0C">
        <w:rPr>
          <w:rFonts w:eastAsia="Calibri"/>
          <w:color w:val="000000"/>
          <w:sz w:val="28"/>
          <w:szCs w:val="28"/>
          <w:shd w:val="clear" w:color="auto" w:fill="FFFFFF"/>
          <w:lang w:eastAsia="en-US"/>
        </w:rPr>
        <w:t xml:space="preserve"> розглядаю</w:t>
      </w:r>
      <w:r>
        <w:rPr>
          <w:rFonts w:eastAsia="Calibri"/>
          <w:color w:val="000000"/>
          <w:sz w:val="28"/>
          <w:szCs w:val="28"/>
          <w:shd w:val="clear" w:color="auto" w:fill="FFFFFF"/>
          <w:lang w:eastAsia="en-US"/>
        </w:rPr>
        <w:t>ться взаємодії стрес</w:t>
      </w:r>
      <w:r w:rsidRPr="00DD2E0C">
        <w:rPr>
          <w:rFonts w:eastAsia="Calibri"/>
          <w:color w:val="000000"/>
          <w:sz w:val="28"/>
          <w:szCs w:val="28"/>
          <w:shd w:val="clear" w:color="auto" w:fill="FFFFFF"/>
          <w:lang w:eastAsia="en-US"/>
        </w:rPr>
        <w:t xml:space="preserve">ора, нормальної </w:t>
      </w:r>
      <w:r>
        <w:rPr>
          <w:rFonts w:eastAsia="Calibri"/>
          <w:color w:val="000000"/>
          <w:sz w:val="28"/>
          <w:szCs w:val="28"/>
          <w:shd w:val="clear" w:color="auto" w:fill="FFFFFF"/>
          <w:lang w:eastAsia="en-US"/>
        </w:rPr>
        <w:t>реакції на нього, індивідуальні характеристики і соціальне</w:t>
      </w:r>
      <w:r w:rsidRPr="00DD2E0C">
        <w:rPr>
          <w:rFonts w:eastAsia="Calibri"/>
          <w:color w:val="000000"/>
          <w:sz w:val="28"/>
          <w:szCs w:val="28"/>
          <w:shd w:val="clear" w:color="auto" w:fill="FFFFFF"/>
          <w:lang w:eastAsia="en-US"/>
        </w:rPr>
        <w:t xml:space="preserve"> оточення, в якому переживається травма. На думку авторів, особистість відчуває психічне навантаження до тих пір, поки травма не буд</w:t>
      </w:r>
      <w:r>
        <w:rPr>
          <w:rFonts w:eastAsia="Calibri"/>
          <w:color w:val="000000"/>
          <w:sz w:val="28"/>
          <w:szCs w:val="28"/>
          <w:shd w:val="clear" w:color="auto" w:fill="FFFFFF"/>
          <w:lang w:eastAsia="en-US"/>
        </w:rPr>
        <w:t>е успішно інтегрована. Причина –</w:t>
      </w:r>
      <w:r w:rsidRPr="00DD2E0C">
        <w:rPr>
          <w:rFonts w:eastAsia="Calibri"/>
          <w:color w:val="000000"/>
          <w:sz w:val="28"/>
          <w:szCs w:val="28"/>
          <w:shd w:val="clear" w:color="auto" w:fill="FFFFFF"/>
          <w:lang w:eastAsia="en-US"/>
        </w:rPr>
        <w:t xml:space="preserve"> недостатність Его-захисних, адаптаційних механізмів перед </w:t>
      </w:r>
      <w:r>
        <w:rPr>
          <w:rFonts w:eastAsia="Calibri"/>
          <w:color w:val="000000"/>
          <w:sz w:val="28"/>
          <w:szCs w:val="28"/>
          <w:shd w:val="clear" w:color="auto" w:fill="FFFFFF"/>
          <w:lang w:eastAsia="en-US"/>
        </w:rPr>
        <w:t>стресором</w:t>
      </w:r>
      <w:r w:rsidRPr="00DD2E0C">
        <w:rPr>
          <w:rFonts w:eastAsia="Calibri"/>
          <w:color w:val="000000"/>
          <w:sz w:val="28"/>
          <w:szCs w:val="28"/>
          <w:shd w:val="clear" w:color="auto" w:fill="FFFFFF"/>
          <w:lang w:eastAsia="en-US"/>
        </w:rPr>
        <w:t>, що веде до нездатності обробити, пережити досвід</w:t>
      </w:r>
      <w:r>
        <w:rPr>
          <w:rFonts w:eastAsia="Calibri"/>
          <w:color w:val="000000"/>
          <w:sz w:val="28"/>
          <w:szCs w:val="28"/>
          <w:shd w:val="clear" w:color="auto" w:fill="FFFFFF"/>
          <w:lang w:eastAsia="en-US"/>
        </w:rPr>
        <w:t>, який зʼявився</w:t>
      </w:r>
      <w:r w:rsidRPr="00DD2E0C">
        <w:rPr>
          <w:rFonts w:eastAsia="Calibri"/>
          <w:color w:val="000000"/>
          <w:sz w:val="28"/>
          <w:szCs w:val="28"/>
          <w:shd w:val="clear" w:color="auto" w:fill="FFFFFF"/>
          <w:lang w:eastAsia="en-US"/>
        </w:rPr>
        <w:t>. Якщо людина перебуває в сприятливих умовах,</w:t>
      </w:r>
      <w:r>
        <w:rPr>
          <w:rFonts w:eastAsia="Calibri"/>
          <w:color w:val="000000"/>
          <w:sz w:val="28"/>
          <w:szCs w:val="28"/>
          <w:shd w:val="clear" w:color="auto" w:fill="FFFFFF"/>
          <w:lang w:eastAsia="en-US"/>
        </w:rPr>
        <w:t xml:space="preserve"> ймовірність подолати травму</w:t>
      </w:r>
      <w:r w:rsidRPr="00DD2E0C">
        <w:rPr>
          <w:rFonts w:eastAsia="Calibri"/>
          <w:color w:val="000000"/>
          <w:sz w:val="28"/>
          <w:szCs w:val="28"/>
          <w:shd w:val="clear" w:color="auto" w:fill="FFFFFF"/>
          <w:lang w:eastAsia="en-US"/>
        </w:rPr>
        <w:t xml:space="preserve"> зростає, і навпаки. Особливостями індивідуальності, щ</w:t>
      </w:r>
      <w:r>
        <w:rPr>
          <w:rFonts w:eastAsia="Calibri"/>
          <w:color w:val="000000"/>
          <w:sz w:val="28"/>
          <w:szCs w:val="28"/>
          <w:shd w:val="clear" w:color="auto" w:fill="FFFFFF"/>
          <w:lang w:eastAsia="en-US"/>
        </w:rPr>
        <w:t>о впливають на посттравматичну</w:t>
      </w:r>
      <w:r w:rsidRPr="00DD2E0C">
        <w:rPr>
          <w:rFonts w:eastAsia="Calibri"/>
          <w:color w:val="000000"/>
          <w:sz w:val="28"/>
          <w:szCs w:val="28"/>
          <w:shd w:val="clear" w:color="auto" w:fill="FFFFFF"/>
          <w:lang w:eastAsia="en-US"/>
        </w:rPr>
        <w:t xml:space="preserve"> когнітивну переробку, є сила Его, ефективність адаптаційних механізмів, наявність психопатології, </w:t>
      </w:r>
      <w:r>
        <w:rPr>
          <w:rFonts w:eastAsia="Calibri"/>
          <w:color w:val="000000"/>
          <w:sz w:val="28"/>
          <w:szCs w:val="28"/>
          <w:shd w:val="clear" w:color="auto" w:fill="FFFFFF"/>
          <w:lang w:eastAsia="en-US"/>
        </w:rPr>
        <w:t xml:space="preserve">що </w:t>
      </w:r>
      <w:r w:rsidRPr="00DD2E0C">
        <w:rPr>
          <w:rFonts w:eastAsia="Calibri"/>
          <w:color w:val="000000"/>
          <w:sz w:val="28"/>
          <w:szCs w:val="28"/>
          <w:shd w:val="clear" w:color="auto" w:fill="FFFFFF"/>
          <w:lang w:eastAsia="en-US"/>
        </w:rPr>
        <w:t>п</w:t>
      </w:r>
      <w:r>
        <w:rPr>
          <w:rFonts w:eastAsia="Calibri"/>
          <w:color w:val="000000"/>
          <w:sz w:val="28"/>
          <w:szCs w:val="28"/>
          <w:shd w:val="clear" w:color="auto" w:fill="FFFFFF"/>
          <w:lang w:eastAsia="en-US"/>
        </w:rPr>
        <w:t>ередувала травмі,</w:t>
      </w:r>
      <w:r w:rsidRPr="00DD2E0C">
        <w:rPr>
          <w:rFonts w:eastAsia="Calibri"/>
          <w:color w:val="000000"/>
          <w:sz w:val="28"/>
          <w:szCs w:val="28"/>
          <w:shd w:val="clear" w:color="auto" w:fill="FFFFFF"/>
          <w:lang w:eastAsia="en-US"/>
        </w:rPr>
        <w:t xml:space="preserve"> особливості поведінки, психосоціальний статус, демографічні чинники (вік, освіта). До факторів соціального оточення відносяться наявність</w:t>
      </w:r>
      <w:r>
        <w:rPr>
          <w:rFonts w:eastAsia="Calibri"/>
          <w:color w:val="000000"/>
          <w:sz w:val="28"/>
          <w:szCs w:val="28"/>
          <w:shd w:val="clear" w:color="auto" w:fill="FFFFFF"/>
          <w:lang w:eastAsia="en-US"/>
        </w:rPr>
        <w:t xml:space="preserve"> підтримки з боку сімʼ</w:t>
      </w:r>
      <w:r w:rsidRPr="00DD2E0C">
        <w:rPr>
          <w:rFonts w:eastAsia="Calibri"/>
          <w:color w:val="000000"/>
          <w:sz w:val="28"/>
          <w:szCs w:val="28"/>
          <w:shd w:val="clear" w:color="auto" w:fill="FFFFFF"/>
          <w:lang w:eastAsia="en-US"/>
        </w:rPr>
        <w:t>ї</w:t>
      </w:r>
      <w:r>
        <w:rPr>
          <w:rFonts w:eastAsia="Calibri"/>
          <w:color w:val="000000"/>
          <w:sz w:val="28"/>
          <w:szCs w:val="28"/>
          <w:shd w:val="clear" w:color="auto" w:fill="FFFFFF"/>
          <w:lang w:eastAsia="en-US"/>
        </w:rPr>
        <w:t>, ставлення суспільства до військових дій</w:t>
      </w:r>
      <w:r w:rsidRPr="00DD2E0C">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 xml:space="preserve"> катастрофічних подій,</w:t>
      </w:r>
      <w:r w:rsidRPr="00DD2E0C">
        <w:rPr>
          <w:rFonts w:eastAsia="Calibri"/>
          <w:color w:val="000000"/>
          <w:sz w:val="28"/>
          <w:szCs w:val="28"/>
          <w:shd w:val="clear" w:color="auto" w:fill="FFFFFF"/>
          <w:lang w:eastAsia="en-US"/>
        </w:rPr>
        <w:t xml:space="preserve"> особливості культури, наявність додаткових стрессоров.</w:t>
      </w:r>
    </w:p>
    <w:p w:rsidR="00BF3B2E" w:rsidRPr="00DD2E0C"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У межах</w:t>
      </w:r>
      <w:r w:rsidRPr="00DD2E0C">
        <w:rPr>
          <w:rFonts w:eastAsia="Calibri"/>
          <w:color w:val="000000"/>
          <w:sz w:val="28"/>
          <w:szCs w:val="28"/>
          <w:shd w:val="clear" w:color="auto" w:fill="FFFFFF"/>
          <w:lang w:eastAsia="en-US"/>
        </w:rPr>
        <w:t xml:space="preserve"> психосоціальної моделі ПТСР трактуються і бойові ПТСР, які розглядаються С. </w:t>
      </w:r>
      <w:r>
        <w:rPr>
          <w:rFonts w:eastAsia="Calibri"/>
          <w:color w:val="000000"/>
          <w:sz w:val="28"/>
          <w:szCs w:val="28"/>
          <w:shd w:val="clear" w:color="auto" w:fill="FFFFFF"/>
          <w:lang w:eastAsia="en-US"/>
        </w:rPr>
        <w:t xml:space="preserve">Літвінцевим </w:t>
      </w:r>
      <w:r w:rsidRPr="008E614C">
        <w:rPr>
          <w:rFonts w:eastAsia="Calibri"/>
          <w:color w:val="000000"/>
          <w:sz w:val="28"/>
          <w:szCs w:val="28"/>
          <w:shd w:val="clear" w:color="auto" w:fill="FFFFFF"/>
          <w:lang w:eastAsia="en-US"/>
        </w:rPr>
        <w:t xml:space="preserve">[134] </w:t>
      </w:r>
      <w:r>
        <w:rPr>
          <w:rFonts w:eastAsia="Calibri"/>
          <w:color w:val="000000"/>
          <w:sz w:val="28"/>
          <w:szCs w:val="28"/>
          <w:shd w:val="clear" w:color="auto" w:fill="FFFFFF"/>
          <w:lang w:eastAsia="en-US"/>
        </w:rPr>
        <w:t>як тривалі та</w:t>
      </w:r>
      <w:r w:rsidRPr="00DD2E0C">
        <w:rPr>
          <w:rFonts w:eastAsia="Calibri"/>
          <w:color w:val="000000"/>
          <w:sz w:val="28"/>
          <w:szCs w:val="28"/>
          <w:shd w:val="clear" w:color="auto" w:fill="FFFFFF"/>
          <w:lang w:eastAsia="en-US"/>
        </w:rPr>
        <w:t xml:space="preserve"> відстрочені у</w:t>
      </w:r>
      <w:r>
        <w:rPr>
          <w:rFonts w:eastAsia="Calibri"/>
          <w:color w:val="000000"/>
          <w:sz w:val="28"/>
          <w:szCs w:val="28"/>
          <w:shd w:val="clear" w:color="auto" w:fill="FFFFFF"/>
          <w:lang w:eastAsia="en-US"/>
        </w:rPr>
        <w:t>мовно-адаптивні психічні зміни й</w:t>
      </w:r>
      <w:r w:rsidRPr="00DD2E0C">
        <w:rPr>
          <w:rFonts w:eastAsia="Calibri"/>
          <w:color w:val="000000"/>
          <w:sz w:val="28"/>
          <w:szCs w:val="28"/>
          <w:shd w:val="clear" w:color="auto" w:fill="FFFFFF"/>
          <w:lang w:eastAsia="en-US"/>
        </w:rPr>
        <w:t xml:space="preserve"> психічні розлади, що виникають внаслідок впливу чинників бойової обстановки. Деякі з цих психічних змін на війні </w:t>
      </w:r>
      <w:r w:rsidRPr="00DD2E0C">
        <w:rPr>
          <w:rFonts w:eastAsia="Calibri"/>
          <w:color w:val="000000"/>
          <w:sz w:val="28"/>
          <w:szCs w:val="28"/>
          <w:shd w:val="clear" w:color="auto" w:fill="FFFFFF"/>
          <w:lang w:eastAsia="en-US"/>
        </w:rPr>
        <w:lastRenderedPageBreak/>
        <w:t>можуть носити пристосувальний характер, а в мирному житті ведуть до різних форм соціальної дезадаптації</w:t>
      </w:r>
      <w:r>
        <w:rPr>
          <w:rFonts w:eastAsia="Calibri"/>
          <w:color w:val="000000"/>
          <w:sz w:val="28"/>
          <w:szCs w:val="28"/>
          <w:shd w:val="clear" w:color="auto" w:fill="FFFFFF"/>
          <w:lang w:eastAsia="en-US"/>
        </w:rPr>
        <w:t xml:space="preserve"> </w:t>
      </w:r>
      <w:r w:rsidRPr="00EF731B">
        <w:rPr>
          <w:rFonts w:eastAsia="Calibri"/>
          <w:color w:val="000000"/>
          <w:sz w:val="28"/>
          <w:szCs w:val="28"/>
          <w:shd w:val="clear" w:color="auto" w:fill="FFFFFF"/>
          <w:lang w:eastAsia="en-US"/>
        </w:rPr>
        <w:t>[111]</w:t>
      </w:r>
      <w:r w:rsidRPr="00DD2E0C">
        <w:rPr>
          <w:rFonts w:eastAsia="Calibri"/>
          <w:color w:val="000000"/>
          <w:sz w:val="28"/>
          <w:szCs w:val="28"/>
          <w:shd w:val="clear" w:color="auto" w:fill="FFFFFF"/>
          <w:lang w:eastAsia="en-US"/>
        </w:rPr>
        <w:t>.</w:t>
      </w:r>
    </w:p>
    <w:p w:rsidR="00BF3B2E"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Д. Зігельбаум, Дж. Уільсон </w:t>
      </w:r>
      <w:r w:rsidRPr="00DD2E0C">
        <w:rPr>
          <w:rFonts w:eastAsia="Calibri"/>
          <w:color w:val="000000"/>
          <w:sz w:val="28"/>
          <w:szCs w:val="28"/>
          <w:shd w:val="clear" w:color="auto" w:fill="FFFFFF"/>
          <w:lang w:eastAsia="en-US"/>
        </w:rPr>
        <w:t>вважають, що ПТСР</w:t>
      </w:r>
      <w:r>
        <w:rPr>
          <w:rFonts w:eastAsia="Calibri"/>
          <w:color w:val="000000"/>
          <w:sz w:val="28"/>
          <w:szCs w:val="28"/>
          <w:shd w:val="clear" w:color="auto" w:fill="FFFFFF"/>
          <w:lang w:eastAsia="en-US"/>
        </w:rPr>
        <w:t>,</w:t>
      </w:r>
      <w:r w:rsidRPr="00DD2E0C">
        <w:rPr>
          <w:rFonts w:eastAsia="Calibri"/>
          <w:color w:val="000000"/>
          <w:sz w:val="28"/>
          <w:szCs w:val="28"/>
          <w:shd w:val="clear" w:color="auto" w:fill="FFFFFF"/>
          <w:lang w:eastAsia="en-US"/>
        </w:rPr>
        <w:t xml:space="preserve"> в найбільш загальному сенсі</w:t>
      </w:r>
      <w:r>
        <w:rPr>
          <w:rFonts w:eastAsia="Calibri"/>
          <w:color w:val="000000"/>
          <w:sz w:val="28"/>
          <w:szCs w:val="28"/>
          <w:shd w:val="clear" w:color="auto" w:fill="FFFFFF"/>
          <w:lang w:eastAsia="en-US"/>
        </w:rPr>
        <w:t>,</w:t>
      </w:r>
      <w:r w:rsidRPr="00DD2E0C">
        <w:rPr>
          <w:rFonts w:eastAsia="Calibri"/>
          <w:color w:val="000000"/>
          <w:sz w:val="28"/>
          <w:szCs w:val="28"/>
          <w:shd w:val="clear" w:color="auto" w:fill="FFFFFF"/>
          <w:lang w:eastAsia="en-US"/>
        </w:rPr>
        <w:t xml:space="preserve"> може бути концептуаліз</w:t>
      </w:r>
      <w:r>
        <w:rPr>
          <w:rFonts w:eastAsia="Calibri"/>
          <w:color w:val="000000"/>
          <w:sz w:val="28"/>
          <w:szCs w:val="28"/>
          <w:shd w:val="clear" w:color="auto" w:fill="FFFFFF"/>
          <w:lang w:eastAsia="en-US"/>
        </w:rPr>
        <w:t>ований</w:t>
      </w:r>
      <w:r w:rsidRPr="00DD2E0C">
        <w:rPr>
          <w:rFonts w:eastAsia="Calibri"/>
          <w:color w:val="000000"/>
          <w:sz w:val="28"/>
          <w:szCs w:val="28"/>
          <w:shd w:val="clear" w:color="auto" w:fill="FFFFFF"/>
          <w:lang w:eastAsia="en-US"/>
        </w:rPr>
        <w:t xml:space="preserve"> як тран</w:t>
      </w:r>
      <w:r>
        <w:rPr>
          <w:rFonts w:eastAsia="Calibri"/>
          <w:color w:val="000000"/>
          <w:sz w:val="28"/>
          <w:szCs w:val="28"/>
          <w:shd w:val="clear" w:color="auto" w:fill="FFFFFF"/>
          <w:lang w:eastAsia="en-US"/>
        </w:rPr>
        <w:t>сформуючий реактивний процес, який</w:t>
      </w:r>
      <w:r w:rsidRPr="00DD2E0C">
        <w:rPr>
          <w:rFonts w:eastAsia="Calibri"/>
          <w:color w:val="000000"/>
          <w:sz w:val="28"/>
          <w:szCs w:val="28"/>
          <w:shd w:val="clear" w:color="auto" w:fill="FFFFFF"/>
          <w:lang w:eastAsia="en-US"/>
        </w:rPr>
        <w:t xml:space="preserve"> характеризує патерни </w:t>
      </w:r>
      <w:r>
        <w:rPr>
          <w:rFonts w:eastAsia="Calibri"/>
          <w:color w:val="000000"/>
          <w:sz w:val="28"/>
          <w:szCs w:val="28"/>
          <w:shd w:val="clear" w:color="auto" w:fill="FFFFFF"/>
          <w:lang w:eastAsia="en-US"/>
        </w:rPr>
        <w:t>особистісної адаптації до над</w:t>
      </w:r>
      <w:r w:rsidRPr="00DD2E0C">
        <w:rPr>
          <w:rFonts w:eastAsia="Calibri"/>
          <w:color w:val="000000"/>
          <w:sz w:val="28"/>
          <w:szCs w:val="28"/>
          <w:shd w:val="clear" w:color="auto" w:fill="FFFFFF"/>
          <w:lang w:eastAsia="en-US"/>
        </w:rPr>
        <w:t>звичайних стресових подій.</w:t>
      </w:r>
    </w:p>
    <w:p w:rsidR="00BF3B2E" w:rsidRPr="00BB4A84" w:rsidRDefault="00BF3B2E" w:rsidP="00BF3B2E">
      <w:pPr>
        <w:pStyle w:val="af0"/>
        <w:shd w:val="clear" w:color="auto" w:fill="FFFFFF"/>
        <w:tabs>
          <w:tab w:val="left" w:pos="7797"/>
        </w:tabs>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BB4A84">
        <w:rPr>
          <w:rFonts w:eastAsia="Calibri"/>
          <w:color w:val="000000"/>
          <w:sz w:val="28"/>
          <w:szCs w:val="28"/>
          <w:shd w:val="clear" w:color="auto" w:fill="FFFFFF"/>
          <w:lang w:eastAsia="en-US"/>
        </w:rPr>
        <w:t>В ос</w:t>
      </w:r>
      <w:r>
        <w:rPr>
          <w:rFonts w:eastAsia="Calibri"/>
          <w:color w:val="000000"/>
          <w:sz w:val="28"/>
          <w:szCs w:val="28"/>
          <w:shd w:val="clear" w:color="auto" w:fill="FFFFFF"/>
          <w:lang w:eastAsia="en-US"/>
        </w:rPr>
        <w:t>нові гештальт-моделі ПТСР закладений</w:t>
      </w:r>
      <w:r w:rsidRPr="00BB4A84">
        <w:rPr>
          <w:rFonts w:eastAsia="Calibri"/>
          <w:color w:val="000000"/>
          <w:sz w:val="28"/>
          <w:szCs w:val="28"/>
          <w:shd w:val="clear" w:color="auto" w:fill="FFFFFF"/>
          <w:lang w:eastAsia="en-US"/>
        </w:rPr>
        <w:t xml:space="preserve"> постулат про те</w:t>
      </w:r>
      <w:r>
        <w:rPr>
          <w:rFonts w:eastAsia="Calibri"/>
          <w:color w:val="000000"/>
          <w:sz w:val="28"/>
          <w:szCs w:val="28"/>
          <w:shd w:val="clear" w:color="auto" w:fill="FFFFFF"/>
          <w:lang w:eastAsia="en-US"/>
        </w:rPr>
        <w:t xml:space="preserve">, що цілісність людини при дії </w:t>
      </w:r>
      <w:r w:rsidRPr="00BB4A84">
        <w:rPr>
          <w:rFonts w:eastAsia="Calibri"/>
          <w:color w:val="000000"/>
          <w:sz w:val="28"/>
          <w:szCs w:val="28"/>
          <w:shd w:val="clear" w:color="auto" w:fill="FFFFFF"/>
          <w:lang w:eastAsia="en-US"/>
        </w:rPr>
        <w:t>психічної травми порушується, і при цьому виникають психосоматичні розлади, д</w:t>
      </w:r>
      <w:r>
        <w:rPr>
          <w:rFonts w:eastAsia="Calibri"/>
          <w:color w:val="000000"/>
          <w:sz w:val="28"/>
          <w:szCs w:val="28"/>
          <w:shd w:val="clear" w:color="auto" w:fill="FFFFFF"/>
          <w:lang w:eastAsia="en-US"/>
        </w:rPr>
        <w:t>исоціативні</w:t>
      </w:r>
      <w:r w:rsidRPr="00BB4A84">
        <w:rPr>
          <w:rFonts w:eastAsia="Calibri"/>
          <w:color w:val="000000"/>
          <w:sz w:val="28"/>
          <w:szCs w:val="28"/>
          <w:shd w:val="clear" w:color="auto" w:fill="FFFFFF"/>
          <w:lang w:eastAsia="en-US"/>
        </w:rPr>
        <w:t xml:space="preserve"> явища </w:t>
      </w:r>
      <w:r>
        <w:rPr>
          <w:rFonts w:eastAsia="Calibri"/>
          <w:color w:val="000000"/>
          <w:sz w:val="28"/>
          <w:szCs w:val="28"/>
          <w:shd w:val="clear" w:color="auto" w:fill="FFFFFF"/>
          <w:lang w:eastAsia="en-US"/>
        </w:rPr>
        <w:t xml:space="preserve">тощо. </w:t>
      </w:r>
      <w:r w:rsidRPr="00BB4A84">
        <w:rPr>
          <w:rFonts w:eastAsia="Calibri"/>
          <w:color w:val="000000"/>
          <w:sz w:val="28"/>
          <w:szCs w:val="28"/>
          <w:shd w:val="clear" w:color="auto" w:fill="FFFFFF"/>
          <w:lang w:eastAsia="en-US"/>
        </w:rPr>
        <w:t xml:space="preserve">Причина виникнення </w:t>
      </w:r>
      <w:r>
        <w:rPr>
          <w:rFonts w:eastAsia="Calibri"/>
          <w:color w:val="000000"/>
          <w:sz w:val="28"/>
          <w:szCs w:val="28"/>
          <w:shd w:val="clear" w:color="auto" w:fill="FFFFFF"/>
          <w:lang w:eastAsia="en-US"/>
        </w:rPr>
        <w:t>труднощів у вирішенні низки</w:t>
      </w:r>
      <w:r w:rsidRPr="00BB4A84">
        <w:rPr>
          <w:rFonts w:eastAsia="Calibri"/>
          <w:color w:val="000000"/>
          <w:sz w:val="28"/>
          <w:szCs w:val="28"/>
          <w:shd w:val="clear" w:color="auto" w:fill="FFFFFF"/>
          <w:lang w:eastAsia="en-US"/>
        </w:rPr>
        <w:t xml:space="preserve"> негативних почуттів (горе, гнів</w:t>
      </w:r>
      <w:r>
        <w:rPr>
          <w:rFonts w:eastAsia="Calibri"/>
          <w:color w:val="000000"/>
          <w:sz w:val="28"/>
          <w:szCs w:val="28"/>
          <w:shd w:val="clear" w:color="auto" w:fill="FFFFFF"/>
          <w:lang w:eastAsia="en-US"/>
        </w:rPr>
        <w:t xml:space="preserve"> та ін.</w:t>
      </w:r>
      <w:r w:rsidRPr="00BB4A84">
        <w:rPr>
          <w:rFonts w:eastAsia="Calibri"/>
          <w:color w:val="000000"/>
          <w:sz w:val="28"/>
          <w:szCs w:val="28"/>
          <w:shd w:val="clear" w:color="auto" w:fill="FFFFFF"/>
          <w:lang w:eastAsia="en-US"/>
        </w:rPr>
        <w:t xml:space="preserve">) полягає в </w:t>
      </w:r>
      <w:r>
        <w:rPr>
          <w:rFonts w:eastAsia="Calibri"/>
          <w:color w:val="000000"/>
          <w:sz w:val="28"/>
          <w:szCs w:val="28"/>
          <w:shd w:val="clear" w:color="auto" w:fill="FFFFFF"/>
          <w:lang w:eastAsia="en-US"/>
        </w:rPr>
        <w:t xml:space="preserve">тому, що інші люди (близькі, </w:t>
      </w:r>
      <w:r w:rsidRPr="00BB4A84">
        <w:rPr>
          <w:rFonts w:eastAsia="Calibri"/>
          <w:color w:val="000000"/>
          <w:sz w:val="28"/>
          <w:szCs w:val="28"/>
          <w:shd w:val="clear" w:color="auto" w:fill="FFFFFF"/>
          <w:lang w:eastAsia="en-US"/>
        </w:rPr>
        <w:t xml:space="preserve"> сторонні) нездатні до розуміння і прийняття цих почуттів, вважаючи їх часом навіть небезпечними</w:t>
      </w:r>
      <w:r w:rsidRPr="008E614C">
        <w:rPr>
          <w:rFonts w:eastAsia="Calibri"/>
          <w:color w:val="000000"/>
          <w:sz w:val="28"/>
          <w:szCs w:val="28"/>
          <w:shd w:val="clear" w:color="auto" w:fill="FFFFFF"/>
          <w:lang w:eastAsia="en-US"/>
        </w:rPr>
        <w:t xml:space="preserve"> [140]</w:t>
      </w:r>
      <w:r w:rsidRPr="00BB4A84">
        <w:rPr>
          <w:rFonts w:eastAsia="Calibri"/>
          <w:color w:val="000000"/>
          <w:sz w:val="28"/>
          <w:szCs w:val="28"/>
          <w:shd w:val="clear" w:color="auto" w:fill="FFFFFF"/>
          <w:lang w:eastAsia="en-US"/>
        </w:rPr>
        <w:t xml:space="preserve">. У такій ситуації </w:t>
      </w:r>
      <w:r>
        <w:rPr>
          <w:rFonts w:eastAsia="Calibri"/>
          <w:color w:val="000000"/>
          <w:sz w:val="28"/>
          <w:szCs w:val="28"/>
          <w:shd w:val="clear" w:color="auto" w:fill="FFFFFF"/>
          <w:lang w:eastAsia="en-US"/>
        </w:rPr>
        <w:t xml:space="preserve">в особистості </w:t>
      </w:r>
      <w:r w:rsidRPr="00BB4A84">
        <w:rPr>
          <w:rFonts w:eastAsia="Calibri"/>
          <w:color w:val="000000"/>
          <w:sz w:val="28"/>
          <w:szCs w:val="28"/>
          <w:shd w:val="clear" w:color="auto" w:fill="FFFFFF"/>
          <w:lang w:eastAsia="en-US"/>
        </w:rPr>
        <w:t>розвиваються різні патерни когнітивного контролю і захисних механізмів, спрямованих на редукцію цих негативних відчуттів</w:t>
      </w:r>
      <w:r>
        <w:rPr>
          <w:rFonts w:eastAsia="Calibri"/>
          <w:color w:val="000000"/>
          <w:sz w:val="28"/>
          <w:szCs w:val="28"/>
          <w:shd w:val="clear" w:color="auto" w:fill="FFFFFF"/>
          <w:lang w:eastAsia="en-US"/>
        </w:rPr>
        <w:t xml:space="preserve"> </w:t>
      </w:r>
      <w:r w:rsidRPr="00EF731B">
        <w:rPr>
          <w:rFonts w:eastAsia="Calibri"/>
          <w:color w:val="000000"/>
          <w:sz w:val="28"/>
          <w:szCs w:val="28"/>
          <w:shd w:val="clear" w:color="auto" w:fill="FFFFFF"/>
          <w:lang w:eastAsia="en-US"/>
        </w:rPr>
        <w:t>[1</w:t>
      </w:r>
      <w:r>
        <w:rPr>
          <w:rFonts w:eastAsia="Calibri"/>
          <w:color w:val="000000"/>
          <w:sz w:val="28"/>
          <w:szCs w:val="28"/>
          <w:shd w:val="clear" w:color="auto" w:fill="FFFFFF"/>
          <w:lang w:eastAsia="en-US"/>
        </w:rPr>
        <w:t>; 45; 149</w:t>
      </w:r>
      <w:r w:rsidRPr="00EF731B">
        <w:rPr>
          <w:rFonts w:eastAsia="Calibri"/>
          <w:color w:val="000000"/>
          <w:sz w:val="28"/>
          <w:szCs w:val="28"/>
          <w:shd w:val="clear" w:color="auto" w:fill="FFFFFF"/>
          <w:lang w:eastAsia="en-US"/>
        </w:rPr>
        <w:t>]</w:t>
      </w:r>
      <w:r w:rsidRPr="00BB4A84">
        <w:rPr>
          <w:rFonts w:eastAsia="Calibri"/>
          <w:color w:val="000000"/>
          <w:sz w:val="28"/>
          <w:szCs w:val="28"/>
          <w:shd w:val="clear" w:color="auto" w:fill="FFFFFF"/>
          <w:lang w:eastAsia="en-US"/>
        </w:rPr>
        <w:t>.</w:t>
      </w:r>
    </w:p>
    <w:p w:rsidR="00BF3B2E" w:rsidRPr="00BB4A84"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BB4A84">
        <w:rPr>
          <w:rFonts w:eastAsia="Calibri"/>
          <w:color w:val="000000"/>
          <w:sz w:val="28"/>
          <w:szCs w:val="28"/>
          <w:shd w:val="clear" w:color="auto" w:fill="FFFFFF"/>
          <w:lang w:eastAsia="en-US"/>
        </w:rPr>
        <w:t xml:space="preserve">В основі сучасних психофізіологічних підходів </w:t>
      </w:r>
      <w:r>
        <w:rPr>
          <w:rFonts w:eastAsia="Calibri"/>
          <w:color w:val="000000"/>
          <w:sz w:val="28"/>
          <w:szCs w:val="28"/>
          <w:shd w:val="clear" w:color="auto" w:fill="FFFFFF"/>
          <w:lang w:eastAsia="en-US"/>
        </w:rPr>
        <w:t xml:space="preserve">до розвитку </w:t>
      </w:r>
      <w:r w:rsidRPr="00BB4A84">
        <w:rPr>
          <w:rFonts w:eastAsia="Calibri"/>
          <w:color w:val="000000"/>
          <w:sz w:val="28"/>
          <w:szCs w:val="28"/>
          <w:shd w:val="clear" w:color="auto" w:fill="FFFFFF"/>
          <w:lang w:eastAsia="en-US"/>
        </w:rPr>
        <w:t xml:space="preserve">ПТСР </w:t>
      </w:r>
      <w:r>
        <w:rPr>
          <w:rFonts w:eastAsia="Calibri"/>
          <w:color w:val="000000"/>
          <w:sz w:val="28"/>
          <w:szCs w:val="28"/>
          <w:shd w:val="clear" w:color="auto" w:fill="FFFFFF"/>
          <w:lang w:eastAsia="en-US"/>
        </w:rPr>
        <w:t xml:space="preserve">знаходиться </w:t>
      </w:r>
      <w:r w:rsidRPr="00BB4A84">
        <w:rPr>
          <w:rFonts w:eastAsia="Calibri"/>
          <w:color w:val="000000"/>
          <w:sz w:val="28"/>
          <w:szCs w:val="28"/>
          <w:shd w:val="clear" w:color="auto" w:fill="FFFFFF"/>
          <w:lang w:eastAsia="en-US"/>
        </w:rPr>
        <w:t>теорія стресу Г. Сельє. Центральним положенням його концепції є гомеостатич</w:t>
      </w:r>
      <w:r>
        <w:rPr>
          <w:rFonts w:eastAsia="Calibri"/>
          <w:color w:val="000000"/>
          <w:sz w:val="28"/>
          <w:szCs w:val="28"/>
          <w:shd w:val="clear" w:color="auto" w:fill="FFFFFF"/>
          <w:lang w:eastAsia="en-US"/>
        </w:rPr>
        <w:t>на</w:t>
      </w:r>
      <w:r w:rsidRPr="00BB4A84">
        <w:rPr>
          <w:rFonts w:eastAsia="Calibri"/>
          <w:color w:val="000000"/>
          <w:sz w:val="28"/>
          <w:szCs w:val="28"/>
          <w:shd w:val="clear" w:color="auto" w:fill="FFFFFF"/>
          <w:lang w:eastAsia="en-US"/>
        </w:rPr>
        <w:t xml:space="preserve"> модель самозбереження організму і мобілізація ресурсів реакції на стресор. Цей синдром у своєму розвитку проходить три відомі послідовні стадії: реакцію тривоги; стадію резистентності; стадію </w:t>
      </w:r>
      <w:r>
        <w:rPr>
          <w:rFonts w:eastAsia="Calibri"/>
          <w:color w:val="000000"/>
          <w:sz w:val="28"/>
          <w:szCs w:val="28"/>
          <w:shd w:val="clear" w:color="auto" w:fill="FFFFFF"/>
          <w:lang w:eastAsia="en-US"/>
        </w:rPr>
        <w:t>виснаження. Автор ввів поняття емоційного</w:t>
      </w:r>
      <w:r w:rsidRPr="00BB4A84">
        <w:rPr>
          <w:rFonts w:eastAsia="Calibri"/>
          <w:color w:val="000000"/>
          <w:sz w:val="28"/>
          <w:szCs w:val="28"/>
          <w:shd w:val="clear" w:color="auto" w:fill="FFFFFF"/>
          <w:lang w:eastAsia="en-US"/>
        </w:rPr>
        <w:t xml:space="preserve"> стрес</w:t>
      </w:r>
      <w:r>
        <w:rPr>
          <w:rFonts w:eastAsia="Calibri"/>
          <w:color w:val="000000"/>
          <w:sz w:val="28"/>
          <w:szCs w:val="28"/>
          <w:shd w:val="clear" w:color="auto" w:fill="FFFFFF"/>
          <w:lang w:eastAsia="en-US"/>
        </w:rPr>
        <w:t>у, тобто афективних</w:t>
      </w:r>
      <w:r w:rsidRPr="00BB4A84">
        <w:rPr>
          <w:rFonts w:eastAsia="Calibri"/>
          <w:color w:val="000000"/>
          <w:sz w:val="28"/>
          <w:szCs w:val="28"/>
          <w:shd w:val="clear" w:color="auto" w:fill="FFFFFF"/>
          <w:lang w:eastAsia="en-US"/>
        </w:rPr>
        <w:t xml:space="preserve"> пережи</w:t>
      </w:r>
      <w:r>
        <w:rPr>
          <w:rFonts w:eastAsia="Calibri"/>
          <w:color w:val="000000"/>
          <w:sz w:val="28"/>
          <w:szCs w:val="28"/>
          <w:shd w:val="clear" w:color="auto" w:fill="FFFFFF"/>
          <w:lang w:eastAsia="en-US"/>
        </w:rPr>
        <w:t>вань, які супроводжують стрес й</w:t>
      </w:r>
      <w:r w:rsidRPr="00BB4A84">
        <w:rPr>
          <w:rFonts w:eastAsia="Calibri"/>
          <w:color w:val="000000"/>
          <w:sz w:val="28"/>
          <w:szCs w:val="28"/>
          <w:shd w:val="clear" w:color="auto" w:fill="FFFFFF"/>
          <w:lang w:eastAsia="en-US"/>
        </w:rPr>
        <w:t xml:space="preserve"> призводять до несприя</w:t>
      </w:r>
      <w:r>
        <w:rPr>
          <w:rFonts w:eastAsia="Calibri"/>
          <w:color w:val="000000"/>
          <w:sz w:val="28"/>
          <w:szCs w:val="28"/>
          <w:shd w:val="clear" w:color="auto" w:fill="FFFFFF"/>
          <w:lang w:eastAsia="en-US"/>
        </w:rPr>
        <w:t>тливих змін в організмі людини. Характерно, що Д. Бакан висловлював думку про явний</w:t>
      </w:r>
      <w:r w:rsidRPr="00BB4A84">
        <w:rPr>
          <w:rFonts w:eastAsia="Calibri"/>
          <w:color w:val="000000"/>
          <w:sz w:val="28"/>
          <w:szCs w:val="28"/>
          <w:shd w:val="clear" w:color="auto" w:fill="FFFFFF"/>
          <w:lang w:eastAsia="en-US"/>
        </w:rPr>
        <w:t xml:space="preserve"> паралелізм концепції Г. Сельє і З. Фрейда. Згідно з його поглядами, синдром загальної адаптації, описаний </w:t>
      </w:r>
      <w:r>
        <w:rPr>
          <w:rFonts w:eastAsia="Calibri"/>
          <w:color w:val="000000"/>
          <w:sz w:val="28"/>
          <w:szCs w:val="28"/>
          <w:shd w:val="clear" w:color="auto" w:fill="FFFFFF"/>
          <w:lang w:eastAsia="en-US"/>
        </w:rPr>
        <w:t xml:space="preserve">Г. </w:t>
      </w:r>
      <w:r w:rsidRPr="00BB4A84">
        <w:rPr>
          <w:rFonts w:eastAsia="Calibri"/>
          <w:color w:val="000000"/>
          <w:sz w:val="28"/>
          <w:szCs w:val="28"/>
          <w:shd w:val="clear" w:color="auto" w:fill="FFFFFF"/>
          <w:lang w:eastAsia="en-US"/>
        </w:rPr>
        <w:t>Сельє, і психоаналітична теорія</w:t>
      </w:r>
      <w:r>
        <w:rPr>
          <w:rFonts w:eastAsia="Calibri"/>
          <w:color w:val="000000"/>
          <w:sz w:val="28"/>
          <w:szCs w:val="28"/>
          <w:shd w:val="clear" w:color="auto" w:fill="FFFFFF"/>
          <w:lang w:eastAsia="en-US"/>
        </w:rPr>
        <w:t xml:space="preserve"> З. </w:t>
      </w:r>
      <w:r w:rsidRPr="00BB4A84">
        <w:rPr>
          <w:rFonts w:eastAsia="Calibri"/>
          <w:color w:val="000000"/>
          <w:sz w:val="28"/>
          <w:szCs w:val="28"/>
          <w:shd w:val="clear" w:color="auto" w:fill="FFFFFF"/>
          <w:lang w:eastAsia="en-US"/>
        </w:rPr>
        <w:t>Фр</w:t>
      </w:r>
      <w:r>
        <w:rPr>
          <w:rFonts w:eastAsia="Calibri"/>
          <w:color w:val="000000"/>
          <w:sz w:val="28"/>
          <w:szCs w:val="28"/>
          <w:shd w:val="clear" w:color="auto" w:fill="FFFFFF"/>
          <w:lang w:eastAsia="en-US"/>
        </w:rPr>
        <w:t>ейда засновані на одних і тих же</w:t>
      </w:r>
      <w:r w:rsidRPr="00BB4A84">
        <w:rPr>
          <w:rFonts w:eastAsia="Calibri"/>
          <w:color w:val="000000"/>
          <w:sz w:val="28"/>
          <w:szCs w:val="28"/>
          <w:shd w:val="clear" w:color="auto" w:fill="FFFFFF"/>
          <w:lang w:eastAsia="en-US"/>
        </w:rPr>
        <w:t xml:space="preserve"> принципах. По-перше, це внутрішній баланс: гомеостаз в п</w:t>
      </w:r>
      <w:r>
        <w:rPr>
          <w:rFonts w:eastAsia="Calibri"/>
          <w:color w:val="000000"/>
          <w:sz w:val="28"/>
          <w:szCs w:val="28"/>
          <w:shd w:val="clear" w:color="auto" w:fill="FFFFFF"/>
          <w:lang w:eastAsia="en-US"/>
        </w:rPr>
        <w:t>ершому випадку, психічне життя –</w:t>
      </w:r>
      <w:r w:rsidRPr="00BB4A84">
        <w:rPr>
          <w:rFonts w:eastAsia="Calibri"/>
          <w:color w:val="000000"/>
          <w:sz w:val="28"/>
          <w:szCs w:val="28"/>
          <w:shd w:val="clear" w:color="auto" w:fill="FFFFFF"/>
          <w:lang w:eastAsia="en-US"/>
        </w:rPr>
        <w:t xml:space="preserve"> у другому. Внутрішній баланс створює людині оптимальні умови для адаптації до свого світу, регульовані, з одного боку, нейрогумо</w:t>
      </w:r>
      <w:r>
        <w:rPr>
          <w:rFonts w:eastAsia="Calibri"/>
          <w:color w:val="000000"/>
          <w:sz w:val="28"/>
          <w:szCs w:val="28"/>
          <w:shd w:val="clear" w:color="auto" w:fill="FFFFFF"/>
          <w:lang w:eastAsia="en-US"/>
        </w:rPr>
        <w:t>ральними механізмами, з іншого –</w:t>
      </w:r>
      <w:r w:rsidRPr="00BB4A84">
        <w:rPr>
          <w:rFonts w:eastAsia="Calibri"/>
          <w:color w:val="000000"/>
          <w:sz w:val="28"/>
          <w:szCs w:val="28"/>
          <w:shd w:val="clear" w:color="auto" w:fill="FFFFFF"/>
          <w:lang w:eastAsia="en-US"/>
        </w:rPr>
        <w:t xml:space="preserve"> психологічними. При виникненні загрози можливих змін гомеостазу а</w:t>
      </w:r>
      <w:r>
        <w:rPr>
          <w:rFonts w:eastAsia="Calibri"/>
          <w:color w:val="000000"/>
          <w:sz w:val="28"/>
          <w:szCs w:val="28"/>
          <w:shd w:val="clear" w:color="auto" w:fill="FFFFFF"/>
          <w:lang w:eastAsia="en-US"/>
        </w:rPr>
        <w:t xml:space="preserve">бо </w:t>
      </w:r>
      <w:r>
        <w:rPr>
          <w:rFonts w:eastAsia="Calibri"/>
          <w:color w:val="000000"/>
          <w:sz w:val="28"/>
          <w:szCs w:val="28"/>
          <w:shd w:val="clear" w:color="auto" w:fill="FFFFFF"/>
          <w:lang w:eastAsia="en-US"/>
        </w:rPr>
        <w:lastRenderedPageBreak/>
        <w:t>інших загроз, обидва механізми</w:t>
      </w:r>
      <w:r w:rsidRPr="00BB4A84">
        <w:rPr>
          <w:rFonts w:eastAsia="Calibri"/>
          <w:color w:val="000000"/>
          <w:sz w:val="28"/>
          <w:szCs w:val="28"/>
          <w:shd w:val="clear" w:color="auto" w:fill="FFFFFF"/>
          <w:lang w:eastAsia="en-US"/>
        </w:rPr>
        <w:t xml:space="preserve"> приводяться в дію і формуються реакції стресу або тривоги. І те й інше автор представляє як неспецифічні реакції для відображення ще не пізнаних тривог і вважає їх двома сторонами одн</w:t>
      </w:r>
      <w:r>
        <w:rPr>
          <w:rFonts w:eastAsia="Calibri"/>
          <w:color w:val="000000"/>
          <w:sz w:val="28"/>
          <w:szCs w:val="28"/>
          <w:shd w:val="clear" w:color="auto" w:fill="FFFFFF"/>
          <w:lang w:eastAsia="en-US"/>
        </w:rPr>
        <w:t>ого процесу</w:t>
      </w:r>
      <w:r w:rsidRPr="00BB4A84">
        <w:rPr>
          <w:rFonts w:eastAsia="Calibri"/>
          <w:color w:val="000000"/>
          <w:sz w:val="28"/>
          <w:szCs w:val="28"/>
          <w:shd w:val="clear" w:color="auto" w:fill="FFFFFF"/>
          <w:lang w:eastAsia="en-US"/>
        </w:rPr>
        <w:t>. Згодом, на його думку, організм може впізнати агресора, і тоді включають</w:t>
      </w:r>
      <w:r>
        <w:rPr>
          <w:rFonts w:eastAsia="Calibri"/>
          <w:color w:val="000000"/>
          <w:sz w:val="28"/>
          <w:szCs w:val="28"/>
          <w:shd w:val="clear" w:color="auto" w:fill="FFFFFF"/>
          <w:lang w:eastAsia="en-US"/>
        </w:rPr>
        <w:t>ся імунологічні механізми або зʼ</w:t>
      </w:r>
      <w:r w:rsidRPr="00BB4A84">
        <w:rPr>
          <w:rFonts w:eastAsia="Calibri"/>
          <w:color w:val="000000"/>
          <w:sz w:val="28"/>
          <w:szCs w:val="28"/>
          <w:shd w:val="clear" w:color="auto" w:fill="FFFFFF"/>
          <w:lang w:eastAsia="en-US"/>
        </w:rPr>
        <w:t>являються страхи конкретних небезпек. Описані механізми важливі для виживання, але інод</w:t>
      </w:r>
      <w:r>
        <w:rPr>
          <w:rFonts w:eastAsia="Calibri"/>
          <w:color w:val="000000"/>
          <w:sz w:val="28"/>
          <w:szCs w:val="28"/>
          <w:shd w:val="clear" w:color="auto" w:fill="FFFFFF"/>
          <w:lang w:eastAsia="en-US"/>
        </w:rPr>
        <w:t>і вони можуть бути саморуйнівними</w:t>
      </w:r>
      <w:r w:rsidRPr="00BB4A84">
        <w:rPr>
          <w:rFonts w:eastAsia="Calibri"/>
          <w:color w:val="000000"/>
          <w:sz w:val="28"/>
          <w:szCs w:val="28"/>
          <w:shd w:val="clear" w:color="auto" w:fill="FFFFFF"/>
          <w:lang w:eastAsia="en-US"/>
        </w:rPr>
        <w:t xml:space="preserve">, наприклад, коли вони </w:t>
      </w:r>
      <w:r>
        <w:rPr>
          <w:rFonts w:eastAsia="Calibri"/>
          <w:color w:val="000000"/>
          <w:sz w:val="28"/>
          <w:szCs w:val="28"/>
          <w:shd w:val="clear" w:color="auto" w:fill="FFFFFF"/>
          <w:lang w:eastAsia="en-US"/>
        </w:rPr>
        <w:t xml:space="preserve">запускаються </w:t>
      </w:r>
      <w:r w:rsidRPr="00BB4A84">
        <w:rPr>
          <w:rFonts w:eastAsia="Calibri"/>
          <w:color w:val="000000"/>
          <w:sz w:val="28"/>
          <w:szCs w:val="28"/>
          <w:shd w:val="clear" w:color="auto" w:fill="FFFFFF"/>
          <w:lang w:eastAsia="en-US"/>
        </w:rPr>
        <w:t>у відповідь на незначну загрозу або часто повторюються. Так само розвивається патологія загального синдрому адаптації.</w:t>
      </w:r>
    </w:p>
    <w:p w:rsidR="00BF3B2E" w:rsidRPr="00BB4A84" w:rsidRDefault="00BF3B2E" w:rsidP="00BF3B2E">
      <w:pPr>
        <w:pStyle w:val="af0"/>
        <w:shd w:val="clear" w:color="auto" w:fill="FFFFFF"/>
        <w:spacing w:before="0" w:beforeAutospacing="0" w:after="0" w:afterAutospacing="0" w:line="360" w:lineRule="auto"/>
        <w:ind w:left="45" w:right="45" w:firstLine="482"/>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BB4A84">
        <w:rPr>
          <w:rFonts w:eastAsia="Calibri"/>
          <w:color w:val="000000"/>
          <w:sz w:val="28"/>
          <w:szCs w:val="28"/>
          <w:shd w:val="clear" w:color="auto" w:fill="FFFFFF"/>
          <w:lang w:eastAsia="en-US"/>
        </w:rPr>
        <w:t xml:space="preserve">Дослідження в цьому напрямку показали, що психофізіологічні феномени, виявлені у ветеранів воєн, які страждають ПТСР, характерні для всіх </w:t>
      </w:r>
      <w:r>
        <w:rPr>
          <w:rFonts w:eastAsia="Calibri"/>
          <w:color w:val="000000"/>
          <w:sz w:val="28"/>
          <w:szCs w:val="28"/>
          <w:shd w:val="clear" w:color="auto" w:fill="FFFFFF"/>
          <w:lang w:eastAsia="en-US"/>
        </w:rPr>
        <w:t xml:space="preserve">осіб із </w:t>
      </w:r>
      <w:r w:rsidRPr="00BB4A84">
        <w:rPr>
          <w:rFonts w:eastAsia="Calibri"/>
          <w:color w:val="000000"/>
          <w:sz w:val="28"/>
          <w:szCs w:val="28"/>
          <w:shd w:val="clear" w:color="auto" w:fill="FFFFFF"/>
          <w:lang w:eastAsia="en-US"/>
        </w:rPr>
        <w:t>ПТСР незалежно від в</w:t>
      </w:r>
      <w:r>
        <w:rPr>
          <w:rFonts w:eastAsia="Calibri"/>
          <w:color w:val="000000"/>
          <w:sz w:val="28"/>
          <w:szCs w:val="28"/>
          <w:shd w:val="clear" w:color="auto" w:fill="FFFFFF"/>
          <w:lang w:eastAsia="en-US"/>
        </w:rPr>
        <w:t xml:space="preserve">иду психотравми. Як зазначає                                В. </w:t>
      </w:r>
      <w:r w:rsidR="002426D0">
        <w:rPr>
          <w:rFonts w:eastAsia="Calibri"/>
          <w:color w:val="000000"/>
          <w:sz w:val="28"/>
          <w:szCs w:val="28"/>
          <w:shd w:val="clear" w:color="auto" w:fill="FFFFFF"/>
          <w:lang w:eastAsia="en-US"/>
        </w:rPr>
        <w:t>Омельянович</w:t>
      </w:r>
      <w:r w:rsidRPr="00BB4A84">
        <w:rPr>
          <w:rFonts w:eastAsia="Calibri"/>
          <w:color w:val="000000"/>
          <w:sz w:val="28"/>
          <w:szCs w:val="28"/>
          <w:shd w:val="clear" w:color="auto" w:fill="FFFFFF"/>
          <w:lang w:eastAsia="en-US"/>
        </w:rPr>
        <w:t>, розглянуті вище парадигми можуть бути прийняті як різні методи для виклику стану, зд</w:t>
      </w:r>
      <w:r>
        <w:rPr>
          <w:rFonts w:eastAsia="Calibri"/>
          <w:color w:val="000000"/>
          <w:sz w:val="28"/>
          <w:szCs w:val="28"/>
          <w:shd w:val="clear" w:color="auto" w:fill="FFFFFF"/>
          <w:lang w:eastAsia="en-US"/>
        </w:rPr>
        <w:t>атного до активації блоків памʼяті</w:t>
      </w:r>
      <w:r w:rsidRPr="00BB4A84">
        <w:rPr>
          <w:rFonts w:eastAsia="Calibri"/>
          <w:color w:val="000000"/>
          <w:sz w:val="28"/>
          <w:szCs w:val="28"/>
          <w:shd w:val="clear" w:color="auto" w:fill="FFFFFF"/>
          <w:lang w:eastAsia="en-US"/>
        </w:rPr>
        <w:t>, що зберігають інформацію про психотравм</w:t>
      </w:r>
      <w:r>
        <w:rPr>
          <w:rFonts w:eastAsia="Calibri"/>
          <w:color w:val="000000"/>
          <w:sz w:val="28"/>
          <w:szCs w:val="28"/>
          <w:shd w:val="clear" w:color="auto" w:fill="FFFFFF"/>
          <w:lang w:eastAsia="en-US"/>
        </w:rPr>
        <w:t>и і супроводжуються емоційними та</w:t>
      </w:r>
      <w:r w:rsidRPr="00BB4A84">
        <w:rPr>
          <w:rFonts w:eastAsia="Calibri"/>
          <w:color w:val="000000"/>
          <w:sz w:val="28"/>
          <w:szCs w:val="28"/>
          <w:shd w:val="clear" w:color="auto" w:fill="FFFFFF"/>
          <w:lang w:eastAsia="en-US"/>
        </w:rPr>
        <w:t xml:space="preserve"> поведінковими відповідями.</w:t>
      </w:r>
      <w:r>
        <w:rPr>
          <w:rFonts w:eastAsia="Calibri"/>
          <w:color w:val="000000"/>
          <w:sz w:val="28"/>
          <w:szCs w:val="28"/>
          <w:shd w:val="clear" w:color="auto" w:fill="FFFFFF"/>
          <w:lang w:eastAsia="en-US"/>
        </w:rPr>
        <w:t xml:space="preserve"> </w:t>
      </w:r>
      <w:r w:rsidRPr="00BB4A84">
        <w:rPr>
          <w:rFonts w:eastAsia="Calibri"/>
          <w:color w:val="000000"/>
          <w:sz w:val="28"/>
          <w:szCs w:val="28"/>
          <w:shd w:val="clear" w:color="auto" w:fill="FFFFFF"/>
          <w:lang w:eastAsia="en-US"/>
        </w:rPr>
        <w:t>Крім того, ПТСР, розвинене в резул</w:t>
      </w:r>
      <w:r>
        <w:rPr>
          <w:rFonts w:eastAsia="Calibri"/>
          <w:color w:val="000000"/>
          <w:sz w:val="28"/>
          <w:szCs w:val="28"/>
          <w:shd w:val="clear" w:color="auto" w:fill="FFFFFF"/>
          <w:lang w:eastAsia="en-US"/>
        </w:rPr>
        <w:t>ьтаті бойових дій, автомобільних катастроф або інших екстремальних ситуацій</w:t>
      </w:r>
      <w:r w:rsidRPr="00BB4A84">
        <w:rPr>
          <w:rFonts w:eastAsia="Calibri"/>
          <w:color w:val="000000"/>
          <w:sz w:val="28"/>
          <w:szCs w:val="28"/>
          <w:shd w:val="clear" w:color="auto" w:fill="FFFFFF"/>
          <w:lang w:eastAsia="en-US"/>
        </w:rPr>
        <w:t>, в</w:t>
      </w:r>
      <w:r>
        <w:rPr>
          <w:rFonts w:eastAsia="Calibri"/>
          <w:color w:val="000000"/>
          <w:sz w:val="28"/>
          <w:szCs w:val="28"/>
          <w:shd w:val="clear" w:color="auto" w:fill="FFFFFF"/>
          <w:lang w:eastAsia="en-US"/>
        </w:rPr>
        <w:t>иявляється в психофізіологічній</w:t>
      </w:r>
      <w:r w:rsidRPr="00BB4A84">
        <w:rPr>
          <w:rFonts w:eastAsia="Calibri"/>
          <w:color w:val="000000"/>
          <w:sz w:val="28"/>
          <w:szCs w:val="28"/>
          <w:shd w:val="clear" w:color="auto" w:fill="FFFFFF"/>
          <w:lang w:eastAsia="en-US"/>
        </w:rPr>
        <w:t xml:space="preserve"> відповіді, специфічн</w:t>
      </w:r>
      <w:r>
        <w:rPr>
          <w:rFonts w:eastAsia="Calibri"/>
          <w:color w:val="000000"/>
          <w:sz w:val="28"/>
          <w:szCs w:val="28"/>
          <w:shd w:val="clear" w:color="auto" w:fill="FFFFFF"/>
          <w:lang w:eastAsia="en-US"/>
        </w:rPr>
        <w:t>ій для повʼ</w:t>
      </w:r>
      <w:r w:rsidRPr="00BB4A84">
        <w:rPr>
          <w:rFonts w:eastAsia="Calibri"/>
          <w:color w:val="000000"/>
          <w:sz w:val="28"/>
          <w:szCs w:val="28"/>
          <w:shd w:val="clear" w:color="auto" w:fill="FFFFFF"/>
          <w:lang w:eastAsia="en-US"/>
        </w:rPr>
        <w:t xml:space="preserve">язаних </w:t>
      </w:r>
      <w:r>
        <w:rPr>
          <w:rFonts w:eastAsia="Calibri"/>
          <w:color w:val="000000"/>
          <w:sz w:val="28"/>
          <w:szCs w:val="28"/>
          <w:shd w:val="clear" w:color="auto" w:fill="FFFFFF"/>
          <w:lang w:eastAsia="en-US"/>
        </w:rPr>
        <w:t>і</w:t>
      </w:r>
      <w:r w:rsidRPr="00BB4A84">
        <w:rPr>
          <w:rFonts w:eastAsia="Calibri"/>
          <w:color w:val="000000"/>
          <w:sz w:val="28"/>
          <w:szCs w:val="28"/>
          <w:shd w:val="clear" w:color="auto" w:fill="FFFFFF"/>
          <w:lang w:eastAsia="en-US"/>
        </w:rPr>
        <w:t>з травмою подразників. В цілому п</w:t>
      </w:r>
      <w:r>
        <w:rPr>
          <w:rFonts w:eastAsia="Calibri"/>
          <w:color w:val="000000"/>
          <w:sz w:val="28"/>
          <w:szCs w:val="28"/>
          <w:shd w:val="clear" w:color="auto" w:fill="FFFFFF"/>
          <w:lang w:eastAsia="en-US"/>
        </w:rPr>
        <w:t>сихофізіологічні реакції на повʼ</w:t>
      </w:r>
      <w:r w:rsidRPr="00BB4A84">
        <w:rPr>
          <w:rFonts w:eastAsia="Calibri"/>
          <w:color w:val="000000"/>
          <w:sz w:val="28"/>
          <w:szCs w:val="28"/>
          <w:shd w:val="clear" w:color="auto" w:fill="FFFFFF"/>
          <w:lang w:eastAsia="en-US"/>
        </w:rPr>
        <w:t xml:space="preserve">язані з травмою подразники </w:t>
      </w:r>
      <w:r>
        <w:rPr>
          <w:rFonts w:eastAsia="Calibri"/>
          <w:color w:val="000000"/>
          <w:sz w:val="28"/>
          <w:szCs w:val="28"/>
          <w:shd w:val="clear" w:color="auto" w:fill="FFFFFF"/>
          <w:lang w:eastAsia="en-US"/>
        </w:rPr>
        <w:t>на</w:t>
      </w:r>
      <w:r w:rsidRPr="00BB4A84">
        <w:rPr>
          <w:rFonts w:eastAsia="Calibri"/>
          <w:color w:val="000000"/>
          <w:sz w:val="28"/>
          <w:szCs w:val="28"/>
          <w:shd w:val="clear" w:color="auto" w:fill="FFFFFF"/>
          <w:lang w:eastAsia="en-US"/>
        </w:rPr>
        <w:t xml:space="preserve">дають можливість досить точно виділити групу </w:t>
      </w:r>
      <w:r>
        <w:rPr>
          <w:rFonts w:eastAsia="Calibri"/>
          <w:color w:val="000000"/>
          <w:sz w:val="28"/>
          <w:szCs w:val="28"/>
          <w:shd w:val="clear" w:color="auto" w:fill="FFFFFF"/>
          <w:lang w:eastAsia="en-US"/>
        </w:rPr>
        <w:t xml:space="preserve">осіб, які </w:t>
      </w:r>
      <w:r w:rsidRPr="00BB4A84">
        <w:rPr>
          <w:rFonts w:eastAsia="Calibri"/>
          <w:color w:val="000000"/>
          <w:sz w:val="28"/>
          <w:szCs w:val="28"/>
          <w:shd w:val="clear" w:color="auto" w:fill="FFFFFF"/>
          <w:lang w:eastAsia="en-US"/>
        </w:rPr>
        <w:t>страждають ПТСР</w:t>
      </w:r>
      <w:r>
        <w:rPr>
          <w:rFonts w:eastAsia="Calibri"/>
          <w:color w:val="000000"/>
          <w:sz w:val="28"/>
          <w:szCs w:val="28"/>
          <w:shd w:val="clear" w:color="auto" w:fill="FFFFFF"/>
          <w:lang w:eastAsia="en-US"/>
        </w:rPr>
        <w:t>,</w:t>
      </w:r>
      <w:r w:rsidRPr="00BB4A84">
        <w:rPr>
          <w:rFonts w:eastAsia="Calibri"/>
          <w:color w:val="000000"/>
          <w:sz w:val="28"/>
          <w:szCs w:val="28"/>
          <w:shd w:val="clear" w:color="auto" w:fill="FFFFFF"/>
          <w:lang w:eastAsia="en-US"/>
        </w:rPr>
        <w:t xml:space="preserve"> із загального числа осіб, що побували в екстремальній ситуації</w:t>
      </w:r>
      <w:r>
        <w:rPr>
          <w:rFonts w:eastAsia="Calibri"/>
          <w:color w:val="000000"/>
          <w:sz w:val="28"/>
          <w:szCs w:val="28"/>
          <w:shd w:val="clear" w:color="auto" w:fill="FFFFFF"/>
          <w:lang w:eastAsia="en-US"/>
        </w:rPr>
        <w:t xml:space="preserve"> </w:t>
      </w:r>
      <w:r w:rsidRPr="00916C8E">
        <w:rPr>
          <w:rFonts w:eastAsia="Calibri"/>
          <w:color w:val="000000"/>
          <w:sz w:val="28"/>
          <w:szCs w:val="28"/>
          <w:shd w:val="clear" w:color="auto" w:fill="FFFFFF"/>
          <w:lang w:eastAsia="en-US"/>
        </w:rPr>
        <w:t>[112]</w:t>
      </w:r>
      <w:r w:rsidRPr="00BB4A84">
        <w:rPr>
          <w:rFonts w:eastAsia="Calibri"/>
          <w:color w:val="000000"/>
          <w:sz w:val="28"/>
          <w:szCs w:val="28"/>
          <w:shd w:val="clear" w:color="auto" w:fill="FFFFFF"/>
          <w:lang w:eastAsia="en-US"/>
        </w:rPr>
        <w:t>.</w:t>
      </w:r>
    </w:p>
    <w:p w:rsidR="00BF3B2E" w:rsidRPr="00BB4A84" w:rsidRDefault="00BF3B2E" w:rsidP="00BF3B2E">
      <w:pPr>
        <w:pStyle w:val="af0"/>
        <w:shd w:val="clear" w:color="auto" w:fill="FFFFFF"/>
        <w:spacing w:before="0" w:beforeAutospacing="0" w:after="0" w:afterAutospacing="0" w:line="360" w:lineRule="auto"/>
        <w:ind w:left="45" w:right="45" w:firstLine="4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BB4A84">
        <w:rPr>
          <w:rFonts w:eastAsia="Calibri"/>
          <w:color w:val="000000"/>
          <w:sz w:val="28"/>
          <w:szCs w:val="28"/>
          <w:shd w:val="clear" w:color="auto" w:fill="FFFFFF"/>
          <w:lang w:eastAsia="en-US"/>
        </w:rPr>
        <w:t>Останні десятиріччя відзначаються інтенсив</w:t>
      </w:r>
      <w:r>
        <w:rPr>
          <w:rFonts w:eastAsia="Calibri"/>
          <w:color w:val="000000"/>
          <w:sz w:val="28"/>
          <w:szCs w:val="28"/>
          <w:shd w:val="clear" w:color="auto" w:fill="FFFFFF"/>
          <w:lang w:eastAsia="en-US"/>
        </w:rPr>
        <w:t>ним вивченням нейроендокринних й</w:t>
      </w:r>
      <w:r w:rsidRPr="00BB4A84">
        <w:rPr>
          <w:rFonts w:eastAsia="Calibri"/>
          <w:color w:val="000000"/>
          <w:sz w:val="28"/>
          <w:szCs w:val="28"/>
          <w:shd w:val="clear" w:color="auto" w:fill="FFFFFF"/>
          <w:lang w:eastAsia="en-US"/>
        </w:rPr>
        <w:t xml:space="preserve"> нейрофізіологічних механізмів розв</w:t>
      </w:r>
      <w:r>
        <w:rPr>
          <w:rFonts w:eastAsia="Calibri"/>
          <w:color w:val="000000"/>
          <w:sz w:val="28"/>
          <w:szCs w:val="28"/>
          <w:shd w:val="clear" w:color="auto" w:fill="FFFFFF"/>
          <w:lang w:eastAsia="en-US"/>
        </w:rPr>
        <w:t xml:space="preserve">итку ПТСР </w:t>
      </w:r>
      <w:r w:rsidRPr="00384555">
        <w:rPr>
          <w:rFonts w:eastAsia="Calibri"/>
          <w:color w:val="000000"/>
          <w:sz w:val="28"/>
          <w:szCs w:val="28"/>
          <w:shd w:val="clear" w:color="auto" w:fill="FFFFFF"/>
          <w:lang w:eastAsia="en-US"/>
        </w:rPr>
        <w:t>[46]</w:t>
      </w:r>
      <w:r>
        <w:rPr>
          <w:rFonts w:eastAsia="Calibri"/>
          <w:color w:val="000000"/>
          <w:sz w:val="28"/>
          <w:szCs w:val="28"/>
          <w:shd w:val="clear" w:color="auto" w:fill="FFFFFF"/>
          <w:lang w:eastAsia="en-US"/>
        </w:rPr>
        <w:t>, коли н</w:t>
      </w:r>
      <w:r w:rsidRPr="00BB4A84">
        <w:rPr>
          <w:rFonts w:eastAsia="Calibri"/>
          <w:color w:val="000000"/>
          <w:sz w:val="28"/>
          <w:szCs w:val="28"/>
          <w:shd w:val="clear" w:color="auto" w:fill="FFFFFF"/>
          <w:lang w:eastAsia="en-US"/>
        </w:rPr>
        <w:t xml:space="preserve">еможливість успішно </w:t>
      </w:r>
      <w:r>
        <w:rPr>
          <w:rFonts w:eastAsia="Calibri"/>
          <w:color w:val="000000"/>
          <w:sz w:val="28"/>
          <w:szCs w:val="28"/>
          <w:shd w:val="clear" w:color="auto" w:fill="FFFFFF"/>
          <w:lang w:eastAsia="en-US"/>
        </w:rPr>
        <w:t>подолати  травматичний стрес</w:t>
      </w:r>
      <w:r w:rsidRPr="00BB4A84">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 xml:space="preserve">викликає </w:t>
      </w:r>
      <w:r w:rsidRPr="00BB4A84">
        <w:rPr>
          <w:rFonts w:eastAsia="Calibri"/>
          <w:color w:val="000000"/>
          <w:sz w:val="28"/>
          <w:szCs w:val="28"/>
          <w:shd w:val="clear" w:color="auto" w:fill="FFFFFF"/>
          <w:lang w:eastAsia="en-US"/>
        </w:rPr>
        <w:t>значні нейроб</w:t>
      </w:r>
      <w:r>
        <w:rPr>
          <w:rFonts w:eastAsia="Calibri"/>
          <w:color w:val="000000"/>
          <w:sz w:val="28"/>
          <w:szCs w:val="28"/>
          <w:shd w:val="clear" w:color="auto" w:fill="FFFFFF"/>
          <w:lang w:eastAsia="en-US"/>
        </w:rPr>
        <w:t>іологічні</w:t>
      </w:r>
      <w:r w:rsidRPr="00BB4A84">
        <w:rPr>
          <w:rFonts w:eastAsia="Calibri"/>
          <w:color w:val="000000"/>
          <w:sz w:val="28"/>
          <w:szCs w:val="28"/>
          <w:shd w:val="clear" w:color="auto" w:fill="FFFFFF"/>
          <w:lang w:eastAsia="en-US"/>
        </w:rPr>
        <w:t xml:space="preserve"> наслідки.</w:t>
      </w:r>
    </w:p>
    <w:p w:rsidR="00BF3B2E" w:rsidRPr="00101EBD" w:rsidRDefault="00BF3B2E" w:rsidP="00BF3B2E">
      <w:pPr>
        <w:pStyle w:val="af0"/>
        <w:shd w:val="clear" w:color="auto" w:fill="FFFFFF"/>
        <w:spacing w:before="0" w:beforeAutospacing="0" w:after="0" w:afterAutospacing="0" w:line="360" w:lineRule="auto"/>
        <w:ind w:left="45" w:right="45" w:firstLine="3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У</w:t>
      </w:r>
      <w:r w:rsidRPr="00BB4A84">
        <w:rPr>
          <w:rFonts w:eastAsia="Calibri"/>
          <w:color w:val="000000"/>
          <w:sz w:val="28"/>
          <w:szCs w:val="28"/>
          <w:shd w:val="clear" w:color="auto" w:fill="FFFFFF"/>
          <w:lang w:eastAsia="en-US"/>
        </w:rPr>
        <w:t xml:space="preserve"> д</w:t>
      </w:r>
      <w:r>
        <w:rPr>
          <w:rFonts w:eastAsia="Calibri"/>
          <w:color w:val="000000"/>
          <w:sz w:val="28"/>
          <w:szCs w:val="28"/>
          <w:shd w:val="clear" w:color="auto" w:fill="FFFFFF"/>
          <w:lang w:eastAsia="en-US"/>
        </w:rPr>
        <w:t>аний час до розряду концепцій, що</w:t>
      </w:r>
      <w:r w:rsidRPr="00BB4A84">
        <w:rPr>
          <w:rFonts w:eastAsia="Calibri"/>
          <w:color w:val="000000"/>
          <w:sz w:val="28"/>
          <w:szCs w:val="28"/>
          <w:shd w:val="clear" w:color="auto" w:fill="FFFFFF"/>
          <w:lang w:eastAsia="en-US"/>
        </w:rPr>
        <w:t xml:space="preserve"> найбільшою мірою відображають сукупність психологічних, біоло</w:t>
      </w:r>
      <w:r>
        <w:rPr>
          <w:rFonts w:eastAsia="Calibri"/>
          <w:color w:val="000000"/>
          <w:sz w:val="28"/>
          <w:szCs w:val="28"/>
          <w:shd w:val="clear" w:color="auto" w:fill="FFFFFF"/>
          <w:lang w:eastAsia="en-US"/>
        </w:rPr>
        <w:t>гічних і соціальних факторів, які</w:t>
      </w:r>
      <w:r w:rsidRPr="00BB4A84">
        <w:rPr>
          <w:rFonts w:eastAsia="Calibri"/>
          <w:color w:val="000000"/>
          <w:sz w:val="28"/>
          <w:szCs w:val="28"/>
          <w:shd w:val="clear" w:color="auto" w:fill="FFFFFF"/>
          <w:lang w:eastAsia="en-US"/>
        </w:rPr>
        <w:t xml:space="preserve"> впливають на розвиток ПТСР, відносять </w:t>
      </w:r>
      <w:r>
        <w:rPr>
          <w:rFonts w:eastAsia="Calibri"/>
          <w:color w:val="000000"/>
          <w:sz w:val="28"/>
          <w:szCs w:val="28"/>
          <w:shd w:val="clear" w:color="auto" w:fill="FFFFFF"/>
          <w:lang w:eastAsia="en-US"/>
        </w:rPr>
        <w:t>мультифакторну (комплексну</w:t>
      </w:r>
      <w:r w:rsidRPr="00101EBD">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модель</w:t>
      </w:r>
      <w:r w:rsidRPr="00BB4A84">
        <w:rPr>
          <w:rFonts w:eastAsia="Calibri"/>
          <w:color w:val="000000"/>
          <w:sz w:val="28"/>
          <w:szCs w:val="28"/>
          <w:shd w:val="clear" w:color="auto" w:fill="FFFFFF"/>
          <w:lang w:eastAsia="en-US"/>
        </w:rPr>
        <w:t xml:space="preserve"> формування цього розладу. Прикладом такого підходу може </w:t>
      </w:r>
      <w:r w:rsidRPr="00BB4A84">
        <w:rPr>
          <w:rFonts w:eastAsia="Calibri"/>
          <w:color w:val="000000"/>
          <w:sz w:val="28"/>
          <w:szCs w:val="28"/>
          <w:shd w:val="clear" w:color="auto" w:fill="FFFFFF"/>
          <w:lang w:eastAsia="en-US"/>
        </w:rPr>
        <w:lastRenderedPageBreak/>
        <w:t xml:space="preserve">служити мультифакторна </w:t>
      </w:r>
      <w:r w:rsidRPr="00384555">
        <w:rPr>
          <w:rFonts w:eastAsia="Calibri"/>
          <w:color w:val="000000"/>
          <w:sz w:val="28"/>
          <w:szCs w:val="28"/>
          <w:shd w:val="clear" w:color="auto" w:fill="FFFFFF"/>
          <w:lang w:eastAsia="en-US"/>
        </w:rPr>
        <w:t xml:space="preserve">концепція (A. Mеркер) </w:t>
      </w:r>
      <w:r w:rsidRPr="00101EBD">
        <w:rPr>
          <w:rFonts w:eastAsia="Calibri"/>
          <w:color w:val="000000"/>
          <w:sz w:val="28"/>
          <w:szCs w:val="28"/>
          <w:shd w:val="clear" w:color="auto" w:fill="FFFFFF"/>
          <w:lang w:eastAsia="en-US"/>
        </w:rPr>
        <w:t>в межах якої виокремлюється значення трьох основних груп чинників, поєднання яких призводить до формування ПТСР: особливості самої травматичної події; захисні механізми співоволодіння; фактори ризику (вік, негативний минулий досвід, психічні розлади в анамнезі, низький рівень інтелекту і соціально-економічних умов життя). Незважаючи на за</w:t>
      </w:r>
      <w:r>
        <w:rPr>
          <w:rFonts w:eastAsia="Calibri"/>
          <w:color w:val="000000"/>
          <w:sz w:val="28"/>
          <w:szCs w:val="28"/>
          <w:shd w:val="clear" w:color="auto" w:fill="FFFFFF"/>
          <w:lang w:eastAsia="en-US"/>
        </w:rPr>
        <w:t xml:space="preserve">гальні закономірності розвитку </w:t>
      </w:r>
      <w:r w:rsidRPr="00101EBD">
        <w:rPr>
          <w:rFonts w:eastAsia="Calibri"/>
          <w:color w:val="000000"/>
          <w:sz w:val="28"/>
          <w:szCs w:val="28"/>
          <w:shd w:val="clear" w:color="auto" w:fill="FFFFFF"/>
          <w:lang w:eastAsia="en-US"/>
        </w:rPr>
        <w:t>травматично</w:t>
      </w:r>
      <w:r>
        <w:rPr>
          <w:rFonts w:eastAsia="Calibri"/>
          <w:color w:val="000000"/>
          <w:sz w:val="28"/>
          <w:szCs w:val="28"/>
          <w:shd w:val="clear" w:color="auto" w:fill="FFFFFF"/>
          <w:lang w:eastAsia="en-US"/>
        </w:rPr>
        <w:t>ї відповіді</w:t>
      </w:r>
      <w:r w:rsidRPr="00101EBD">
        <w:rPr>
          <w:rFonts w:eastAsia="Calibri"/>
          <w:color w:val="000000"/>
          <w:sz w:val="28"/>
          <w:szCs w:val="28"/>
          <w:shd w:val="clear" w:color="auto" w:fill="FFFFFF"/>
          <w:lang w:eastAsia="en-US"/>
        </w:rPr>
        <w:t>, індивідуальні реакції завжди відмінні у різних людей.</w:t>
      </w:r>
      <w:r>
        <w:rPr>
          <w:rFonts w:eastAsia="Calibri"/>
          <w:color w:val="000000"/>
          <w:sz w:val="28"/>
          <w:szCs w:val="28"/>
          <w:shd w:val="clear" w:color="auto" w:fill="FFFFFF"/>
          <w:lang w:eastAsia="en-US"/>
        </w:rPr>
        <w:t xml:space="preserve"> </w:t>
      </w:r>
      <w:r w:rsidRPr="00101EBD">
        <w:rPr>
          <w:rFonts w:eastAsia="Calibri"/>
          <w:color w:val="000000"/>
          <w:sz w:val="28"/>
          <w:szCs w:val="28"/>
          <w:shd w:val="clear" w:color="auto" w:fill="FFFFFF"/>
          <w:lang w:eastAsia="en-US"/>
        </w:rPr>
        <w:t xml:space="preserve">Вважається, що </w:t>
      </w:r>
      <w:r>
        <w:rPr>
          <w:rFonts w:eastAsia="Calibri"/>
          <w:color w:val="000000"/>
          <w:sz w:val="28"/>
          <w:szCs w:val="28"/>
          <w:shd w:val="clear" w:color="auto" w:fill="FFFFFF"/>
          <w:lang w:eastAsia="en-US"/>
        </w:rPr>
        <w:t xml:space="preserve">такий </w:t>
      </w:r>
      <w:r w:rsidRPr="00101EBD">
        <w:rPr>
          <w:rFonts w:eastAsia="Calibri"/>
          <w:color w:val="000000"/>
          <w:sz w:val="28"/>
          <w:szCs w:val="28"/>
          <w:shd w:val="clear" w:color="auto" w:fill="FFFFFF"/>
          <w:lang w:eastAsia="en-US"/>
        </w:rPr>
        <w:t xml:space="preserve">підхід найкращим чином пояснює механізми розвитку ПТСР і враховує наслідки масивної психічної травми. Аналізуючи гомеостатичну модель Г. Сельє, психоаналітичну модель 3. Фрейда, інші біологічні, психологічні та психофізіологічні моделі, автор прийшов до висновку, що жодна з них окремо не </w:t>
      </w:r>
      <w:r>
        <w:rPr>
          <w:rFonts w:eastAsia="Calibri"/>
          <w:color w:val="000000"/>
          <w:sz w:val="28"/>
          <w:szCs w:val="28"/>
          <w:shd w:val="clear" w:color="auto" w:fill="FFFFFF"/>
          <w:lang w:eastAsia="en-US"/>
        </w:rPr>
        <w:t>на</w:t>
      </w:r>
      <w:r w:rsidRPr="00101EBD">
        <w:rPr>
          <w:rFonts w:eastAsia="Calibri"/>
          <w:color w:val="000000"/>
          <w:sz w:val="28"/>
          <w:szCs w:val="28"/>
          <w:shd w:val="clear" w:color="auto" w:fill="FFFFFF"/>
          <w:lang w:eastAsia="en-US"/>
        </w:rPr>
        <w:t>дає універсального розуміння патогенезу ПТСР, не пропонує загально</w:t>
      </w:r>
      <w:r>
        <w:rPr>
          <w:rFonts w:eastAsia="Calibri"/>
          <w:color w:val="000000"/>
          <w:sz w:val="28"/>
          <w:szCs w:val="28"/>
          <w:shd w:val="clear" w:color="auto" w:fill="FFFFFF"/>
          <w:lang w:eastAsia="en-US"/>
        </w:rPr>
        <w:t xml:space="preserve">го </w:t>
      </w:r>
      <w:r w:rsidRPr="00101EBD">
        <w:rPr>
          <w:rFonts w:eastAsia="Calibri"/>
          <w:color w:val="000000"/>
          <w:sz w:val="28"/>
          <w:szCs w:val="28"/>
          <w:shd w:val="clear" w:color="auto" w:fill="FFFFFF"/>
          <w:lang w:eastAsia="en-US"/>
        </w:rPr>
        <w:t xml:space="preserve">способу реабілітації. </w:t>
      </w:r>
    </w:p>
    <w:p w:rsidR="00BF3B2E" w:rsidRPr="00101EBD" w:rsidRDefault="00BF3B2E" w:rsidP="00BF3B2E">
      <w:pPr>
        <w:pStyle w:val="af0"/>
        <w:shd w:val="clear" w:color="auto" w:fill="FFFFFF"/>
        <w:spacing w:before="0" w:beforeAutospacing="0" w:after="0" w:afterAutospacing="0" w:line="360" w:lineRule="auto"/>
        <w:ind w:left="45" w:right="45" w:firstLine="381"/>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w:t>
      </w:r>
      <w:r w:rsidRPr="00101EBD">
        <w:rPr>
          <w:rFonts w:eastAsia="Calibri"/>
          <w:color w:val="000000"/>
          <w:sz w:val="28"/>
          <w:szCs w:val="28"/>
          <w:shd w:val="clear" w:color="auto" w:fill="FFFFFF"/>
          <w:lang w:eastAsia="en-US"/>
        </w:rPr>
        <w:t>ідзначається, що три групи патогенетичних</w:t>
      </w:r>
      <w:r>
        <w:rPr>
          <w:rFonts w:eastAsia="Calibri"/>
          <w:color w:val="000000"/>
          <w:sz w:val="28"/>
          <w:szCs w:val="28"/>
          <w:shd w:val="clear" w:color="auto" w:fill="FFFFFF"/>
          <w:lang w:eastAsia="en-US"/>
        </w:rPr>
        <w:t xml:space="preserve"> чинників</w:t>
      </w:r>
      <w:r w:rsidRPr="00101EBD">
        <w:rPr>
          <w:rFonts w:eastAsia="Calibri"/>
          <w:color w:val="000000"/>
          <w:sz w:val="28"/>
          <w:szCs w:val="28"/>
          <w:shd w:val="clear" w:color="auto" w:fill="FFFFFF"/>
          <w:lang w:eastAsia="en-US"/>
        </w:rPr>
        <w:t xml:space="preserve"> (біо</w:t>
      </w:r>
      <w:r>
        <w:rPr>
          <w:rFonts w:eastAsia="Calibri"/>
          <w:color w:val="000000"/>
          <w:sz w:val="28"/>
          <w:szCs w:val="28"/>
          <w:shd w:val="clear" w:color="auto" w:fill="FFFFFF"/>
          <w:lang w:eastAsia="en-US"/>
        </w:rPr>
        <w:t>логічні, психологічні та</w:t>
      </w:r>
      <w:r w:rsidRPr="00101EBD">
        <w:rPr>
          <w:rFonts w:eastAsia="Calibri"/>
          <w:color w:val="000000"/>
          <w:sz w:val="28"/>
          <w:szCs w:val="28"/>
          <w:shd w:val="clear" w:color="auto" w:fill="FFFFFF"/>
          <w:lang w:eastAsia="en-US"/>
        </w:rPr>
        <w:t xml:space="preserve"> соціальні) відповідають трьом групам етіопатогенетичних механізмів (психотравм</w:t>
      </w:r>
      <w:r>
        <w:rPr>
          <w:rFonts w:eastAsia="Calibri"/>
          <w:color w:val="000000"/>
          <w:sz w:val="28"/>
          <w:szCs w:val="28"/>
          <w:shd w:val="clear" w:color="auto" w:fill="FFFFFF"/>
          <w:lang w:eastAsia="en-US"/>
        </w:rPr>
        <w:t>уючих</w:t>
      </w:r>
      <w:r w:rsidRPr="00101EBD">
        <w:rPr>
          <w:rFonts w:eastAsia="Calibri"/>
          <w:color w:val="000000"/>
          <w:sz w:val="28"/>
          <w:szCs w:val="28"/>
          <w:shd w:val="clear" w:color="auto" w:fill="FFFFFF"/>
          <w:lang w:eastAsia="en-US"/>
        </w:rPr>
        <w:t xml:space="preserve"> ситуацій, особливостей особистості та особливостей</w:t>
      </w:r>
      <w:r>
        <w:rPr>
          <w:rFonts w:eastAsia="Calibri"/>
          <w:color w:val="000000"/>
          <w:sz w:val="28"/>
          <w:szCs w:val="28"/>
          <w:shd w:val="clear" w:color="auto" w:fill="FFFFFF"/>
          <w:lang w:eastAsia="en-US"/>
        </w:rPr>
        <w:t xml:space="preserve"> хвороби), а інтегруючим структуру всіх механізмів й</w:t>
      </w:r>
      <w:r w:rsidRPr="00101EBD">
        <w:rPr>
          <w:rFonts w:eastAsia="Calibri"/>
          <w:color w:val="000000"/>
          <w:sz w:val="28"/>
          <w:szCs w:val="28"/>
          <w:shd w:val="clear" w:color="auto" w:fill="FFFFFF"/>
          <w:lang w:eastAsia="en-US"/>
        </w:rPr>
        <w:t xml:space="preserve"> чинників є</w:t>
      </w:r>
      <w:r>
        <w:rPr>
          <w:rFonts w:eastAsia="Calibri"/>
          <w:color w:val="000000"/>
          <w:sz w:val="28"/>
          <w:szCs w:val="28"/>
          <w:shd w:val="clear" w:color="auto" w:fill="FFFFFF"/>
          <w:lang w:eastAsia="en-US"/>
        </w:rPr>
        <w:t xml:space="preserve"> інтрапсихічний</w:t>
      </w:r>
      <w:r w:rsidR="002426D0">
        <w:rPr>
          <w:rFonts w:eastAsia="Calibri"/>
          <w:color w:val="000000"/>
          <w:sz w:val="28"/>
          <w:szCs w:val="28"/>
          <w:shd w:val="clear" w:color="auto" w:fill="FFFFFF"/>
          <w:lang w:eastAsia="en-US"/>
        </w:rPr>
        <w:t xml:space="preserve"> конфлікт</w:t>
      </w:r>
      <w:r w:rsidRPr="00101EBD">
        <w:rPr>
          <w:rFonts w:eastAsia="Calibri"/>
          <w:color w:val="000000"/>
          <w:sz w:val="28"/>
          <w:szCs w:val="28"/>
          <w:shd w:val="clear" w:color="auto" w:fill="FFFFFF"/>
          <w:lang w:eastAsia="en-US"/>
        </w:rPr>
        <w:t xml:space="preserve">. </w:t>
      </w:r>
    </w:p>
    <w:p w:rsidR="00BF3B2E" w:rsidRPr="00101EBD" w:rsidRDefault="00BF3B2E" w:rsidP="00BF3B2E">
      <w:pPr>
        <w:pStyle w:val="af0"/>
        <w:shd w:val="clear" w:color="auto" w:fill="FFFFFF"/>
        <w:spacing w:before="0" w:beforeAutospacing="0" w:after="0" w:afterAutospacing="0" w:line="360" w:lineRule="auto"/>
        <w:ind w:left="45" w:right="45" w:firstLine="3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101EBD">
        <w:rPr>
          <w:rFonts w:eastAsia="Calibri"/>
          <w:color w:val="000000"/>
          <w:sz w:val="28"/>
          <w:szCs w:val="28"/>
          <w:shd w:val="clear" w:color="auto" w:fill="FFFFFF"/>
          <w:lang w:eastAsia="en-US"/>
        </w:rPr>
        <w:t xml:space="preserve">Слід зазначити, що в рамках психологічних механізмів ПТСР розглядається і гіпотеза </w:t>
      </w:r>
      <w:r>
        <w:rPr>
          <w:rFonts w:eastAsia="Calibri"/>
          <w:color w:val="000000"/>
          <w:sz w:val="28"/>
          <w:szCs w:val="28"/>
          <w:shd w:val="clear" w:color="auto" w:fill="FFFFFF"/>
          <w:lang w:eastAsia="en-US"/>
        </w:rPr>
        <w:t xml:space="preserve">інтрапсихічної </w:t>
      </w:r>
      <w:r w:rsidR="002426D0">
        <w:rPr>
          <w:rFonts w:eastAsia="Calibri"/>
          <w:color w:val="000000"/>
          <w:sz w:val="28"/>
          <w:szCs w:val="28"/>
          <w:shd w:val="clear" w:color="auto" w:fill="FFFFFF"/>
          <w:lang w:eastAsia="en-US"/>
        </w:rPr>
        <w:t>адаптації</w:t>
      </w:r>
      <w:r w:rsidRPr="00101EBD">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В позитивній динаміці</w:t>
      </w:r>
      <w:r w:rsidRPr="00101EBD">
        <w:rPr>
          <w:rFonts w:eastAsia="Calibri"/>
          <w:color w:val="000000"/>
          <w:sz w:val="28"/>
          <w:szCs w:val="28"/>
          <w:shd w:val="clear" w:color="auto" w:fill="FFFFFF"/>
          <w:lang w:eastAsia="en-US"/>
        </w:rPr>
        <w:t xml:space="preserve"> невротичних станів у відповідь на травму виділяє</w:t>
      </w:r>
      <w:r>
        <w:rPr>
          <w:rFonts w:eastAsia="Calibri"/>
          <w:color w:val="000000"/>
          <w:sz w:val="28"/>
          <w:szCs w:val="28"/>
          <w:shd w:val="clear" w:color="auto" w:fill="FFFFFF"/>
          <w:lang w:eastAsia="en-US"/>
        </w:rPr>
        <w:t>ться</w:t>
      </w:r>
      <w:r w:rsidRPr="00101EBD">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декілька фаз. Фаза ізоляції – коли субʼ</w:t>
      </w:r>
      <w:r w:rsidRPr="00101EBD">
        <w:rPr>
          <w:rFonts w:eastAsia="Calibri"/>
          <w:color w:val="000000"/>
          <w:sz w:val="28"/>
          <w:szCs w:val="28"/>
          <w:shd w:val="clear" w:color="auto" w:fill="FFFFFF"/>
          <w:lang w:eastAsia="en-US"/>
        </w:rPr>
        <w:t xml:space="preserve">єкт не допускає </w:t>
      </w:r>
      <w:r>
        <w:rPr>
          <w:rFonts w:eastAsia="Calibri"/>
          <w:color w:val="000000"/>
          <w:sz w:val="28"/>
          <w:szCs w:val="28"/>
          <w:shd w:val="clear" w:color="auto" w:fill="FFFFFF"/>
          <w:lang w:eastAsia="en-US"/>
        </w:rPr>
        <w:t xml:space="preserve">у свідомість </w:t>
      </w:r>
      <w:r w:rsidRPr="00101EBD">
        <w:rPr>
          <w:rFonts w:eastAsia="Calibri"/>
          <w:color w:val="000000"/>
          <w:sz w:val="28"/>
          <w:szCs w:val="28"/>
          <w:shd w:val="clear" w:color="auto" w:fill="FFFFFF"/>
          <w:lang w:eastAsia="en-US"/>
        </w:rPr>
        <w:t>події, аналогічні за змістом р</w:t>
      </w:r>
      <w:r>
        <w:rPr>
          <w:rFonts w:eastAsia="Calibri"/>
          <w:color w:val="000000"/>
          <w:sz w:val="28"/>
          <w:szCs w:val="28"/>
          <w:shd w:val="clear" w:color="auto" w:fill="FFFFFF"/>
          <w:lang w:eastAsia="en-US"/>
        </w:rPr>
        <w:t>аннім, але вже забутим психічним</w:t>
      </w:r>
      <w:r w:rsidRPr="00101EBD">
        <w:rPr>
          <w:rFonts w:eastAsia="Calibri"/>
          <w:color w:val="000000"/>
          <w:sz w:val="28"/>
          <w:szCs w:val="28"/>
          <w:shd w:val="clear" w:color="auto" w:fill="FFFFFF"/>
          <w:lang w:eastAsia="en-US"/>
        </w:rPr>
        <w:t xml:space="preserve"> травм</w:t>
      </w:r>
      <w:r>
        <w:rPr>
          <w:rFonts w:eastAsia="Calibri"/>
          <w:color w:val="000000"/>
          <w:sz w:val="28"/>
          <w:szCs w:val="28"/>
          <w:shd w:val="clear" w:color="auto" w:fill="FFFFFF"/>
          <w:lang w:eastAsia="en-US"/>
        </w:rPr>
        <w:t>ам. У цій фазі</w:t>
      </w:r>
      <w:r w:rsidRPr="00101EBD">
        <w:rPr>
          <w:rFonts w:eastAsia="Calibri"/>
          <w:color w:val="000000"/>
          <w:sz w:val="28"/>
          <w:szCs w:val="28"/>
          <w:shd w:val="clear" w:color="auto" w:fill="FFFFFF"/>
          <w:lang w:eastAsia="en-US"/>
        </w:rPr>
        <w:t xml:space="preserve"> характерні поєднання тривоги і депресії, недовіра </w:t>
      </w:r>
      <w:r>
        <w:rPr>
          <w:rFonts w:eastAsia="Calibri"/>
          <w:color w:val="000000"/>
          <w:sz w:val="28"/>
          <w:szCs w:val="28"/>
          <w:shd w:val="clear" w:color="auto" w:fill="FFFFFF"/>
          <w:lang w:eastAsia="en-US"/>
        </w:rPr>
        <w:t>до власного майбутнього й</w:t>
      </w:r>
      <w:r w:rsidRPr="00101EBD">
        <w:rPr>
          <w:rFonts w:eastAsia="Calibri"/>
          <w:color w:val="000000"/>
          <w:sz w:val="28"/>
          <w:szCs w:val="28"/>
          <w:shd w:val="clear" w:color="auto" w:fill="FFFFFF"/>
          <w:lang w:eastAsia="en-US"/>
        </w:rPr>
        <w:t xml:space="preserve"> втрата по</w:t>
      </w:r>
      <w:r>
        <w:rPr>
          <w:rFonts w:eastAsia="Calibri"/>
          <w:color w:val="000000"/>
          <w:sz w:val="28"/>
          <w:szCs w:val="28"/>
          <w:shd w:val="clear" w:color="auto" w:fill="FFFFFF"/>
          <w:lang w:eastAsia="en-US"/>
        </w:rPr>
        <w:t>чуття безпеки. Друга фаза – інтрапсихічна адаптація –</w:t>
      </w:r>
      <w:r w:rsidRPr="00101EBD">
        <w:rPr>
          <w:rFonts w:eastAsia="Calibri"/>
          <w:color w:val="000000"/>
          <w:sz w:val="28"/>
          <w:szCs w:val="28"/>
          <w:shd w:val="clear" w:color="auto" w:fill="FFFFFF"/>
          <w:lang w:eastAsia="en-US"/>
        </w:rPr>
        <w:t xml:space="preserve"> містить </w:t>
      </w:r>
      <w:r>
        <w:rPr>
          <w:rFonts w:eastAsia="Calibri"/>
          <w:color w:val="000000"/>
          <w:sz w:val="28"/>
          <w:szCs w:val="28"/>
          <w:shd w:val="clear" w:color="auto" w:fill="FFFFFF"/>
          <w:lang w:eastAsia="en-US"/>
        </w:rPr>
        <w:t>інтрапсихічний</w:t>
      </w:r>
      <w:r w:rsidRPr="00101EBD">
        <w:rPr>
          <w:rFonts w:eastAsia="Calibri"/>
          <w:color w:val="000000"/>
          <w:sz w:val="28"/>
          <w:szCs w:val="28"/>
          <w:shd w:val="clear" w:color="auto" w:fill="FFFFFF"/>
          <w:lang w:eastAsia="en-US"/>
        </w:rPr>
        <w:t xml:space="preserve"> конфлікт, який с</w:t>
      </w:r>
      <w:r>
        <w:rPr>
          <w:rFonts w:eastAsia="Calibri"/>
          <w:color w:val="000000"/>
          <w:sz w:val="28"/>
          <w:szCs w:val="28"/>
          <w:shd w:val="clear" w:color="auto" w:fill="FFFFFF"/>
          <w:lang w:eastAsia="en-US"/>
        </w:rPr>
        <w:t>тає вторинним. У цей період зʼ</w:t>
      </w:r>
      <w:r w:rsidRPr="00101EBD">
        <w:rPr>
          <w:rFonts w:eastAsia="Calibri"/>
          <w:color w:val="000000"/>
          <w:sz w:val="28"/>
          <w:szCs w:val="28"/>
          <w:shd w:val="clear" w:color="auto" w:fill="FFFFFF"/>
          <w:lang w:eastAsia="en-US"/>
        </w:rPr>
        <w:t>являються переживання з приводу «наявності переживань», формується невротична тривога, конф</w:t>
      </w:r>
      <w:r>
        <w:rPr>
          <w:rFonts w:eastAsia="Calibri"/>
          <w:color w:val="000000"/>
          <w:sz w:val="28"/>
          <w:szCs w:val="28"/>
          <w:shd w:val="clear" w:color="auto" w:fill="FFFFFF"/>
          <w:lang w:eastAsia="en-US"/>
        </w:rPr>
        <w:t>лікт ідентичності, що включає</w:t>
      </w:r>
      <w:r w:rsidRPr="00101EBD">
        <w:rPr>
          <w:rFonts w:eastAsia="Calibri"/>
          <w:color w:val="000000"/>
          <w:sz w:val="28"/>
          <w:szCs w:val="28"/>
          <w:shd w:val="clear" w:color="auto" w:fill="FFFFFF"/>
          <w:lang w:eastAsia="en-US"/>
        </w:rPr>
        <w:t xml:space="preserve"> інтроекцію і проекцію, збалансованість яких на несвідомому рівні визначає особливості пр</w:t>
      </w:r>
      <w:r>
        <w:rPr>
          <w:rFonts w:eastAsia="Calibri"/>
          <w:color w:val="000000"/>
          <w:sz w:val="28"/>
          <w:szCs w:val="28"/>
          <w:shd w:val="clear" w:color="auto" w:fill="FFFFFF"/>
          <w:lang w:eastAsia="en-US"/>
        </w:rPr>
        <w:t>оцесу ідентифікації та дезідентифікації</w:t>
      </w:r>
      <w:r w:rsidRPr="00101EBD">
        <w:rPr>
          <w:rFonts w:eastAsia="Calibri"/>
          <w:color w:val="000000"/>
          <w:sz w:val="28"/>
          <w:szCs w:val="28"/>
          <w:shd w:val="clear" w:color="auto" w:fill="FFFFFF"/>
          <w:lang w:eastAsia="en-US"/>
        </w:rPr>
        <w:t xml:space="preserve">, формування нового інтегрованого </w:t>
      </w:r>
      <w:r>
        <w:rPr>
          <w:rFonts w:eastAsia="Calibri"/>
          <w:color w:val="000000"/>
          <w:sz w:val="28"/>
          <w:szCs w:val="28"/>
          <w:shd w:val="clear" w:color="auto" w:fill="FFFFFF"/>
          <w:lang w:eastAsia="en-US"/>
        </w:rPr>
        <w:lastRenderedPageBreak/>
        <w:t>психологічного «Я». Третя фаза – конфлікт між шляхом і результатом</w:t>
      </w:r>
      <w:r w:rsidRPr="00101EBD">
        <w:rPr>
          <w:rFonts w:eastAsia="Calibri"/>
          <w:color w:val="000000"/>
          <w:sz w:val="28"/>
          <w:szCs w:val="28"/>
          <w:shd w:val="clear" w:color="auto" w:fill="FFFFFF"/>
          <w:lang w:eastAsia="en-US"/>
        </w:rPr>
        <w:t>. У цей момент фіксовані форми поведінки дозволяють досягти цілей, але результат викликає розчар</w:t>
      </w:r>
      <w:r>
        <w:rPr>
          <w:rFonts w:eastAsia="Calibri"/>
          <w:color w:val="000000"/>
          <w:sz w:val="28"/>
          <w:szCs w:val="28"/>
          <w:shd w:val="clear" w:color="auto" w:fill="FFFFFF"/>
          <w:lang w:eastAsia="en-US"/>
        </w:rPr>
        <w:t>ування, апатію, депресію. Вирішення</w:t>
      </w:r>
      <w:r w:rsidRPr="00101EBD">
        <w:rPr>
          <w:rFonts w:eastAsia="Calibri"/>
          <w:color w:val="000000"/>
          <w:sz w:val="28"/>
          <w:szCs w:val="28"/>
          <w:shd w:val="clear" w:color="auto" w:fill="FFFFFF"/>
          <w:lang w:eastAsia="en-US"/>
        </w:rPr>
        <w:t xml:space="preserve"> цього конфлікту здійснюється шляхом чергування захисно-компенсаторних утворень</w:t>
      </w:r>
      <w:r>
        <w:rPr>
          <w:rFonts w:eastAsia="Calibri"/>
          <w:color w:val="000000"/>
          <w:sz w:val="28"/>
          <w:szCs w:val="28"/>
          <w:shd w:val="clear" w:color="auto" w:fill="FFFFFF"/>
          <w:lang w:eastAsia="en-US"/>
        </w:rPr>
        <w:t>. При цьому підкреслюється, що інтрапсихічна</w:t>
      </w:r>
      <w:r w:rsidRPr="00101EBD">
        <w:rPr>
          <w:rFonts w:eastAsia="Calibri"/>
          <w:color w:val="000000"/>
          <w:sz w:val="28"/>
          <w:szCs w:val="28"/>
          <w:shd w:val="clear" w:color="auto" w:fill="FFFFFF"/>
          <w:lang w:eastAsia="en-US"/>
        </w:rPr>
        <w:t xml:space="preserve"> адаптація не завжди відповідає </w:t>
      </w:r>
      <w:r>
        <w:rPr>
          <w:rFonts w:eastAsia="Calibri"/>
          <w:color w:val="000000"/>
          <w:sz w:val="28"/>
          <w:szCs w:val="28"/>
          <w:shd w:val="clear" w:color="auto" w:fill="FFFFFF"/>
          <w:lang w:eastAsia="en-US"/>
        </w:rPr>
        <w:t>зовнішній</w:t>
      </w:r>
      <w:r w:rsidRPr="00101EBD">
        <w:rPr>
          <w:rFonts w:eastAsia="Calibri"/>
          <w:color w:val="000000"/>
          <w:sz w:val="28"/>
          <w:szCs w:val="28"/>
          <w:shd w:val="clear" w:color="auto" w:fill="FFFFFF"/>
          <w:lang w:eastAsia="en-US"/>
        </w:rPr>
        <w:t xml:space="preserve"> адаптації</w:t>
      </w:r>
      <w:r>
        <w:rPr>
          <w:rFonts w:eastAsia="Calibri"/>
          <w:color w:val="000000"/>
          <w:sz w:val="28"/>
          <w:szCs w:val="28"/>
          <w:shd w:val="clear" w:color="auto" w:fill="FFFFFF"/>
          <w:lang w:eastAsia="en-US"/>
        </w:rPr>
        <w:t xml:space="preserve"> в середовищі</w:t>
      </w:r>
      <w:r w:rsidRPr="00101EBD">
        <w:rPr>
          <w:rFonts w:eastAsia="Calibri"/>
          <w:color w:val="000000"/>
          <w:sz w:val="28"/>
          <w:szCs w:val="28"/>
          <w:shd w:val="clear" w:color="auto" w:fill="FFFFFF"/>
          <w:lang w:eastAsia="en-US"/>
        </w:rPr>
        <w:t>.</w:t>
      </w:r>
    </w:p>
    <w:p w:rsidR="00BF3B2E" w:rsidRPr="00101EBD" w:rsidRDefault="00BF3B2E" w:rsidP="00BF3B2E">
      <w:pPr>
        <w:pStyle w:val="af0"/>
        <w:shd w:val="clear" w:color="auto" w:fill="FFFFFF"/>
        <w:spacing w:before="0" w:beforeAutospacing="0" w:after="0" w:afterAutospacing="0" w:line="360" w:lineRule="auto"/>
        <w:ind w:left="45" w:right="45" w:firstLine="380"/>
        <w:jc w:val="both"/>
        <w:textAlignment w:val="top"/>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101EBD">
        <w:rPr>
          <w:rFonts w:eastAsia="Calibri"/>
          <w:color w:val="000000"/>
          <w:sz w:val="28"/>
          <w:szCs w:val="28"/>
          <w:shd w:val="clear" w:color="auto" w:fill="FFFFFF"/>
          <w:lang w:eastAsia="en-US"/>
        </w:rPr>
        <w:t xml:space="preserve">У руслі цього підходу С. </w:t>
      </w:r>
      <w:r>
        <w:rPr>
          <w:rFonts w:eastAsia="Calibri"/>
          <w:color w:val="000000"/>
          <w:sz w:val="28"/>
          <w:szCs w:val="28"/>
          <w:shd w:val="clear" w:color="auto" w:fill="FFFFFF"/>
          <w:lang w:eastAsia="en-US"/>
        </w:rPr>
        <w:t xml:space="preserve">Коловим </w:t>
      </w:r>
      <w:r w:rsidRPr="001F7878">
        <w:rPr>
          <w:rFonts w:eastAsia="Calibri"/>
          <w:color w:val="000000"/>
          <w:sz w:val="28"/>
          <w:szCs w:val="28"/>
          <w:shd w:val="clear" w:color="auto" w:fill="FFFFFF"/>
          <w:lang w:eastAsia="en-US"/>
        </w:rPr>
        <w:t>[110]</w:t>
      </w:r>
      <w:r w:rsidRPr="00101EBD">
        <w:rPr>
          <w:rFonts w:eastAsia="Calibri"/>
          <w:color w:val="000000"/>
          <w:sz w:val="28"/>
          <w:szCs w:val="28"/>
          <w:shd w:val="clear" w:color="auto" w:fill="FFFFFF"/>
          <w:lang w:eastAsia="en-US"/>
        </w:rPr>
        <w:t xml:space="preserve"> розроблена біопсихосоціальна модель віддалених наслідків бойового стресу, згідно з якою психічні розлади у комбатантів зароджуються в ранньому дитячому віці в формі біологічних і характерологічних дефектів, а потім еволюційно під дією специфічних однотипних міжособистісних стресів, </w:t>
      </w:r>
      <w:r>
        <w:rPr>
          <w:rFonts w:eastAsia="Calibri"/>
          <w:color w:val="000000"/>
          <w:sz w:val="28"/>
          <w:szCs w:val="28"/>
          <w:shd w:val="clear" w:color="auto" w:fill="FFFFFF"/>
          <w:lang w:eastAsia="en-US"/>
        </w:rPr>
        <w:t xml:space="preserve">повторюваних на різних етапах </w:t>
      </w:r>
      <w:r w:rsidRPr="00101EBD">
        <w:rPr>
          <w:rFonts w:eastAsia="Calibri"/>
          <w:color w:val="000000"/>
          <w:sz w:val="28"/>
          <w:szCs w:val="28"/>
          <w:shd w:val="clear" w:color="auto" w:fill="FFFFFF"/>
          <w:lang w:eastAsia="en-US"/>
        </w:rPr>
        <w:t xml:space="preserve"> життя, розвиваються в ко</w:t>
      </w:r>
      <w:r>
        <w:rPr>
          <w:rFonts w:eastAsia="Calibri"/>
          <w:color w:val="000000"/>
          <w:sz w:val="28"/>
          <w:szCs w:val="28"/>
          <w:shd w:val="clear" w:color="auto" w:fill="FFFFFF"/>
          <w:lang w:eastAsia="en-US"/>
        </w:rPr>
        <w:t>мплекс особистісних, психічних й</w:t>
      </w:r>
      <w:r w:rsidRPr="00101EBD">
        <w:rPr>
          <w:rFonts w:eastAsia="Calibri"/>
          <w:color w:val="000000"/>
          <w:sz w:val="28"/>
          <w:szCs w:val="28"/>
          <w:shd w:val="clear" w:color="auto" w:fill="FFFFFF"/>
          <w:lang w:eastAsia="en-US"/>
        </w:rPr>
        <w:t xml:space="preserve"> соматичних розладів, які носять прогредієнтн</w:t>
      </w:r>
      <w:r>
        <w:rPr>
          <w:rFonts w:eastAsia="Calibri"/>
          <w:color w:val="000000"/>
          <w:sz w:val="28"/>
          <w:szCs w:val="28"/>
          <w:shd w:val="clear" w:color="auto" w:fill="FFFFFF"/>
          <w:lang w:eastAsia="en-US"/>
        </w:rPr>
        <w:t>ий</w:t>
      </w:r>
      <w:r w:rsidRPr="00101EBD">
        <w:rPr>
          <w:rFonts w:eastAsia="Calibri"/>
          <w:color w:val="000000"/>
          <w:sz w:val="28"/>
          <w:szCs w:val="28"/>
          <w:shd w:val="clear" w:color="auto" w:fill="FFFFFF"/>
          <w:lang w:eastAsia="en-US"/>
        </w:rPr>
        <w:t xml:space="preserve"> характер. </w:t>
      </w:r>
      <w:r>
        <w:rPr>
          <w:rFonts w:eastAsia="Calibri"/>
          <w:color w:val="000000"/>
          <w:sz w:val="28"/>
          <w:szCs w:val="28"/>
          <w:shd w:val="clear" w:color="auto" w:fill="FFFFFF"/>
          <w:lang w:eastAsia="en-US"/>
        </w:rPr>
        <w:t>На думку автора, невідʼ</w:t>
      </w:r>
      <w:r w:rsidRPr="00101EBD">
        <w:rPr>
          <w:rFonts w:eastAsia="Calibri"/>
          <w:color w:val="000000"/>
          <w:sz w:val="28"/>
          <w:szCs w:val="28"/>
          <w:shd w:val="clear" w:color="auto" w:fill="FFFFFF"/>
          <w:lang w:eastAsia="en-US"/>
        </w:rPr>
        <w:t xml:space="preserve">ємною частиною психічних розладів у комбатантів у віддаленому періоді бойового стресу є не тільки поліморфні </w:t>
      </w:r>
      <w:r>
        <w:rPr>
          <w:rFonts w:eastAsia="Calibri"/>
          <w:color w:val="000000"/>
          <w:sz w:val="28"/>
          <w:szCs w:val="28"/>
          <w:shd w:val="clear" w:color="auto" w:fill="FFFFFF"/>
          <w:lang w:eastAsia="en-US"/>
        </w:rPr>
        <w:t>симптоми ПТСР, але й</w:t>
      </w:r>
      <w:r w:rsidRPr="00101EBD">
        <w:rPr>
          <w:rFonts w:eastAsia="Calibri"/>
          <w:color w:val="000000"/>
          <w:sz w:val="28"/>
          <w:szCs w:val="28"/>
          <w:shd w:val="clear" w:color="auto" w:fill="FFFFFF"/>
          <w:lang w:eastAsia="en-US"/>
        </w:rPr>
        <w:t xml:space="preserve"> взаємозалежні з ними і між собою соціальні </w:t>
      </w:r>
      <w:r>
        <w:rPr>
          <w:rFonts w:eastAsia="Calibri"/>
          <w:color w:val="000000"/>
          <w:sz w:val="28"/>
          <w:szCs w:val="28"/>
          <w:shd w:val="clear" w:color="auto" w:fill="FFFFFF"/>
          <w:lang w:eastAsia="en-US"/>
        </w:rPr>
        <w:t xml:space="preserve">прояви (поведінкові, переважно </w:t>
      </w:r>
      <w:r w:rsidRPr="00101EBD">
        <w:rPr>
          <w:rFonts w:eastAsia="Calibri"/>
          <w:color w:val="000000"/>
          <w:sz w:val="28"/>
          <w:szCs w:val="28"/>
          <w:shd w:val="clear" w:color="auto" w:fill="FFFFFF"/>
          <w:lang w:eastAsia="en-US"/>
        </w:rPr>
        <w:t xml:space="preserve"> в формі агресії) і пси</w:t>
      </w:r>
      <w:r>
        <w:rPr>
          <w:rFonts w:eastAsia="Calibri"/>
          <w:color w:val="000000"/>
          <w:sz w:val="28"/>
          <w:szCs w:val="28"/>
          <w:shd w:val="clear" w:color="auto" w:fill="FFFFFF"/>
          <w:lang w:eastAsia="en-US"/>
        </w:rPr>
        <w:t xml:space="preserve">хологічні девіації (здебільшого </w:t>
      </w:r>
      <w:r w:rsidRPr="00101EBD">
        <w:rPr>
          <w:rFonts w:eastAsia="Calibri"/>
          <w:color w:val="000000"/>
          <w:sz w:val="28"/>
          <w:szCs w:val="28"/>
          <w:shd w:val="clear" w:color="auto" w:fill="FFFFFF"/>
          <w:lang w:eastAsia="en-US"/>
        </w:rPr>
        <w:t>когнітивно афективного характеру), що становлять єдиний дезадаптивний комплекс. Соціальна поведінка комбатантів в формі ворожої агресії спр</w:t>
      </w:r>
      <w:r>
        <w:rPr>
          <w:rFonts w:eastAsia="Calibri"/>
          <w:color w:val="000000"/>
          <w:sz w:val="28"/>
          <w:szCs w:val="28"/>
          <w:shd w:val="clear" w:color="auto" w:fill="FFFFFF"/>
          <w:lang w:eastAsia="en-US"/>
        </w:rPr>
        <w:t>ияє стигматизації та негативному ставленню</w:t>
      </w:r>
      <w:r w:rsidRPr="00101EBD">
        <w:rPr>
          <w:rFonts w:eastAsia="Calibri"/>
          <w:color w:val="000000"/>
          <w:sz w:val="28"/>
          <w:szCs w:val="28"/>
          <w:shd w:val="clear" w:color="auto" w:fill="FFFFFF"/>
          <w:lang w:eastAsia="en-US"/>
        </w:rPr>
        <w:t xml:space="preserve"> суспільства до цього контингенту. Стигма оточуючих підтримує агресивні установки комбатанта, полегшуючи тим самим прояви агресивної поведінки. Створюється своєрідне </w:t>
      </w:r>
      <w:r>
        <w:rPr>
          <w:rFonts w:eastAsia="Calibri"/>
          <w:color w:val="000000"/>
          <w:sz w:val="28"/>
          <w:szCs w:val="28"/>
          <w:shd w:val="clear" w:color="auto" w:fill="FFFFFF"/>
          <w:lang w:eastAsia="en-US"/>
        </w:rPr>
        <w:t>коло, так званий підтримуючий стиль</w:t>
      </w:r>
      <w:r w:rsidRPr="00101EBD">
        <w:rPr>
          <w:rFonts w:eastAsia="Calibri"/>
          <w:color w:val="000000"/>
          <w:sz w:val="28"/>
          <w:szCs w:val="28"/>
          <w:shd w:val="clear" w:color="auto" w:fill="FFFFFF"/>
          <w:lang w:eastAsia="en-US"/>
        </w:rPr>
        <w:t xml:space="preserve"> комбатантів, який включає їх дисфункц</w:t>
      </w:r>
      <w:r>
        <w:rPr>
          <w:rFonts w:eastAsia="Calibri"/>
          <w:color w:val="000000"/>
          <w:sz w:val="28"/>
          <w:szCs w:val="28"/>
          <w:shd w:val="clear" w:color="auto" w:fill="FFFFFF"/>
          <w:lang w:eastAsia="en-US"/>
        </w:rPr>
        <w:t>іональні переконання, асоціальну поведінку</w:t>
      </w:r>
      <w:r w:rsidRPr="00101EBD">
        <w:rPr>
          <w:rFonts w:eastAsia="Calibri"/>
          <w:color w:val="000000"/>
          <w:sz w:val="28"/>
          <w:szCs w:val="28"/>
          <w:shd w:val="clear" w:color="auto" w:fill="FFFFFF"/>
          <w:lang w:eastAsia="en-US"/>
        </w:rPr>
        <w:t>, порушення міжо</w:t>
      </w:r>
      <w:r>
        <w:rPr>
          <w:rFonts w:eastAsia="Calibri"/>
          <w:color w:val="000000"/>
          <w:sz w:val="28"/>
          <w:szCs w:val="28"/>
          <w:shd w:val="clear" w:color="auto" w:fill="FFFFFF"/>
          <w:lang w:eastAsia="en-US"/>
        </w:rPr>
        <w:t>собистісних внутрішньосімейних інтеракці</w:t>
      </w:r>
      <w:r w:rsidRPr="00101EBD">
        <w:rPr>
          <w:rFonts w:eastAsia="Calibri"/>
          <w:color w:val="000000"/>
          <w:sz w:val="28"/>
          <w:szCs w:val="28"/>
          <w:shd w:val="clear" w:color="auto" w:fill="FFFFFF"/>
          <w:lang w:eastAsia="en-US"/>
        </w:rPr>
        <w:t xml:space="preserve">й. Як вважає автор, завдання суспільства полягає в тому, щоб </w:t>
      </w:r>
      <w:r>
        <w:rPr>
          <w:rFonts w:eastAsia="Calibri"/>
          <w:color w:val="000000"/>
          <w:sz w:val="28"/>
          <w:szCs w:val="28"/>
          <w:shd w:val="clear" w:color="auto" w:fill="FFFFFF"/>
          <w:lang w:eastAsia="en-US"/>
        </w:rPr>
        <w:t>подолати цей стиль</w:t>
      </w:r>
      <w:r w:rsidRPr="00101EBD">
        <w:rPr>
          <w:rFonts w:eastAsia="Calibri"/>
          <w:color w:val="000000"/>
          <w:sz w:val="28"/>
          <w:szCs w:val="28"/>
          <w:shd w:val="clear" w:color="auto" w:fill="FFFFFF"/>
          <w:lang w:eastAsia="en-US"/>
        </w:rPr>
        <w:t xml:space="preserve"> шляхом процесу дестигматизації образу комбатанта.</w:t>
      </w:r>
    </w:p>
    <w:p w:rsidR="00BF3B2E" w:rsidRPr="001A6700" w:rsidRDefault="00BF3B2E" w:rsidP="00BF3B2E">
      <w:pPr>
        <w:tabs>
          <w:tab w:val="left" w:pos="0"/>
          <w:tab w:val="left" w:pos="540"/>
          <w:tab w:val="left" w:pos="9180"/>
        </w:tabs>
        <w:spacing w:line="360" w:lineRule="auto"/>
        <w:ind w:firstLine="425"/>
        <w:jc w:val="both"/>
        <w:rPr>
          <w:color w:val="000000"/>
          <w:sz w:val="28"/>
          <w:szCs w:val="28"/>
        </w:rPr>
      </w:pPr>
      <w:r>
        <w:rPr>
          <w:color w:val="000000"/>
          <w:sz w:val="28"/>
          <w:szCs w:val="28"/>
        </w:rPr>
        <w:t xml:space="preserve"> </w:t>
      </w:r>
      <w:r w:rsidRPr="00253B12">
        <w:rPr>
          <w:color w:val="000000"/>
          <w:sz w:val="28"/>
          <w:szCs w:val="28"/>
        </w:rPr>
        <w:t xml:space="preserve">Отже, </w:t>
      </w:r>
      <w:r w:rsidRPr="008238B6">
        <w:rPr>
          <w:color w:val="000000"/>
          <w:sz w:val="28"/>
          <w:szCs w:val="28"/>
        </w:rPr>
        <w:t xml:space="preserve">встановлено, що ПТСР є структурно складним станом, який розвивається при травматичних (екстремальних) ситуаціях внаслідок емоційного або фізичного стресу, здатного викликати дистрес у будь-якої </w:t>
      </w:r>
      <w:r w:rsidRPr="008238B6">
        <w:rPr>
          <w:color w:val="000000"/>
          <w:sz w:val="28"/>
          <w:szCs w:val="28"/>
        </w:rPr>
        <w:lastRenderedPageBreak/>
        <w:t>людини. Показано, що до розуміння сутності ПТСР підходять з урахуванням психоаналітичної, трансової та дисоціативної теорій, гіпотези про травматичний імпринт, теорії формування патологічних асоціативних емоційних мереж та ін.</w:t>
      </w:r>
      <w:r>
        <w:rPr>
          <w:color w:val="000000"/>
          <w:sz w:val="28"/>
          <w:szCs w:val="28"/>
        </w:rPr>
        <w:t xml:space="preserve"> </w:t>
      </w:r>
      <w:r w:rsidRPr="001A6700">
        <w:rPr>
          <w:color w:val="000000"/>
          <w:sz w:val="28"/>
          <w:szCs w:val="28"/>
        </w:rPr>
        <w:t>[</w:t>
      </w:r>
      <w:r>
        <w:rPr>
          <w:color w:val="000000"/>
          <w:sz w:val="28"/>
          <w:szCs w:val="28"/>
        </w:rPr>
        <w:t>14; 16; 34; 100; 125; 150</w:t>
      </w:r>
      <w:r w:rsidRPr="001A6700">
        <w:rPr>
          <w:color w:val="000000"/>
          <w:sz w:val="28"/>
          <w:szCs w:val="28"/>
        </w:rPr>
        <w:t>]</w:t>
      </w:r>
      <w:r>
        <w:rPr>
          <w:color w:val="000000"/>
          <w:sz w:val="28"/>
          <w:szCs w:val="28"/>
        </w:rPr>
        <w:t>.</w:t>
      </w:r>
    </w:p>
    <w:p w:rsidR="00BF3B2E" w:rsidRPr="00253B12" w:rsidRDefault="00BF3B2E" w:rsidP="00BF3B2E">
      <w:pPr>
        <w:tabs>
          <w:tab w:val="left" w:pos="0"/>
          <w:tab w:val="left" w:pos="540"/>
          <w:tab w:val="left" w:pos="9180"/>
        </w:tabs>
        <w:spacing w:line="360" w:lineRule="auto"/>
        <w:ind w:firstLine="425"/>
        <w:jc w:val="both"/>
        <w:rPr>
          <w:color w:val="000000"/>
          <w:sz w:val="28"/>
          <w:szCs w:val="28"/>
        </w:rPr>
      </w:pPr>
      <w:r>
        <w:rPr>
          <w:color w:val="000000"/>
          <w:sz w:val="28"/>
          <w:szCs w:val="28"/>
        </w:rPr>
        <w:t xml:space="preserve"> Як показав теоретичний аналіз,</w:t>
      </w:r>
      <w:r w:rsidRPr="00253B12">
        <w:rPr>
          <w:color w:val="000000"/>
          <w:sz w:val="28"/>
          <w:szCs w:val="28"/>
        </w:rPr>
        <w:t xml:space="preserve"> результаті багаторічних досліджень розроблені </w:t>
      </w:r>
      <w:r>
        <w:rPr>
          <w:color w:val="000000"/>
          <w:sz w:val="28"/>
          <w:szCs w:val="28"/>
        </w:rPr>
        <w:t>де</w:t>
      </w:r>
      <w:r w:rsidRPr="00253B12">
        <w:rPr>
          <w:color w:val="000000"/>
          <w:sz w:val="28"/>
          <w:szCs w:val="28"/>
        </w:rPr>
        <w:t>кілька теоретичних моделей, серед яких можна виділити: психодинам</w:t>
      </w:r>
      <w:r>
        <w:rPr>
          <w:color w:val="000000"/>
          <w:sz w:val="28"/>
          <w:szCs w:val="28"/>
        </w:rPr>
        <w:t>ічну, когнітивну, психосоціальну, психобіологічну</w:t>
      </w:r>
      <w:r w:rsidRPr="00253B12">
        <w:rPr>
          <w:color w:val="000000"/>
          <w:sz w:val="28"/>
          <w:szCs w:val="28"/>
        </w:rPr>
        <w:t>, а також розроблену в останні роки</w:t>
      </w:r>
      <w:r>
        <w:rPr>
          <w:color w:val="000000"/>
          <w:sz w:val="28"/>
          <w:szCs w:val="28"/>
        </w:rPr>
        <w:t>, мультифакторну модель</w:t>
      </w:r>
      <w:r w:rsidRPr="00253B12">
        <w:rPr>
          <w:color w:val="000000"/>
          <w:sz w:val="28"/>
          <w:szCs w:val="28"/>
        </w:rPr>
        <w:t xml:space="preserve"> ПТСР.</w:t>
      </w:r>
      <w:r w:rsidRPr="008238B6">
        <w:rPr>
          <w:color w:val="000000"/>
          <w:sz w:val="28"/>
          <w:szCs w:val="28"/>
        </w:rPr>
        <w:t xml:space="preserve"> </w:t>
      </w:r>
      <w:r>
        <w:rPr>
          <w:color w:val="000000"/>
          <w:sz w:val="28"/>
          <w:szCs w:val="28"/>
        </w:rPr>
        <w:t>До психологічних моделей</w:t>
      </w:r>
      <w:r w:rsidRPr="00253B12">
        <w:rPr>
          <w:color w:val="000000"/>
          <w:sz w:val="28"/>
          <w:szCs w:val="28"/>
        </w:rPr>
        <w:t xml:space="preserve"> </w:t>
      </w:r>
      <w:r>
        <w:rPr>
          <w:color w:val="000000"/>
          <w:sz w:val="28"/>
          <w:szCs w:val="28"/>
        </w:rPr>
        <w:t xml:space="preserve">належать </w:t>
      </w:r>
      <w:r w:rsidRPr="00253B12">
        <w:rPr>
          <w:color w:val="000000"/>
          <w:sz w:val="28"/>
          <w:szCs w:val="28"/>
        </w:rPr>
        <w:t>психодинам</w:t>
      </w:r>
      <w:r>
        <w:rPr>
          <w:color w:val="000000"/>
          <w:sz w:val="28"/>
          <w:szCs w:val="28"/>
        </w:rPr>
        <w:t>ічні</w:t>
      </w:r>
      <w:r w:rsidRPr="00253B12">
        <w:rPr>
          <w:color w:val="000000"/>
          <w:sz w:val="28"/>
          <w:szCs w:val="28"/>
        </w:rPr>
        <w:t>, когнітивні і психосоціальні моделі. Вони були розроблені в ході аналізу основних закономірностей процесу адаптації жертв травмуючих подій до нормального життя. Досліджен</w:t>
      </w:r>
      <w:r>
        <w:rPr>
          <w:color w:val="000000"/>
          <w:sz w:val="28"/>
          <w:szCs w:val="28"/>
        </w:rPr>
        <w:t>ня показали, що існує тісний звʼ</w:t>
      </w:r>
      <w:r w:rsidRPr="00253B12">
        <w:rPr>
          <w:color w:val="000000"/>
          <w:sz w:val="28"/>
          <w:szCs w:val="28"/>
        </w:rPr>
        <w:t>язок між способами виходу з кризової ситуації, способами подолання стану посттравматичного стресу (усунення і всіляке уникнення будь-яких нагадувань про</w:t>
      </w:r>
      <w:r>
        <w:rPr>
          <w:color w:val="000000"/>
          <w:sz w:val="28"/>
          <w:szCs w:val="28"/>
        </w:rPr>
        <w:t xml:space="preserve"> травму, заглибленість в роботу;</w:t>
      </w:r>
      <w:r w:rsidRPr="00253B12">
        <w:rPr>
          <w:color w:val="000000"/>
          <w:sz w:val="28"/>
          <w:szCs w:val="28"/>
        </w:rPr>
        <w:t xml:space="preserve"> алкоголь, наркотики, прагнення увій</w:t>
      </w:r>
      <w:r>
        <w:rPr>
          <w:color w:val="000000"/>
          <w:sz w:val="28"/>
          <w:szCs w:val="28"/>
        </w:rPr>
        <w:t>ти в групу взаємодопомоги тощо) і</w:t>
      </w:r>
      <w:r w:rsidRPr="00253B12">
        <w:rPr>
          <w:color w:val="000000"/>
          <w:sz w:val="28"/>
          <w:szCs w:val="28"/>
        </w:rPr>
        <w:t xml:space="preserve"> успішністю подальшої адаптації. Було встановлено, що</w:t>
      </w:r>
      <w:r>
        <w:rPr>
          <w:color w:val="000000"/>
          <w:sz w:val="28"/>
          <w:szCs w:val="28"/>
        </w:rPr>
        <w:t xml:space="preserve"> </w:t>
      </w:r>
      <w:r w:rsidRPr="00253B12">
        <w:rPr>
          <w:color w:val="000000"/>
          <w:sz w:val="28"/>
          <w:szCs w:val="28"/>
        </w:rPr>
        <w:t>найбільш ефективними є дві стратегії: цілеспрямоване по</w:t>
      </w:r>
      <w:r>
        <w:rPr>
          <w:color w:val="000000"/>
          <w:sz w:val="28"/>
          <w:szCs w:val="28"/>
        </w:rPr>
        <w:t>вернення до спогадів про травмуючу подію з метою її</w:t>
      </w:r>
      <w:r w:rsidRPr="00253B12">
        <w:rPr>
          <w:color w:val="000000"/>
          <w:sz w:val="28"/>
          <w:szCs w:val="28"/>
        </w:rPr>
        <w:t xml:space="preserve"> аналізу та повного усвідомлення всіх обставин травми; усвідомлення носієм травматичного досві</w:t>
      </w:r>
      <w:r>
        <w:rPr>
          <w:color w:val="000000"/>
          <w:sz w:val="28"/>
          <w:szCs w:val="28"/>
        </w:rPr>
        <w:t>ду значення травматичної події. Констатовано, що в сучасній класичній психодинамічній</w:t>
      </w:r>
      <w:r w:rsidRPr="00253B12">
        <w:rPr>
          <w:color w:val="000000"/>
          <w:sz w:val="28"/>
          <w:szCs w:val="28"/>
        </w:rPr>
        <w:t xml:space="preserve"> моделі в якості наслідків травматизації розглядаються: використання примітивних захистів, автоматизація </w:t>
      </w:r>
      <w:r>
        <w:rPr>
          <w:color w:val="000000"/>
          <w:sz w:val="28"/>
          <w:szCs w:val="28"/>
        </w:rPr>
        <w:t>«</w:t>
      </w:r>
      <w:r w:rsidRPr="00253B12">
        <w:rPr>
          <w:color w:val="000000"/>
          <w:sz w:val="28"/>
          <w:szCs w:val="28"/>
        </w:rPr>
        <w:t>Я</w:t>
      </w:r>
      <w:r>
        <w:rPr>
          <w:color w:val="000000"/>
          <w:sz w:val="28"/>
          <w:szCs w:val="28"/>
        </w:rPr>
        <w:t>», ідентифікація з агресором, рег</w:t>
      </w:r>
      <w:r w:rsidRPr="00253B12">
        <w:rPr>
          <w:color w:val="000000"/>
          <w:sz w:val="28"/>
          <w:szCs w:val="28"/>
        </w:rPr>
        <w:t>ресс до архаїчних</w:t>
      </w:r>
      <w:r>
        <w:rPr>
          <w:color w:val="000000"/>
          <w:sz w:val="28"/>
          <w:szCs w:val="28"/>
        </w:rPr>
        <w:t xml:space="preserve"> форм функціонування н</w:t>
      </w:r>
      <w:r w:rsidRPr="00253B12">
        <w:rPr>
          <w:color w:val="000000"/>
          <w:sz w:val="28"/>
          <w:szCs w:val="28"/>
        </w:rPr>
        <w:t>ад-</w:t>
      </w:r>
      <w:r>
        <w:rPr>
          <w:color w:val="000000"/>
          <w:sz w:val="28"/>
          <w:szCs w:val="28"/>
        </w:rPr>
        <w:t>«Я»</w:t>
      </w:r>
      <w:r w:rsidRPr="00253B12">
        <w:rPr>
          <w:color w:val="000000"/>
          <w:sz w:val="28"/>
          <w:szCs w:val="28"/>
        </w:rPr>
        <w:t xml:space="preserve">, деструктивні зміни Я-ідеалу. Вважається, що </w:t>
      </w:r>
      <w:r>
        <w:rPr>
          <w:color w:val="000000"/>
          <w:sz w:val="28"/>
          <w:szCs w:val="28"/>
        </w:rPr>
        <w:t>травма це критичний механізм, який</w:t>
      </w:r>
      <w:r w:rsidRPr="00253B12">
        <w:rPr>
          <w:color w:val="000000"/>
          <w:sz w:val="28"/>
          <w:szCs w:val="28"/>
        </w:rPr>
        <w:t xml:space="preserve"> актуалізує дитячі конфлікти.</w:t>
      </w:r>
      <w:r>
        <w:rPr>
          <w:color w:val="000000"/>
          <w:sz w:val="28"/>
          <w:szCs w:val="28"/>
        </w:rPr>
        <w:t xml:space="preserve"> Проте, д</w:t>
      </w:r>
      <w:r w:rsidRPr="00253B12">
        <w:rPr>
          <w:color w:val="000000"/>
          <w:sz w:val="28"/>
          <w:szCs w:val="28"/>
        </w:rPr>
        <w:t>ана модель не пояснює всю симпто</w:t>
      </w:r>
      <w:r>
        <w:rPr>
          <w:color w:val="000000"/>
          <w:sz w:val="28"/>
          <w:szCs w:val="28"/>
        </w:rPr>
        <w:t xml:space="preserve">матику травматичного реагування. </w:t>
      </w:r>
      <w:r w:rsidRPr="00253B12">
        <w:rPr>
          <w:color w:val="000000"/>
          <w:sz w:val="28"/>
          <w:szCs w:val="28"/>
        </w:rPr>
        <w:t xml:space="preserve"> Крім того, в дос</w:t>
      </w:r>
      <w:r>
        <w:rPr>
          <w:color w:val="000000"/>
          <w:sz w:val="28"/>
          <w:szCs w:val="28"/>
        </w:rPr>
        <w:t>віді будь-якої людини</w:t>
      </w:r>
      <w:r w:rsidRPr="00253B12">
        <w:rPr>
          <w:color w:val="000000"/>
          <w:sz w:val="28"/>
          <w:szCs w:val="28"/>
        </w:rPr>
        <w:t xml:space="preserve"> можна знайти дитячу травму, що не є, однак, </w:t>
      </w:r>
      <w:r>
        <w:rPr>
          <w:color w:val="000000"/>
          <w:sz w:val="28"/>
          <w:szCs w:val="28"/>
        </w:rPr>
        <w:t xml:space="preserve">детермінантою в розвитку неадаптивної відповіді на стрес. </w:t>
      </w:r>
      <w:r w:rsidRPr="00253B12">
        <w:rPr>
          <w:color w:val="000000"/>
          <w:sz w:val="28"/>
          <w:szCs w:val="28"/>
        </w:rPr>
        <w:t>Інший аспект індивідуальних особливостей по</w:t>
      </w:r>
      <w:r>
        <w:rPr>
          <w:color w:val="000000"/>
          <w:sz w:val="28"/>
          <w:szCs w:val="28"/>
        </w:rPr>
        <w:t>долання ПТСР –</w:t>
      </w:r>
      <w:r w:rsidRPr="00253B12">
        <w:rPr>
          <w:color w:val="000000"/>
          <w:sz w:val="28"/>
          <w:szCs w:val="28"/>
        </w:rPr>
        <w:t xml:space="preserve"> когнітивна оцінка і </w:t>
      </w:r>
      <w:r>
        <w:rPr>
          <w:color w:val="000000"/>
          <w:sz w:val="28"/>
          <w:szCs w:val="28"/>
        </w:rPr>
        <w:t>переоцінка травмуючого досвіду –</w:t>
      </w:r>
      <w:r w:rsidRPr="00253B12">
        <w:rPr>
          <w:color w:val="000000"/>
          <w:sz w:val="28"/>
          <w:szCs w:val="28"/>
        </w:rPr>
        <w:t xml:space="preserve"> відображений в когнітивних психотерапевтичних моделях. Автори цього напряму вважають, щ</w:t>
      </w:r>
      <w:r>
        <w:rPr>
          <w:color w:val="000000"/>
          <w:sz w:val="28"/>
          <w:szCs w:val="28"/>
        </w:rPr>
        <w:t xml:space="preserve">о </w:t>
      </w:r>
      <w:r>
        <w:rPr>
          <w:color w:val="000000"/>
          <w:sz w:val="28"/>
          <w:szCs w:val="28"/>
        </w:rPr>
        <w:lastRenderedPageBreak/>
        <w:t>когнітивна оцінка ситуації, яка</w:t>
      </w:r>
      <w:r w:rsidRPr="00253B12">
        <w:rPr>
          <w:color w:val="000000"/>
          <w:sz w:val="28"/>
          <w:szCs w:val="28"/>
        </w:rPr>
        <w:t xml:space="preserve"> травмує, будучи основним фактором адаптації після травми, найбільшою мірою сприяти</w:t>
      </w:r>
      <w:r>
        <w:rPr>
          <w:color w:val="000000"/>
          <w:sz w:val="28"/>
          <w:szCs w:val="28"/>
        </w:rPr>
        <w:t>ме</w:t>
      </w:r>
      <w:r w:rsidRPr="00253B12">
        <w:rPr>
          <w:color w:val="000000"/>
          <w:sz w:val="28"/>
          <w:szCs w:val="28"/>
        </w:rPr>
        <w:t xml:space="preserve"> подоланню її наслідків, якщо причина</w:t>
      </w:r>
      <w:r>
        <w:rPr>
          <w:color w:val="000000"/>
          <w:sz w:val="28"/>
          <w:szCs w:val="28"/>
        </w:rPr>
        <w:t xml:space="preserve"> травми в свідомості її жертви </w:t>
      </w:r>
      <w:r w:rsidRPr="00253B12">
        <w:rPr>
          <w:color w:val="000000"/>
          <w:sz w:val="28"/>
          <w:szCs w:val="28"/>
        </w:rPr>
        <w:t>придбає екст</w:t>
      </w:r>
      <w:r>
        <w:rPr>
          <w:color w:val="000000"/>
          <w:sz w:val="28"/>
          <w:szCs w:val="28"/>
        </w:rPr>
        <w:t>ернальний характер і буде перебувати</w:t>
      </w:r>
      <w:r w:rsidRPr="00253B12">
        <w:rPr>
          <w:color w:val="000000"/>
          <w:sz w:val="28"/>
          <w:szCs w:val="28"/>
        </w:rPr>
        <w:t xml:space="preserve"> поза особистісних особливостей </w:t>
      </w:r>
      <w:r>
        <w:rPr>
          <w:color w:val="000000"/>
          <w:sz w:val="28"/>
          <w:szCs w:val="28"/>
        </w:rPr>
        <w:t xml:space="preserve">(відомий принцип: не я поганий, а </w:t>
      </w:r>
      <w:r w:rsidRPr="00253B12">
        <w:rPr>
          <w:color w:val="000000"/>
          <w:sz w:val="28"/>
          <w:szCs w:val="28"/>
        </w:rPr>
        <w:t>я зробив поганий вчино</w:t>
      </w:r>
      <w:r>
        <w:rPr>
          <w:color w:val="000000"/>
          <w:sz w:val="28"/>
          <w:szCs w:val="28"/>
        </w:rPr>
        <w:t>к</w:t>
      </w:r>
      <w:r w:rsidRPr="00253B12">
        <w:rPr>
          <w:color w:val="000000"/>
          <w:sz w:val="28"/>
          <w:szCs w:val="28"/>
        </w:rPr>
        <w:t>).</w:t>
      </w:r>
      <w:r>
        <w:rPr>
          <w:color w:val="000000"/>
          <w:sz w:val="28"/>
          <w:szCs w:val="28"/>
        </w:rPr>
        <w:t xml:space="preserve"> </w:t>
      </w:r>
      <w:r w:rsidRPr="00253B12">
        <w:rPr>
          <w:color w:val="000000"/>
          <w:sz w:val="28"/>
          <w:szCs w:val="28"/>
        </w:rPr>
        <w:t xml:space="preserve">У цьому випадку, як вважають дослідники, зберігається і підвищується віра в реальність буття, в існуючу раціональність світу, а також в можливість збереження власного контролю за ситуацією. Головне завдання при цьому </w:t>
      </w:r>
      <w:r>
        <w:rPr>
          <w:color w:val="000000"/>
          <w:sz w:val="28"/>
          <w:szCs w:val="28"/>
        </w:rPr>
        <w:t xml:space="preserve">– </w:t>
      </w:r>
      <w:r w:rsidRPr="00253B12">
        <w:rPr>
          <w:color w:val="000000"/>
          <w:sz w:val="28"/>
          <w:szCs w:val="28"/>
        </w:rPr>
        <w:t xml:space="preserve">відновлення в свідомості гармонійності існуючого світу, цілісності його когнітивної моделі: справедливості, цінності власної особистості, доброти оточуючих, </w:t>
      </w:r>
      <w:r>
        <w:rPr>
          <w:color w:val="000000"/>
          <w:sz w:val="28"/>
          <w:szCs w:val="28"/>
        </w:rPr>
        <w:t xml:space="preserve">оскільки </w:t>
      </w:r>
      <w:r w:rsidRPr="00253B12">
        <w:rPr>
          <w:color w:val="000000"/>
          <w:sz w:val="28"/>
          <w:szCs w:val="28"/>
        </w:rPr>
        <w:t xml:space="preserve">саме ці оцінки найбільшою мірою спотворюються у жертв травматичного стресу, які страждають </w:t>
      </w:r>
      <w:r>
        <w:rPr>
          <w:color w:val="000000"/>
          <w:sz w:val="28"/>
          <w:szCs w:val="28"/>
        </w:rPr>
        <w:t xml:space="preserve">на ПТСР </w:t>
      </w:r>
      <w:r w:rsidRPr="001F7878">
        <w:rPr>
          <w:color w:val="000000"/>
          <w:sz w:val="28"/>
          <w:szCs w:val="28"/>
        </w:rPr>
        <w:t>[</w:t>
      </w:r>
      <w:r>
        <w:rPr>
          <w:color w:val="000000"/>
          <w:sz w:val="28"/>
          <w:szCs w:val="28"/>
        </w:rPr>
        <w:t>95</w:t>
      </w:r>
      <w:r w:rsidRPr="001F7878">
        <w:rPr>
          <w:color w:val="000000"/>
          <w:sz w:val="28"/>
          <w:szCs w:val="28"/>
        </w:rPr>
        <w:t>]</w:t>
      </w:r>
      <w:r w:rsidRPr="00253B12">
        <w:rPr>
          <w:color w:val="000000"/>
          <w:sz w:val="28"/>
          <w:szCs w:val="28"/>
        </w:rPr>
        <w:t>.</w:t>
      </w:r>
      <w:r>
        <w:rPr>
          <w:color w:val="000000"/>
          <w:sz w:val="28"/>
          <w:szCs w:val="28"/>
        </w:rPr>
        <w:t xml:space="preserve"> </w:t>
      </w:r>
      <w:r w:rsidRPr="00253B12">
        <w:rPr>
          <w:color w:val="000000"/>
          <w:sz w:val="28"/>
          <w:szCs w:val="28"/>
        </w:rPr>
        <w:t>В рамках когніт</w:t>
      </w:r>
      <w:r>
        <w:rPr>
          <w:color w:val="000000"/>
          <w:sz w:val="28"/>
          <w:szCs w:val="28"/>
        </w:rPr>
        <w:t>ивної моделі травматичні події –</w:t>
      </w:r>
      <w:r w:rsidRPr="00253B12">
        <w:rPr>
          <w:color w:val="000000"/>
          <w:sz w:val="28"/>
          <w:szCs w:val="28"/>
        </w:rPr>
        <w:t xml:space="preserve"> це потенційні руйнівники базових уявлень про світ і про себе</w:t>
      </w:r>
      <w:r>
        <w:rPr>
          <w:color w:val="000000"/>
          <w:sz w:val="28"/>
          <w:szCs w:val="28"/>
        </w:rPr>
        <w:t>. Патологічна реакція на стрес –</w:t>
      </w:r>
      <w:r w:rsidRPr="00253B12">
        <w:rPr>
          <w:color w:val="000000"/>
          <w:sz w:val="28"/>
          <w:szCs w:val="28"/>
        </w:rPr>
        <w:t xml:space="preserve"> неадаптівн</w:t>
      </w:r>
      <w:r>
        <w:rPr>
          <w:color w:val="000000"/>
          <w:sz w:val="28"/>
          <w:szCs w:val="28"/>
        </w:rPr>
        <w:t>а</w:t>
      </w:r>
      <w:r w:rsidRPr="00253B12">
        <w:rPr>
          <w:color w:val="000000"/>
          <w:sz w:val="28"/>
          <w:szCs w:val="28"/>
        </w:rPr>
        <w:t xml:space="preserve"> відповідь на знецінення цих базових уявлень.</w:t>
      </w:r>
      <w:r>
        <w:rPr>
          <w:color w:val="000000"/>
          <w:sz w:val="28"/>
          <w:szCs w:val="28"/>
        </w:rPr>
        <w:t xml:space="preserve"> В межах</w:t>
      </w:r>
      <w:r w:rsidRPr="00253B12">
        <w:rPr>
          <w:color w:val="000000"/>
          <w:sz w:val="28"/>
          <w:szCs w:val="28"/>
        </w:rPr>
        <w:t xml:space="preserve"> психофізіологічної моделі відповідь на травму</w:t>
      </w:r>
      <w:r>
        <w:rPr>
          <w:color w:val="000000"/>
          <w:sz w:val="28"/>
          <w:szCs w:val="28"/>
        </w:rPr>
        <w:t xml:space="preserve"> є</w:t>
      </w:r>
      <w:r w:rsidRPr="00253B12">
        <w:rPr>
          <w:color w:val="000000"/>
          <w:sz w:val="28"/>
          <w:szCs w:val="28"/>
        </w:rPr>
        <w:t xml:space="preserve"> результат</w:t>
      </w:r>
      <w:r>
        <w:rPr>
          <w:color w:val="000000"/>
          <w:sz w:val="28"/>
          <w:szCs w:val="28"/>
        </w:rPr>
        <w:t>ом тривалих фізіологічних змін.</w:t>
      </w:r>
      <w:r w:rsidRPr="00C77A26">
        <w:rPr>
          <w:color w:val="000000"/>
          <w:sz w:val="28"/>
          <w:szCs w:val="28"/>
        </w:rPr>
        <w:t xml:space="preserve"> </w:t>
      </w:r>
      <w:r w:rsidRPr="00253B12">
        <w:rPr>
          <w:color w:val="000000"/>
          <w:sz w:val="28"/>
          <w:szCs w:val="28"/>
        </w:rPr>
        <w:t>Значення соціальних умов, зокрема фактора соціальної підтримки оточуючих для успішного подолання ПТСР, відображено в моделях, які</w:t>
      </w:r>
      <w:r>
        <w:rPr>
          <w:color w:val="000000"/>
          <w:sz w:val="28"/>
          <w:szCs w:val="28"/>
        </w:rPr>
        <w:t xml:space="preserve"> отримали назву психосоціальних, </w:t>
      </w:r>
      <w:r w:rsidRPr="00253B12">
        <w:rPr>
          <w:color w:val="000000"/>
          <w:sz w:val="28"/>
          <w:szCs w:val="28"/>
        </w:rPr>
        <w:t xml:space="preserve">розробники і прихильники </w:t>
      </w:r>
      <w:r>
        <w:rPr>
          <w:color w:val="000000"/>
          <w:sz w:val="28"/>
          <w:szCs w:val="28"/>
        </w:rPr>
        <w:t xml:space="preserve">яких </w:t>
      </w:r>
      <w:r w:rsidRPr="00253B12">
        <w:rPr>
          <w:color w:val="000000"/>
          <w:sz w:val="28"/>
          <w:szCs w:val="28"/>
        </w:rPr>
        <w:t xml:space="preserve">підкреслюють виняткову необхідність </w:t>
      </w:r>
      <w:r>
        <w:rPr>
          <w:color w:val="000000"/>
          <w:sz w:val="28"/>
          <w:szCs w:val="28"/>
        </w:rPr>
        <w:t xml:space="preserve">урахування </w:t>
      </w:r>
      <w:r w:rsidRPr="00253B12">
        <w:rPr>
          <w:color w:val="000000"/>
          <w:sz w:val="28"/>
          <w:szCs w:val="28"/>
        </w:rPr>
        <w:t>чинників навколишнього середо</w:t>
      </w:r>
      <w:r>
        <w:rPr>
          <w:color w:val="000000"/>
          <w:sz w:val="28"/>
          <w:szCs w:val="28"/>
        </w:rPr>
        <w:t xml:space="preserve">вища: </w:t>
      </w:r>
      <w:r w:rsidRPr="00253B12">
        <w:rPr>
          <w:color w:val="000000"/>
          <w:sz w:val="28"/>
          <w:szCs w:val="28"/>
        </w:rPr>
        <w:t>фактори соціальної підтримки, релігійні вірування, демографічні чинники, культурні особливості, наявність аб</w:t>
      </w:r>
      <w:r>
        <w:rPr>
          <w:color w:val="000000"/>
          <w:sz w:val="28"/>
          <w:szCs w:val="28"/>
        </w:rPr>
        <w:t>о відсутність додаткових стресорів</w:t>
      </w:r>
      <w:r w:rsidRPr="00253B12">
        <w:rPr>
          <w:color w:val="000000"/>
          <w:sz w:val="28"/>
          <w:szCs w:val="28"/>
        </w:rPr>
        <w:t xml:space="preserve"> та ін. Згідно </w:t>
      </w:r>
      <w:r>
        <w:rPr>
          <w:color w:val="000000"/>
          <w:sz w:val="28"/>
          <w:szCs w:val="28"/>
        </w:rPr>
        <w:t>з психосоціальним підходом</w:t>
      </w:r>
      <w:r w:rsidRPr="00253B12">
        <w:rPr>
          <w:color w:val="000000"/>
          <w:sz w:val="28"/>
          <w:szCs w:val="28"/>
        </w:rPr>
        <w:t>, модель реагув</w:t>
      </w:r>
      <w:r>
        <w:rPr>
          <w:color w:val="000000"/>
          <w:sz w:val="28"/>
          <w:szCs w:val="28"/>
        </w:rPr>
        <w:t>ання на травму є багатофакторною</w:t>
      </w:r>
      <w:r w:rsidRPr="00253B12">
        <w:rPr>
          <w:color w:val="000000"/>
          <w:sz w:val="28"/>
          <w:szCs w:val="28"/>
        </w:rPr>
        <w:t xml:space="preserve">, і необхідно врахувати вагу кожного фактора у розвитку реакції на стрес. </w:t>
      </w:r>
    </w:p>
    <w:p w:rsidR="00BF3B2E" w:rsidRPr="00253B12" w:rsidRDefault="00BF3B2E" w:rsidP="00BF3B2E">
      <w:pPr>
        <w:pStyle w:val="Standard"/>
        <w:spacing w:line="360" w:lineRule="auto"/>
        <w:jc w:val="both"/>
        <w:rPr>
          <w:rFonts w:ascii="Times New Roman" w:eastAsia="Times New Roman" w:hAnsi="Times New Roman" w:cs="Times New Roman"/>
          <w:color w:val="000000"/>
          <w:kern w:val="0"/>
          <w:sz w:val="28"/>
          <w:szCs w:val="28"/>
          <w:lang w:val="uk-UA"/>
        </w:rPr>
      </w:pPr>
      <w:r>
        <w:rPr>
          <w:rFonts w:ascii="Times New Roman" w:eastAsia="Times New Roman" w:hAnsi="Times New Roman" w:cs="Times New Roman"/>
          <w:color w:val="000000"/>
          <w:kern w:val="0"/>
          <w:sz w:val="28"/>
          <w:szCs w:val="28"/>
          <w:lang w:val="uk-UA"/>
        </w:rPr>
        <w:t xml:space="preserve">         </w:t>
      </w:r>
      <w:r w:rsidRPr="00253B12">
        <w:rPr>
          <w:rFonts w:ascii="Times New Roman" w:eastAsia="Times New Roman" w:hAnsi="Times New Roman" w:cs="Times New Roman"/>
          <w:color w:val="000000"/>
          <w:kern w:val="0"/>
          <w:sz w:val="28"/>
          <w:szCs w:val="28"/>
          <w:lang w:val="uk-UA"/>
        </w:rPr>
        <w:t xml:space="preserve">Інформаційна модель, розроблена </w:t>
      </w:r>
      <w:r>
        <w:rPr>
          <w:rFonts w:ascii="Times New Roman" w:eastAsia="Times New Roman" w:hAnsi="Times New Roman" w:cs="Times New Roman"/>
          <w:color w:val="000000"/>
          <w:kern w:val="0"/>
          <w:sz w:val="28"/>
          <w:szCs w:val="28"/>
          <w:lang w:val="uk-UA"/>
        </w:rPr>
        <w:t>М. Горові</w:t>
      </w:r>
      <w:r w:rsidRPr="00253B12">
        <w:rPr>
          <w:rFonts w:ascii="Times New Roman" w:eastAsia="Times New Roman" w:hAnsi="Times New Roman" w:cs="Times New Roman"/>
          <w:color w:val="000000"/>
          <w:kern w:val="0"/>
          <w:sz w:val="28"/>
          <w:szCs w:val="28"/>
          <w:lang w:val="uk-UA"/>
        </w:rPr>
        <w:t>цем</w:t>
      </w:r>
      <w:r>
        <w:rPr>
          <w:rFonts w:ascii="Times New Roman" w:eastAsia="Times New Roman" w:hAnsi="Times New Roman" w:cs="Times New Roman"/>
          <w:color w:val="000000"/>
          <w:kern w:val="0"/>
          <w:sz w:val="28"/>
          <w:szCs w:val="28"/>
          <w:lang w:val="uk-UA"/>
        </w:rPr>
        <w:t xml:space="preserve"> </w:t>
      </w:r>
      <w:r w:rsidRPr="00253B12">
        <w:rPr>
          <w:rFonts w:ascii="Times New Roman" w:eastAsia="Times New Roman" w:hAnsi="Times New Roman" w:cs="Times New Roman"/>
          <w:color w:val="000000"/>
          <w:kern w:val="0"/>
          <w:sz w:val="28"/>
          <w:szCs w:val="28"/>
          <w:lang w:val="uk-UA"/>
        </w:rPr>
        <w:t>є спробою синтезу когнітивної, психоаналітичної та пси</w:t>
      </w:r>
      <w:r>
        <w:rPr>
          <w:rFonts w:ascii="Times New Roman" w:eastAsia="Times New Roman" w:hAnsi="Times New Roman" w:cs="Times New Roman"/>
          <w:color w:val="000000"/>
          <w:kern w:val="0"/>
          <w:sz w:val="28"/>
          <w:szCs w:val="28"/>
          <w:lang w:val="uk-UA"/>
        </w:rPr>
        <w:t>хофізіологічної моделей. Стрес – це маса внутрішньої й</w:t>
      </w:r>
      <w:r w:rsidRPr="00253B12">
        <w:rPr>
          <w:rFonts w:ascii="Times New Roman" w:eastAsia="Times New Roman" w:hAnsi="Times New Roman" w:cs="Times New Roman"/>
          <w:color w:val="000000"/>
          <w:kern w:val="0"/>
          <w:sz w:val="28"/>
          <w:szCs w:val="28"/>
          <w:lang w:val="uk-UA"/>
        </w:rPr>
        <w:t xml:space="preserve"> зовнішньої інформації, основна частина якої не може бути узгоджена з когнітивними схемами. Відбувається інформаційне перевантаження. Необроблена інформація перекладається зі свідомості в несвідоме, але зберіг</w:t>
      </w:r>
      <w:r>
        <w:rPr>
          <w:rFonts w:ascii="Times New Roman" w:eastAsia="Times New Roman" w:hAnsi="Times New Roman" w:cs="Times New Roman"/>
          <w:color w:val="000000"/>
          <w:kern w:val="0"/>
          <w:sz w:val="28"/>
          <w:szCs w:val="28"/>
          <w:lang w:val="uk-UA"/>
        </w:rPr>
        <w:t>ається в активній формі. Підкорю</w:t>
      </w:r>
      <w:r w:rsidRPr="00253B12">
        <w:rPr>
          <w:rFonts w:ascii="Times New Roman" w:eastAsia="Times New Roman" w:hAnsi="Times New Roman" w:cs="Times New Roman"/>
          <w:color w:val="000000"/>
          <w:kern w:val="0"/>
          <w:sz w:val="28"/>
          <w:szCs w:val="28"/>
          <w:lang w:val="uk-UA"/>
        </w:rPr>
        <w:t>ючись принцип</w:t>
      </w:r>
      <w:r>
        <w:rPr>
          <w:rFonts w:ascii="Times New Roman" w:eastAsia="Times New Roman" w:hAnsi="Times New Roman" w:cs="Times New Roman"/>
          <w:color w:val="000000"/>
          <w:kern w:val="0"/>
          <w:sz w:val="28"/>
          <w:szCs w:val="28"/>
          <w:lang w:val="uk-UA"/>
        </w:rPr>
        <w:t>у</w:t>
      </w:r>
      <w:r w:rsidRPr="00253B12">
        <w:rPr>
          <w:rFonts w:ascii="Times New Roman" w:eastAsia="Times New Roman" w:hAnsi="Times New Roman" w:cs="Times New Roman"/>
          <w:color w:val="000000"/>
          <w:kern w:val="0"/>
          <w:sz w:val="28"/>
          <w:szCs w:val="28"/>
          <w:lang w:val="uk-UA"/>
        </w:rPr>
        <w:t xml:space="preserve"> </w:t>
      </w:r>
      <w:r w:rsidRPr="00253B12">
        <w:rPr>
          <w:rFonts w:ascii="Times New Roman" w:eastAsia="Times New Roman" w:hAnsi="Times New Roman" w:cs="Times New Roman"/>
          <w:color w:val="000000"/>
          <w:kern w:val="0"/>
          <w:sz w:val="28"/>
          <w:szCs w:val="28"/>
          <w:lang w:val="uk-UA"/>
        </w:rPr>
        <w:lastRenderedPageBreak/>
        <w:t>уникнення болю, людина прагне збе</w:t>
      </w:r>
      <w:r>
        <w:rPr>
          <w:rFonts w:ascii="Times New Roman" w:eastAsia="Times New Roman" w:hAnsi="Times New Roman" w:cs="Times New Roman"/>
          <w:color w:val="000000"/>
          <w:kern w:val="0"/>
          <w:sz w:val="28"/>
          <w:szCs w:val="28"/>
          <w:lang w:val="uk-UA"/>
        </w:rPr>
        <w:t xml:space="preserve">регти інформацію в несвідомій формі, але, відповідно </w:t>
      </w:r>
      <w:r w:rsidRPr="00253B12">
        <w:rPr>
          <w:rFonts w:ascii="Times New Roman" w:eastAsia="Times New Roman" w:hAnsi="Times New Roman" w:cs="Times New Roman"/>
          <w:color w:val="000000"/>
          <w:kern w:val="0"/>
          <w:sz w:val="28"/>
          <w:szCs w:val="28"/>
          <w:lang w:val="uk-UA"/>
        </w:rPr>
        <w:t xml:space="preserve"> тенденції до завершення, </w:t>
      </w:r>
      <w:r>
        <w:rPr>
          <w:rFonts w:ascii="Times New Roman" w:eastAsia="Times New Roman" w:hAnsi="Times New Roman" w:cs="Times New Roman"/>
          <w:color w:val="000000"/>
          <w:kern w:val="0"/>
          <w:sz w:val="28"/>
          <w:szCs w:val="28"/>
          <w:lang w:val="uk-UA"/>
        </w:rPr>
        <w:t xml:space="preserve">з </w:t>
      </w:r>
      <w:r w:rsidRPr="00253B12">
        <w:rPr>
          <w:rFonts w:ascii="Times New Roman" w:eastAsia="Times New Roman" w:hAnsi="Times New Roman" w:cs="Times New Roman"/>
          <w:color w:val="000000"/>
          <w:kern w:val="0"/>
          <w:sz w:val="28"/>
          <w:szCs w:val="28"/>
          <w:lang w:val="uk-UA"/>
        </w:rPr>
        <w:t>часом травматична інформація стає свідомою як частина процесу інформаційної обробки. При завершенні інформаційної обробки досвід інтегрований, травма більше не зберігається в активному стані. Біологічний фактор, так само як і психологічний, включений в цю динаміку. Дана модель недостатньо диференційована, внаслідок чого не дозволяє враховувати індивідуальні відмінності при травматичних розладах.</w:t>
      </w:r>
    </w:p>
    <w:p w:rsidR="00BF3B2E" w:rsidRPr="001F2E1F" w:rsidRDefault="00BF3B2E" w:rsidP="00BF3B2E">
      <w:pPr>
        <w:spacing w:line="360" w:lineRule="auto"/>
        <w:ind w:firstLine="426"/>
        <w:jc w:val="both"/>
        <w:rPr>
          <w:color w:val="000000"/>
          <w:sz w:val="28"/>
          <w:szCs w:val="28"/>
        </w:rPr>
      </w:pPr>
      <w:r w:rsidRPr="001F2E1F">
        <w:rPr>
          <w:color w:val="000000"/>
          <w:sz w:val="28"/>
          <w:szCs w:val="28"/>
        </w:rPr>
        <w:t xml:space="preserve">   Визначено, що перспективною є мультифакторна (комплексна) модель ПТСР, в межах якої значущими характеристиками травматичних чинників визначені раптовість, стрімкий темп розвитку катастрофічної події й тривалість її впливу, повторюваність протягом життя, а також вразливість особистості до формування ПТСР, про яку свідчать не тільки особливості її преморбіда (поєднання конституційно-біологічних, соціально-демографічних, сомато- й екзогенних чинників), а й схильність до віктимізації (тенденції перебувати в ролі жертви при аналогічних ситуаціях) або риси травматофілії (утримання травматичного досвіду).  </w:t>
      </w:r>
    </w:p>
    <w:p w:rsidR="00BF3B2E" w:rsidRPr="00D26759" w:rsidRDefault="00BF3B2E" w:rsidP="00BF3B2E">
      <w:pPr>
        <w:spacing w:line="360" w:lineRule="auto"/>
        <w:jc w:val="both"/>
        <w:rPr>
          <w:rFonts w:eastAsia="Andale Sans UI"/>
          <w:sz w:val="28"/>
          <w:szCs w:val="28"/>
          <w:lang w:eastAsia="ja-JP" w:bidi="fa-IR"/>
        </w:rPr>
      </w:pPr>
    </w:p>
    <w:p w:rsidR="00BF3B2E" w:rsidRPr="001736EB" w:rsidRDefault="00BF3B2E" w:rsidP="00BF3B2E">
      <w:pPr>
        <w:spacing w:line="360" w:lineRule="auto"/>
        <w:ind w:firstLine="708"/>
        <w:jc w:val="both"/>
        <w:rPr>
          <w:b/>
          <w:sz w:val="28"/>
          <w:szCs w:val="28"/>
        </w:rPr>
      </w:pPr>
      <w:r w:rsidRPr="002B01B5">
        <w:rPr>
          <w:b/>
          <w:sz w:val="28"/>
          <w:szCs w:val="28"/>
        </w:rPr>
        <w:t>1.3</w:t>
      </w:r>
      <w:r>
        <w:rPr>
          <w:b/>
          <w:sz w:val="28"/>
          <w:szCs w:val="28"/>
        </w:rPr>
        <w:t>.</w:t>
      </w:r>
      <w:r w:rsidRPr="002B01B5">
        <w:rPr>
          <w:b/>
          <w:sz w:val="28"/>
          <w:szCs w:val="28"/>
        </w:rPr>
        <w:t xml:space="preserve"> </w:t>
      </w:r>
      <w:r w:rsidRPr="001736EB">
        <w:rPr>
          <w:b/>
          <w:sz w:val="28"/>
          <w:szCs w:val="28"/>
        </w:rPr>
        <w:t>Сучасні</w:t>
      </w:r>
      <w:r>
        <w:rPr>
          <w:b/>
          <w:sz w:val="28"/>
          <w:szCs w:val="28"/>
        </w:rPr>
        <w:t xml:space="preserve"> підходи до попередження та корекції розладів</w:t>
      </w:r>
      <w:r w:rsidR="00E30F17">
        <w:rPr>
          <w:b/>
          <w:sz w:val="28"/>
          <w:szCs w:val="28"/>
          <w:lang w:val="uk-UA"/>
        </w:rPr>
        <w:t xml:space="preserve"> адаптації </w:t>
      </w:r>
      <w:r>
        <w:rPr>
          <w:b/>
          <w:sz w:val="28"/>
          <w:szCs w:val="28"/>
        </w:rPr>
        <w:t xml:space="preserve"> особистості</w:t>
      </w:r>
    </w:p>
    <w:p w:rsidR="00BF3B2E" w:rsidRPr="006001BB" w:rsidRDefault="00BF3B2E" w:rsidP="00BF3B2E">
      <w:pPr>
        <w:spacing w:line="360" w:lineRule="auto"/>
        <w:rPr>
          <w:b/>
          <w:sz w:val="28"/>
          <w:szCs w:val="28"/>
        </w:rPr>
      </w:pPr>
    </w:p>
    <w:p w:rsidR="00BF3B2E" w:rsidRDefault="00BF3B2E" w:rsidP="00BF3B2E">
      <w:pPr>
        <w:spacing w:line="360" w:lineRule="auto"/>
        <w:ind w:firstLine="709"/>
        <w:jc w:val="both"/>
        <w:rPr>
          <w:color w:val="000000"/>
          <w:sz w:val="28"/>
          <w:szCs w:val="28"/>
        </w:rPr>
      </w:pPr>
      <w:r>
        <w:rPr>
          <w:color w:val="000000"/>
          <w:sz w:val="28"/>
          <w:szCs w:val="28"/>
        </w:rPr>
        <w:t>Як показав попередній аналіз, особи</w:t>
      </w:r>
      <w:r w:rsidRPr="000F4CF3">
        <w:rPr>
          <w:color w:val="000000"/>
          <w:sz w:val="28"/>
          <w:szCs w:val="28"/>
        </w:rPr>
        <w:t xml:space="preserve"> </w:t>
      </w:r>
      <w:r w:rsidRPr="004C38D6">
        <w:rPr>
          <w:color w:val="000000"/>
          <w:sz w:val="28"/>
          <w:szCs w:val="28"/>
        </w:rPr>
        <w:t xml:space="preserve">з ПТСР відчувають певні труднощі </w:t>
      </w:r>
      <w:r>
        <w:rPr>
          <w:color w:val="000000"/>
          <w:sz w:val="28"/>
          <w:szCs w:val="28"/>
        </w:rPr>
        <w:t>щодо проведення межі між релевантними та іррелевантними</w:t>
      </w:r>
      <w:r w:rsidRPr="004C38D6">
        <w:rPr>
          <w:color w:val="000000"/>
          <w:sz w:val="28"/>
          <w:szCs w:val="28"/>
        </w:rPr>
        <w:t xml:space="preserve"> стимулами; вони не в змозі ігнорувати несуттєве і вибрати з контексту те, що є найбільш релевантним, що, в свою чергу, викликає зниження з</w:t>
      </w:r>
      <w:r>
        <w:rPr>
          <w:color w:val="000000"/>
          <w:sz w:val="28"/>
          <w:szCs w:val="28"/>
        </w:rPr>
        <w:t>алученості в повсякденне життя та</w:t>
      </w:r>
      <w:r w:rsidRPr="004C38D6">
        <w:rPr>
          <w:color w:val="000000"/>
          <w:sz w:val="28"/>
          <w:szCs w:val="28"/>
        </w:rPr>
        <w:t xml:space="preserve"> підсилює фіксацію на травмі. В результаті втрачається здатність гнучкого реагування на вимоги навколишнього середовища, що може проявлятися в труднощах у навчальній </w:t>
      </w:r>
      <w:r>
        <w:rPr>
          <w:color w:val="000000"/>
          <w:sz w:val="28"/>
          <w:szCs w:val="28"/>
        </w:rPr>
        <w:t>та виробничий діяльності й серйозно порушувати</w:t>
      </w:r>
      <w:r w:rsidRPr="004C38D6">
        <w:rPr>
          <w:color w:val="000000"/>
          <w:sz w:val="28"/>
          <w:szCs w:val="28"/>
        </w:rPr>
        <w:t xml:space="preserve"> здатність до засвоєння нової інформації</w:t>
      </w:r>
      <w:r>
        <w:rPr>
          <w:color w:val="000000"/>
          <w:sz w:val="28"/>
          <w:szCs w:val="28"/>
        </w:rPr>
        <w:t xml:space="preserve"> </w:t>
      </w:r>
      <w:r w:rsidRPr="00862338">
        <w:rPr>
          <w:color w:val="000000"/>
          <w:sz w:val="28"/>
          <w:szCs w:val="28"/>
        </w:rPr>
        <w:t>[4</w:t>
      </w:r>
      <w:r>
        <w:rPr>
          <w:color w:val="000000"/>
          <w:sz w:val="28"/>
          <w:szCs w:val="28"/>
        </w:rPr>
        <w:t>; 7; 20; 71; 98; 99; 148</w:t>
      </w:r>
      <w:r w:rsidRPr="00862338">
        <w:rPr>
          <w:color w:val="000000"/>
          <w:sz w:val="28"/>
          <w:szCs w:val="28"/>
        </w:rPr>
        <w:t>]</w:t>
      </w:r>
      <w:r w:rsidRPr="004C38D6">
        <w:rPr>
          <w:color w:val="000000"/>
          <w:sz w:val="28"/>
          <w:szCs w:val="28"/>
        </w:rPr>
        <w:t>.</w:t>
      </w:r>
      <w:r>
        <w:rPr>
          <w:color w:val="000000"/>
          <w:sz w:val="28"/>
          <w:szCs w:val="28"/>
        </w:rPr>
        <w:t xml:space="preserve"> </w:t>
      </w:r>
    </w:p>
    <w:p w:rsidR="00BF3B2E" w:rsidRPr="004C38D6" w:rsidRDefault="00BF3B2E" w:rsidP="00BF3B2E">
      <w:pPr>
        <w:spacing w:line="360" w:lineRule="auto"/>
        <w:ind w:firstLine="709"/>
        <w:jc w:val="both"/>
        <w:rPr>
          <w:color w:val="000000"/>
          <w:sz w:val="28"/>
          <w:szCs w:val="28"/>
        </w:rPr>
      </w:pPr>
      <w:r>
        <w:rPr>
          <w:color w:val="000000"/>
          <w:sz w:val="28"/>
          <w:szCs w:val="28"/>
        </w:rPr>
        <w:lastRenderedPageBreak/>
        <w:t>Переслідувана навʼ</w:t>
      </w:r>
      <w:r w:rsidRPr="004C38D6">
        <w:rPr>
          <w:color w:val="000000"/>
          <w:sz w:val="28"/>
          <w:szCs w:val="28"/>
        </w:rPr>
        <w:t>язливими спогадами і думками</w:t>
      </w:r>
      <w:r>
        <w:rPr>
          <w:color w:val="000000"/>
          <w:sz w:val="28"/>
          <w:szCs w:val="28"/>
        </w:rPr>
        <w:t xml:space="preserve"> про травму, травмовані особа починає</w:t>
      </w:r>
      <w:r w:rsidRPr="004C38D6">
        <w:rPr>
          <w:color w:val="000000"/>
          <w:sz w:val="28"/>
          <w:szCs w:val="28"/>
        </w:rPr>
        <w:t xml:space="preserve"> організовувати своє життя таким чином, щоб уникнути емоцій, які провокуються цими вторгненнями. Уникнення може приймати різні форми, наприклад, дистанціювання від нагадувань про подію, зловживання наркотиками або алкоголем для того, щоб заглушити усвідомлення дистр</w:t>
      </w:r>
      <w:r>
        <w:rPr>
          <w:color w:val="000000"/>
          <w:sz w:val="28"/>
          <w:szCs w:val="28"/>
        </w:rPr>
        <w:t>есу, використання дисоціативних</w:t>
      </w:r>
      <w:r w:rsidRPr="004C38D6">
        <w:rPr>
          <w:color w:val="000000"/>
          <w:sz w:val="28"/>
          <w:szCs w:val="28"/>
        </w:rPr>
        <w:t xml:space="preserve"> процесів для того, щоб вивести хворобливі переживання з</w:t>
      </w:r>
      <w:r>
        <w:rPr>
          <w:color w:val="000000"/>
          <w:sz w:val="28"/>
          <w:szCs w:val="28"/>
        </w:rPr>
        <w:t>і</w:t>
      </w:r>
      <w:r w:rsidRPr="004C38D6">
        <w:rPr>
          <w:color w:val="000000"/>
          <w:sz w:val="28"/>
          <w:szCs w:val="28"/>
        </w:rPr>
        <w:t xml:space="preserve"> сфери свідомості. Все це</w:t>
      </w:r>
      <w:r>
        <w:rPr>
          <w:color w:val="000000"/>
          <w:sz w:val="28"/>
          <w:szCs w:val="28"/>
        </w:rPr>
        <w:t xml:space="preserve"> послаблює взаємозвʼязкок</w:t>
      </w:r>
      <w:r w:rsidRPr="004C38D6">
        <w:rPr>
          <w:color w:val="000000"/>
          <w:sz w:val="28"/>
          <w:szCs w:val="28"/>
        </w:rPr>
        <w:t xml:space="preserve"> </w:t>
      </w:r>
      <w:r>
        <w:rPr>
          <w:color w:val="000000"/>
          <w:sz w:val="28"/>
          <w:szCs w:val="28"/>
        </w:rPr>
        <w:t>і</w:t>
      </w:r>
      <w:r w:rsidRPr="004C38D6">
        <w:rPr>
          <w:color w:val="000000"/>
          <w:sz w:val="28"/>
          <w:szCs w:val="28"/>
        </w:rPr>
        <w:t>з іншими людьми, призводить до їх порушення і</w:t>
      </w:r>
      <w:r>
        <w:rPr>
          <w:color w:val="000000"/>
          <w:sz w:val="28"/>
          <w:szCs w:val="28"/>
        </w:rPr>
        <w:t>,</w:t>
      </w:r>
      <w:r w:rsidRPr="004C38D6">
        <w:rPr>
          <w:color w:val="000000"/>
          <w:sz w:val="28"/>
          <w:szCs w:val="28"/>
        </w:rPr>
        <w:t xml:space="preserve"> як наслідок</w:t>
      </w:r>
      <w:r>
        <w:rPr>
          <w:color w:val="000000"/>
          <w:sz w:val="28"/>
          <w:szCs w:val="28"/>
        </w:rPr>
        <w:t>, –</w:t>
      </w:r>
      <w:r w:rsidRPr="004C38D6">
        <w:rPr>
          <w:color w:val="000000"/>
          <w:sz w:val="28"/>
          <w:szCs w:val="28"/>
        </w:rPr>
        <w:t xml:space="preserve"> до зниження адаптивних можливостей</w:t>
      </w:r>
      <w:r>
        <w:rPr>
          <w:color w:val="000000"/>
          <w:sz w:val="28"/>
          <w:szCs w:val="28"/>
        </w:rPr>
        <w:t xml:space="preserve"> </w:t>
      </w:r>
      <w:r w:rsidRPr="00B44561">
        <w:rPr>
          <w:color w:val="000000"/>
          <w:sz w:val="28"/>
          <w:szCs w:val="28"/>
        </w:rPr>
        <w:t>[</w:t>
      </w:r>
      <w:r>
        <w:rPr>
          <w:color w:val="000000"/>
          <w:sz w:val="28"/>
          <w:szCs w:val="28"/>
        </w:rPr>
        <w:t>74; 112</w:t>
      </w:r>
      <w:r w:rsidRPr="00B44561">
        <w:rPr>
          <w:color w:val="000000"/>
          <w:sz w:val="28"/>
          <w:szCs w:val="28"/>
        </w:rPr>
        <w:t>]</w:t>
      </w:r>
      <w:r w:rsidRPr="004C38D6">
        <w:rPr>
          <w:color w:val="000000"/>
          <w:sz w:val="28"/>
          <w:szCs w:val="28"/>
        </w:rPr>
        <w:t>.</w:t>
      </w:r>
      <w:r>
        <w:rPr>
          <w:color w:val="000000"/>
          <w:sz w:val="28"/>
          <w:szCs w:val="28"/>
        </w:rPr>
        <w:t xml:space="preserve"> </w:t>
      </w:r>
    </w:p>
    <w:p w:rsidR="00BF3B2E" w:rsidRDefault="00BF3B2E" w:rsidP="00BF3B2E">
      <w:pPr>
        <w:spacing w:line="360" w:lineRule="auto"/>
        <w:ind w:firstLine="709"/>
        <w:jc w:val="both"/>
        <w:rPr>
          <w:color w:val="000000"/>
          <w:sz w:val="28"/>
          <w:szCs w:val="28"/>
        </w:rPr>
      </w:pPr>
      <w:r w:rsidRPr="004C38D6">
        <w:rPr>
          <w:color w:val="000000"/>
          <w:sz w:val="28"/>
          <w:szCs w:val="28"/>
        </w:rPr>
        <w:t>При наданні пс</w:t>
      </w:r>
      <w:r>
        <w:rPr>
          <w:color w:val="000000"/>
          <w:sz w:val="28"/>
          <w:szCs w:val="28"/>
        </w:rPr>
        <w:t>ихологічної допомоги людям, як</w:t>
      </w:r>
      <w:r w:rsidRPr="004C38D6">
        <w:rPr>
          <w:color w:val="000000"/>
          <w:sz w:val="28"/>
          <w:szCs w:val="28"/>
        </w:rPr>
        <w:t>і побували в</w:t>
      </w:r>
      <w:r>
        <w:rPr>
          <w:color w:val="000000"/>
          <w:sz w:val="28"/>
          <w:szCs w:val="28"/>
        </w:rPr>
        <w:t xml:space="preserve"> екстремальних ситуаціях, слід памʼятати, що,</w:t>
      </w:r>
      <w:r w:rsidRPr="004C38D6">
        <w:rPr>
          <w:color w:val="000000"/>
          <w:sz w:val="28"/>
          <w:szCs w:val="28"/>
        </w:rPr>
        <w:t xml:space="preserve"> з одного боку, не тільки самі надзвичайні ситуації, а й масштаби їх руйнівних дій, їх раптовість, поширеність стресів</w:t>
      </w:r>
      <w:r>
        <w:rPr>
          <w:color w:val="000000"/>
          <w:sz w:val="28"/>
          <w:szCs w:val="28"/>
        </w:rPr>
        <w:t>, які</w:t>
      </w:r>
      <w:r w:rsidRPr="004C38D6">
        <w:rPr>
          <w:color w:val="000000"/>
          <w:sz w:val="28"/>
          <w:szCs w:val="28"/>
        </w:rPr>
        <w:t xml:space="preserve"> викликаються ними</w:t>
      </w:r>
      <w:r>
        <w:rPr>
          <w:color w:val="000000"/>
          <w:sz w:val="28"/>
          <w:szCs w:val="28"/>
        </w:rPr>
        <w:t xml:space="preserve">, </w:t>
      </w:r>
      <w:r w:rsidRPr="004C38D6">
        <w:rPr>
          <w:color w:val="000000"/>
          <w:sz w:val="28"/>
          <w:szCs w:val="28"/>
        </w:rPr>
        <w:t>багато в чому вирішуються особливос</w:t>
      </w:r>
      <w:r>
        <w:rPr>
          <w:color w:val="000000"/>
          <w:sz w:val="28"/>
          <w:szCs w:val="28"/>
        </w:rPr>
        <w:t>тями предкатастрофічного розвитку, а</w:t>
      </w:r>
      <w:r w:rsidRPr="004C38D6">
        <w:rPr>
          <w:color w:val="000000"/>
          <w:sz w:val="28"/>
          <w:szCs w:val="28"/>
        </w:rPr>
        <w:t xml:space="preserve"> з іншого, </w:t>
      </w:r>
      <w:r>
        <w:rPr>
          <w:color w:val="000000"/>
          <w:sz w:val="28"/>
          <w:szCs w:val="28"/>
        </w:rPr>
        <w:t xml:space="preserve">– </w:t>
      </w:r>
      <w:r w:rsidRPr="004C38D6">
        <w:rPr>
          <w:color w:val="000000"/>
          <w:sz w:val="28"/>
          <w:szCs w:val="28"/>
        </w:rPr>
        <w:t xml:space="preserve">тільки в </w:t>
      </w:r>
      <w:r>
        <w:rPr>
          <w:color w:val="000000"/>
          <w:sz w:val="28"/>
          <w:szCs w:val="28"/>
        </w:rPr>
        <w:t>посткатастрофічний</w:t>
      </w:r>
      <w:r w:rsidRPr="004C38D6">
        <w:rPr>
          <w:color w:val="000000"/>
          <w:sz w:val="28"/>
          <w:szCs w:val="28"/>
        </w:rPr>
        <w:t xml:space="preserve"> період можна реально визначити ступінь деструктивного впливу катастрофи на динаміку со</w:t>
      </w:r>
      <w:r>
        <w:rPr>
          <w:color w:val="000000"/>
          <w:sz w:val="28"/>
          <w:szCs w:val="28"/>
        </w:rPr>
        <w:t>ціальної структури, на виробничу, соціокультурну, психологічну</w:t>
      </w:r>
      <w:r w:rsidRPr="004C38D6">
        <w:rPr>
          <w:color w:val="000000"/>
          <w:sz w:val="28"/>
          <w:szCs w:val="28"/>
        </w:rPr>
        <w:t xml:space="preserve"> взаємоді</w:t>
      </w:r>
      <w:r>
        <w:rPr>
          <w:color w:val="000000"/>
          <w:sz w:val="28"/>
          <w:szCs w:val="28"/>
        </w:rPr>
        <w:t>ю</w:t>
      </w:r>
      <w:r w:rsidRPr="004C38D6">
        <w:rPr>
          <w:color w:val="000000"/>
          <w:sz w:val="28"/>
          <w:szCs w:val="28"/>
        </w:rPr>
        <w:t xml:space="preserve"> людей, на демографічні процеси в зонах лиха</w:t>
      </w:r>
      <w:r>
        <w:rPr>
          <w:color w:val="000000"/>
          <w:sz w:val="28"/>
          <w:szCs w:val="28"/>
        </w:rPr>
        <w:t xml:space="preserve"> </w:t>
      </w:r>
      <w:r w:rsidRPr="00B44561">
        <w:rPr>
          <w:color w:val="000000"/>
          <w:sz w:val="28"/>
          <w:szCs w:val="28"/>
        </w:rPr>
        <w:t>[</w:t>
      </w:r>
      <w:r>
        <w:rPr>
          <w:color w:val="000000"/>
          <w:sz w:val="28"/>
          <w:szCs w:val="28"/>
        </w:rPr>
        <w:t>33; 118; 123</w:t>
      </w:r>
      <w:r w:rsidRPr="00B44561">
        <w:rPr>
          <w:color w:val="000000"/>
          <w:sz w:val="28"/>
          <w:szCs w:val="28"/>
        </w:rPr>
        <w:t>]</w:t>
      </w:r>
      <w:r w:rsidRPr="004C38D6">
        <w:rPr>
          <w:color w:val="000000"/>
          <w:sz w:val="28"/>
          <w:szCs w:val="28"/>
        </w:rPr>
        <w:t xml:space="preserve">. </w:t>
      </w:r>
    </w:p>
    <w:p w:rsidR="00BF3B2E" w:rsidRDefault="00BF3B2E" w:rsidP="00BF3B2E">
      <w:pPr>
        <w:spacing w:line="360" w:lineRule="auto"/>
        <w:ind w:firstLine="709"/>
        <w:jc w:val="both"/>
        <w:rPr>
          <w:color w:val="000000"/>
          <w:sz w:val="28"/>
          <w:szCs w:val="28"/>
        </w:rPr>
      </w:pPr>
      <w:r w:rsidRPr="004C38D6">
        <w:rPr>
          <w:color w:val="000000"/>
          <w:sz w:val="28"/>
          <w:szCs w:val="28"/>
        </w:rPr>
        <w:t>Саме тому в сучасних умовах все більш актуальними стають питання психологічної та психосоціальної роботи з різними категоріями</w:t>
      </w:r>
      <w:r>
        <w:rPr>
          <w:color w:val="000000"/>
          <w:sz w:val="28"/>
          <w:szCs w:val="28"/>
        </w:rPr>
        <w:t xml:space="preserve"> осіб, які</w:t>
      </w:r>
      <w:r w:rsidRPr="004C38D6">
        <w:rPr>
          <w:color w:val="000000"/>
          <w:sz w:val="28"/>
          <w:szCs w:val="28"/>
        </w:rPr>
        <w:t xml:space="preserve"> побували в екстремальних ситуаціях. Проте, не дивлячись на всю важливіст</w:t>
      </w:r>
      <w:r>
        <w:rPr>
          <w:color w:val="000000"/>
          <w:sz w:val="28"/>
          <w:szCs w:val="28"/>
        </w:rPr>
        <w:t xml:space="preserve">ь та </w:t>
      </w:r>
      <w:r w:rsidRPr="004C38D6">
        <w:rPr>
          <w:color w:val="000000"/>
          <w:sz w:val="28"/>
          <w:szCs w:val="28"/>
        </w:rPr>
        <w:t xml:space="preserve">актуальність надання психологічної допомоги населенню під час і після екстремальних ситуацій, проблеми </w:t>
      </w:r>
      <w:r>
        <w:rPr>
          <w:color w:val="000000"/>
          <w:sz w:val="28"/>
          <w:szCs w:val="28"/>
        </w:rPr>
        <w:t>ці залишаються відносно новими й</w:t>
      </w:r>
      <w:r w:rsidRPr="004C38D6">
        <w:rPr>
          <w:color w:val="000000"/>
          <w:sz w:val="28"/>
          <w:szCs w:val="28"/>
        </w:rPr>
        <w:t xml:space="preserve"> для </w:t>
      </w:r>
      <w:r>
        <w:rPr>
          <w:color w:val="000000"/>
          <w:sz w:val="28"/>
          <w:szCs w:val="28"/>
        </w:rPr>
        <w:t>соціальної психології, й</w:t>
      </w:r>
      <w:r w:rsidRPr="004C38D6">
        <w:rPr>
          <w:color w:val="000000"/>
          <w:sz w:val="28"/>
          <w:szCs w:val="28"/>
        </w:rPr>
        <w:t xml:space="preserve"> для психологічної практики.</w:t>
      </w:r>
    </w:p>
    <w:p w:rsidR="00BF3B2E" w:rsidRDefault="00BF3B2E" w:rsidP="00BF3B2E">
      <w:pPr>
        <w:pStyle w:val="af0"/>
        <w:shd w:val="clear" w:color="auto" w:fill="FFFFFF"/>
        <w:spacing w:before="0" w:beforeAutospacing="0" w:after="0" w:afterAutospacing="0" w:line="360" w:lineRule="auto"/>
        <w:ind w:firstLine="709"/>
        <w:jc w:val="both"/>
        <w:rPr>
          <w:rFonts w:eastAsia="Calibri"/>
          <w:color w:val="000000"/>
          <w:sz w:val="28"/>
          <w:szCs w:val="28"/>
          <w:shd w:val="clear" w:color="auto" w:fill="FFFFFF"/>
          <w:lang w:eastAsia="en-US"/>
        </w:rPr>
      </w:pPr>
      <w:r w:rsidRPr="001C1050">
        <w:rPr>
          <w:rFonts w:eastAsia="Calibri"/>
          <w:color w:val="000000"/>
          <w:sz w:val="28"/>
          <w:szCs w:val="28"/>
          <w:shd w:val="clear" w:color="auto" w:fill="FFFFFF"/>
          <w:lang w:eastAsia="en-US"/>
        </w:rPr>
        <w:t>Пропонуються різні методи п</w:t>
      </w:r>
      <w:r>
        <w:rPr>
          <w:rFonts w:eastAsia="Calibri"/>
          <w:color w:val="000000"/>
          <w:sz w:val="28"/>
          <w:szCs w:val="28"/>
          <w:shd w:val="clear" w:color="auto" w:fill="FFFFFF"/>
          <w:lang w:eastAsia="en-US"/>
        </w:rPr>
        <w:t>сихотерапевти</w:t>
      </w:r>
      <w:r w:rsidRPr="001C1050">
        <w:rPr>
          <w:rFonts w:eastAsia="Calibri"/>
          <w:color w:val="000000"/>
          <w:sz w:val="28"/>
          <w:szCs w:val="28"/>
          <w:shd w:val="clear" w:color="auto" w:fill="FFFFFF"/>
          <w:lang w:eastAsia="en-US"/>
        </w:rPr>
        <w:t>чної допомоги при ПТСР</w:t>
      </w:r>
      <w:r>
        <w:rPr>
          <w:rFonts w:eastAsia="Calibri"/>
          <w:color w:val="000000"/>
          <w:sz w:val="28"/>
          <w:szCs w:val="28"/>
          <w:shd w:val="clear" w:color="auto" w:fill="FFFFFF"/>
          <w:lang w:eastAsia="en-US"/>
        </w:rPr>
        <w:t xml:space="preserve"> </w:t>
      </w:r>
      <w:r w:rsidRPr="007156CF">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67; 113; 144</w:t>
      </w:r>
      <w:r w:rsidRPr="007156CF">
        <w:rPr>
          <w:rFonts w:eastAsia="Calibri"/>
          <w:color w:val="000000"/>
          <w:sz w:val="28"/>
          <w:szCs w:val="28"/>
          <w:shd w:val="clear" w:color="auto" w:fill="FFFFFF"/>
          <w:lang w:eastAsia="en-US"/>
        </w:rPr>
        <w:t>]</w:t>
      </w:r>
      <w:r w:rsidRPr="001C1050">
        <w:rPr>
          <w:rFonts w:eastAsia="Calibri"/>
          <w:color w:val="000000"/>
          <w:sz w:val="28"/>
          <w:szCs w:val="28"/>
          <w:shd w:val="clear" w:color="auto" w:fill="FFFFFF"/>
          <w:lang w:eastAsia="en-US"/>
        </w:rPr>
        <w:t>. Постраждалим надають можл</w:t>
      </w:r>
      <w:r>
        <w:rPr>
          <w:rFonts w:eastAsia="Calibri"/>
          <w:color w:val="000000"/>
          <w:sz w:val="28"/>
          <w:szCs w:val="28"/>
          <w:shd w:val="clear" w:color="auto" w:fill="FFFFFF"/>
          <w:lang w:eastAsia="en-US"/>
        </w:rPr>
        <w:t>ивість розповісти про травмуючу ситуацію, знову її пережити</w:t>
      </w:r>
      <w:r w:rsidRPr="001C1050">
        <w:rPr>
          <w:rFonts w:eastAsia="Calibri"/>
          <w:color w:val="000000"/>
          <w:sz w:val="28"/>
          <w:szCs w:val="28"/>
          <w:shd w:val="clear" w:color="auto" w:fill="FFFFFF"/>
          <w:lang w:eastAsia="en-US"/>
        </w:rPr>
        <w:t xml:space="preserve"> і навчитися розуміти, чому вона ви</w:t>
      </w:r>
      <w:r>
        <w:rPr>
          <w:rFonts w:eastAsia="Calibri"/>
          <w:color w:val="000000"/>
          <w:sz w:val="28"/>
          <w:szCs w:val="28"/>
          <w:shd w:val="clear" w:color="auto" w:fill="FFFFFF"/>
          <w:lang w:eastAsia="en-US"/>
        </w:rPr>
        <w:t>кликала таку серйозну психічну й</w:t>
      </w:r>
      <w:r w:rsidRPr="001C1050">
        <w:rPr>
          <w:rFonts w:eastAsia="Calibri"/>
          <w:color w:val="000000"/>
          <w:sz w:val="28"/>
          <w:szCs w:val="28"/>
          <w:shd w:val="clear" w:color="auto" w:fill="FFFFFF"/>
          <w:lang w:eastAsia="en-US"/>
        </w:rPr>
        <w:t xml:space="preserve"> соматичну реакцію. Методи когнітивної і поведінкової психотерапії сприяють зняттю страху і депрес</w:t>
      </w:r>
      <w:r>
        <w:rPr>
          <w:rFonts w:eastAsia="Calibri"/>
          <w:color w:val="000000"/>
          <w:sz w:val="28"/>
          <w:szCs w:val="28"/>
          <w:shd w:val="clear" w:color="auto" w:fill="FFFFFF"/>
          <w:lang w:eastAsia="en-US"/>
        </w:rPr>
        <w:t>ії, викликають поліпшення сну та</w:t>
      </w:r>
      <w:r w:rsidRPr="001C1050">
        <w:rPr>
          <w:rFonts w:eastAsia="Calibri"/>
          <w:color w:val="000000"/>
          <w:sz w:val="28"/>
          <w:szCs w:val="28"/>
          <w:shd w:val="clear" w:color="auto" w:fill="FFFFFF"/>
          <w:lang w:eastAsia="en-US"/>
        </w:rPr>
        <w:t xml:space="preserve"> усувають можливі фоб</w:t>
      </w:r>
      <w:r>
        <w:rPr>
          <w:rFonts w:eastAsia="Calibri"/>
          <w:color w:val="000000"/>
          <w:sz w:val="28"/>
          <w:szCs w:val="28"/>
          <w:shd w:val="clear" w:color="auto" w:fill="FFFFFF"/>
          <w:lang w:eastAsia="en-US"/>
        </w:rPr>
        <w:t>ічні</w:t>
      </w:r>
      <w:r w:rsidRPr="001C1050">
        <w:rPr>
          <w:rFonts w:eastAsia="Calibri"/>
          <w:color w:val="000000"/>
          <w:sz w:val="28"/>
          <w:szCs w:val="28"/>
          <w:shd w:val="clear" w:color="auto" w:fill="FFFFFF"/>
          <w:lang w:eastAsia="en-US"/>
        </w:rPr>
        <w:t xml:space="preserve"> симптоми. Психоаналітики дотримуються </w:t>
      </w:r>
      <w:r w:rsidRPr="001C1050">
        <w:rPr>
          <w:rFonts w:eastAsia="Calibri"/>
          <w:color w:val="000000"/>
          <w:sz w:val="28"/>
          <w:szCs w:val="28"/>
          <w:shd w:val="clear" w:color="auto" w:fill="FFFFFF"/>
          <w:lang w:eastAsia="en-US"/>
        </w:rPr>
        <w:lastRenderedPageBreak/>
        <w:t xml:space="preserve">думки, що психічні проблеми, включаючи труднощі при подоланні стресу, як </w:t>
      </w:r>
      <w:r>
        <w:rPr>
          <w:rFonts w:eastAsia="Calibri"/>
          <w:color w:val="000000"/>
          <w:sz w:val="28"/>
          <w:szCs w:val="28"/>
          <w:shd w:val="clear" w:color="auto" w:fill="FFFFFF"/>
          <w:lang w:eastAsia="en-US"/>
        </w:rPr>
        <w:t>правило, обумовлені особистісною</w:t>
      </w:r>
      <w:r w:rsidRPr="001C1050">
        <w:rPr>
          <w:rFonts w:eastAsia="Calibri"/>
          <w:color w:val="000000"/>
          <w:sz w:val="28"/>
          <w:szCs w:val="28"/>
          <w:shd w:val="clear" w:color="auto" w:fill="FFFFFF"/>
          <w:lang w:eastAsia="en-US"/>
        </w:rPr>
        <w:t xml:space="preserve"> схильністю, причини якої с</w:t>
      </w:r>
      <w:r>
        <w:rPr>
          <w:rFonts w:eastAsia="Calibri"/>
          <w:color w:val="000000"/>
          <w:sz w:val="28"/>
          <w:szCs w:val="28"/>
          <w:shd w:val="clear" w:color="auto" w:fill="FFFFFF"/>
          <w:lang w:eastAsia="en-US"/>
        </w:rPr>
        <w:t>лід шукати в несприятливих подіях</w:t>
      </w:r>
      <w:r w:rsidRPr="001C1050">
        <w:rPr>
          <w:rFonts w:eastAsia="Calibri"/>
          <w:color w:val="000000"/>
          <w:sz w:val="28"/>
          <w:szCs w:val="28"/>
          <w:shd w:val="clear" w:color="auto" w:fill="FFFFFF"/>
          <w:lang w:eastAsia="en-US"/>
        </w:rPr>
        <w:t xml:space="preserve"> дитинства або складних відносинах </w:t>
      </w:r>
      <w:r>
        <w:rPr>
          <w:rFonts w:eastAsia="Calibri"/>
          <w:color w:val="000000"/>
          <w:sz w:val="28"/>
          <w:szCs w:val="28"/>
          <w:shd w:val="clear" w:color="auto" w:fill="FFFFFF"/>
          <w:lang w:eastAsia="en-US"/>
        </w:rPr>
        <w:t>і</w:t>
      </w:r>
      <w:r w:rsidRPr="001C1050">
        <w:rPr>
          <w:rFonts w:eastAsia="Calibri"/>
          <w:color w:val="000000"/>
          <w:sz w:val="28"/>
          <w:szCs w:val="28"/>
          <w:shd w:val="clear" w:color="auto" w:fill="FFFFFF"/>
          <w:lang w:eastAsia="en-US"/>
        </w:rPr>
        <w:t xml:space="preserve">з батьками. Така схильність є складовою частиною особистості, яка активізується певними стресовими факторами і обумовлює симптоми </w:t>
      </w:r>
      <w:r>
        <w:rPr>
          <w:rFonts w:eastAsia="Calibri"/>
          <w:color w:val="000000"/>
          <w:sz w:val="28"/>
          <w:szCs w:val="28"/>
          <w:shd w:val="clear" w:color="auto" w:fill="FFFFFF"/>
          <w:lang w:eastAsia="en-US"/>
        </w:rPr>
        <w:t>дистресу. Прикладом може слугувати</w:t>
      </w:r>
      <w:r w:rsidRPr="001C1050">
        <w:rPr>
          <w:rFonts w:eastAsia="Calibri"/>
          <w:color w:val="000000"/>
          <w:sz w:val="28"/>
          <w:szCs w:val="28"/>
          <w:shd w:val="clear" w:color="auto" w:fill="FFFFFF"/>
          <w:lang w:eastAsia="en-US"/>
        </w:rPr>
        <w:t xml:space="preserve"> людина, яка на втрату коханої реагує болісним і гене</w:t>
      </w:r>
      <w:r>
        <w:rPr>
          <w:rFonts w:eastAsia="Calibri"/>
          <w:color w:val="000000"/>
          <w:sz w:val="28"/>
          <w:szCs w:val="28"/>
          <w:shd w:val="clear" w:color="auto" w:fill="FFFFFF"/>
          <w:lang w:eastAsia="en-US"/>
        </w:rPr>
        <w:t>ралізованим страхом, депресією й</w:t>
      </w:r>
      <w:r w:rsidRPr="001C1050">
        <w:rPr>
          <w:rFonts w:eastAsia="Calibri"/>
          <w:color w:val="000000"/>
          <w:sz w:val="28"/>
          <w:szCs w:val="28"/>
          <w:shd w:val="clear" w:color="auto" w:fill="FFFFFF"/>
          <w:lang w:eastAsia="en-US"/>
        </w:rPr>
        <w:t xml:space="preserve"> соціальним регресом. З точки зору психоаналітика, ця людин</w:t>
      </w:r>
      <w:r>
        <w:rPr>
          <w:rFonts w:eastAsia="Calibri"/>
          <w:color w:val="000000"/>
          <w:sz w:val="28"/>
          <w:szCs w:val="28"/>
          <w:shd w:val="clear" w:color="auto" w:fill="FFFFFF"/>
          <w:lang w:eastAsia="en-US"/>
        </w:rPr>
        <w:t>а повторно переживає страх, повʼязаний з втратою дитинства і звʼ</w:t>
      </w:r>
      <w:r w:rsidRPr="001C1050">
        <w:rPr>
          <w:rFonts w:eastAsia="Calibri"/>
          <w:color w:val="000000"/>
          <w:sz w:val="28"/>
          <w:szCs w:val="28"/>
          <w:shd w:val="clear" w:color="auto" w:fill="FFFFFF"/>
          <w:lang w:eastAsia="en-US"/>
        </w:rPr>
        <w:t>язку зі своїми б</w:t>
      </w:r>
      <w:r>
        <w:rPr>
          <w:rFonts w:eastAsia="Calibri"/>
          <w:color w:val="000000"/>
          <w:sz w:val="28"/>
          <w:szCs w:val="28"/>
          <w:shd w:val="clear" w:color="auto" w:fill="FFFFFF"/>
          <w:lang w:eastAsia="en-US"/>
        </w:rPr>
        <w:t>атьками, або викликаний невдалим</w:t>
      </w:r>
      <w:r w:rsidRPr="001C1050">
        <w:rPr>
          <w:rFonts w:eastAsia="Calibri"/>
          <w:color w:val="000000"/>
          <w:sz w:val="28"/>
          <w:szCs w:val="28"/>
          <w:shd w:val="clear" w:color="auto" w:fill="FFFFFF"/>
          <w:lang w:eastAsia="en-US"/>
        </w:rPr>
        <w:t xml:space="preserve"> опрацюванням відділення від батьків в перші роки життя. Знайомство з цими про</w:t>
      </w:r>
      <w:r>
        <w:rPr>
          <w:rFonts w:eastAsia="Calibri"/>
          <w:color w:val="000000"/>
          <w:sz w:val="28"/>
          <w:szCs w:val="28"/>
          <w:shd w:val="clear" w:color="auto" w:fill="FFFFFF"/>
          <w:lang w:eastAsia="en-US"/>
        </w:rPr>
        <w:t>блемами при позитивному звʼ</w:t>
      </w:r>
      <w:r w:rsidRPr="001C1050">
        <w:rPr>
          <w:rFonts w:eastAsia="Calibri"/>
          <w:color w:val="000000"/>
          <w:sz w:val="28"/>
          <w:szCs w:val="28"/>
          <w:shd w:val="clear" w:color="auto" w:fill="FFFFFF"/>
          <w:lang w:eastAsia="en-US"/>
        </w:rPr>
        <w:t xml:space="preserve">язку психотерапевта </w:t>
      </w:r>
      <w:r>
        <w:rPr>
          <w:rFonts w:eastAsia="Calibri"/>
          <w:color w:val="000000"/>
          <w:sz w:val="28"/>
          <w:szCs w:val="28"/>
          <w:shd w:val="clear" w:color="auto" w:fill="FFFFFF"/>
          <w:lang w:eastAsia="en-US"/>
        </w:rPr>
        <w:t xml:space="preserve">з клієнтом </w:t>
      </w:r>
      <w:r w:rsidRPr="001C1050">
        <w:rPr>
          <w:rFonts w:eastAsia="Calibri"/>
          <w:color w:val="000000"/>
          <w:sz w:val="28"/>
          <w:szCs w:val="28"/>
          <w:shd w:val="clear" w:color="auto" w:fill="FFFFFF"/>
          <w:lang w:eastAsia="en-US"/>
        </w:rPr>
        <w:t xml:space="preserve">допомагає подолати вразливість або принаймні зменшити її для </w:t>
      </w:r>
      <w:r>
        <w:rPr>
          <w:rFonts w:eastAsia="Calibri"/>
          <w:color w:val="000000"/>
          <w:sz w:val="28"/>
          <w:szCs w:val="28"/>
          <w:shd w:val="clear" w:color="auto" w:fill="FFFFFF"/>
          <w:lang w:eastAsia="en-US"/>
        </w:rPr>
        <w:t xml:space="preserve">вирішення </w:t>
      </w:r>
      <w:r w:rsidRPr="001C1050">
        <w:rPr>
          <w:rFonts w:eastAsia="Calibri"/>
          <w:color w:val="000000"/>
          <w:sz w:val="28"/>
          <w:szCs w:val="28"/>
          <w:shd w:val="clear" w:color="auto" w:fill="FFFFFF"/>
          <w:lang w:eastAsia="en-US"/>
        </w:rPr>
        <w:t>труднощів, що виникли. На противагу психоаналізу, методи поведінкової терапії на перший план висувають поточний стан</w:t>
      </w:r>
      <w:r>
        <w:rPr>
          <w:rFonts w:eastAsia="Calibri"/>
          <w:color w:val="000000"/>
          <w:sz w:val="28"/>
          <w:szCs w:val="28"/>
          <w:shd w:val="clear" w:color="auto" w:fill="FFFFFF"/>
          <w:lang w:eastAsia="en-US"/>
        </w:rPr>
        <w:t xml:space="preserve"> клієнта</w:t>
      </w:r>
      <w:r w:rsidRPr="001C1050">
        <w:rPr>
          <w:rFonts w:eastAsia="Calibri"/>
          <w:color w:val="000000"/>
          <w:sz w:val="28"/>
          <w:szCs w:val="28"/>
          <w:shd w:val="clear" w:color="auto" w:fill="FFFFFF"/>
          <w:lang w:eastAsia="en-US"/>
        </w:rPr>
        <w:t>. Психотерапевти вважають, що неправильні сприйняття і обр</w:t>
      </w:r>
      <w:r>
        <w:rPr>
          <w:rFonts w:eastAsia="Calibri"/>
          <w:color w:val="000000"/>
          <w:sz w:val="28"/>
          <w:szCs w:val="28"/>
          <w:shd w:val="clear" w:color="auto" w:fill="FFFFFF"/>
          <w:lang w:eastAsia="en-US"/>
        </w:rPr>
        <w:t xml:space="preserve">аз думок підтримують неадаптивну </w:t>
      </w:r>
      <w:r w:rsidRPr="001C1050">
        <w:rPr>
          <w:rFonts w:eastAsia="Calibri"/>
          <w:color w:val="000000"/>
          <w:sz w:val="28"/>
          <w:szCs w:val="28"/>
          <w:shd w:val="clear" w:color="auto" w:fill="FFFFFF"/>
          <w:lang w:eastAsia="en-US"/>
        </w:rPr>
        <w:t xml:space="preserve">поведінку, що само по собі є стресовим фактором, і намагаються запобігти їх </w:t>
      </w:r>
      <w:r>
        <w:rPr>
          <w:rFonts w:eastAsia="Calibri"/>
          <w:color w:val="000000"/>
          <w:sz w:val="28"/>
          <w:szCs w:val="28"/>
          <w:shd w:val="clear" w:color="auto" w:fill="FFFFFF"/>
          <w:lang w:eastAsia="en-US"/>
        </w:rPr>
        <w:t>хворобливому</w:t>
      </w:r>
      <w:r w:rsidRPr="001C1050">
        <w:rPr>
          <w:rFonts w:eastAsia="Calibri"/>
          <w:color w:val="000000"/>
          <w:sz w:val="28"/>
          <w:szCs w:val="28"/>
          <w:shd w:val="clear" w:color="auto" w:fill="FFFFFF"/>
          <w:lang w:eastAsia="en-US"/>
        </w:rPr>
        <w:t xml:space="preserve"> вплив</w:t>
      </w:r>
      <w:r>
        <w:rPr>
          <w:rFonts w:eastAsia="Calibri"/>
          <w:color w:val="000000"/>
          <w:sz w:val="28"/>
          <w:szCs w:val="28"/>
          <w:shd w:val="clear" w:color="auto" w:fill="FFFFFF"/>
          <w:lang w:eastAsia="en-US"/>
        </w:rPr>
        <w:t>у</w:t>
      </w:r>
      <w:r w:rsidRPr="001C1050">
        <w:rPr>
          <w:rFonts w:eastAsia="Calibri"/>
          <w:color w:val="000000"/>
          <w:sz w:val="28"/>
          <w:szCs w:val="28"/>
          <w:shd w:val="clear" w:color="auto" w:fill="FFFFFF"/>
          <w:lang w:eastAsia="en-US"/>
        </w:rPr>
        <w:t xml:space="preserve"> на</w:t>
      </w:r>
      <w:r>
        <w:rPr>
          <w:rFonts w:eastAsia="Calibri"/>
          <w:color w:val="000000"/>
          <w:sz w:val="28"/>
          <w:szCs w:val="28"/>
          <w:shd w:val="clear" w:color="auto" w:fill="FFFFFF"/>
          <w:lang w:eastAsia="en-US"/>
        </w:rPr>
        <w:t xml:space="preserve"> людину. При когнітивній поведінковій психотерапії клієнтів</w:t>
      </w:r>
      <w:r w:rsidRPr="001C1050">
        <w:rPr>
          <w:rFonts w:eastAsia="Calibri"/>
          <w:color w:val="000000"/>
          <w:sz w:val="28"/>
          <w:szCs w:val="28"/>
          <w:shd w:val="clear" w:color="auto" w:fill="FFFFFF"/>
          <w:lang w:eastAsia="en-US"/>
        </w:rPr>
        <w:t xml:space="preserve"> навчають розпізнавати негативний образ думок і характер</w:t>
      </w:r>
      <w:r>
        <w:rPr>
          <w:rFonts w:eastAsia="Calibri"/>
          <w:color w:val="000000"/>
          <w:sz w:val="28"/>
          <w:szCs w:val="28"/>
          <w:shd w:val="clear" w:color="auto" w:fill="FFFFFF"/>
          <w:lang w:eastAsia="en-US"/>
        </w:rPr>
        <w:t xml:space="preserve"> поведінки, викликані стресом, й</w:t>
      </w:r>
      <w:r w:rsidRPr="001C1050">
        <w:rPr>
          <w:rFonts w:eastAsia="Calibri"/>
          <w:color w:val="000000"/>
          <w:sz w:val="28"/>
          <w:szCs w:val="28"/>
          <w:shd w:val="clear" w:color="auto" w:fill="FFFFFF"/>
          <w:lang w:eastAsia="en-US"/>
        </w:rPr>
        <w:t xml:space="preserve"> модифікувати їх таким чином, щоб змінити емоційні реакції. Для цього </w:t>
      </w:r>
      <w:r>
        <w:rPr>
          <w:rFonts w:eastAsia="Calibri"/>
          <w:color w:val="000000"/>
          <w:sz w:val="28"/>
          <w:szCs w:val="28"/>
          <w:shd w:val="clear" w:color="auto" w:fill="FFFFFF"/>
          <w:lang w:eastAsia="en-US"/>
        </w:rPr>
        <w:t>психо</w:t>
      </w:r>
      <w:r w:rsidRPr="001C1050">
        <w:rPr>
          <w:rFonts w:eastAsia="Calibri"/>
          <w:color w:val="000000"/>
          <w:sz w:val="28"/>
          <w:szCs w:val="28"/>
          <w:shd w:val="clear" w:color="auto" w:fill="FFFFFF"/>
          <w:lang w:eastAsia="en-US"/>
        </w:rPr>
        <w:t xml:space="preserve">терапевти просять </w:t>
      </w:r>
      <w:r>
        <w:rPr>
          <w:rFonts w:eastAsia="Calibri"/>
          <w:color w:val="000000"/>
          <w:sz w:val="28"/>
          <w:szCs w:val="28"/>
          <w:shd w:val="clear" w:color="auto" w:fill="FFFFFF"/>
          <w:lang w:eastAsia="en-US"/>
        </w:rPr>
        <w:t xml:space="preserve">клієнтів </w:t>
      </w:r>
      <w:r w:rsidRPr="001C1050">
        <w:rPr>
          <w:rFonts w:eastAsia="Calibri"/>
          <w:color w:val="000000"/>
          <w:sz w:val="28"/>
          <w:szCs w:val="28"/>
          <w:shd w:val="clear" w:color="auto" w:fill="FFFFFF"/>
          <w:lang w:eastAsia="en-US"/>
        </w:rPr>
        <w:t>вести щоденник, щоб фіксувати негативні думки. Нові зразки поведінки апробуються на терапевтичних сеансах</w:t>
      </w:r>
      <w:r>
        <w:rPr>
          <w:rFonts w:eastAsia="Calibri"/>
          <w:color w:val="000000"/>
          <w:sz w:val="28"/>
          <w:szCs w:val="28"/>
          <w:shd w:val="clear" w:color="auto" w:fill="FFFFFF"/>
          <w:lang w:eastAsia="en-US"/>
        </w:rPr>
        <w:t>,</w:t>
      </w:r>
      <w:r w:rsidRPr="001C1050">
        <w:rPr>
          <w:rFonts w:eastAsia="Calibri"/>
          <w:color w:val="000000"/>
          <w:sz w:val="28"/>
          <w:szCs w:val="28"/>
          <w:shd w:val="clear" w:color="auto" w:fill="FFFFFF"/>
          <w:lang w:eastAsia="en-US"/>
        </w:rPr>
        <w:t xml:space="preserve"> часто у формі рольових ігор </w:t>
      </w:r>
      <w:r>
        <w:rPr>
          <w:rFonts w:eastAsia="Calibri"/>
          <w:color w:val="000000"/>
          <w:sz w:val="28"/>
          <w:szCs w:val="28"/>
          <w:shd w:val="clear" w:color="auto" w:fill="FFFFFF"/>
          <w:lang w:eastAsia="en-US"/>
        </w:rPr>
        <w:t>і</w:t>
      </w:r>
      <w:r w:rsidRPr="001C1050">
        <w:rPr>
          <w:rFonts w:eastAsia="Calibri"/>
          <w:color w:val="000000"/>
          <w:sz w:val="28"/>
          <w:szCs w:val="28"/>
          <w:shd w:val="clear" w:color="auto" w:fill="FFFFFF"/>
          <w:lang w:eastAsia="en-US"/>
        </w:rPr>
        <w:t>з тим, щоб потім вони могли</w:t>
      </w:r>
      <w:r>
        <w:rPr>
          <w:rFonts w:eastAsia="Calibri"/>
          <w:color w:val="000000"/>
          <w:sz w:val="28"/>
          <w:szCs w:val="28"/>
          <w:shd w:val="clear" w:color="auto" w:fill="FFFFFF"/>
          <w:lang w:eastAsia="en-US"/>
        </w:rPr>
        <w:t xml:space="preserve"> слугувати</w:t>
      </w:r>
      <w:r w:rsidRPr="001C1050">
        <w:rPr>
          <w:rFonts w:eastAsia="Calibri"/>
          <w:color w:val="000000"/>
          <w:sz w:val="28"/>
          <w:szCs w:val="28"/>
          <w:shd w:val="clear" w:color="auto" w:fill="FFFFFF"/>
          <w:lang w:eastAsia="en-US"/>
        </w:rPr>
        <w:t xml:space="preserve"> за взірець для поведінки щодо подолання стресу.</w:t>
      </w:r>
    </w:p>
    <w:p w:rsidR="00BF3B2E" w:rsidRPr="00FA3C4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У роботах, в </w:t>
      </w:r>
      <w:r w:rsidRPr="00FA3C49">
        <w:rPr>
          <w:color w:val="000000"/>
          <w:sz w:val="28"/>
          <w:szCs w:val="28"/>
        </w:rPr>
        <w:t xml:space="preserve"> яких згадуються методи психотерапії ПТСР</w:t>
      </w:r>
      <w:r w:rsidRPr="007C7501">
        <w:rPr>
          <w:color w:val="000000"/>
          <w:sz w:val="28"/>
          <w:szCs w:val="28"/>
        </w:rPr>
        <w:t xml:space="preserve"> [24</w:t>
      </w:r>
      <w:r w:rsidR="00E30F17">
        <w:rPr>
          <w:color w:val="000000"/>
          <w:sz w:val="28"/>
          <w:szCs w:val="28"/>
        </w:rPr>
        <w:t>; 117; 150</w:t>
      </w:r>
      <w:r w:rsidRPr="007C7501">
        <w:rPr>
          <w:color w:val="000000"/>
          <w:sz w:val="28"/>
          <w:szCs w:val="28"/>
        </w:rPr>
        <w:t>]</w:t>
      </w:r>
      <w:r>
        <w:rPr>
          <w:color w:val="000000"/>
          <w:sz w:val="28"/>
          <w:szCs w:val="28"/>
        </w:rPr>
        <w:t>,</w:t>
      </w:r>
      <w:r w:rsidRPr="00FA3C49">
        <w:rPr>
          <w:color w:val="000000"/>
          <w:sz w:val="28"/>
          <w:szCs w:val="28"/>
        </w:rPr>
        <w:t xml:space="preserve"> в якості ефективних назвали такі м</w:t>
      </w:r>
      <w:r>
        <w:rPr>
          <w:color w:val="000000"/>
          <w:sz w:val="28"/>
          <w:szCs w:val="28"/>
        </w:rPr>
        <w:t>етоди, як когнітивно-біхевіоральна</w:t>
      </w:r>
      <w:r w:rsidRPr="00FA3C49">
        <w:rPr>
          <w:color w:val="000000"/>
          <w:sz w:val="28"/>
          <w:szCs w:val="28"/>
        </w:rPr>
        <w:t xml:space="preserve"> терапія, психодинам</w:t>
      </w:r>
      <w:r>
        <w:rPr>
          <w:color w:val="000000"/>
          <w:sz w:val="28"/>
          <w:szCs w:val="28"/>
        </w:rPr>
        <w:t>ічна</w:t>
      </w:r>
      <w:r w:rsidRPr="00FA3C49">
        <w:rPr>
          <w:color w:val="000000"/>
          <w:sz w:val="28"/>
          <w:szCs w:val="28"/>
        </w:rPr>
        <w:t xml:space="preserve"> психотерапія, групова психотерапія, арт-терапія. </w:t>
      </w:r>
      <w:r>
        <w:rPr>
          <w:color w:val="000000"/>
          <w:sz w:val="28"/>
          <w:szCs w:val="28"/>
        </w:rPr>
        <w:t xml:space="preserve">Крім того, дієвими вважають </w:t>
      </w:r>
      <w:r w:rsidRPr="00FA3C49">
        <w:rPr>
          <w:color w:val="000000"/>
          <w:sz w:val="28"/>
          <w:szCs w:val="28"/>
        </w:rPr>
        <w:t>сімейну психотерапію, гіпноз, позитивну псих</w:t>
      </w:r>
      <w:r>
        <w:rPr>
          <w:color w:val="000000"/>
          <w:sz w:val="28"/>
          <w:szCs w:val="28"/>
        </w:rPr>
        <w:t>отерапію, дебрифинг, десенсибілізаці</w:t>
      </w:r>
      <w:r w:rsidRPr="00FA3C49">
        <w:rPr>
          <w:color w:val="000000"/>
          <w:sz w:val="28"/>
          <w:szCs w:val="28"/>
        </w:rPr>
        <w:t>ю і переробку травми рухами очей</w:t>
      </w:r>
      <w:r>
        <w:rPr>
          <w:color w:val="000000"/>
          <w:sz w:val="28"/>
          <w:szCs w:val="28"/>
        </w:rPr>
        <w:t>, а також</w:t>
      </w:r>
      <w:r w:rsidRPr="00FA3C49">
        <w:rPr>
          <w:color w:val="000000"/>
          <w:sz w:val="28"/>
          <w:szCs w:val="28"/>
        </w:rPr>
        <w:t xml:space="preserve"> НЛП, особистісно-орієнтовану (реконструктивну) психотерапію, гештальт-терапію, символдраму, раціональну психотерапію.</w:t>
      </w:r>
    </w:p>
    <w:p w:rsidR="00BF3B2E" w:rsidRPr="00FA3C4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FA3C49">
        <w:rPr>
          <w:color w:val="000000"/>
          <w:sz w:val="28"/>
          <w:szCs w:val="28"/>
        </w:rPr>
        <w:lastRenderedPageBreak/>
        <w:t xml:space="preserve">Для оцінки ефективності описаних </w:t>
      </w:r>
      <w:r>
        <w:rPr>
          <w:color w:val="000000"/>
          <w:sz w:val="28"/>
          <w:szCs w:val="28"/>
        </w:rPr>
        <w:t xml:space="preserve">вченими </w:t>
      </w:r>
      <w:r w:rsidRPr="00FA3C49">
        <w:rPr>
          <w:color w:val="000000"/>
          <w:sz w:val="28"/>
          <w:szCs w:val="28"/>
        </w:rPr>
        <w:t>методів психотерапії ПТСР використана шкала:</w:t>
      </w:r>
    </w:p>
    <w:p w:rsidR="00BF3B2E" w:rsidRPr="00FA3C4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А –</w:t>
      </w:r>
      <w:r w:rsidRPr="00FA3C49">
        <w:rPr>
          <w:color w:val="000000"/>
          <w:sz w:val="28"/>
          <w:szCs w:val="28"/>
        </w:rPr>
        <w:t xml:space="preserve"> рандомізованих, добре контрольованих </w:t>
      </w:r>
      <w:r>
        <w:rPr>
          <w:color w:val="000000"/>
          <w:sz w:val="28"/>
          <w:szCs w:val="28"/>
        </w:rPr>
        <w:t xml:space="preserve">експериментальних </w:t>
      </w:r>
      <w:r w:rsidRPr="00FA3C49">
        <w:rPr>
          <w:color w:val="000000"/>
          <w:sz w:val="28"/>
          <w:szCs w:val="28"/>
        </w:rPr>
        <w:t xml:space="preserve">досліджень індивідів </w:t>
      </w:r>
      <w:r>
        <w:rPr>
          <w:color w:val="000000"/>
          <w:sz w:val="28"/>
          <w:szCs w:val="28"/>
        </w:rPr>
        <w:t>і</w:t>
      </w:r>
      <w:r w:rsidRPr="00FA3C49">
        <w:rPr>
          <w:color w:val="000000"/>
          <w:sz w:val="28"/>
          <w:szCs w:val="28"/>
        </w:rPr>
        <w:t>з ПТСР;</w:t>
      </w:r>
    </w:p>
    <w:p w:rsidR="00BF3B2E" w:rsidRPr="00FA3C4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В –</w:t>
      </w:r>
      <w:r w:rsidRPr="00FA3C49">
        <w:rPr>
          <w:color w:val="000000"/>
          <w:sz w:val="28"/>
          <w:szCs w:val="28"/>
        </w:rPr>
        <w:t xml:space="preserve"> добре розроблених </w:t>
      </w:r>
      <w:r>
        <w:rPr>
          <w:color w:val="000000"/>
          <w:sz w:val="28"/>
          <w:szCs w:val="28"/>
        </w:rPr>
        <w:t>експериментальних досліджень</w:t>
      </w:r>
      <w:r w:rsidRPr="00FA3C49">
        <w:rPr>
          <w:color w:val="000000"/>
          <w:sz w:val="28"/>
          <w:szCs w:val="28"/>
        </w:rPr>
        <w:t xml:space="preserve"> індивідів </w:t>
      </w:r>
      <w:r>
        <w:rPr>
          <w:color w:val="000000"/>
          <w:sz w:val="28"/>
          <w:szCs w:val="28"/>
        </w:rPr>
        <w:t>і</w:t>
      </w:r>
      <w:r w:rsidRPr="00FA3C49">
        <w:rPr>
          <w:color w:val="000000"/>
          <w:sz w:val="28"/>
          <w:szCs w:val="28"/>
        </w:rPr>
        <w:t>з ПТСР без рандомізації або плацебо-порівняння;</w:t>
      </w:r>
    </w:p>
    <w:p w:rsidR="00BF3B2E" w:rsidRPr="00FA3C4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С –</w:t>
      </w:r>
      <w:r w:rsidRPr="00FA3C49">
        <w:rPr>
          <w:color w:val="000000"/>
          <w:sz w:val="28"/>
          <w:szCs w:val="28"/>
        </w:rPr>
        <w:t xml:space="preserve"> природних </w:t>
      </w:r>
      <w:r>
        <w:rPr>
          <w:color w:val="000000"/>
          <w:sz w:val="28"/>
          <w:szCs w:val="28"/>
        </w:rPr>
        <w:t>експериментальних досліджень і спостережень</w:t>
      </w:r>
      <w:r w:rsidRPr="00FA3C49">
        <w:rPr>
          <w:color w:val="000000"/>
          <w:sz w:val="28"/>
          <w:szCs w:val="28"/>
        </w:rPr>
        <w:t>, які в достатній мірі підтверджують ефективність психотерапевтичної техніки або дають певні рекомендації;</w:t>
      </w:r>
    </w:p>
    <w:p w:rsidR="00BF3B2E" w:rsidRPr="00FA3C4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D – тривалої і широко поширеної</w:t>
      </w:r>
      <w:r w:rsidRPr="00FA3C49">
        <w:rPr>
          <w:color w:val="000000"/>
          <w:sz w:val="28"/>
          <w:szCs w:val="28"/>
        </w:rPr>
        <w:t xml:space="preserve"> практиці, яка не зазнала емпіричної перевірки при ПТСР;</w:t>
      </w:r>
    </w:p>
    <w:p w:rsidR="00BF3B2E" w:rsidRPr="00FA3C4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Е – тривалої</w:t>
      </w:r>
      <w:r w:rsidRPr="00FA3C49">
        <w:rPr>
          <w:color w:val="000000"/>
          <w:sz w:val="28"/>
          <w:szCs w:val="28"/>
        </w:rPr>
        <w:t xml:space="preserve"> практиці обмеженої групи</w:t>
      </w:r>
      <w:r>
        <w:rPr>
          <w:color w:val="000000"/>
          <w:sz w:val="28"/>
          <w:szCs w:val="28"/>
        </w:rPr>
        <w:t xml:space="preserve"> експериментаторів</w:t>
      </w:r>
      <w:r w:rsidRPr="00FA3C49">
        <w:rPr>
          <w:color w:val="000000"/>
          <w:sz w:val="28"/>
          <w:szCs w:val="28"/>
        </w:rPr>
        <w:t>, яка не зазнала емпіричної перевірки при ПТСР;</w:t>
      </w:r>
    </w:p>
    <w:p w:rsidR="00BF3B2E" w:rsidRPr="00FA3C4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F –</w:t>
      </w:r>
      <w:r w:rsidRPr="00FA3C49">
        <w:rPr>
          <w:color w:val="000000"/>
          <w:sz w:val="28"/>
          <w:szCs w:val="28"/>
        </w:rPr>
        <w:t xml:space="preserve"> не</w:t>
      </w:r>
      <w:r>
        <w:rPr>
          <w:color w:val="000000"/>
          <w:sz w:val="28"/>
          <w:szCs w:val="28"/>
        </w:rPr>
        <w:t>що</w:t>
      </w:r>
      <w:r w:rsidRPr="00FA3C49">
        <w:rPr>
          <w:color w:val="000000"/>
          <w:sz w:val="28"/>
          <w:szCs w:val="28"/>
        </w:rPr>
        <w:t>дав</w:t>
      </w:r>
      <w:r>
        <w:rPr>
          <w:color w:val="000000"/>
          <w:sz w:val="28"/>
          <w:szCs w:val="28"/>
        </w:rPr>
        <w:t>но розробленому методу</w:t>
      </w:r>
      <w:r w:rsidRPr="00FA3C49">
        <w:rPr>
          <w:color w:val="000000"/>
          <w:sz w:val="28"/>
          <w:szCs w:val="28"/>
        </w:rPr>
        <w:t xml:space="preserve">, що не піддавався </w:t>
      </w:r>
      <w:r>
        <w:rPr>
          <w:color w:val="000000"/>
          <w:sz w:val="28"/>
          <w:szCs w:val="28"/>
        </w:rPr>
        <w:t>емпіричній перевірці</w:t>
      </w:r>
      <w:r w:rsidRPr="00FA3C49">
        <w:rPr>
          <w:color w:val="000000"/>
          <w:sz w:val="28"/>
          <w:szCs w:val="28"/>
        </w:rPr>
        <w:t xml:space="preserve"> при ПТСР.</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FA3C49">
        <w:rPr>
          <w:color w:val="000000"/>
          <w:sz w:val="28"/>
          <w:szCs w:val="28"/>
        </w:rPr>
        <w:t>Особливості методів психотера</w:t>
      </w:r>
      <w:r>
        <w:rPr>
          <w:color w:val="000000"/>
          <w:sz w:val="28"/>
          <w:szCs w:val="28"/>
        </w:rPr>
        <w:t>пії представлені в табл. 1.1. Їх</w:t>
      </w:r>
      <w:r w:rsidRPr="00FA3C49">
        <w:rPr>
          <w:color w:val="000000"/>
          <w:sz w:val="28"/>
          <w:szCs w:val="28"/>
        </w:rPr>
        <w:t xml:space="preserve"> ефективність </w:t>
      </w:r>
      <w:r>
        <w:rPr>
          <w:color w:val="000000"/>
          <w:sz w:val="28"/>
          <w:szCs w:val="28"/>
        </w:rPr>
        <w:t>розкрита рівнями А – D.</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М</w:t>
      </w:r>
      <w:r w:rsidRPr="00FA3C49">
        <w:rPr>
          <w:color w:val="000000"/>
          <w:sz w:val="28"/>
          <w:szCs w:val="28"/>
        </w:rPr>
        <w:t xml:space="preserve">етоди психотерапії, відповідні рівням Е і F, </w:t>
      </w:r>
      <w:r>
        <w:rPr>
          <w:color w:val="000000"/>
          <w:sz w:val="28"/>
          <w:szCs w:val="28"/>
        </w:rPr>
        <w:t xml:space="preserve">не </w:t>
      </w:r>
      <w:r w:rsidRPr="00FA3C49">
        <w:rPr>
          <w:color w:val="000000"/>
          <w:sz w:val="28"/>
          <w:szCs w:val="28"/>
        </w:rPr>
        <w:t>розгляда</w:t>
      </w:r>
      <w:r>
        <w:rPr>
          <w:color w:val="000000"/>
          <w:sz w:val="28"/>
          <w:szCs w:val="28"/>
        </w:rPr>
        <w:t>лися</w:t>
      </w:r>
      <w:r w:rsidRPr="00FA3C49">
        <w:rPr>
          <w:color w:val="000000"/>
          <w:sz w:val="28"/>
          <w:szCs w:val="28"/>
        </w:rPr>
        <w:t>.</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p>
    <w:p w:rsidR="00BF3B2E" w:rsidRPr="005F761B" w:rsidRDefault="00BF3B2E" w:rsidP="00BF3B2E">
      <w:pPr>
        <w:pStyle w:val="af0"/>
        <w:shd w:val="clear" w:color="auto" w:fill="FFFFFF"/>
        <w:spacing w:before="0" w:beforeAutospacing="0" w:after="0" w:afterAutospacing="0" w:line="360" w:lineRule="auto"/>
        <w:ind w:firstLine="709"/>
        <w:jc w:val="right"/>
        <w:rPr>
          <w:i/>
          <w:color w:val="000000"/>
          <w:sz w:val="28"/>
          <w:szCs w:val="28"/>
        </w:rPr>
      </w:pPr>
      <w:r w:rsidRPr="005F761B">
        <w:rPr>
          <w:i/>
          <w:color w:val="000000"/>
          <w:sz w:val="28"/>
          <w:szCs w:val="28"/>
        </w:rPr>
        <w:t>Таблиця 1.1</w:t>
      </w:r>
    </w:p>
    <w:p w:rsidR="00BF3B2E" w:rsidRPr="00613554" w:rsidRDefault="00BF3B2E" w:rsidP="00BF3B2E">
      <w:pPr>
        <w:pStyle w:val="af0"/>
        <w:shd w:val="clear" w:color="auto" w:fill="FFFFFF"/>
        <w:spacing w:before="0" w:beforeAutospacing="0" w:after="0" w:afterAutospacing="0" w:line="360" w:lineRule="auto"/>
        <w:ind w:firstLine="709"/>
        <w:jc w:val="center"/>
        <w:rPr>
          <w:b/>
          <w:color w:val="000000"/>
          <w:sz w:val="28"/>
          <w:szCs w:val="28"/>
        </w:rPr>
      </w:pPr>
      <w:r w:rsidRPr="00613554">
        <w:rPr>
          <w:b/>
          <w:color w:val="000000"/>
          <w:sz w:val="28"/>
          <w:szCs w:val="28"/>
        </w:rPr>
        <w:t>Ефективність методів психотерапії ПТСР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862"/>
        <w:gridCol w:w="2126"/>
        <w:gridCol w:w="1218"/>
        <w:gridCol w:w="1334"/>
        <w:gridCol w:w="1134"/>
      </w:tblGrid>
      <w:tr w:rsidR="00BF3B2E" w:rsidRPr="00D663E9" w:rsidTr="008B0C50">
        <w:tc>
          <w:tcPr>
            <w:tcW w:w="1790" w:type="dxa"/>
            <w:shd w:val="clear" w:color="auto" w:fill="auto"/>
          </w:tcPr>
          <w:p w:rsidR="00BF3B2E" w:rsidRPr="00D663E9" w:rsidRDefault="00BF3B2E" w:rsidP="008B0C50">
            <w:pPr>
              <w:pStyle w:val="af0"/>
              <w:spacing w:before="0" w:beforeAutospacing="0" w:after="0" w:afterAutospacing="0" w:line="360" w:lineRule="auto"/>
              <w:jc w:val="center"/>
              <w:rPr>
                <w:b/>
                <w:color w:val="000000"/>
                <w:sz w:val="26"/>
                <w:szCs w:val="26"/>
              </w:rPr>
            </w:pPr>
            <w:r w:rsidRPr="00D663E9">
              <w:rPr>
                <w:b/>
                <w:color w:val="000000"/>
                <w:sz w:val="26"/>
                <w:szCs w:val="26"/>
              </w:rPr>
              <w:t>Рівень ефективності</w:t>
            </w:r>
          </w:p>
        </w:tc>
        <w:tc>
          <w:tcPr>
            <w:tcW w:w="6540" w:type="dxa"/>
            <w:gridSpan w:val="4"/>
            <w:shd w:val="clear" w:color="auto" w:fill="auto"/>
          </w:tcPr>
          <w:p w:rsidR="00BF3B2E" w:rsidRPr="00D663E9" w:rsidRDefault="00BF3B2E" w:rsidP="008B0C50">
            <w:pPr>
              <w:pStyle w:val="af0"/>
              <w:spacing w:before="0" w:beforeAutospacing="0" w:after="0" w:afterAutospacing="0" w:line="360" w:lineRule="auto"/>
              <w:jc w:val="center"/>
              <w:rPr>
                <w:b/>
                <w:color w:val="000000"/>
                <w:sz w:val="26"/>
                <w:szCs w:val="26"/>
              </w:rPr>
            </w:pPr>
            <w:r w:rsidRPr="00D663E9">
              <w:rPr>
                <w:b/>
                <w:color w:val="000000"/>
                <w:sz w:val="26"/>
                <w:szCs w:val="26"/>
              </w:rPr>
              <w:t>Метод психотерпії</w:t>
            </w:r>
          </w:p>
        </w:tc>
        <w:tc>
          <w:tcPr>
            <w:tcW w:w="1134" w:type="dxa"/>
            <w:shd w:val="clear" w:color="auto" w:fill="auto"/>
          </w:tcPr>
          <w:p w:rsidR="00BF3B2E" w:rsidRPr="00D663E9" w:rsidRDefault="00BF3B2E" w:rsidP="008B0C50">
            <w:pPr>
              <w:pStyle w:val="af0"/>
              <w:spacing w:before="0" w:beforeAutospacing="0" w:after="0" w:afterAutospacing="0" w:line="360" w:lineRule="auto"/>
              <w:jc w:val="center"/>
              <w:rPr>
                <w:b/>
                <w:color w:val="000000"/>
                <w:sz w:val="26"/>
                <w:szCs w:val="26"/>
              </w:rPr>
            </w:pPr>
            <w:r w:rsidRPr="00D663E9">
              <w:rPr>
                <w:b/>
                <w:color w:val="000000"/>
                <w:sz w:val="26"/>
                <w:szCs w:val="26"/>
              </w:rPr>
              <w:t>Всього</w:t>
            </w:r>
          </w:p>
        </w:tc>
      </w:tr>
      <w:tr w:rsidR="00BF3B2E" w:rsidRPr="00D663E9" w:rsidTr="008B0C50">
        <w:tc>
          <w:tcPr>
            <w:tcW w:w="1790"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rPr>
            </w:pPr>
            <w:r w:rsidRPr="00D663E9">
              <w:rPr>
                <w:color w:val="000000"/>
                <w:sz w:val="26"/>
                <w:szCs w:val="26"/>
              </w:rPr>
              <w:t>А</w:t>
            </w:r>
          </w:p>
        </w:tc>
        <w:tc>
          <w:tcPr>
            <w:tcW w:w="1862"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Когнітивно-біхевіоральна психотерапія</w:t>
            </w:r>
          </w:p>
        </w:tc>
        <w:tc>
          <w:tcPr>
            <w:tcW w:w="2126" w:type="dxa"/>
            <w:shd w:val="clear" w:color="auto" w:fill="auto"/>
          </w:tcPr>
          <w:p w:rsidR="00BF3B2E" w:rsidRPr="00D663E9" w:rsidRDefault="00BF3B2E" w:rsidP="008B0C50">
            <w:pPr>
              <w:pStyle w:val="af0"/>
              <w:spacing w:before="0" w:beforeAutospacing="0" w:after="0" w:afterAutospacing="0" w:line="360" w:lineRule="auto"/>
              <w:rPr>
                <w:color w:val="000000"/>
                <w:sz w:val="26"/>
                <w:szCs w:val="26"/>
              </w:rPr>
            </w:pPr>
            <w:r w:rsidRPr="00D663E9">
              <w:rPr>
                <w:color w:val="000000"/>
                <w:sz w:val="26"/>
                <w:szCs w:val="26"/>
              </w:rPr>
              <w:t>Десенсиб</w:t>
            </w:r>
            <w:r>
              <w:rPr>
                <w:color w:val="000000"/>
                <w:sz w:val="26"/>
                <w:szCs w:val="26"/>
              </w:rPr>
              <w:t>ілізація і переробка травми рухами</w:t>
            </w:r>
            <w:r w:rsidRPr="00D663E9">
              <w:rPr>
                <w:color w:val="000000"/>
                <w:sz w:val="26"/>
                <w:szCs w:val="26"/>
              </w:rPr>
              <w:t xml:space="preserve"> очей</w:t>
            </w:r>
          </w:p>
        </w:tc>
        <w:tc>
          <w:tcPr>
            <w:tcW w:w="1218"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Групова психо-</w:t>
            </w:r>
          </w:p>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терапія і тренінг</w:t>
            </w:r>
          </w:p>
        </w:tc>
        <w:tc>
          <w:tcPr>
            <w:tcW w:w="1334"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Сімейна психо-терапія</w:t>
            </w:r>
          </w:p>
        </w:tc>
        <w:tc>
          <w:tcPr>
            <w:tcW w:w="1134"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rPr>
            </w:pPr>
            <w:r w:rsidRPr="00D663E9">
              <w:rPr>
                <w:color w:val="000000"/>
                <w:sz w:val="26"/>
                <w:szCs w:val="26"/>
              </w:rPr>
              <w:t>4</w:t>
            </w:r>
          </w:p>
        </w:tc>
      </w:tr>
      <w:tr w:rsidR="00BF3B2E" w:rsidRPr="00D663E9" w:rsidTr="008B0C50">
        <w:tc>
          <w:tcPr>
            <w:tcW w:w="1790"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rPr>
            </w:pPr>
            <w:r w:rsidRPr="00D663E9">
              <w:rPr>
                <w:color w:val="000000"/>
                <w:sz w:val="26"/>
                <w:szCs w:val="26"/>
              </w:rPr>
              <w:t>В</w:t>
            </w:r>
          </w:p>
        </w:tc>
        <w:tc>
          <w:tcPr>
            <w:tcW w:w="1862"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Психо-динамічна психотерапія</w:t>
            </w:r>
          </w:p>
        </w:tc>
        <w:tc>
          <w:tcPr>
            <w:tcW w:w="2126"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Особистісно-орієнтована (реконструк-</w:t>
            </w:r>
            <w:r w:rsidRPr="00D663E9">
              <w:rPr>
                <w:color w:val="000000"/>
                <w:sz w:val="26"/>
                <w:szCs w:val="26"/>
              </w:rPr>
              <w:lastRenderedPageBreak/>
              <w:t>тивна психо-терпія)</w:t>
            </w:r>
          </w:p>
        </w:tc>
        <w:tc>
          <w:tcPr>
            <w:tcW w:w="1218"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p>
        </w:tc>
        <w:tc>
          <w:tcPr>
            <w:tcW w:w="1334"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p>
        </w:tc>
        <w:tc>
          <w:tcPr>
            <w:tcW w:w="1134"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rPr>
            </w:pPr>
            <w:r w:rsidRPr="00D663E9">
              <w:rPr>
                <w:color w:val="000000"/>
                <w:sz w:val="26"/>
                <w:szCs w:val="26"/>
              </w:rPr>
              <w:t>2</w:t>
            </w:r>
          </w:p>
        </w:tc>
      </w:tr>
      <w:tr w:rsidR="00BF3B2E" w:rsidRPr="00D663E9" w:rsidTr="008B0C50">
        <w:tc>
          <w:tcPr>
            <w:tcW w:w="1790"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rPr>
            </w:pPr>
            <w:r w:rsidRPr="00D663E9">
              <w:rPr>
                <w:color w:val="000000"/>
                <w:sz w:val="26"/>
                <w:szCs w:val="26"/>
              </w:rPr>
              <w:lastRenderedPageBreak/>
              <w:t>С</w:t>
            </w:r>
          </w:p>
        </w:tc>
        <w:tc>
          <w:tcPr>
            <w:tcW w:w="1862"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Дебрифінг</w:t>
            </w:r>
          </w:p>
        </w:tc>
        <w:tc>
          <w:tcPr>
            <w:tcW w:w="2126"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Позитивна психотерапія</w:t>
            </w:r>
          </w:p>
        </w:tc>
        <w:tc>
          <w:tcPr>
            <w:tcW w:w="1218"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p>
        </w:tc>
        <w:tc>
          <w:tcPr>
            <w:tcW w:w="1334"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p>
        </w:tc>
        <w:tc>
          <w:tcPr>
            <w:tcW w:w="1134"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rPr>
            </w:pPr>
            <w:r w:rsidRPr="00D663E9">
              <w:rPr>
                <w:color w:val="000000"/>
                <w:sz w:val="26"/>
                <w:szCs w:val="26"/>
              </w:rPr>
              <w:t>2</w:t>
            </w:r>
          </w:p>
          <w:p w:rsidR="00BF3B2E" w:rsidRPr="00D663E9" w:rsidRDefault="00BF3B2E" w:rsidP="008B0C50">
            <w:pPr>
              <w:pStyle w:val="af0"/>
              <w:spacing w:before="0" w:beforeAutospacing="0" w:after="0" w:afterAutospacing="0" w:line="360" w:lineRule="auto"/>
              <w:jc w:val="center"/>
              <w:rPr>
                <w:color w:val="000000"/>
                <w:sz w:val="26"/>
                <w:szCs w:val="26"/>
              </w:rPr>
            </w:pPr>
          </w:p>
        </w:tc>
      </w:tr>
      <w:tr w:rsidR="00BF3B2E" w:rsidRPr="00D663E9" w:rsidTr="008B0C50">
        <w:tc>
          <w:tcPr>
            <w:tcW w:w="1790"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lang w:val="en-US"/>
              </w:rPr>
            </w:pPr>
            <w:r w:rsidRPr="00D663E9">
              <w:rPr>
                <w:color w:val="000000"/>
                <w:sz w:val="26"/>
                <w:szCs w:val="26"/>
                <w:lang w:val="en-US"/>
              </w:rPr>
              <w:t>D</w:t>
            </w:r>
          </w:p>
        </w:tc>
        <w:tc>
          <w:tcPr>
            <w:tcW w:w="1862"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Арт-терапія</w:t>
            </w:r>
          </w:p>
        </w:tc>
        <w:tc>
          <w:tcPr>
            <w:tcW w:w="2126"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Гіпноз</w:t>
            </w:r>
          </w:p>
        </w:tc>
        <w:tc>
          <w:tcPr>
            <w:tcW w:w="1218"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p>
        </w:tc>
        <w:tc>
          <w:tcPr>
            <w:tcW w:w="1334"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p>
        </w:tc>
        <w:tc>
          <w:tcPr>
            <w:tcW w:w="1134"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rPr>
            </w:pPr>
            <w:r w:rsidRPr="00D663E9">
              <w:rPr>
                <w:color w:val="000000"/>
                <w:sz w:val="26"/>
                <w:szCs w:val="26"/>
              </w:rPr>
              <w:t>2</w:t>
            </w:r>
          </w:p>
        </w:tc>
      </w:tr>
      <w:tr w:rsidR="00BF3B2E" w:rsidRPr="00D663E9" w:rsidTr="008B0C50">
        <w:tc>
          <w:tcPr>
            <w:tcW w:w="1790"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lang w:val="en-US"/>
              </w:rPr>
            </w:pPr>
            <w:r w:rsidRPr="00D663E9">
              <w:rPr>
                <w:color w:val="000000"/>
                <w:sz w:val="26"/>
                <w:szCs w:val="26"/>
                <w:lang w:val="en-US"/>
              </w:rPr>
              <w:t>E</w:t>
            </w:r>
          </w:p>
        </w:tc>
        <w:tc>
          <w:tcPr>
            <w:tcW w:w="1862"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Гештальт-терапія</w:t>
            </w:r>
          </w:p>
        </w:tc>
        <w:tc>
          <w:tcPr>
            <w:tcW w:w="2126"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Раціональна психотерапія</w:t>
            </w:r>
          </w:p>
        </w:tc>
        <w:tc>
          <w:tcPr>
            <w:tcW w:w="1218"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 xml:space="preserve"> НЛП</w:t>
            </w:r>
          </w:p>
        </w:tc>
        <w:tc>
          <w:tcPr>
            <w:tcW w:w="1334"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p>
        </w:tc>
        <w:tc>
          <w:tcPr>
            <w:tcW w:w="1134"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rPr>
            </w:pPr>
            <w:r w:rsidRPr="00D663E9">
              <w:rPr>
                <w:color w:val="000000"/>
                <w:sz w:val="26"/>
                <w:szCs w:val="26"/>
              </w:rPr>
              <w:t>3</w:t>
            </w:r>
          </w:p>
        </w:tc>
      </w:tr>
      <w:tr w:rsidR="00BF3B2E" w:rsidRPr="00D663E9" w:rsidTr="008B0C50">
        <w:tc>
          <w:tcPr>
            <w:tcW w:w="1790"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rPr>
            </w:pPr>
            <w:r w:rsidRPr="00D663E9">
              <w:rPr>
                <w:color w:val="000000"/>
                <w:sz w:val="26"/>
                <w:szCs w:val="26"/>
                <w:lang w:val="en-US"/>
              </w:rPr>
              <w:t>F</w:t>
            </w:r>
          </w:p>
        </w:tc>
        <w:tc>
          <w:tcPr>
            <w:tcW w:w="1862"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Символ-драма</w:t>
            </w:r>
          </w:p>
        </w:tc>
        <w:tc>
          <w:tcPr>
            <w:tcW w:w="2126"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r w:rsidRPr="00D663E9">
              <w:rPr>
                <w:color w:val="000000"/>
                <w:sz w:val="26"/>
                <w:szCs w:val="26"/>
              </w:rPr>
              <w:t>Тілесно-орієнтована психотерапія</w:t>
            </w:r>
          </w:p>
        </w:tc>
        <w:tc>
          <w:tcPr>
            <w:tcW w:w="1218"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p>
        </w:tc>
        <w:tc>
          <w:tcPr>
            <w:tcW w:w="1334" w:type="dxa"/>
            <w:shd w:val="clear" w:color="auto" w:fill="auto"/>
          </w:tcPr>
          <w:p w:rsidR="00BF3B2E" w:rsidRPr="00D663E9" w:rsidRDefault="00BF3B2E" w:rsidP="008B0C50">
            <w:pPr>
              <w:pStyle w:val="af0"/>
              <w:spacing w:before="0" w:beforeAutospacing="0" w:after="0" w:afterAutospacing="0" w:line="360" w:lineRule="auto"/>
              <w:jc w:val="both"/>
              <w:rPr>
                <w:color w:val="000000"/>
                <w:sz w:val="26"/>
                <w:szCs w:val="26"/>
              </w:rPr>
            </w:pPr>
          </w:p>
        </w:tc>
        <w:tc>
          <w:tcPr>
            <w:tcW w:w="1134" w:type="dxa"/>
            <w:shd w:val="clear" w:color="auto" w:fill="auto"/>
          </w:tcPr>
          <w:p w:rsidR="00BF3B2E" w:rsidRPr="00D663E9" w:rsidRDefault="00BF3B2E" w:rsidP="008B0C50">
            <w:pPr>
              <w:pStyle w:val="af0"/>
              <w:spacing w:before="0" w:beforeAutospacing="0" w:after="0" w:afterAutospacing="0" w:line="360" w:lineRule="auto"/>
              <w:jc w:val="center"/>
              <w:rPr>
                <w:color w:val="000000"/>
                <w:sz w:val="26"/>
                <w:szCs w:val="26"/>
              </w:rPr>
            </w:pPr>
            <w:r w:rsidRPr="00D663E9">
              <w:rPr>
                <w:color w:val="000000"/>
                <w:sz w:val="26"/>
                <w:szCs w:val="26"/>
              </w:rPr>
              <w:t>2</w:t>
            </w:r>
          </w:p>
        </w:tc>
      </w:tr>
    </w:tbl>
    <w:p w:rsidR="00BF3B2E" w:rsidRPr="00FA3C49" w:rsidRDefault="00BF3B2E" w:rsidP="00BF3B2E">
      <w:pPr>
        <w:pStyle w:val="af0"/>
        <w:shd w:val="clear" w:color="auto" w:fill="FFFFFF"/>
        <w:spacing w:before="0" w:beforeAutospacing="0" w:after="0" w:afterAutospacing="0" w:line="360" w:lineRule="auto"/>
        <w:ind w:firstLine="709"/>
        <w:jc w:val="both"/>
        <w:rPr>
          <w:color w:val="000000"/>
          <w:sz w:val="28"/>
          <w:szCs w:val="28"/>
        </w:rPr>
      </w:pP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FA3C49">
        <w:rPr>
          <w:color w:val="000000"/>
          <w:sz w:val="28"/>
          <w:szCs w:val="28"/>
        </w:rPr>
        <w:t xml:space="preserve">Рівень А. Когнітивна психотерапія ПТСР проводиться з урахуванням когнітивної тріади депресії </w:t>
      </w:r>
      <w:r>
        <w:rPr>
          <w:color w:val="000000"/>
          <w:sz w:val="28"/>
          <w:szCs w:val="28"/>
        </w:rPr>
        <w:t>А. Бека</w:t>
      </w:r>
      <w:r w:rsidRPr="000B0F22">
        <w:rPr>
          <w:color w:val="000000"/>
          <w:sz w:val="28"/>
          <w:szCs w:val="28"/>
        </w:rPr>
        <w:t xml:space="preserve"> [</w:t>
      </w:r>
      <w:r>
        <w:rPr>
          <w:color w:val="000000"/>
          <w:sz w:val="28"/>
          <w:szCs w:val="28"/>
        </w:rPr>
        <w:t>107</w:t>
      </w:r>
      <w:r w:rsidRPr="000B0F22">
        <w:rPr>
          <w:color w:val="000000"/>
          <w:sz w:val="28"/>
          <w:szCs w:val="28"/>
        </w:rPr>
        <w:t>]</w:t>
      </w:r>
      <w:r>
        <w:rPr>
          <w:color w:val="000000"/>
          <w:sz w:val="28"/>
          <w:szCs w:val="28"/>
        </w:rPr>
        <w:t>. Її мета –</w:t>
      </w:r>
      <w:r w:rsidRPr="00FA3C49">
        <w:rPr>
          <w:color w:val="000000"/>
          <w:sz w:val="28"/>
          <w:szCs w:val="28"/>
        </w:rPr>
        <w:t xml:space="preserve"> виправлення помилково пер</w:t>
      </w:r>
      <w:r>
        <w:rPr>
          <w:color w:val="000000"/>
          <w:sz w:val="28"/>
          <w:szCs w:val="28"/>
        </w:rPr>
        <w:t>еробленої інформації та допомога</w:t>
      </w:r>
      <w:r w:rsidRPr="00FA3C49">
        <w:rPr>
          <w:color w:val="000000"/>
          <w:sz w:val="28"/>
          <w:szCs w:val="28"/>
        </w:rPr>
        <w:t xml:space="preserve"> в модифікації перекона</w:t>
      </w:r>
      <w:r>
        <w:rPr>
          <w:color w:val="000000"/>
          <w:sz w:val="28"/>
          <w:szCs w:val="28"/>
        </w:rPr>
        <w:t>нь, які підтримують неадаптивну поведінку та</w:t>
      </w:r>
      <w:r w:rsidRPr="00FA3C49">
        <w:rPr>
          <w:color w:val="000000"/>
          <w:sz w:val="28"/>
          <w:szCs w:val="28"/>
        </w:rPr>
        <w:t xml:space="preserve"> емоції. Основні стратегії полягають в емпіризмі спі</w:t>
      </w:r>
      <w:r>
        <w:rPr>
          <w:color w:val="000000"/>
          <w:sz w:val="28"/>
          <w:szCs w:val="28"/>
        </w:rPr>
        <w:t xml:space="preserve">впраці, сократівському діалозі. </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FA3C49">
        <w:rPr>
          <w:color w:val="000000"/>
          <w:sz w:val="28"/>
          <w:szCs w:val="28"/>
        </w:rPr>
        <w:t xml:space="preserve">Емпіричні докази використовуються для визначення того, </w:t>
      </w:r>
      <w:r>
        <w:rPr>
          <w:color w:val="000000"/>
          <w:sz w:val="28"/>
          <w:szCs w:val="28"/>
        </w:rPr>
        <w:t xml:space="preserve">чи </w:t>
      </w:r>
      <w:r w:rsidRPr="00FA3C49">
        <w:rPr>
          <w:color w:val="000000"/>
          <w:sz w:val="28"/>
          <w:szCs w:val="28"/>
        </w:rPr>
        <w:t>служать дані к</w:t>
      </w:r>
      <w:r>
        <w:rPr>
          <w:color w:val="000000"/>
          <w:sz w:val="28"/>
          <w:szCs w:val="28"/>
        </w:rPr>
        <w:t>огніції будь-якій корисній меті</w:t>
      </w:r>
      <w:r w:rsidRPr="00FA3C49">
        <w:rPr>
          <w:color w:val="000000"/>
          <w:sz w:val="28"/>
          <w:szCs w:val="28"/>
        </w:rPr>
        <w:t>. Вихідні умовиводи піддаються логічному аналізу. Цей процес є партнерським.</w:t>
      </w:r>
    </w:p>
    <w:p w:rsidR="00BF3B2E" w:rsidRPr="00FF65BA"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Сократівський</w:t>
      </w:r>
      <w:r w:rsidRPr="00FF65BA">
        <w:rPr>
          <w:color w:val="000000"/>
          <w:sz w:val="28"/>
          <w:szCs w:val="28"/>
        </w:rPr>
        <w:t xml:space="preserve"> діалог є головним терапевтичним інструментом когнітивної психотерапії. Психотерапевт ретельно складає питання, вирішуючи такі завдання: пояснити або визначити проблему; допомогти </w:t>
      </w:r>
      <w:r>
        <w:rPr>
          <w:color w:val="000000"/>
          <w:sz w:val="28"/>
          <w:szCs w:val="28"/>
        </w:rPr>
        <w:t xml:space="preserve">клієнту </w:t>
      </w:r>
      <w:r w:rsidRPr="00FF65BA">
        <w:rPr>
          <w:color w:val="000000"/>
          <w:sz w:val="28"/>
          <w:szCs w:val="28"/>
        </w:rPr>
        <w:t>ідентифікувати думки, образи, пропозиції; вив</w:t>
      </w:r>
      <w:r>
        <w:rPr>
          <w:color w:val="000000"/>
          <w:sz w:val="28"/>
          <w:szCs w:val="28"/>
        </w:rPr>
        <w:t>чити значення подій для клієнта</w:t>
      </w:r>
      <w:r w:rsidRPr="00FF65BA">
        <w:rPr>
          <w:color w:val="000000"/>
          <w:sz w:val="28"/>
          <w:szCs w:val="28"/>
        </w:rPr>
        <w:t>; оці</w:t>
      </w:r>
      <w:r>
        <w:rPr>
          <w:color w:val="000000"/>
          <w:sz w:val="28"/>
          <w:szCs w:val="28"/>
        </w:rPr>
        <w:t>нити наслідки підтримки неадапти</w:t>
      </w:r>
      <w:r w:rsidRPr="00FF65BA">
        <w:rPr>
          <w:color w:val="000000"/>
          <w:sz w:val="28"/>
          <w:szCs w:val="28"/>
        </w:rPr>
        <w:t>вних думок і поведінки.</w:t>
      </w:r>
    </w:p>
    <w:p w:rsidR="00BF3B2E" w:rsidRPr="00FF65BA"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FF65BA">
        <w:rPr>
          <w:color w:val="000000"/>
          <w:sz w:val="28"/>
          <w:szCs w:val="28"/>
        </w:rPr>
        <w:t>Сутність сократівс</w:t>
      </w:r>
      <w:r>
        <w:rPr>
          <w:color w:val="000000"/>
          <w:sz w:val="28"/>
          <w:szCs w:val="28"/>
        </w:rPr>
        <w:t>ь</w:t>
      </w:r>
      <w:r w:rsidRPr="00FF65BA">
        <w:rPr>
          <w:color w:val="000000"/>
          <w:sz w:val="28"/>
          <w:szCs w:val="28"/>
        </w:rPr>
        <w:t>ко</w:t>
      </w:r>
      <w:r>
        <w:rPr>
          <w:color w:val="000000"/>
          <w:sz w:val="28"/>
          <w:szCs w:val="28"/>
        </w:rPr>
        <w:t>го</w:t>
      </w:r>
      <w:r w:rsidRPr="00FF65BA">
        <w:rPr>
          <w:color w:val="000000"/>
          <w:sz w:val="28"/>
          <w:szCs w:val="28"/>
        </w:rPr>
        <w:t xml:space="preserve"> діалогу полягає в тому, що </w:t>
      </w:r>
      <w:r>
        <w:rPr>
          <w:color w:val="000000"/>
          <w:sz w:val="28"/>
          <w:szCs w:val="28"/>
        </w:rPr>
        <w:t xml:space="preserve">клієнт </w:t>
      </w:r>
      <w:r w:rsidRPr="00FF65BA">
        <w:rPr>
          <w:color w:val="000000"/>
          <w:sz w:val="28"/>
          <w:szCs w:val="28"/>
        </w:rPr>
        <w:t xml:space="preserve">приходить до логічних висновків на підставі питань, які ставить психотерапевт. Питання не </w:t>
      </w:r>
      <w:r>
        <w:rPr>
          <w:color w:val="000000"/>
          <w:sz w:val="28"/>
          <w:szCs w:val="28"/>
        </w:rPr>
        <w:t xml:space="preserve">використовуються для того, щоб </w:t>
      </w:r>
      <w:r w:rsidRPr="00FF65BA">
        <w:rPr>
          <w:color w:val="000000"/>
          <w:sz w:val="28"/>
          <w:szCs w:val="28"/>
        </w:rPr>
        <w:t xml:space="preserve">підвести </w:t>
      </w:r>
      <w:r>
        <w:rPr>
          <w:color w:val="000000"/>
          <w:sz w:val="28"/>
          <w:szCs w:val="28"/>
        </w:rPr>
        <w:t xml:space="preserve">клієнта до </w:t>
      </w:r>
      <w:r w:rsidRPr="00FF65BA">
        <w:rPr>
          <w:color w:val="000000"/>
          <w:sz w:val="28"/>
          <w:szCs w:val="28"/>
        </w:rPr>
        <w:t>висновку: вони ставляться так, щоб</w:t>
      </w:r>
      <w:r>
        <w:rPr>
          <w:color w:val="000000"/>
          <w:sz w:val="28"/>
          <w:szCs w:val="28"/>
        </w:rPr>
        <w:t xml:space="preserve"> він</w:t>
      </w:r>
      <w:r w:rsidRPr="00FF65BA">
        <w:rPr>
          <w:color w:val="000000"/>
          <w:sz w:val="28"/>
          <w:szCs w:val="28"/>
        </w:rPr>
        <w:t xml:space="preserve"> міг п</w:t>
      </w:r>
      <w:r>
        <w:rPr>
          <w:color w:val="000000"/>
          <w:sz w:val="28"/>
          <w:szCs w:val="28"/>
        </w:rPr>
        <w:t>одивитися на свої припущення обʼ</w:t>
      </w:r>
      <w:r w:rsidRPr="00FF65BA">
        <w:rPr>
          <w:color w:val="000000"/>
          <w:sz w:val="28"/>
          <w:szCs w:val="28"/>
        </w:rPr>
        <w:t>єктивно, не вдаючись до психологічного захисту.</w:t>
      </w:r>
    </w:p>
    <w:p w:rsidR="00BF3B2E" w:rsidRPr="00FF65BA"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FF65BA">
        <w:rPr>
          <w:color w:val="000000"/>
          <w:sz w:val="28"/>
          <w:szCs w:val="28"/>
        </w:rPr>
        <w:lastRenderedPageBreak/>
        <w:t xml:space="preserve">За допомогою </w:t>
      </w:r>
      <w:r>
        <w:rPr>
          <w:color w:val="000000"/>
          <w:sz w:val="28"/>
          <w:szCs w:val="28"/>
        </w:rPr>
        <w:t xml:space="preserve">спрямованого </w:t>
      </w:r>
      <w:r w:rsidRPr="00FF65BA">
        <w:rPr>
          <w:color w:val="000000"/>
          <w:sz w:val="28"/>
          <w:szCs w:val="28"/>
        </w:rPr>
        <w:t xml:space="preserve">(психотерапевтом) відкриття </w:t>
      </w:r>
      <w:r>
        <w:rPr>
          <w:color w:val="000000"/>
          <w:sz w:val="28"/>
          <w:szCs w:val="28"/>
        </w:rPr>
        <w:t>клієнт модифікує неадаптівні</w:t>
      </w:r>
      <w:r w:rsidRPr="00FF65BA">
        <w:rPr>
          <w:color w:val="000000"/>
          <w:sz w:val="28"/>
          <w:szCs w:val="28"/>
        </w:rPr>
        <w:t xml:space="preserve"> переконання і припущення. Пр</w:t>
      </w:r>
      <w:r>
        <w:rPr>
          <w:color w:val="000000"/>
          <w:sz w:val="28"/>
          <w:szCs w:val="28"/>
        </w:rPr>
        <w:t>ояснюються проблемна поведінка й логічні помилки, стимулюються</w:t>
      </w:r>
      <w:r w:rsidRPr="00FF65BA">
        <w:rPr>
          <w:color w:val="000000"/>
          <w:sz w:val="28"/>
          <w:szCs w:val="28"/>
        </w:rPr>
        <w:t xml:space="preserve"> поведінкові експерименти, створюючи, тим самим, новий досвід. Клієнт навчається виправляти хибну когнітивну переробку інформації так, що, врешті-решт, він стає незалежним від психотерапевта. </w:t>
      </w:r>
      <w:r>
        <w:rPr>
          <w:color w:val="000000"/>
          <w:sz w:val="28"/>
          <w:szCs w:val="28"/>
        </w:rPr>
        <w:t xml:space="preserve">Спрямоване </w:t>
      </w:r>
      <w:r w:rsidRPr="00FF65BA">
        <w:rPr>
          <w:color w:val="000000"/>
          <w:sz w:val="28"/>
          <w:szCs w:val="28"/>
        </w:rPr>
        <w:t xml:space="preserve">відкриття має на увазі, що психотерапевт заохочує </w:t>
      </w:r>
      <w:r>
        <w:rPr>
          <w:color w:val="000000"/>
          <w:sz w:val="28"/>
          <w:szCs w:val="28"/>
        </w:rPr>
        <w:t>клієнта</w:t>
      </w:r>
      <w:r w:rsidRPr="00FF65BA">
        <w:rPr>
          <w:color w:val="000000"/>
          <w:sz w:val="28"/>
          <w:szCs w:val="28"/>
        </w:rPr>
        <w:t xml:space="preserve"> використовувати інформацію, факти і можливості для формування реалістичного погляду.</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Техніка розкриваючих інтервенцій за Е. Фоа </w:t>
      </w:r>
      <w:r w:rsidRPr="00FF65BA">
        <w:rPr>
          <w:color w:val="000000"/>
          <w:sz w:val="28"/>
          <w:szCs w:val="28"/>
        </w:rPr>
        <w:t xml:space="preserve">заснована на припущенні, що при </w:t>
      </w:r>
      <w:r>
        <w:rPr>
          <w:color w:val="000000"/>
          <w:sz w:val="28"/>
          <w:szCs w:val="28"/>
        </w:rPr>
        <w:t xml:space="preserve">ПТСР </w:t>
      </w:r>
      <w:r w:rsidRPr="00FF65BA">
        <w:rPr>
          <w:color w:val="000000"/>
          <w:sz w:val="28"/>
          <w:szCs w:val="28"/>
        </w:rPr>
        <w:t xml:space="preserve">діє страх стимулів, не тільки релевантних травмі, а й спогадами про неї. </w:t>
      </w:r>
      <w:r>
        <w:rPr>
          <w:color w:val="000000"/>
          <w:sz w:val="28"/>
          <w:szCs w:val="28"/>
        </w:rPr>
        <w:t xml:space="preserve">А тому </w:t>
      </w:r>
      <w:r w:rsidRPr="00FF65BA">
        <w:rPr>
          <w:color w:val="000000"/>
          <w:sz w:val="28"/>
          <w:szCs w:val="28"/>
        </w:rPr>
        <w:t xml:space="preserve">звернення </w:t>
      </w:r>
      <w:r>
        <w:rPr>
          <w:color w:val="000000"/>
          <w:sz w:val="28"/>
          <w:szCs w:val="28"/>
        </w:rPr>
        <w:t>клієнта</w:t>
      </w:r>
      <w:r w:rsidRPr="00FF65BA">
        <w:rPr>
          <w:color w:val="000000"/>
          <w:sz w:val="28"/>
          <w:szCs w:val="28"/>
        </w:rPr>
        <w:t xml:space="preserve"> до спогадів (в уяві або безпосередньо)</w:t>
      </w:r>
      <w:r>
        <w:rPr>
          <w:color w:val="000000"/>
          <w:sz w:val="28"/>
          <w:szCs w:val="28"/>
        </w:rPr>
        <w:t xml:space="preserve">, що викликають страх, </w:t>
      </w:r>
      <w:r w:rsidRPr="00FF65BA">
        <w:rPr>
          <w:color w:val="000000"/>
          <w:sz w:val="28"/>
          <w:szCs w:val="28"/>
        </w:rPr>
        <w:t xml:space="preserve"> має приносити терапе</w:t>
      </w:r>
      <w:r>
        <w:rPr>
          <w:color w:val="000000"/>
          <w:sz w:val="28"/>
          <w:szCs w:val="28"/>
        </w:rPr>
        <w:t>втичний ефект. Таким чином, сутність</w:t>
      </w:r>
      <w:r w:rsidRPr="00FF65BA">
        <w:rPr>
          <w:color w:val="000000"/>
          <w:sz w:val="28"/>
          <w:szCs w:val="28"/>
        </w:rPr>
        <w:t xml:space="preserve"> методу полягає в тому, щоб допомогти переж</w:t>
      </w:r>
      <w:r>
        <w:rPr>
          <w:color w:val="000000"/>
          <w:sz w:val="28"/>
          <w:szCs w:val="28"/>
        </w:rPr>
        <w:t>ити заново травматичні спогади та</w:t>
      </w:r>
      <w:r w:rsidRPr="00FF65BA">
        <w:rPr>
          <w:color w:val="000000"/>
          <w:sz w:val="28"/>
          <w:szCs w:val="28"/>
        </w:rPr>
        <w:t xml:space="preserve"> інтегрувати їх. Цією технікою знижують рівень дистре</w:t>
      </w:r>
      <w:r>
        <w:rPr>
          <w:color w:val="000000"/>
          <w:sz w:val="28"/>
          <w:szCs w:val="28"/>
        </w:rPr>
        <w:t>су, фізіологічної реактивності й навʼ</w:t>
      </w:r>
      <w:r w:rsidRPr="00FF65BA">
        <w:rPr>
          <w:color w:val="000000"/>
          <w:sz w:val="28"/>
          <w:szCs w:val="28"/>
        </w:rPr>
        <w:t xml:space="preserve">язливих спогадів. Ефективність даного виду терапії переконливо продемонстрована в роботі з ветеранами воєн, жертвами зґвалтування і дітьми, які перебували в зоні військових дій. Метод необхідний для зняття таких симптомів посттравматичного стресу, </w:t>
      </w:r>
      <w:r>
        <w:rPr>
          <w:color w:val="000000"/>
          <w:sz w:val="28"/>
          <w:szCs w:val="28"/>
        </w:rPr>
        <w:t>як психофізіологічна активація та реакція переляку, навʼ</w:t>
      </w:r>
      <w:r w:rsidRPr="00FF65BA">
        <w:rPr>
          <w:color w:val="000000"/>
          <w:sz w:val="28"/>
          <w:szCs w:val="28"/>
        </w:rPr>
        <w:t xml:space="preserve">язливі думки, нічні кошмари, агресивність. Неочевидна ефективність методу при ліквідації таких симптомів, як емоційна глухота, відчуженість і обмеженість афекту. При проведенні цієї терапії підкреслюється важливість мотивації на лікування. </w:t>
      </w:r>
      <w:r>
        <w:rPr>
          <w:color w:val="000000"/>
          <w:sz w:val="28"/>
          <w:szCs w:val="28"/>
        </w:rPr>
        <w:t xml:space="preserve">Клієнту </w:t>
      </w:r>
      <w:r w:rsidRPr="00FF65BA">
        <w:rPr>
          <w:color w:val="000000"/>
          <w:sz w:val="28"/>
          <w:szCs w:val="28"/>
        </w:rPr>
        <w:t>слід надавати інтен</w:t>
      </w:r>
      <w:r>
        <w:rPr>
          <w:color w:val="000000"/>
          <w:sz w:val="28"/>
          <w:szCs w:val="28"/>
        </w:rPr>
        <w:t>сивне сприяння психотерапевту</w:t>
      </w:r>
      <w:r w:rsidRPr="00FF65BA">
        <w:rPr>
          <w:color w:val="000000"/>
          <w:sz w:val="28"/>
          <w:szCs w:val="28"/>
        </w:rPr>
        <w:t xml:space="preserve">, а терапевт </w:t>
      </w:r>
      <w:r>
        <w:rPr>
          <w:color w:val="000000"/>
          <w:sz w:val="28"/>
          <w:szCs w:val="28"/>
        </w:rPr>
        <w:t xml:space="preserve">має </w:t>
      </w:r>
      <w:r w:rsidRPr="00FF65BA">
        <w:rPr>
          <w:color w:val="000000"/>
          <w:sz w:val="28"/>
          <w:szCs w:val="28"/>
        </w:rPr>
        <w:t>бути впевнен</w:t>
      </w:r>
      <w:r>
        <w:rPr>
          <w:color w:val="000000"/>
          <w:sz w:val="28"/>
          <w:szCs w:val="28"/>
        </w:rPr>
        <w:t>ий в тому, що допомога безпечна</w:t>
      </w:r>
      <w:r w:rsidRPr="00FF65BA">
        <w:rPr>
          <w:color w:val="000000"/>
          <w:sz w:val="28"/>
          <w:szCs w:val="28"/>
        </w:rPr>
        <w:t xml:space="preserve">, і клієнт має </w:t>
      </w:r>
      <w:r>
        <w:rPr>
          <w:color w:val="000000"/>
          <w:sz w:val="28"/>
          <w:szCs w:val="28"/>
        </w:rPr>
        <w:t>достатній ресурс для успішного занурення</w:t>
      </w:r>
      <w:r w:rsidRPr="00FF65BA">
        <w:rPr>
          <w:color w:val="000000"/>
          <w:sz w:val="28"/>
          <w:szCs w:val="28"/>
        </w:rPr>
        <w:t xml:space="preserve"> в терапевтичну роботу.</w:t>
      </w:r>
    </w:p>
    <w:p w:rsidR="00BF3B2E" w:rsidRPr="002161E1"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Десенсибілізація і переробка травми рухами очей за</w:t>
      </w:r>
      <w:r w:rsidRPr="002161E1">
        <w:rPr>
          <w:color w:val="000000"/>
          <w:sz w:val="28"/>
          <w:szCs w:val="28"/>
        </w:rPr>
        <w:t xml:space="preserve"> Ф</w:t>
      </w:r>
      <w:r>
        <w:rPr>
          <w:color w:val="000000"/>
          <w:sz w:val="28"/>
          <w:szCs w:val="28"/>
        </w:rPr>
        <w:t>. Шапіро</w:t>
      </w:r>
      <w:r w:rsidR="00E30F17">
        <w:rPr>
          <w:color w:val="000000"/>
          <w:sz w:val="28"/>
          <w:szCs w:val="28"/>
        </w:rPr>
        <w:t xml:space="preserve"> </w:t>
      </w:r>
      <w:r>
        <w:rPr>
          <w:color w:val="000000"/>
          <w:sz w:val="28"/>
          <w:szCs w:val="28"/>
        </w:rPr>
        <w:t>–</w:t>
      </w:r>
      <w:r w:rsidRPr="002161E1">
        <w:rPr>
          <w:color w:val="000000"/>
          <w:sz w:val="28"/>
          <w:szCs w:val="28"/>
        </w:rPr>
        <w:t xml:space="preserve"> метод призначений</w:t>
      </w:r>
      <w:r>
        <w:rPr>
          <w:color w:val="000000"/>
          <w:sz w:val="28"/>
          <w:szCs w:val="28"/>
        </w:rPr>
        <w:t xml:space="preserve"> здебільшого</w:t>
      </w:r>
      <w:r w:rsidRPr="002161E1">
        <w:rPr>
          <w:color w:val="000000"/>
          <w:sz w:val="28"/>
          <w:szCs w:val="28"/>
        </w:rPr>
        <w:t xml:space="preserve"> для </w:t>
      </w:r>
      <w:r>
        <w:rPr>
          <w:color w:val="000000"/>
          <w:sz w:val="28"/>
          <w:szCs w:val="28"/>
        </w:rPr>
        <w:t xml:space="preserve">терапії </w:t>
      </w:r>
      <w:r w:rsidRPr="002161E1">
        <w:rPr>
          <w:color w:val="000000"/>
          <w:sz w:val="28"/>
          <w:szCs w:val="28"/>
        </w:rPr>
        <w:t>поодиноких епізодів, таких як травма, отримана в результаті авіакатастрофи. Однак є до</w:t>
      </w:r>
      <w:r>
        <w:rPr>
          <w:color w:val="000000"/>
          <w:sz w:val="28"/>
          <w:szCs w:val="28"/>
        </w:rPr>
        <w:t>свід застосування цієї терапії  й</w:t>
      </w:r>
      <w:r w:rsidRPr="002161E1">
        <w:rPr>
          <w:color w:val="000000"/>
          <w:sz w:val="28"/>
          <w:szCs w:val="28"/>
        </w:rPr>
        <w:t xml:space="preserve"> для агорафобії, депре</w:t>
      </w:r>
      <w:r>
        <w:rPr>
          <w:color w:val="000000"/>
          <w:sz w:val="28"/>
          <w:szCs w:val="28"/>
        </w:rPr>
        <w:t>сії та панічних симптомів</w:t>
      </w:r>
      <w:r w:rsidRPr="002161E1">
        <w:rPr>
          <w:color w:val="000000"/>
          <w:sz w:val="28"/>
          <w:szCs w:val="28"/>
        </w:rPr>
        <w:t xml:space="preserve">. Техніка </w:t>
      </w:r>
      <w:r w:rsidRPr="002161E1">
        <w:rPr>
          <w:color w:val="000000"/>
          <w:sz w:val="28"/>
          <w:szCs w:val="28"/>
        </w:rPr>
        <w:lastRenderedPageBreak/>
        <w:t>десенсибілізації і переробки травмуючих пер</w:t>
      </w:r>
      <w:r>
        <w:rPr>
          <w:color w:val="000000"/>
          <w:sz w:val="28"/>
          <w:szCs w:val="28"/>
        </w:rPr>
        <w:t>еживань за допомогою руху очей –</w:t>
      </w:r>
      <w:r w:rsidRPr="002161E1">
        <w:rPr>
          <w:color w:val="000000"/>
          <w:sz w:val="28"/>
          <w:szCs w:val="28"/>
        </w:rPr>
        <w:t xml:space="preserve"> варіант техніки розкриваю</w:t>
      </w:r>
      <w:r>
        <w:rPr>
          <w:color w:val="000000"/>
          <w:sz w:val="28"/>
          <w:szCs w:val="28"/>
        </w:rPr>
        <w:t>чої інтервенції</w:t>
      </w:r>
      <w:r w:rsidRPr="002161E1">
        <w:rPr>
          <w:color w:val="000000"/>
          <w:sz w:val="28"/>
          <w:szCs w:val="28"/>
        </w:rPr>
        <w:t>.</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Терапія складається з так</w:t>
      </w:r>
      <w:r w:rsidRPr="002161E1">
        <w:rPr>
          <w:color w:val="000000"/>
          <w:sz w:val="28"/>
          <w:szCs w:val="28"/>
        </w:rPr>
        <w:t xml:space="preserve">их процедур: </w:t>
      </w:r>
      <w:r>
        <w:rPr>
          <w:color w:val="000000"/>
          <w:sz w:val="28"/>
          <w:szCs w:val="28"/>
        </w:rPr>
        <w:t xml:space="preserve">уявлення </w:t>
      </w:r>
      <w:r w:rsidRPr="002161E1">
        <w:rPr>
          <w:color w:val="000000"/>
          <w:sz w:val="28"/>
          <w:szCs w:val="28"/>
        </w:rPr>
        <w:t xml:space="preserve">людиною травмуючої сцени, переживання почуття тривоги, когнітивної реконструкції і </w:t>
      </w:r>
      <w:r>
        <w:rPr>
          <w:color w:val="000000"/>
          <w:sz w:val="28"/>
          <w:szCs w:val="28"/>
        </w:rPr>
        <w:t xml:space="preserve">спрямованих </w:t>
      </w:r>
      <w:r w:rsidRPr="002161E1">
        <w:rPr>
          <w:color w:val="000000"/>
          <w:sz w:val="28"/>
          <w:szCs w:val="28"/>
        </w:rPr>
        <w:t>терапевтом саккадич</w:t>
      </w:r>
      <w:r>
        <w:rPr>
          <w:color w:val="000000"/>
          <w:sz w:val="28"/>
          <w:szCs w:val="28"/>
        </w:rPr>
        <w:t xml:space="preserve">них </w:t>
      </w:r>
      <w:r w:rsidRPr="002161E1">
        <w:rPr>
          <w:color w:val="000000"/>
          <w:sz w:val="28"/>
          <w:szCs w:val="28"/>
        </w:rPr>
        <w:t>рухів очей (специфічних для цієї техніки). Клієнта прося</w:t>
      </w:r>
      <w:r>
        <w:rPr>
          <w:color w:val="000000"/>
          <w:sz w:val="28"/>
          <w:szCs w:val="28"/>
        </w:rPr>
        <w:t>ть зосередитися на травматичних</w:t>
      </w:r>
      <w:r w:rsidRPr="002161E1">
        <w:rPr>
          <w:color w:val="000000"/>
          <w:sz w:val="28"/>
          <w:szCs w:val="28"/>
        </w:rPr>
        <w:t xml:space="preserve"> спо</w:t>
      </w:r>
      <w:r>
        <w:rPr>
          <w:color w:val="000000"/>
          <w:sz w:val="28"/>
          <w:szCs w:val="28"/>
        </w:rPr>
        <w:t>гадах і спробувати відтворити всі</w:t>
      </w:r>
      <w:r w:rsidRPr="002161E1">
        <w:rPr>
          <w:color w:val="000000"/>
          <w:sz w:val="28"/>
          <w:szCs w:val="28"/>
        </w:rPr>
        <w:t xml:space="preserve"> думки, які виклик</w:t>
      </w:r>
      <w:r>
        <w:rPr>
          <w:color w:val="000000"/>
          <w:sz w:val="28"/>
          <w:szCs w:val="28"/>
        </w:rPr>
        <w:t>ає у нього ця травма (наприклад,</w:t>
      </w:r>
      <w:r w:rsidRPr="002161E1">
        <w:rPr>
          <w:color w:val="000000"/>
          <w:sz w:val="28"/>
          <w:szCs w:val="28"/>
        </w:rPr>
        <w:t xml:space="preserve"> «Я безпорадний» аб</w:t>
      </w:r>
      <w:r>
        <w:rPr>
          <w:color w:val="000000"/>
          <w:sz w:val="28"/>
          <w:szCs w:val="28"/>
        </w:rPr>
        <w:t>о «Я нічого не контролюю»  тощо</w:t>
      </w:r>
      <w:r w:rsidRPr="002161E1">
        <w:rPr>
          <w:color w:val="000000"/>
          <w:sz w:val="28"/>
          <w:szCs w:val="28"/>
        </w:rPr>
        <w:t>). Потім його просять уя</w:t>
      </w:r>
      <w:r>
        <w:rPr>
          <w:color w:val="000000"/>
          <w:sz w:val="28"/>
          <w:szCs w:val="28"/>
        </w:rPr>
        <w:t>вити травматичну сцену в більш стислому</w:t>
      </w:r>
      <w:r w:rsidRPr="002161E1">
        <w:rPr>
          <w:color w:val="000000"/>
          <w:sz w:val="28"/>
          <w:szCs w:val="28"/>
        </w:rPr>
        <w:t xml:space="preserve"> вигляді, сформулювати негат</w:t>
      </w:r>
      <w:r>
        <w:rPr>
          <w:color w:val="000000"/>
          <w:sz w:val="28"/>
          <w:szCs w:val="28"/>
        </w:rPr>
        <w:t>ивні думки з приводу травмуючої</w:t>
      </w:r>
      <w:r w:rsidRPr="002161E1">
        <w:rPr>
          <w:color w:val="000000"/>
          <w:sz w:val="28"/>
          <w:szCs w:val="28"/>
        </w:rPr>
        <w:t xml:space="preserve"> с</w:t>
      </w:r>
      <w:r>
        <w:rPr>
          <w:color w:val="000000"/>
          <w:sz w:val="28"/>
          <w:szCs w:val="28"/>
        </w:rPr>
        <w:t>погади, сконцентруватися на повʼ</w:t>
      </w:r>
      <w:r w:rsidRPr="002161E1">
        <w:rPr>
          <w:color w:val="000000"/>
          <w:sz w:val="28"/>
          <w:szCs w:val="28"/>
        </w:rPr>
        <w:t xml:space="preserve">язаних з цими думками фізичних відчуттях і стежити очима за пальцем терапевта, </w:t>
      </w:r>
      <w:r>
        <w:rPr>
          <w:color w:val="000000"/>
          <w:sz w:val="28"/>
          <w:szCs w:val="28"/>
        </w:rPr>
        <w:t xml:space="preserve">що ритмично </w:t>
      </w:r>
      <w:r w:rsidRPr="002161E1">
        <w:rPr>
          <w:color w:val="000000"/>
          <w:sz w:val="28"/>
          <w:szCs w:val="28"/>
        </w:rPr>
        <w:t xml:space="preserve">рухається на відстані 30-35 см від його особи. </w:t>
      </w:r>
    </w:p>
    <w:p w:rsidR="00BF3B2E" w:rsidRPr="002161E1"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2161E1">
        <w:rPr>
          <w:color w:val="000000"/>
          <w:sz w:val="28"/>
          <w:szCs w:val="28"/>
        </w:rPr>
        <w:t>Після рухів клієнта просять зробити глибокий вдих і відволіктися від переживання. Далі йому пропонується зосередитис</w:t>
      </w:r>
      <w:r>
        <w:rPr>
          <w:color w:val="000000"/>
          <w:sz w:val="28"/>
          <w:szCs w:val="28"/>
        </w:rPr>
        <w:t>я на тілесних переживаннях, повʼ</w:t>
      </w:r>
      <w:r w:rsidRPr="002161E1">
        <w:rPr>
          <w:color w:val="000000"/>
          <w:sz w:val="28"/>
          <w:szCs w:val="28"/>
        </w:rPr>
        <w:t>язани</w:t>
      </w:r>
      <w:r>
        <w:rPr>
          <w:color w:val="000000"/>
          <w:sz w:val="28"/>
          <w:szCs w:val="28"/>
        </w:rPr>
        <w:t>х з уявною</w:t>
      </w:r>
      <w:r w:rsidRPr="002161E1">
        <w:rPr>
          <w:color w:val="000000"/>
          <w:sz w:val="28"/>
          <w:szCs w:val="28"/>
        </w:rPr>
        <w:t xml:space="preserve"> сценою, а також на позитивних думках </w:t>
      </w:r>
      <w:r>
        <w:rPr>
          <w:color w:val="000000"/>
          <w:sz w:val="28"/>
          <w:szCs w:val="28"/>
        </w:rPr>
        <w:t>(наприклад,</w:t>
      </w:r>
      <w:r w:rsidRPr="002161E1">
        <w:rPr>
          <w:color w:val="000000"/>
          <w:sz w:val="28"/>
          <w:szCs w:val="28"/>
        </w:rPr>
        <w:t xml:space="preserve"> «Я зробив найкраще з того, </w:t>
      </w:r>
      <w:r>
        <w:rPr>
          <w:color w:val="000000"/>
          <w:sz w:val="28"/>
          <w:szCs w:val="28"/>
        </w:rPr>
        <w:t>що міг», «Все в минулому» тощо). Терапевт оцінює стан клієнта за субʼ</w:t>
      </w:r>
      <w:r w:rsidRPr="002161E1">
        <w:rPr>
          <w:color w:val="000000"/>
          <w:sz w:val="28"/>
          <w:szCs w:val="28"/>
        </w:rPr>
        <w:t>єктивно</w:t>
      </w:r>
      <w:r>
        <w:rPr>
          <w:color w:val="000000"/>
          <w:sz w:val="28"/>
          <w:szCs w:val="28"/>
        </w:rPr>
        <w:t>ю десятибальною шкалою дистресу.</w:t>
      </w:r>
      <w:r w:rsidRPr="002161E1">
        <w:rPr>
          <w:color w:val="000000"/>
          <w:sz w:val="28"/>
          <w:szCs w:val="28"/>
        </w:rPr>
        <w:t xml:space="preserve"> </w:t>
      </w:r>
    </w:p>
    <w:p w:rsidR="00BF3B2E" w:rsidRPr="002161E1"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2161E1">
        <w:rPr>
          <w:color w:val="000000"/>
          <w:sz w:val="28"/>
          <w:szCs w:val="28"/>
        </w:rPr>
        <w:t xml:space="preserve">На </w:t>
      </w:r>
      <w:r>
        <w:rPr>
          <w:color w:val="000000"/>
          <w:sz w:val="28"/>
          <w:szCs w:val="28"/>
        </w:rPr>
        <w:t>думку О. Лисової [138</w:t>
      </w:r>
      <w:r w:rsidRPr="002161E1">
        <w:rPr>
          <w:color w:val="000000"/>
          <w:sz w:val="28"/>
          <w:szCs w:val="28"/>
        </w:rPr>
        <w:t>], сімейна психотерапія є провідним методо</w:t>
      </w:r>
      <w:r>
        <w:rPr>
          <w:color w:val="000000"/>
          <w:sz w:val="28"/>
          <w:szCs w:val="28"/>
        </w:rPr>
        <w:t>м при сімейному насильстві, яке стало</w:t>
      </w:r>
      <w:r w:rsidRPr="002161E1">
        <w:rPr>
          <w:color w:val="000000"/>
          <w:sz w:val="28"/>
          <w:szCs w:val="28"/>
        </w:rPr>
        <w:t xml:space="preserve"> причиною ПТСР, а також при психотерапії біжен</w:t>
      </w:r>
      <w:r>
        <w:rPr>
          <w:color w:val="000000"/>
          <w:sz w:val="28"/>
          <w:szCs w:val="28"/>
        </w:rPr>
        <w:t>ців і вимушених переселенців</w:t>
      </w:r>
      <w:r w:rsidRPr="002161E1">
        <w:rPr>
          <w:color w:val="000000"/>
          <w:sz w:val="28"/>
          <w:szCs w:val="28"/>
        </w:rPr>
        <w:t>. В інших випадках сімейна психотерапія є значущим допоміжним, але не основним методом психотерапії ПТСР. Системна сімейна психотерапія орієнтована на корекцію порушень сімейної системи, що виникли в результа</w:t>
      </w:r>
      <w:r>
        <w:rPr>
          <w:color w:val="000000"/>
          <w:sz w:val="28"/>
          <w:szCs w:val="28"/>
        </w:rPr>
        <w:t>ті хвороби або смерті члена сімʼ</w:t>
      </w:r>
      <w:r w:rsidRPr="002161E1">
        <w:rPr>
          <w:color w:val="000000"/>
          <w:sz w:val="28"/>
          <w:szCs w:val="28"/>
        </w:rPr>
        <w:t xml:space="preserve">ї. Доведено, що </w:t>
      </w:r>
      <w:r>
        <w:rPr>
          <w:color w:val="000000"/>
          <w:sz w:val="28"/>
          <w:szCs w:val="28"/>
        </w:rPr>
        <w:t xml:space="preserve">ветерани війни, які </w:t>
      </w:r>
      <w:r w:rsidRPr="002161E1">
        <w:rPr>
          <w:color w:val="000000"/>
          <w:sz w:val="28"/>
          <w:szCs w:val="28"/>
        </w:rPr>
        <w:t xml:space="preserve">страждають </w:t>
      </w:r>
      <w:r>
        <w:rPr>
          <w:color w:val="000000"/>
          <w:sz w:val="28"/>
          <w:szCs w:val="28"/>
        </w:rPr>
        <w:t xml:space="preserve">на </w:t>
      </w:r>
      <w:r w:rsidRPr="002161E1">
        <w:rPr>
          <w:color w:val="000000"/>
          <w:sz w:val="28"/>
          <w:szCs w:val="28"/>
        </w:rPr>
        <w:t>ПТСР</w:t>
      </w:r>
      <w:r>
        <w:rPr>
          <w:color w:val="000000"/>
          <w:sz w:val="28"/>
          <w:szCs w:val="28"/>
        </w:rPr>
        <w:t>,</w:t>
      </w:r>
      <w:r w:rsidRPr="002161E1">
        <w:rPr>
          <w:color w:val="000000"/>
          <w:sz w:val="28"/>
          <w:szCs w:val="28"/>
        </w:rPr>
        <w:t xml:space="preserve"> демонструють високий ризик виникнення міжособистісних, в </w:t>
      </w:r>
      <w:r>
        <w:rPr>
          <w:color w:val="000000"/>
          <w:sz w:val="28"/>
          <w:szCs w:val="28"/>
        </w:rPr>
        <w:t>тому числі сімейних, проблем</w:t>
      </w:r>
      <w:r w:rsidRPr="002161E1">
        <w:rPr>
          <w:color w:val="000000"/>
          <w:sz w:val="28"/>
          <w:szCs w:val="28"/>
        </w:rPr>
        <w:t>. Основні різновиди сімейної психотерапії: підтримуюча, подружніх пар,</w:t>
      </w:r>
      <w:r>
        <w:rPr>
          <w:color w:val="000000"/>
          <w:sz w:val="28"/>
          <w:szCs w:val="28"/>
        </w:rPr>
        <w:t xml:space="preserve"> дитячо-батьківська</w:t>
      </w:r>
      <w:r w:rsidRPr="002161E1">
        <w:rPr>
          <w:color w:val="000000"/>
          <w:sz w:val="28"/>
          <w:szCs w:val="28"/>
        </w:rPr>
        <w:t>.</w:t>
      </w:r>
    </w:p>
    <w:p w:rsidR="00BF3B2E" w:rsidRPr="002161E1"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2161E1">
        <w:rPr>
          <w:color w:val="000000"/>
          <w:sz w:val="28"/>
          <w:szCs w:val="28"/>
        </w:rPr>
        <w:t xml:space="preserve">Групова психотерапія і тренінг рекомендуються як частина психотерапевтичної програми </w:t>
      </w:r>
      <w:r>
        <w:rPr>
          <w:color w:val="000000"/>
          <w:sz w:val="28"/>
          <w:szCs w:val="28"/>
        </w:rPr>
        <w:t xml:space="preserve"> реабілітації </w:t>
      </w:r>
      <w:r w:rsidRPr="002161E1">
        <w:rPr>
          <w:color w:val="000000"/>
          <w:sz w:val="28"/>
          <w:szCs w:val="28"/>
        </w:rPr>
        <w:t xml:space="preserve">ПТСР. Найбільш ефективними є: </w:t>
      </w:r>
      <w:r w:rsidRPr="002161E1">
        <w:rPr>
          <w:color w:val="000000"/>
          <w:sz w:val="28"/>
          <w:szCs w:val="28"/>
        </w:rPr>
        <w:lastRenderedPageBreak/>
        <w:t>підтримуюча групова те</w:t>
      </w:r>
      <w:r>
        <w:rPr>
          <w:color w:val="000000"/>
          <w:sz w:val="28"/>
          <w:szCs w:val="28"/>
        </w:rPr>
        <w:t>рапія, когнітивно-біхевіоральна</w:t>
      </w:r>
      <w:r w:rsidRPr="002161E1">
        <w:rPr>
          <w:color w:val="000000"/>
          <w:sz w:val="28"/>
          <w:szCs w:val="28"/>
        </w:rPr>
        <w:t xml:space="preserve"> групова</w:t>
      </w:r>
      <w:r>
        <w:rPr>
          <w:color w:val="000000"/>
          <w:sz w:val="28"/>
          <w:szCs w:val="28"/>
        </w:rPr>
        <w:t xml:space="preserve"> психотерапія, психодинамічна</w:t>
      </w:r>
      <w:r w:rsidRPr="002161E1">
        <w:rPr>
          <w:color w:val="000000"/>
          <w:sz w:val="28"/>
          <w:szCs w:val="28"/>
        </w:rPr>
        <w:t xml:space="preserve"> групова психотерапія. На етапі психологічної реабілітації великого поширення набули тренінги управління стресом і тренінги відновлення соціальн</w:t>
      </w:r>
      <w:r>
        <w:rPr>
          <w:color w:val="000000"/>
          <w:sz w:val="28"/>
          <w:szCs w:val="28"/>
        </w:rPr>
        <w:t>их навичок [19; 42; 50; 136]. Однією</w:t>
      </w:r>
      <w:r w:rsidRPr="002161E1">
        <w:rPr>
          <w:color w:val="000000"/>
          <w:sz w:val="28"/>
          <w:szCs w:val="28"/>
        </w:rPr>
        <w:t xml:space="preserve"> </w:t>
      </w:r>
      <w:r>
        <w:rPr>
          <w:color w:val="000000"/>
          <w:sz w:val="28"/>
          <w:szCs w:val="28"/>
        </w:rPr>
        <w:t>і</w:t>
      </w:r>
      <w:r w:rsidRPr="002161E1">
        <w:rPr>
          <w:color w:val="000000"/>
          <w:sz w:val="28"/>
          <w:szCs w:val="28"/>
        </w:rPr>
        <w:t xml:space="preserve">з </w:t>
      </w:r>
      <w:r>
        <w:rPr>
          <w:color w:val="000000"/>
          <w:sz w:val="28"/>
          <w:szCs w:val="28"/>
        </w:rPr>
        <w:t xml:space="preserve">переваг </w:t>
      </w:r>
      <w:r w:rsidRPr="002161E1">
        <w:rPr>
          <w:color w:val="000000"/>
          <w:sz w:val="28"/>
          <w:szCs w:val="28"/>
        </w:rPr>
        <w:t>групової психотерапії є можливість надання допомоги більш</w:t>
      </w:r>
      <w:r>
        <w:rPr>
          <w:color w:val="000000"/>
          <w:sz w:val="28"/>
          <w:szCs w:val="28"/>
        </w:rPr>
        <w:t>ій,</w:t>
      </w:r>
      <w:r w:rsidRPr="002161E1">
        <w:rPr>
          <w:color w:val="000000"/>
          <w:sz w:val="28"/>
          <w:szCs w:val="28"/>
        </w:rPr>
        <w:t xml:space="preserve"> в порівнянні з індивідуальною психотерапією</w:t>
      </w:r>
      <w:r>
        <w:rPr>
          <w:color w:val="000000"/>
          <w:sz w:val="28"/>
          <w:szCs w:val="28"/>
        </w:rPr>
        <w:t>, кількості пацієнтів [17; 18; 141</w:t>
      </w:r>
      <w:r w:rsidRPr="002161E1">
        <w:rPr>
          <w:color w:val="000000"/>
          <w:sz w:val="28"/>
          <w:szCs w:val="28"/>
        </w:rPr>
        <w:t>].</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2161E1">
        <w:rPr>
          <w:color w:val="000000"/>
          <w:sz w:val="28"/>
          <w:szCs w:val="28"/>
        </w:rPr>
        <w:t>Рівень В. Психодинамічна психотерапія орієнтується на розуміння психічної травми як результату неминучих фрустрацій потреб і потягів. В даний час нове тлумачення в руслі психодинамічного підходу отр</w:t>
      </w:r>
      <w:r>
        <w:rPr>
          <w:color w:val="000000"/>
          <w:sz w:val="28"/>
          <w:szCs w:val="28"/>
        </w:rPr>
        <w:t>имали запропоновані З. Фрейдом енергетичні</w:t>
      </w:r>
      <w:r w:rsidRPr="002161E1">
        <w:rPr>
          <w:color w:val="000000"/>
          <w:sz w:val="28"/>
          <w:szCs w:val="28"/>
        </w:rPr>
        <w:t xml:space="preserve"> уявлення про травму: сучасні автори пропо</w:t>
      </w:r>
      <w:r>
        <w:rPr>
          <w:color w:val="000000"/>
          <w:sz w:val="28"/>
          <w:szCs w:val="28"/>
        </w:rPr>
        <w:t>нують замінити поняття енергії на поняття інформації</w:t>
      </w:r>
      <w:r w:rsidRPr="002161E1">
        <w:rPr>
          <w:color w:val="000000"/>
          <w:sz w:val="28"/>
          <w:szCs w:val="28"/>
        </w:rPr>
        <w:t>. Останнє означає як когнітив</w:t>
      </w:r>
      <w:r>
        <w:rPr>
          <w:color w:val="000000"/>
          <w:sz w:val="28"/>
          <w:szCs w:val="28"/>
        </w:rPr>
        <w:t>ні, так і емоційні переживання й</w:t>
      </w:r>
      <w:r w:rsidRPr="002161E1">
        <w:rPr>
          <w:color w:val="000000"/>
          <w:sz w:val="28"/>
          <w:szCs w:val="28"/>
        </w:rPr>
        <w:t xml:space="preserve"> сприйняття, що мають зовнішню чи внутрішню природу. Завдяки цьому відбувається зближення когнітивно-інформаційного та психодинамічного поглядів на травму. </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2161E1">
        <w:rPr>
          <w:color w:val="000000"/>
          <w:sz w:val="28"/>
          <w:szCs w:val="28"/>
        </w:rPr>
        <w:t>Даний підхід передбачає, що інфор</w:t>
      </w:r>
      <w:r>
        <w:rPr>
          <w:color w:val="000000"/>
          <w:sz w:val="28"/>
          <w:szCs w:val="28"/>
        </w:rPr>
        <w:t>маційне</w:t>
      </w:r>
      <w:r w:rsidRPr="002161E1">
        <w:rPr>
          <w:color w:val="000000"/>
          <w:sz w:val="28"/>
          <w:szCs w:val="28"/>
        </w:rPr>
        <w:t xml:space="preserve"> перевантаження </w:t>
      </w:r>
      <w:r>
        <w:rPr>
          <w:color w:val="000000"/>
          <w:sz w:val="28"/>
          <w:szCs w:val="28"/>
        </w:rPr>
        <w:t>призводить людину</w:t>
      </w:r>
      <w:r w:rsidRPr="002161E1">
        <w:rPr>
          <w:color w:val="000000"/>
          <w:sz w:val="28"/>
          <w:szCs w:val="28"/>
        </w:rPr>
        <w:t xml:space="preserve"> в стан постійного стресу до тих пір, поки ця інформація не пройде відповідну переробку. Інформація, будучи схильною до дії психоло</w:t>
      </w:r>
      <w:r>
        <w:rPr>
          <w:color w:val="000000"/>
          <w:sz w:val="28"/>
          <w:szCs w:val="28"/>
        </w:rPr>
        <w:t>гічних захисних механізмів, навʼ</w:t>
      </w:r>
      <w:r w:rsidRPr="002161E1">
        <w:rPr>
          <w:color w:val="000000"/>
          <w:sz w:val="28"/>
          <w:szCs w:val="28"/>
        </w:rPr>
        <w:t>яз</w:t>
      </w:r>
      <w:r>
        <w:rPr>
          <w:color w:val="000000"/>
          <w:sz w:val="28"/>
          <w:szCs w:val="28"/>
        </w:rPr>
        <w:t>ливим чином відтворюється в памʼяті (флешбеки). Емоції, яким у постстресових синдромах</w:t>
      </w:r>
      <w:r w:rsidRPr="002161E1">
        <w:rPr>
          <w:color w:val="000000"/>
          <w:sz w:val="28"/>
          <w:szCs w:val="28"/>
        </w:rPr>
        <w:t xml:space="preserve"> належить важлива роль, є по суті реакцією на когнітивний конфлік</w:t>
      </w:r>
      <w:r>
        <w:rPr>
          <w:color w:val="000000"/>
          <w:sz w:val="28"/>
          <w:szCs w:val="28"/>
        </w:rPr>
        <w:t>т і одночасно мотивами захисної, контролюючої</w:t>
      </w:r>
      <w:r w:rsidRPr="002161E1">
        <w:rPr>
          <w:color w:val="000000"/>
          <w:sz w:val="28"/>
          <w:szCs w:val="28"/>
        </w:rPr>
        <w:t xml:space="preserve"> поведінки.</w:t>
      </w:r>
    </w:p>
    <w:p w:rsidR="00BF3B2E" w:rsidRPr="00083450"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083450">
        <w:rPr>
          <w:color w:val="000000"/>
          <w:sz w:val="28"/>
          <w:szCs w:val="28"/>
        </w:rPr>
        <w:t xml:space="preserve">Внаслідок травматичного досвіду у людини актуалізується конфлікт між старим і новим образами «Я», який породжує сильні негативні емоції. Щоб позбутися них, </w:t>
      </w:r>
      <w:r>
        <w:rPr>
          <w:color w:val="000000"/>
          <w:sz w:val="28"/>
          <w:szCs w:val="28"/>
        </w:rPr>
        <w:t xml:space="preserve">вона </w:t>
      </w:r>
      <w:r w:rsidRPr="00083450">
        <w:rPr>
          <w:color w:val="000000"/>
          <w:sz w:val="28"/>
          <w:szCs w:val="28"/>
        </w:rPr>
        <w:t>намагається н</w:t>
      </w:r>
      <w:r>
        <w:rPr>
          <w:color w:val="000000"/>
          <w:sz w:val="28"/>
          <w:szCs w:val="28"/>
        </w:rPr>
        <w:t>е думати про травму, її реальні</w:t>
      </w:r>
      <w:r w:rsidRPr="00083450">
        <w:rPr>
          <w:color w:val="000000"/>
          <w:sz w:val="28"/>
          <w:szCs w:val="28"/>
        </w:rPr>
        <w:t xml:space="preserve"> і можливі наслідки, в результаті чого травматичні сприйняття виявляються недостатньо переробленими. Проте, вся інформація збер</w:t>
      </w:r>
      <w:r>
        <w:rPr>
          <w:color w:val="000000"/>
          <w:sz w:val="28"/>
          <w:szCs w:val="28"/>
        </w:rPr>
        <w:t>ігається в памʼ</w:t>
      </w:r>
      <w:r w:rsidRPr="00083450">
        <w:rPr>
          <w:color w:val="000000"/>
          <w:sz w:val="28"/>
          <w:szCs w:val="28"/>
        </w:rPr>
        <w:t>яті, причому в досить активному стані, викликаючи мимовільні спогади (проте як тільки переробка цієї інформації буде завер</w:t>
      </w:r>
      <w:r>
        <w:rPr>
          <w:color w:val="000000"/>
          <w:sz w:val="28"/>
          <w:szCs w:val="28"/>
        </w:rPr>
        <w:t>шена, уявлення про травматичну</w:t>
      </w:r>
      <w:r w:rsidRPr="00083450">
        <w:rPr>
          <w:color w:val="000000"/>
          <w:sz w:val="28"/>
          <w:szCs w:val="28"/>
        </w:rPr>
        <w:t xml:space="preserve"> </w:t>
      </w:r>
      <w:r>
        <w:rPr>
          <w:color w:val="000000"/>
          <w:sz w:val="28"/>
          <w:szCs w:val="28"/>
        </w:rPr>
        <w:t>подію стираються з активної памʼ</w:t>
      </w:r>
      <w:r w:rsidRPr="00083450">
        <w:rPr>
          <w:color w:val="000000"/>
          <w:sz w:val="28"/>
          <w:szCs w:val="28"/>
        </w:rPr>
        <w:t>яті).</w:t>
      </w:r>
    </w:p>
    <w:p w:rsidR="00BF3B2E" w:rsidRPr="00083450"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083450">
        <w:rPr>
          <w:color w:val="000000"/>
          <w:sz w:val="28"/>
          <w:szCs w:val="28"/>
        </w:rPr>
        <w:lastRenderedPageBreak/>
        <w:t>Ця теорія концентрується на таких симптомах посттравматичного стресового розл</w:t>
      </w:r>
      <w:r>
        <w:rPr>
          <w:color w:val="000000"/>
          <w:sz w:val="28"/>
          <w:szCs w:val="28"/>
        </w:rPr>
        <w:t xml:space="preserve">аду, як відчуження і відчуття нетривалого </w:t>
      </w:r>
      <w:r w:rsidRPr="00083450">
        <w:rPr>
          <w:color w:val="000000"/>
          <w:sz w:val="28"/>
          <w:szCs w:val="28"/>
        </w:rPr>
        <w:t>майбутнього. Крім того, даний пі</w:t>
      </w:r>
      <w:r>
        <w:rPr>
          <w:color w:val="000000"/>
          <w:sz w:val="28"/>
          <w:szCs w:val="28"/>
        </w:rPr>
        <w:t>дхід пропонує пояснення флешбекі</w:t>
      </w:r>
      <w:r w:rsidRPr="00083450">
        <w:rPr>
          <w:color w:val="000000"/>
          <w:sz w:val="28"/>
          <w:szCs w:val="28"/>
        </w:rPr>
        <w:t>в і симп</w:t>
      </w:r>
      <w:r>
        <w:rPr>
          <w:color w:val="000000"/>
          <w:sz w:val="28"/>
          <w:szCs w:val="28"/>
        </w:rPr>
        <w:t>томів уникнення. Під когнітивною</w:t>
      </w:r>
      <w:r w:rsidRPr="00083450">
        <w:rPr>
          <w:color w:val="000000"/>
          <w:sz w:val="28"/>
          <w:szCs w:val="28"/>
        </w:rPr>
        <w:t xml:space="preserve"> схемою</w:t>
      </w:r>
      <w:r>
        <w:rPr>
          <w:color w:val="000000"/>
          <w:sz w:val="28"/>
          <w:szCs w:val="28"/>
        </w:rPr>
        <w:t xml:space="preserve"> тут</w:t>
      </w:r>
      <w:r w:rsidRPr="00083450">
        <w:rPr>
          <w:color w:val="000000"/>
          <w:sz w:val="28"/>
          <w:szCs w:val="28"/>
        </w:rPr>
        <w:t xml:space="preserve"> розуміється збер</w:t>
      </w:r>
      <w:r>
        <w:rPr>
          <w:color w:val="000000"/>
          <w:sz w:val="28"/>
          <w:szCs w:val="28"/>
        </w:rPr>
        <w:t>ежений в памʼ</w:t>
      </w:r>
      <w:r w:rsidRPr="00083450">
        <w:rPr>
          <w:color w:val="000000"/>
          <w:sz w:val="28"/>
          <w:szCs w:val="28"/>
        </w:rPr>
        <w:t>яті інформаційний патерн, який регул</w:t>
      </w:r>
      <w:r>
        <w:rPr>
          <w:color w:val="000000"/>
          <w:sz w:val="28"/>
          <w:szCs w:val="28"/>
        </w:rPr>
        <w:t>ює і організу</w:t>
      </w:r>
      <w:r w:rsidRPr="00083450">
        <w:rPr>
          <w:color w:val="000000"/>
          <w:sz w:val="28"/>
          <w:szCs w:val="28"/>
        </w:rPr>
        <w:t>є сприйняття та поведінку. У психології та</w:t>
      </w:r>
      <w:r>
        <w:rPr>
          <w:color w:val="000000"/>
          <w:sz w:val="28"/>
          <w:szCs w:val="28"/>
        </w:rPr>
        <w:t>кий патерн позначається термі</w:t>
      </w:r>
      <w:r w:rsidRPr="00083450">
        <w:rPr>
          <w:color w:val="000000"/>
          <w:sz w:val="28"/>
          <w:szCs w:val="28"/>
        </w:rPr>
        <w:t>ном «схема Я», яка розпадається на різні складові (схеми, образи «Я», ролі). Сюди ж відносяться і схеми значущого іншого, і світу в цілому (світогляд).</w:t>
      </w:r>
    </w:p>
    <w:p w:rsidR="00BF3B2E" w:rsidRPr="00083450"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083450">
        <w:rPr>
          <w:color w:val="000000"/>
          <w:sz w:val="28"/>
          <w:szCs w:val="28"/>
        </w:rPr>
        <w:t>Зміне</w:t>
      </w:r>
      <w:r>
        <w:rPr>
          <w:color w:val="000000"/>
          <w:sz w:val="28"/>
          <w:szCs w:val="28"/>
        </w:rPr>
        <w:t>ні когнітивні схеми повʼ</w:t>
      </w:r>
      <w:r w:rsidRPr="00083450">
        <w:rPr>
          <w:color w:val="000000"/>
          <w:sz w:val="28"/>
          <w:szCs w:val="28"/>
        </w:rPr>
        <w:t>язані з так зва</w:t>
      </w:r>
      <w:r>
        <w:rPr>
          <w:color w:val="000000"/>
          <w:sz w:val="28"/>
          <w:szCs w:val="28"/>
        </w:rPr>
        <w:t>ними дисфункціональними когніціями</w:t>
      </w:r>
      <w:r w:rsidRPr="00083450">
        <w:rPr>
          <w:color w:val="000000"/>
          <w:sz w:val="28"/>
          <w:szCs w:val="28"/>
        </w:rPr>
        <w:t xml:space="preserve">, </w:t>
      </w:r>
      <w:r>
        <w:rPr>
          <w:color w:val="000000"/>
          <w:sz w:val="28"/>
          <w:szCs w:val="28"/>
        </w:rPr>
        <w:t>тобто зміненими установками або помилками мислення</w:t>
      </w:r>
      <w:r w:rsidRPr="00083450">
        <w:rPr>
          <w:color w:val="000000"/>
          <w:sz w:val="28"/>
          <w:szCs w:val="28"/>
        </w:rPr>
        <w:t>, що ведуть до спотвореної переробки інформації. Під впливом травми ці схеми можуть змінюватися, в першу чергу схеми «Я» і схеми ролей. Після травми змінюються образ «Я» і образи значущих інших.</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083450">
        <w:rPr>
          <w:color w:val="000000"/>
          <w:sz w:val="28"/>
          <w:szCs w:val="28"/>
        </w:rPr>
        <w:t xml:space="preserve">Ці </w:t>
      </w:r>
      <w:r>
        <w:rPr>
          <w:color w:val="000000"/>
          <w:sz w:val="28"/>
          <w:szCs w:val="28"/>
        </w:rPr>
        <w:t>змінені схеми залишаються в памʼ</w:t>
      </w:r>
      <w:r w:rsidRPr="00083450">
        <w:rPr>
          <w:color w:val="000000"/>
          <w:sz w:val="28"/>
          <w:szCs w:val="28"/>
        </w:rPr>
        <w:t xml:space="preserve">яті до тих пір, поки сприйняття і переробка інформації не призводять до їх інтеграції до складу старих, незачеплених травмою схем. Наприклад, </w:t>
      </w:r>
      <w:r>
        <w:rPr>
          <w:color w:val="000000"/>
          <w:sz w:val="28"/>
          <w:szCs w:val="28"/>
        </w:rPr>
        <w:t>раніше впевнена</w:t>
      </w:r>
      <w:r w:rsidRPr="00083450">
        <w:rPr>
          <w:color w:val="000000"/>
          <w:sz w:val="28"/>
          <w:szCs w:val="28"/>
        </w:rPr>
        <w:t xml:space="preserve"> в собі</w:t>
      </w:r>
      <w:r>
        <w:rPr>
          <w:color w:val="000000"/>
          <w:sz w:val="28"/>
          <w:szCs w:val="28"/>
        </w:rPr>
        <w:t>,</w:t>
      </w:r>
      <w:r w:rsidRPr="00083450">
        <w:rPr>
          <w:color w:val="000000"/>
          <w:sz w:val="28"/>
          <w:szCs w:val="28"/>
        </w:rPr>
        <w:t xml:space="preserve"> активна людина в результаті трав</w:t>
      </w:r>
      <w:r>
        <w:rPr>
          <w:color w:val="000000"/>
          <w:sz w:val="28"/>
          <w:szCs w:val="28"/>
        </w:rPr>
        <w:t>ми раптово відчуває себе слабкою і безпорадною. Ії</w:t>
      </w:r>
      <w:r w:rsidRPr="00083450">
        <w:rPr>
          <w:color w:val="000000"/>
          <w:sz w:val="28"/>
          <w:szCs w:val="28"/>
        </w:rPr>
        <w:t xml:space="preserve"> уявлення про себе після тра</w:t>
      </w:r>
      <w:r>
        <w:rPr>
          <w:color w:val="000000"/>
          <w:sz w:val="28"/>
          <w:szCs w:val="28"/>
        </w:rPr>
        <w:t>вми можна сформулювати так: «Я – слабка і вразлива</w:t>
      </w:r>
      <w:r w:rsidRPr="00083450">
        <w:rPr>
          <w:color w:val="000000"/>
          <w:sz w:val="28"/>
          <w:szCs w:val="28"/>
        </w:rPr>
        <w:t xml:space="preserve">». </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083450">
        <w:rPr>
          <w:color w:val="000000"/>
          <w:sz w:val="28"/>
          <w:szCs w:val="28"/>
        </w:rPr>
        <w:t>Це уя</w:t>
      </w:r>
      <w:r>
        <w:rPr>
          <w:color w:val="000000"/>
          <w:sz w:val="28"/>
          <w:szCs w:val="28"/>
        </w:rPr>
        <w:t>влення вступає в конфлікт із її</w:t>
      </w:r>
      <w:r w:rsidRPr="00083450">
        <w:rPr>
          <w:color w:val="000000"/>
          <w:sz w:val="28"/>
          <w:szCs w:val="28"/>
        </w:rPr>
        <w:t xml:space="preserve"> колишнім </w:t>
      </w:r>
      <w:r>
        <w:rPr>
          <w:color w:val="000000"/>
          <w:sz w:val="28"/>
          <w:szCs w:val="28"/>
        </w:rPr>
        <w:t>образом «Я»: «Я – компетентна</w:t>
      </w:r>
      <w:r w:rsidRPr="00083450">
        <w:rPr>
          <w:color w:val="000000"/>
          <w:sz w:val="28"/>
          <w:szCs w:val="28"/>
        </w:rPr>
        <w:t xml:space="preserve"> і стаб</w:t>
      </w:r>
      <w:r>
        <w:rPr>
          <w:color w:val="000000"/>
          <w:sz w:val="28"/>
          <w:szCs w:val="28"/>
        </w:rPr>
        <w:t>ільна</w:t>
      </w:r>
      <w:r w:rsidRPr="00083450">
        <w:rPr>
          <w:color w:val="000000"/>
          <w:sz w:val="28"/>
          <w:szCs w:val="28"/>
        </w:rPr>
        <w:t xml:space="preserve">». Травматично змінені схеми залишатимуться в активному стані до тих пір, поки людина не виявиться в </w:t>
      </w:r>
      <w:r>
        <w:rPr>
          <w:color w:val="000000"/>
          <w:sz w:val="28"/>
          <w:szCs w:val="28"/>
        </w:rPr>
        <w:t>змозі прийняти той факт, що вона часом може бути також слабкою і вразливою</w:t>
      </w:r>
      <w:r w:rsidRPr="00083450">
        <w:rPr>
          <w:color w:val="000000"/>
          <w:sz w:val="28"/>
          <w:szCs w:val="28"/>
        </w:rPr>
        <w:t>. Поки активовані змінені схеми не інтегровані в образ «Я», вони породжують флешбеки і сильне емоційне напруження.</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1C7766">
        <w:rPr>
          <w:color w:val="000000"/>
          <w:sz w:val="28"/>
          <w:szCs w:val="28"/>
        </w:rPr>
        <w:t>Прискорена динамічна психотерапія розглядає афект</w:t>
      </w:r>
      <w:r>
        <w:rPr>
          <w:color w:val="000000"/>
          <w:sz w:val="28"/>
          <w:szCs w:val="28"/>
        </w:rPr>
        <w:t xml:space="preserve"> в контексті емоційних взаємозвʼ</w:t>
      </w:r>
      <w:r w:rsidRPr="001C7766">
        <w:rPr>
          <w:color w:val="000000"/>
          <w:sz w:val="28"/>
          <w:szCs w:val="28"/>
        </w:rPr>
        <w:t xml:space="preserve">язків і спрямована на підтримку творчих, а не захисних мотивацій. Психотерапевт намагається звести до мінімуму стереотипні захисні реакції </w:t>
      </w:r>
      <w:r>
        <w:rPr>
          <w:color w:val="000000"/>
          <w:sz w:val="28"/>
          <w:szCs w:val="28"/>
        </w:rPr>
        <w:t xml:space="preserve">клієнта </w:t>
      </w:r>
      <w:r w:rsidRPr="001C7766">
        <w:rPr>
          <w:color w:val="000000"/>
          <w:sz w:val="28"/>
          <w:szCs w:val="28"/>
        </w:rPr>
        <w:t>за допо</w:t>
      </w:r>
      <w:r>
        <w:rPr>
          <w:color w:val="000000"/>
          <w:sz w:val="28"/>
          <w:szCs w:val="28"/>
        </w:rPr>
        <w:t>могою підтримки, підтвердження й</w:t>
      </w:r>
      <w:r w:rsidRPr="001C7766">
        <w:rPr>
          <w:color w:val="000000"/>
          <w:sz w:val="28"/>
          <w:szCs w:val="28"/>
        </w:rPr>
        <w:t xml:space="preserve"> емоційної залученості. Мета приск</w:t>
      </w:r>
      <w:r>
        <w:rPr>
          <w:color w:val="000000"/>
          <w:sz w:val="28"/>
          <w:szCs w:val="28"/>
        </w:rPr>
        <w:t xml:space="preserve">ореної динамічної психотерапії – допомогти клієнту </w:t>
      </w:r>
      <w:r>
        <w:rPr>
          <w:color w:val="000000"/>
          <w:sz w:val="28"/>
          <w:szCs w:val="28"/>
        </w:rPr>
        <w:lastRenderedPageBreak/>
        <w:t>пережи</w:t>
      </w:r>
      <w:r w:rsidRPr="001C7766">
        <w:rPr>
          <w:color w:val="000000"/>
          <w:sz w:val="28"/>
          <w:szCs w:val="28"/>
        </w:rPr>
        <w:t>ти емоції, які раніше сприймалися ним як нестерпні, куди включаються ядерний афект, сприйняття власного «Я» і відносин з іншими люд</w:t>
      </w:r>
      <w:r>
        <w:rPr>
          <w:color w:val="000000"/>
          <w:sz w:val="28"/>
          <w:szCs w:val="28"/>
        </w:rPr>
        <w:t>ьми, емоційна біль, афекти, повʼ</w:t>
      </w:r>
      <w:r w:rsidRPr="001C7766">
        <w:rPr>
          <w:color w:val="000000"/>
          <w:sz w:val="28"/>
          <w:szCs w:val="28"/>
        </w:rPr>
        <w:t>язан</w:t>
      </w:r>
      <w:r>
        <w:rPr>
          <w:color w:val="000000"/>
          <w:sz w:val="28"/>
          <w:szCs w:val="28"/>
        </w:rPr>
        <w:t>і з одужанням, й почуття різкої позитивної</w:t>
      </w:r>
      <w:r w:rsidRPr="001C7766">
        <w:rPr>
          <w:color w:val="000000"/>
          <w:sz w:val="28"/>
          <w:szCs w:val="28"/>
        </w:rPr>
        <w:t xml:space="preserve"> зміни. Техніки прискореної динамічної психотерапі</w:t>
      </w:r>
      <w:r>
        <w:rPr>
          <w:color w:val="000000"/>
          <w:sz w:val="28"/>
          <w:szCs w:val="28"/>
        </w:rPr>
        <w:t>ї можна розділити на техніки звʼ</w:t>
      </w:r>
      <w:r w:rsidRPr="001C7766">
        <w:rPr>
          <w:color w:val="000000"/>
          <w:sz w:val="28"/>
          <w:szCs w:val="28"/>
        </w:rPr>
        <w:t>язку, реструктуризації та впливу на переживання.</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Техніки звʼ</w:t>
      </w:r>
      <w:r w:rsidRPr="001C7766">
        <w:rPr>
          <w:color w:val="000000"/>
          <w:sz w:val="28"/>
          <w:szCs w:val="28"/>
        </w:rPr>
        <w:t>язку спрямовані на актуалізацію здіб</w:t>
      </w:r>
      <w:r>
        <w:rPr>
          <w:color w:val="000000"/>
          <w:sz w:val="28"/>
          <w:szCs w:val="28"/>
        </w:rPr>
        <w:t>ностей клієнта до відкритого звʼязку в умовах відносно безпечної</w:t>
      </w:r>
      <w:r w:rsidRPr="001C7766">
        <w:rPr>
          <w:color w:val="000000"/>
          <w:sz w:val="28"/>
          <w:szCs w:val="28"/>
        </w:rPr>
        <w:t xml:space="preserve"> психотерапії. Вони сфокусовані на відносинах,</w:t>
      </w:r>
      <w:r>
        <w:rPr>
          <w:color w:val="000000"/>
          <w:sz w:val="28"/>
          <w:szCs w:val="28"/>
        </w:rPr>
        <w:t xml:space="preserve"> що встановлюються між клієнтом</w:t>
      </w:r>
      <w:r w:rsidRPr="001C7766">
        <w:rPr>
          <w:color w:val="000000"/>
          <w:sz w:val="28"/>
          <w:szCs w:val="28"/>
        </w:rPr>
        <w:t xml:space="preserve"> і психотерапевтом. Останній переконує </w:t>
      </w:r>
      <w:r>
        <w:rPr>
          <w:color w:val="000000"/>
          <w:sz w:val="28"/>
          <w:szCs w:val="28"/>
        </w:rPr>
        <w:t xml:space="preserve">клієнта </w:t>
      </w:r>
      <w:r w:rsidRPr="001C7766">
        <w:rPr>
          <w:color w:val="000000"/>
          <w:sz w:val="28"/>
          <w:szCs w:val="28"/>
        </w:rPr>
        <w:t>в необхідності відкрито обговорювати будь-які почуття, що стосуються відносин між ними. Він систематично демонструє співпереживання і підтримку, а також власну відкритість для створення обстановки відвертості. Робота психотерапевта здійснюється у співпраці з</w:t>
      </w:r>
      <w:r>
        <w:rPr>
          <w:color w:val="000000"/>
          <w:sz w:val="28"/>
          <w:szCs w:val="28"/>
        </w:rPr>
        <w:t xml:space="preserve"> клієнтом</w:t>
      </w:r>
      <w:r w:rsidRPr="001C7766">
        <w:rPr>
          <w:color w:val="000000"/>
          <w:sz w:val="28"/>
          <w:szCs w:val="28"/>
        </w:rPr>
        <w:t>, що заохочує останнього до розуміння глибини власних ресурсів.</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1C7766">
        <w:rPr>
          <w:color w:val="000000"/>
          <w:sz w:val="28"/>
          <w:szCs w:val="28"/>
        </w:rPr>
        <w:t>Техніки реструктуризації дозволяють фахівцеві швидко встановити терапевтичні відносини і заохочують клієнта до розпізнавання ос</w:t>
      </w:r>
      <w:r>
        <w:rPr>
          <w:color w:val="000000"/>
          <w:sz w:val="28"/>
          <w:szCs w:val="28"/>
        </w:rPr>
        <w:t>обливостей власних реакцій, повʼ</w:t>
      </w:r>
      <w:r w:rsidRPr="001C7766">
        <w:rPr>
          <w:color w:val="000000"/>
          <w:sz w:val="28"/>
          <w:szCs w:val="28"/>
        </w:rPr>
        <w:t>язаних зі сприйняттям і відносинами з іншими людьми. Прискорена динамічна психотерапія включає в себе спостереження за змінами сприйняття (такими як відкр</w:t>
      </w:r>
      <w:r>
        <w:rPr>
          <w:color w:val="000000"/>
          <w:sz w:val="28"/>
          <w:szCs w:val="28"/>
        </w:rPr>
        <w:t>итість у порівнянні з дефензивніст</w:t>
      </w:r>
      <w:r w:rsidRPr="001C7766">
        <w:rPr>
          <w:color w:val="000000"/>
          <w:sz w:val="28"/>
          <w:szCs w:val="28"/>
        </w:rPr>
        <w:t>ю</w:t>
      </w:r>
      <w:r>
        <w:rPr>
          <w:color w:val="000000"/>
          <w:sz w:val="28"/>
          <w:szCs w:val="28"/>
        </w:rPr>
        <w:t>,</w:t>
      </w:r>
      <w:r w:rsidRPr="001C7766">
        <w:rPr>
          <w:color w:val="000000"/>
          <w:sz w:val="28"/>
          <w:szCs w:val="28"/>
        </w:rPr>
        <w:t xml:space="preserve"> і позитивні емоції в порівнянні з негативними), роботу з різними аспектами міжособистісних відносин, динамічні моделі, </w:t>
      </w:r>
      <w:r>
        <w:rPr>
          <w:color w:val="000000"/>
          <w:sz w:val="28"/>
          <w:szCs w:val="28"/>
        </w:rPr>
        <w:t>повʼ</w:t>
      </w:r>
      <w:r w:rsidRPr="001C7766">
        <w:rPr>
          <w:color w:val="000000"/>
          <w:sz w:val="28"/>
          <w:szCs w:val="28"/>
        </w:rPr>
        <w:t>язані з міжособистісними відносинами.</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1C7766">
        <w:rPr>
          <w:color w:val="000000"/>
          <w:sz w:val="28"/>
          <w:szCs w:val="28"/>
        </w:rPr>
        <w:t xml:space="preserve">Третя група технік призначена для впливу на переживання або (якщо афект виявлено) на поглиблений афект </w:t>
      </w:r>
      <w:r>
        <w:rPr>
          <w:color w:val="000000"/>
          <w:sz w:val="28"/>
          <w:szCs w:val="28"/>
        </w:rPr>
        <w:t>із використанням супутні</w:t>
      </w:r>
      <w:r w:rsidRPr="001C7766">
        <w:rPr>
          <w:color w:val="000000"/>
          <w:sz w:val="28"/>
          <w:szCs w:val="28"/>
        </w:rPr>
        <w:t>х психодинам</w:t>
      </w:r>
      <w:r>
        <w:rPr>
          <w:color w:val="000000"/>
          <w:sz w:val="28"/>
          <w:szCs w:val="28"/>
        </w:rPr>
        <w:t>ічних</w:t>
      </w:r>
      <w:r w:rsidRPr="001C7766">
        <w:rPr>
          <w:color w:val="000000"/>
          <w:sz w:val="28"/>
          <w:szCs w:val="28"/>
        </w:rPr>
        <w:t xml:space="preserve"> впливів. Ці техніки включаю</w:t>
      </w:r>
      <w:r>
        <w:rPr>
          <w:color w:val="000000"/>
          <w:sz w:val="28"/>
          <w:szCs w:val="28"/>
        </w:rPr>
        <w:t>ть сприяння істинним афективним</w:t>
      </w:r>
      <w:r w:rsidRPr="001C7766">
        <w:rPr>
          <w:color w:val="000000"/>
          <w:sz w:val="28"/>
          <w:szCs w:val="28"/>
        </w:rPr>
        <w:t xml:space="preserve"> пережива</w:t>
      </w:r>
      <w:r>
        <w:rPr>
          <w:color w:val="000000"/>
          <w:sz w:val="28"/>
          <w:szCs w:val="28"/>
        </w:rPr>
        <w:t>нням</w:t>
      </w:r>
      <w:r w:rsidRPr="001C7766">
        <w:rPr>
          <w:color w:val="000000"/>
          <w:sz w:val="28"/>
          <w:szCs w:val="28"/>
        </w:rPr>
        <w:t>, познач</w:t>
      </w:r>
      <w:r>
        <w:rPr>
          <w:color w:val="000000"/>
          <w:sz w:val="28"/>
          <w:szCs w:val="28"/>
        </w:rPr>
        <w:t>ення і ознайомлення з афективним</w:t>
      </w:r>
      <w:r w:rsidRPr="001C7766">
        <w:rPr>
          <w:color w:val="000000"/>
          <w:sz w:val="28"/>
          <w:szCs w:val="28"/>
        </w:rPr>
        <w:t xml:space="preserve"> сприйнят</w:t>
      </w:r>
      <w:r>
        <w:rPr>
          <w:color w:val="000000"/>
          <w:sz w:val="28"/>
          <w:szCs w:val="28"/>
        </w:rPr>
        <w:t>тям, прагнення до специфікації та</w:t>
      </w:r>
      <w:r w:rsidRPr="001C7766">
        <w:rPr>
          <w:color w:val="000000"/>
          <w:sz w:val="28"/>
          <w:szCs w:val="28"/>
        </w:rPr>
        <w:t xml:space="preserve"> деталізації. Сюди ж входять о</w:t>
      </w:r>
      <w:r>
        <w:rPr>
          <w:color w:val="000000"/>
          <w:sz w:val="28"/>
          <w:szCs w:val="28"/>
        </w:rPr>
        <w:t>цінка соматичних відчуттів, повʼ</w:t>
      </w:r>
      <w:r w:rsidRPr="001C7766">
        <w:rPr>
          <w:color w:val="000000"/>
          <w:sz w:val="28"/>
          <w:szCs w:val="28"/>
        </w:rPr>
        <w:t>язаних з емоційними реакціями, застосування зображень для виявлення динамічних і емпіричних корелятів уявних взаємодій, полегшення скорботи.</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1C7766">
        <w:rPr>
          <w:color w:val="000000"/>
          <w:sz w:val="28"/>
          <w:szCs w:val="28"/>
        </w:rPr>
        <w:t xml:space="preserve">Особистісно-орієнтована (реконструктивна) психотерапія базується на </w:t>
      </w:r>
      <w:r>
        <w:rPr>
          <w:color w:val="000000"/>
          <w:sz w:val="28"/>
          <w:szCs w:val="28"/>
        </w:rPr>
        <w:t>вченні В. Мясищева про неврози та їх психотерапії й</w:t>
      </w:r>
      <w:r w:rsidRPr="001C7766">
        <w:rPr>
          <w:color w:val="000000"/>
          <w:sz w:val="28"/>
          <w:szCs w:val="28"/>
        </w:rPr>
        <w:t xml:space="preserve"> може бути віднесена до психодинамічного напрямку. Завдання індивідуального варіанту цієї психотерапії відображають поетапний характер </w:t>
      </w:r>
      <w:r>
        <w:rPr>
          <w:color w:val="000000"/>
          <w:sz w:val="28"/>
          <w:szCs w:val="28"/>
        </w:rPr>
        <w:t xml:space="preserve">терапевтичного </w:t>
      </w:r>
      <w:r w:rsidRPr="001C7766">
        <w:rPr>
          <w:color w:val="000000"/>
          <w:sz w:val="28"/>
          <w:szCs w:val="28"/>
        </w:rPr>
        <w:t xml:space="preserve">процесу: від вивчення особистості </w:t>
      </w:r>
      <w:r>
        <w:rPr>
          <w:color w:val="000000"/>
          <w:sz w:val="28"/>
          <w:szCs w:val="28"/>
        </w:rPr>
        <w:t>клієнта (і клієнтом – тобто в</w:t>
      </w:r>
      <w:r w:rsidRPr="001C7766">
        <w:rPr>
          <w:color w:val="000000"/>
          <w:sz w:val="28"/>
          <w:szCs w:val="28"/>
        </w:rPr>
        <w:t>ід самопізнанн</w:t>
      </w:r>
      <w:r>
        <w:rPr>
          <w:color w:val="000000"/>
          <w:sz w:val="28"/>
          <w:szCs w:val="28"/>
        </w:rPr>
        <w:t>я) через усвідомлення до зміни –</w:t>
      </w:r>
      <w:r w:rsidRPr="001C7766">
        <w:rPr>
          <w:color w:val="000000"/>
          <w:sz w:val="28"/>
          <w:szCs w:val="28"/>
        </w:rPr>
        <w:t xml:space="preserve"> корекції порушених відносин </w:t>
      </w:r>
      <w:r>
        <w:rPr>
          <w:color w:val="000000"/>
          <w:sz w:val="28"/>
          <w:szCs w:val="28"/>
        </w:rPr>
        <w:t xml:space="preserve">клієнта </w:t>
      </w:r>
      <w:r w:rsidRPr="001C7766">
        <w:rPr>
          <w:color w:val="000000"/>
          <w:sz w:val="28"/>
          <w:szCs w:val="28"/>
        </w:rPr>
        <w:t>і обумовлених ними неадекватних емоційних і поведінкових стереотипів. В осередку стихійног</w:t>
      </w:r>
      <w:r>
        <w:rPr>
          <w:color w:val="000000"/>
          <w:sz w:val="28"/>
          <w:szCs w:val="28"/>
        </w:rPr>
        <w:t>о лиха переважно може бути впроваджена</w:t>
      </w:r>
      <w:r w:rsidRPr="001C7766">
        <w:rPr>
          <w:color w:val="000000"/>
          <w:sz w:val="28"/>
          <w:szCs w:val="28"/>
        </w:rPr>
        <w:t xml:space="preserve"> і</w:t>
      </w:r>
      <w:r>
        <w:rPr>
          <w:color w:val="000000"/>
          <w:sz w:val="28"/>
          <w:szCs w:val="28"/>
        </w:rPr>
        <w:t>ндивідуальна психотерапія, а в психотерапевтичних кабінетах – й</w:t>
      </w:r>
      <w:r w:rsidRPr="001C7766">
        <w:rPr>
          <w:color w:val="000000"/>
          <w:sz w:val="28"/>
          <w:szCs w:val="28"/>
        </w:rPr>
        <w:t xml:space="preserve"> групова особистісно-орієнтована (рекон</w:t>
      </w:r>
      <w:r w:rsidR="00E30F17">
        <w:rPr>
          <w:color w:val="000000"/>
          <w:sz w:val="28"/>
          <w:szCs w:val="28"/>
        </w:rPr>
        <w:t>структивна) психотерапія</w:t>
      </w:r>
      <w:r w:rsidRPr="001C7766">
        <w:rPr>
          <w:color w:val="000000"/>
          <w:sz w:val="28"/>
          <w:szCs w:val="28"/>
        </w:rPr>
        <w:t>.</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Рівень С. Дебрифинг –</w:t>
      </w:r>
      <w:r w:rsidRPr="001C7766">
        <w:rPr>
          <w:color w:val="000000"/>
          <w:sz w:val="28"/>
          <w:szCs w:val="28"/>
        </w:rPr>
        <w:t xml:space="preserve"> </w:t>
      </w:r>
      <w:r>
        <w:rPr>
          <w:color w:val="000000"/>
          <w:sz w:val="28"/>
          <w:szCs w:val="28"/>
        </w:rPr>
        <w:t>основна мета вбачається у нормалізації</w:t>
      </w:r>
      <w:r w:rsidRPr="001C7766">
        <w:rPr>
          <w:color w:val="000000"/>
          <w:sz w:val="28"/>
          <w:szCs w:val="28"/>
        </w:rPr>
        <w:t xml:space="preserve"> емоційного стану. Вид</w:t>
      </w:r>
      <w:r w:rsidR="00E30F17">
        <w:rPr>
          <w:color w:val="000000"/>
          <w:sz w:val="28"/>
          <w:szCs w:val="28"/>
        </w:rPr>
        <w:t>іляють сім стадій дебрифинга</w:t>
      </w:r>
      <w:r w:rsidRPr="001C7766">
        <w:rPr>
          <w:color w:val="000000"/>
          <w:sz w:val="28"/>
          <w:szCs w:val="28"/>
        </w:rPr>
        <w:t>:</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 введення –</w:t>
      </w:r>
      <w:r w:rsidRPr="001C7766">
        <w:rPr>
          <w:color w:val="000000"/>
          <w:sz w:val="28"/>
          <w:szCs w:val="28"/>
        </w:rPr>
        <w:t xml:space="preserve"> психотерапевт знайомить клієнта з методами профілактики виникнення відстрочених реакцій на травму;</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2) передбачуваність і факти –</w:t>
      </w:r>
      <w:r w:rsidRPr="001C7766">
        <w:rPr>
          <w:color w:val="000000"/>
          <w:sz w:val="28"/>
          <w:szCs w:val="28"/>
        </w:rPr>
        <w:t xml:space="preserve"> на цьому етапі де</w:t>
      </w:r>
      <w:r>
        <w:rPr>
          <w:color w:val="000000"/>
          <w:sz w:val="28"/>
          <w:szCs w:val="28"/>
        </w:rPr>
        <w:t>тально обговорюється травматична подія</w:t>
      </w:r>
      <w:r w:rsidRPr="001C7766">
        <w:rPr>
          <w:color w:val="000000"/>
          <w:sz w:val="28"/>
          <w:szCs w:val="28"/>
        </w:rPr>
        <w:t xml:space="preserve"> з акцентом</w:t>
      </w:r>
      <w:r>
        <w:rPr>
          <w:color w:val="000000"/>
          <w:sz w:val="28"/>
          <w:szCs w:val="28"/>
        </w:rPr>
        <w:t xml:space="preserve"> на фактах і причинно-наслідкових звʼязках</w:t>
      </w:r>
      <w:r w:rsidRPr="001C7766">
        <w:rPr>
          <w:color w:val="000000"/>
          <w:sz w:val="28"/>
          <w:szCs w:val="28"/>
        </w:rPr>
        <w:t>;</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3) думки і враження –</w:t>
      </w:r>
      <w:r w:rsidRPr="001C7766">
        <w:rPr>
          <w:color w:val="000000"/>
          <w:sz w:val="28"/>
          <w:szCs w:val="28"/>
        </w:rPr>
        <w:t xml:space="preserve"> конструюється цілісний образ ситуації; реакції </w:t>
      </w:r>
      <w:r>
        <w:rPr>
          <w:color w:val="000000"/>
          <w:sz w:val="28"/>
          <w:szCs w:val="28"/>
        </w:rPr>
        <w:t xml:space="preserve">клієнта </w:t>
      </w:r>
      <w:r w:rsidRPr="001C7766">
        <w:rPr>
          <w:color w:val="000000"/>
          <w:sz w:val="28"/>
          <w:szCs w:val="28"/>
        </w:rPr>
        <w:t>розглядаються в перспективі; відбувається інтеграція травматичного досвіду;</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4) емоційні реакції –</w:t>
      </w:r>
      <w:r w:rsidRPr="001C7766">
        <w:rPr>
          <w:color w:val="000000"/>
          <w:sz w:val="28"/>
          <w:szCs w:val="28"/>
        </w:rPr>
        <w:t xml:space="preserve"> найтриваліша частина дебрифинга, психотерапевт сприяє конструктивному </w:t>
      </w:r>
      <w:r>
        <w:rPr>
          <w:color w:val="000000"/>
          <w:sz w:val="28"/>
          <w:szCs w:val="28"/>
        </w:rPr>
        <w:t xml:space="preserve">відреагуванню </w:t>
      </w:r>
      <w:r w:rsidRPr="001C7766">
        <w:rPr>
          <w:color w:val="000000"/>
          <w:sz w:val="28"/>
          <w:szCs w:val="28"/>
        </w:rPr>
        <w:t>травми;</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5) нормалізація –</w:t>
      </w:r>
      <w:r w:rsidRPr="001C7766">
        <w:rPr>
          <w:color w:val="000000"/>
          <w:sz w:val="28"/>
          <w:szCs w:val="28"/>
        </w:rPr>
        <w:t xml:space="preserve"> акцент робиться на прийнятті</w:t>
      </w:r>
      <w:r>
        <w:rPr>
          <w:color w:val="000000"/>
          <w:sz w:val="28"/>
          <w:szCs w:val="28"/>
        </w:rPr>
        <w:t xml:space="preserve"> клієнтом</w:t>
      </w:r>
      <w:r w:rsidRPr="001C7766">
        <w:rPr>
          <w:color w:val="000000"/>
          <w:sz w:val="28"/>
          <w:szCs w:val="28"/>
        </w:rPr>
        <w:t xml:space="preserve"> своїх емоційних реакцій;</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6) співоволодіння –</w:t>
      </w:r>
      <w:r w:rsidRPr="001C7766">
        <w:rPr>
          <w:color w:val="000000"/>
          <w:sz w:val="28"/>
          <w:szCs w:val="28"/>
        </w:rPr>
        <w:t xml:space="preserve"> клієнти вчаться отримувати підтримку від своїх близьких;</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7) завершення –</w:t>
      </w:r>
      <w:r w:rsidRPr="001C7766">
        <w:rPr>
          <w:color w:val="000000"/>
          <w:sz w:val="28"/>
          <w:szCs w:val="28"/>
        </w:rPr>
        <w:t xml:space="preserve"> клієнт отримує рекомендації на найближчі 4-6 тижнів.</w:t>
      </w:r>
    </w:p>
    <w:p w:rsidR="00BF3B2E" w:rsidRPr="001C77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1C7766">
        <w:rPr>
          <w:color w:val="000000"/>
          <w:sz w:val="28"/>
          <w:szCs w:val="28"/>
        </w:rPr>
        <w:t>При психотерапії ПТСР дебрифинг можливий як частина індивідуа</w:t>
      </w:r>
      <w:r w:rsidR="00E30F17">
        <w:rPr>
          <w:color w:val="000000"/>
          <w:sz w:val="28"/>
          <w:szCs w:val="28"/>
        </w:rPr>
        <w:t>льної або групової психотерапії</w:t>
      </w:r>
      <w:r w:rsidRPr="001C7766">
        <w:rPr>
          <w:color w:val="000000"/>
          <w:sz w:val="28"/>
          <w:szCs w:val="28"/>
        </w:rPr>
        <w:t>.</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1C7766">
        <w:rPr>
          <w:color w:val="000000"/>
          <w:sz w:val="28"/>
          <w:szCs w:val="28"/>
        </w:rPr>
        <w:t>Позитивна психотерапія складається з ряду психотерапевтичних методів, що базуються н</w:t>
      </w:r>
      <w:r>
        <w:rPr>
          <w:color w:val="000000"/>
          <w:sz w:val="28"/>
          <w:szCs w:val="28"/>
        </w:rPr>
        <w:t>а принципах оптимізму та надії</w:t>
      </w:r>
      <w:r w:rsidRPr="001C7766">
        <w:rPr>
          <w:color w:val="000000"/>
          <w:sz w:val="28"/>
          <w:szCs w:val="28"/>
        </w:rPr>
        <w:t>. При психотерапії ПТСР акцент робиться на техніці позитивної реінт</w:t>
      </w:r>
      <w:r>
        <w:rPr>
          <w:color w:val="000000"/>
          <w:sz w:val="28"/>
          <w:szCs w:val="28"/>
        </w:rPr>
        <w:t>ерпретації, позитивних афірмацій</w:t>
      </w:r>
      <w:r w:rsidRPr="001C7766">
        <w:rPr>
          <w:color w:val="000000"/>
          <w:sz w:val="28"/>
          <w:szCs w:val="28"/>
        </w:rPr>
        <w:t>, тренін</w:t>
      </w:r>
      <w:r>
        <w:rPr>
          <w:color w:val="000000"/>
          <w:sz w:val="28"/>
          <w:szCs w:val="28"/>
        </w:rPr>
        <w:t>гу управління життєвими подіями;</w:t>
      </w:r>
      <w:r w:rsidRPr="001C7766">
        <w:rPr>
          <w:color w:val="000000"/>
          <w:sz w:val="28"/>
          <w:szCs w:val="28"/>
        </w:rPr>
        <w:t xml:space="preserve"> активно використовуються психотерапевтичні метафори. Однією з особливостей всіх </w:t>
      </w:r>
      <w:r>
        <w:rPr>
          <w:color w:val="000000"/>
          <w:sz w:val="28"/>
          <w:szCs w:val="28"/>
        </w:rPr>
        <w:t xml:space="preserve">методів </w:t>
      </w:r>
      <w:r w:rsidRPr="001C7766">
        <w:rPr>
          <w:color w:val="000000"/>
          <w:sz w:val="28"/>
          <w:szCs w:val="28"/>
        </w:rPr>
        <w:t>позитивн</w:t>
      </w:r>
      <w:r>
        <w:rPr>
          <w:color w:val="000000"/>
          <w:sz w:val="28"/>
          <w:szCs w:val="28"/>
        </w:rPr>
        <w:t>ої психотерапії</w:t>
      </w:r>
      <w:r w:rsidRPr="001C7766">
        <w:rPr>
          <w:color w:val="000000"/>
          <w:sz w:val="28"/>
          <w:szCs w:val="28"/>
        </w:rPr>
        <w:t xml:space="preserve"> є акцент на пл</w:t>
      </w:r>
      <w:r>
        <w:rPr>
          <w:color w:val="000000"/>
          <w:sz w:val="28"/>
          <w:szCs w:val="28"/>
        </w:rPr>
        <w:t>ануванні майбутніх досягнень</w:t>
      </w:r>
      <w:r w:rsidRPr="001C7766">
        <w:rPr>
          <w:color w:val="000000"/>
          <w:sz w:val="28"/>
          <w:szCs w:val="28"/>
        </w:rPr>
        <w:t>. В даний час накопичений досвід застосування позитивної психотерапії при інди</w:t>
      </w:r>
      <w:r>
        <w:rPr>
          <w:color w:val="000000"/>
          <w:sz w:val="28"/>
          <w:szCs w:val="28"/>
        </w:rPr>
        <w:t>відуальній, сімейній та груповій психотерапії ПТСР</w:t>
      </w:r>
      <w:r w:rsidRPr="001C7766">
        <w:rPr>
          <w:color w:val="000000"/>
          <w:sz w:val="28"/>
          <w:szCs w:val="28"/>
        </w:rPr>
        <w:t>.</w:t>
      </w:r>
    </w:p>
    <w:p w:rsidR="00BF3B2E" w:rsidRPr="00A55F6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A55F69">
        <w:rPr>
          <w:color w:val="000000"/>
          <w:sz w:val="28"/>
          <w:szCs w:val="28"/>
        </w:rPr>
        <w:t xml:space="preserve">Рівень D. Арт-терапія в основному використовується для </w:t>
      </w:r>
      <w:r>
        <w:rPr>
          <w:color w:val="000000"/>
          <w:sz w:val="28"/>
          <w:szCs w:val="28"/>
        </w:rPr>
        <w:t>допомоги при віддалених наслідках</w:t>
      </w:r>
      <w:r w:rsidRPr="00A55F69">
        <w:rPr>
          <w:color w:val="000000"/>
          <w:sz w:val="28"/>
          <w:szCs w:val="28"/>
        </w:rPr>
        <w:t xml:space="preserve"> психотравми, представлена ​​терапією малюнком і пісочної психотерапією.</w:t>
      </w:r>
    </w:p>
    <w:p w:rsidR="00BF3B2E" w:rsidRPr="00A55F6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A55F69">
        <w:rPr>
          <w:color w:val="000000"/>
          <w:sz w:val="28"/>
          <w:szCs w:val="28"/>
        </w:rPr>
        <w:t>Терапія малюнком полягає в малюванні на спеціально задані теми і подальшого обговорення зображеного. Тривалість заняття складає близько двох</w:t>
      </w:r>
      <w:r>
        <w:rPr>
          <w:color w:val="000000"/>
          <w:sz w:val="28"/>
          <w:szCs w:val="28"/>
        </w:rPr>
        <w:t xml:space="preserve"> годин. Г. Солдатова та співавтори </w:t>
      </w:r>
      <w:r w:rsidRPr="00A55F69">
        <w:rPr>
          <w:color w:val="000000"/>
          <w:sz w:val="28"/>
          <w:szCs w:val="28"/>
        </w:rPr>
        <w:t>показали, що психотерапію ПТСР у біженців слід здійснювати за такими принципами:</w:t>
      </w:r>
    </w:p>
    <w:p w:rsidR="00BF3B2E" w:rsidRPr="00A55F6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 малювання</w:t>
      </w:r>
      <w:r w:rsidRPr="00A55F69">
        <w:rPr>
          <w:color w:val="000000"/>
          <w:sz w:val="28"/>
          <w:szCs w:val="28"/>
        </w:rPr>
        <w:t xml:space="preserve"> як регульований арт-терапевтичний процес. Психотерапевт здійснює власні терапевти</w:t>
      </w:r>
      <w:r>
        <w:rPr>
          <w:color w:val="000000"/>
          <w:sz w:val="28"/>
          <w:szCs w:val="28"/>
        </w:rPr>
        <w:t>чні інтервенції опосередковано –</w:t>
      </w:r>
      <w:r w:rsidRPr="00A55F69">
        <w:rPr>
          <w:color w:val="000000"/>
          <w:sz w:val="28"/>
          <w:szCs w:val="28"/>
        </w:rPr>
        <w:t xml:space="preserve"> через тему, яку задає для малювання. Тема фокусує увагу клієнта на одному з аспектів проблеми;</w:t>
      </w:r>
    </w:p>
    <w:p w:rsidR="00BF3B2E" w:rsidRPr="00A55F6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2) діалог –</w:t>
      </w:r>
      <w:r w:rsidRPr="00A55F69">
        <w:rPr>
          <w:color w:val="000000"/>
          <w:sz w:val="28"/>
          <w:szCs w:val="28"/>
        </w:rPr>
        <w:t xml:space="preserve"> основа адаптації. Художня творчість є способом спілкування, можливістю вираження власних почуттів, проблем, конфліктів на невербальному рівні. Вкрай важ</w:t>
      </w:r>
      <w:r>
        <w:rPr>
          <w:color w:val="000000"/>
          <w:sz w:val="28"/>
          <w:szCs w:val="28"/>
        </w:rPr>
        <w:t>лива для клієнта</w:t>
      </w:r>
      <w:r w:rsidRPr="00A55F69">
        <w:rPr>
          <w:color w:val="000000"/>
          <w:sz w:val="28"/>
          <w:szCs w:val="28"/>
        </w:rPr>
        <w:t xml:space="preserve"> можливість емоційно глибоких, конструктивних відносин </w:t>
      </w:r>
      <w:r>
        <w:rPr>
          <w:color w:val="000000"/>
          <w:sz w:val="28"/>
          <w:szCs w:val="28"/>
        </w:rPr>
        <w:t>і</w:t>
      </w:r>
      <w:r w:rsidRPr="00A55F69">
        <w:rPr>
          <w:color w:val="000000"/>
          <w:sz w:val="28"/>
          <w:szCs w:val="28"/>
        </w:rPr>
        <w:t xml:space="preserve">з </w:t>
      </w:r>
      <w:r>
        <w:rPr>
          <w:color w:val="000000"/>
          <w:sz w:val="28"/>
          <w:szCs w:val="28"/>
        </w:rPr>
        <w:t>психо</w:t>
      </w:r>
      <w:r w:rsidRPr="00A55F69">
        <w:rPr>
          <w:color w:val="000000"/>
          <w:sz w:val="28"/>
          <w:szCs w:val="28"/>
        </w:rPr>
        <w:t>терапевтом;</w:t>
      </w:r>
    </w:p>
    <w:p w:rsidR="00BF3B2E" w:rsidRPr="00A55F6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A55F69">
        <w:rPr>
          <w:color w:val="000000"/>
          <w:sz w:val="28"/>
          <w:szCs w:val="28"/>
        </w:rPr>
        <w:t>3) мистецтво як</w:t>
      </w:r>
      <w:r>
        <w:rPr>
          <w:color w:val="000000"/>
          <w:sz w:val="28"/>
          <w:szCs w:val="28"/>
        </w:rPr>
        <w:t xml:space="preserve"> відреагування</w:t>
      </w:r>
      <w:r w:rsidRPr="00A55F69">
        <w:rPr>
          <w:color w:val="000000"/>
          <w:sz w:val="28"/>
          <w:szCs w:val="28"/>
        </w:rPr>
        <w:t xml:space="preserve">. У процесі малювання відбувається </w:t>
      </w:r>
      <w:r>
        <w:rPr>
          <w:color w:val="000000"/>
          <w:sz w:val="28"/>
          <w:szCs w:val="28"/>
        </w:rPr>
        <w:t xml:space="preserve">відреагування </w:t>
      </w:r>
      <w:r w:rsidRPr="00A55F69">
        <w:rPr>
          <w:color w:val="000000"/>
          <w:sz w:val="28"/>
          <w:szCs w:val="28"/>
        </w:rPr>
        <w:t>н</w:t>
      </w:r>
      <w:r>
        <w:rPr>
          <w:color w:val="000000"/>
          <w:sz w:val="28"/>
          <w:szCs w:val="28"/>
        </w:rPr>
        <w:t>егативних емоцій і страхів, повʼ</w:t>
      </w:r>
      <w:r w:rsidRPr="00A55F69">
        <w:rPr>
          <w:color w:val="000000"/>
          <w:sz w:val="28"/>
          <w:szCs w:val="28"/>
        </w:rPr>
        <w:t xml:space="preserve">язаних </w:t>
      </w:r>
      <w:r>
        <w:rPr>
          <w:color w:val="000000"/>
          <w:sz w:val="28"/>
          <w:szCs w:val="28"/>
        </w:rPr>
        <w:t>із психотравмуючою</w:t>
      </w:r>
      <w:r w:rsidRPr="00A55F69">
        <w:rPr>
          <w:color w:val="000000"/>
          <w:sz w:val="28"/>
          <w:szCs w:val="28"/>
        </w:rPr>
        <w:t xml:space="preserve"> ситуацією. Однак подібне </w:t>
      </w:r>
      <w:r>
        <w:rPr>
          <w:color w:val="000000"/>
          <w:sz w:val="28"/>
          <w:szCs w:val="28"/>
        </w:rPr>
        <w:t>відреагування –</w:t>
      </w:r>
      <w:r w:rsidRPr="00A55F69">
        <w:rPr>
          <w:color w:val="000000"/>
          <w:sz w:val="28"/>
          <w:szCs w:val="28"/>
        </w:rPr>
        <w:t xml:space="preserve"> це свого роду самотерапія, яка стає ефективною тільки при адекватній роботі уяви. У ряді випадків замість катарсису можливе зростання напруги, зациклення на певних сюжетах, формах, фарбах. Тут психотерапевт </w:t>
      </w:r>
      <w:r>
        <w:rPr>
          <w:color w:val="000000"/>
          <w:sz w:val="28"/>
          <w:szCs w:val="28"/>
        </w:rPr>
        <w:t xml:space="preserve"> має </w:t>
      </w:r>
      <w:r w:rsidRPr="00A55F69">
        <w:rPr>
          <w:color w:val="000000"/>
          <w:sz w:val="28"/>
          <w:szCs w:val="28"/>
        </w:rPr>
        <w:t>стимулювати вихід за рамки стереотипу малювання, розкріпачити уяву клієнта;</w:t>
      </w:r>
    </w:p>
    <w:p w:rsidR="00BF3B2E" w:rsidRPr="00A55F69"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A55F69">
        <w:rPr>
          <w:color w:val="000000"/>
          <w:sz w:val="28"/>
          <w:szCs w:val="28"/>
        </w:rPr>
        <w:t>4) сталі</w:t>
      </w:r>
      <w:r>
        <w:rPr>
          <w:color w:val="000000"/>
          <w:sz w:val="28"/>
          <w:szCs w:val="28"/>
        </w:rPr>
        <w:t>сть терапевтичних відносин. Одне з труднощів, яке</w:t>
      </w:r>
      <w:r w:rsidRPr="00A55F69">
        <w:rPr>
          <w:color w:val="000000"/>
          <w:sz w:val="28"/>
          <w:szCs w:val="28"/>
        </w:rPr>
        <w:t xml:space="preserve"> виклика</w:t>
      </w:r>
      <w:r>
        <w:rPr>
          <w:color w:val="000000"/>
          <w:sz w:val="28"/>
          <w:szCs w:val="28"/>
        </w:rPr>
        <w:t>є дезадаптацію постраждалих, –</w:t>
      </w:r>
      <w:r w:rsidRPr="00A55F69">
        <w:rPr>
          <w:color w:val="000000"/>
          <w:sz w:val="28"/>
          <w:szCs w:val="28"/>
        </w:rPr>
        <w:t xml:space="preserve"> стрес змін: постійна побутова невлаштованість, невизначеність майбутнього, втрата звичного світу, часом сполучена з безпосередньою загрозою для життя. Відносини з психотерапевтом можуть стати точкою стабільності в нестабільному світі, ресурсом, який дозволить потерпілому впоратися з невротичним конфліктом, інтегрувати позитивний досвід в повсякденне життя.</w:t>
      </w:r>
    </w:p>
    <w:p w:rsidR="00BF3B2E" w:rsidRPr="00765566"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A55F69">
        <w:rPr>
          <w:color w:val="000000"/>
          <w:sz w:val="28"/>
          <w:szCs w:val="28"/>
        </w:rPr>
        <w:t>Пісочна тер</w:t>
      </w:r>
      <w:r>
        <w:rPr>
          <w:color w:val="000000"/>
          <w:sz w:val="28"/>
          <w:szCs w:val="28"/>
        </w:rPr>
        <w:t>апія використовується обмежено, що повʼ</w:t>
      </w:r>
      <w:r w:rsidRPr="00A55F69">
        <w:rPr>
          <w:color w:val="000000"/>
          <w:sz w:val="28"/>
          <w:szCs w:val="28"/>
        </w:rPr>
        <w:t>язан</w:t>
      </w:r>
      <w:r>
        <w:rPr>
          <w:color w:val="000000"/>
          <w:sz w:val="28"/>
          <w:szCs w:val="28"/>
        </w:rPr>
        <w:t>о з нестачею технічних засобів, необхідних</w:t>
      </w:r>
      <w:r w:rsidRPr="00A55F69">
        <w:rPr>
          <w:color w:val="000000"/>
          <w:sz w:val="28"/>
          <w:szCs w:val="28"/>
        </w:rPr>
        <w:t xml:space="preserve"> для роботи. При</w:t>
      </w:r>
      <w:r>
        <w:rPr>
          <w:color w:val="000000"/>
          <w:sz w:val="28"/>
          <w:szCs w:val="28"/>
        </w:rPr>
        <w:t xml:space="preserve"> пісочній</w:t>
      </w:r>
      <w:r w:rsidRPr="00A55F69">
        <w:rPr>
          <w:color w:val="000000"/>
          <w:sz w:val="28"/>
          <w:szCs w:val="28"/>
        </w:rPr>
        <w:t xml:space="preserve"> терапії</w:t>
      </w:r>
      <w:r>
        <w:rPr>
          <w:color w:val="000000"/>
          <w:sz w:val="28"/>
          <w:szCs w:val="28"/>
        </w:rPr>
        <w:t xml:space="preserve"> клієнт</w:t>
      </w:r>
      <w:r w:rsidRPr="00A55F69">
        <w:rPr>
          <w:color w:val="000000"/>
          <w:sz w:val="28"/>
          <w:szCs w:val="28"/>
        </w:rPr>
        <w:t>, розповідаючи про свою проблему, може не здійснювати з піском ніяких маніпуляцій, а може, навпаки, змішувати його з водою і надавати піску будь-які форми. На відміну від терапії малюнком</w:t>
      </w:r>
      <w:r>
        <w:rPr>
          <w:color w:val="000000"/>
          <w:sz w:val="28"/>
          <w:szCs w:val="28"/>
        </w:rPr>
        <w:t>,</w:t>
      </w:r>
      <w:r w:rsidRPr="00A55F69">
        <w:rPr>
          <w:color w:val="000000"/>
          <w:sz w:val="28"/>
          <w:szCs w:val="28"/>
        </w:rPr>
        <w:t xml:space="preserve"> отримані композиції не інтерпретуються. Після</w:t>
      </w:r>
      <w:r>
        <w:rPr>
          <w:color w:val="000000"/>
          <w:sz w:val="28"/>
          <w:szCs w:val="28"/>
        </w:rPr>
        <w:t xml:space="preserve"> сеансу</w:t>
      </w:r>
      <w:r w:rsidRPr="00A55F69">
        <w:rPr>
          <w:color w:val="000000"/>
          <w:sz w:val="28"/>
          <w:szCs w:val="28"/>
        </w:rPr>
        <w:t xml:space="preserve"> клієнта психотерапевт фотографує їх і розбирає. Також</w:t>
      </w:r>
      <w:r>
        <w:rPr>
          <w:color w:val="000000"/>
          <w:sz w:val="28"/>
          <w:szCs w:val="28"/>
        </w:rPr>
        <w:t>,</w:t>
      </w:r>
      <w:r w:rsidRPr="00A55F69">
        <w:rPr>
          <w:color w:val="000000"/>
          <w:sz w:val="28"/>
          <w:szCs w:val="28"/>
        </w:rPr>
        <w:t xml:space="preserve"> на відміну від попереднього методу</w:t>
      </w:r>
      <w:r>
        <w:rPr>
          <w:color w:val="000000"/>
          <w:sz w:val="28"/>
          <w:szCs w:val="28"/>
        </w:rPr>
        <w:t>,</w:t>
      </w:r>
      <w:r w:rsidRPr="00A55F69">
        <w:rPr>
          <w:color w:val="000000"/>
          <w:sz w:val="28"/>
          <w:szCs w:val="28"/>
        </w:rPr>
        <w:t xml:space="preserve"> робота з піском викликає феномен вікової регресії. </w:t>
      </w:r>
      <w:r>
        <w:rPr>
          <w:color w:val="000000"/>
          <w:sz w:val="28"/>
          <w:szCs w:val="28"/>
        </w:rPr>
        <w:t xml:space="preserve"> Клієнт </w:t>
      </w:r>
      <w:r w:rsidRPr="00A55F69">
        <w:rPr>
          <w:color w:val="000000"/>
          <w:sz w:val="28"/>
          <w:szCs w:val="28"/>
        </w:rPr>
        <w:t>як би повертається у власне дитинс</w:t>
      </w:r>
      <w:r>
        <w:rPr>
          <w:color w:val="000000"/>
          <w:sz w:val="28"/>
          <w:szCs w:val="28"/>
        </w:rPr>
        <w:t>тво, за часів ігор в пісочниці та</w:t>
      </w:r>
      <w:r w:rsidRPr="00A55F69">
        <w:rPr>
          <w:color w:val="000000"/>
          <w:sz w:val="28"/>
          <w:szCs w:val="28"/>
        </w:rPr>
        <w:t xml:space="preserve"> активізує потужний особистісний ресурс. Психотерапевт може впливати на вираженість вікової регресії у </w:t>
      </w:r>
      <w:r>
        <w:rPr>
          <w:color w:val="000000"/>
          <w:sz w:val="28"/>
          <w:szCs w:val="28"/>
        </w:rPr>
        <w:t xml:space="preserve">клієнта </w:t>
      </w:r>
      <w:r w:rsidRPr="00A55F69">
        <w:rPr>
          <w:color w:val="000000"/>
          <w:sz w:val="28"/>
          <w:szCs w:val="28"/>
        </w:rPr>
        <w:t xml:space="preserve">за </w:t>
      </w:r>
      <w:r>
        <w:rPr>
          <w:color w:val="000000"/>
          <w:sz w:val="28"/>
          <w:szCs w:val="28"/>
        </w:rPr>
        <w:t>допомогою додаткових предметів та</w:t>
      </w:r>
      <w:r w:rsidRPr="00A55F69">
        <w:rPr>
          <w:color w:val="000000"/>
          <w:sz w:val="28"/>
          <w:szCs w:val="28"/>
        </w:rPr>
        <w:t xml:space="preserve"> іграшок, які має в своєму розпорядженні.</w:t>
      </w:r>
      <w:r>
        <w:rPr>
          <w:color w:val="000000"/>
          <w:sz w:val="28"/>
          <w:szCs w:val="28"/>
        </w:rPr>
        <w:t xml:space="preserve"> </w:t>
      </w:r>
      <w:r w:rsidRPr="009803CF">
        <w:rPr>
          <w:color w:val="000000"/>
          <w:sz w:val="28"/>
          <w:szCs w:val="28"/>
        </w:rPr>
        <w:t>Пісочна терапія – в своєму роді форма активно</w:t>
      </w:r>
      <w:r>
        <w:rPr>
          <w:color w:val="000000"/>
          <w:sz w:val="28"/>
          <w:szCs w:val="28"/>
        </w:rPr>
        <w:t>ї</w:t>
      </w:r>
      <w:r w:rsidRPr="009803CF">
        <w:rPr>
          <w:color w:val="000000"/>
          <w:sz w:val="28"/>
          <w:szCs w:val="28"/>
        </w:rPr>
        <w:t xml:space="preserve"> уяви, хоча одержувані</w:t>
      </w:r>
      <w:r>
        <w:rPr>
          <w:color w:val="000000"/>
          <w:sz w:val="28"/>
          <w:szCs w:val="28"/>
        </w:rPr>
        <w:t xml:space="preserve"> в результаті образи конкретні та</w:t>
      </w:r>
      <w:r w:rsidRPr="009803CF">
        <w:rPr>
          <w:color w:val="000000"/>
          <w:sz w:val="28"/>
          <w:szCs w:val="28"/>
        </w:rPr>
        <w:t xml:space="preserve"> в</w:t>
      </w:r>
      <w:r>
        <w:rPr>
          <w:color w:val="000000"/>
          <w:sz w:val="28"/>
          <w:szCs w:val="28"/>
        </w:rPr>
        <w:t>ідчутні, а не ілюзорні й</w:t>
      </w:r>
      <w:r w:rsidRPr="009803CF">
        <w:rPr>
          <w:color w:val="000000"/>
          <w:sz w:val="28"/>
          <w:szCs w:val="28"/>
        </w:rPr>
        <w:t xml:space="preserve"> безтілесні. </w:t>
      </w:r>
      <w:r>
        <w:rPr>
          <w:color w:val="000000"/>
          <w:sz w:val="28"/>
          <w:szCs w:val="28"/>
        </w:rPr>
        <w:t>Клієнт</w:t>
      </w:r>
      <w:r w:rsidRPr="00765566">
        <w:rPr>
          <w:color w:val="000000"/>
          <w:sz w:val="28"/>
          <w:szCs w:val="28"/>
        </w:rPr>
        <w:t>, руки якого торкаються до піску, інстинктивно намагається надати певну</w:t>
      </w:r>
      <w:r>
        <w:rPr>
          <w:color w:val="000000"/>
          <w:sz w:val="28"/>
          <w:szCs w:val="28"/>
        </w:rPr>
        <w:t xml:space="preserve"> форму своїм почуттям і думкам –</w:t>
      </w:r>
      <w:r w:rsidRPr="00765566">
        <w:rPr>
          <w:color w:val="000000"/>
          <w:sz w:val="28"/>
          <w:szCs w:val="28"/>
        </w:rPr>
        <w:t xml:space="preserve"> створити фундамент піскової композиції. Можна виділити три прийоми роботи з піском: маніпуляції з поверхнею піску, проникнення в товщу піску, змішування піску з водою.</w:t>
      </w:r>
    </w:p>
    <w:p w:rsidR="00BF3B2E" w:rsidRPr="00765566" w:rsidRDefault="00BF3B2E" w:rsidP="00BF3B2E">
      <w:pPr>
        <w:spacing w:line="360" w:lineRule="auto"/>
        <w:ind w:firstLine="709"/>
        <w:jc w:val="both"/>
        <w:rPr>
          <w:color w:val="000000"/>
          <w:sz w:val="28"/>
          <w:szCs w:val="28"/>
        </w:rPr>
      </w:pPr>
      <w:r>
        <w:rPr>
          <w:color w:val="000000"/>
          <w:sz w:val="28"/>
          <w:szCs w:val="28"/>
        </w:rPr>
        <w:t>Ефективними визначають й методи релаксації –</w:t>
      </w:r>
      <w:r w:rsidRPr="00765566">
        <w:rPr>
          <w:color w:val="000000"/>
          <w:sz w:val="28"/>
          <w:szCs w:val="28"/>
        </w:rPr>
        <w:t xml:space="preserve"> ауто</w:t>
      </w:r>
      <w:r>
        <w:rPr>
          <w:color w:val="000000"/>
          <w:sz w:val="28"/>
          <w:szCs w:val="28"/>
        </w:rPr>
        <w:t xml:space="preserve">генне тренування і прогресуюча мʼязова релаксація </w:t>
      </w:r>
      <w:r w:rsidRPr="00511270">
        <w:rPr>
          <w:color w:val="000000"/>
          <w:sz w:val="28"/>
          <w:szCs w:val="28"/>
        </w:rPr>
        <w:t>[</w:t>
      </w:r>
      <w:r>
        <w:rPr>
          <w:color w:val="000000"/>
          <w:sz w:val="28"/>
          <w:szCs w:val="28"/>
        </w:rPr>
        <w:t>31; 146</w:t>
      </w:r>
      <w:r w:rsidRPr="00511270">
        <w:rPr>
          <w:color w:val="000000"/>
          <w:sz w:val="28"/>
          <w:szCs w:val="28"/>
        </w:rPr>
        <w:t>]</w:t>
      </w:r>
      <w:r>
        <w:rPr>
          <w:color w:val="000000"/>
          <w:sz w:val="28"/>
          <w:szCs w:val="28"/>
        </w:rPr>
        <w:t>. Так, м</w:t>
      </w:r>
      <w:r w:rsidRPr="00765566">
        <w:rPr>
          <w:color w:val="000000"/>
          <w:sz w:val="28"/>
          <w:szCs w:val="28"/>
        </w:rPr>
        <w:t>етодика</w:t>
      </w:r>
      <w:r>
        <w:rPr>
          <w:color w:val="000000"/>
          <w:sz w:val="28"/>
          <w:szCs w:val="28"/>
        </w:rPr>
        <w:t xml:space="preserve"> аутогенного тренування за Шульцем</w:t>
      </w:r>
      <w:r w:rsidRPr="00765566">
        <w:rPr>
          <w:color w:val="000000"/>
          <w:sz w:val="28"/>
          <w:szCs w:val="28"/>
        </w:rPr>
        <w:t xml:space="preserve"> спрямована на відновлення динамічної рівноваги системи гомеостатичних саморегулюючих механізмів організму людини, порушених в результаті стресового впливу. У постраждалих від стихійного лиха метод аутогенного тренування найбільш показаний при розладах неврастенічного кола: </w:t>
      </w:r>
      <w:r>
        <w:rPr>
          <w:color w:val="000000"/>
          <w:sz w:val="28"/>
          <w:szCs w:val="28"/>
        </w:rPr>
        <w:t xml:space="preserve">загальноневротична </w:t>
      </w:r>
      <w:r w:rsidRPr="00765566">
        <w:rPr>
          <w:color w:val="000000"/>
          <w:sz w:val="28"/>
          <w:szCs w:val="28"/>
        </w:rPr>
        <w:t>симптоматика, нейровегетативні і нейросомат</w:t>
      </w:r>
      <w:r>
        <w:rPr>
          <w:color w:val="000000"/>
          <w:sz w:val="28"/>
          <w:szCs w:val="28"/>
        </w:rPr>
        <w:t xml:space="preserve">ичні </w:t>
      </w:r>
      <w:r w:rsidRPr="00765566">
        <w:rPr>
          <w:color w:val="000000"/>
          <w:sz w:val="28"/>
          <w:szCs w:val="28"/>
        </w:rPr>
        <w:t>синдроми при більш високій ефективності у випадках переважання симпатичного тонусу; порушення сну, особливо засинання; стану три</w:t>
      </w:r>
      <w:r>
        <w:rPr>
          <w:color w:val="000000"/>
          <w:sz w:val="28"/>
          <w:szCs w:val="28"/>
        </w:rPr>
        <w:t>воги і страху, фобії тощо</w:t>
      </w:r>
      <w:r w:rsidRPr="00765566">
        <w:rPr>
          <w:color w:val="000000"/>
          <w:sz w:val="28"/>
          <w:szCs w:val="28"/>
        </w:rPr>
        <w:t>. Основними еле</w:t>
      </w:r>
      <w:r>
        <w:rPr>
          <w:color w:val="000000"/>
          <w:sz w:val="28"/>
          <w:szCs w:val="28"/>
        </w:rPr>
        <w:t>ментами методики є тренування мʼ</w:t>
      </w:r>
      <w:r w:rsidRPr="00765566">
        <w:rPr>
          <w:color w:val="000000"/>
          <w:sz w:val="28"/>
          <w:szCs w:val="28"/>
        </w:rPr>
        <w:t>язової релаксації, самонавіювання, самовиховання.</w:t>
      </w:r>
    </w:p>
    <w:p w:rsidR="00BF3B2E" w:rsidRDefault="00BF3B2E" w:rsidP="00BF3B2E">
      <w:pPr>
        <w:spacing w:line="360" w:lineRule="auto"/>
        <w:ind w:firstLine="709"/>
        <w:jc w:val="both"/>
        <w:rPr>
          <w:color w:val="000000"/>
          <w:sz w:val="28"/>
          <w:szCs w:val="28"/>
        </w:rPr>
      </w:pPr>
      <w:r>
        <w:rPr>
          <w:color w:val="000000"/>
          <w:sz w:val="28"/>
          <w:szCs w:val="28"/>
        </w:rPr>
        <w:t>Прогресуюча мʼязова релаксація за</w:t>
      </w:r>
      <w:r w:rsidRPr="00765566">
        <w:rPr>
          <w:color w:val="000000"/>
          <w:sz w:val="28"/>
          <w:szCs w:val="28"/>
        </w:rPr>
        <w:t xml:space="preserve"> </w:t>
      </w:r>
      <w:r>
        <w:rPr>
          <w:color w:val="000000"/>
          <w:sz w:val="28"/>
          <w:szCs w:val="28"/>
        </w:rPr>
        <w:t xml:space="preserve">Е. </w:t>
      </w:r>
      <w:r w:rsidRPr="00765566">
        <w:rPr>
          <w:color w:val="000000"/>
          <w:sz w:val="28"/>
          <w:szCs w:val="28"/>
        </w:rPr>
        <w:t>Джекобсон</w:t>
      </w:r>
      <w:r>
        <w:rPr>
          <w:color w:val="000000"/>
          <w:sz w:val="28"/>
          <w:szCs w:val="28"/>
        </w:rPr>
        <w:t>ом</w:t>
      </w:r>
      <w:r w:rsidRPr="00765566">
        <w:rPr>
          <w:color w:val="000000"/>
          <w:sz w:val="28"/>
          <w:szCs w:val="28"/>
        </w:rPr>
        <w:t xml:space="preserve"> узгоджу</w:t>
      </w:r>
      <w:r>
        <w:rPr>
          <w:color w:val="000000"/>
          <w:sz w:val="28"/>
          <w:szCs w:val="28"/>
        </w:rPr>
        <w:t>ється з уявленнями про те, що мʼязова релаксація є анти-</w:t>
      </w:r>
      <w:r w:rsidRPr="00765566">
        <w:rPr>
          <w:color w:val="000000"/>
          <w:sz w:val="28"/>
          <w:szCs w:val="28"/>
        </w:rPr>
        <w:t>фобічним фактором. В ході виконання завдань за допомогою ко</w:t>
      </w:r>
      <w:r>
        <w:rPr>
          <w:color w:val="000000"/>
          <w:sz w:val="28"/>
          <w:szCs w:val="28"/>
        </w:rPr>
        <w:t>нцентрації уваги спочатку формує</w:t>
      </w:r>
      <w:r w:rsidRPr="00765566">
        <w:rPr>
          <w:color w:val="000000"/>
          <w:sz w:val="28"/>
          <w:szCs w:val="28"/>
        </w:rPr>
        <w:t xml:space="preserve">ться здатність </w:t>
      </w:r>
      <w:r>
        <w:rPr>
          <w:color w:val="000000"/>
          <w:sz w:val="28"/>
          <w:szCs w:val="28"/>
        </w:rPr>
        <w:t>відчувати напруження в мʼ</w:t>
      </w:r>
      <w:r w:rsidRPr="00765566">
        <w:rPr>
          <w:color w:val="000000"/>
          <w:sz w:val="28"/>
          <w:szCs w:val="28"/>
        </w:rPr>
        <w:t xml:space="preserve">язах і відчуття </w:t>
      </w:r>
      <w:r>
        <w:rPr>
          <w:color w:val="000000"/>
          <w:sz w:val="28"/>
          <w:szCs w:val="28"/>
        </w:rPr>
        <w:t>мʼ</w:t>
      </w:r>
      <w:r w:rsidRPr="00765566">
        <w:rPr>
          <w:color w:val="000000"/>
          <w:sz w:val="28"/>
          <w:szCs w:val="28"/>
        </w:rPr>
        <w:t>язового розслаблення. Потім відпрацьовується навик до довіл</w:t>
      </w:r>
      <w:r>
        <w:rPr>
          <w:color w:val="000000"/>
          <w:sz w:val="28"/>
          <w:szCs w:val="28"/>
        </w:rPr>
        <w:t xml:space="preserve">ьного розслаблення напружених мʼязів. </w:t>
      </w:r>
    </w:p>
    <w:p w:rsidR="00BF3B2E" w:rsidRPr="00765566" w:rsidRDefault="00BF3B2E" w:rsidP="00BF3B2E">
      <w:pPr>
        <w:spacing w:line="360" w:lineRule="auto"/>
        <w:ind w:firstLine="709"/>
        <w:jc w:val="both"/>
        <w:rPr>
          <w:color w:val="000000"/>
          <w:sz w:val="28"/>
          <w:szCs w:val="28"/>
        </w:rPr>
      </w:pPr>
      <w:r w:rsidRPr="00765566">
        <w:rPr>
          <w:color w:val="000000"/>
          <w:sz w:val="28"/>
          <w:szCs w:val="28"/>
        </w:rPr>
        <w:t>Вправи починаються з корот</w:t>
      </w:r>
      <w:r>
        <w:rPr>
          <w:color w:val="000000"/>
          <w:sz w:val="28"/>
          <w:szCs w:val="28"/>
        </w:rPr>
        <w:t>кочасного 5-7-секундного напруження в першій групі мʼ</w:t>
      </w:r>
      <w:r w:rsidRPr="00765566">
        <w:rPr>
          <w:color w:val="000000"/>
          <w:sz w:val="28"/>
          <w:szCs w:val="28"/>
        </w:rPr>
        <w:t>язів, які поті</w:t>
      </w:r>
      <w:r>
        <w:rPr>
          <w:color w:val="000000"/>
          <w:sz w:val="28"/>
          <w:szCs w:val="28"/>
        </w:rPr>
        <w:t>м розслабляються. Увага клієнта</w:t>
      </w:r>
      <w:r w:rsidRPr="00765566">
        <w:rPr>
          <w:color w:val="000000"/>
          <w:sz w:val="28"/>
          <w:szCs w:val="28"/>
        </w:rPr>
        <w:t xml:space="preserve"> зосереджується на рівні релаксації в цій частині тіла. Далі п</w:t>
      </w:r>
      <w:r>
        <w:rPr>
          <w:color w:val="000000"/>
          <w:sz w:val="28"/>
          <w:szCs w:val="28"/>
        </w:rPr>
        <w:t>ереходять до другої групи і т. д. На заключному етапі клієнт</w:t>
      </w:r>
      <w:r w:rsidRPr="00765566">
        <w:rPr>
          <w:color w:val="000000"/>
          <w:sz w:val="28"/>
          <w:szCs w:val="28"/>
        </w:rPr>
        <w:t xml:space="preserve"> після повсякденног</w:t>
      </w:r>
      <w:r>
        <w:rPr>
          <w:color w:val="000000"/>
          <w:sz w:val="28"/>
          <w:szCs w:val="28"/>
        </w:rPr>
        <w:t>о аналізу локальних напружень мʼ</w:t>
      </w:r>
      <w:r w:rsidRPr="00765566">
        <w:rPr>
          <w:color w:val="000000"/>
          <w:sz w:val="28"/>
          <w:szCs w:val="28"/>
        </w:rPr>
        <w:t>язів, що виникають при тривозі,</w:t>
      </w:r>
      <w:r>
        <w:rPr>
          <w:color w:val="000000"/>
          <w:sz w:val="28"/>
          <w:szCs w:val="28"/>
        </w:rPr>
        <w:t xml:space="preserve"> страху і хвилюванні, самостійно досягає мʼ</w:t>
      </w:r>
      <w:r w:rsidRPr="00765566">
        <w:rPr>
          <w:color w:val="000000"/>
          <w:sz w:val="28"/>
          <w:szCs w:val="28"/>
        </w:rPr>
        <w:t>язового розслаблення і, таким чином, долає емоційне н</w:t>
      </w:r>
      <w:r w:rsidR="00E30F17">
        <w:rPr>
          <w:color w:val="000000"/>
          <w:sz w:val="28"/>
          <w:szCs w:val="28"/>
        </w:rPr>
        <w:t>апруження</w:t>
      </w:r>
      <w:r w:rsidRPr="00765566">
        <w:rPr>
          <w:color w:val="000000"/>
          <w:sz w:val="28"/>
          <w:szCs w:val="28"/>
        </w:rPr>
        <w:t>.</w:t>
      </w:r>
    </w:p>
    <w:p w:rsidR="00BF3B2E" w:rsidRPr="00765566" w:rsidRDefault="00BF3B2E" w:rsidP="00BF3B2E">
      <w:pPr>
        <w:spacing w:line="360" w:lineRule="auto"/>
        <w:ind w:firstLine="709"/>
        <w:jc w:val="both"/>
        <w:rPr>
          <w:color w:val="000000"/>
          <w:sz w:val="28"/>
          <w:szCs w:val="28"/>
        </w:rPr>
      </w:pPr>
      <w:r>
        <w:rPr>
          <w:color w:val="000000"/>
          <w:sz w:val="28"/>
          <w:szCs w:val="28"/>
        </w:rPr>
        <w:t>Отже, а</w:t>
      </w:r>
      <w:r w:rsidRPr="00765566">
        <w:rPr>
          <w:color w:val="000000"/>
          <w:sz w:val="28"/>
          <w:szCs w:val="28"/>
        </w:rPr>
        <w:t xml:space="preserve">наліз основних досліджень, присвячених психотерапії ПТСР, дозволяє виділити методи психотерапії, результативність </w:t>
      </w:r>
      <w:r>
        <w:rPr>
          <w:color w:val="000000"/>
          <w:sz w:val="28"/>
          <w:szCs w:val="28"/>
        </w:rPr>
        <w:t xml:space="preserve">яких </w:t>
      </w:r>
      <w:r w:rsidRPr="00765566">
        <w:rPr>
          <w:color w:val="000000"/>
          <w:sz w:val="28"/>
          <w:szCs w:val="28"/>
        </w:rPr>
        <w:t xml:space="preserve">доведена в </w:t>
      </w:r>
      <w:r>
        <w:rPr>
          <w:color w:val="000000"/>
          <w:sz w:val="28"/>
          <w:szCs w:val="28"/>
        </w:rPr>
        <w:t xml:space="preserve">низці </w:t>
      </w:r>
      <w:r w:rsidRPr="00765566">
        <w:rPr>
          <w:color w:val="000000"/>
          <w:sz w:val="28"/>
          <w:szCs w:val="28"/>
        </w:rPr>
        <w:t>досліджень: когнітивна психотерап</w:t>
      </w:r>
      <w:r>
        <w:rPr>
          <w:color w:val="000000"/>
          <w:sz w:val="28"/>
          <w:szCs w:val="28"/>
        </w:rPr>
        <w:t>ія, десенсибілізація і переробка</w:t>
      </w:r>
      <w:r w:rsidRPr="00765566">
        <w:rPr>
          <w:color w:val="000000"/>
          <w:sz w:val="28"/>
          <w:szCs w:val="28"/>
        </w:rPr>
        <w:t xml:space="preserve"> травми рухами очей, сімейна психотерапія, групова психотерапія. У той же час, необхідно відзначити, що в даний час і в нашій країні, і за кордоном відсутня визнана методологія оцінки ефективності психотерапії ПТСР. Провідні фахівці підкреслюють необхідність комплексн</w:t>
      </w:r>
      <w:r>
        <w:rPr>
          <w:color w:val="000000"/>
          <w:sz w:val="28"/>
          <w:szCs w:val="28"/>
        </w:rPr>
        <w:t>ої психотерапії, коли психотерапевтична дія</w:t>
      </w:r>
      <w:r w:rsidRPr="00765566">
        <w:rPr>
          <w:color w:val="000000"/>
          <w:sz w:val="28"/>
          <w:szCs w:val="28"/>
        </w:rPr>
        <w:t xml:space="preserve"> окремих методів</w:t>
      </w:r>
      <w:r>
        <w:rPr>
          <w:color w:val="000000"/>
          <w:sz w:val="28"/>
          <w:szCs w:val="28"/>
        </w:rPr>
        <w:t>,</w:t>
      </w:r>
      <w:r w:rsidRPr="00765566">
        <w:rPr>
          <w:color w:val="000000"/>
          <w:sz w:val="28"/>
          <w:szCs w:val="28"/>
        </w:rPr>
        <w:t xml:space="preserve"> згідно із законом синергізму має посилювати</w:t>
      </w:r>
      <w:r>
        <w:rPr>
          <w:color w:val="000000"/>
          <w:sz w:val="28"/>
          <w:szCs w:val="28"/>
        </w:rPr>
        <w:t>ся, для реалізації чого потрібен</w:t>
      </w:r>
      <w:r w:rsidRPr="00765566">
        <w:rPr>
          <w:color w:val="000000"/>
          <w:sz w:val="28"/>
          <w:szCs w:val="28"/>
        </w:rPr>
        <w:t xml:space="preserve"> інтегративний, а не еклектичний підхід</w:t>
      </w:r>
      <w:r>
        <w:rPr>
          <w:color w:val="000000"/>
          <w:sz w:val="28"/>
          <w:szCs w:val="28"/>
        </w:rPr>
        <w:t>, який переважає на теперішній час</w:t>
      </w:r>
      <w:r w:rsidRPr="00765566">
        <w:rPr>
          <w:color w:val="000000"/>
          <w:sz w:val="28"/>
          <w:szCs w:val="28"/>
        </w:rPr>
        <w:t xml:space="preserve">. У руслі інтеграційного підходу при розробці комплексних програм психотерапії ПТСР перспективним завданням </w:t>
      </w:r>
      <w:r>
        <w:rPr>
          <w:color w:val="000000"/>
          <w:sz w:val="28"/>
          <w:szCs w:val="28"/>
        </w:rPr>
        <w:t xml:space="preserve">є </w:t>
      </w:r>
      <w:r w:rsidRPr="00765566">
        <w:rPr>
          <w:color w:val="000000"/>
          <w:sz w:val="28"/>
          <w:szCs w:val="28"/>
        </w:rPr>
        <w:t>знаходження основного методу, який володіє достатнім потенціалом сприйняття технік і методик, розроблених в інших методах.</w:t>
      </w:r>
    </w:p>
    <w:p w:rsidR="00BF3B2E" w:rsidRDefault="00BF3B2E" w:rsidP="00BF3B2E">
      <w:pPr>
        <w:spacing w:line="360" w:lineRule="auto"/>
        <w:ind w:firstLine="709"/>
        <w:jc w:val="both"/>
        <w:rPr>
          <w:color w:val="000000"/>
          <w:sz w:val="28"/>
          <w:szCs w:val="28"/>
        </w:rPr>
      </w:pPr>
      <w:r w:rsidRPr="00765566">
        <w:rPr>
          <w:color w:val="000000"/>
          <w:sz w:val="28"/>
          <w:szCs w:val="28"/>
        </w:rPr>
        <w:t>Можна виділити фактори (умови), які сприяють п</w:t>
      </w:r>
      <w:r>
        <w:rPr>
          <w:color w:val="000000"/>
          <w:sz w:val="28"/>
          <w:szCs w:val="28"/>
        </w:rPr>
        <w:t>рофілактиці розвитку ПТСР і помʼякшують його перебіг. До н</w:t>
      </w:r>
      <w:r w:rsidRPr="00765566">
        <w:rPr>
          <w:color w:val="000000"/>
          <w:sz w:val="28"/>
          <w:szCs w:val="28"/>
        </w:rPr>
        <w:t xml:space="preserve">их належать: негайно розпочата з потерпілим психосоціальна терапія, що </w:t>
      </w:r>
      <w:r>
        <w:rPr>
          <w:color w:val="000000"/>
          <w:sz w:val="28"/>
          <w:szCs w:val="28"/>
        </w:rPr>
        <w:t>на</w:t>
      </w:r>
      <w:r w:rsidRPr="00765566">
        <w:rPr>
          <w:color w:val="000000"/>
          <w:sz w:val="28"/>
          <w:szCs w:val="28"/>
        </w:rPr>
        <w:t>дає йому можливість активно ділиться своїми переживаннями; рання і довгострокова соціальна підтримка; соціально-професійне відновлення приналежності потерпілого</w:t>
      </w:r>
      <w:r>
        <w:rPr>
          <w:color w:val="000000"/>
          <w:sz w:val="28"/>
          <w:szCs w:val="28"/>
        </w:rPr>
        <w:t xml:space="preserve"> до суспільства (реабілітація та реадаптація) і відновлення</w:t>
      </w:r>
      <w:r w:rsidRPr="00765566">
        <w:rPr>
          <w:color w:val="000000"/>
          <w:sz w:val="28"/>
          <w:szCs w:val="28"/>
        </w:rPr>
        <w:t xml:space="preserve"> почуття (відчуття) психологічної безпеки; участь </w:t>
      </w:r>
      <w:r>
        <w:rPr>
          <w:color w:val="000000"/>
          <w:sz w:val="28"/>
          <w:szCs w:val="28"/>
        </w:rPr>
        <w:t>потерпілого в психотерапевтичній</w:t>
      </w:r>
      <w:r w:rsidRPr="00765566">
        <w:rPr>
          <w:color w:val="000000"/>
          <w:sz w:val="28"/>
          <w:szCs w:val="28"/>
        </w:rPr>
        <w:t xml:space="preserve"> роботі спільно з психологічно травмованими людьми; відсутність повторної травматизації </w:t>
      </w:r>
      <w:r>
        <w:rPr>
          <w:color w:val="000000"/>
          <w:sz w:val="28"/>
          <w:szCs w:val="28"/>
        </w:rPr>
        <w:t xml:space="preserve"> тощо.</w:t>
      </w:r>
    </w:p>
    <w:p w:rsidR="00BF3B2E" w:rsidRPr="00302C95" w:rsidRDefault="00BF3B2E" w:rsidP="00E30F17">
      <w:pPr>
        <w:pStyle w:val="aa"/>
        <w:spacing w:line="374" w:lineRule="auto"/>
        <w:ind w:firstLine="708"/>
        <w:contextualSpacing/>
        <w:jc w:val="both"/>
        <w:rPr>
          <w:color w:val="000000"/>
          <w:sz w:val="28"/>
          <w:szCs w:val="28"/>
        </w:rPr>
      </w:pPr>
      <w:r>
        <w:rPr>
          <w:color w:val="000000"/>
          <w:sz w:val="28"/>
          <w:szCs w:val="28"/>
        </w:rPr>
        <w:t>Виокремлено</w:t>
      </w:r>
      <w:r w:rsidRPr="00302C95">
        <w:rPr>
          <w:color w:val="000000"/>
          <w:sz w:val="28"/>
          <w:szCs w:val="28"/>
        </w:rPr>
        <w:t xml:space="preserve"> різні профілактичні процедури ПТСР. Це різні методики і підходи, які дозволяють людині запобігти ПТСР, допомагають справлятися зі стресовими травмуючими подіями. </w:t>
      </w:r>
      <w:r>
        <w:rPr>
          <w:color w:val="000000"/>
          <w:sz w:val="28"/>
          <w:szCs w:val="28"/>
        </w:rPr>
        <w:t>Нижче наведено</w:t>
      </w:r>
      <w:r w:rsidRPr="00302C95">
        <w:rPr>
          <w:color w:val="000000"/>
          <w:sz w:val="28"/>
          <w:szCs w:val="28"/>
        </w:rPr>
        <w:t xml:space="preserve"> деякі з них.</w:t>
      </w:r>
    </w:p>
    <w:p w:rsidR="00BF3B2E" w:rsidRPr="00302C95" w:rsidRDefault="00BF3B2E" w:rsidP="00E30F17">
      <w:pPr>
        <w:pStyle w:val="aa"/>
        <w:spacing w:line="374" w:lineRule="auto"/>
        <w:ind w:firstLine="708"/>
        <w:contextualSpacing/>
        <w:jc w:val="both"/>
        <w:rPr>
          <w:color w:val="000000"/>
          <w:sz w:val="28"/>
          <w:szCs w:val="28"/>
        </w:rPr>
      </w:pPr>
      <w:r>
        <w:rPr>
          <w:color w:val="000000"/>
          <w:sz w:val="28"/>
          <w:szCs w:val="28"/>
        </w:rPr>
        <w:t>Кризова інтервенція –</w:t>
      </w:r>
      <w:r w:rsidRPr="00302C95">
        <w:rPr>
          <w:color w:val="000000"/>
          <w:sz w:val="28"/>
          <w:szCs w:val="28"/>
        </w:rPr>
        <w:t xml:space="preserve"> це професійна психосоціальна допомога, яка надається особам, які зазнал</w:t>
      </w:r>
      <w:r>
        <w:rPr>
          <w:color w:val="000000"/>
          <w:sz w:val="28"/>
          <w:szCs w:val="28"/>
        </w:rPr>
        <w:t>и тривалого порушення психічної та соціальної</w:t>
      </w:r>
      <w:r w:rsidRPr="00302C95">
        <w:rPr>
          <w:color w:val="000000"/>
          <w:sz w:val="28"/>
          <w:szCs w:val="28"/>
        </w:rPr>
        <w:t xml:space="preserve"> рівноваги з вини критично</w:t>
      </w:r>
      <w:r>
        <w:rPr>
          <w:color w:val="000000"/>
          <w:sz w:val="28"/>
          <w:szCs w:val="28"/>
        </w:rPr>
        <w:t>ї життєвого події, не набувши</w:t>
      </w:r>
      <w:r w:rsidRPr="00302C95">
        <w:rPr>
          <w:color w:val="000000"/>
          <w:sz w:val="28"/>
          <w:szCs w:val="28"/>
        </w:rPr>
        <w:t xml:space="preserve"> проте ніяк</w:t>
      </w:r>
      <w:r>
        <w:rPr>
          <w:color w:val="000000"/>
          <w:sz w:val="28"/>
          <w:szCs w:val="28"/>
        </w:rPr>
        <w:t>ого психічного розладу. Критична</w:t>
      </w:r>
      <w:r w:rsidRPr="00302C95">
        <w:rPr>
          <w:color w:val="000000"/>
          <w:sz w:val="28"/>
          <w:szCs w:val="28"/>
        </w:rPr>
        <w:t xml:space="preserve"> подія призводить до порушення відповідності між наявними психічними і пр</w:t>
      </w:r>
      <w:r>
        <w:rPr>
          <w:color w:val="000000"/>
          <w:sz w:val="28"/>
          <w:szCs w:val="28"/>
        </w:rPr>
        <w:t>иродними соціальними ресурсами та</w:t>
      </w:r>
      <w:r w:rsidRPr="00302C95">
        <w:rPr>
          <w:color w:val="000000"/>
          <w:sz w:val="28"/>
          <w:szCs w:val="28"/>
        </w:rPr>
        <w:t xml:space="preserve"> потрібним психічним напруженням. Кризова інтервенція</w:t>
      </w:r>
      <w:r>
        <w:rPr>
          <w:color w:val="000000"/>
          <w:sz w:val="28"/>
          <w:szCs w:val="28"/>
        </w:rPr>
        <w:t xml:space="preserve"> покликана допомогти таким особам</w:t>
      </w:r>
      <w:r w:rsidRPr="00302C95">
        <w:rPr>
          <w:color w:val="000000"/>
          <w:sz w:val="28"/>
          <w:szCs w:val="28"/>
        </w:rPr>
        <w:t xml:space="preserve"> відновити душевну і соціальну рівновагу, до того як дана проблема перетворилася в розлад. В цьому відношенні функцію кризової інтервен</w:t>
      </w:r>
      <w:r>
        <w:rPr>
          <w:color w:val="000000"/>
          <w:sz w:val="28"/>
          <w:szCs w:val="28"/>
        </w:rPr>
        <w:t>ції можна назвати профілактичною, а часто вона сприяє й</w:t>
      </w:r>
      <w:r w:rsidRPr="00302C95">
        <w:rPr>
          <w:color w:val="000000"/>
          <w:sz w:val="28"/>
          <w:szCs w:val="28"/>
        </w:rPr>
        <w:t xml:space="preserve"> подальшому розвитку, якщо лю</w:t>
      </w:r>
      <w:r>
        <w:rPr>
          <w:color w:val="000000"/>
          <w:sz w:val="28"/>
          <w:szCs w:val="28"/>
        </w:rPr>
        <w:t>дина здатна інтерпретувати кризу</w:t>
      </w:r>
      <w:r w:rsidRPr="00302C95">
        <w:rPr>
          <w:color w:val="000000"/>
          <w:sz w:val="28"/>
          <w:szCs w:val="28"/>
        </w:rPr>
        <w:t xml:space="preserve"> як задачу або шанс для розвитку, </w:t>
      </w:r>
      <w:r>
        <w:rPr>
          <w:color w:val="000000"/>
          <w:sz w:val="28"/>
          <w:szCs w:val="28"/>
        </w:rPr>
        <w:t xml:space="preserve">що надає </w:t>
      </w:r>
      <w:r w:rsidRPr="00302C95">
        <w:rPr>
          <w:color w:val="000000"/>
          <w:sz w:val="28"/>
          <w:szCs w:val="28"/>
        </w:rPr>
        <w:t>стимул для нової самоорганізації в особ</w:t>
      </w:r>
      <w:r>
        <w:rPr>
          <w:color w:val="000000"/>
          <w:sz w:val="28"/>
          <w:szCs w:val="28"/>
        </w:rPr>
        <w:t>истому й</w:t>
      </w:r>
      <w:r w:rsidRPr="00302C95">
        <w:rPr>
          <w:color w:val="000000"/>
          <w:sz w:val="28"/>
          <w:szCs w:val="28"/>
        </w:rPr>
        <w:t xml:space="preserve"> соціальному житті. Якщо критичні життєві події передбачувані, то за допомогою цілеспрямованих заход</w:t>
      </w:r>
      <w:r>
        <w:rPr>
          <w:color w:val="000000"/>
          <w:sz w:val="28"/>
          <w:szCs w:val="28"/>
        </w:rPr>
        <w:t xml:space="preserve">ів можна підготувати відповідне коло людей </w:t>
      </w:r>
      <w:r w:rsidRPr="00302C95">
        <w:rPr>
          <w:color w:val="000000"/>
          <w:sz w:val="28"/>
          <w:szCs w:val="28"/>
        </w:rPr>
        <w:t>ще до настання перевантаження, щоб реакція на майбутн</w:t>
      </w:r>
      <w:r>
        <w:rPr>
          <w:color w:val="000000"/>
          <w:sz w:val="28"/>
          <w:szCs w:val="28"/>
        </w:rPr>
        <w:t>ю подію була більш компетентною [40; 126</w:t>
      </w:r>
      <w:r w:rsidRPr="00302C95">
        <w:rPr>
          <w:color w:val="000000"/>
          <w:sz w:val="28"/>
          <w:szCs w:val="28"/>
        </w:rPr>
        <w:t>]</w:t>
      </w:r>
      <w:r>
        <w:rPr>
          <w:color w:val="000000"/>
          <w:sz w:val="28"/>
          <w:szCs w:val="28"/>
        </w:rPr>
        <w:t>.</w:t>
      </w:r>
    </w:p>
    <w:p w:rsidR="00BF3B2E" w:rsidRDefault="00BF3B2E" w:rsidP="00E30F17">
      <w:pPr>
        <w:pStyle w:val="aa"/>
        <w:spacing w:line="360" w:lineRule="auto"/>
        <w:ind w:firstLine="708"/>
        <w:contextualSpacing/>
        <w:jc w:val="both"/>
        <w:rPr>
          <w:color w:val="000000"/>
          <w:sz w:val="28"/>
          <w:szCs w:val="28"/>
        </w:rPr>
      </w:pPr>
      <w:r w:rsidRPr="00302C95">
        <w:rPr>
          <w:color w:val="000000"/>
          <w:sz w:val="28"/>
          <w:szCs w:val="28"/>
        </w:rPr>
        <w:t>Багато моделей самоконтролю представляють собою розширену конце</w:t>
      </w:r>
      <w:r>
        <w:rPr>
          <w:color w:val="000000"/>
          <w:sz w:val="28"/>
          <w:szCs w:val="28"/>
        </w:rPr>
        <w:t>пцію класичної теорії навчання –</w:t>
      </w:r>
      <w:r w:rsidRPr="00302C95">
        <w:rPr>
          <w:color w:val="000000"/>
          <w:sz w:val="28"/>
          <w:szCs w:val="28"/>
        </w:rPr>
        <w:t xml:space="preserve"> в тій мірі, наскільки у відповідного індивіда передбачається здатність керувати власною поведінкою. Особливо гостро це видно на п</w:t>
      </w:r>
      <w:r>
        <w:rPr>
          <w:color w:val="000000"/>
          <w:sz w:val="28"/>
          <w:szCs w:val="28"/>
        </w:rPr>
        <w:t>рикладі концепції саморегуляції.</w:t>
      </w:r>
      <w:r w:rsidRPr="00302C95">
        <w:rPr>
          <w:color w:val="000000"/>
          <w:sz w:val="28"/>
          <w:szCs w:val="28"/>
        </w:rPr>
        <w:t xml:space="preserve"> </w:t>
      </w:r>
      <w:r w:rsidRPr="00AC020B">
        <w:rPr>
          <w:color w:val="000000"/>
          <w:sz w:val="28"/>
          <w:szCs w:val="28"/>
        </w:rPr>
        <w:t>Ф. Канфер</w:t>
      </w:r>
      <w:r>
        <w:rPr>
          <w:color w:val="000000"/>
          <w:sz w:val="28"/>
          <w:szCs w:val="28"/>
        </w:rPr>
        <w:t xml:space="preserve"> виділяє в цій моделі так</w:t>
      </w:r>
      <w:r w:rsidRPr="00302C95">
        <w:rPr>
          <w:color w:val="000000"/>
          <w:sz w:val="28"/>
          <w:szCs w:val="28"/>
        </w:rPr>
        <w:t>і ступені: самоспостереження, самооцінка за допомогою певних стандартів і самоп</w:t>
      </w:r>
      <w:r>
        <w:rPr>
          <w:color w:val="000000"/>
          <w:sz w:val="28"/>
          <w:szCs w:val="28"/>
        </w:rPr>
        <w:t>ідкріплення</w:t>
      </w:r>
      <w:r w:rsidRPr="00302C95">
        <w:rPr>
          <w:color w:val="000000"/>
          <w:sz w:val="28"/>
          <w:szCs w:val="28"/>
        </w:rPr>
        <w:t xml:space="preserve"> як наслідок порівняння стандарту з власною поведінкою. Самоконтроль означає специфічний випадок саморегуляції при наявності специфічної конфліктної ситуації: індивід перери</w:t>
      </w:r>
      <w:r>
        <w:rPr>
          <w:color w:val="000000"/>
          <w:sz w:val="28"/>
          <w:szCs w:val="28"/>
        </w:rPr>
        <w:t>ває багато в чому автоматизований поведінковий</w:t>
      </w:r>
      <w:r w:rsidRPr="00302C95">
        <w:rPr>
          <w:color w:val="000000"/>
          <w:sz w:val="28"/>
          <w:szCs w:val="28"/>
        </w:rPr>
        <w:t xml:space="preserve"> ланцюжок, щоб точно проаналізувати ситуацію і власну поведінку. В якості основи самоконтролю вирішальну роль відіграють мотиваційні, когнітивні та поведінкові процеси. До самоконтролю в більш вузькому сенсі ць</w:t>
      </w:r>
      <w:r>
        <w:rPr>
          <w:color w:val="000000"/>
          <w:sz w:val="28"/>
          <w:szCs w:val="28"/>
        </w:rPr>
        <w:t xml:space="preserve">ого слова можна віднести такі методи: </w:t>
      </w:r>
    </w:p>
    <w:p w:rsidR="00BF3B2E" w:rsidRDefault="00BF3B2E" w:rsidP="00BF3B2E">
      <w:pPr>
        <w:pStyle w:val="aa"/>
        <w:spacing w:line="360" w:lineRule="auto"/>
        <w:ind w:firstLine="708"/>
        <w:contextualSpacing/>
        <w:rPr>
          <w:color w:val="000000"/>
          <w:sz w:val="28"/>
          <w:szCs w:val="28"/>
        </w:rPr>
      </w:pPr>
      <w:r>
        <w:rPr>
          <w:color w:val="000000"/>
          <w:sz w:val="28"/>
          <w:szCs w:val="28"/>
        </w:rPr>
        <w:t>- м</w:t>
      </w:r>
      <w:r w:rsidRPr="00302C95">
        <w:rPr>
          <w:color w:val="000000"/>
          <w:sz w:val="28"/>
          <w:szCs w:val="28"/>
        </w:rPr>
        <w:t>ето</w:t>
      </w:r>
      <w:r>
        <w:rPr>
          <w:color w:val="000000"/>
          <w:sz w:val="28"/>
          <w:szCs w:val="28"/>
        </w:rPr>
        <w:t xml:space="preserve">ди самоспостереження, що </w:t>
      </w:r>
      <w:r w:rsidRPr="00302C95">
        <w:rPr>
          <w:color w:val="000000"/>
          <w:sz w:val="28"/>
          <w:szCs w:val="28"/>
        </w:rPr>
        <w:t xml:space="preserve">найчастіше </w:t>
      </w:r>
      <w:r>
        <w:rPr>
          <w:color w:val="000000"/>
          <w:sz w:val="28"/>
          <w:szCs w:val="28"/>
        </w:rPr>
        <w:t xml:space="preserve">слугують першим щаблем в процесі змін; </w:t>
      </w:r>
    </w:p>
    <w:p w:rsidR="00BF3B2E" w:rsidRDefault="00BF3B2E" w:rsidP="00E30F17">
      <w:pPr>
        <w:pStyle w:val="aa"/>
        <w:spacing w:line="360" w:lineRule="auto"/>
        <w:ind w:firstLine="708"/>
        <w:contextualSpacing/>
        <w:jc w:val="both"/>
        <w:rPr>
          <w:color w:val="000000"/>
          <w:sz w:val="28"/>
          <w:szCs w:val="28"/>
        </w:rPr>
      </w:pPr>
      <w:r>
        <w:rPr>
          <w:color w:val="000000"/>
          <w:sz w:val="28"/>
          <w:szCs w:val="28"/>
        </w:rPr>
        <w:t>-  м</w:t>
      </w:r>
      <w:r w:rsidRPr="00302C95">
        <w:rPr>
          <w:color w:val="000000"/>
          <w:sz w:val="28"/>
          <w:szCs w:val="28"/>
        </w:rPr>
        <w:t>етоди контролю стимулу</w:t>
      </w:r>
      <w:r>
        <w:rPr>
          <w:color w:val="000000"/>
          <w:sz w:val="28"/>
          <w:szCs w:val="28"/>
        </w:rPr>
        <w:t>, при яких</w:t>
      </w:r>
      <w:r w:rsidRPr="00302C95">
        <w:rPr>
          <w:color w:val="000000"/>
          <w:sz w:val="28"/>
          <w:szCs w:val="28"/>
        </w:rPr>
        <w:t xml:space="preserve"> індивід багато в чому сам керує власною поведінкою за рахунок того, що завдяки спеціальній організації фізичного або соціального оточення стає більш імовірн</w:t>
      </w:r>
      <w:r>
        <w:rPr>
          <w:color w:val="000000"/>
          <w:sz w:val="28"/>
          <w:szCs w:val="28"/>
        </w:rPr>
        <w:t xml:space="preserve">ою відповідна цільова поведінка; </w:t>
      </w:r>
    </w:p>
    <w:p w:rsidR="00BF3B2E" w:rsidRPr="00E30F17" w:rsidRDefault="00BF3B2E" w:rsidP="00E30F17">
      <w:pPr>
        <w:pStyle w:val="aa"/>
        <w:spacing w:line="360" w:lineRule="auto"/>
        <w:ind w:firstLine="708"/>
        <w:contextualSpacing/>
        <w:jc w:val="both"/>
        <w:rPr>
          <w:color w:val="000000"/>
          <w:sz w:val="28"/>
          <w:szCs w:val="28"/>
          <w:lang w:val="uk-UA"/>
        </w:rPr>
      </w:pPr>
      <w:r>
        <w:rPr>
          <w:color w:val="000000"/>
          <w:sz w:val="28"/>
          <w:szCs w:val="28"/>
        </w:rPr>
        <w:t>- методи контролю наслідків, при яких і</w:t>
      </w:r>
      <w:r w:rsidRPr="00302C95">
        <w:rPr>
          <w:color w:val="000000"/>
          <w:sz w:val="28"/>
          <w:szCs w:val="28"/>
        </w:rPr>
        <w:t>ндивід самостійно може управляти ймовірністю настання власної поведінки шляхом самоп</w:t>
      </w:r>
      <w:r>
        <w:rPr>
          <w:color w:val="000000"/>
          <w:sz w:val="28"/>
          <w:szCs w:val="28"/>
        </w:rPr>
        <w:t>ідкріплення</w:t>
      </w:r>
      <w:r w:rsidRPr="00302C95">
        <w:rPr>
          <w:color w:val="000000"/>
          <w:sz w:val="28"/>
          <w:szCs w:val="28"/>
        </w:rPr>
        <w:t>, самопокарання або у</w:t>
      </w:r>
      <w:r>
        <w:rPr>
          <w:color w:val="000000"/>
          <w:sz w:val="28"/>
          <w:szCs w:val="28"/>
        </w:rPr>
        <w:t>кладення спеціальних контрактів</w:t>
      </w:r>
      <w:r w:rsidR="00E30F17">
        <w:rPr>
          <w:color w:val="000000"/>
          <w:sz w:val="28"/>
          <w:szCs w:val="28"/>
          <w:lang w:val="uk-UA"/>
        </w:rPr>
        <w:t>.</w:t>
      </w:r>
    </w:p>
    <w:p w:rsidR="00BF3B2E" w:rsidRPr="00E30F17" w:rsidRDefault="00BF3B2E" w:rsidP="00E30F17">
      <w:pPr>
        <w:tabs>
          <w:tab w:val="left" w:pos="0"/>
          <w:tab w:val="left" w:pos="540"/>
          <w:tab w:val="left" w:pos="9180"/>
        </w:tabs>
        <w:spacing w:line="360" w:lineRule="auto"/>
        <w:ind w:firstLine="426"/>
        <w:jc w:val="both"/>
        <w:rPr>
          <w:color w:val="000000"/>
          <w:sz w:val="28"/>
          <w:szCs w:val="28"/>
          <w:lang w:val="uk-UA"/>
        </w:rPr>
      </w:pPr>
      <w:r w:rsidRPr="00E30F17">
        <w:rPr>
          <w:color w:val="000000"/>
          <w:sz w:val="28"/>
          <w:szCs w:val="28"/>
          <w:lang w:val="uk-UA"/>
        </w:rPr>
        <w:t xml:space="preserve">  Отже, констатовано активне застосування різноманітних методів допомоги при роботі з ПТСР особистості (Д. Беккер, С. Єніколопов,                         О. Смирнов,  Л. Шестопалова) [21; 69], основними з яких є когнітивно-поведінкова (І. Королькова, М. Наров, А. Простяков) [115], психодинамічна (Т. Кин, Е. Фоа, М. Фридман), гіпносугестивна (Д. Бром, К. Коннор), сімейна (І. Валінурова, О. Єпанчинцева,  О. Пермякова) [39; 70] психотерапія, техніки десенсибілізації (П. Девідсон, Л. Максфілд,  К. Паркер, А. Пушкарьов,                  Ф. Шапіро) та ін. </w:t>
      </w:r>
    </w:p>
    <w:p w:rsidR="00BF3B2E" w:rsidRPr="00972108" w:rsidRDefault="00BF3B2E" w:rsidP="00BF3B2E">
      <w:pPr>
        <w:tabs>
          <w:tab w:val="left" w:pos="0"/>
          <w:tab w:val="left" w:pos="540"/>
          <w:tab w:val="left" w:pos="9180"/>
        </w:tabs>
        <w:spacing w:line="360" w:lineRule="auto"/>
        <w:ind w:firstLine="426"/>
        <w:jc w:val="both"/>
        <w:rPr>
          <w:color w:val="000000"/>
          <w:sz w:val="28"/>
          <w:szCs w:val="28"/>
        </w:rPr>
      </w:pPr>
      <w:r w:rsidRPr="00E30F17">
        <w:rPr>
          <w:color w:val="000000"/>
          <w:sz w:val="28"/>
          <w:szCs w:val="28"/>
          <w:lang w:val="uk-UA"/>
        </w:rPr>
        <w:t xml:space="preserve">  </w:t>
      </w:r>
      <w:r w:rsidRPr="00972108">
        <w:rPr>
          <w:color w:val="000000"/>
          <w:sz w:val="28"/>
          <w:szCs w:val="28"/>
        </w:rPr>
        <w:t xml:space="preserve">У той же час відзначається недостатність цілісних підходів до психотерапії ПТСР у молоді. Зʼясовано, що використовується обмежена кількість комплексних реабілітаційних програм при роботі з особами цієї вікової групи, або перевага надається психофармакотерапії. </w:t>
      </w:r>
    </w:p>
    <w:p w:rsidR="00BF3B2E" w:rsidRDefault="00BF3B2E" w:rsidP="00BF3B2E">
      <w:pPr>
        <w:spacing w:line="360" w:lineRule="auto"/>
        <w:ind w:firstLine="426"/>
        <w:jc w:val="both"/>
        <w:rPr>
          <w:sz w:val="28"/>
          <w:szCs w:val="28"/>
        </w:rPr>
      </w:pPr>
    </w:p>
    <w:p w:rsidR="00BF3B2E" w:rsidRDefault="00BF3B2E" w:rsidP="00BF3B2E">
      <w:pPr>
        <w:spacing w:line="360" w:lineRule="auto"/>
        <w:ind w:firstLine="426"/>
        <w:jc w:val="both"/>
        <w:rPr>
          <w:sz w:val="28"/>
          <w:szCs w:val="28"/>
        </w:rPr>
      </w:pPr>
    </w:p>
    <w:p w:rsidR="00BF3B2E" w:rsidRPr="00D17219" w:rsidRDefault="00BF3B2E" w:rsidP="00BF3B2E">
      <w:pPr>
        <w:pStyle w:val="aa"/>
        <w:spacing w:line="360" w:lineRule="auto"/>
        <w:contextualSpacing/>
        <w:jc w:val="center"/>
        <w:rPr>
          <w:b/>
          <w:sz w:val="28"/>
        </w:rPr>
      </w:pPr>
      <w:r w:rsidRPr="00D17219">
        <w:rPr>
          <w:b/>
          <w:sz w:val="28"/>
        </w:rPr>
        <w:t>РОЗДІЛ 2</w:t>
      </w:r>
    </w:p>
    <w:p w:rsidR="00BF3B2E" w:rsidRPr="00D17219" w:rsidRDefault="00BF3B2E" w:rsidP="00BF3B2E">
      <w:pPr>
        <w:pStyle w:val="aa"/>
        <w:spacing w:line="360" w:lineRule="auto"/>
        <w:contextualSpacing/>
        <w:jc w:val="center"/>
        <w:rPr>
          <w:b/>
          <w:sz w:val="28"/>
        </w:rPr>
      </w:pPr>
    </w:p>
    <w:p w:rsidR="00BF3B2E" w:rsidRPr="00D17219" w:rsidRDefault="00BF3B2E" w:rsidP="00BF3B2E">
      <w:pPr>
        <w:pStyle w:val="aa"/>
        <w:spacing w:line="360" w:lineRule="auto"/>
        <w:contextualSpacing/>
        <w:jc w:val="center"/>
        <w:rPr>
          <w:b/>
          <w:sz w:val="28"/>
        </w:rPr>
      </w:pPr>
      <w:r w:rsidRPr="00D17219">
        <w:rPr>
          <w:b/>
          <w:sz w:val="28"/>
        </w:rPr>
        <w:t xml:space="preserve">ЕМПІРИЧНЕ ВИЗНАЧЕННЯ СОЦІАЛЬНО-ПСИХОЛОГІЧНИХ ОСОБЛИВОСТЕЙ РОЗЛАДІВ </w:t>
      </w:r>
      <w:r w:rsidR="00E30F17">
        <w:rPr>
          <w:b/>
          <w:sz w:val="28"/>
          <w:lang w:val="uk-UA"/>
        </w:rPr>
        <w:t xml:space="preserve">АДАПТАЦІЇ </w:t>
      </w:r>
      <w:r w:rsidRPr="00D17219">
        <w:rPr>
          <w:b/>
          <w:sz w:val="28"/>
        </w:rPr>
        <w:t>У МОЛОДІ</w:t>
      </w:r>
    </w:p>
    <w:p w:rsidR="00BF3B2E" w:rsidRDefault="00BF3B2E" w:rsidP="00BF3B2E">
      <w:pPr>
        <w:pStyle w:val="aa"/>
        <w:spacing w:line="360" w:lineRule="auto"/>
        <w:contextualSpacing/>
        <w:jc w:val="center"/>
        <w:rPr>
          <w:b/>
          <w:sz w:val="28"/>
        </w:rPr>
      </w:pPr>
    </w:p>
    <w:p w:rsidR="00BF3B2E" w:rsidRPr="00195DA3" w:rsidRDefault="00BF3B2E" w:rsidP="00BF3B2E">
      <w:pPr>
        <w:pStyle w:val="aa"/>
        <w:spacing w:line="360" w:lineRule="auto"/>
        <w:contextualSpacing/>
        <w:rPr>
          <w:b/>
          <w:sz w:val="28"/>
          <w:szCs w:val="28"/>
        </w:rPr>
      </w:pPr>
      <w:r w:rsidRPr="00195DA3">
        <w:rPr>
          <w:b/>
          <w:sz w:val="28"/>
          <w:szCs w:val="28"/>
        </w:rPr>
        <w:t xml:space="preserve">          2.1. Обґрунтування методик </w:t>
      </w:r>
      <w:r>
        <w:rPr>
          <w:b/>
          <w:sz w:val="28"/>
          <w:szCs w:val="28"/>
        </w:rPr>
        <w:t xml:space="preserve">і процедури </w:t>
      </w:r>
      <w:r w:rsidRPr="00195DA3">
        <w:rPr>
          <w:b/>
          <w:sz w:val="28"/>
          <w:szCs w:val="28"/>
        </w:rPr>
        <w:t xml:space="preserve">емпіричного дослідження </w:t>
      </w:r>
    </w:p>
    <w:p w:rsidR="00BF3B2E" w:rsidRPr="00195DA3" w:rsidRDefault="00BF3B2E" w:rsidP="00BF3B2E">
      <w:pPr>
        <w:spacing w:line="360" w:lineRule="auto"/>
        <w:ind w:firstLine="426"/>
        <w:jc w:val="both"/>
        <w:rPr>
          <w:rStyle w:val="longtext"/>
          <w:b/>
          <w:sz w:val="28"/>
          <w:szCs w:val="28"/>
        </w:rPr>
      </w:pPr>
    </w:p>
    <w:p w:rsidR="00BF3B2E" w:rsidRDefault="00BF3B2E" w:rsidP="00BF3B2E">
      <w:pPr>
        <w:spacing w:line="360" w:lineRule="auto"/>
        <w:ind w:firstLine="709"/>
        <w:jc w:val="both"/>
        <w:rPr>
          <w:rFonts w:cs="Arial"/>
          <w:sz w:val="28"/>
          <w:szCs w:val="28"/>
          <w:shd w:val="clear" w:color="auto" w:fill="FFFFFF"/>
        </w:rPr>
      </w:pPr>
      <w:r>
        <w:rPr>
          <w:rFonts w:cs="Arial"/>
          <w:sz w:val="28"/>
          <w:szCs w:val="28"/>
          <w:shd w:val="clear" w:color="auto" w:fill="FFFFFF"/>
        </w:rPr>
        <w:t xml:space="preserve">Як відомо, </w:t>
      </w:r>
      <w:r w:rsidRPr="00AC582D">
        <w:rPr>
          <w:rFonts w:cs="Arial"/>
          <w:sz w:val="28"/>
          <w:szCs w:val="28"/>
          <w:shd w:val="clear" w:color="auto" w:fill="FFFFFF"/>
        </w:rPr>
        <w:t>оптимальною умовою для визначення характеристик особистості є комплексний підхід</w:t>
      </w:r>
      <w:r>
        <w:rPr>
          <w:rFonts w:cs="Arial"/>
          <w:sz w:val="28"/>
          <w:szCs w:val="28"/>
          <w:shd w:val="clear" w:color="auto" w:fill="FFFFFF"/>
        </w:rPr>
        <w:t>, який</w:t>
      </w:r>
      <w:r w:rsidRPr="00AC582D">
        <w:rPr>
          <w:rFonts w:cs="Arial"/>
          <w:sz w:val="28"/>
          <w:szCs w:val="28"/>
          <w:shd w:val="clear" w:color="auto" w:fill="FFFFFF"/>
        </w:rPr>
        <w:t xml:space="preserve"> може забезпечити адекватно підібрана система методів, що </w:t>
      </w:r>
      <w:r>
        <w:rPr>
          <w:rFonts w:cs="Arial"/>
          <w:sz w:val="28"/>
          <w:szCs w:val="28"/>
          <w:shd w:val="clear" w:color="auto" w:fill="FFFFFF"/>
        </w:rPr>
        <w:t>на</w:t>
      </w:r>
      <w:r w:rsidRPr="00AC582D">
        <w:rPr>
          <w:rFonts w:cs="Arial"/>
          <w:sz w:val="28"/>
          <w:szCs w:val="28"/>
          <w:shd w:val="clear" w:color="auto" w:fill="FFFFFF"/>
        </w:rPr>
        <w:t>дає змогу всебічно оцінити особистість у всіх її проявах</w:t>
      </w:r>
      <w:r w:rsidRPr="002338BE">
        <w:rPr>
          <w:rFonts w:cs="Arial"/>
          <w:sz w:val="28"/>
          <w:szCs w:val="28"/>
          <w:shd w:val="clear" w:color="auto" w:fill="FFFFFF"/>
        </w:rPr>
        <w:t xml:space="preserve"> [11</w:t>
      </w:r>
      <w:r>
        <w:rPr>
          <w:rFonts w:cs="Arial"/>
          <w:sz w:val="28"/>
          <w:szCs w:val="28"/>
          <w:shd w:val="clear" w:color="auto" w:fill="FFFFFF"/>
        </w:rPr>
        <w:t>; 25; 29; 30; 97; 128; 130</w:t>
      </w:r>
      <w:r w:rsidRPr="002338BE">
        <w:rPr>
          <w:rFonts w:cs="Arial"/>
          <w:sz w:val="28"/>
          <w:szCs w:val="28"/>
          <w:shd w:val="clear" w:color="auto" w:fill="FFFFFF"/>
        </w:rPr>
        <w:t>]</w:t>
      </w:r>
      <w:r w:rsidRPr="00AC582D">
        <w:rPr>
          <w:rFonts w:cs="Arial"/>
          <w:sz w:val="28"/>
          <w:szCs w:val="28"/>
          <w:shd w:val="clear" w:color="auto" w:fill="FFFFFF"/>
        </w:rPr>
        <w:t xml:space="preserve">. </w:t>
      </w:r>
      <w:r>
        <w:rPr>
          <w:rFonts w:cs="Arial"/>
          <w:sz w:val="28"/>
          <w:szCs w:val="28"/>
          <w:shd w:val="clear" w:color="auto" w:fill="FFFFFF"/>
        </w:rPr>
        <w:t>Необхідним</w:t>
      </w:r>
      <w:r w:rsidRPr="004C0900">
        <w:rPr>
          <w:rFonts w:cs="Arial"/>
          <w:sz w:val="28"/>
          <w:szCs w:val="28"/>
          <w:shd w:val="clear" w:color="auto" w:fill="FFFFFF"/>
        </w:rPr>
        <w:t xml:space="preserve"> також </w:t>
      </w:r>
      <w:r>
        <w:rPr>
          <w:rFonts w:cs="Arial"/>
          <w:sz w:val="28"/>
          <w:szCs w:val="28"/>
          <w:shd w:val="clear" w:color="auto" w:fill="FFFFFF"/>
        </w:rPr>
        <w:t>є враховування специфіки</w:t>
      </w:r>
      <w:r w:rsidRPr="004C0900">
        <w:rPr>
          <w:rFonts w:cs="Arial"/>
          <w:sz w:val="28"/>
          <w:szCs w:val="28"/>
          <w:shd w:val="clear" w:color="auto" w:fill="FFFFFF"/>
        </w:rPr>
        <w:t xml:space="preserve"> психодіагностики ПТСР: першим етапом при її проведенні є встановлення самого факту переживання </w:t>
      </w:r>
      <w:r>
        <w:rPr>
          <w:rFonts w:cs="Arial"/>
          <w:sz w:val="28"/>
          <w:szCs w:val="28"/>
          <w:shd w:val="clear" w:color="auto" w:fill="FFFFFF"/>
        </w:rPr>
        <w:t>травматичної події, тобто в</w:t>
      </w:r>
      <w:r w:rsidRPr="004C0900">
        <w:rPr>
          <w:rFonts w:cs="Arial"/>
          <w:sz w:val="28"/>
          <w:szCs w:val="28"/>
          <w:shd w:val="clear" w:color="auto" w:fill="FFFFFF"/>
        </w:rPr>
        <w:t>же на цьому етапі відбувається актуалізація індивідуального травматичного досвіду і супутньої йо</w:t>
      </w:r>
      <w:r>
        <w:rPr>
          <w:rFonts w:cs="Arial"/>
          <w:sz w:val="28"/>
          <w:szCs w:val="28"/>
          <w:shd w:val="clear" w:color="auto" w:fill="FFFFFF"/>
        </w:rPr>
        <w:t>му постстресової</w:t>
      </w:r>
      <w:r w:rsidRPr="004C0900">
        <w:rPr>
          <w:rFonts w:cs="Arial"/>
          <w:sz w:val="28"/>
          <w:szCs w:val="28"/>
          <w:shd w:val="clear" w:color="auto" w:fill="FFFFFF"/>
        </w:rPr>
        <w:t xml:space="preserve"> симптоматики</w:t>
      </w:r>
      <w:r>
        <w:rPr>
          <w:rFonts w:cs="Arial"/>
          <w:sz w:val="28"/>
          <w:szCs w:val="28"/>
          <w:shd w:val="clear" w:color="auto" w:fill="FFFFFF"/>
        </w:rPr>
        <w:t xml:space="preserve"> </w:t>
      </w:r>
      <w:r w:rsidRPr="002338BE">
        <w:rPr>
          <w:rFonts w:cs="Arial"/>
          <w:sz w:val="28"/>
          <w:szCs w:val="28"/>
          <w:shd w:val="clear" w:color="auto" w:fill="FFFFFF"/>
        </w:rPr>
        <w:t>[150]</w:t>
      </w:r>
      <w:r w:rsidRPr="004C0900">
        <w:rPr>
          <w:rFonts w:cs="Arial"/>
          <w:sz w:val="28"/>
          <w:szCs w:val="28"/>
          <w:shd w:val="clear" w:color="auto" w:fill="FFFFFF"/>
        </w:rPr>
        <w:t>. Досвід показує, що процес обстеження травмат</w:t>
      </w:r>
      <w:r>
        <w:rPr>
          <w:rFonts w:cs="Arial"/>
          <w:sz w:val="28"/>
          <w:szCs w:val="28"/>
          <w:shd w:val="clear" w:color="auto" w:fill="FFFFFF"/>
        </w:rPr>
        <w:t>изованих клієнтів пред</w:t>
      </w:r>
      <w:r>
        <w:rPr>
          <w:sz w:val="28"/>
          <w:szCs w:val="28"/>
          <w:shd w:val="clear" w:color="auto" w:fill="FFFFFF"/>
        </w:rPr>
        <w:t>ʼ</w:t>
      </w:r>
      <w:r w:rsidRPr="004C0900">
        <w:rPr>
          <w:rFonts w:cs="Arial"/>
          <w:sz w:val="28"/>
          <w:szCs w:val="28"/>
          <w:shd w:val="clear" w:color="auto" w:fill="FFFFFF"/>
        </w:rPr>
        <w:t>являє до діагнос</w:t>
      </w:r>
      <w:r>
        <w:rPr>
          <w:rFonts w:cs="Arial"/>
          <w:sz w:val="28"/>
          <w:szCs w:val="28"/>
          <w:shd w:val="clear" w:color="auto" w:fill="FFFFFF"/>
        </w:rPr>
        <w:t>та вимоги, які</w:t>
      </w:r>
      <w:r w:rsidRPr="004C0900">
        <w:rPr>
          <w:rFonts w:cs="Arial"/>
          <w:sz w:val="28"/>
          <w:szCs w:val="28"/>
          <w:shd w:val="clear" w:color="auto" w:fill="FFFFFF"/>
        </w:rPr>
        <w:t xml:space="preserve"> стосуються як безпосередньо компетенції професіонала, </w:t>
      </w:r>
      <w:r>
        <w:rPr>
          <w:rFonts w:cs="Arial"/>
          <w:sz w:val="28"/>
          <w:szCs w:val="28"/>
          <w:shd w:val="clear" w:color="auto" w:fill="FFFFFF"/>
        </w:rPr>
        <w:t xml:space="preserve">так і </w:t>
      </w:r>
      <w:r w:rsidRPr="004C0900">
        <w:rPr>
          <w:rFonts w:cs="Arial"/>
          <w:sz w:val="28"/>
          <w:szCs w:val="28"/>
          <w:shd w:val="clear" w:color="auto" w:fill="FFFFFF"/>
        </w:rPr>
        <w:t xml:space="preserve">вміння надавати </w:t>
      </w:r>
      <w:r>
        <w:rPr>
          <w:rFonts w:cs="Arial"/>
          <w:sz w:val="28"/>
          <w:szCs w:val="28"/>
          <w:shd w:val="clear" w:color="auto" w:fill="FFFFFF"/>
        </w:rPr>
        <w:t>психотерапевтичну допомогу вже на першому етапі психодіагностики</w:t>
      </w:r>
      <w:r w:rsidRPr="004C0900">
        <w:rPr>
          <w:rFonts w:cs="Arial"/>
          <w:sz w:val="28"/>
          <w:szCs w:val="28"/>
          <w:shd w:val="clear" w:color="auto" w:fill="FFFFFF"/>
        </w:rPr>
        <w:t xml:space="preserve">. Таким чином, методи стандартизованої психодіагностики в роботі </w:t>
      </w:r>
      <w:r>
        <w:rPr>
          <w:rFonts w:cs="Arial"/>
          <w:sz w:val="28"/>
          <w:szCs w:val="28"/>
          <w:shd w:val="clear" w:color="auto" w:fill="FFFFFF"/>
        </w:rPr>
        <w:t>з ПТСР</w:t>
      </w:r>
      <w:r w:rsidRPr="004C0900">
        <w:rPr>
          <w:rFonts w:cs="Arial"/>
          <w:sz w:val="28"/>
          <w:szCs w:val="28"/>
          <w:shd w:val="clear" w:color="auto" w:fill="FFFFFF"/>
        </w:rPr>
        <w:t xml:space="preserve"> становлять інтерес не тільки в </w:t>
      </w:r>
      <w:r>
        <w:rPr>
          <w:rFonts w:cs="Arial"/>
          <w:sz w:val="28"/>
          <w:szCs w:val="28"/>
          <w:shd w:val="clear" w:color="auto" w:fill="FFFFFF"/>
        </w:rPr>
        <w:t>суто діагностічному плані, але й в плані оптимізації пси</w:t>
      </w:r>
      <w:r w:rsidRPr="004C0900">
        <w:rPr>
          <w:rFonts w:cs="Arial"/>
          <w:sz w:val="28"/>
          <w:szCs w:val="28"/>
          <w:shd w:val="clear" w:color="auto" w:fill="FFFFFF"/>
        </w:rPr>
        <w:t>хокор</w:t>
      </w:r>
      <w:r>
        <w:rPr>
          <w:rFonts w:cs="Arial"/>
          <w:sz w:val="28"/>
          <w:szCs w:val="28"/>
          <w:shd w:val="clear" w:color="auto" w:fill="FFFFFF"/>
        </w:rPr>
        <w:t>екційних та</w:t>
      </w:r>
      <w:r w:rsidRPr="004C0900">
        <w:rPr>
          <w:rFonts w:cs="Arial"/>
          <w:sz w:val="28"/>
          <w:szCs w:val="28"/>
          <w:shd w:val="clear" w:color="auto" w:fill="FFFFFF"/>
        </w:rPr>
        <w:t xml:space="preserve"> реабілітаційно-відновлювальних заходів.</w:t>
      </w:r>
    </w:p>
    <w:p w:rsidR="00BF3B2E" w:rsidRPr="00414971" w:rsidRDefault="00BF3B2E" w:rsidP="00BF3B2E">
      <w:pPr>
        <w:spacing w:line="360" w:lineRule="auto"/>
        <w:ind w:firstLine="709"/>
        <w:jc w:val="both"/>
        <w:rPr>
          <w:sz w:val="28"/>
          <w:szCs w:val="28"/>
          <w:lang w:eastAsia="uk-UA"/>
        </w:rPr>
      </w:pPr>
      <w:r w:rsidRPr="00BD5046">
        <w:rPr>
          <w:sz w:val="28"/>
          <w:szCs w:val="28"/>
          <w:lang w:eastAsia="uk-UA"/>
        </w:rPr>
        <w:t>На констатувальному етапі дослідження для вивчення соціально-психологічних особливостей ПТСР у молоді було використано комплекс емпіричних методів: спостереження; аналіз документів, структуроване інтервʼю (SCID) (F. Weathers, В. Litz, D. Blake) зі шкалою для діагностики ПТСР (CAPS) (F. Weathers) та «Шкала оцінки впливу травматичної події» (IES-R)  (D. Weiss, С. Marmar, Т. Metzler) (в адаптації Н. Тарабриної);  опитувальник травматичного стресу</w:t>
      </w:r>
      <w:r>
        <w:rPr>
          <w:sz w:val="28"/>
          <w:szCs w:val="28"/>
          <w:lang w:eastAsia="uk-UA"/>
        </w:rPr>
        <w:t xml:space="preserve"> (ОТС) (І. Котен</w:t>
      </w:r>
      <w:r w:rsidRPr="007C64A8">
        <w:rPr>
          <w:sz w:val="28"/>
          <w:szCs w:val="28"/>
          <w:lang w:eastAsia="uk-UA"/>
        </w:rPr>
        <w:t>е</w:t>
      </w:r>
      <w:r w:rsidRPr="00BD5046">
        <w:rPr>
          <w:sz w:val="28"/>
          <w:szCs w:val="28"/>
          <w:lang w:eastAsia="uk-UA"/>
        </w:rPr>
        <w:t>в); методики «Рівень співвідношення «Цінності» і «Доступності» в різних життєвих сферах» та «Шкала оцінки дискомфорту» (О. Фанталова); методики дослідження самоставлення (В. Столін, С. Пан</w:t>
      </w:r>
      <w:r>
        <w:rPr>
          <w:sz w:val="28"/>
          <w:szCs w:val="28"/>
          <w:lang w:eastAsia="uk-UA"/>
        </w:rPr>
        <w:t>телєєв) і</w:t>
      </w:r>
      <w:r w:rsidRPr="00BD5046">
        <w:rPr>
          <w:sz w:val="28"/>
          <w:szCs w:val="28"/>
          <w:lang w:eastAsia="uk-UA"/>
        </w:rPr>
        <w:t xml:space="preserve"> комунікативної соціальної компетентності (М. Фетіскин); шкали реактивної (ситуативної) й особистісної тривожності (Ч. Спілб</w:t>
      </w:r>
      <w:r>
        <w:rPr>
          <w:sz w:val="28"/>
          <w:szCs w:val="28"/>
          <w:lang w:eastAsia="uk-UA"/>
        </w:rPr>
        <w:t>ергер, в адаптації Ю. Ханіна), шкала</w:t>
      </w:r>
      <w:r w:rsidRPr="00BD5046">
        <w:rPr>
          <w:sz w:val="28"/>
          <w:szCs w:val="28"/>
          <w:lang w:eastAsia="uk-UA"/>
        </w:rPr>
        <w:t xml:space="preserve"> депресії (А. Бек); методика діагностики показників і форм агресії  (А. Басс, </w:t>
      </w:r>
      <w:r>
        <w:rPr>
          <w:sz w:val="28"/>
          <w:szCs w:val="28"/>
          <w:lang w:eastAsia="uk-UA"/>
        </w:rPr>
        <w:t xml:space="preserve">  </w:t>
      </w:r>
      <w:r w:rsidRPr="00BD5046">
        <w:rPr>
          <w:sz w:val="28"/>
          <w:szCs w:val="28"/>
          <w:lang w:eastAsia="uk-UA"/>
        </w:rPr>
        <w:t>А. Даркі, в адаптації О. Осницького); тест кольорового вибору (М. Люшер), «Hand test» (Е. Вагнер</w:t>
      </w:r>
      <w:r>
        <w:rPr>
          <w:sz w:val="28"/>
          <w:szCs w:val="28"/>
          <w:lang w:eastAsia="uk-UA"/>
        </w:rPr>
        <w:t>, в адаптації Т. Курбатової</w:t>
      </w:r>
      <w:r w:rsidRPr="00BD5046">
        <w:rPr>
          <w:sz w:val="28"/>
          <w:szCs w:val="28"/>
          <w:lang w:eastAsia="uk-UA"/>
        </w:rPr>
        <w:t>); опитувальник акцентуацій характеру (К. Леонгард, Г. Шмішек); методика «Індекс життєвого стилю» (LSI) (Р. Плутчик, Г. Келлерман,</w:t>
      </w:r>
      <w:r>
        <w:rPr>
          <w:sz w:val="28"/>
          <w:szCs w:val="28"/>
          <w:lang w:eastAsia="uk-UA"/>
        </w:rPr>
        <w:t xml:space="preserve"> Х. Конт, </w:t>
      </w:r>
      <w:r w:rsidRPr="00BD5046">
        <w:rPr>
          <w:sz w:val="28"/>
          <w:szCs w:val="28"/>
          <w:lang w:eastAsia="uk-UA"/>
        </w:rPr>
        <w:t xml:space="preserve">в адаптації Л. Вассермана, О. Єришева, Є. Клубової); методика діагностики стратегій подолання стресових ситуацій (SACS) (С. Хобфолл, в адаптації Н. Водопʼяновой, О. Старченкової); багатовимірна шкала сприйняття соціальної підтримки (MSPSS) (С. Зімет, в адаптації В. Ялтонського, </w:t>
      </w:r>
      <w:r>
        <w:rPr>
          <w:sz w:val="28"/>
          <w:szCs w:val="28"/>
          <w:lang w:eastAsia="uk-UA"/>
        </w:rPr>
        <w:t xml:space="preserve">                  </w:t>
      </w:r>
      <w:r w:rsidRPr="00BD5046">
        <w:rPr>
          <w:sz w:val="28"/>
          <w:szCs w:val="28"/>
          <w:lang w:eastAsia="uk-UA"/>
        </w:rPr>
        <w:t>Н. Сироти)</w:t>
      </w:r>
      <w:r w:rsidRPr="0012332F">
        <w:rPr>
          <w:sz w:val="28"/>
          <w:szCs w:val="28"/>
          <w:lang w:eastAsia="uk-UA"/>
        </w:rPr>
        <w:t>.</w:t>
      </w:r>
    </w:p>
    <w:p w:rsidR="00BF3B2E" w:rsidRPr="003B54B1" w:rsidRDefault="00BF3B2E" w:rsidP="00BF3B2E">
      <w:pPr>
        <w:pStyle w:val="af0"/>
        <w:spacing w:before="0" w:beforeAutospacing="0" w:after="0" w:afterAutospacing="0" w:line="360" w:lineRule="auto"/>
        <w:ind w:firstLine="709"/>
        <w:jc w:val="both"/>
        <w:rPr>
          <w:sz w:val="28"/>
          <w:szCs w:val="28"/>
        </w:rPr>
      </w:pPr>
      <w:r w:rsidRPr="003B54B1">
        <w:rPr>
          <w:sz w:val="28"/>
          <w:szCs w:val="28"/>
        </w:rPr>
        <w:t xml:space="preserve">Діагностичне обстеження, яке проводилося з досліджуваними, займало дві-три зустрічі (ми намагалися, щоб перерва між цими зустрічами не перевищувала одного тижня). </w:t>
      </w:r>
    </w:p>
    <w:p w:rsidR="00BF3B2E" w:rsidRPr="003B54B1" w:rsidRDefault="00BF3B2E" w:rsidP="00BF3B2E">
      <w:pPr>
        <w:spacing w:line="360" w:lineRule="auto"/>
        <w:ind w:firstLine="708"/>
        <w:jc w:val="both"/>
        <w:rPr>
          <w:sz w:val="28"/>
          <w:szCs w:val="28"/>
        </w:rPr>
      </w:pPr>
      <w:r w:rsidRPr="003B54B1">
        <w:rPr>
          <w:sz w:val="28"/>
          <w:szCs w:val="28"/>
        </w:rPr>
        <w:t xml:space="preserve">До констатувального етапу дослідження було залучено спостереження. </w:t>
      </w:r>
      <w:r>
        <w:rPr>
          <w:sz w:val="28"/>
          <w:szCs w:val="28"/>
        </w:rPr>
        <w:t xml:space="preserve">Наукова цінність спостереження полягала, насамперед, </w:t>
      </w:r>
      <w:r w:rsidRPr="003B54B1">
        <w:rPr>
          <w:sz w:val="28"/>
          <w:szCs w:val="28"/>
        </w:rPr>
        <w:t>у створен</w:t>
      </w:r>
      <w:r>
        <w:rPr>
          <w:sz w:val="28"/>
          <w:szCs w:val="28"/>
        </w:rPr>
        <w:t>н</w:t>
      </w:r>
      <w:r w:rsidRPr="003B54B1">
        <w:rPr>
          <w:sz w:val="28"/>
          <w:szCs w:val="28"/>
        </w:rPr>
        <w:t xml:space="preserve">і узагальненої </w:t>
      </w:r>
      <w:r>
        <w:rPr>
          <w:sz w:val="28"/>
          <w:szCs w:val="28"/>
        </w:rPr>
        <w:t xml:space="preserve">моделі </w:t>
      </w:r>
      <w:r w:rsidRPr="003B54B1">
        <w:rPr>
          <w:sz w:val="28"/>
          <w:szCs w:val="28"/>
        </w:rPr>
        <w:t xml:space="preserve">поведінки </w:t>
      </w:r>
      <w:r>
        <w:rPr>
          <w:sz w:val="28"/>
          <w:szCs w:val="28"/>
        </w:rPr>
        <w:t xml:space="preserve">молоді. </w:t>
      </w:r>
      <w:r w:rsidRPr="003B54B1">
        <w:rPr>
          <w:sz w:val="28"/>
          <w:szCs w:val="28"/>
        </w:rPr>
        <w:t xml:space="preserve">Сутність цього метода – в можливості </w:t>
      </w:r>
      <w:r>
        <w:rPr>
          <w:sz w:val="28"/>
          <w:szCs w:val="28"/>
        </w:rPr>
        <w:t>більш тривалого спостереження за поведінкою досліджуваних</w:t>
      </w:r>
      <w:r w:rsidRPr="003B54B1">
        <w:rPr>
          <w:sz w:val="28"/>
          <w:szCs w:val="28"/>
        </w:rPr>
        <w:t xml:space="preserve">. В цьому </w:t>
      </w:r>
      <w:r>
        <w:rPr>
          <w:sz w:val="28"/>
          <w:szCs w:val="28"/>
        </w:rPr>
        <w:t>–</w:t>
      </w:r>
      <w:r w:rsidRPr="003B54B1">
        <w:rPr>
          <w:sz w:val="28"/>
          <w:szCs w:val="28"/>
        </w:rPr>
        <w:t>методологічна перевага методу спостереження перед експериментом. До того ж спостереження виграє у часі: ним можна користуватись як короткий термін часу, так і довготривало</w:t>
      </w:r>
      <w:r>
        <w:rPr>
          <w:sz w:val="28"/>
          <w:szCs w:val="28"/>
        </w:rPr>
        <w:t xml:space="preserve"> </w:t>
      </w:r>
      <w:r w:rsidRPr="00FD78C8">
        <w:rPr>
          <w:sz w:val="28"/>
          <w:szCs w:val="28"/>
        </w:rPr>
        <w:t>[</w:t>
      </w:r>
      <w:r>
        <w:rPr>
          <w:sz w:val="28"/>
          <w:szCs w:val="28"/>
        </w:rPr>
        <w:t>36; 147</w:t>
      </w:r>
      <w:r w:rsidRPr="00FD78C8">
        <w:rPr>
          <w:sz w:val="28"/>
          <w:szCs w:val="28"/>
        </w:rPr>
        <w:t>]</w:t>
      </w:r>
      <w:r w:rsidRPr="003B54B1">
        <w:rPr>
          <w:sz w:val="28"/>
          <w:szCs w:val="28"/>
        </w:rPr>
        <w:t xml:space="preserve">.  </w:t>
      </w:r>
    </w:p>
    <w:p w:rsidR="00BF3B2E" w:rsidRPr="00A14C8F" w:rsidRDefault="00BF3B2E" w:rsidP="00BF3B2E">
      <w:pPr>
        <w:pStyle w:val="af0"/>
        <w:spacing w:before="0" w:beforeAutospacing="0" w:after="0" w:afterAutospacing="0" w:line="360" w:lineRule="auto"/>
        <w:ind w:firstLine="750"/>
        <w:jc w:val="both"/>
        <w:rPr>
          <w:color w:val="000000"/>
          <w:sz w:val="28"/>
          <w:szCs w:val="28"/>
        </w:rPr>
      </w:pPr>
      <w:r w:rsidRPr="00EE021D">
        <w:rPr>
          <w:color w:val="000000"/>
          <w:sz w:val="28"/>
          <w:szCs w:val="28"/>
        </w:rPr>
        <w:t>Практичний досвід показує, що існуюча система діагностики ПТСР</w:t>
      </w:r>
      <w:r w:rsidRPr="00A14C8F">
        <w:rPr>
          <w:color w:val="000000"/>
          <w:sz w:val="28"/>
          <w:szCs w:val="28"/>
        </w:rPr>
        <w:t xml:space="preserve"> у молоді </w:t>
      </w:r>
      <w:r w:rsidRPr="00F44650">
        <w:rPr>
          <w:color w:val="000000"/>
          <w:sz w:val="28"/>
          <w:szCs w:val="28"/>
        </w:rPr>
        <w:t xml:space="preserve">не завжди відповідає сучасним вимогам, а наявні дослідження в цій області вимагають подальшого розвитку </w:t>
      </w:r>
      <w:r>
        <w:rPr>
          <w:color w:val="000000"/>
          <w:sz w:val="28"/>
          <w:szCs w:val="28"/>
        </w:rPr>
        <w:t>[129]</w:t>
      </w:r>
      <w:r w:rsidRPr="00A14C8F">
        <w:rPr>
          <w:color w:val="000000"/>
          <w:sz w:val="28"/>
          <w:szCs w:val="28"/>
        </w:rPr>
        <w:t>.</w:t>
      </w:r>
      <w:r>
        <w:rPr>
          <w:color w:val="000000"/>
          <w:sz w:val="28"/>
          <w:szCs w:val="28"/>
        </w:rPr>
        <w:t xml:space="preserve"> А</w:t>
      </w:r>
      <w:r w:rsidRPr="00195DA3">
        <w:rPr>
          <w:color w:val="000000"/>
          <w:sz w:val="28"/>
          <w:szCs w:val="28"/>
        </w:rPr>
        <w:t xml:space="preserve">ктуальним є емпіричне вивчення соціально-психологічних особливостей ПТСР у молоді за допомогою стандартизованих психологічних тестів, а також моніторинг </w:t>
      </w:r>
      <w:r>
        <w:rPr>
          <w:color w:val="000000"/>
          <w:sz w:val="28"/>
          <w:szCs w:val="28"/>
        </w:rPr>
        <w:t xml:space="preserve">соціального </w:t>
      </w:r>
      <w:r w:rsidRPr="00A14C8F">
        <w:rPr>
          <w:color w:val="000000"/>
          <w:sz w:val="28"/>
          <w:szCs w:val="28"/>
        </w:rPr>
        <w:t xml:space="preserve">статусу досліджуваних із </w:t>
      </w:r>
      <w:r>
        <w:rPr>
          <w:color w:val="000000"/>
          <w:sz w:val="28"/>
          <w:szCs w:val="28"/>
        </w:rPr>
        <w:t xml:space="preserve">проявами </w:t>
      </w:r>
      <w:r w:rsidRPr="00A14C8F">
        <w:rPr>
          <w:color w:val="000000"/>
          <w:sz w:val="28"/>
          <w:szCs w:val="28"/>
        </w:rPr>
        <w:t>ПТСР. Отримані дані є вкрай важливими для надання психологічної</w:t>
      </w:r>
      <w:r w:rsidR="0099644D">
        <w:rPr>
          <w:color w:val="000000"/>
          <w:sz w:val="28"/>
          <w:szCs w:val="28"/>
        </w:rPr>
        <w:t xml:space="preserve"> та психотерапевтичної допомоги.</w:t>
      </w:r>
    </w:p>
    <w:p w:rsidR="00BF3B2E" w:rsidRPr="0099644D" w:rsidRDefault="00BF3B2E" w:rsidP="00BF3B2E">
      <w:pPr>
        <w:spacing w:line="360" w:lineRule="auto"/>
        <w:ind w:firstLine="709"/>
        <w:jc w:val="both"/>
        <w:rPr>
          <w:color w:val="000000"/>
          <w:sz w:val="28"/>
          <w:szCs w:val="28"/>
          <w:lang w:val="uk-UA"/>
        </w:rPr>
      </w:pPr>
      <w:r w:rsidRPr="00F44650">
        <w:rPr>
          <w:color w:val="000000"/>
          <w:sz w:val="28"/>
          <w:szCs w:val="28"/>
        </w:rPr>
        <w:t>У світовій психологічній практиці для діагностики ПТСР розроблений і використовується комплекс спеціально</w:t>
      </w:r>
      <w:r>
        <w:rPr>
          <w:color w:val="000000"/>
          <w:sz w:val="28"/>
          <w:szCs w:val="28"/>
        </w:rPr>
        <w:t xml:space="preserve"> сконструйованих психологічних та </w:t>
      </w:r>
      <w:r w:rsidRPr="00F44650">
        <w:rPr>
          <w:color w:val="000000"/>
          <w:sz w:val="28"/>
          <w:szCs w:val="28"/>
        </w:rPr>
        <w:t>психометричних методик. Основним методом діагностик</w:t>
      </w:r>
      <w:r>
        <w:rPr>
          <w:color w:val="000000"/>
          <w:sz w:val="28"/>
          <w:szCs w:val="28"/>
        </w:rPr>
        <w:t>и виступає структуроване інтервʼ</w:t>
      </w:r>
      <w:r w:rsidRPr="00F44650">
        <w:rPr>
          <w:color w:val="000000"/>
          <w:sz w:val="28"/>
          <w:szCs w:val="28"/>
        </w:rPr>
        <w:t>ю (SCID) і діагностична шкала ПТСР (CAPS). SCID включає ряд діагностичних модулів (блоків питань), що забезпечують діагностику афе</w:t>
      </w:r>
      <w:r>
        <w:rPr>
          <w:color w:val="000000"/>
          <w:sz w:val="28"/>
          <w:szCs w:val="28"/>
        </w:rPr>
        <w:t>ктивних, психотичних, тривожних й</w:t>
      </w:r>
      <w:r w:rsidRPr="00F44650">
        <w:rPr>
          <w:color w:val="000000"/>
          <w:sz w:val="28"/>
          <w:szCs w:val="28"/>
        </w:rPr>
        <w:t xml:space="preserve"> викликаних вживанням психоактивних речовин</w:t>
      </w:r>
      <w:r>
        <w:rPr>
          <w:color w:val="000000"/>
          <w:sz w:val="28"/>
          <w:szCs w:val="28"/>
        </w:rPr>
        <w:t xml:space="preserve"> порушень. Конструкція інтервʼ</w:t>
      </w:r>
      <w:r w:rsidRPr="00F44650">
        <w:rPr>
          <w:color w:val="000000"/>
          <w:sz w:val="28"/>
          <w:szCs w:val="28"/>
        </w:rPr>
        <w:t>ю дозволяє працювати окремо з б</w:t>
      </w:r>
      <w:r>
        <w:rPr>
          <w:color w:val="000000"/>
          <w:sz w:val="28"/>
          <w:szCs w:val="28"/>
        </w:rPr>
        <w:t>удь-яким модулем, в тому числі й</w:t>
      </w:r>
      <w:r w:rsidRPr="00F44650">
        <w:rPr>
          <w:color w:val="000000"/>
          <w:sz w:val="28"/>
          <w:szCs w:val="28"/>
        </w:rPr>
        <w:t xml:space="preserve"> з модулем ПТСР. У кожному модулі дані чіткі інструкції, що дозволяють експеримент</w:t>
      </w:r>
      <w:r>
        <w:rPr>
          <w:color w:val="000000"/>
          <w:sz w:val="28"/>
          <w:szCs w:val="28"/>
        </w:rPr>
        <w:t>атору перейти до бесіди за іншим блоком</w:t>
      </w:r>
      <w:r w:rsidRPr="00F44650">
        <w:rPr>
          <w:color w:val="000000"/>
          <w:sz w:val="28"/>
          <w:szCs w:val="28"/>
        </w:rPr>
        <w:t xml:space="preserve"> питань. При необхідності остаточного </w:t>
      </w:r>
      <w:r>
        <w:rPr>
          <w:color w:val="000000"/>
          <w:sz w:val="28"/>
          <w:szCs w:val="28"/>
        </w:rPr>
        <w:t xml:space="preserve">висновку </w:t>
      </w:r>
      <w:r w:rsidRPr="00F44650">
        <w:rPr>
          <w:color w:val="000000"/>
          <w:sz w:val="28"/>
          <w:szCs w:val="28"/>
        </w:rPr>
        <w:t>можуть залучатися незалежні експерти. Авторами методики передбачена можливість її подальших модифікацій в залежності від конкретних завдань дослідження</w:t>
      </w:r>
      <w:r w:rsidR="0099644D">
        <w:rPr>
          <w:color w:val="000000"/>
          <w:sz w:val="28"/>
          <w:szCs w:val="28"/>
          <w:lang w:val="uk-UA"/>
        </w:rPr>
        <w:t>.</w:t>
      </w:r>
    </w:p>
    <w:p w:rsidR="00BF3B2E" w:rsidRDefault="00BF3B2E" w:rsidP="00BF3B2E">
      <w:pPr>
        <w:autoSpaceDE w:val="0"/>
        <w:autoSpaceDN w:val="0"/>
        <w:spacing w:line="360" w:lineRule="auto"/>
        <w:ind w:firstLine="708"/>
        <w:jc w:val="both"/>
        <w:rPr>
          <w:color w:val="000000"/>
          <w:sz w:val="28"/>
          <w:szCs w:val="28"/>
        </w:rPr>
      </w:pPr>
      <w:r w:rsidRPr="00F44650">
        <w:rPr>
          <w:color w:val="000000"/>
          <w:sz w:val="28"/>
          <w:szCs w:val="28"/>
        </w:rPr>
        <w:t xml:space="preserve">Шкала діагностики CAPS розроблена для </w:t>
      </w:r>
      <w:r>
        <w:rPr>
          <w:color w:val="000000"/>
          <w:sz w:val="28"/>
          <w:szCs w:val="28"/>
        </w:rPr>
        <w:t xml:space="preserve">вивчення проявів </w:t>
      </w:r>
      <w:r w:rsidRPr="00F44650">
        <w:rPr>
          <w:color w:val="000000"/>
          <w:sz w:val="28"/>
          <w:szCs w:val="28"/>
        </w:rPr>
        <w:t>ПТСР в посттравматичному періоді у цілому. Шкала зас</w:t>
      </w:r>
      <w:r>
        <w:rPr>
          <w:color w:val="000000"/>
          <w:sz w:val="28"/>
          <w:szCs w:val="28"/>
        </w:rPr>
        <w:t>тосовується додатково до інтервʼ</w:t>
      </w:r>
      <w:r w:rsidRPr="00F44650">
        <w:rPr>
          <w:color w:val="000000"/>
          <w:sz w:val="28"/>
          <w:szCs w:val="28"/>
        </w:rPr>
        <w:t xml:space="preserve">ю SCID для діагностики рівня вираженості ПТСР і їх частоти </w:t>
      </w:r>
      <w:r>
        <w:rPr>
          <w:color w:val="000000"/>
          <w:sz w:val="28"/>
          <w:szCs w:val="28"/>
        </w:rPr>
        <w:t xml:space="preserve">                      </w:t>
      </w:r>
      <w:r w:rsidRPr="00F44650">
        <w:rPr>
          <w:color w:val="000000"/>
          <w:sz w:val="28"/>
          <w:szCs w:val="28"/>
        </w:rPr>
        <w:t>(</w:t>
      </w:r>
      <w:r w:rsidRPr="00CB5CA1">
        <w:rPr>
          <w:color w:val="000000"/>
          <w:sz w:val="28"/>
          <w:szCs w:val="28"/>
        </w:rPr>
        <w:t>F. Weathers, В. Litz, D. Blake</w:t>
      </w:r>
      <w:r w:rsidRPr="00F44650">
        <w:rPr>
          <w:color w:val="000000"/>
          <w:sz w:val="28"/>
          <w:szCs w:val="28"/>
        </w:rPr>
        <w:t>)</w:t>
      </w:r>
      <w:r w:rsidR="0099644D">
        <w:rPr>
          <w:color w:val="000000"/>
          <w:sz w:val="28"/>
          <w:szCs w:val="28"/>
          <w:lang w:val="uk-UA"/>
        </w:rPr>
        <w:t xml:space="preserve">. </w:t>
      </w:r>
      <w:r w:rsidRPr="00F44650">
        <w:rPr>
          <w:color w:val="000000"/>
          <w:sz w:val="28"/>
          <w:szCs w:val="28"/>
        </w:rPr>
        <w:t>CAPS</w:t>
      </w:r>
      <w:r w:rsidRPr="0099644D">
        <w:rPr>
          <w:color w:val="000000"/>
          <w:sz w:val="28"/>
          <w:szCs w:val="28"/>
          <w:lang w:val="uk-UA"/>
        </w:rPr>
        <w:t xml:space="preserve"> дозволяє оцінити частоту виявлення й інтенсивність прояву індивідуальних симптомів ПТСР, а також ступінь їх впливу на соціальну активність і виробничу діяльність. </w:t>
      </w:r>
      <w:r w:rsidRPr="00F44650">
        <w:rPr>
          <w:color w:val="000000"/>
          <w:sz w:val="28"/>
          <w:szCs w:val="28"/>
        </w:rPr>
        <w:t>За допомогою цієї шкали можна визначити ступінь поліпшення стану при повторному дослідженні в порівнянні з попереднім</w:t>
      </w:r>
      <w:r>
        <w:rPr>
          <w:color w:val="000000"/>
          <w:sz w:val="28"/>
          <w:szCs w:val="28"/>
        </w:rPr>
        <w:t xml:space="preserve"> станом, валідність результатів та загальну інтенсивність проявів ПТСР</w:t>
      </w:r>
      <w:r w:rsidRPr="00F44650">
        <w:rPr>
          <w:color w:val="000000"/>
          <w:sz w:val="28"/>
          <w:szCs w:val="28"/>
        </w:rPr>
        <w:t>. Час роз</w:t>
      </w:r>
      <w:r>
        <w:rPr>
          <w:color w:val="000000"/>
          <w:sz w:val="28"/>
          <w:szCs w:val="28"/>
        </w:rPr>
        <w:t>гляду проявів кожного симптому –</w:t>
      </w:r>
      <w:r w:rsidRPr="00F44650">
        <w:rPr>
          <w:color w:val="000000"/>
          <w:sz w:val="28"/>
          <w:szCs w:val="28"/>
        </w:rPr>
        <w:t xml:space="preserve"> 1 місяць. За допомогою питань шкали визначається частота досліджуваного симптому протягом попереднього місяця, а потім оцін</w:t>
      </w:r>
      <w:r>
        <w:rPr>
          <w:color w:val="000000"/>
          <w:sz w:val="28"/>
          <w:szCs w:val="28"/>
        </w:rPr>
        <w:t>юється інтенсивність його проявів</w:t>
      </w:r>
      <w:r w:rsidRPr="00F44650">
        <w:rPr>
          <w:color w:val="000000"/>
          <w:sz w:val="28"/>
          <w:szCs w:val="28"/>
        </w:rPr>
        <w:t>.</w:t>
      </w:r>
    </w:p>
    <w:p w:rsidR="00BF3B2E" w:rsidRPr="00494F03" w:rsidRDefault="00BF3B2E" w:rsidP="00BF3B2E">
      <w:pPr>
        <w:autoSpaceDE w:val="0"/>
        <w:autoSpaceDN w:val="0"/>
        <w:spacing w:line="360" w:lineRule="auto"/>
        <w:ind w:firstLine="708"/>
        <w:jc w:val="both"/>
        <w:rPr>
          <w:sz w:val="28"/>
          <w:szCs w:val="28"/>
        </w:rPr>
      </w:pPr>
      <w:r w:rsidRPr="00494F03">
        <w:rPr>
          <w:sz w:val="28"/>
          <w:szCs w:val="28"/>
        </w:rPr>
        <w:t xml:space="preserve">При оцінці поведінкових проявів </w:t>
      </w:r>
      <w:r>
        <w:rPr>
          <w:sz w:val="28"/>
          <w:szCs w:val="28"/>
        </w:rPr>
        <w:t xml:space="preserve"> експериментатор</w:t>
      </w:r>
      <w:r w:rsidRPr="007B6169">
        <w:rPr>
          <w:sz w:val="28"/>
          <w:szCs w:val="28"/>
        </w:rPr>
        <w:t>ом</w:t>
      </w:r>
      <w:r w:rsidRPr="00494F03">
        <w:rPr>
          <w:sz w:val="28"/>
          <w:szCs w:val="28"/>
        </w:rPr>
        <w:t xml:space="preserve"> враховувалися відчуття дистанції, ініціативність під ча</w:t>
      </w:r>
      <w:r>
        <w:rPr>
          <w:sz w:val="28"/>
          <w:szCs w:val="28"/>
        </w:rPr>
        <w:t xml:space="preserve">с інтерв’ю, характер відповідей, </w:t>
      </w:r>
      <w:r w:rsidRPr="00494F03">
        <w:rPr>
          <w:sz w:val="28"/>
          <w:szCs w:val="28"/>
        </w:rPr>
        <w:t>наявність агресивних ознак в процесі інтерв’ю</w:t>
      </w:r>
      <w:r>
        <w:rPr>
          <w:sz w:val="28"/>
          <w:szCs w:val="28"/>
        </w:rPr>
        <w:t xml:space="preserve">, ознаки емоційної нестійкості. </w:t>
      </w:r>
      <w:r w:rsidRPr="00494F03">
        <w:rPr>
          <w:sz w:val="28"/>
          <w:szCs w:val="28"/>
        </w:rPr>
        <w:t>Важливим завданням під час інтерв’ю було встановлення контакту з досліджуваним</w:t>
      </w:r>
      <w:r>
        <w:rPr>
          <w:sz w:val="28"/>
          <w:szCs w:val="28"/>
        </w:rPr>
        <w:t>и</w:t>
      </w:r>
      <w:r w:rsidRPr="00494F03">
        <w:rPr>
          <w:sz w:val="28"/>
          <w:szCs w:val="28"/>
        </w:rPr>
        <w:t>.</w:t>
      </w:r>
      <w:r>
        <w:rPr>
          <w:sz w:val="28"/>
          <w:szCs w:val="28"/>
        </w:rPr>
        <w:t xml:space="preserve"> Для цього ми дотримувалися низки обовʼ</w:t>
      </w:r>
      <w:r w:rsidRPr="00494F03">
        <w:rPr>
          <w:sz w:val="28"/>
          <w:szCs w:val="28"/>
        </w:rPr>
        <w:t xml:space="preserve">язкових умов: утримуватися від оціночних суджень, тобто не критикувати висловлювання; не давати оцінки поведінці, манері триматися; утримуватися від побажань, порад та інших засобів впливу на поведінку досліджуваного (за винятком надання інструкцій до виконання експериментальних методик). Інтерв’ю проводилося в </w:t>
      </w:r>
      <w:r>
        <w:rPr>
          <w:sz w:val="28"/>
          <w:szCs w:val="28"/>
        </w:rPr>
        <w:t>спокійному, доброзичливому тоні</w:t>
      </w:r>
      <w:r w:rsidRPr="00494F03">
        <w:rPr>
          <w:sz w:val="28"/>
          <w:szCs w:val="28"/>
        </w:rPr>
        <w:t xml:space="preserve">. Коли </w:t>
      </w:r>
      <w:r>
        <w:rPr>
          <w:sz w:val="28"/>
          <w:szCs w:val="28"/>
        </w:rPr>
        <w:t xml:space="preserve">респондент </w:t>
      </w:r>
      <w:r w:rsidRPr="00494F03">
        <w:rPr>
          <w:sz w:val="28"/>
          <w:szCs w:val="28"/>
        </w:rPr>
        <w:t>поводився дуже скуто, не хотів вступати в контакт або не міг освоїтися в ситуації обстеження, проявляв ознаки тривожності та неспокою, ми  включали в розмову теми, що цікавлять досліджуваного. Відомості, отримані в ході інтерв’ю, використовувалися як матеріал для співставлення з результатами, отриманими іншими мето</w:t>
      </w:r>
      <w:r>
        <w:rPr>
          <w:sz w:val="28"/>
          <w:szCs w:val="28"/>
        </w:rPr>
        <w:t>дами, зокрема з аналізом документів</w:t>
      </w:r>
      <w:r w:rsidRPr="00494F03">
        <w:rPr>
          <w:sz w:val="28"/>
          <w:szCs w:val="28"/>
        </w:rPr>
        <w:t xml:space="preserve">. </w:t>
      </w:r>
    </w:p>
    <w:p w:rsidR="00BF3B2E" w:rsidRDefault="00BF3B2E" w:rsidP="00BF3B2E">
      <w:pPr>
        <w:spacing w:line="360" w:lineRule="auto"/>
        <w:ind w:firstLine="709"/>
        <w:jc w:val="both"/>
        <w:rPr>
          <w:color w:val="000000"/>
          <w:sz w:val="28"/>
          <w:szCs w:val="28"/>
        </w:rPr>
      </w:pPr>
      <w:r>
        <w:rPr>
          <w:sz w:val="28"/>
          <w:szCs w:val="28"/>
        </w:rPr>
        <w:t>У дослідженні застосовувалася шкала</w:t>
      </w:r>
      <w:r w:rsidRPr="00846FF8">
        <w:rPr>
          <w:sz w:val="28"/>
          <w:szCs w:val="28"/>
        </w:rPr>
        <w:t xml:space="preserve"> о</w:t>
      </w:r>
      <w:r>
        <w:rPr>
          <w:sz w:val="28"/>
          <w:szCs w:val="28"/>
        </w:rPr>
        <w:t>цінки впливу травматичної події. Перший варіант цієї шкали</w:t>
      </w:r>
      <w:r w:rsidRPr="00846FF8">
        <w:rPr>
          <w:sz w:val="28"/>
          <w:szCs w:val="28"/>
        </w:rPr>
        <w:t xml:space="preserve"> </w:t>
      </w:r>
      <w:r>
        <w:rPr>
          <w:sz w:val="28"/>
          <w:szCs w:val="28"/>
        </w:rPr>
        <w:t>(</w:t>
      </w:r>
      <w:r w:rsidRPr="00494F03">
        <w:rPr>
          <w:sz w:val="28"/>
          <w:szCs w:val="28"/>
        </w:rPr>
        <w:t>IES)</w:t>
      </w:r>
      <w:r>
        <w:rPr>
          <w:sz w:val="28"/>
          <w:szCs w:val="28"/>
        </w:rPr>
        <w:t xml:space="preserve"> був опублікований М. </w:t>
      </w:r>
      <w:r>
        <w:rPr>
          <w:color w:val="000000"/>
          <w:sz w:val="28"/>
          <w:szCs w:val="28"/>
        </w:rPr>
        <w:t>Горові</w:t>
      </w:r>
      <w:r w:rsidRPr="00846FF8">
        <w:rPr>
          <w:color w:val="000000"/>
          <w:sz w:val="28"/>
          <w:szCs w:val="28"/>
        </w:rPr>
        <w:t>цем</w:t>
      </w:r>
      <w:r w:rsidRPr="00FD270B">
        <w:rPr>
          <w:color w:val="000000"/>
          <w:sz w:val="28"/>
          <w:szCs w:val="28"/>
        </w:rPr>
        <w:t>. Опитувальник скла</w:t>
      </w:r>
      <w:r>
        <w:rPr>
          <w:color w:val="000000"/>
          <w:sz w:val="28"/>
          <w:szCs w:val="28"/>
        </w:rPr>
        <w:t>дається з 15 пунктів, заснованих на самозвіті та</w:t>
      </w:r>
      <w:r w:rsidRPr="00FD270B">
        <w:rPr>
          <w:color w:val="000000"/>
          <w:sz w:val="28"/>
          <w:szCs w:val="28"/>
        </w:rPr>
        <w:t xml:space="preserve"> виявляє переважання тенденції ун</w:t>
      </w:r>
      <w:r>
        <w:rPr>
          <w:color w:val="000000"/>
          <w:sz w:val="28"/>
          <w:szCs w:val="28"/>
        </w:rPr>
        <w:t>икнення або вторгнення (навʼ</w:t>
      </w:r>
      <w:r w:rsidRPr="00FD270B">
        <w:rPr>
          <w:color w:val="000000"/>
          <w:sz w:val="28"/>
          <w:szCs w:val="28"/>
        </w:rPr>
        <w:t>язливого відтворення) травматичної под</w:t>
      </w:r>
      <w:r>
        <w:rPr>
          <w:color w:val="000000"/>
          <w:sz w:val="28"/>
          <w:szCs w:val="28"/>
        </w:rPr>
        <w:t>ії. Симптоми вторгнення (англ. і</w:t>
      </w:r>
      <w:r w:rsidRPr="00FD270B">
        <w:rPr>
          <w:color w:val="000000"/>
          <w:sz w:val="28"/>
          <w:szCs w:val="28"/>
        </w:rPr>
        <w:t>ntruisio</w:t>
      </w:r>
      <w:r>
        <w:rPr>
          <w:color w:val="000000"/>
          <w:sz w:val="28"/>
          <w:szCs w:val="28"/>
        </w:rPr>
        <w:t xml:space="preserve">n) – іноді перекладається як «навʼязування»  </w:t>
      </w:r>
      <w:r>
        <w:rPr>
          <w:sz w:val="28"/>
          <w:szCs w:val="28"/>
        </w:rPr>
        <w:t xml:space="preserve">– </w:t>
      </w:r>
      <w:r>
        <w:rPr>
          <w:color w:val="000000"/>
          <w:sz w:val="28"/>
          <w:szCs w:val="28"/>
        </w:rPr>
        <w:t>включають навʼ</w:t>
      </w:r>
      <w:r w:rsidRPr="00FD270B">
        <w:rPr>
          <w:color w:val="000000"/>
          <w:sz w:val="28"/>
          <w:szCs w:val="28"/>
        </w:rPr>
        <w:t>язливі відчуття, образи чи думки</w:t>
      </w:r>
      <w:r>
        <w:rPr>
          <w:color w:val="000000"/>
          <w:sz w:val="28"/>
          <w:szCs w:val="28"/>
        </w:rPr>
        <w:t>. До другої категорії відносять</w:t>
      </w:r>
      <w:r w:rsidRPr="00FD270B">
        <w:rPr>
          <w:color w:val="000000"/>
          <w:sz w:val="28"/>
          <w:szCs w:val="28"/>
        </w:rPr>
        <w:t xml:space="preserve"> симптоми уникнення, що включають </w:t>
      </w:r>
      <w:r>
        <w:rPr>
          <w:color w:val="000000"/>
          <w:sz w:val="28"/>
          <w:szCs w:val="28"/>
        </w:rPr>
        <w:t>спроби помʼ</w:t>
      </w:r>
      <w:r w:rsidRPr="00FD270B">
        <w:rPr>
          <w:color w:val="000000"/>
          <w:sz w:val="28"/>
          <w:szCs w:val="28"/>
        </w:rPr>
        <w:t>якшенн</w:t>
      </w:r>
      <w:r>
        <w:rPr>
          <w:color w:val="000000"/>
          <w:sz w:val="28"/>
          <w:szCs w:val="28"/>
        </w:rPr>
        <w:t>я або уникнення переживань, повʼ</w:t>
      </w:r>
      <w:r w:rsidRPr="00FD270B">
        <w:rPr>
          <w:color w:val="000000"/>
          <w:sz w:val="28"/>
          <w:szCs w:val="28"/>
        </w:rPr>
        <w:t xml:space="preserve">язаних </w:t>
      </w:r>
      <w:r>
        <w:rPr>
          <w:color w:val="000000"/>
          <w:sz w:val="28"/>
          <w:szCs w:val="28"/>
        </w:rPr>
        <w:t>із травматичною</w:t>
      </w:r>
      <w:r w:rsidRPr="00FD270B">
        <w:rPr>
          <w:color w:val="000000"/>
          <w:sz w:val="28"/>
          <w:szCs w:val="28"/>
        </w:rPr>
        <w:t xml:space="preserve"> подією, зниження реактив</w:t>
      </w:r>
      <w:r>
        <w:rPr>
          <w:color w:val="000000"/>
          <w:sz w:val="28"/>
          <w:szCs w:val="28"/>
        </w:rPr>
        <w:t xml:space="preserve">ності. Зміст самозвіту стосувався </w:t>
      </w:r>
      <w:r w:rsidRPr="00FD270B">
        <w:rPr>
          <w:color w:val="000000"/>
          <w:sz w:val="28"/>
          <w:szCs w:val="28"/>
        </w:rPr>
        <w:t xml:space="preserve">специфічних життєвих подій, а також специфіки вимірюваних показників. Д. Вейс </w:t>
      </w:r>
      <w:r w:rsidRPr="00786DA1">
        <w:rPr>
          <w:color w:val="000000"/>
          <w:sz w:val="28"/>
          <w:szCs w:val="28"/>
        </w:rPr>
        <w:t xml:space="preserve">[319; 320] </w:t>
      </w:r>
      <w:r w:rsidRPr="00FD270B">
        <w:rPr>
          <w:color w:val="000000"/>
          <w:sz w:val="28"/>
          <w:szCs w:val="28"/>
        </w:rPr>
        <w:t>з колегами прийшли до висновку, що IES може бути більш корисною, якщо</w:t>
      </w:r>
      <w:r>
        <w:rPr>
          <w:color w:val="000000"/>
          <w:sz w:val="28"/>
          <w:szCs w:val="28"/>
        </w:rPr>
        <w:t xml:space="preserve"> ця шкала</w:t>
      </w:r>
      <w:r w:rsidRPr="00FD270B">
        <w:rPr>
          <w:color w:val="000000"/>
          <w:sz w:val="28"/>
          <w:szCs w:val="28"/>
        </w:rPr>
        <w:t xml:space="preserve"> буде здатна діагностува</w:t>
      </w:r>
      <w:r>
        <w:rPr>
          <w:color w:val="000000"/>
          <w:sz w:val="28"/>
          <w:szCs w:val="28"/>
        </w:rPr>
        <w:t>ти не тільки такі симптоми ПТСР</w:t>
      </w:r>
      <w:r w:rsidRPr="00FD270B">
        <w:rPr>
          <w:color w:val="000000"/>
          <w:sz w:val="28"/>
          <w:szCs w:val="28"/>
        </w:rPr>
        <w:t xml:space="preserve"> як вторгнення і уникнення, а й симптоми гіпер</w:t>
      </w:r>
      <w:r>
        <w:rPr>
          <w:color w:val="000000"/>
          <w:sz w:val="28"/>
          <w:szCs w:val="28"/>
        </w:rPr>
        <w:t>активації</w:t>
      </w:r>
      <w:r w:rsidRPr="00FD270B">
        <w:rPr>
          <w:color w:val="000000"/>
          <w:sz w:val="28"/>
          <w:szCs w:val="28"/>
        </w:rPr>
        <w:t>, які є складовою частиною психологічної реакції на травматичні події. Таким чином, «Шкала оцінк</w:t>
      </w:r>
      <w:r>
        <w:rPr>
          <w:color w:val="000000"/>
          <w:sz w:val="28"/>
          <w:szCs w:val="28"/>
        </w:rPr>
        <w:t>и впливу травматичної події –</w:t>
      </w:r>
      <w:r w:rsidRPr="00FD270B">
        <w:rPr>
          <w:color w:val="000000"/>
          <w:sz w:val="28"/>
          <w:szCs w:val="28"/>
        </w:rPr>
        <w:t xml:space="preserve"> переглянута»</w:t>
      </w:r>
      <w:r>
        <w:rPr>
          <w:color w:val="000000"/>
          <w:sz w:val="28"/>
          <w:szCs w:val="28"/>
        </w:rPr>
        <w:t xml:space="preserve"> (IES-R) стала містити 22 пункти</w:t>
      </w:r>
      <w:r w:rsidRPr="00FD270B">
        <w:rPr>
          <w:color w:val="000000"/>
          <w:sz w:val="28"/>
          <w:szCs w:val="28"/>
        </w:rPr>
        <w:t>. Ме</w:t>
      </w:r>
      <w:r>
        <w:rPr>
          <w:color w:val="000000"/>
          <w:sz w:val="28"/>
          <w:szCs w:val="28"/>
        </w:rPr>
        <w:t>тою додавання нових 6 пунктів (субшкала</w:t>
      </w:r>
      <w:r w:rsidRPr="00FD270B">
        <w:rPr>
          <w:color w:val="000000"/>
          <w:sz w:val="28"/>
          <w:szCs w:val="28"/>
        </w:rPr>
        <w:t xml:space="preserve"> «гіпер</w:t>
      </w:r>
      <w:r>
        <w:rPr>
          <w:color w:val="000000"/>
          <w:sz w:val="28"/>
          <w:szCs w:val="28"/>
        </w:rPr>
        <w:t>активація») є опис так</w:t>
      </w:r>
      <w:r w:rsidRPr="00FD270B">
        <w:rPr>
          <w:color w:val="000000"/>
          <w:sz w:val="28"/>
          <w:szCs w:val="28"/>
        </w:rPr>
        <w:t>их областей: злість і дратівливість; гіпертрофована реакція переляку; труднощі з концентрацією; психофізіологічне збудження, обумовлене спогадами; безсоння</w:t>
      </w:r>
      <w:r w:rsidR="0099644D">
        <w:rPr>
          <w:color w:val="000000"/>
          <w:sz w:val="28"/>
          <w:szCs w:val="28"/>
          <w:lang w:val="uk-UA"/>
        </w:rPr>
        <w:t>.</w:t>
      </w:r>
      <w:r w:rsidRPr="00FD270B">
        <w:rPr>
          <w:color w:val="000000"/>
          <w:sz w:val="28"/>
          <w:szCs w:val="28"/>
        </w:rPr>
        <w:t xml:space="preserve"> </w:t>
      </w:r>
    </w:p>
    <w:p w:rsidR="00BF3B2E" w:rsidRPr="00FD270B" w:rsidRDefault="00BF3B2E" w:rsidP="00BF3B2E">
      <w:pPr>
        <w:spacing w:line="360" w:lineRule="auto"/>
        <w:ind w:firstLine="709"/>
        <w:jc w:val="both"/>
        <w:rPr>
          <w:color w:val="000000"/>
          <w:sz w:val="28"/>
          <w:szCs w:val="28"/>
        </w:rPr>
      </w:pPr>
      <w:r w:rsidRPr="00FD270B">
        <w:rPr>
          <w:color w:val="000000"/>
          <w:sz w:val="28"/>
          <w:szCs w:val="28"/>
        </w:rPr>
        <w:t>При складанні опитувальника травматичного стрес</w:t>
      </w:r>
      <w:r>
        <w:rPr>
          <w:color w:val="000000"/>
          <w:sz w:val="28"/>
          <w:szCs w:val="28"/>
        </w:rPr>
        <w:t>у (ОТС)                                 І. Котеневим</w:t>
      </w:r>
      <w:r w:rsidRPr="00FD270B">
        <w:rPr>
          <w:color w:val="000000"/>
          <w:sz w:val="28"/>
          <w:szCs w:val="28"/>
        </w:rPr>
        <w:t xml:space="preserve"> </w:t>
      </w:r>
      <w:r w:rsidRPr="00786DA1">
        <w:rPr>
          <w:color w:val="000000"/>
          <w:sz w:val="28"/>
          <w:szCs w:val="28"/>
        </w:rPr>
        <w:t xml:space="preserve">[116] </w:t>
      </w:r>
      <w:r w:rsidRPr="00FD270B">
        <w:rPr>
          <w:color w:val="000000"/>
          <w:sz w:val="28"/>
          <w:szCs w:val="28"/>
        </w:rPr>
        <w:t>були викор</w:t>
      </w:r>
      <w:r>
        <w:rPr>
          <w:color w:val="000000"/>
          <w:sz w:val="28"/>
          <w:szCs w:val="28"/>
        </w:rPr>
        <w:t>истані окремі пункти методик СМДО</w:t>
      </w:r>
      <w:r w:rsidRPr="00FD270B">
        <w:rPr>
          <w:color w:val="000000"/>
          <w:sz w:val="28"/>
          <w:szCs w:val="28"/>
        </w:rPr>
        <w:t xml:space="preserve"> </w:t>
      </w:r>
      <w:r>
        <w:rPr>
          <w:color w:val="000000"/>
          <w:sz w:val="28"/>
          <w:szCs w:val="28"/>
        </w:rPr>
        <w:t xml:space="preserve">                      </w:t>
      </w:r>
      <w:r w:rsidRPr="00FD270B">
        <w:rPr>
          <w:color w:val="000000"/>
          <w:sz w:val="28"/>
          <w:szCs w:val="28"/>
        </w:rPr>
        <w:t>(Л. Собчик)</w:t>
      </w:r>
      <w:r w:rsidRPr="00786DA1">
        <w:rPr>
          <w:color w:val="000000"/>
          <w:sz w:val="28"/>
          <w:szCs w:val="28"/>
        </w:rPr>
        <w:t xml:space="preserve"> </w:t>
      </w:r>
      <w:r w:rsidRPr="00FD270B">
        <w:rPr>
          <w:color w:val="000000"/>
          <w:sz w:val="28"/>
          <w:szCs w:val="28"/>
        </w:rPr>
        <w:t xml:space="preserve">і опитувальника </w:t>
      </w:r>
      <w:r>
        <w:rPr>
          <w:color w:val="000000"/>
          <w:sz w:val="28"/>
          <w:szCs w:val="28"/>
        </w:rPr>
        <w:t xml:space="preserve">DIS-Q </w:t>
      </w:r>
      <w:r w:rsidRPr="00FD270B">
        <w:rPr>
          <w:color w:val="000000"/>
          <w:sz w:val="28"/>
          <w:szCs w:val="28"/>
        </w:rPr>
        <w:t>(J.Vanderlinden). Р</w:t>
      </w:r>
      <w:r>
        <w:rPr>
          <w:color w:val="000000"/>
          <w:sz w:val="28"/>
          <w:szCs w:val="28"/>
        </w:rPr>
        <w:t>ешта тверджень носять авторські</w:t>
      </w:r>
      <w:r w:rsidRPr="00FD270B">
        <w:rPr>
          <w:color w:val="000000"/>
          <w:sz w:val="28"/>
          <w:szCs w:val="28"/>
        </w:rPr>
        <w:t xml:space="preserve"> </w:t>
      </w:r>
      <w:r>
        <w:rPr>
          <w:color w:val="000000"/>
          <w:sz w:val="28"/>
          <w:szCs w:val="28"/>
        </w:rPr>
        <w:t xml:space="preserve">(І. Котенев) </w:t>
      </w:r>
      <w:r w:rsidRPr="00FD270B">
        <w:rPr>
          <w:color w:val="000000"/>
          <w:sz w:val="28"/>
          <w:szCs w:val="28"/>
        </w:rPr>
        <w:t>формулювання. При цьому, виходячи з концепції ПТСР як нормальної реакції людини на екстремальні обставини, пункти, які мають явним психопатологічни</w:t>
      </w:r>
      <w:r>
        <w:rPr>
          <w:color w:val="000000"/>
          <w:sz w:val="28"/>
          <w:szCs w:val="28"/>
        </w:rPr>
        <w:t>й підтекст</w:t>
      </w:r>
      <w:r w:rsidRPr="00FD270B">
        <w:rPr>
          <w:color w:val="000000"/>
          <w:sz w:val="28"/>
          <w:szCs w:val="28"/>
        </w:rPr>
        <w:t>, виключалися.</w:t>
      </w:r>
    </w:p>
    <w:p w:rsidR="00BF3B2E" w:rsidRDefault="00BF3B2E" w:rsidP="00BF3B2E">
      <w:pPr>
        <w:spacing w:line="360" w:lineRule="auto"/>
        <w:ind w:firstLine="709"/>
        <w:jc w:val="both"/>
        <w:rPr>
          <w:color w:val="000000"/>
          <w:sz w:val="28"/>
          <w:szCs w:val="28"/>
        </w:rPr>
      </w:pPr>
      <w:r w:rsidRPr="00FD270B">
        <w:rPr>
          <w:color w:val="000000"/>
          <w:sz w:val="28"/>
          <w:szCs w:val="28"/>
        </w:rPr>
        <w:t xml:space="preserve">Опитувальник складається з короткої інструкції і 110 пунктів-тверджень. Випробуваному пропонується за допомогою 5-бальної шкали </w:t>
      </w:r>
      <w:r>
        <w:rPr>
          <w:color w:val="000000"/>
          <w:sz w:val="28"/>
          <w:szCs w:val="28"/>
        </w:rPr>
        <w:t xml:space="preserve">              Р. </w:t>
      </w:r>
      <w:r w:rsidRPr="00FD270B">
        <w:rPr>
          <w:color w:val="000000"/>
          <w:sz w:val="28"/>
          <w:szCs w:val="28"/>
        </w:rPr>
        <w:t>Лайкерта (від «абсолютно вірно»</w:t>
      </w:r>
      <w:r>
        <w:rPr>
          <w:color w:val="000000"/>
          <w:sz w:val="28"/>
          <w:szCs w:val="28"/>
        </w:rPr>
        <w:t xml:space="preserve"> до «абсолютно невірно») оціни</w:t>
      </w:r>
      <w:r w:rsidRPr="00FD270B">
        <w:rPr>
          <w:color w:val="000000"/>
          <w:sz w:val="28"/>
          <w:szCs w:val="28"/>
        </w:rPr>
        <w:t>ти кожне з тверджень в залежності від його відповідност</w:t>
      </w:r>
      <w:r>
        <w:rPr>
          <w:color w:val="000000"/>
          <w:sz w:val="28"/>
          <w:szCs w:val="28"/>
        </w:rPr>
        <w:t>і власному стану</w:t>
      </w:r>
      <w:r w:rsidRPr="00FD270B">
        <w:rPr>
          <w:color w:val="000000"/>
          <w:sz w:val="28"/>
          <w:szCs w:val="28"/>
        </w:rPr>
        <w:t>. 56 пунктів є ключовими для оцінки</w:t>
      </w:r>
      <w:r>
        <w:rPr>
          <w:color w:val="000000"/>
          <w:sz w:val="28"/>
          <w:szCs w:val="28"/>
        </w:rPr>
        <w:t xml:space="preserve"> вираженості симптомів постстре</w:t>
      </w:r>
      <w:r w:rsidRPr="00FD270B">
        <w:rPr>
          <w:color w:val="000000"/>
          <w:sz w:val="28"/>
          <w:szCs w:val="28"/>
        </w:rPr>
        <w:t>сових порушень, 15 пунктів входять в додаткову шкалу депресії, 9 пунктів</w:t>
      </w:r>
      <w:r>
        <w:rPr>
          <w:color w:val="000000"/>
          <w:sz w:val="28"/>
          <w:szCs w:val="28"/>
        </w:rPr>
        <w:t xml:space="preserve"> складають три оціночних шкали – брехні, агравації та дисимуляції</w:t>
      </w:r>
      <w:r w:rsidRPr="00FD270B">
        <w:rPr>
          <w:color w:val="000000"/>
          <w:sz w:val="28"/>
          <w:szCs w:val="28"/>
        </w:rPr>
        <w:t xml:space="preserve">, що дозволяють контролювати ступінь щирості випробуваного, його схильність підкреслювати тяжкість свого стану або заперечувати наявність психологічних проблем. Крім того, в опитувальник включені резервні і </w:t>
      </w:r>
      <w:r>
        <w:rPr>
          <w:color w:val="000000"/>
          <w:sz w:val="28"/>
          <w:szCs w:val="28"/>
        </w:rPr>
        <w:t>маскуючи</w:t>
      </w:r>
      <w:r w:rsidRPr="00FD270B">
        <w:rPr>
          <w:color w:val="000000"/>
          <w:sz w:val="28"/>
          <w:szCs w:val="28"/>
        </w:rPr>
        <w:t xml:space="preserve"> затвердження, що пере</w:t>
      </w:r>
      <w:r>
        <w:rPr>
          <w:color w:val="000000"/>
          <w:sz w:val="28"/>
          <w:szCs w:val="28"/>
        </w:rPr>
        <w:t>шкоджають мимовільному розумінню</w:t>
      </w:r>
      <w:r w:rsidRPr="00FD270B">
        <w:rPr>
          <w:color w:val="000000"/>
          <w:sz w:val="28"/>
          <w:szCs w:val="28"/>
        </w:rPr>
        <w:t xml:space="preserve"> </w:t>
      </w:r>
      <w:r>
        <w:rPr>
          <w:color w:val="000000"/>
          <w:sz w:val="28"/>
          <w:szCs w:val="28"/>
        </w:rPr>
        <w:t xml:space="preserve">респондентом </w:t>
      </w:r>
      <w:r w:rsidRPr="00FD270B">
        <w:rPr>
          <w:color w:val="000000"/>
          <w:sz w:val="28"/>
          <w:szCs w:val="28"/>
        </w:rPr>
        <w:t>основної спрямованості тесту. Крім прямих тверджень, згода з якими оцінюється як наявність у</w:t>
      </w:r>
      <w:r>
        <w:rPr>
          <w:color w:val="000000"/>
          <w:sz w:val="28"/>
          <w:szCs w:val="28"/>
        </w:rPr>
        <w:t xml:space="preserve"> респондента</w:t>
      </w:r>
      <w:r w:rsidRPr="00FD270B">
        <w:rPr>
          <w:color w:val="000000"/>
          <w:sz w:val="28"/>
          <w:szCs w:val="28"/>
        </w:rPr>
        <w:t xml:space="preserve"> т</w:t>
      </w:r>
      <w:r>
        <w:rPr>
          <w:color w:val="000000"/>
          <w:sz w:val="28"/>
          <w:szCs w:val="28"/>
        </w:rPr>
        <w:t xml:space="preserve">ієї чи іншої </w:t>
      </w:r>
      <w:r w:rsidRPr="00FD270B">
        <w:rPr>
          <w:color w:val="000000"/>
          <w:sz w:val="28"/>
          <w:szCs w:val="28"/>
        </w:rPr>
        <w:t>ознаки (симптому), щоб збалансувати тенденцію згоди, в опитувальнику є так звані зворотні пункти, негативні відповіді на які є значущими.</w:t>
      </w:r>
    </w:p>
    <w:p w:rsidR="00BF3B2E" w:rsidRPr="00DD5232" w:rsidRDefault="00BF3B2E" w:rsidP="00BF3B2E">
      <w:pPr>
        <w:spacing w:line="360" w:lineRule="auto"/>
        <w:ind w:firstLine="709"/>
        <w:jc w:val="both"/>
        <w:rPr>
          <w:color w:val="000000"/>
          <w:sz w:val="28"/>
          <w:szCs w:val="28"/>
        </w:rPr>
      </w:pPr>
      <w:r w:rsidRPr="00DD5232">
        <w:rPr>
          <w:color w:val="000000"/>
          <w:sz w:val="28"/>
          <w:szCs w:val="28"/>
        </w:rPr>
        <w:t>Тестування може проводитися індивідуально або в формі групового обстеження з використанням тексту опитувальника і спеціального бланка для відповідей. Психолог, я</w:t>
      </w:r>
      <w:r>
        <w:rPr>
          <w:color w:val="000000"/>
          <w:sz w:val="28"/>
          <w:szCs w:val="28"/>
        </w:rPr>
        <w:t>кий проводить обстеження, зобовʼ</w:t>
      </w:r>
      <w:r w:rsidRPr="00DD5232">
        <w:rPr>
          <w:color w:val="000000"/>
          <w:sz w:val="28"/>
          <w:szCs w:val="28"/>
        </w:rPr>
        <w:t xml:space="preserve">язаний </w:t>
      </w:r>
      <w:r>
        <w:rPr>
          <w:color w:val="000000"/>
          <w:sz w:val="28"/>
          <w:szCs w:val="28"/>
        </w:rPr>
        <w:t>розʼ</w:t>
      </w:r>
      <w:r w:rsidRPr="00DD5232">
        <w:rPr>
          <w:color w:val="000000"/>
          <w:sz w:val="28"/>
          <w:szCs w:val="28"/>
        </w:rPr>
        <w:t>яснити його причини, цілі та завдання, порядок використання результатів і ознайомлення з ними вип</w:t>
      </w:r>
      <w:r>
        <w:rPr>
          <w:color w:val="000000"/>
          <w:sz w:val="28"/>
          <w:szCs w:val="28"/>
        </w:rPr>
        <w:t>робовуваних. Важливо, щоб цілі та</w:t>
      </w:r>
      <w:r w:rsidRPr="00DD5232">
        <w:rPr>
          <w:color w:val="000000"/>
          <w:sz w:val="28"/>
          <w:szCs w:val="28"/>
        </w:rPr>
        <w:t xml:space="preserve"> завдання обстеження були з</w:t>
      </w:r>
      <w:r>
        <w:rPr>
          <w:color w:val="000000"/>
          <w:sz w:val="28"/>
          <w:szCs w:val="28"/>
        </w:rPr>
        <w:t>розумілі кожному випробуваному й</w:t>
      </w:r>
      <w:r w:rsidRPr="00DD5232">
        <w:rPr>
          <w:color w:val="000000"/>
          <w:sz w:val="28"/>
          <w:szCs w:val="28"/>
        </w:rPr>
        <w:t xml:space="preserve"> прийняті ним. Оп</w:t>
      </w:r>
      <w:r>
        <w:rPr>
          <w:color w:val="000000"/>
          <w:sz w:val="28"/>
          <w:szCs w:val="28"/>
        </w:rPr>
        <w:t>итувальник має єдину форму предʼ</w:t>
      </w:r>
      <w:r w:rsidRPr="00DD5232">
        <w:rPr>
          <w:color w:val="000000"/>
          <w:sz w:val="28"/>
          <w:szCs w:val="28"/>
        </w:rPr>
        <w:t xml:space="preserve">явлення і починається з письмової інструкції, </w:t>
      </w:r>
      <w:r>
        <w:rPr>
          <w:color w:val="000000"/>
          <w:sz w:val="28"/>
          <w:szCs w:val="28"/>
        </w:rPr>
        <w:t xml:space="preserve">що міститься </w:t>
      </w:r>
      <w:r w:rsidRPr="00DD5232">
        <w:rPr>
          <w:color w:val="000000"/>
          <w:sz w:val="28"/>
          <w:szCs w:val="28"/>
        </w:rPr>
        <w:t xml:space="preserve">на першій сторінці. На наступних сторінках містяться твердження, кількість </w:t>
      </w:r>
      <w:r>
        <w:rPr>
          <w:color w:val="000000"/>
          <w:sz w:val="28"/>
          <w:szCs w:val="28"/>
        </w:rPr>
        <w:t xml:space="preserve">яких </w:t>
      </w:r>
      <w:r w:rsidRPr="00DD5232">
        <w:rPr>
          <w:color w:val="000000"/>
          <w:sz w:val="28"/>
          <w:szCs w:val="28"/>
        </w:rPr>
        <w:t>на сторінці відповідає довжині рядка бланка відповідей. Це дозволяє випробуваним самостійно контролювати правильність виконання завдань. При тестуванні з використанням бланкового варіанту опитувальника процедура займає від 15 до 25 хвилин.</w:t>
      </w:r>
    </w:p>
    <w:p w:rsidR="00BF3B2E" w:rsidRDefault="00BF3B2E" w:rsidP="00BF3B2E">
      <w:pPr>
        <w:spacing w:line="360" w:lineRule="auto"/>
        <w:ind w:firstLine="709"/>
        <w:jc w:val="both"/>
        <w:rPr>
          <w:color w:val="000000"/>
          <w:sz w:val="28"/>
          <w:szCs w:val="28"/>
        </w:rPr>
      </w:pPr>
      <w:r>
        <w:rPr>
          <w:color w:val="000000"/>
          <w:sz w:val="28"/>
          <w:szCs w:val="28"/>
        </w:rPr>
        <w:t>Результати обробляли</w:t>
      </w:r>
      <w:r w:rsidRPr="00DD5232">
        <w:rPr>
          <w:color w:val="000000"/>
          <w:sz w:val="28"/>
          <w:szCs w:val="28"/>
        </w:rPr>
        <w:t xml:space="preserve">ся накладенням заздалегідь виготовлених ключів на заповнений бланк з відповідями випробуваного. У ключі виділяються прямі (які не потребують перекодування при підрахунку) і зворотні твердження, відповіді на які </w:t>
      </w:r>
      <w:r>
        <w:rPr>
          <w:color w:val="000000"/>
          <w:sz w:val="28"/>
          <w:szCs w:val="28"/>
        </w:rPr>
        <w:t xml:space="preserve">мають </w:t>
      </w:r>
      <w:r w:rsidRPr="00DD5232">
        <w:rPr>
          <w:color w:val="000000"/>
          <w:sz w:val="28"/>
          <w:szCs w:val="28"/>
        </w:rPr>
        <w:t>бути перекодовані: відповідям 5 (абсолютно вірно) і 4 (швидше вірне) присвоюються значенн</w:t>
      </w:r>
      <w:r>
        <w:rPr>
          <w:color w:val="000000"/>
          <w:sz w:val="28"/>
          <w:szCs w:val="28"/>
        </w:rPr>
        <w:t>я 1 і 2 відповідно, а відповідям</w:t>
      </w:r>
      <w:r w:rsidRPr="00DD5232">
        <w:rPr>
          <w:color w:val="000000"/>
          <w:sz w:val="28"/>
          <w:szCs w:val="28"/>
        </w:rPr>
        <w:t xml:space="preserve"> 1 (абсолютно не</w:t>
      </w:r>
      <w:r>
        <w:rPr>
          <w:color w:val="000000"/>
          <w:sz w:val="28"/>
          <w:szCs w:val="28"/>
        </w:rPr>
        <w:t xml:space="preserve">вірно) і 2 (швидше за невірно) – 5 і 4. </w:t>
      </w:r>
      <w:r w:rsidRPr="00DD5232">
        <w:rPr>
          <w:color w:val="000000"/>
          <w:sz w:val="28"/>
          <w:szCs w:val="28"/>
        </w:rPr>
        <w:t>Потім простим підсумовуванням підраховуються значення контр</w:t>
      </w:r>
      <w:r>
        <w:rPr>
          <w:color w:val="000000"/>
          <w:sz w:val="28"/>
          <w:szCs w:val="28"/>
        </w:rPr>
        <w:t>ольних і основних субшкал ПТСР та гострого травматичного розладу (Г</w:t>
      </w:r>
      <w:r w:rsidRPr="00DD5232">
        <w:rPr>
          <w:color w:val="000000"/>
          <w:sz w:val="28"/>
          <w:szCs w:val="28"/>
        </w:rPr>
        <w:t>СР</w:t>
      </w:r>
      <w:r>
        <w:rPr>
          <w:color w:val="000000"/>
          <w:sz w:val="28"/>
          <w:szCs w:val="28"/>
        </w:rPr>
        <w:t>)</w:t>
      </w:r>
      <w:r w:rsidRPr="00DD5232">
        <w:rPr>
          <w:color w:val="000000"/>
          <w:sz w:val="28"/>
          <w:szCs w:val="28"/>
        </w:rPr>
        <w:t>: L (бр</w:t>
      </w:r>
      <w:r>
        <w:rPr>
          <w:color w:val="000000"/>
          <w:sz w:val="28"/>
          <w:szCs w:val="28"/>
        </w:rPr>
        <w:t>ехня), Ag (агравація), Di (дисимуляці</w:t>
      </w:r>
      <w:r w:rsidRPr="00DD5232">
        <w:rPr>
          <w:color w:val="000000"/>
          <w:sz w:val="28"/>
          <w:szCs w:val="28"/>
        </w:rPr>
        <w:t xml:space="preserve">я), depres (депресія); ПТСР: А (1) (подія травми), В (повторне </w:t>
      </w:r>
      <w:r>
        <w:rPr>
          <w:color w:val="000000"/>
          <w:sz w:val="28"/>
          <w:szCs w:val="28"/>
        </w:rPr>
        <w:t>переживання травми –</w:t>
      </w:r>
      <w:r w:rsidRPr="00DD5232">
        <w:rPr>
          <w:color w:val="000000"/>
          <w:sz w:val="28"/>
          <w:szCs w:val="28"/>
        </w:rPr>
        <w:t xml:space="preserve"> інтрузія), С (уникнення), D (гіперактивація</w:t>
      </w:r>
      <w:r>
        <w:rPr>
          <w:color w:val="000000"/>
          <w:sz w:val="28"/>
          <w:szCs w:val="28"/>
        </w:rPr>
        <w:t>), F (дистрес і дезадаптація); Г</w:t>
      </w:r>
      <w:r w:rsidRPr="00DD5232">
        <w:rPr>
          <w:color w:val="000000"/>
          <w:sz w:val="28"/>
          <w:szCs w:val="28"/>
        </w:rPr>
        <w:t>СР: А (1) (под</w:t>
      </w:r>
      <w:r>
        <w:rPr>
          <w:color w:val="000000"/>
          <w:sz w:val="28"/>
          <w:szCs w:val="28"/>
        </w:rPr>
        <w:t>ія травми), b (дисоціати</w:t>
      </w:r>
      <w:r w:rsidRPr="00DD5232">
        <w:rPr>
          <w:color w:val="000000"/>
          <w:sz w:val="28"/>
          <w:szCs w:val="28"/>
        </w:rPr>
        <w:t>вн</w:t>
      </w:r>
      <w:r>
        <w:rPr>
          <w:color w:val="000000"/>
          <w:sz w:val="28"/>
          <w:szCs w:val="28"/>
        </w:rPr>
        <w:t xml:space="preserve">і </w:t>
      </w:r>
      <w:r w:rsidRPr="00DD5232">
        <w:rPr>
          <w:color w:val="000000"/>
          <w:sz w:val="28"/>
          <w:szCs w:val="28"/>
        </w:rPr>
        <w:t xml:space="preserve">симптоми), </w:t>
      </w:r>
      <w:r>
        <w:rPr>
          <w:color w:val="000000"/>
          <w:sz w:val="28"/>
          <w:szCs w:val="28"/>
        </w:rPr>
        <w:t>c (повторне переживання травми –</w:t>
      </w:r>
      <w:r w:rsidRPr="00DD5232">
        <w:rPr>
          <w:color w:val="000000"/>
          <w:sz w:val="28"/>
          <w:szCs w:val="28"/>
        </w:rPr>
        <w:t xml:space="preserve"> інтрузія), d (уникнення), e (гіперактивація), f (дистрес і дезадаптація).</w:t>
      </w:r>
    </w:p>
    <w:p w:rsidR="00BF3B2E" w:rsidRPr="004C4D30" w:rsidRDefault="00BF3B2E" w:rsidP="00BF3B2E">
      <w:pPr>
        <w:spacing w:line="360" w:lineRule="auto"/>
        <w:ind w:firstLine="709"/>
        <w:jc w:val="both"/>
        <w:rPr>
          <w:color w:val="000000"/>
          <w:sz w:val="28"/>
          <w:szCs w:val="28"/>
        </w:rPr>
      </w:pPr>
      <w:r w:rsidRPr="004C4D30">
        <w:rPr>
          <w:color w:val="000000"/>
          <w:sz w:val="28"/>
          <w:szCs w:val="28"/>
        </w:rPr>
        <w:t>IN</w:t>
      </w:r>
      <w:r>
        <w:rPr>
          <w:color w:val="000000"/>
          <w:sz w:val="28"/>
          <w:szCs w:val="28"/>
        </w:rPr>
        <w:t xml:space="preserve"> – с</w:t>
      </w:r>
      <w:r w:rsidRPr="004C4D30">
        <w:rPr>
          <w:color w:val="000000"/>
          <w:sz w:val="28"/>
          <w:szCs w:val="28"/>
        </w:rPr>
        <w:t xml:space="preserve">убшкала «вторгнення» </w:t>
      </w:r>
      <w:r>
        <w:rPr>
          <w:color w:val="000000"/>
          <w:sz w:val="28"/>
          <w:szCs w:val="28"/>
        </w:rPr>
        <w:t>–</w:t>
      </w:r>
      <w:r w:rsidRPr="004C4D30">
        <w:rPr>
          <w:color w:val="000000"/>
          <w:sz w:val="28"/>
          <w:szCs w:val="28"/>
        </w:rPr>
        <w:t xml:space="preserve"> це симптоми наполегливого ​​вторгнення в свідомість образів, спогадів і </w:t>
      </w:r>
      <w:r>
        <w:rPr>
          <w:color w:val="000000"/>
          <w:sz w:val="28"/>
          <w:szCs w:val="28"/>
        </w:rPr>
        <w:t>емоцій, повʼ</w:t>
      </w:r>
      <w:r w:rsidRPr="004C4D30">
        <w:rPr>
          <w:color w:val="000000"/>
          <w:sz w:val="28"/>
          <w:szCs w:val="28"/>
        </w:rPr>
        <w:t>язаних з утриманням психо</w:t>
      </w:r>
      <w:r>
        <w:rPr>
          <w:color w:val="000000"/>
          <w:sz w:val="28"/>
          <w:szCs w:val="28"/>
        </w:rPr>
        <w:t>травмуючих обставин, що викликають</w:t>
      </w:r>
      <w:r w:rsidRPr="004C4D30">
        <w:rPr>
          <w:color w:val="000000"/>
          <w:sz w:val="28"/>
          <w:szCs w:val="28"/>
        </w:rPr>
        <w:t xml:space="preserve"> щоразу сильний </w:t>
      </w:r>
      <w:r>
        <w:rPr>
          <w:color w:val="000000"/>
          <w:sz w:val="28"/>
          <w:szCs w:val="28"/>
        </w:rPr>
        <w:t>психологічний дистрес у респондента</w:t>
      </w:r>
      <w:r w:rsidRPr="004C4D30">
        <w:rPr>
          <w:color w:val="000000"/>
          <w:sz w:val="28"/>
          <w:szCs w:val="28"/>
        </w:rPr>
        <w:t>;</w:t>
      </w:r>
    </w:p>
    <w:p w:rsidR="00BF3B2E" w:rsidRPr="00E9706E" w:rsidRDefault="00BF3B2E" w:rsidP="00BF3B2E">
      <w:pPr>
        <w:spacing w:line="360" w:lineRule="auto"/>
        <w:ind w:firstLine="709"/>
        <w:jc w:val="both"/>
        <w:rPr>
          <w:color w:val="000000"/>
          <w:sz w:val="28"/>
          <w:szCs w:val="28"/>
        </w:rPr>
      </w:pPr>
      <w:r w:rsidRPr="004C4D30">
        <w:rPr>
          <w:color w:val="000000"/>
          <w:sz w:val="28"/>
          <w:szCs w:val="28"/>
        </w:rPr>
        <w:t>AV</w:t>
      </w:r>
      <w:r>
        <w:rPr>
          <w:color w:val="000000"/>
          <w:sz w:val="28"/>
          <w:szCs w:val="28"/>
        </w:rPr>
        <w:t xml:space="preserve"> – субшкала «уникнення» містить </w:t>
      </w:r>
      <w:r w:rsidRPr="004C4D30">
        <w:rPr>
          <w:color w:val="000000"/>
          <w:sz w:val="28"/>
          <w:szCs w:val="28"/>
        </w:rPr>
        <w:t>симптоми уникнення</w:t>
      </w:r>
      <w:r>
        <w:rPr>
          <w:color w:val="000000"/>
          <w:sz w:val="28"/>
          <w:szCs w:val="28"/>
        </w:rPr>
        <w:t>, які проявляються в прагненні та</w:t>
      </w:r>
      <w:r w:rsidRPr="004C4D30">
        <w:rPr>
          <w:color w:val="000000"/>
          <w:sz w:val="28"/>
          <w:szCs w:val="28"/>
        </w:rPr>
        <w:t xml:space="preserve"> сп</w:t>
      </w:r>
      <w:r>
        <w:rPr>
          <w:color w:val="000000"/>
          <w:sz w:val="28"/>
          <w:szCs w:val="28"/>
        </w:rPr>
        <w:t>робах наполегливо уникати думок</w:t>
      </w:r>
      <w:r w:rsidRPr="004C4D30">
        <w:rPr>
          <w:color w:val="000000"/>
          <w:sz w:val="28"/>
          <w:szCs w:val="28"/>
        </w:rPr>
        <w:t>, почуттів, розмов, осіб, місць і діяльності, що викликають спогади про травму. При цьому відзначаються такі явища як звуження спектра і зменшення сили</w:t>
      </w:r>
      <w:r w:rsidRPr="00707BED">
        <w:rPr>
          <w:color w:val="000000"/>
          <w:sz w:val="28"/>
          <w:szCs w:val="28"/>
        </w:rPr>
        <w:t xml:space="preserve"> емоційного реагування, помі</w:t>
      </w:r>
      <w:r>
        <w:rPr>
          <w:color w:val="000000"/>
          <w:sz w:val="28"/>
          <w:szCs w:val="28"/>
        </w:rPr>
        <w:t xml:space="preserve">тне зниження інтересу та участі </w:t>
      </w:r>
      <w:r w:rsidRPr="00707BED">
        <w:rPr>
          <w:color w:val="000000"/>
          <w:sz w:val="28"/>
          <w:szCs w:val="28"/>
        </w:rPr>
        <w:t xml:space="preserve">в раніше значущих видах </w:t>
      </w:r>
      <w:r w:rsidRPr="00E9706E">
        <w:rPr>
          <w:color w:val="000000"/>
          <w:sz w:val="28"/>
          <w:szCs w:val="28"/>
        </w:rPr>
        <w:t>діяльності, почуття залежності або відчуженості від людей</w:t>
      </w:r>
      <w:r>
        <w:rPr>
          <w:color w:val="000000"/>
          <w:sz w:val="28"/>
          <w:szCs w:val="28"/>
        </w:rPr>
        <w:t xml:space="preserve"> й</w:t>
      </w:r>
      <w:r w:rsidRPr="00E9706E">
        <w:rPr>
          <w:color w:val="000000"/>
          <w:sz w:val="28"/>
          <w:szCs w:val="28"/>
        </w:rPr>
        <w:t xml:space="preserve"> ряд інших.</w:t>
      </w:r>
    </w:p>
    <w:p w:rsidR="00BF3B2E" w:rsidRDefault="00BF3B2E" w:rsidP="00BF3B2E">
      <w:pPr>
        <w:spacing w:line="360" w:lineRule="auto"/>
        <w:ind w:firstLine="709"/>
        <w:jc w:val="both"/>
        <w:rPr>
          <w:color w:val="000000"/>
          <w:sz w:val="28"/>
          <w:szCs w:val="28"/>
        </w:rPr>
      </w:pPr>
      <w:r w:rsidRPr="00E9706E">
        <w:rPr>
          <w:color w:val="000000"/>
          <w:sz w:val="28"/>
          <w:szCs w:val="28"/>
        </w:rPr>
        <w:t>AR</w:t>
      </w:r>
      <w:r>
        <w:rPr>
          <w:color w:val="000000"/>
          <w:sz w:val="28"/>
          <w:szCs w:val="28"/>
        </w:rPr>
        <w:t xml:space="preserve"> – с</w:t>
      </w:r>
      <w:r w:rsidRPr="00E9706E">
        <w:rPr>
          <w:color w:val="000000"/>
          <w:sz w:val="28"/>
          <w:szCs w:val="28"/>
        </w:rPr>
        <w:t xml:space="preserve">убшкала «гіперактивація» (не була присутня до травми). Ця підгрупа відображає явища як загальної підвищеної збудливості центральної нервової системи, властивої постраждалим </w:t>
      </w:r>
      <w:r>
        <w:rPr>
          <w:color w:val="000000"/>
          <w:sz w:val="28"/>
          <w:szCs w:val="28"/>
        </w:rPr>
        <w:t>і</w:t>
      </w:r>
      <w:r w:rsidRPr="00E9706E">
        <w:rPr>
          <w:color w:val="000000"/>
          <w:sz w:val="28"/>
          <w:szCs w:val="28"/>
        </w:rPr>
        <w:t>з наслідками психічної травми, так і підвищену реактивність їх психіки щодо специфічних, св</w:t>
      </w:r>
      <w:r>
        <w:rPr>
          <w:color w:val="000000"/>
          <w:sz w:val="28"/>
          <w:szCs w:val="28"/>
        </w:rPr>
        <w:t xml:space="preserve">ого роду </w:t>
      </w:r>
      <w:r w:rsidRPr="00E9706E">
        <w:rPr>
          <w:color w:val="000000"/>
          <w:sz w:val="28"/>
          <w:szCs w:val="28"/>
        </w:rPr>
        <w:t>ключових</w:t>
      </w:r>
      <w:r>
        <w:rPr>
          <w:color w:val="000000"/>
          <w:sz w:val="28"/>
          <w:szCs w:val="28"/>
        </w:rPr>
        <w:t xml:space="preserve"> подразників</w:t>
      </w:r>
      <w:r w:rsidRPr="00E9706E">
        <w:rPr>
          <w:color w:val="000000"/>
          <w:sz w:val="28"/>
          <w:szCs w:val="28"/>
        </w:rPr>
        <w:t xml:space="preserve">. Вона містить в собі: порушення сну;  дратівливість, спалахи раптового гніву; труднощі зосередження, концентрації уваги;  підвищену (яка не відповідає </w:t>
      </w:r>
      <w:r>
        <w:rPr>
          <w:color w:val="000000"/>
          <w:sz w:val="28"/>
          <w:szCs w:val="28"/>
        </w:rPr>
        <w:t xml:space="preserve">ординарним обставинам) </w:t>
      </w:r>
      <w:r w:rsidRPr="00124999">
        <w:rPr>
          <w:color w:val="000000"/>
          <w:sz w:val="28"/>
          <w:szCs w:val="28"/>
        </w:rPr>
        <w:t>пильність</w:t>
      </w:r>
      <w:r w:rsidRPr="00E9706E">
        <w:rPr>
          <w:color w:val="000000"/>
          <w:sz w:val="28"/>
          <w:szCs w:val="28"/>
        </w:rPr>
        <w:t xml:space="preserve">; </w:t>
      </w:r>
      <w:r>
        <w:rPr>
          <w:color w:val="000000"/>
          <w:sz w:val="28"/>
          <w:szCs w:val="28"/>
        </w:rPr>
        <w:t>готовність до оборонної реакції.</w:t>
      </w:r>
    </w:p>
    <w:p w:rsidR="00BF3B2E" w:rsidRDefault="00BF3B2E" w:rsidP="00BF3B2E">
      <w:pPr>
        <w:spacing w:line="360" w:lineRule="auto"/>
        <w:ind w:firstLine="709"/>
        <w:jc w:val="both"/>
        <w:rPr>
          <w:color w:val="000000"/>
          <w:sz w:val="28"/>
          <w:szCs w:val="28"/>
        </w:rPr>
      </w:pPr>
      <w:r w:rsidRPr="00E9706E">
        <w:rPr>
          <w:color w:val="000000"/>
          <w:sz w:val="28"/>
          <w:szCs w:val="28"/>
        </w:rPr>
        <w:t>Присутність зазначених порушень є необхідною, але недостатньою умовою діагностування П</w:t>
      </w:r>
      <w:r>
        <w:rPr>
          <w:color w:val="000000"/>
          <w:sz w:val="28"/>
          <w:szCs w:val="28"/>
        </w:rPr>
        <w:t>ТСР. Ще один критерій, який доповнює картину постстресового</w:t>
      </w:r>
      <w:r w:rsidRPr="00E9706E">
        <w:rPr>
          <w:color w:val="000000"/>
          <w:sz w:val="28"/>
          <w:szCs w:val="28"/>
        </w:rPr>
        <w:t xml:space="preserve"> стану, полягає в тому, що розлади зумовлюють виражений дистрес або порушують соціальну, професійну</w:t>
      </w:r>
      <w:r>
        <w:rPr>
          <w:color w:val="000000"/>
          <w:sz w:val="28"/>
          <w:szCs w:val="28"/>
        </w:rPr>
        <w:t xml:space="preserve"> чи </w:t>
      </w:r>
      <w:r w:rsidRPr="00E9706E">
        <w:rPr>
          <w:color w:val="000000"/>
          <w:sz w:val="28"/>
          <w:szCs w:val="28"/>
        </w:rPr>
        <w:t xml:space="preserve"> іншу значиму діяльність. Цей загальний показник IES-R можна назвати функціональним</w:t>
      </w:r>
      <w:r>
        <w:rPr>
          <w:color w:val="000000"/>
          <w:sz w:val="28"/>
          <w:szCs w:val="28"/>
        </w:rPr>
        <w:t>: він повʼ</w:t>
      </w:r>
      <w:r w:rsidRPr="00E9706E">
        <w:rPr>
          <w:color w:val="000000"/>
          <w:sz w:val="28"/>
          <w:szCs w:val="28"/>
        </w:rPr>
        <w:t xml:space="preserve">язаний з порушенням психологічної адаптації, порушенням (або зниженням) професійної працездатності, погіршенням якості </w:t>
      </w:r>
      <w:r>
        <w:rPr>
          <w:color w:val="000000"/>
          <w:sz w:val="28"/>
          <w:szCs w:val="28"/>
        </w:rPr>
        <w:t>життєдіяльності у звʼ</w:t>
      </w:r>
      <w:r w:rsidRPr="00E9706E">
        <w:rPr>
          <w:color w:val="000000"/>
          <w:sz w:val="28"/>
          <w:szCs w:val="28"/>
        </w:rPr>
        <w:t>язку з перенесеною психічною травмою.</w:t>
      </w:r>
    </w:p>
    <w:p w:rsidR="00BF3B2E" w:rsidRPr="00467367" w:rsidRDefault="00BF3B2E" w:rsidP="00BF3B2E">
      <w:pPr>
        <w:pStyle w:val="af0"/>
        <w:spacing w:before="0" w:beforeAutospacing="0" w:after="0" w:afterAutospacing="0" w:line="360" w:lineRule="auto"/>
        <w:ind w:firstLine="709"/>
        <w:jc w:val="both"/>
        <w:rPr>
          <w:color w:val="000000"/>
          <w:sz w:val="28"/>
          <w:szCs w:val="28"/>
        </w:rPr>
      </w:pPr>
      <w:r w:rsidRPr="00467367">
        <w:rPr>
          <w:color w:val="000000"/>
          <w:sz w:val="28"/>
          <w:szCs w:val="28"/>
        </w:rPr>
        <w:t>Підс</w:t>
      </w:r>
      <w:r>
        <w:rPr>
          <w:color w:val="000000"/>
          <w:sz w:val="28"/>
          <w:szCs w:val="28"/>
        </w:rPr>
        <w:t>умкові показники ПТСР виходять з</w:t>
      </w:r>
      <w:r w:rsidRPr="00467367">
        <w:rPr>
          <w:color w:val="000000"/>
          <w:sz w:val="28"/>
          <w:szCs w:val="28"/>
        </w:rPr>
        <w:t xml:space="preserve"> результаті</w:t>
      </w:r>
      <w:r>
        <w:rPr>
          <w:color w:val="000000"/>
          <w:sz w:val="28"/>
          <w:szCs w:val="28"/>
        </w:rPr>
        <w:t>в</w:t>
      </w:r>
      <w:r w:rsidRPr="00467367">
        <w:rPr>
          <w:color w:val="000000"/>
          <w:sz w:val="28"/>
          <w:szCs w:val="28"/>
        </w:rPr>
        <w:t xml:space="preserve"> підсумовування значень основних субшкал:</w:t>
      </w:r>
    </w:p>
    <w:p w:rsidR="00BF3B2E" w:rsidRPr="00467367" w:rsidRDefault="00BF3B2E" w:rsidP="00BF3B2E">
      <w:pPr>
        <w:pStyle w:val="af0"/>
        <w:spacing w:before="0" w:beforeAutospacing="0" w:after="0" w:afterAutospacing="0" w:line="360" w:lineRule="auto"/>
        <w:ind w:firstLine="709"/>
        <w:jc w:val="both"/>
        <w:rPr>
          <w:color w:val="000000"/>
          <w:sz w:val="28"/>
          <w:szCs w:val="28"/>
        </w:rPr>
      </w:pPr>
      <w:r w:rsidRPr="00467367">
        <w:rPr>
          <w:color w:val="000000"/>
          <w:sz w:val="28"/>
          <w:szCs w:val="28"/>
        </w:rPr>
        <w:t>ПТСР = A (1) + B + C + D + F;</w:t>
      </w:r>
      <w:r>
        <w:rPr>
          <w:color w:val="000000"/>
          <w:sz w:val="28"/>
          <w:szCs w:val="28"/>
        </w:rPr>
        <w:t xml:space="preserve"> Г</w:t>
      </w:r>
      <w:r w:rsidRPr="00467367">
        <w:rPr>
          <w:color w:val="000000"/>
          <w:sz w:val="28"/>
          <w:szCs w:val="28"/>
        </w:rPr>
        <w:t>СР = A (1) + b + c + d + e + f.</w:t>
      </w:r>
    </w:p>
    <w:p w:rsidR="00BF3B2E" w:rsidRPr="00467367" w:rsidRDefault="00BF3B2E" w:rsidP="00BF3B2E">
      <w:pPr>
        <w:pStyle w:val="af0"/>
        <w:spacing w:before="0" w:beforeAutospacing="0" w:after="0" w:afterAutospacing="0" w:line="360" w:lineRule="auto"/>
        <w:ind w:firstLine="709"/>
        <w:jc w:val="both"/>
        <w:rPr>
          <w:color w:val="000000"/>
          <w:sz w:val="28"/>
          <w:szCs w:val="28"/>
        </w:rPr>
      </w:pPr>
      <w:r>
        <w:rPr>
          <w:color w:val="000000"/>
          <w:sz w:val="28"/>
          <w:szCs w:val="28"/>
        </w:rPr>
        <w:t xml:space="preserve">Розроблена та </w:t>
      </w:r>
      <w:r w:rsidRPr="00467367">
        <w:rPr>
          <w:color w:val="000000"/>
          <w:sz w:val="28"/>
          <w:szCs w:val="28"/>
        </w:rPr>
        <w:t>пройш</w:t>
      </w:r>
      <w:r>
        <w:rPr>
          <w:color w:val="000000"/>
          <w:sz w:val="28"/>
          <w:szCs w:val="28"/>
        </w:rPr>
        <w:t>ла валідизацію додаткова шкала –</w:t>
      </w:r>
      <w:r w:rsidRPr="00467367">
        <w:rPr>
          <w:color w:val="000000"/>
          <w:sz w:val="28"/>
          <w:szCs w:val="28"/>
        </w:rPr>
        <w:t xml:space="preserve"> шкала депресії, яка відображає наявність почуття провини, знижений фон настрою і ряд інших специфічних проявів психогенн</w:t>
      </w:r>
      <w:r>
        <w:rPr>
          <w:color w:val="000000"/>
          <w:sz w:val="28"/>
          <w:szCs w:val="28"/>
        </w:rPr>
        <w:t>ого депресивного стану. Виявлений</w:t>
      </w:r>
      <w:r w:rsidRPr="00467367">
        <w:rPr>
          <w:color w:val="000000"/>
          <w:sz w:val="28"/>
          <w:szCs w:val="28"/>
        </w:rPr>
        <w:t>, зокрема,</w:t>
      </w:r>
      <w:r>
        <w:rPr>
          <w:color w:val="000000"/>
          <w:sz w:val="28"/>
          <w:szCs w:val="28"/>
        </w:rPr>
        <w:t xml:space="preserve"> значний позитивний кореляційний звʼ</w:t>
      </w:r>
      <w:r w:rsidRPr="00467367">
        <w:rPr>
          <w:color w:val="000000"/>
          <w:sz w:val="28"/>
          <w:szCs w:val="28"/>
        </w:rPr>
        <w:t>язок даної шкали з опитувальником А. Бека (r = 0,49; р &lt;0,01), субшкалами SCL-90 «ворожість» (r = 0,43; р &lt;0,01) і «депресія» (r = 0,46; р &lt;0,01).</w:t>
      </w:r>
    </w:p>
    <w:p w:rsidR="00BF3B2E" w:rsidRPr="00467367" w:rsidRDefault="00BF3B2E" w:rsidP="00BF3B2E">
      <w:pPr>
        <w:pStyle w:val="af0"/>
        <w:spacing w:before="0" w:beforeAutospacing="0" w:after="0" w:afterAutospacing="0" w:line="360" w:lineRule="auto"/>
        <w:ind w:firstLine="709"/>
        <w:jc w:val="both"/>
        <w:rPr>
          <w:color w:val="000000"/>
          <w:sz w:val="28"/>
          <w:szCs w:val="28"/>
        </w:rPr>
      </w:pPr>
      <w:r w:rsidRPr="00467367">
        <w:rPr>
          <w:color w:val="000000"/>
          <w:sz w:val="28"/>
          <w:szCs w:val="28"/>
        </w:rPr>
        <w:t xml:space="preserve">Інтерпретація результатів проводиться як на основі підсумкових показників ПТСР, так і </w:t>
      </w:r>
      <w:r>
        <w:rPr>
          <w:color w:val="000000"/>
          <w:sz w:val="28"/>
          <w:szCs w:val="28"/>
        </w:rPr>
        <w:t xml:space="preserve">за </w:t>
      </w:r>
      <w:r w:rsidRPr="00467367">
        <w:rPr>
          <w:color w:val="000000"/>
          <w:sz w:val="28"/>
          <w:szCs w:val="28"/>
        </w:rPr>
        <w:t>субшкал</w:t>
      </w:r>
      <w:r>
        <w:rPr>
          <w:color w:val="000000"/>
          <w:sz w:val="28"/>
          <w:szCs w:val="28"/>
        </w:rPr>
        <w:t>ами</w:t>
      </w:r>
      <w:r w:rsidRPr="00467367">
        <w:rPr>
          <w:color w:val="000000"/>
          <w:sz w:val="28"/>
          <w:szCs w:val="28"/>
        </w:rPr>
        <w:t xml:space="preserve"> опитувальника. З огляду на позитивну </w:t>
      </w:r>
      <w:r>
        <w:rPr>
          <w:color w:val="000000"/>
          <w:sz w:val="28"/>
          <w:szCs w:val="28"/>
        </w:rPr>
        <w:t>кореляцію, що існує між ПТСР і Г</w:t>
      </w:r>
      <w:r w:rsidRPr="00467367">
        <w:rPr>
          <w:color w:val="000000"/>
          <w:sz w:val="28"/>
          <w:szCs w:val="28"/>
        </w:rPr>
        <w:t>СР, у випадках, коли з моменту травмування пройшло досить багато часу (3 місяці і більше), можна обмежитися аналізом тільки показників ПТСР. Якщо ж обстеження проводилося безпосередньо після критичного події (протягом 1 місяця), то доц</w:t>
      </w:r>
      <w:r>
        <w:rPr>
          <w:color w:val="000000"/>
          <w:sz w:val="28"/>
          <w:szCs w:val="28"/>
        </w:rPr>
        <w:t>ільним було проаналізувати й структуру Г</w:t>
      </w:r>
      <w:r w:rsidRPr="00467367">
        <w:rPr>
          <w:color w:val="000000"/>
          <w:sz w:val="28"/>
          <w:szCs w:val="28"/>
        </w:rPr>
        <w:t>СР.</w:t>
      </w:r>
    </w:p>
    <w:p w:rsidR="00BF3B2E" w:rsidRPr="00467367" w:rsidRDefault="00BF3B2E" w:rsidP="00BF3B2E">
      <w:pPr>
        <w:pStyle w:val="af0"/>
        <w:spacing w:before="0" w:beforeAutospacing="0" w:after="0" w:afterAutospacing="0" w:line="360" w:lineRule="auto"/>
        <w:ind w:firstLine="709"/>
        <w:jc w:val="both"/>
        <w:rPr>
          <w:color w:val="000000"/>
          <w:sz w:val="28"/>
          <w:szCs w:val="28"/>
        </w:rPr>
      </w:pPr>
      <w:r w:rsidRPr="00467367">
        <w:rPr>
          <w:color w:val="000000"/>
          <w:sz w:val="28"/>
          <w:szCs w:val="28"/>
        </w:rPr>
        <w:t>При значеннях шкал нижче 50 Т-балів симптоматика, як правило, відсутня. У діапазоні від 50 до 65 Т-балів можуть проявл</w:t>
      </w:r>
      <w:r>
        <w:rPr>
          <w:color w:val="000000"/>
          <w:sz w:val="28"/>
          <w:szCs w:val="28"/>
        </w:rPr>
        <w:t>ятися окремі симптоми постстрес</w:t>
      </w:r>
      <w:r w:rsidRPr="00467367">
        <w:rPr>
          <w:color w:val="000000"/>
          <w:sz w:val="28"/>
          <w:szCs w:val="28"/>
        </w:rPr>
        <w:t xml:space="preserve">ових станів, </w:t>
      </w:r>
      <w:r>
        <w:rPr>
          <w:color w:val="000000"/>
          <w:sz w:val="28"/>
          <w:szCs w:val="28"/>
        </w:rPr>
        <w:t xml:space="preserve">які </w:t>
      </w:r>
      <w:r w:rsidRPr="00467367">
        <w:rPr>
          <w:color w:val="000000"/>
          <w:sz w:val="28"/>
          <w:szCs w:val="28"/>
        </w:rPr>
        <w:t>незначно вир</w:t>
      </w:r>
      <w:r>
        <w:rPr>
          <w:color w:val="000000"/>
          <w:sz w:val="28"/>
          <w:szCs w:val="28"/>
        </w:rPr>
        <w:t>ажені. 65-70 Т- балів ПТСР або Г</w:t>
      </w:r>
      <w:r w:rsidRPr="00467367">
        <w:rPr>
          <w:color w:val="000000"/>
          <w:sz w:val="28"/>
          <w:szCs w:val="28"/>
        </w:rPr>
        <w:t>СР зазвичай відповідають прояв</w:t>
      </w:r>
      <w:r>
        <w:rPr>
          <w:color w:val="000000"/>
          <w:sz w:val="28"/>
          <w:szCs w:val="28"/>
        </w:rPr>
        <w:t>ам часткового ПТСР або Г</w:t>
      </w:r>
      <w:r w:rsidRPr="00467367">
        <w:rPr>
          <w:color w:val="000000"/>
          <w:sz w:val="28"/>
          <w:szCs w:val="28"/>
        </w:rPr>
        <w:t xml:space="preserve">СР. При значеннях вище 70 Т-балів ймовірність виражених розладів помітно зростає, а у випадках перевищення рівня 80 Т-балів необхідне уточнення </w:t>
      </w:r>
      <w:r>
        <w:rPr>
          <w:color w:val="000000"/>
          <w:sz w:val="28"/>
          <w:szCs w:val="28"/>
        </w:rPr>
        <w:t>діагнозу повного ПТСР або Г</w:t>
      </w:r>
      <w:r w:rsidRPr="00467367">
        <w:rPr>
          <w:color w:val="000000"/>
          <w:sz w:val="28"/>
          <w:szCs w:val="28"/>
        </w:rPr>
        <w:t>СР. Наведені критичні значення в Т-балах є орієнтовними як для оцінки загальних показників, та</w:t>
      </w:r>
      <w:r>
        <w:rPr>
          <w:color w:val="000000"/>
          <w:sz w:val="28"/>
          <w:szCs w:val="28"/>
        </w:rPr>
        <w:t>к і стосовно окремих субшкал та шкали</w:t>
      </w:r>
      <w:r w:rsidRPr="00467367">
        <w:rPr>
          <w:color w:val="000000"/>
          <w:sz w:val="28"/>
          <w:szCs w:val="28"/>
        </w:rPr>
        <w:t xml:space="preserve"> депресії. Однак, як показує досвід застосування опитувальника, інтервали 50-65-70-80 і більш</w:t>
      </w:r>
      <w:r>
        <w:rPr>
          <w:color w:val="000000"/>
          <w:sz w:val="28"/>
          <w:szCs w:val="28"/>
        </w:rPr>
        <w:t>е</w:t>
      </w:r>
      <w:r w:rsidRPr="00467367">
        <w:rPr>
          <w:color w:val="000000"/>
          <w:sz w:val="28"/>
          <w:szCs w:val="28"/>
        </w:rPr>
        <w:t xml:space="preserve"> Т-балів д</w:t>
      </w:r>
      <w:r>
        <w:rPr>
          <w:color w:val="000000"/>
          <w:sz w:val="28"/>
          <w:szCs w:val="28"/>
        </w:rPr>
        <w:t>обре працюють як операціональні критерії</w:t>
      </w:r>
      <w:r w:rsidRPr="00467367">
        <w:rPr>
          <w:color w:val="000000"/>
          <w:sz w:val="28"/>
          <w:szCs w:val="28"/>
        </w:rPr>
        <w:t xml:space="preserve"> оцін</w:t>
      </w:r>
      <w:r>
        <w:rPr>
          <w:color w:val="000000"/>
          <w:sz w:val="28"/>
          <w:szCs w:val="28"/>
        </w:rPr>
        <w:t>ки ступеня вираженості постстре</w:t>
      </w:r>
      <w:r w:rsidRPr="00467367">
        <w:rPr>
          <w:color w:val="000000"/>
          <w:sz w:val="28"/>
          <w:szCs w:val="28"/>
        </w:rPr>
        <w:t>сових станів</w:t>
      </w:r>
      <w:r>
        <w:rPr>
          <w:color w:val="000000"/>
          <w:sz w:val="28"/>
          <w:szCs w:val="28"/>
        </w:rPr>
        <w:t xml:space="preserve"> </w:t>
      </w:r>
      <w:r w:rsidRPr="00B14D1D">
        <w:rPr>
          <w:color w:val="000000"/>
          <w:sz w:val="28"/>
          <w:szCs w:val="28"/>
        </w:rPr>
        <w:t>[</w:t>
      </w:r>
      <w:r>
        <w:rPr>
          <w:color w:val="000000"/>
          <w:sz w:val="28"/>
          <w:szCs w:val="28"/>
        </w:rPr>
        <w:t>116</w:t>
      </w:r>
      <w:r w:rsidRPr="00B14D1D">
        <w:rPr>
          <w:color w:val="000000"/>
          <w:sz w:val="28"/>
          <w:szCs w:val="28"/>
        </w:rPr>
        <w:t>]</w:t>
      </w:r>
      <w:r w:rsidRPr="00467367">
        <w:rPr>
          <w:color w:val="000000"/>
          <w:sz w:val="28"/>
          <w:szCs w:val="28"/>
        </w:rPr>
        <w:t>.</w:t>
      </w:r>
    </w:p>
    <w:p w:rsidR="00BF3B2E" w:rsidRPr="00467367" w:rsidRDefault="00BF3B2E" w:rsidP="00BF3B2E">
      <w:pPr>
        <w:pStyle w:val="af0"/>
        <w:spacing w:before="0" w:beforeAutospacing="0" w:after="0" w:afterAutospacing="0" w:line="360" w:lineRule="auto"/>
        <w:ind w:firstLine="709"/>
        <w:jc w:val="both"/>
        <w:rPr>
          <w:color w:val="000000"/>
          <w:sz w:val="28"/>
          <w:szCs w:val="28"/>
        </w:rPr>
      </w:pPr>
      <w:r w:rsidRPr="00467367">
        <w:rPr>
          <w:color w:val="000000"/>
          <w:sz w:val="28"/>
          <w:szCs w:val="28"/>
        </w:rPr>
        <w:t>Результати вивчення конкурентної валідності опитувальника свідчать про рівномірну представлен</w:t>
      </w:r>
      <w:r>
        <w:rPr>
          <w:color w:val="000000"/>
          <w:sz w:val="28"/>
          <w:szCs w:val="28"/>
        </w:rPr>
        <w:t>ість в ньому критеріїв постстре</w:t>
      </w:r>
      <w:r w:rsidRPr="00467367">
        <w:rPr>
          <w:color w:val="000000"/>
          <w:sz w:val="28"/>
          <w:szCs w:val="28"/>
        </w:rPr>
        <w:t>сових станів, що містяться в додатковій шкалі PTSD</w:t>
      </w:r>
      <w:r>
        <w:rPr>
          <w:color w:val="000000"/>
          <w:sz w:val="28"/>
          <w:szCs w:val="28"/>
        </w:rPr>
        <w:t>,</w:t>
      </w:r>
      <w:r w:rsidRPr="00467367">
        <w:rPr>
          <w:color w:val="000000"/>
          <w:sz w:val="28"/>
          <w:szCs w:val="28"/>
        </w:rPr>
        <w:t xml:space="preserve"> MMPI, інших психометричних методик, які пройшли пр</w:t>
      </w:r>
      <w:r>
        <w:rPr>
          <w:color w:val="000000"/>
          <w:sz w:val="28"/>
          <w:szCs w:val="28"/>
        </w:rPr>
        <w:t>оцедуру емпіричної валідизації та</w:t>
      </w:r>
      <w:r w:rsidRPr="00467367">
        <w:rPr>
          <w:color w:val="000000"/>
          <w:sz w:val="28"/>
          <w:szCs w:val="28"/>
        </w:rPr>
        <w:t xml:space="preserve"> широко використову</w:t>
      </w:r>
      <w:r>
        <w:rPr>
          <w:color w:val="000000"/>
          <w:sz w:val="28"/>
          <w:szCs w:val="28"/>
        </w:rPr>
        <w:t>ються зарубіжними, а останнім часом й</w:t>
      </w:r>
      <w:r w:rsidRPr="00467367">
        <w:rPr>
          <w:color w:val="000000"/>
          <w:sz w:val="28"/>
          <w:szCs w:val="28"/>
        </w:rPr>
        <w:t xml:space="preserve"> вітчизняними авторами. Надійність (узгодженість) показників ОТС оцінювалася за коефіцієнтом Кронбаха, який для ПТСР перевищив 0,8; коефіцієнт Фергюсона для цих показників склав 0,95, що </w:t>
      </w:r>
      <w:r>
        <w:rPr>
          <w:color w:val="000000"/>
          <w:sz w:val="28"/>
          <w:szCs w:val="28"/>
        </w:rPr>
        <w:t xml:space="preserve">свідчить </w:t>
      </w:r>
      <w:r w:rsidRPr="00467367">
        <w:rPr>
          <w:color w:val="000000"/>
          <w:sz w:val="28"/>
          <w:szCs w:val="28"/>
        </w:rPr>
        <w:t>про досить високу д</w:t>
      </w:r>
      <w:r>
        <w:rPr>
          <w:color w:val="000000"/>
          <w:sz w:val="28"/>
          <w:szCs w:val="28"/>
        </w:rPr>
        <w:t>искримінативність</w:t>
      </w:r>
      <w:r w:rsidRPr="00467367">
        <w:rPr>
          <w:color w:val="000000"/>
          <w:sz w:val="28"/>
          <w:szCs w:val="28"/>
        </w:rPr>
        <w:t xml:space="preserve"> тесту.</w:t>
      </w:r>
    </w:p>
    <w:p w:rsidR="00BF3B2E" w:rsidRPr="00467367" w:rsidRDefault="00BF3B2E" w:rsidP="00BF3B2E">
      <w:pPr>
        <w:pStyle w:val="af0"/>
        <w:spacing w:before="0" w:beforeAutospacing="0" w:after="0" w:afterAutospacing="0" w:line="360" w:lineRule="auto"/>
        <w:ind w:firstLine="709"/>
        <w:jc w:val="both"/>
        <w:rPr>
          <w:color w:val="000000"/>
          <w:sz w:val="28"/>
          <w:szCs w:val="28"/>
        </w:rPr>
      </w:pPr>
      <w:r w:rsidRPr="00467367">
        <w:rPr>
          <w:color w:val="000000"/>
          <w:sz w:val="28"/>
          <w:szCs w:val="28"/>
        </w:rPr>
        <w:t>Результати вивчення психометричних властивостей ОТС свідчать про надійність і валідн</w:t>
      </w:r>
      <w:r>
        <w:rPr>
          <w:color w:val="000000"/>
          <w:sz w:val="28"/>
          <w:szCs w:val="28"/>
        </w:rPr>
        <w:t>ість</w:t>
      </w:r>
      <w:r w:rsidRPr="00467367">
        <w:rPr>
          <w:color w:val="000000"/>
          <w:sz w:val="28"/>
          <w:szCs w:val="28"/>
        </w:rPr>
        <w:t xml:space="preserve"> (змістовн</w:t>
      </w:r>
      <w:r>
        <w:rPr>
          <w:color w:val="000000"/>
          <w:sz w:val="28"/>
          <w:szCs w:val="28"/>
        </w:rPr>
        <w:t>у та конкурентну</w:t>
      </w:r>
      <w:r w:rsidRPr="00467367">
        <w:rPr>
          <w:color w:val="000000"/>
          <w:sz w:val="28"/>
          <w:szCs w:val="28"/>
        </w:rPr>
        <w:t xml:space="preserve">) </w:t>
      </w:r>
      <w:r>
        <w:rPr>
          <w:color w:val="000000"/>
          <w:sz w:val="28"/>
          <w:szCs w:val="28"/>
        </w:rPr>
        <w:t>за</w:t>
      </w:r>
      <w:r w:rsidRPr="00467367">
        <w:rPr>
          <w:color w:val="000000"/>
          <w:sz w:val="28"/>
          <w:szCs w:val="28"/>
        </w:rPr>
        <w:t>пропонованого опитувальника.</w:t>
      </w:r>
    </w:p>
    <w:p w:rsidR="00BF3B2E" w:rsidRPr="000B1372" w:rsidRDefault="00BF3B2E" w:rsidP="00BF3B2E">
      <w:pPr>
        <w:pStyle w:val="af0"/>
        <w:spacing w:before="0" w:beforeAutospacing="0" w:after="0" w:afterAutospacing="0" w:line="360" w:lineRule="auto"/>
        <w:ind w:firstLine="709"/>
        <w:jc w:val="both"/>
        <w:rPr>
          <w:sz w:val="28"/>
          <w:szCs w:val="28"/>
        </w:rPr>
      </w:pPr>
      <w:r w:rsidRPr="00960B07">
        <w:rPr>
          <w:sz w:val="28"/>
          <w:szCs w:val="28"/>
        </w:rPr>
        <w:t xml:space="preserve">Діагностика особливостей мотиваційно-ціннісної сфери досліджуваних проводилася </w:t>
      </w:r>
      <w:r>
        <w:rPr>
          <w:sz w:val="28"/>
          <w:szCs w:val="28"/>
        </w:rPr>
        <w:t xml:space="preserve">нами </w:t>
      </w:r>
      <w:r w:rsidRPr="00960B07">
        <w:rPr>
          <w:sz w:val="28"/>
          <w:szCs w:val="28"/>
        </w:rPr>
        <w:t xml:space="preserve">за </w:t>
      </w:r>
      <w:r w:rsidRPr="000B1372">
        <w:rPr>
          <w:sz w:val="28"/>
          <w:szCs w:val="28"/>
        </w:rPr>
        <w:t xml:space="preserve">допомогою методики «Співвідношення «цінності» і «доступності» в різних життєвих сферах» О.  </w:t>
      </w:r>
      <w:r>
        <w:rPr>
          <w:sz w:val="28"/>
          <w:szCs w:val="28"/>
        </w:rPr>
        <w:t>Фанталової.</w:t>
      </w:r>
    </w:p>
    <w:p w:rsidR="00BF3B2E" w:rsidRDefault="00BF3B2E" w:rsidP="00BF3B2E">
      <w:pPr>
        <w:pStyle w:val="af0"/>
        <w:autoSpaceDE w:val="0"/>
        <w:autoSpaceDN w:val="0"/>
        <w:spacing w:before="0" w:beforeAutospacing="0" w:after="0" w:afterAutospacing="0" w:line="360" w:lineRule="auto"/>
        <w:ind w:firstLine="708"/>
        <w:jc w:val="both"/>
        <w:rPr>
          <w:sz w:val="28"/>
          <w:szCs w:val="28"/>
        </w:rPr>
      </w:pPr>
      <w:r w:rsidRPr="000B1372">
        <w:rPr>
          <w:sz w:val="28"/>
          <w:szCs w:val="28"/>
        </w:rPr>
        <w:t xml:space="preserve">Для </w:t>
      </w:r>
      <w:r>
        <w:rPr>
          <w:sz w:val="28"/>
          <w:szCs w:val="28"/>
        </w:rPr>
        <w:t>проведення експерименту потрібним було</w:t>
      </w:r>
      <w:r w:rsidRPr="000B1372">
        <w:rPr>
          <w:sz w:val="28"/>
          <w:szCs w:val="28"/>
        </w:rPr>
        <w:t xml:space="preserve"> мати стандартний бланк, на якому двічі представлений набір всіх пар понять зі списку 12 цінностей</w:t>
      </w:r>
      <w:r>
        <w:rPr>
          <w:sz w:val="28"/>
          <w:szCs w:val="28"/>
        </w:rPr>
        <w:t>: активне діяльне життя; здоровʼ</w:t>
      </w:r>
      <w:r w:rsidRPr="000B1372">
        <w:rPr>
          <w:sz w:val="28"/>
          <w:szCs w:val="28"/>
        </w:rPr>
        <w:t>я (фізичне і психічне); цікава робота; краса природи і мистецтва (переживання прекрасного в природі і мистецтві); любов (духовна і фізична близькість з коханою людиною); матеріально забезпечене життя (відсутність утруднень); наявність хороших і вірних друзів; пізнання (можливість розширення своєї освіти, загальної культури, інтелектуальний розвиток); свобода (незалежність в думках і вчинках); щасливе сімейне життя; творчість (можливість творчої діяльності); впевненість у собі (свобода від внутрішніх суперечностей). В методиці використаний метод парни</w:t>
      </w:r>
      <w:r>
        <w:rPr>
          <w:sz w:val="28"/>
          <w:szCs w:val="28"/>
        </w:rPr>
        <w:t>х порівнянь. У</w:t>
      </w:r>
      <w:r w:rsidRPr="000B1372">
        <w:rPr>
          <w:sz w:val="28"/>
          <w:szCs w:val="28"/>
        </w:rPr>
        <w:t xml:space="preserve"> першому випадку досліджуваний одержував інструкцію вибрати поняття, що визначає більш значуще для нього коло потреб. В другому випадку досліджуваний </w:t>
      </w:r>
      <w:r>
        <w:rPr>
          <w:sz w:val="28"/>
          <w:szCs w:val="28"/>
        </w:rPr>
        <w:t>мав</w:t>
      </w:r>
      <w:r w:rsidRPr="000B1372">
        <w:rPr>
          <w:sz w:val="28"/>
          <w:szCs w:val="28"/>
        </w:rPr>
        <w:t xml:space="preserve"> здійснювати вибір за критерієм доступності для нього вищеназваних цінностей.</w:t>
      </w:r>
      <w:r>
        <w:rPr>
          <w:sz w:val="28"/>
          <w:szCs w:val="28"/>
        </w:rPr>
        <w:t xml:space="preserve"> </w:t>
      </w:r>
    </w:p>
    <w:p w:rsidR="00BF3B2E" w:rsidRPr="00312F3C" w:rsidRDefault="00BF3B2E" w:rsidP="00BF3B2E">
      <w:pPr>
        <w:pStyle w:val="af0"/>
        <w:autoSpaceDE w:val="0"/>
        <w:autoSpaceDN w:val="0"/>
        <w:spacing w:before="0" w:beforeAutospacing="0" w:after="0" w:afterAutospacing="0" w:line="360" w:lineRule="auto"/>
        <w:ind w:firstLine="708"/>
        <w:jc w:val="both"/>
        <w:rPr>
          <w:sz w:val="28"/>
          <w:szCs w:val="28"/>
        </w:rPr>
      </w:pPr>
      <w:r w:rsidRPr="00960B07">
        <w:rPr>
          <w:sz w:val="28"/>
          <w:szCs w:val="28"/>
        </w:rPr>
        <w:t>Індекс розбіжності Цінність-Доступність (Ц–Д):</w:t>
      </w:r>
    </w:p>
    <w:p w:rsidR="00BF3B2E" w:rsidRPr="00960B07" w:rsidRDefault="00BF3B2E" w:rsidP="00BF3B2E">
      <w:pPr>
        <w:jc w:val="both"/>
        <w:rPr>
          <w:sz w:val="28"/>
          <w:szCs w:val="28"/>
        </w:rPr>
      </w:pPr>
      <w:r w:rsidRPr="00960B07">
        <w:rPr>
          <w:sz w:val="28"/>
          <w:szCs w:val="28"/>
        </w:rPr>
        <w:t xml:space="preserve">                    n</w:t>
      </w:r>
    </w:p>
    <w:p w:rsidR="00BF3B2E" w:rsidRPr="00960B07" w:rsidRDefault="00BF3B2E" w:rsidP="00BF3B2E">
      <w:pPr>
        <w:ind w:firstLine="454"/>
        <w:jc w:val="both"/>
        <w:rPr>
          <w:sz w:val="28"/>
          <w:szCs w:val="28"/>
        </w:rPr>
      </w:pPr>
      <w:r w:rsidRPr="00960B07">
        <w:rPr>
          <w:sz w:val="28"/>
          <w:szCs w:val="28"/>
        </w:rPr>
        <w:t xml:space="preserve">R= </w:t>
      </w:r>
      <w:r w:rsidRPr="00960B07">
        <w:rPr>
          <w:sz w:val="28"/>
          <w:szCs w:val="28"/>
        </w:rPr>
        <w:sym w:font="Symbol" w:char="F053"/>
      </w:r>
      <w:r w:rsidRPr="00960B07">
        <w:rPr>
          <w:sz w:val="28"/>
          <w:szCs w:val="28"/>
        </w:rPr>
        <w:t xml:space="preserve"> </w:t>
      </w:r>
      <w:r w:rsidRPr="00960B07">
        <w:rPr>
          <w:sz w:val="28"/>
          <w:szCs w:val="28"/>
        </w:rPr>
        <w:sym w:font="Symbol" w:char="F0BD"/>
      </w:r>
      <w:r w:rsidRPr="00960B07">
        <w:rPr>
          <w:sz w:val="28"/>
          <w:szCs w:val="28"/>
        </w:rPr>
        <w:t xml:space="preserve">Цi  –  Дi </w:t>
      </w:r>
      <w:r w:rsidRPr="00960B07">
        <w:rPr>
          <w:sz w:val="28"/>
          <w:szCs w:val="28"/>
        </w:rPr>
        <w:sym w:font="Symbol" w:char="F0BD"/>
      </w:r>
      <w:r w:rsidRPr="00960B07">
        <w:rPr>
          <w:sz w:val="28"/>
          <w:szCs w:val="28"/>
        </w:rPr>
        <w:t>,  де i –  номер поняття в реєстраційному бланку.</w:t>
      </w:r>
    </w:p>
    <w:p w:rsidR="00BF3B2E" w:rsidRPr="00960B07" w:rsidRDefault="00BF3B2E" w:rsidP="00BF3B2E">
      <w:pPr>
        <w:jc w:val="both"/>
        <w:rPr>
          <w:sz w:val="28"/>
          <w:szCs w:val="28"/>
        </w:rPr>
      </w:pPr>
      <w:r w:rsidRPr="00960B07">
        <w:rPr>
          <w:sz w:val="28"/>
          <w:szCs w:val="28"/>
        </w:rPr>
        <w:t xml:space="preserve">                  i=1</w:t>
      </w:r>
    </w:p>
    <w:p w:rsidR="00BF3B2E" w:rsidRPr="00960B07" w:rsidRDefault="00BF3B2E" w:rsidP="00BF3B2E">
      <w:pPr>
        <w:autoSpaceDE w:val="0"/>
        <w:autoSpaceDN w:val="0"/>
        <w:adjustRightInd w:val="0"/>
        <w:spacing w:line="360" w:lineRule="auto"/>
        <w:ind w:firstLine="708"/>
        <w:jc w:val="both"/>
        <w:rPr>
          <w:sz w:val="28"/>
          <w:szCs w:val="28"/>
        </w:rPr>
      </w:pPr>
      <w:r w:rsidRPr="00960B07">
        <w:rPr>
          <w:sz w:val="28"/>
          <w:szCs w:val="28"/>
        </w:rPr>
        <w:t>При n=12 теорет</w:t>
      </w:r>
      <w:r>
        <w:rPr>
          <w:sz w:val="28"/>
          <w:szCs w:val="28"/>
        </w:rPr>
        <w:t>ичні межі індексу «Ц–Д» перебувають в межах  0-</w:t>
      </w:r>
      <w:r w:rsidRPr="00960B07">
        <w:rPr>
          <w:sz w:val="28"/>
          <w:szCs w:val="28"/>
        </w:rPr>
        <w:t>7</w:t>
      </w:r>
      <w:r>
        <w:rPr>
          <w:sz w:val="28"/>
          <w:szCs w:val="28"/>
        </w:rPr>
        <w:t>2, де 0 – означає повний збіг «цінності» і «доступності» та</w:t>
      </w:r>
      <w:r w:rsidRPr="00960B07">
        <w:rPr>
          <w:sz w:val="28"/>
          <w:szCs w:val="28"/>
        </w:rPr>
        <w:t xml:space="preserve"> вказує на однозначність одного і другого для особистості.  72 – максимальна розбіжність «цінності» і «доступності» згідно верхній межі методики. Вона вказує на </w:t>
      </w:r>
      <w:r>
        <w:rPr>
          <w:sz w:val="28"/>
          <w:szCs w:val="28"/>
        </w:rPr>
        <w:t>повне неспівпадання «бажаного» та</w:t>
      </w:r>
      <w:r w:rsidRPr="00960B07">
        <w:rPr>
          <w:sz w:val="28"/>
          <w:szCs w:val="28"/>
        </w:rPr>
        <w:t xml:space="preserve"> «реального» в </w:t>
      </w:r>
      <w:r>
        <w:rPr>
          <w:sz w:val="28"/>
          <w:szCs w:val="28"/>
        </w:rPr>
        <w:t>поточній життєвій ситуації. Субʼ</w:t>
      </w:r>
      <w:r w:rsidRPr="00960B07">
        <w:rPr>
          <w:sz w:val="28"/>
          <w:szCs w:val="28"/>
        </w:rPr>
        <w:t xml:space="preserve">єктивні формули, тобто оцінки того, що відбувається «з середини», </w:t>
      </w:r>
      <w:r>
        <w:rPr>
          <w:sz w:val="28"/>
          <w:szCs w:val="28"/>
        </w:rPr>
        <w:t xml:space="preserve"> для 0 і 72 будуть так</w:t>
      </w:r>
      <w:r w:rsidRPr="00960B07">
        <w:rPr>
          <w:sz w:val="28"/>
          <w:szCs w:val="28"/>
        </w:rPr>
        <w:t xml:space="preserve">і: </w:t>
      </w:r>
    </w:p>
    <w:p w:rsidR="00BF3B2E" w:rsidRPr="00960B07" w:rsidRDefault="00BF3B2E" w:rsidP="00BF3B2E">
      <w:pPr>
        <w:autoSpaceDE w:val="0"/>
        <w:autoSpaceDN w:val="0"/>
        <w:spacing w:line="360" w:lineRule="auto"/>
        <w:jc w:val="both"/>
        <w:rPr>
          <w:sz w:val="28"/>
          <w:szCs w:val="28"/>
        </w:rPr>
      </w:pPr>
      <w:r>
        <w:rPr>
          <w:sz w:val="28"/>
          <w:szCs w:val="28"/>
        </w:rPr>
        <w:tab/>
        <w:t>0 – «ц</w:t>
      </w:r>
      <w:r w:rsidRPr="00960B07">
        <w:rPr>
          <w:sz w:val="28"/>
          <w:szCs w:val="28"/>
        </w:rPr>
        <w:t xml:space="preserve">інне» – одне і теж для мене, що «доступне», і, навпаки, «доступне» – одне і теж, що «цінне». </w:t>
      </w:r>
    </w:p>
    <w:p w:rsidR="00BF3B2E" w:rsidRPr="00960B07" w:rsidRDefault="00BF3B2E" w:rsidP="00BF3B2E">
      <w:pPr>
        <w:autoSpaceDE w:val="0"/>
        <w:autoSpaceDN w:val="0"/>
        <w:spacing w:line="360" w:lineRule="auto"/>
        <w:ind w:firstLine="708"/>
        <w:jc w:val="both"/>
        <w:rPr>
          <w:sz w:val="28"/>
          <w:szCs w:val="28"/>
        </w:rPr>
      </w:pPr>
      <w:r>
        <w:rPr>
          <w:sz w:val="28"/>
          <w:szCs w:val="28"/>
        </w:rPr>
        <w:t>72 – т</w:t>
      </w:r>
      <w:r w:rsidRPr="00960B07">
        <w:rPr>
          <w:sz w:val="28"/>
          <w:szCs w:val="28"/>
        </w:rPr>
        <w:t>ого</w:t>
      </w:r>
      <w:r>
        <w:rPr>
          <w:sz w:val="28"/>
          <w:szCs w:val="28"/>
        </w:rPr>
        <w:t>, що для мене цінно, немає, а те</w:t>
      </w:r>
      <w:r w:rsidRPr="00960B07">
        <w:rPr>
          <w:sz w:val="28"/>
          <w:szCs w:val="28"/>
        </w:rPr>
        <w:t>, що є мені не потрібно.</w:t>
      </w:r>
    </w:p>
    <w:p w:rsidR="00BF3B2E" w:rsidRPr="00960B07" w:rsidRDefault="00BF3B2E" w:rsidP="00BF3B2E">
      <w:pPr>
        <w:autoSpaceDE w:val="0"/>
        <w:autoSpaceDN w:val="0"/>
        <w:spacing w:line="360" w:lineRule="auto"/>
        <w:jc w:val="both"/>
        <w:rPr>
          <w:sz w:val="28"/>
          <w:szCs w:val="28"/>
        </w:rPr>
      </w:pPr>
      <w:r>
        <w:rPr>
          <w:sz w:val="28"/>
          <w:szCs w:val="28"/>
        </w:rPr>
        <w:tab/>
        <w:t xml:space="preserve">Обʼєктивно, виходячи </w:t>
      </w:r>
      <w:r w:rsidRPr="00960B07">
        <w:rPr>
          <w:sz w:val="28"/>
          <w:szCs w:val="28"/>
        </w:rPr>
        <w:t>з</w:t>
      </w:r>
      <w:r>
        <w:rPr>
          <w:sz w:val="28"/>
          <w:szCs w:val="28"/>
        </w:rPr>
        <w:t>і</w:t>
      </w:r>
      <w:r w:rsidRPr="00960B07">
        <w:rPr>
          <w:sz w:val="28"/>
          <w:szCs w:val="28"/>
        </w:rPr>
        <w:t xml:space="preserve"> змісту,  індекс розбіжності «Ц – Д»  (R)  – це показник розузгодження, дезінтеграц</w:t>
      </w:r>
      <w:r>
        <w:rPr>
          <w:sz w:val="28"/>
          <w:szCs w:val="28"/>
        </w:rPr>
        <w:t>ії</w:t>
      </w:r>
      <w:r w:rsidRPr="00960B07">
        <w:rPr>
          <w:sz w:val="28"/>
          <w:szCs w:val="28"/>
        </w:rPr>
        <w:t xml:space="preserve"> в мотиваційно-ціннісній сфері, що свідчить про ступінь незадоволеності поточною життєвою ситуацією, бл</w:t>
      </w:r>
      <w:r>
        <w:rPr>
          <w:sz w:val="28"/>
          <w:szCs w:val="28"/>
        </w:rPr>
        <w:t>окаду основних потреб, внутрішній дискомфорт, внутрішню конфліктність</w:t>
      </w:r>
      <w:r w:rsidRPr="00960B07">
        <w:rPr>
          <w:sz w:val="28"/>
          <w:szCs w:val="28"/>
        </w:rPr>
        <w:t>, а також  про рівень самореалізації, внутрішньої ідентичності, інтегрованості, гармонії.</w:t>
      </w:r>
    </w:p>
    <w:p w:rsidR="00BF3B2E" w:rsidRPr="00960B07" w:rsidRDefault="00BF3B2E" w:rsidP="00BF3B2E">
      <w:pPr>
        <w:autoSpaceDE w:val="0"/>
        <w:autoSpaceDN w:val="0"/>
        <w:spacing w:line="360" w:lineRule="auto"/>
        <w:jc w:val="both"/>
        <w:rPr>
          <w:sz w:val="28"/>
          <w:szCs w:val="28"/>
        </w:rPr>
      </w:pPr>
      <w:r w:rsidRPr="00960B07">
        <w:rPr>
          <w:sz w:val="28"/>
          <w:szCs w:val="28"/>
        </w:rPr>
        <w:tab/>
      </w:r>
      <w:r>
        <w:rPr>
          <w:sz w:val="28"/>
          <w:szCs w:val="28"/>
        </w:rPr>
        <w:t xml:space="preserve">За показниками </w:t>
      </w:r>
      <w:r w:rsidRPr="00960B07">
        <w:rPr>
          <w:sz w:val="28"/>
          <w:szCs w:val="28"/>
        </w:rPr>
        <w:t>індексу «Ц-Д» можна виділити три рівні дезінтеграції в мотиваційно-ціннісній сфері:</w:t>
      </w:r>
    </w:p>
    <w:p w:rsidR="00BF3B2E" w:rsidRPr="00960B07" w:rsidRDefault="00BF3B2E" w:rsidP="00BF3B2E">
      <w:pPr>
        <w:autoSpaceDE w:val="0"/>
        <w:autoSpaceDN w:val="0"/>
        <w:spacing w:line="360" w:lineRule="auto"/>
        <w:jc w:val="both"/>
        <w:rPr>
          <w:sz w:val="28"/>
          <w:szCs w:val="28"/>
        </w:rPr>
      </w:pPr>
      <w:r>
        <w:rPr>
          <w:sz w:val="28"/>
          <w:szCs w:val="28"/>
        </w:rPr>
        <w:tab/>
        <w:t>- в</w:t>
      </w:r>
      <w:r w:rsidRPr="00960B07">
        <w:rPr>
          <w:sz w:val="28"/>
          <w:szCs w:val="28"/>
        </w:rPr>
        <w:t xml:space="preserve">ід 0 до </w:t>
      </w:r>
      <w:r>
        <w:rPr>
          <w:sz w:val="28"/>
          <w:szCs w:val="28"/>
        </w:rPr>
        <w:t>33 (норми)</w:t>
      </w:r>
      <w:r w:rsidRPr="00960B07">
        <w:rPr>
          <w:sz w:val="28"/>
          <w:szCs w:val="28"/>
        </w:rPr>
        <w:t xml:space="preserve"> – низький рівень дезінтеграції в мотиваційно-ціннісній сфері.</w:t>
      </w:r>
    </w:p>
    <w:p w:rsidR="00BF3B2E" w:rsidRPr="00960B07" w:rsidRDefault="00BF3B2E" w:rsidP="00BF3B2E">
      <w:pPr>
        <w:autoSpaceDE w:val="0"/>
        <w:autoSpaceDN w:val="0"/>
        <w:spacing w:line="360" w:lineRule="auto"/>
        <w:jc w:val="both"/>
        <w:rPr>
          <w:sz w:val="28"/>
          <w:szCs w:val="28"/>
        </w:rPr>
      </w:pPr>
      <w:r>
        <w:rPr>
          <w:sz w:val="28"/>
          <w:szCs w:val="28"/>
        </w:rPr>
        <w:tab/>
        <w:t>- в</w:t>
      </w:r>
      <w:r w:rsidRPr="00960B07">
        <w:rPr>
          <w:sz w:val="28"/>
          <w:szCs w:val="28"/>
        </w:rPr>
        <w:t>ід норми до 50  – середній рівень дезинтеграції в мотиваційно-</w:t>
      </w:r>
      <w:r>
        <w:rPr>
          <w:sz w:val="28"/>
          <w:szCs w:val="28"/>
        </w:rPr>
        <w:t xml:space="preserve">особистісній </w:t>
      </w:r>
      <w:r w:rsidRPr="00960B07">
        <w:rPr>
          <w:sz w:val="28"/>
          <w:szCs w:val="28"/>
        </w:rPr>
        <w:t xml:space="preserve"> сфері.</w:t>
      </w:r>
    </w:p>
    <w:p w:rsidR="00BF3B2E" w:rsidRPr="00960B07" w:rsidRDefault="00BF3B2E" w:rsidP="00BF3B2E">
      <w:pPr>
        <w:autoSpaceDE w:val="0"/>
        <w:autoSpaceDN w:val="0"/>
        <w:spacing w:line="360" w:lineRule="auto"/>
        <w:jc w:val="both"/>
        <w:rPr>
          <w:sz w:val="28"/>
          <w:szCs w:val="28"/>
        </w:rPr>
      </w:pPr>
      <w:r>
        <w:rPr>
          <w:sz w:val="28"/>
          <w:szCs w:val="28"/>
        </w:rPr>
        <w:tab/>
        <w:t xml:space="preserve">- від 50 до 72  </w:t>
      </w:r>
      <w:r w:rsidRPr="00960B07">
        <w:rPr>
          <w:sz w:val="28"/>
          <w:szCs w:val="28"/>
        </w:rPr>
        <w:t>– високий рівень дезінтеграції в мотиваційно-ціннісній сфері.</w:t>
      </w:r>
    </w:p>
    <w:p w:rsidR="00BF3B2E" w:rsidRDefault="00BF3B2E" w:rsidP="00BF3B2E">
      <w:pPr>
        <w:spacing w:line="360" w:lineRule="auto"/>
        <w:jc w:val="both"/>
        <w:rPr>
          <w:sz w:val="28"/>
          <w:szCs w:val="28"/>
        </w:rPr>
      </w:pPr>
      <w:r>
        <w:rPr>
          <w:sz w:val="28"/>
          <w:szCs w:val="28"/>
        </w:rPr>
        <w:t xml:space="preserve">        З метою співставлення обʼ</w:t>
      </w:r>
      <w:r w:rsidRPr="00CC2820">
        <w:rPr>
          <w:sz w:val="28"/>
          <w:szCs w:val="28"/>
        </w:rPr>
        <w:t>єктивно встановленого рівня розбіжності між «Цінністю» і «Доступн</w:t>
      </w:r>
      <w:r>
        <w:rPr>
          <w:sz w:val="28"/>
          <w:szCs w:val="28"/>
        </w:rPr>
        <w:t>істю» в мотиваційно-особистісній</w:t>
      </w:r>
      <w:r w:rsidRPr="00CC2820">
        <w:rPr>
          <w:sz w:val="28"/>
          <w:szCs w:val="28"/>
        </w:rPr>
        <w:t xml:space="preserve"> сфе</w:t>
      </w:r>
      <w:r>
        <w:rPr>
          <w:sz w:val="28"/>
          <w:szCs w:val="28"/>
        </w:rPr>
        <w:t xml:space="preserve">рі (індекс «Ц-Д») і ступеня </w:t>
      </w:r>
      <w:r w:rsidRPr="00CC2820">
        <w:rPr>
          <w:sz w:val="28"/>
          <w:szCs w:val="28"/>
        </w:rPr>
        <w:t>дискомфорту</w:t>
      </w:r>
      <w:r>
        <w:rPr>
          <w:sz w:val="28"/>
          <w:szCs w:val="28"/>
        </w:rPr>
        <w:t>, який</w:t>
      </w:r>
      <w:r w:rsidRPr="00CC2820">
        <w:rPr>
          <w:sz w:val="28"/>
          <w:szCs w:val="28"/>
        </w:rPr>
        <w:t xml:space="preserve"> </w:t>
      </w:r>
      <w:r>
        <w:rPr>
          <w:sz w:val="28"/>
          <w:szCs w:val="28"/>
        </w:rPr>
        <w:t>субʼ</w:t>
      </w:r>
      <w:r w:rsidRPr="00CC2820">
        <w:rPr>
          <w:sz w:val="28"/>
          <w:szCs w:val="28"/>
        </w:rPr>
        <w:t>єктивно переживається при цьому</w:t>
      </w:r>
      <w:r>
        <w:rPr>
          <w:sz w:val="28"/>
          <w:szCs w:val="28"/>
        </w:rPr>
        <w:t>,</w:t>
      </w:r>
      <w:r w:rsidRPr="00CC2820">
        <w:rPr>
          <w:sz w:val="28"/>
          <w:szCs w:val="28"/>
        </w:rPr>
        <w:t xml:space="preserve"> використовув</w:t>
      </w:r>
      <w:r>
        <w:rPr>
          <w:sz w:val="28"/>
          <w:szCs w:val="28"/>
        </w:rPr>
        <w:t>алася шкала оцінки дискомфорту О. Фанталової.</w:t>
      </w:r>
    </w:p>
    <w:p w:rsidR="00BF3B2E" w:rsidRDefault="00BF3B2E" w:rsidP="00BF3B2E">
      <w:pPr>
        <w:spacing w:line="360" w:lineRule="auto"/>
        <w:jc w:val="both"/>
        <w:rPr>
          <w:sz w:val="28"/>
          <w:szCs w:val="28"/>
        </w:rPr>
      </w:pPr>
      <w:r>
        <w:rPr>
          <w:sz w:val="28"/>
          <w:szCs w:val="28"/>
        </w:rPr>
        <w:t xml:space="preserve">        </w:t>
      </w:r>
      <w:r w:rsidRPr="00CC2820">
        <w:rPr>
          <w:sz w:val="28"/>
          <w:szCs w:val="28"/>
        </w:rPr>
        <w:t xml:space="preserve">Методика включає сім тверджень: перші три висловлюють комфорт при поступовому </w:t>
      </w:r>
      <w:r>
        <w:rPr>
          <w:sz w:val="28"/>
          <w:szCs w:val="28"/>
        </w:rPr>
        <w:t>його ослабленні (</w:t>
      </w:r>
      <w:r w:rsidRPr="00CC2820">
        <w:rPr>
          <w:sz w:val="28"/>
          <w:szCs w:val="28"/>
        </w:rPr>
        <w:t>твердже</w:t>
      </w:r>
      <w:r>
        <w:rPr>
          <w:sz w:val="28"/>
          <w:szCs w:val="28"/>
        </w:rPr>
        <w:t>ння №№ 1,2,3), потім йде нульовий стан (твердження № 4 –</w:t>
      </w:r>
      <w:r w:rsidRPr="00CC2820">
        <w:rPr>
          <w:sz w:val="28"/>
          <w:szCs w:val="28"/>
        </w:rPr>
        <w:t xml:space="preserve"> труднощі виділення комфорту</w:t>
      </w:r>
      <w:r>
        <w:rPr>
          <w:sz w:val="28"/>
          <w:szCs w:val="28"/>
        </w:rPr>
        <w:t xml:space="preserve"> або</w:t>
      </w:r>
      <w:r w:rsidRPr="00CC2820">
        <w:rPr>
          <w:sz w:val="28"/>
          <w:szCs w:val="28"/>
        </w:rPr>
        <w:t xml:space="preserve"> дискомфорту) і останні три твердження висловлю</w:t>
      </w:r>
      <w:r>
        <w:rPr>
          <w:sz w:val="28"/>
          <w:szCs w:val="28"/>
        </w:rPr>
        <w:t>ють наростання дискомфорту (№ 5-7). Таким чином, шкала оцінки дискомфорту</w:t>
      </w:r>
      <w:r w:rsidRPr="00CC2820">
        <w:rPr>
          <w:sz w:val="28"/>
          <w:szCs w:val="28"/>
        </w:rPr>
        <w:t xml:space="preserve"> є біполярн</w:t>
      </w:r>
      <w:r>
        <w:rPr>
          <w:sz w:val="28"/>
          <w:szCs w:val="28"/>
        </w:rPr>
        <w:t>ою</w:t>
      </w:r>
      <w:r w:rsidRPr="00CC2820">
        <w:rPr>
          <w:sz w:val="28"/>
          <w:szCs w:val="28"/>
        </w:rPr>
        <w:t>, що виражає, за</w:t>
      </w:r>
      <w:r>
        <w:rPr>
          <w:sz w:val="28"/>
          <w:szCs w:val="28"/>
        </w:rPr>
        <w:t xml:space="preserve"> допомогою семи тверджень, стан «комфорт - д</w:t>
      </w:r>
      <w:r w:rsidRPr="00CC2820">
        <w:rPr>
          <w:sz w:val="28"/>
          <w:szCs w:val="28"/>
        </w:rPr>
        <w:t>искомфор</w:t>
      </w:r>
      <w:r>
        <w:rPr>
          <w:sz w:val="28"/>
          <w:szCs w:val="28"/>
        </w:rPr>
        <w:t>т». У підсумку підраховується рівень дискомфорту (Р</w:t>
      </w:r>
      <w:r w:rsidRPr="00CC2820">
        <w:rPr>
          <w:sz w:val="28"/>
          <w:szCs w:val="28"/>
        </w:rPr>
        <w:t>Д) за ст</w:t>
      </w:r>
      <w:r>
        <w:rPr>
          <w:sz w:val="28"/>
          <w:szCs w:val="28"/>
        </w:rPr>
        <w:t xml:space="preserve">упенем його вираженості: </w:t>
      </w:r>
    </w:p>
    <w:p w:rsidR="00BF3B2E" w:rsidRDefault="00BF3B2E" w:rsidP="00BF3B2E">
      <w:pPr>
        <w:spacing w:line="360" w:lineRule="auto"/>
        <w:ind w:firstLine="708"/>
        <w:jc w:val="both"/>
        <w:rPr>
          <w:sz w:val="28"/>
          <w:szCs w:val="28"/>
        </w:rPr>
      </w:pPr>
      <w:r>
        <w:rPr>
          <w:sz w:val="28"/>
          <w:szCs w:val="28"/>
        </w:rPr>
        <w:t>1-2-3 –</w:t>
      </w:r>
      <w:r w:rsidRPr="00CC2820">
        <w:rPr>
          <w:sz w:val="28"/>
          <w:szCs w:val="28"/>
        </w:rPr>
        <w:t xml:space="preserve"> відсутність почуття </w:t>
      </w:r>
      <w:r>
        <w:rPr>
          <w:sz w:val="28"/>
          <w:szCs w:val="28"/>
        </w:rPr>
        <w:t xml:space="preserve">внутрішнього дискомфорту; </w:t>
      </w:r>
    </w:p>
    <w:p w:rsidR="00BF3B2E" w:rsidRDefault="00BF3B2E" w:rsidP="00BF3B2E">
      <w:pPr>
        <w:spacing w:line="360" w:lineRule="auto"/>
        <w:ind w:firstLine="708"/>
        <w:jc w:val="both"/>
        <w:rPr>
          <w:sz w:val="28"/>
          <w:szCs w:val="28"/>
        </w:rPr>
      </w:pPr>
      <w:r>
        <w:rPr>
          <w:sz w:val="28"/>
          <w:szCs w:val="28"/>
        </w:rPr>
        <w:t xml:space="preserve">4-5 – </w:t>
      </w:r>
      <w:r w:rsidRPr="00CC2820">
        <w:rPr>
          <w:sz w:val="28"/>
          <w:szCs w:val="28"/>
        </w:rPr>
        <w:t>слаб</w:t>
      </w:r>
      <w:r>
        <w:rPr>
          <w:sz w:val="28"/>
          <w:szCs w:val="28"/>
        </w:rPr>
        <w:t xml:space="preserve">ко виражений дискомфорт; </w:t>
      </w:r>
    </w:p>
    <w:p w:rsidR="00BF3B2E" w:rsidRDefault="00BF3B2E" w:rsidP="00BF3B2E">
      <w:pPr>
        <w:spacing w:line="360" w:lineRule="auto"/>
        <w:ind w:firstLine="708"/>
        <w:jc w:val="both"/>
        <w:rPr>
          <w:sz w:val="28"/>
          <w:szCs w:val="28"/>
        </w:rPr>
      </w:pPr>
      <w:r>
        <w:rPr>
          <w:sz w:val="28"/>
          <w:szCs w:val="28"/>
        </w:rPr>
        <w:t>6-7 –</w:t>
      </w:r>
      <w:r w:rsidRPr="00CC2820">
        <w:rPr>
          <w:sz w:val="28"/>
          <w:szCs w:val="28"/>
        </w:rPr>
        <w:t xml:space="preserve"> виражений дискомфорт.</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 xml:space="preserve">   Як відомо, в </w:t>
      </w:r>
      <w:r w:rsidRPr="000438F8">
        <w:rPr>
          <w:color w:val="000000"/>
          <w:sz w:val="28"/>
          <w:szCs w:val="28"/>
        </w:rPr>
        <w:t>ході життя людина пізнає с</w:t>
      </w:r>
      <w:r>
        <w:rPr>
          <w:color w:val="000000"/>
          <w:sz w:val="28"/>
          <w:szCs w:val="28"/>
        </w:rPr>
        <w:t>ебе і накопичує про себе знання;</w:t>
      </w:r>
      <w:r w:rsidRPr="000438F8">
        <w:rPr>
          <w:color w:val="000000"/>
          <w:sz w:val="28"/>
          <w:szCs w:val="28"/>
        </w:rPr>
        <w:t xml:space="preserve"> ці знання с</w:t>
      </w:r>
      <w:r>
        <w:rPr>
          <w:color w:val="000000"/>
          <w:sz w:val="28"/>
          <w:szCs w:val="28"/>
        </w:rPr>
        <w:t>тановлять змістовну частину її</w:t>
      </w:r>
      <w:r w:rsidRPr="000438F8">
        <w:rPr>
          <w:color w:val="000000"/>
          <w:sz w:val="28"/>
          <w:szCs w:val="28"/>
        </w:rPr>
        <w:t xml:space="preserve"> уявлень про себе. Однак знання про себ</w:t>
      </w:r>
      <w:r>
        <w:rPr>
          <w:color w:val="000000"/>
          <w:sz w:val="28"/>
          <w:szCs w:val="28"/>
        </w:rPr>
        <w:t>е самого, природно, їй</w:t>
      </w:r>
      <w:r w:rsidRPr="000438F8">
        <w:rPr>
          <w:color w:val="000000"/>
          <w:sz w:val="28"/>
          <w:szCs w:val="28"/>
        </w:rPr>
        <w:t xml:space="preserve"> небайдужі: те, що в них </w:t>
      </w:r>
      <w:r>
        <w:rPr>
          <w:color w:val="000000"/>
          <w:sz w:val="28"/>
          <w:szCs w:val="28"/>
        </w:rPr>
        <w:t>розкривається, виявляється обʼєктом її</w:t>
      </w:r>
      <w:r w:rsidRPr="000438F8">
        <w:rPr>
          <w:color w:val="000000"/>
          <w:sz w:val="28"/>
          <w:szCs w:val="28"/>
        </w:rPr>
        <w:t xml:space="preserve"> емо</w:t>
      </w:r>
      <w:r>
        <w:rPr>
          <w:color w:val="000000"/>
          <w:sz w:val="28"/>
          <w:szCs w:val="28"/>
        </w:rPr>
        <w:t>цій, оцінок, стає предметом її</w:t>
      </w:r>
      <w:r w:rsidRPr="000438F8">
        <w:rPr>
          <w:color w:val="000000"/>
          <w:sz w:val="28"/>
          <w:szCs w:val="28"/>
        </w:rPr>
        <w:t xml:space="preserve"> більш-менш стійкого самоставлення.</w:t>
      </w:r>
      <w:r>
        <w:rPr>
          <w:color w:val="000000"/>
          <w:sz w:val="28"/>
          <w:szCs w:val="28"/>
        </w:rPr>
        <w:t xml:space="preserve">  </w:t>
      </w:r>
      <w:r w:rsidRPr="000438F8">
        <w:rPr>
          <w:color w:val="000000"/>
          <w:sz w:val="28"/>
          <w:szCs w:val="28"/>
        </w:rPr>
        <w:t> В якості вихідного приймається відмінність змісту «Я-образу» (знання або у</w:t>
      </w:r>
      <w:r>
        <w:rPr>
          <w:color w:val="000000"/>
          <w:sz w:val="28"/>
          <w:szCs w:val="28"/>
        </w:rPr>
        <w:t>явлення про себе, в тому числі й</w:t>
      </w:r>
      <w:r w:rsidRPr="000438F8">
        <w:rPr>
          <w:color w:val="000000"/>
          <w:sz w:val="28"/>
          <w:szCs w:val="28"/>
        </w:rPr>
        <w:t xml:space="preserve"> у формі оцінки</w:t>
      </w:r>
      <w:r>
        <w:rPr>
          <w:color w:val="000000"/>
          <w:sz w:val="28"/>
          <w:szCs w:val="28"/>
        </w:rPr>
        <w:t xml:space="preserve"> вираженості тих чи інших рис) та</w:t>
      </w:r>
      <w:r w:rsidRPr="000438F8">
        <w:rPr>
          <w:color w:val="000000"/>
          <w:sz w:val="28"/>
          <w:szCs w:val="28"/>
        </w:rPr>
        <w:t xml:space="preserve"> самоставлення.</w:t>
      </w:r>
    </w:p>
    <w:p w:rsidR="00BF3B2E" w:rsidRPr="00413910" w:rsidRDefault="00BF3B2E" w:rsidP="00BF3B2E">
      <w:pPr>
        <w:pStyle w:val="af0"/>
        <w:shd w:val="clear" w:color="auto" w:fill="FFFFFF"/>
        <w:spacing w:before="0" w:beforeAutospacing="0" w:after="0" w:afterAutospacing="0" w:line="360" w:lineRule="auto"/>
        <w:ind w:firstLine="360"/>
        <w:jc w:val="both"/>
        <w:rPr>
          <w:color w:val="000000"/>
          <w:sz w:val="28"/>
          <w:szCs w:val="28"/>
        </w:rPr>
      </w:pPr>
      <w:r>
        <w:rPr>
          <w:color w:val="000000"/>
          <w:sz w:val="28"/>
          <w:szCs w:val="28"/>
        </w:rPr>
        <w:t xml:space="preserve">  Тест-опитувальник самоставлення (ОСС</w:t>
      </w:r>
      <w:r w:rsidRPr="000438F8">
        <w:rPr>
          <w:color w:val="000000"/>
          <w:sz w:val="28"/>
          <w:szCs w:val="28"/>
        </w:rPr>
        <w:t>) побудований відповідно до ро</w:t>
      </w:r>
      <w:r>
        <w:rPr>
          <w:color w:val="000000"/>
          <w:sz w:val="28"/>
          <w:szCs w:val="28"/>
        </w:rPr>
        <w:t>зробленої В. Столін ієрархічної моделі</w:t>
      </w:r>
      <w:r w:rsidRPr="000438F8">
        <w:rPr>
          <w:color w:val="000000"/>
          <w:sz w:val="28"/>
          <w:szCs w:val="28"/>
        </w:rPr>
        <w:t xml:space="preserve"> структури самоставлення. Дана версія опитувальника дозволяє виявити три рівні самоставлення, що відрізняються за ступенем узагальненості: глобальне самоставлення; самоставлення</w:t>
      </w:r>
      <w:r>
        <w:rPr>
          <w:color w:val="000000"/>
          <w:sz w:val="28"/>
          <w:szCs w:val="28"/>
        </w:rPr>
        <w:t>, диференційоване за самоповагою, аутосимпатією, с</w:t>
      </w:r>
      <w:r w:rsidRPr="000438F8">
        <w:rPr>
          <w:color w:val="000000"/>
          <w:sz w:val="28"/>
          <w:szCs w:val="28"/>
        </w:rPr>
        <w:t>амоінтерес</w:t>
      </w:r>
      <w:r>
        <w:rPr>
          <w:color w:val="000000"/>
          <w:sz w:val="28"/>
          <w:szCs w:val="28"/>
        </w:rPr>
        <w:t>ом</w:t>
      </w:r>
      <w:r w:rsidRPr="000438F8">
        <w:rPr>
          <w:color w:val="000000"/>
          <w:sz w:val="28"/>
          <w:szCs w:val="28"/>
        </w:rPr>
        <w:t xml:space="preserve"> і очікуванням ставлення до себе; рівень конкретних дій (готовност</w:t>
      </w:r>
      <w:r>
        <w:rPr>
          <w:color w:val="000000"/>
          <w:sz w:val="28"/>
          <w:szCs w:val="28"/>
        </w:rPr>
        <w:t xml:space="preserve">і до них) стосовно </w:t>
      </w:r>
      <w:r w:rsidRPr="000438F8">
        <w:rPr>
          <w:color w:val="000000"/>
          <w:sz w:val="28"/>
          <w:szCs w:val="28"/>
        </w:rPr>
        <w:t>свого «Я».</w:t>
      </w:r>
      <w:r>
        <w:rPr>
          <w:color w:val="000000"/>
          <w:sz w:val="28"/>
          <w:szCs w:val="28"/>
        </w:rPr>
        <w:t xml:space="preserve"> </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 xml:space="preserve">  Опитувальник включає такі</w:t>
      </w:r>
      <w:r w:rsidRPr="000438F8">
        <w:rPr>
          <w:color w:val="000000"/>
          <w:sz w:val="28"/>
          <w:szCs w:val="28"/>
        </w:rPr>
        <w:t xml:space="preserve"> шкали:</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 xml:space="preserve">  Шкала S –</w:t>
      </w:r>
      <w:r w:rsidRPr="000438F8">
        <w:rPr>
          <w:color w:val="000000"/>
          <w:sz w:val="28"/>
          <w:szCs w:val="28"/>
        </w:rPr>
        <w:t xml:space="preserve"> вимірює інтегральне почуття «за» чи «про</w:t>
      </w:r>
      <w:r>
        <w:rPr>
          <w:color w:val="000000"/>
          <w:sz w:val="28"/>
          <w:szCs w:val="28"/>
        </w:rPr>
        <w:t>ти» власного</w:t>
      </w:r>
      <w:r w:rsidRPr="000438F8">
        <w:rPr>
          <w:color w:val="000000"/>
          <w:sz w:val="28"/>
          <w:szCs w:val="28"/>
        </w:rPr>
        <w:t xml:space="preserve"> «Я» випробуваного.</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 xml:space="preserve"> Шкала I –</w:t>
      </w:r>
      <w:r w:rsidRPr="000438F8">
        <w:rPr>
          <w:color w:val="000000"/>
          <w:sz w:val="28"/>
          <w:szCs w:val="28"/>
        </w:rPr>
        <w:t xml:space="preserve"> самоповага.</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 xml:space="preserve"> Шкала II  – аутоси</w:t>
      </w:r>
      <w:r w:rsidRPr="000438F8">
        <w:rPr>
          <w:color w:val="000000"/>
          <w:sz w:val="28"/>
          <w:szCs w:val="28"/>
        </w:rPr>
        <w:t>мпатія.</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 xml:space="preserve"> </w:t>
      </w:r>
      <w:r w:rsidRPr="000438F8">
        <w:rPr>
          <w:color w:val="000000"/>
          <w:sz w:val="28"/>
          <w:szCs w:val="28"/>
        </w:rPr>
        <w:t xml:space="preserve">Шкала III </w:t>
      </w:r>
      <w:r>
        <w:rPr>
          <w:color w:val="000000"/>
          <w:sz w:val="28"/>
          <w:szCs w:val="28"/>
        </w:rPr>
        <w:t>–</w:t>
      </w:r>
      <w:r w:rsidRPr="000438F8">
        <w:rPr>
          <w:color w:val="000000"/>
          <w:sz w:val="28"/>
          <w:szCs w:val="28"/>
        </w:rPr>
        <w:t xml:space="preserve"> очікуване ставлення від інших.</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sidRPr="000438F8">
        <w:rPr>
          <w:color w:val="000000"/>
          <w:sz w:val="28"/>
          <w:szCs w:val="28"/>
        </w:rPr>
        <w:t xml:space="preserve">Шкала IV </w:t>
      </w:r>
      <w:r>
        <w:rPr>
          <w:color w:val="000000"/>
          <w:sz w:val="28"/>
          <w:szCs w:val="28"/>
        </w:rPr>
        <w:t>–</w:t>
      </w:r>
      <w:r w:rsidRPr="000438F8">
        <w:rPr>
          <w:color w:val="000000"/>
          <w:sz w:val="28"/>
          <w:szCs w:val="28"/>
        </w:rPr>
        <w:t xml:space="preserve"> самоінтерес.</w:t>
      </w:r>
    </w:p>
    <w:p w:rsidR="00BF3B2E" w:rsidRPr="000438F8" w:rsidRDefault="00BF3B2E" w:rsidP="00BF3B2E">
      <w:pPr>
        <w:pStyle w:val="af0"/>
        <w:shd w:val="clear" w:color="auto" w:fill="FFFFFF"/>
        <w:spacing w:before="0" w:beforeAutospacing="0" w:after="0" w:afterAutospacing="0" w:line="360" w:lineRule="auto"/>
        <w:ind w:firstLine="360"/>
        <w:jc w:val="both"/>
        <w:rPr>
          <w:color w:val="000000"/>
          <w:sz w:val="28"/>
          <w:szCs w:val="28"/>
        </w:rPr>
      </w:pPr>
      <w:r w:rsidRPr="000438F8">
        <w:rPr>
          <w:color w:val="000000"/>
          <w:sz w:val="28"/>
          <w:szCs w:val="28"/>
        </w:rPr>
        <w:t>Опитувальник містить також сім шкал</w:t>
      </w:r>
      <w:r>
        <w:rPr>
          <w:color w:val="000000"/>
          <w:sz w:val="28"/>
          <w:szCs w:val="28"/>
        </w:rPr>
        <w:t>,</w:t>
      </w:r>
      <w:r w:rsidRPr="000438F8">
        <w:rPr>
          <w:color w:val="000000"/>
          <w:sz w:val="28"/>
          <w:szCs w:val="28"/>
        </w:rPr>
        <w:t xml:space="preserve"> спрямованих на вимірювання вираженості установки на ті чи інші внутрішні дії на адресу «Я» випробуваного:</w:t>
      </w:r>
    </w:p>
    <w:p w:rsidR="00BF3B2E" w:rsidRPr="000438F8" w:rsidRDefault="00BF3B2E" w:rsidP="00BF3B2E">
      <w:pPr>
        <w:pStyle w:val="af0"/>
        <w:shd w:val="clear" w:color="auto" w:fill="FFFFFF"/>
        <w:spacing w:before="0" w:beforeAutospacing="0" w:after="0" w:afterAutospacing="0" w:line="360" w:lineRule="auto"/>
        <w:ind w:firstLine="360"/>
        <w:jc w:val="both"/>
        <w:rPr>
          <w:color w:val="000000"/>
          <w:sz w:val="28"/>
          <w:szCs w:val="28"/>
        </w:rPr>
      </w:pPr>
      <w:r>
        <w:rPr>
          <w:color w:val="000000"/>
          <w:sz w:val="28"/>
          <w:szCs w:val="28"/>
        </w:rPr>
        <w:t>Шкала 1 –</w:t>
      </w:r>
      <w:r w:rsidRPr="000438F8">
        <w:rPr>
          <w:color w:val="000000"/>
          <w:sz w:val="28"/>
          <w:szCs w:val="28"/>
        </w:rPr>
        <w:t xml:space="preserve"> самовпевненість.</w:t>
      </w:r>
    </w:p>
    <w:p w:rsidR="00BF3B2E" w:rsidRPr="000438F8" w:rsidRDefault="00BF3B2E" w:rsidP="00BF3B2E">
      <w:pPr>
        <w:pStyle w:val="af0"/>
        <w:shd w:val="clear" w:color="auto" w:fill="FFFFFF"/>
        <w:spacing w:before="0" w:beforeAutospacing="0" w:after="0" w:afterAutospacing="0" w:line="360" w:lineRule="auto"/>
        <w:ind w:firstLine="360"/>
        <w:jc w:val="both"/>
        <w:rPr>
          <w:color w:val="000000"/>
          <w:sz w:val="28"/>
          <w:szCs w:val="28"/>
        </w:rPr>
      </w:pPr>
      <w:r>
        <w:rPr>
          <w:color w:val="000000"/>
          <w:sz w:val="28"/>
          <w:szCs w:val="28"/>
        </w:rPr>
        <w:t>Шкала 2 –</w:t>
      </w:r>
      <w:r w:rsidRPr="000438F8">
        <w:rPr>
          <w:color w:val="000000"/>
          <w:sz w:val="28"/>
          <w:szCs w:val="28"/>
        </w:rPr>
        <w:t xml:space="preserve"> ставлення інших.</w:t>
      </w:r>
    </w:p>
    <w:p w:rsidR="00BF3B2E" w:rsidRPr="000438F8" w:rsidRDefault="00BF3B2E" w:rsidP="00BF3B2E">
      <w:pPr>
        <w:pStyle w:val="af0"/>
        <w:shd w:val="clear" w:color="auto" w:fill="FFFFFF"/>
        <w:spacing w:before="0" w:beforeAutospacing="0" w:after="0" w:afterAutospacing="0" w:line="360" w:lineRule="auto"/>
        <w:ind w:firstLine="360"/>
        <w:jc w:val="both"/>
        <w:rPr>
          <w:color w:val="000000"/>
          <w:sz w:val="28"/>
          <w:szCs w:val="28"/>
        </w:rPr>
      </w:pPr>
      <w:r>
        <w:rPr>
          <w:color w:val="000000"/>
          <w:sz w:val="28"/>
          <w:szCs w:val="28"/>
        </w:rPr>
        <w:t>Шкала 3 –</w:t>
      </w:r>
      <w:r w:rsidRPr="000438F8">
        <w:rPr>
          <w:color w:val="000000"/>
          <w:sz w:val="28"/>
          <w:szCs w:val="28"/>
        </w:rPr>
        <w:t xml:space="preserve"> самоприйняття.</w:t>
      </w:r>
    </w:p>
    <w:p w:rsidR="00BF3B2E" w:rsidRPr="000438F8" w:rsidRDefault="00BF3B2E" w:rsidP="00BF3B2E">
      <w:pPr>
        <w:pStyle w:val="af0"/>
        <w:shd w:val="clear" w:color="auto" w:fill="FFFFFF"/>
        <w:spacing w:before="0" w:beforeAutospacing="0" w:after="0" w:afterAutospacing="0" w:line="360" w:lineRule="auto"/>
        <w:ind w:firstLine="360"/>
        <w:jc w:val="both"/>
        <w:rPr>
          <w:color w:val="000000"/>
          <w:sz w:val="28"/>
          <w:szCs w:val="28"/>
        </w:rPr>
      </w:pPr>
      <w:r>
        <w:rPr>
          <w:color w:val="000000"/>
          <w:sz w:val="28"/>
          <w:szCs w:val="28"/>
        </w:rPr>
        <w:t>Шкала 4 –</w:t>
      </w:r>
      <w:r w:rsidRPr="000438F8">
        <w:rPr>
          <w:color w:val="000000"/>
          <w:sz w:val="28"/>
          <w:szCs w:val="28"/>
        </w:rPr>
        <w:t xml:space="preserve"> само</w:t>
      </w:r>
      <w:r>
        <w:rPr>
          <w:color w:val="000000"/>
          <w:sz w:val="28"/>
          <w:szCs w:val="28"/>
        </w:rPr>
        <w:t>керівництво</w:t>
      </w:r>
      <w:r w:rsidRPr="000438F8">
        <w:rPr>
          <w:color w:val="000000"/>
          <w:sz w:val="28"/>
          <w:szCs w:val="28"/>
        </w:rPr>
        <w:t>, самопосл</w:t>
      </w:r>
      <w:r>
        <w:rPr>
          <w:color w:val="000000"/>
          <w:sz w:val="28"/>
          <w:szCs w:val="28"/>
        </w:rPr>
        <w:t>ідовність</w:t>
      </w:r>
      <w:r w:rsidRPr="000438F8">
        <w:rPr>
          <w:color w:val="000000"/>
          <w:sz w:val="28"/>
          <w:szCs w:val="28"/>
        </w:rPr>
        <w:t>.</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Шкала 5 –</w:t>
      </w:r>
      <w:r w:rsidRPr="000438F8">
        <w:rPr>
          <w:color w:val="000000"/>
          <w:sz w:val="28"/>
          <w:szCs w:val="28"/>
        </w:rPr>
        <w:t xml:space="preserve"> самозвинувачення.</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Шкала 6 –</w:t>
      </w:r>
      <w:r w:rsidRPr="000438F8">
        <w:rPr>
          <w:color w:val="000000"/>
          <w:sz w:val="28"/>
          <w:szCs w:val="28"/>
        </w:rPr>
        <w:t xml:space="preserve"> самоінтерес.</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Шкала 7 –</w:t>
      </w:r>
      <w:r w:rsidRPr="000438F8">
        <w:rPr>
          <w:color w:val="000000"/>
          <w:sz w:val="28"/>
          <w:szCs w:val="28"/>
        </w:rPr>
        <w:t xml:space="preserve"> сам</w:t>
      </w:r>
      <w:r>
        <w:rPr>
          <w:color w:val="000000"/>
          <w:sz w:val="28"/>
          <w:szCs w:val="28"/>
        </w:rPr>
        <w:t>опоняття</w:t>
      </w:r>
      <w:r w:rsidRPr="000438F8">
        <w:rPr>
          <w:color w:val="000000"/>
          <w:sz w:val="28"/>
          <w:szCs w:val="28"/>
        </w:rPr>
        <w:t>.</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Глобальне самоставлення –</w:t>
      </w:r>
      <w:r w:rsidRPr="000438F8">
        <w:rPr>
          <w:color w:val="000000"/>
          <w:sz w:val="28"/>
          <w:szCs w:val="28"/>
        </w:rPr>
        <w:t xml:space="preserve"> внутрішньо недиференційоване почуття «за» і «проти» самого себе.</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 xml:space="preserve">Самоповага – шкала з 15 пунктів, що обʼєднали твердження, які </w:t>
      </w:r>
      <w:r w:rsidRPr="000438F8">
        <w:rPr>
          <w:color w:val="000000"/>
          <w:sz w:val="28"/>
          <w:szCs w:val="28"/>
        </w:rPr>
        <w:t xml:space="preserve"> стосуються «внутрішньої послідовності», «саморозуміння», «самовпевненості». Йдеться про той аспект самоставленн</w:t>
      </w:r>
      <w:r>
        <w:rPr>
          <w:color w:val="000000"/>
          <w:sz w:val="28"/>
          <w:szCs w:val="28"/>
        </w:rPr>
        <w:t>я, який емоційно і змістовно обʼ</w:t>
      </w:r>
      <w:r w:rsidRPr="000438F8">
        <w:rPr>
          <w:color w:val="000000"/>
          <w:sz w:val="28"/>
          <w:szCs w:val="28"/>
        </w:rPr>
        <w:t>єднує віру в свої сили, здібності, енергію, самостійність, оцінку своїх можливостей, контролювати власне життя і бути самопосл</w:t>
      </w:r>
      <w:r>
        <w:rPr>
          <w:color w:val="000000"/>
          <w:sz w:val="28"/>
          <w:szCs w:val="28"/>
        </w:rPr>
        <w:t>ідовним</w:t>
      </w:r>
      <w:r w:rsidRPr="000438F8">
        <w:rPr>
          <w:color w:val="000000"/>
          <w:sz w:val="28"/>
          <w:szCs w:val="28"/>
        </w:rPr>
        <w:t>, розуміння самого себе.</w:t>
      </w:r>
    </w:p>
    <w:p w:rsidR="00BF3B2E" w:rsidRPr="00B019EE"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 xml:space="preserve">  Аутосимпатія –</w:t>
      </w:r>
      <w:r w:rsidRPr="000438F8">
        <w:rPr>
          <w:color w:val="000000"/>
          <w:sz w:val="28"/>
          <w:szCs w:val="28"/>
        </w:rPr>
        <w:t xml:space="preserve"> шкала з 16</w:t>
      </w:r>
      <w:r>
        <w:rPr>
          <w:color w:val="000000"/>
          <w:sz w:val="28"/>
          <w:szCs w:val="28"/>
        </w:rPr>
        <w:t xml:space="preserve"> пунктів, що обʼ</w:t>
      </w:r>
      <w:r w:rsidRPr="000438F8">
        <w:rPr>
          <w:color w:val="000000"/>
          <w:sz w:val="28"/>
          <w:szCs w:val="28"/>
        </w:rPr>
        <w:t>єднує пункти, в яких відбивається дружність-ворожість до власного</w:t>
      </w:r>
      <w:r>
        <w:rPr>
          <w:color w:val="000000"/>
          <w:sz w:val="28"/>
          <w:szCs w:val="28"/>
        </w:rPr>
        <w:t xml:space="preserve"> «Я». У шкалу увійшли пункти, які</w:t>
      </w:r>
      <w:r w:rsidRPr="000438F8">
        <w:rPr>
          <w:color w:val="000000"/>
          <w:sz w:val="28"/>
          <w:szCs w:val="28"/>
        </w:rPr>
        <w:t xml:space="preserve"> стосуються «самоприйняття», «самозвинувачення». У змістовному плані </w:t>
      </w:r>
      <w:r>
        <w:rPr>
          <w:color w:val="000000"/>
          <w:sz w:val="28"/>
          <w:szCs w:val="28"/>
        </w:rPr>
        <w:t>шкала на позитивному полюсі обʼ</w:t>
      </w:r>
      <w:r w:rsidRPr="000438F8">
        <w:rPr>
          <w:color w:val="000000"/>
          <w:sz w:val="28"/>
          <w:szCs w:val="28"/>
        </w:rPr>
        <w:t>єднує схвалення себе в цілому і в істотних деталях, довіру до себе і позитивну само</w:t>
      </w:r>
      <w:r>
        <w:rPr>
          <w:color w:val="000000"/>
          <w:sz w:val="28"/>
          <w:szCs w:val="28"/>
        </w:rPr>
        <w:t xml:space="preserve">оцінку, на негативному полюсі </w:t>
      </w:r>
      <w:r w:rsidRPr="000438F8">
        <w:rPr>
          <w:color w:val="000000"/>
          <w:sz w:val="28"/>
          <w:szCs w:val="28"/>
        </w:rPr>
        <w:t xml:space="preserve"> </w:t>
      </w:r>
      <w:r>
        <w:rPr>
          <w:color w:val="000000"/>
          <w:sz w:val="28"/>
          <w:szCs w:val="28"/>
        </w:rPr>
        <w:t>–</w:t>
      </w:r>
      <w:r w:rsidRPr="000438F8">
        <w:rPr>
          <w:color w:val="000000"/>
          <w:sz w:val="28"/>
          <w:szCs w:val="28"/>
        </w:rPr>
        <w:t>бачення в собі переважно недоліків, низьку самооцінку, готовність до самозвинувачення. Пункти свідчать про так</w:t>
      </w:r>
      <w:r>
        <w:rPr>
          <w:color w:val="000000"/>
          <w:sz w:val="28"/>
          <w:szCs w:val="28"/>
        </w:rPr>
        <w:t>і</w:t>
      </w:r>
      <w:r w:rsidRPr="000438F8">
        <w:rPr>
          <w:color w:val="000000"/>
          <w:sz w:val="28"/>
          <w:szCs w:val="28"/>
        </w:rPr>
        <w:t xml:space="preserve"> емоційн</w:t>
      </w:r>
      <w:r>
        <w:rPr>
          <w:color w:val="000000"/>
          <w:sz w:val="28"/>
          <w:szCs w:val="28"/>
        </w:rPr>
        <w:t>і реакції</w:t>
      </w:r>
      <w:r w:rsidRPr="000438F8">
        <w:rPr>
          <w:color w:val="000000"/>
          <w:sz w:val="28"/>
          <w:szCs w:val="28"/>
        </w:rPr>
        <w:t xml:space="preserve"> на себе</w:t>
      </w:r>
      <w:r>
        <w:rPr>
          <w:color w:val="000000"/>
          <w:sz w:val="28"/>
          <w:szCs w:val="28"/>
        </w:rPr>
        <w:t>, як роздратування, презирство тощо.</w:t>
      </w:r>
    </w:p>
    <w:p w:rsidR="00BF3B2E" w:rsidRPr="000438F8"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 xml:space="preserve">    Самоінтерес – шкала з 8 пунктів, відображу</w:t>
      </w:r>
      <w:r w:rsidRPr="00B019EE">
        <w:rPr>
          <w:color w:val="000000"/>
          <w:sz w:val="28"/>
          <w:szCs w:val="28"/>
        </w:rPr>
        <w:t xml:space="preserve">є міру близькості до самого себе, зокрема інтерес до власних думок і почуттів, готовність спілкуватися з собою </w:t>
      </w:r>
      <w:r>
        <w:rPr>
          <w:color w:val="000000"/>
          <w:sz w:val="28"/>
          <w:szCs w:val="28"/>
        </w:rPr>
        <w:t>«на рівних», впевненість у своєму інтересі</w:t>
      </w:r>
      <w:r w:rsidRPr="000438F8">
        <w:rPr>
          <w:color w:val="000000"/>
          <w:sz w:val="28"/>
          <w:szCs w:val="28"/>
        </w:rPr>
        <w:t xml:space="preserve"> для інших.</w:t>
      </w:r>
    </w:p>
    <w:p w:rsidR="00BF3B2E" w:rsidRDefault="00BF3B2E" w:rsidP="00BF3B2E">
      <w:pPr>
        <w:pStyle w:val="af0"/>
        <w:shd w:val="clear" w:color="auto" w:fill="FFFFFF"/>
        <w:spacing w:before="0" w:beforeAutospacing="0" w:after="0" w:afterAutospacing="0" w:line="360" w:lineRule="auto"/>
        <w:ind w:firstLine="357"/>
        <w:jc w:val="both"/>
        <w:rPr>
          <w:color w:val="000000"/>
          <w:sz w:val="28"/>
          <w:szCs w:val="28"/>
        </w:rPr>
      </w:pPr>
      <w:r>
        <w:rPr>
          <w:color w:val="000000"/>
          <w:sz w:val="28"/>
          <w:szCs w:val="28"/>
        </w:rPr>
        <w:t xml:space="preserve">     </w:t>
      </w:r>
      <w:r w:rsidRPr="000438F8">
        <w:rPr>
          <w:color w:val="000000"/>
          <w:sz w:val="28"/>
          <w:szCs w:val="28"/>
        </w:rPr>
        <w:t xml:space="preserve">Очікуване </w:t>
      </w:r>
      <w:r>
        <w:rPr>
          <w:color w:val="000000"/>
          <w:sz w:val="28"/>
          <w:szCs w:val="28"/>
        </w:rPr>
        <w:t xml:space="preserve">ставлення </w:t>
      </w:r>
      <w:r w:rsidRPr="000438F8">
        <w:rPr>
          <w:color w:val="000000"/>
          <w:sz w:val="28"/>
          <w:szCs w:val="28"/>
        </w:rPr>
        <w:t xml:space="preserve">від </w:t>
      </w:r>
      <w:r>
        <w:rPr>
          <w:color w:val="000000"/>
          <w:sz w:val="28"/>
          <w:szCs w:val="28"/>
        </w:rPr>
        <w:t>інших –</w:t>
      </w:r>
      <w:r w:rsidRPr="000438F8">
        <w:rPr>
          <w:color w:val="000000"/>
          <w:sz w:val="28"/>
          <w:szCs w:val="28"/>
        </w:rPr>
        <w:t xml:space="preserve"> шкала з 13 пунктів, що відображають очікування позитивного або негативного ставлення до себе оточуючих.</w:t>
      </w:r>
    </w:p>
    <w:p w:rsidR="00BF3B2E" w:rsidRPr="00BC4565"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Діагностика комунікативної соціальної компетентності (КСК) досліджуваних проводилася за опитувальником М. Фетіскина </w:t>
      </w:r>
      <w:r w:rsidRPr="00760C33">
        <w:rPr>
          <w:color w:val="000000"/>
          <w:sz w:val="28"/>
          <w:szCs w:val="28"/>
        </w:rPr>
        <w:t>[63]</w:t>
      </w:r>
      <w:r>
        <w:rPr>
          <w:color w:val="000000"/>
          <w:sz w:val="28"/>
          <w:szCs w:val="28"/>
        </w:rPr>
        <w:t xml:space="preserve">. </w:t>
      </w:r>
      <w:r w:rsidRPr="00BC4565">
        <w:rPr>
          <w:color w:val="000000"/>
          <w:sz w:val="28"/>
          <w:szCs w:val="28"/>
        </w:rPr>
        <w:t>Дана методика призначена для отримання більш повного уявлення про особистість, складання імовірнісного прогнозу успішності її професійної діяльності. Опитувальник включає в себе 100 тверджень, розташованих в циклічному порядку</w:t>
      </w:r>
      <w:r>
        <w:rPr>
          <w:color w:val="000000"/>
          <w:sz w:val="28"/>
          <w:szCs w:val="28"/>
        </w:rPr>
        <w:t xml:space="preserve">. </w:t>
      </w:r>
      <w:r w:rsidRPr="00BC4565">
        <w:rPr>
          <w:color w:val="000000"/>
          <w:sz w:val="28"/>
          <w:szCs w:val="28"/>
        </w:rPr>
        <w:t xml:space="preserve">Для кожного питання передбачені три альтернативних відповіді. Методика розрахована на вивчення окремих особистісних факторів у осіб </w:t>
      </w:r>
      <w:r>
        <w:rPr>
          <w:color w:val="000000"/>
          <w:sz w:val="28"/>
          <w:szCs w:val="28"/>
        </w:rPr>
        <w:t>і</w:t>
      </w:r>
      <w:r w:rsidRPr="00BC4565">
        <w:rPr>
          <w:color w:val="000000"/>
          <w:sz w:val="28"/>
          <w:szCs w:val="28"/>
        </w:rPr>
        <w:t>з середньою і вищою освітою. Отримані таким чином бали підсумовуються по кожному фактору. По чинниках А, В, С, Д, К, М, Н, Л максимальн</w:t>
      </w:r>
      <w:r>
        <w:rPr>
          <w:color w:val="000000"/>
          <w:sz w:val="28"/>
          <w:szCs w:val="28"/>
        </w:rPr>
        <w:t>е число балів 20. По фактору П –</w:t>
      </w:r>
      <w:r w:rsidRPr="00BC4565">
        <w:rPr>
          <w:color w:val="000000"/>
          <w:sz w:val="28"/>
          <w:szCs w:val="28"/>
        </w:rPr>
        <w:t xml:space="preserve"> 40 балів.</w:t>
      </w:r>
    </w:p>
    <w:p w:rsidR="00BF3B2E" w:rsidRPr="00BC4565"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BC4565">
        <w:rPr>
          <w:color w:val="000000"/>
          <w:sz w:val="28"/>
          <w:szCs w:val="28"/>
        </w:rPr>
        <w:t>Кількість балів від 16 до 20 (за факторами А, В, С, Д, К, М, Н) є висок</w:t>
      </w:r>
      <w:r>
        <w:rPr>
          <w:color w:val="000000"/>
          <w:sz w:val="28"/>
          <w:szCs w:val="28"/>
        </w:rPr>
        <w:t>ою оцінкою відповідного фактора. Це означає, що відповідна</w:t>
      </w:r>
      <w:r w:rsidRPr="00BC4565">
        <w:rPr>
          <w:color w:val="000000"/>
          <w:sz w:val="28"/>
          <w:szCs w:val="28"/>
        </w:rPr>
        <w:t xml:space="preserve"> </w:t>
      </w:r>
      <w:r>
        <w:rPr>
          <w:color w:val="000000"/>
          <w:sz w:val="28"/>
          <w:szCs w:val="28"/>
        </w:rPr>
        <w:t>якість особистості явно виражена</w:t>
      </w:r>
      <w:r w:rsidRPr="00BC4565">
        <w:rPr>
          <w:color w:val="000000"/>
          <w:sz w:val="28"/>
          <w:szCs w:val="28"/>
        </w:rPr>
        <w:t xml:space="preserve"> (наприклад, товариськість по фактору А).</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BC4565">
        <w:rPr>
          <w:color w:val="000000"/>
          <w:sz w:val="28"/>
          <w:szCs w:val="28"/>
        </w:rPr>
        <w:t>Кіл</w:t>
      </w:r>
      <w:r>
        <w:rPr>
          <w:color w:val="000000"/>
          <w:sz w:val="28"/>
          <w:szCs w:val="28"/>
        </w:rPr>
        <w:t>ькість балів 13, 14, 15 свідчить про певне переважання якості, відповідній</w:t>
      </w:r>
      <w:r w:rsidRPr="00BC4565">
        <w:rPr>
          <w:color w:val="000000"/>
          <w:sz w:val="28"/>
          <w:szCs w:val="28"/>
        </w:rPr>
        <w:t xml:space="preserve"> високій оцінці (наприклад, товар</w:t>
      </w:r>
      <w:r>
        <w:rPr>
          <w:color w:val="000000"/>
          <w:sz w:val="28"/>
          <w:szCs w:val="28"/>
        </w:rPr>
        <w:t>иськості над замкнутістю).</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B904E5">
        <w:rPr>
          <w:color w:val="000000"/>
          <w:sz w:val="28"/>
          <w:szCs w:val="28"/>
        </w:rPr>
        <w:t>Кількість балів 5, 6, 7 свідчить про переважання якості, відповідн</w:t>
      </w:r>
      <w:r>
        <w:rPr>
          <w:color w:val="000000"/>
          <w:sz w:val="28"/>
          <w:szCs w:val="28"/>
        </w:rPr>
        <w:t xml:space="preserve">ій </w:t>
      </w:r>
      <w:r w:rsidRPr="00B904E5">
        <w:rPr>
          <w:color w:val="000000"/>
          <w:sz w:val="28"/>
          <w:szCs w:val="28"/>
        </w:rPr>
        <w:t>низьк</w:t>
      </w:r>
      <w:r>
        <w:rPr>
          <w:color w:val="000000"/>
          <w:sz w:val="28"/>
          <w:szCs w:val="28"/>
        </w:rPr>
        <w:t>ій оцінці</w:t>
      </w:r>
      <w:r w:rsidRPr="00B904E5">
        <w:rPr>
          <w:color w:val="000000"/>
          <w:sz w:val="28"/>
          <w:szCs w:val="28"/>
        </w:rPr>
        <w:t xml:space="preserve"> (наприклад, замкнутості над товариськістю). </w:t>
      </w:r>
    </w:p>
    <w:p w:rsidR="00BF3B2E" w:rsidRPr="00BC4565"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BC4565">
        <w:rPr>
          <w:color w:val="000000"/>
          <w:sz w:val="28"/>
          <w:szCs w:val="28"/>
        </w:rPr>
        <w:t>Кількість балів 8-12 означає</w:t>
      </w:r>
      <w:r>
        <w:rPr>
          <w:color w:val="000000"/>
          <w:sz w:val="28"/>
          <w:szCs w:val="28"/>
        </w:rPr>
        <w:t xml:space="preserve"> приблизну рівновагу</w:t>
      </w:r>
      <w:r w:rsidRPr="00BC4565">
        <w:rPr>
          <w:color w:val="000000"/>
          <w:sz w:val="28"/>
          <w:szCs w:val="28"/>
        </w:rPr>
        <w:t xml:space="preserve"> між двома протилежними особистісними якостями (наприклад, в міру відкритий, в міру замкнутий). Якщо </w:t>
      </w:r>
      <w:r>
        <w:rPr>
          <w:color w:val="000000"/>
          <w:sz w:val="28"/>
          <w:szCs w:val="28"/>
        </w:rPr>
        <w:t xml:space="preserve">респондент </w:t>
      </w:r>
      <w:r w:rsidRPr="00BC4565">
        <w:rPr>
          <w:color w:val="000000"/>
          <w:sz w:val="28"/>
          <w:szCs w:val="28"/>
        </w:rPr>
        <w:t xml:space="preserve">набрав 12 і більше балів за шкалою Л, то результати опитування необхідно визнати недостовірними. Якщо </w:t>
      </w:r>
      <w:r>
        <w:rPr>
          <w:color w:val="000000"/>
          <w:sz w:val="28"/>
          <w:szCs w:val="28"/>
        </w:rPr>
        <w:t xml:space="preserve">респондент </w:t>
      </w:r>
      <w:r w:rsidRPr="00BC4565">
        <w:rPr>
          <w:color w:val="000000"/>
          <w:sz w:val="28"/>
          <w:szCs w:val="28"/>
        </w:rPr>
        <w:t>набрав більше 20 (з 40) балів за шкалою П (схильність до асоціальної поведінки), то це свідчить про певні особистісн</w:t>
      </w:r>
      <w:r>
        <w:rPr>
          <w:color w:val="000000"/>
          <w:sz w:val="28"/>
          <w:szCs w:val="28"/>
        </w:rPr>
        <w:t>і проблеми</w:t>
      </w:r>
      <w:r w:rsidRPr="00BC4565">
        <w:rPr>
          <w:color w:val="000000"/>
          <w:sz w:val="28"/>
          <w:szCs w:val="28"/>
        </w:rPr>
        <w:t xml:space="preserve"> в </w:t>
      </w:r>
      <w:r>
        <w:rPr>
          <w:color w:val="000000"/>
          <w:sz w:val="28"/>
          <w:szCs w:val="28"/>
        </w:rPr>
        <w:t>певній сфері життя: в сімʼ</w:t>
      </w:r>
      <w:r w:rsidRPr="00BC4565">
        <w:rPr>
          <w:color w:val="000000"/>
          <w:sz w:val="28"/>
          <w:szCs w:val="28"/>
        </w:rPr>
        <w:t xml:space="preserve">ї, у відносинах з друзями, на роботі, в стосунках </w:t>
      </w:r>
      <w:r>
        <w:rPr>
          <w:color w:val="000000"/>
          <w:sz w:val="28"/>
          <w:szCs w:val="28"/>
        </w:rPr>
        <w:t>і</w:t>
      </w:r>
      <w:r w:rsidRPr="00BC4565">
        <w:rPr>
          <w:color w:val="000000"/>
          <w:sz w:val="28"/>
          <w:szCs w:val="28"/>
        </w:rPr>
        <w:t>з оточуючими). У цьому випадку необхідно провести додаткову співбесіду, щоб виявити, наскільки серйозні проблеми, які виникли.</w:t>
      </w:r>
    </w:p>
    <w:p w:rsidR="00BF3B2E" w:rsidRPr="00BC4565"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BC4565">
        <w:rPr>
          <w:color w:val="000000"/>
          <w:sz w:val="28"/>
          <w:szCs w:val="28"/>
        </w:rPr>
        <w:t>Фа</w:t>
      </w:r>
      <w:r>
        <w:rPr>
          <w:color w:val="000000"/>
          <w:sz w:val="28"/>
          <w:szCs w:val="28"/>
        </w:rPr>
        <w:t>ктор А. Висока оцінка + А –</w:t>
      </w:r>
      <w:r w:rsidRPr="00BC4565">
        <w:rPr>
          <w:color w:val="000000"/>
          <w:sz w:val="28"/>
          <w:szCs w:val="28"/>
        </w:rPr>
        <w:t xml:space="preserve"> відкритий, легкий,</w:t>
      </w:r>
      <w:r>
        <w:rPr>
          <w:color w:val="000000"/>
          <w:sz w:val="28"/>
          <w:szCs w:val="28"/>
        </w:rPr>
        <w:t xml:space="preserve"> товариський. Низька оцінка -А – нетовариський, замкнутий</w:t>
      </w:r>
      <w:r w:rsidRPr="00BC4565">
        <w:rPr>
          <w:color w:val="000000"/>
          <w:sz w:val="28"/>
          <w:szCs w:val="28"/>
        </w:rPr>
        <w:t>.</w:t>
      </w:r>
    </w:p>
    <w:p w:rsidR="00BF3B2E" w:rsidRPr="00BC4565"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Фактор В. Висока оцінка + В –</w:t>
      </w:r>
      <w:r w:rsidRPr="00BC4565">
        <w:rPr>
          <w:color w:val="000000"/>
          <w:sz w:val="28"/>
          <w:szCs w:val="28"/>
        </w:rPr>
        <w:t xml:space="preserve"> з розвиненим логічним мислен</w:t>
      </w:r>
      <w:r>
        <w:rPr>
          <w:color w:val="000000"/>
          <w:sz w:val="28"/>
          <w:szCs w:val="28"/>
        </w:rPr>
        <w:t>ням, кмітливий. Низька оцінка –В –</w:t>
      </w:r>
      <w:r w:rsidRPr="00BC4565">
        <w:rPr>
          <w:color w:val="000000"/>
          <w:sz w:val="28"/>
          <w:szCs w:val="28"/>
        </w:rPr>
        <w:t xml:space="preserve"> неуважний або зі слаборозвиненим логічним мисленням.</w:t>
      </w:r>
    </w:p>
    <w:p w:rsidR="00BF3B2E" w:rsidRPr="00BC4565"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BC4565">
        <w:rPr>
          <w:color w:val="000000"/>
          <w:sz w:val="28"/>
          <w:szCs w:val="28"/>
        </w:rPr>
        <w:t xml:space="preserve">Фактор </w:t>
      </w:r>
      <w:r>
        <w:rPr>
          <w:color w:val="000000"/>
          <w:sz w:val="28"/>
          <w:szCs w:val="28"/>
        </w:rPr>
        <w:t>С. Висока оцінка + С –</w:t>
      </w:r>
      <w:r w:rsidRPr="00BC4565">
        <w:rPr>
          <w:color w:val="000000"/>
          <w:sz w:val="28"/>
          <w:szCs w:val="28"/>
        </w:rPr>
        <w:t xml:space="preserve"> емоційно стійкий, зріли</w:t>
      </w:r>
      <w:r>
        <w:rPr>
          <w:color w:val="000000"/>
          <w:sz w:val="28"/>
          <w:szCs w:val="28"/>
        </w:rPr>
        <w:t>й, спокійний. Низька оцінка -С –</w:t>
      </w:r>
      <w:r w:rsidRPr="00BC4565">
        <w:rPr>
          <w:color w:val="000000"/>
          <w:sz w:val="28"/>
          <w:szCs w:val="28"/>
        </w:rPr>
        <w:t xml:space="preserve"> емоційно нестійкий, мінливий, піддається почуттям.</w:t>
      </w:r>
    </w:p>
    <w:p w:rsidR="00BF3B2E" w:rsidRPr="00BC4565"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Фактор Д. Висока оцінка + Д –</w:t>
      </w:r>
      <w:r w:rsidRPr="00BC4565">
        <w:rPr>
          <w:color w:val="000000"/>
          <w:sz w:val="28"/>
          <w:szCs w:val="28"/>
        </w:rPr>
        <w:t xml:space="preserve"> життєрадісний, безтурбот</w:t>
      </w:r>
      <w:r>
        <w:rPr>
          <w:color w:val="000000"/>
          <w:sz w:val="28"/>
          <w:szCs w:val="28"/>
        </w:rPr>
        <w:t xml:space="preserve">ний, веселий. Низька оцінка -Д – </w:t>
      </w:r>
      <w:r w:rsidRPr="00BC4565">
        <w:rPr>
          <w:color w:val="000000"/>
          <w:sz w:val="28"/>
          <w:szCs w:val="28"/>
        </w:rPr>
        <w:t>мовчазний, серйозний.</w:t>
      </w:r>
    </w:p>
    <w:p w:rsidR="00BF3B2E" w:rsidRPr="00BC4565"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BC4565">
        <w:rPr>
          <w:color w:val="000000"/>
          <w:sz w:val="28"/>
          <w:szCs w:val="28"/>
        </w:rPr>
        <w:t xml:space="preserve">Фактор </w:t>
      </w:r>
      <w:r>
        <w:rPr>
          <w:color w:val="000000"/>
          <w:sz w:val="28"/>
          <w:szCs w:val="28"/>
        </w:rPr>
        <w:t>К. Висока оцінка + К –</w:t>
      </w:r>
      <w:r w:rsidRPr="00BC4565">
        <w:rPr>
          <w:color w:val="000000"/>
          <w:sz w:val="28"/>
          <w:szCs w:val="28"/>
        </w:rPr>
        <w:t xml:space="preserve"> чутливий, що тягнеться до інших, з художн</w:t>
      </w:r>
      <w:r>
        <w:rPr>
          <w:color w:val="000000"/>
          <w:sz w:val="28"/>
          <w:szCs w:val="28"/>
        </w:rPr>
        <w:t>ім мисленням. Низька оцінка -К –</w:t>
      </w:r>
      <w:r w:rsidRPr="00BC4565">
        <w:rPr>
          <w:color w:val="000000"/>
          <w:sz w:val="28"/>
          <w:szCs w:val="28"/>
        </w:rPr>
        <w:t xml:space="preserve"> покладається на себе, реалістичний, раціональний.</w:t>
      </w:r>
    </w:p>
    <w:p w:rsidR="00BF3B2E" w:rsidRPr="00BC4565"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Фактор М. Висока оцінка + М – віддає перевагу власним</w:t>
      </w:r>
      <w:r w:rsidRPr="00BC4565">
        <w:rPr>
          <w:color w:val="000000"/>
          <w:sz w:val="28"/>
          <w:szCs w:val="28"/>
        </w:rPr>
        <w:t xml:space="preserve"> рішення</w:t>
      </w:r>
      <w:r>
        <w:rPr>
          <w:color w:val="000000"/>
          <w:sz w:val="28"/>
          <w:szCs w:val="28"/>
        </w:rPr>
        <w:t>м</w:t>
      </w:r>
      <w:r w:rsidRPr="00BC4565">
        <w:rPr>
          <w:color w:val="000000"/>
          <w:sz w:val="28"/>
          <w:szCs w:val="28"/>
        </w:rPr>
        <w:t>, незалежний, орієнтований на себе. Низька оцінка</w:t>
      </w:r>
      <w:r>
        <w:rPr>
          <w:color w:val="000000"/>
          <w:sz w:val="28"/>
          <w:szCs w:val="28"/>
        </w:rPr>
        <w:t xml:space="preserve"> -М –</w:t>
      </w:r>
      <w:r w:rsidRPr="00BC4565">
        <w:rPr>
          <w:color w:val="000000"/>
          <w:sz w:val="28"/>
          <w:szCs w:val="28"/>
        </w:rPr>
        <w:t xml:space="preserve"> залежний від групи, компанійський, слід</w:t>
      </w:r>
      <w:r>
        <w:rPr>
          <w:color w:val="000000"/>
          <w:sz w:val="28"/>
          <w:szCs w:val="28"/>
        </w:rPr>
        <w:t>кує</w:t>
      </w:r>
      <w:r w:rsidRPr="00BC4565">
        <w:rPr>
          <w:color w:val="000000"/>
          <w:sz w:val="28"/>
          <w:szCs w:val="28"/>
        </w:rPr>
        <w:t xml:space="preserve"> за громадською думкою.</w:t>
      </w:r>
    </w:p>
    <w:p w:rsidR="00BF3B2E" w:rsidRPr="00BC4565" w:rsidRDefault="00BF3B2E" w:rsidP="00BF3B2E">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Фактор Н. Висока оцінка + Н –</w:t>
      </w:r>
      <w:r w:rsidRPr="00BC4565">
        <w:rPr>
          <w:color w:val="000000"/>
          <w:sz w:val="28"/>
          <w:szCs w:val="28"/>
        </w:rPr>
        <w:t xml:space="preserve"> контролю</w:t>
      </w:r>
      <w:r>
        <w:rPr>
          <w:color w:val="000000"/>
          <w:sz w:val="28"/>
          <w:szCs w:val="28"/>
        </w:rPr>
        <w:t>є</w:t>
      </w:r>
      <w:r w:rsidRPr="00BC4565">
        <w:rPr>
          <w:color w:val="000000"/>
          <w:sz w:val="28"/>
          <w:szCs w:val="28"/>
        </w:rPr>
        <w:t xml:space="preserve"> себе, вміє підкоряти себе правилам. Низька оцінка </w:t>
      </w:r>
      <w:r>
        <w:rPr>
          <w:color w:val="000000"/>
          <w:sz w:val="28"/>
          <w:szCs w:val="28"/>
        </w:rPr>
        <w:t>-Н –</w:t>
      </w:r>
      <w:r w:rsidRPr="00BC4565">
        <w:rPr>
          <w:color w:val="000000"/>
          <w:sz w:val="28"/>
          <w:szCs w:val="28"/>
        </w:rPr>
        <w:t xml:space="preserve"> імпульсивний, неорганізований.</w:t>
      </w:r>
    </w:p>
    <w:p w:rsidR="00BF3B2E" w:rsidRDefault="00BF3B2E" w:rsidP="00BF3B2E">
      <w:pPr>
        <w:pStyle w:val="af0"/>
        <w:shd w:val="clear" w:color="auto" w:fill="FFFFFF"/>
        <w:spacing w:before="0" w:beforeAutospacing="0" w:after="0" w:afterAutospacing="0" w:line="360" w:lineRule="auto"/>
        <w:ind w:firstLine="709"/>
        <w:jc w:val="both"/>
        <w:rPr>
          <w:color w:val="000000"/>
          <w:sz w:val="28"/>
          <w:szCs w:val="28"/>
        </w:rPr>
      </w:pPr>
      <w:r w:rsidRPr="00BC4565">
        <w:rPr>
          <w:color w:val="000000"/>
          <w:sz w:val="28"/>
          <w:szCs w:val="28"/>
        </w:rPr>
        <w:t>Крім того, даний опитувальник дозволяє виявити схильність до асоціальної поведінки (фактор П), що може характеризуватися зневагою до при</w:t>
      </w:r>
      <w:r>
        <w:rPr>
          <w:color w:val="000000"/>
          <w:sz w:val="28"/>
          <w:szCs w:val="28"/>
        </w:rPr>
        <w:t>йнятих суспільних норм, визнаних моральних</w:t>
      </w:r>
      <w:r w:rsidRPr="00BC4565">
        <w:rPr>
          <w:color w:val="000000"/>
          <w:sz w:val="28"/>
          <w:szCs w:val="28"/>
        </w:rPr>
        <w:t xml:space="preserve"> і </w:t>
      </w:r>
      <w:r>
        <w:rPr>
          <w:color w:val="000000"/>
          <w:sz w:val="28"/>
          <w:szCs w:val="28"/>
        </w:rPr>
        <w:t>етичних цінностей, встановлених правил поведінки і звичаїв</w:t>
      </w:r>
      <w:r w:rsidRPr="00BC4565">
        <w:rPr>
          <w:color w:val="000000"/>
          <w:sz w:val="28"/>
          <w:szCs w:val="28"/>
        </w:rPr>
        <w:t>. Включена до опитувальника і шкала правдивості (фактор Л), яка дозволяє судити про достовірність отриманих результатів.</w:t>
      </w:r>
    </w:p>
    <w:p w:rsidR="00BF3B2E" w:rsidRDefault="00BF3B2E" w:rsidP="0099644D">
      <w:pPr>
        <w:pStyle w:val="aa"/>
        <w:spacing w:line="360" w:lineRule="auto"/>
        <w:ind w:firstLine="708"/>
        <w:contextualSpacing/>
        <w:jc w:val="both"/>
        <w:rPr>
          <w:sz w:val="28"/>
        </w:rPr>
      </w:pPr>
      <w:r w:rsidRPr="00F02E53">
        <w:rPr>
          <w:sz w:val="28"/>
        </w:rPr>
        <w:t>Вимірювання тривоги як особистої якості особливо важливе</w:t>
      </w:r>
      <w:r>
        <w:rPr>
          <w:sz w:val="28"/>
        </w:rPr>
        <w:t xml:space="preserve"> при ПТСР у молоді</w:t>
      </w:r>
      <w:r w:rsidRPr="00F02E53">
        <w:rPr>
          <w:sz w:val="28"/>
        </w:rPr>
        <w:t>, оскільки ця якість багато в чому обумовлює поведінку. Певн</w:t>
      </w:r>
      <w:r>
        <w:rPr>
          <w:sz w:val="28"/>
        </w:rPr>
        <w:t>ий рівень тривожності – природна</w:t>
      </w:r>
      <w:r w:rsidRPr="00F02E53">
        <w:rPr>
          <w:sz w:val="28"/>
        </w:rPr>
        <w:t xml:space="preserve"> особливість особистості. </w:t>
      </w:r>
    </w:p>
    <w:p w:rsidR="00BF3B2E" w:rsidRPr="00F02E53" w:rsidRDefault="00BF3B2E" w:rsidP="0099644D">
      <w:pPr>
        <w:pStyle w:val="aa"/>
        <w:spacing w:line="360" w:lineRule="auto"/>
        <w:ind w:firstLine="708"/>
        <w:contextualSpacing/>
        <w:jc w:val="both"/>
        <w:rPr>
          <w:sz w:val="28"/>
        </w:rPr>
      </w:pPr>
      <w:r w:rsidRPr="00F02E53">
        <w:rPr>
          <w:sz w:val="28"/>
        </w:rPr>
        <w:t>У кожної людини існує свій оптимальний, або бажаний, рів</w:t>
      </w:r>
      <w:r>
        <w:rPr>
          <w:sz w:val="28"/>
        </w:rPr>
        <w:t>ень тривожності – це так звана корисна</w:t>
      </w:r>
      <w:r w:rsidRPr="00F02E53">
        <w:rPr>
          <w:sz w:val="28"/>
        </w:rPr>
        <w:t xml:space="preserve"> тривожність. Оцінка людиною свого стану в цьому </w:t>
      </w:r>
      <w:r>
        <w:rPr>
          <w:sz w:val="28"/>
        </w:rPr>
        <w:t xml:space="preserve">сенсі </w:t>
      </w:r>
      <w:r w:rsidRPr="00F02E53">
        <w:rPr>
          <w:sz w:val="28"/>
        </w:rPr>
        <w:t xml:space="preserve">є для неї суттєвим компонентом самоконтролю та самовиховання. Під особистісною тривожністю розуміється стійка індивідуальна характеристика, що відображає здатність суб’єкта до тривоги і передбачає наявність у нього тенденції сприймати достатньо широкий спектр </w:t>
      </w:r>
      <w:r>
        <w:rPr>
          <w:sz w:val="28"/>
        </w:rPr>
        <w:t>ситуацій як загрозливих</w:t>
      </w:r>
      <w:r w:rsidRPr="00F02E53">
        <w:rPr>
          <w:sz w:val="28"/>
        </w:rPr>
        <w:t>, відповідаючи на кожну з них певною реакцією.  Особистісна тривожність активізується при сприйнятті певних стимулів, розцінюється люд</w:t>
      </w:r>
      <w:r>
        <w:rPr>
          <w:sz w:val="28"/>
        </w:rPr>
        <w:t>иною як загроза, що пов’язана зі специфічними ситуаціями, які</w:t>
      </w:r>
      <w:r w:rsidRPr="00F02E53">
        <w:rPr>
          <w:sz w:val="28"/>
        </w:rPr>
        <w:t xml:space="preserve"> загрожують її престижу, самооцінці, самоповазі. Ситуативна або реактивна тривожніс</w:t>
      </w:r>
      <w:r>
        <w:rPr>
          <w:sz w:val="28"/>
        </w:rPr>
        <w:t>ть, як стан, характеризується субʼ</w:t>
      </w:r>
      <w:r w:rsidRPr="00F02E53">
        <w:rPr>
          <w:sz w:val="28"/>
        </w:rPr>
        <w:t>єктивно пережитими емоціями: напругою, занепокоєнням, заклопотаністю, нервозністю. Цей стан виникає як емоційна реакція на стресову ситуацію і може бути різним за інтенсивністю т</w:t>
      </w:r>
      <w:r>
        <w:rPr>
          <w:sz w:val="28"/>
        </w:rPr>
        <w:t>а динамічністю в часі. Особи, які</w:t>
      </w:r>
      <w:r w:rsidRPr="00F02E53">
        <w:rPr>
          <w:sz w:val="28"/>
        </w:rPr>
        <w:t xml:space="preserve"> </w:t>
      </w:r>
      <w:r>
        <w:rPr>
          <w:sz w:val="28"/>
        </w:rPr>
        <w:t xml:space="preserve">належать </w:t>
      </w:r>
      <w:r w:rsidRPr="00F02E53">
        <w:rPr>
          <w:sz w:val="28"/>
        </w:rPr>
        <w:t xml:space="preserve">до категорії високотривожних, схильні сприймати загрозу своїй самооцінці і життєдіяльності у </w:t>
      </w:r>
      <w:r>
        <w:rPr>
          <w:sz w:val="28"/>
        </w:rPr>
        <w:t>великому діапазоні ситуацій,  реагують</w:t>
      </w:r>
      <w:r w:rsidRPr="00F02E53">
        <w:rPr>
          <w:sz w:val="28"/>
        </w:rPr>
        <w:t xml:space="preserve"> вираженим станом тривожності. Якщо психологічний тест ви</w:t>
      </w:r>
      <w:r>
        <w:rPr>
          <w:sz w:val="28"/>
        </w:rPr>
        <w:t>являє</w:t>
      </w:r>
      <w:r w:rsidRPr="00F02E53">
        <w:rPr>
          <w:sz w:val="28"/>
        </w:rPr>
        <w:t xml:space="preserve"> у випробуваного високий показник особистісної тривожності, то це </w:t>
      </w:r>
      <w:r>
        <w:rPr>
          <w:sz w:val="28"/>
        </w:rPr>
        <w:t>на</w:t>
      </w:r>
      <w:r w:rsidRPr="00F02E53">
        <w:rPr>
          <w:sz w:val="28"/>
        </w:rPr>
        <w:t>дає підставу припускати в нього появу стану тривожності у різноманітних ситуаціях, особливо коли вони стосуються оцінки його компетенції та престижу. Більшість з відомих методів вимірювання тривожності дозволяє оцінити тільки особистісну тривож</w:t>
      </w:r>
      <w:r>
        <w:rPr>
          <w:sz w:val="28"/>
        </w:rPr>
        <w:t>ність, або стан тривожності, чи</w:t>
      </w:r>
      <w:r w:rsidRPr="00F02E53">
        <w:rPr>
          <w:sz w:val="28"/>
        </w:rPr>
        <w:t xml:space="preserve"> більш специфічні реакції. Єдиною методикою, що дозволяє диференційовано вимірюв</w:t>
      </w:r>
      <w:r>
        <w:rPr>
          <w:sz w:val="28"/>
        </w:rPr>
        <w:t>ати тривожність і як особистісну</w:t>
      </w:r>
      <w:r w:rsidRPr="00F02E53">
        <w:rPr>
          <w:sz w:val="28"/>
        </w:rPr>
        <w:t xml:space="preserve"> властивість, і як стан</w:t>
      </w:r>
      <w:r>
        <w:rPr>
          <w:sz w:val="28"/>
        </w:rPr>
        <w:t>,</w:t>
      </w:r>
      <w:r w:rsidRPr="00F02E53">
        <w:rPr>
          <w:sz w:val="28"/>
        </w:rPr>
        <w:t xml:space="preserve"> є методика, запропонована </w:t>
      </w:r>
      <w:r>
        <w:rPr>
          <w:sz w:val="28"/>
        </w:rPr>
        <w:t xml:space="preserve">                                      </w:t>
      </w:r>
      <w:r w:rsidRPr="00F02E53">
        <w:rPr>
          <w:sz w:val="28"/>
        </w:rPr>
        <w:t>Ч. Спілбергером</w:t>
      </w:r>
      <w:r>
        <w:rPr>
          <w:sz w:val="28"/>
        </w:rPr>
        <w:t xml:space="preserve"> та</w:t>
      </w:r>
      <w:r w:rsidRPr="00F02E53">
        <w:rPr>
          <w:sz w:val="28"/>
        </w:rPr>
        <w:t xml:space="preserve"> адаптована Ю. Ханіним. З точки зору автора, існує можливість вимірювання відмінностей між двома згаданими видами психічних проявів, які позначаються A-state (тривога-стан) і A-trait (тривога-характеристика), тобто між тимчасовими, минущими особливостями і ві</w:t>
      </w:r>
      <w:r>
        <w:rPr>
          <w:sz w:val="28"/>
        </w:rPr>
        <w:t>дносно постійними схильностями</w:t>
      </w:r>
      <w:r w:rsidRPr="00F02E53">
        <w:rPr>
          <w:sz w:val="28"/>
        </w:rPr>
        <w:t xml:space="preserve">. Розуміння тривоги в теорії </w:t>
      </w:r>
      <w:r>
        <w:rPr>
          <w:sz w:val="28"/>
        </w:rPr>
        <w:t xml:space="preserve">                     </w:t>
      </w:r>
      <w:r w:rsidRPr="00F02E53">
        <w:rPr>
          <w:sz w:val="28"/>
        </w:rPr>
        <w:t>Ч.</w:t>
      </w:r>
      <w:r>
        <w:rPr>
          <w:sz w:val="28"/>
        </w:rPr>
        <w:t xml:space="preserve"> Спілбергера визначається так</w:t>
      </w:r>
      <w:r w:rsidRPr="00F02E53">
        <w:rPr>
          <w:sz w:val="28"/>
        </w:rPr>
        <w:t>ими положеннями:</w:t>
      </w:r>
    </w:p>
    <w:p w:rsidR="00BF3B2E" w:rsidRPr="00F02E53" w:rsidRDefault="00BF3B2E" w:rsidP="0099644D">
      <w:pPr>
        <w:pStyle w:val="aa"/>
        <w:spacing w:line="360" w:lineRule="auto"/>
        <w:ind w:firstLine="708"/>
        <w:contextualSpacing/>
        <w:jc w:val="both"/>
        <w:rPr>
          <w:sz w:val="28"/>
        </w:rPr>
      </w:pPr>
      <w:r w:rsidRPr="00F02E53">
        <w:rPr>
          <w:sz w:val="28"/>
        </w:rPr>
        <w:t>1. Ситуації, що представляють для людини певну загрозу</w:t>
      </w:r>
      <w:r>
        <w:rPr>
          <w:sz w:val="28"/>
        </w:rPr>
        <w:t>,</w:t>
      </w:r>
      <w:r w:rsidRPr="00F02E53">
        <w:rPr>
          <w:sz w:val="28"/>
        </w:rPr>
        <w:t xml:space="preserve"> або особистісно значущі, </w:t>
      </w:r>
      <w:r>
        <w:rPr>
          <w:sz w:val="28"/>
        </w:rPr>
        <w:t xml:space="preserve">які </w:t>
      </w:r>
      <w:r w:rsidRPr="00F02E53">
        <w:rPr>
          <w:sz w:val="28"/>
        </w:rPr>
        <w:t>вик</w:t>
      </w:r>
      <w:r>
        <w:rPr>
          <w:sz w:val="28"/>
        </w:rPr>
        <w:t>ликають у неї стан тривоги. Субʼ</w:t>
      </w:r>
      <w:r w:rsidRPr="00F02E53">
        <w:rPr>
          <w:sz w:val="28"/>
        </w:rPr>
        <w:t>єктивно тривога переживається як неприємний емоційний стан різної інтенсивності;</w:t>
      </w:r>
    </w:p>
    <w:p w:rsidR="00BF3B2E" w:rsidRPr="00F02E53" w:rsidRDefault="00BF3B2E" w:rsidP="0099644D">
      <w:pPr>
        <w:pStyle w:val="aa"/>
        <w:spacing w:line="360" w:lineRule="auto"/>
        <w:ind w:firstLine="708"/>
        <w:contextualSpacing/>
        <w:jc w:val="both"/>
        <w:rPr>
          <w:sz w:val="28"/>
        </w:rPr>
      </w:pPr>
      <w:r w:rsidRPr="00F02E53">
        <w:rPr>
          <w:sz w:val="28"/>
        </w:rPr>
        <w:t>2. Інтенсивність переживання тривоги пропорційна ступеню загрози або значимості причини переживань. Від цих факторів залежить тривалість переживання стану тривоги;</w:t>
      </w:r>
    </w:p>
    <w:p w:rsidR="00BF3B2E" w:rsidRPr="00F02E53" w:rsidRDefault="00BF3B2E" w:rsidP="0099644D">
      <w:pPr>
        <w:pStyle w:val="aa"/>
        <w:spacing w:line="360" w:lineRule="auto"/>
        <w:ind w:firstLine="708"/>
        <w:contextualSpacing/>
        <w:jc w:val="both"/>
        <w:rPr>
          <w:sz w:val="28"/>
        </w:rPr>
      </w:pPr>
      <w:r w:rsidRPr="00F02E53">
        <w:rPr>
          <w:sz w:val="28"/>
        </w:rPr>
        <w:t>3. Високотривожні індивіди сприймають ситуації або обставини, які потенційно містять можливість невдачі або загрози, більш інтенсивно;</w:t>
      </w:r>
    </w:p>
    <w:p w:rsidR="00BF3B2E" w:rsidRPr="00F02E53" w:rsidRDefault="00BF3B2E" w:rsidP="0099644D">
      <w:pPr>
        <w:pStyle w:val="aa"/>
        <w:spacing w:line="360" w:lineRule="auto"/>
        <w:ind w:firstLine="708"/>
        <w:contextualSpacing/>
        <w:jc w:val="both"/>
        <w:rPr>
          <w:sz w:val="28"/>
        </w:rPr>
      </w:pPr>
      <w:r w:rsidRPr="00F02E53">
        <w:rPr>
          <w:sz w:val="28"/>
        </w:rPr>
        <w:t>4. Ситуація тривоги супроводжується змінами в поведінці або ж мобілізує захисні механізми особистості. Часто повторювані стресові ситуації призводять до вироблення типових механізмів захисту.</w:t>
      </w:r>
    </w:p>
    <w:p w:rsidR="00BF3B2E" w:rsidRPr="0047039A" w:rsidRDefault="00BF3B2E" w:rsidP="0099644D">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М</w:t>
      </w:r>
      <w:r w:rsidRPr="0047039A">
        <w:rPr>
          <w:color w:val="000000"/>
          <w:sz w:val="28"/>
          <w:szCs w:val="28"/>
        </w:rPr>
        <w:t xml:space="preserve">етодика </w:t>
      </w:r>
      <w:r w:rsidRPr="00697D5C">
        <w:rPr>
          <w:color w:val="000000"/>
          <w:sz w:val="28"/>
          <w:szCs w:val="28"/>
        </w:rPr>
        <w:t xml:space="preserve">діагностики самооцінки реактивної (ситуативної) й особистісної тривожності </w:t>
      </w:r>
      <w:r>
        <w:rPr>
          <w:color w:val="000000"/>
          <w:sz w:val="28"/>
          <w:szCs w:val="28"/>
        </w:rPr>
        <w:t>дозволяла</w:t>
      </w:r>
      <w:r w:rsidRPr="0047039A">
        <w:rPr>
          <w:color w:val="000000"/>
          <w:sz w:val="28"/>
          <w:szCs w:val="28"/>
        </w:rPr>
        <w:t xml:space="preserve"> зробити істотні уточнення про якість інтегральної самооцінки</w:t>
      </w:r>
      <w:r>
        <w:rPr>
          <w:color w:val="000000"/>
          <w:sz w:val="28"/>
          <w:szCs w:val="28"/>
        </w:rPr>
        <w:t xml:space="preserve"> молоді</w:t>
      </w:r>
      <w:r w:rsidRPr="0047039A">
        <w:rPr>
          <w:color w:val="000000"/>
          <w:sz w:val="28"/>
          <w:szCs w:val="28"/>
        </w:rPr>
        <w:t>: чи є нестабільність</w:t>
      </w:r>
      <w:r>
        <w:rPr>
          <w:color w:val="000000"/>
          <w:sz w:val="28"/>
          <w:szCs w:val="28"/>
        </w:rPr>
        <w:t xml:space="preserve"> цієї самооцінки ситуативною або постійною, тобто особистісною</w:t>
      </w:r>
      <w:r w:rsidRPr="0047039A">
        <w:rPr>
          <w:color w:val="000000"/>
          <w:sz w:val="28"/>
          <w:szCs w:val="28"/>
        </w:rPr>
        <w:t xml:space="preserve">. </w:t>
      </w:r>
      <w:r w:rsidRPr="00E53F5E">
        <w:rPr>
          <w:color w:val="000000"/>
          <w:sz w:val="28"/>
          <w:szCs w:val="28"/>
        </w:rPr>
        <w:t xml:space="preserve">Результати методики </w:t>
      </w:r>
      <w:r>
        <w:rPr>
          <w:color w:val="000000"/>
          <w:sz w:val="28"/>
          <w:szCs w:val="28"/>
        </w:rPr>
        <w:t xml:space="preserve">стосуються </w:t>
      </w:r>
      <w:r w:rsidRPr="00E53F5E">
        <w:rPr>
          <w:color w:val="000000"/>
          <w:sz w:val="28"/>
          <w:szCs w:val="28"/>
        </w:rPr>
        <w:t>не тільки до психодинамічних особливост</w:t>
      </w:r>
      <w:r>
        <w:rPr>
          <w:color w:val="000000"/>
          <w:sz w:val="28"/>
          <w:szCs w:val="28"/>
        </w:rPr>
        <w:t>ей</w:t>
      </w:r>
      <w:r w:rsidRPr="00E53F5E">
        <w:rPr>
          <w:color w:val="000000"/>
          <w:sz w:val="28"/>
          <w:szCs w:val="28"/>
        </w:rPr>
        <w:t xml:space="preserve"> особистості, а й</w:t>
      </w:r>
      <w:r>
        <w:rPr>
          <w:color w:val="000000"/>
          <w:sz w:val="28"/>
          <w:szCs w:val="28"/>
        </w:rPr>
        <w:t xml:space="preserve"> загального питання взаємозвʼ</w:t>
      </w:r>
      <w:r w:rsidRPr="00E53F5E">
        <w:rPr>
          <w:color w:val="000000"/>
          <w:sz w:val="28"/>
          <w:szCs w:val="28"/>
        </w:rPr>
        <w:t xml:space="preserve">язку параметрів реактивності й активності особистості, її темпераменту і характеру. </w:t>
      </w:r>
    </w:p>
    <w:p w:rsidR="00BF3B2E" w:rsidRPr="004849C5" w:rsidRDefault="00BF3B2E" w:rsidP="00BF3B2E">
      <w:pPr>
        <w:spacing w:line="360" w:lineRule="auto"/>
        <w:ind w:firstLine="708"/>
        <w:jc w:val="both"/>
        <w:rPr>
          <w:color w:val="000000"/>
          <w:sz w:val="28"/>
          <w:szCs w:val="28"/>
        </w:rPr>
      </w:pPr>
      <w:r w:rsidRPr="00BF3B2E">
        <w:rPr>
          <w:color w:val="000000"/>
          <w:sz w:val="28"/>
          <w:szCs w:val="28"/>
          <w:lang w:val="uk-UA"/>
        </w:rPr>
        <w:t xml:space="preserve">Ю. Ханін приводить в цьому звʼязку думку О. Ухтомського: «...Так звані «субʼєктивні» свідчення так само обʼєктивні, як і всякі інші, для того, хто вміє їх розуміти і розшифровувати». За Ю. Ханіним, стан тривоги (або ситуативна тривожність) – позначаються однаково: «СТ», – виникають «як реакція людини на різні, найчастіше соціально-психологічні стресори (очікування негативної оцінки або агресивної реакції, сприйняття несприятливого до себе ставлення, загрози своїй самоповазі, престижу). Навпаки, особистісна тривожність (ОТ) як риса, властивість, диспозиція надає уявлення про індивідуальні відмінності в схильності дії різних стресорів. </w:t>
      </w:r>
      <w:r w:rsidRPr="004849C5">
        <w:rPr>
          <w:color w:val="000000"/>
          <w:sz w:val="28"/>
          <w:szCs w:val="28"/>
        </w:rPr>
        <w:t xml:space="preserve">Отже, </w:t>
      </w:r>
      <w:r>
        <w:rPr>
          <w:color w:val="000000"/>
          <w:sz w:val="28"/>
          <w:szCs w:val="28"/>
        </w:rPr>
        <w:t xml:space="preserve">йдеться </w:t>
      </w:r>
      <w:r w:rsidRPr="004849C5">
        <w:rPr>
          <w:color w:val="000000"/>
          <w:sz w:val="28"/>
          <w:szCs w:val="28"/>
        </w:rPr>
        <w:t>про відносно стійк</w:t>
      </w:r>
      <w:r>
        <w:rPr>
          <w:color w:val="000000"/>
          <w:sz w:val="28"/>
          <w:szCs w:val="28"/>
        </w:rPr>
        <w:t>у схильність</w:t>
      </w:r>
      <w:r w:rsidRPr="004849C5">
        <w:rPr>
          <w:color w:val="000000"/>
          <w:sz w:val="28"/>
          <w:szCs w:val="28"/>
        </w:rPr>
        <w:t xml:space="preserve"> людини сприймати загрозу своєму «Я» в самих різних ситуаціях і реагувати на ці ситуації з підвищенням СТ. Величина ОТ характеризує минулий досвід індивіда, тобто наскільки часто йому доводилося відчувати СТ. Шкала реактивної та особистісної тривожності має дві самостійні підшкали</w:t>
      </w:r>
      <w:r>
        <w:rPr>
          <w:color w:val="000000"/>
          <w:sz w:val="28"/>
          <w:szCs w:val="28"/>
        </w:rPr>
        <w:t xml:space="preserve"> для окремого вимірювання тієї чи</w:t>
      </w:r>
      <w:r w:rsidRPr="004849C5">
        <w:rPr>
          <w:color w:val="000000"/>
          <w:sz w:val="28"/>
          <w:szCs w:val="28"/>
        </w:rPr>
        <w:t xml:space="preserve"> іншої форми тривожності: підшкали оцінки СТ </w:t>
      </w:r>
      <w:r>
        <w:rPr>
          <w:color w:val="000000"/>
          <w:sz w:val="28"/>
          <w:szCs w:val="28"/>
        </w:rPr>
        <w:t>і</w:t>
      </w:r>
      <w:r w:rsidRPr="004849C5">
        <w:rPr>
          <w:color w:val="000000"/>
          <w:sz w:val="28"/>
          <w:szCs w:val="28"/>
        </w:rPr>
        <w:t>з головним питанням про самопочуття в даний момент і підшкал</w:t>
      </w:r>
      <w:r>
        <w:rPr>
          <w:color w:val="000000"/>
          <w:sz w:val="28"/>
          <w:szCs w:val="28"/>
        </w:rPr>
        <w:t>и</w:t>
      </w:r>
      <w:r w:rsidRPr="004849C5">
        <w:rPr>
          <w:color w:val="000000"/>
          <w:sz w:val="28"/>
          <w:szCs w:val="28"/>
        </w:rPr>
        <w:t xml:space="preserve"> оцінки ОТ </w:t>
      </w:r>
      <w:r>
        <w:rPr>
          <w:color w:val="000000"/>
          <w:sz w:val="28"/>
          <w:szCs w:val="28"/>
        </w:rPr>
        <w:t>і</w:t>
      </w:r>
      <w:r w:rsidRPr="004849C5">
        <w:rPr>
          <w:color w:val="000000"/>
          <w:sz w:val="28"/>
          <w:szCs w:val="28"/>
        </w:rPr>
        <w:t>з формулюван</w:t>
      </w:r>
      <w:r>
        <w:rPr>
          <w:color w:val="000000"/>
          <w:sz w:val="28"/>
          <w:szCs w:val="28"/>
        </w:rPr>
        <w:t>ням про самопочуття зазвичай</w:t>
      </w:r>
      <w:r w:rsidRPr="004849C5">
        <w:rPr>
          <w:color w:val="000000"/>
          <w:sz w:val="28"/>
          <w:szCs w:val="28"/>
        </w:rPr>
        <w:t>. Оскільки тривожність оцінюватися може і за іншими методиками, С</w:t>
      </w:r>
      <w:r>
        <w:rPr>
          <w:color w:val="000000"/>
          <w:sz w:val="28"/>
          <w:szCs w:val="28"/>
        </w:rPr>
        <w:t xml:space="preserve">Т і ОТ мають відповідні індекси: CT і ОТ.  </w:t>
      </w:r>
      <w:r w:rsidRPr="004849C5">
        <w:rPr>
          <w:color w:val="000000"/>
          <w:sz w:val="28"/>
          <w:szCs w:val="28"/>
        </w:rPr>
        <w:t xml:space="preserve">Результати оцінюються </w:t>
      </w:r>
      <w:r>
        <w:rPr>
          <w:color w:val="000000"/>
          <w:sz w:val="28"/>
          <w:szCs w:val="28"/>
        </w:rPr>
        <w:t>в градаціях: до 30 балів –</w:t>
      </w:r>
      <w:r w:rsidRPr="004849C5">
        <w:rPr>
          <w:color w:val="000000"/>
          <w:sz w:val="28"/>
          <w:szCs w:val="28"/>
        </w:rPr>
        <w:t xml:space="preserve"> низька;</w:t>
      </w:r>
      <w:r>
        <w:rPr>
          <w:color w:val="000000"/>
          <w:sz w:val="28"/>
          <w:szCs w:val="28"/>
        </w:rPr>
        <w:t xml:space="preserve"> 31-45 – середня; 46 і більше –</w:t>
      </w:r>
      <w:r w:rsidRPr="004849C5">
        <w:rPr>
          <w:color w:val="000000"/>
          <w:sz w:val="28"/>
          <w:szCs w:val="28"/>
        </w:rPr>
        <w:t xml:space="preserve"> висока тривожність. Це не заважає на шкалі 20-80 співвіднести о</w:t>
      </w:r>
      <w:r>
        <w:rPr>
          <w:color w:val="000000"/>
          <w:sz w:val="28"/>
          <w:szCs w:val="28"/>
        </w:rPr>
        <w:t>тримані результати з діапазоном</w:t>
      </w:r>
      <w:r w:rsidRPr="004849C5">
        <w:rPr>
          <w:color w:val="000000"/>
          <w:sz w:val="28"/>
          <w:szCs w:val="28"/>
        </w:rPr>
        <w:t xml:space="preserve"> нормального розподілу індивідів </w:t>
      </w:r>
      <w:r>
        <w:rPr>
          <w:color w:val="000000"/>
          <w:sz w:val="28"/>
          <w:szCs w:val="28"/>
        </w:rPr>
        <w:t>і</w:t>
      </w:r>
      <w:r w:rsidRPr="004849C5">
        <w:rPr>
          <w:color w:val="000000"/>
          <w:sz w:val="28"/>
          <w:szCs w:val="28"/>
        </w:rPr>
        <w:t>з різною тривожністю за параметром активності.</w:t>
      </w:r>
    </w:p>
    <w:p w:rsidR="00BF3B2E" w:rsidRPr="004849C5" w:rsidRDefault="00BF3B2E" w:rsidP="00BF3B2E">
      <w:pPr>
        <w:spacing w:line="360" w:lineRule="auto"/>
        <w:ind w:firstLine="567"/>
        <w:jc w:val="both"/>
        <w:rPr>
          <w:color w:val="000000"/>
          <w:sz w:val="28"/>
          <w:szCs w:val="28"/>
        </w:rPr>
      </w:pPr>
      <w:r>
        <w:rPr>
          <w:color w:val="000000"/>
          <w:sz w:val="28"/>
          <w:szCs w:val="28"/>
        </w:rPr>
        <w:t>Поняття ситуативної (актуальної), –</w:t>
      </w:r>
      <w:r w:rsidRPr="004849C5">
        <w:rPr>
          <w:color w:val="000000"/>
          <w:sz w:val="28"/>
          <w:szCs w:val="28"/>
        </w:rPr>
        <w:t xml:space="preserve"> тобто реактивної тривожності і поняття особистісної, </w:t>
      </w:r>
      <w:r>
        <w:rPr>
          <w:color w:val="000000"/>
          <w:sz w:val="28"/>
          <w:szCs w:val="28"/>
        </w:rPr>
        <w:t>–</w:t>
      </w:r>
      <w:r w:rsidRPr="004849C5">
        <w:rPr>
          <w:color w:val="000000"/>
          <w:sz w:val="28"/>
          <w:szCs w:val="28"/>
        </w:rPr>
        <w:t xml:space="preserve"> тобто активної тривожності мають не тільки спеціальний, описаний вище, але й бі</w:t>
      </w:r>
      <w:r>
        <w:rPr>
          <w:color w:val="000000"/>
          <w:sz w:val="28"/>
          <w:szCs w:val="28"/>
        </w:rPr>
        <w:t>льш загальний психологічний зміст</w:t>
      </w:r>
      <w:r w:rsidRPr="004849C5">
        <w:rPr>
          <w:color w:val="000000"/>
          <w:sz w:val="28"/>
          <w:szCs w:val="28"/>
        </w:rPr>
        <w:t xml:space="preserve">. </w:t>
      </w:r>
      <w:r>
        <w:rPr>
          <w:color w:val="000000"/>
          <w:sz w:val="28"/>
          <w:szCs w:val="28"/>
        </w:rPr>
        <w:t>Д</w:t>
      </w:r>
      <w:r w:rsidRPr="004849C5">
        <w:rPr>
          <w:color w:val="000000"/>
          <w:sz w:val="28"/>
          <w:szCs w:val="28"/>
        </w:rPr>
        <w:t>іагностика реактивної та активної тривожності дозволяє досить точно судити про прояв основних особливост</w:t>
      </w:r>
      <w:r>
        <w:rPr>
          <w:color w:val="000000"/>
          <w:sz w:val="28"/>
          <w:szCs w:val="28"/>
        </w:rPr>
        <w:t>ей поведінки особистості в аспекті</w:t>
      </w:r>
      <w:r w:rsidRPr="004849C5">
        <w:rPr>
          <w:color w:val="000000"/>
          <w:sz w:val="28"/>
          <w:szCs w:val="28"/>
        </w:rPr>
        <w:t xml:space="preserve"> її ставлення до діяльності.</w:t>
      </w:r>
    </w:p>
    <w:p w:rsidR="00BF3B2E" w:rsidRDefault="00BF3B2E" w:rsidP="0099644D">
      <w:pPr>
        <w:pStyle w:val="aa"/>
        <w:spacing w:line="360" w:lineRule="auto"/>
        <w:ind w:firstLine="708"/>
        <w:contextualSpacing/>
        <w:jc w:val="both"/>
        <w:rPr>
          <w:sz w:val="28"/>
        </w:rPr>
      </w:pPr>
      <w:r w:rsidRPr="00F02E53">
        <w:rPr>
          <w:sz w:val="28"/>
        </w:rPr>
        <w:t>Тест може застосовуватися для до</w:t>
      </w:r>
      <w:r>
        <w:rPr>
          <w:sz w:val="28"/>
        </w:rPr>
        <w:t>слідження осіб старше 16 років. Він є надійним й інформативним за</w:t>
      </w:r>
      <w:r w:rsidRPr="00F02E53">
        <w:rPr>
          <w:sz w:val="28"/>
        </w:rPr>
        <w:t>собом самооцінки рівня тривожності в даний момент. Опитувальник допускає індивід</w:t>
      </w:r>
      <w:r>
        <w:rPr>
          <w:sz w:val="28"/>
        </w:rPr>
        <w:t xml:space="preserve">уальне та групове використання. </w:t>
      </w:r>
      <w:r w:rsidRPr="00F02E53">
        <w:rPr>
          <w:sz w:val="28"/>
        </w:rPr>
        <w:t>Текст методики</w:t>
      </w:r>
      <w:r>
        <w:rPr>
          <w:sz w:val="28"/>
        </w:rPr>
        <w:t xml:space="preserve"> зачитується або предʼ</w:t>
      </w:r>
      <w:r w:rsidRPr="00F02E53">
        <w:rPr>
          <w:sz w:val="28"/>
        </w:rPr>
        <w:t>являється</w:t>
      </w:r>
      <w:r>
        <w:rPr>
          <w:sz w:val="28"/>
        </w:rPr>
        <w:t xml:space="preserve"> респонденту</w:t>
      </w:r>
      <w:r w:rsidRPr="00F02E53">
        <w:rPr>
          <w:sz w:val="28"/>
        </w:rPr>
        <w:t xml:space="preserve"> списком на заздалегідь підготовлених бланках. Тривалість обстежен</w:t>
      </w:r>
      <w:r w:rsidR="0099644D">
        <w:rPr>
          <w:sz w:val="28"/>
        </w:rPr>
        <w:t>ня становить приблизно 5-8 хв</w:t>
      </w:r>
      <w:r w:rsidRPr="00F02E53">
        <w:rPr>
          <w:sz w:val="28"/>
        </w:rPr>
        <w:t xml:space="preserve">. </w:t>
      </w:r>
    </w:p>
    <w:p w:rsidR="00BF3B2E" w:rsidRDefault="00BF3B2E" w:rsidP="0099644D">
      <w:pPr>
        <w:spacing w:line="360" w:lineRule="auto"/>
        <w:ind w:firstLine="709"/>
        <w:jc w:val="both"/>
        <w:rPr>
          <w:rFonts w:cs="Arial"/>
          <w:sz w:val="28"/>
          <w:szCs w:val="28"/>
          <w:shd w:val="clear" w:color="auto" w:fill="FFFFFF"/>
        </w:rPr>
      </w:pPr>
      <w:r w:rsidRPr="00B049F8">
        <w:rPr>
          <w:rFonts w:cs="Arial"/>
          <w:sz w:val="28"/>
          <w:szCs w:val="28"/>
          <w:shd w:val="clear" w:color="auto" w:fill="FFFFFF"/>
        </w:rPr>
        <w:t xml:space="preserve">Тест-опитувальник депресії був запропонований А. Беком </w:t>
      </w:r>
      <w:r w:rsidRPr="00944AA8">
        <w:rPr>
          <w:rFonts w:cs="Arial"/>
          <w:sz w:val="28"/>
          <w:szCs w:val="28"/>
          <w:shd w:val="clear" w:color="auto" w:fill="FFFFFF"/>
        </w:rPr>
        <w:t>[</w:t>
      </w:r>
      <w:r w:rsidRPr="00512DA2">
        <w:rPr>
          <w:rFonts w:cs="Arial"/>
          <w:sz w:val="28"/>
          <w:szCs w:val="28"/>
          <w:shd w:val="clear" w:color="auto" w:fill="FFFFFF"/>
        </w:rPr>
        <w:t>107</w:t>
      </w:r>
      <w:r w:rsidRPr="00944AA8">
        <w:rPr>
          <w:rFonts w:cs="Arial"/>
          <w:sz w:val="28"/>
          <w:szCs w:val="28"/>
          <w:shd w:val="clear" w:color="auto" w:fill="FFFFFF"/>
        </w:rPr>
        <w:t xml:space="preserve">] </w:t>
      </w:r>
      <w:r w:rsidRPr="00B049F8">
        <w:rPr>
          <w:rFonts w:cs="Arial"/>
          <w:sz w:val="28"/>
          <w:szCs w:val="28"/>
          <w:shd w:val="clear" w:color="auto" w:fill="FFFFFF"/>
        </w:rPr>
        <w:t xml:space="preserve">на основі спостережень, </w:t>
      </w:r>
      <w:r>
        <w:rPr>
          <w:rFonts w:cs="Arial"/>
          <w:sz w:val="28"/>
          <w:szCs w:val="28"/>
          <w:shd w:val="clear" w:color="auto" w:fill="FFFFFF"/>
        </w:rPr>
        <w:t xml:space="preserve">що </w:t>
      </w:r>
      <w:r w:rsidRPr="00B049F8">
        <w:rPr>
          <w:rFonts w:cs="Arial"/>
          <w:sz w:val="28"/>
          <w:szCs w:val="28"/>
          <w:shd w:val="clear" w:color="auto" w:fill="FFFFFF"/>
        </w:rPr>
        <w:t xml:space="preserve">дозволили виявити перелік симптомів депресії. Після порівняння цього списку з описами депресії, був створений тест-опитувальник депресії, що включає в себе 21 питання-твердження. Кожен пункт опитувальника складається з 4-5 тверджень, відповідних специфічним проявам депресії. Ці твердження ранжовані в міру збільшення питомої </w:t>
      </w:r>
      <w:r>
        <w:rPr>
          <w:rFonts w:cs="Arial"/>
          <w:sz w:val="28"/>
          <w:szCs w:val="28"/>
          <w:shd w:val="clear" w:color="auto" w:fill="FFFFFF"/>
        </w:rPr>
        <w:t>ваги прояву в загальному ступені</w:t>
      </w:r>
      <w:r w:rsidRPr="00B049F8">
        <w:rPr>
          <w:rFonts w:cs="Arial"/>
          <w:sz w:val="28"/>
          <w:szCs w:val="28"/>
          <w:shd w:val="clear" w:color="auto" w:fill="FFFFFF"/>
        </w:rPr>
        <w:t xml:space="preserve"> тяжкості депресії.</w:t>
      </w:r>
    </w:p>
    <w:p w:rsidR="00BF3B2E" w:rsidRDefault="00BF3B2E" w:rsidP="00BF3B2E">
      <w:pPr>
        <w:spacing w:line="360" w:lineRule="auto"/>
        <w:ind w:firstLine="709"/>
        <w:jc w:val="both"/>
        <w:rPr>
          <w:color w:val="000000"/>
          <w:sz w:val="28"/>
          <w:szCs w:val="28"/>
        </w:rPr>
      </w:pPr>
      <w:r w:rsidRPr="00712C12">
        <w:rPr>
          <w:color w:val="000000"/>
          <w:sz w:val="28"/>
          <w:szCs w:val="28"/>
          <w:shd w:val="clear" w:color="auto" w:fill="FFFFFF"/>
        </w:rPr>
        <w:t>Опитувальник А. Басс</w:t>
      </w:r>
      <w:r>
        <w:rPr>
          <w:color w:val="000000"/>
          <w:sz w:val="28"/>
          <w:szCs w:val="28"/>
          <w:shd w:val="clear" w:color="auto" w:fill="FFFFFF"/>
        </w:rPr>
        <w:t>а і А. Даркі</w:t>
      </w:r>
      <w:r w:rsidRPr="00712C12">
        <w:rPr>
          <w:color w:val="000000"/>
          <w:sz w:val="28"/>
          <w:szCs w:val="28"/>
          <w:shd w:val="clear" w:color="auto" w:fill="FFFFFF"/>
        </w:rPr>
        <w:t xml:space="preserve"> диференціює прояви агресії і ворожості. </w:t>
      </w:r>
      <w:r>
        <w:rPr>
          <w:color w:val="000000"/>
          <w:sz w:val="28"/>
          <w:szCs w:val="28"/>
          <w:shd w:val="clear" w:color="auto" w:fill="FFFFFF"/>
        </w:rPr>
        <w:t>Автори виділили нижче наведені</w:t>
      </w:r>
      <w:r w:rsidRPr="00712C12">
        <w:rPr>
          <w:color w:val="000000"/>
          <w:sz w:val="28"/>
          <w:szCs w:val="28"/>
          <w:shd w:val="clear" w:color="auto" w:fill="FFFFFF"/>
        </w:rPr>
        <w:t xml:space="preserve"> види реакцій</w:t>
      </w:r>
      <w:r w:rsidRPr="00BF3B2E">
        <w:rPr>
          <w:color w:val="000000"/>
          <w:sz w:val="28"/>
          <w:szCs w:val="28"/>
          <w:shd w:val="clear" w:color="auto" w:fill="FFFFFF"/>
        </w:rPr>
        <w:t xml:space="preserve"> [64]</w:t>
      </w:r>
      <w:r>
        <w:rPr>
          <w:color w:val="000000"/>
          <w:sz w:val="28"/>
          <w:szCs w:val="28"/>
          <w:shd w:val="clear" w:color="auto" w:fill="FFFFFF"/>
        </w:rPr>
        <w:t>.</w:t>
      </w:r>
    </w:p>
    <w:p w:rsidR="00BF3B2E" w:rsidRDefault="00BF3B2E" w:rsidP="00BF3B2E">
      <w:pPr>
        <w:spacing w:line="360" w:lineRule="auto"/>
        <w:ind w:firstLine="709"/>
        <w:jc w:val="both"/>
        <w:rPr>
          <w:color w:val="000000"/>
          <w:sz w:val="28"/>
          <w:szCs w:val="28"/>
        </w:rPr>
      </w:pPr>
      <w:r>
        <w:rPr>
          <w:color w:val="000000"/>
          <w:sz w:val="28"/>
          <w:szCs w:val="28"/>
          <w:shd w:val="clear" w:color="auto" w:fill="FFFFFF"/>
        </w:rPr>
        <w:t>Фізична агресія –</w:t>
      </w:r>
      <w:r w:rsidRPr="00712C12">
        <w:rPr>
          <w:color w:val="000000"/>
          <w:sz w:val="28"/>
          <w:szCs w:val="28"/>
          <w:shd w:val="clear" w:color="auto" w:fill="FFFFFF"/>
        </w:rPr>
        <w:t xml:space="preserve"> використання фізичної сили проти іншої особи.</w:t>
      </w:r>
    </w:p>
    <w:p w:rsidR="00BF3B2E" w:rsidRDefault="00BF3B2E" w:rsidP="00BF3B2E">
      <w:pPr>
        <w:spacing w:line="360" w:lineRule="auto"/>
        <w:ind w:firstLine="709"/>
        <w:jc w:val="both"/>
        <w:rPr>
          <w:color w:val="000000"/>
          <w:sz w:val="28"/>
          <w:szCs w:val="28"/>
        </w:rPr>
      </w:pPr>
      <w:r w:rsidRPr="00712C12">
        <w:rPr>
          <w:color w:val="000000"/>
          <w:sz w:val="28"/>
          <w:szCs w:val="28"/>
          <w:shd w:val="clear" w:color="auto" w:fill="FFFFFF"/>
        </w:rPr>
        <w:t xml:space="preserve">Непряма агресія, </w:t>
      </w:r>
      <w:r>
        <w:rPr>
          <w:color w:val="000000"/>
          <w:sz w:val="28"/>
          <w:szCs w:val="28"/>
          <w:shd w:val="clear" w:color="auto" w:fill="FFFFFF"/>
        </w:rPr>
        <w:t xml:space="preserve">що </w:t>
      </w:r>
      <w:r w:rsidRPr="00712C12">
        <w:rPr>
          <w:color w:val="000000"/>
          <w:sz w:val="28"/>
          <w:szCs w:val="28"/>
          <w:shd w:val="clear" w:color="auto" w:fill="FFFFFF"/>
        </w:rPr>
        <w:t>обхідним шляхом спрямована на іншу особу або ні на кого не спрямована.</w:t>
      </w:r>
    </w:p>
    <w:p w:rsidR="00BF3B2E" w:rsidRDefault="00BF3B2E" w:rsidP="00BF3B2E">
      <w:pPr>
        <w:spacing w:line="360" w:lineRule="auto"/>
        <w:ind w:firstLine="709"/>
        <w:jc w:val="both"/>
        <w:rPr>
          <w:color w:val="000000"/>
          <w:sz w:val="28"/>
          <w:szCs w:val="28"/>
        </w:rPr>
      </w:pPr>
      <w:r>
        <w:rPr>
          <w:color w:val="000000"/>
          <w:sz w:val="28"/>
          <w:szCs w:val="28"/>
          <w:shd w:val="clear" w:color="auto" w:fill="FFFFFF"/>
        </w:rPr>
        <w:t>Роздратування –</w:t>
      </w:r>
      <w:r w:rsidRPr="00712C12">
        <w:rPr>
          <w:color w:val="000000"/>
          <w:sz w:val="28"/>
          <w:szCs w:val="28"/>
          <w:shd w:val="clear" w:color="auto" w:fill="FFFFFF"/>
        </w:rPr>
        <w:t xml:space="preserve"> готовність до прояву негативних почуттів при найменшому порушенні (запальність, грубість).</w:t>
      </w:r>
    </w:p>
    <w:p w:rsidR="00BF3B2E" w:rsidRDefault="00BF3B2E" w:rsidP="00BF3B2E">
      <w:pPr>
        <w:spacing w:line="360" w:lineRule="auto"/>
        <w:ind w:firstLine="709"/>
        <w:jc w:val="both"/>
        <w:rPr>
          <w:color w:val="000000"/>
          <w:sz w:val="28"/>
          <w:szCs w:val="28"/>
        </w:rPr>
      </w:pPr>
      <w:r>
        <w:rPr>
          <w:color w:val="000000"/>
          <w:sz w:val="28"/>
          <w:szCs w:val="28"/>
          <w:shd w:val="clear" w:color="auto" w:fill="FFFFFF"/>
        </w:rPr>
        <w:t>Негативізм –</w:t>
      </w:r>
      <w:r w:rsidRPr="00712C12">
        <w:rPr>
          <w:color w:val="000000"/>
          <w:sz w:val="28"/>
          <w:szCs w:val="28"/>
          <w:shd w:val="clear" w:color="auto" w:fill="FFFFFF"/>
        </w:rPr>
        <w:t xml:space="preserve"> опозиційна манера в поведінці від пасивного опору до активної боротьби проти сталих звичаїв і законів.</w:t>
      </w:r>
    </w:p>
    <w:p w:rsidR="00BF3B2E" w:rsidRDefault="00BF3B2E" w:rsidP="00BF3B2E">
      <w:pPr>
        <w:spacing w:line="360" w:lineRule="auto"/>
        <w:ind w:firstLine="709"/>
        <w:jc w:val="both"/>
        <w:rPr>
          <w:color w:val="000000"/>
          <w:sz w:val="28"/>
          <w:szCs w:val="28"/>
        </w:rPr>
      </w:pPr>
      <w:r>
        <w:rPr>
          <w:color w:val="000000"/>
          <w:sz w:val="28"/>
          <w:szCs w:val="28"/>
          <w:shd w:val="clear" w:color="auto" w:fill="FFFFFF"/>
        </w:rPr>
        <w:t>Образа –</w:t>
      </w:r>
      <w:r w:rsidRPr="00712C12">
        <w:rPr>
          <w:color w:val="000000"/>
          <w:sz w:val="28"/>
          <w:szCs w:val="28"/>
          <w:shd w:val="clear" w:color="auto" w:fill="FFFFFF"/>
        </w:rPr>
        <w:t xml:space="preserve"> заздрість і ненависть до оточуючих за дійсні та вигадані дії.</w:t>
      </w:r>
    </w:p>
    <w:p w:rsidR="00BF3B2E" w:rsidRDefault="00BF3B2E" w:rsidP="00BF3B2E">
      <w:pPr>
        <w:spacing w:line="360" w:lineRule="auto"/>
        <w:ind w:firstLine="709"/>
        <w:jc w:val="both"/>
        <w:rPr>
          <w:color w:val="000000"/>
          <w:sz w:val="28"/>
          <w:szCs w:val="28"/>
        </w:rPr>
      </w:pPr>
      <w:r>
        <w:rPr>
          <w:color w:val="000000"/>
          <w:sz w:val="28"/>
          <w:szCs w:val="28"/>
          <w:shd w:val="clear" w:color="auto" w:fill="FFFFFF"/>
        </w:rPr>
        <w:t>Підозрілість –</w:t>
      </w:r>
      <w:r w:rsidRPr="00712C12">
        <w:rPr>
          <w:color w:val="000000"/>
          <w:sz w:val="28"/>
          <w:szCs w:val="28"/>
          <w:shd w:val="clear" w:color="auto" w:fill="FFFFFF"/>
        </w:rPr>
        <w:t xml:space="preserve"> в діапазоні від недовіри і обережності стосовно людей до переконання</w:t>
      </w:r>
      <w:r>
        <w:rPr>
          <w:color w:val="000000"/>
          <w:sz w:val="28"/>
          <w:szCs w:val="28"/>
          <w:shd w:val="clear" w:color="auto" w:fill="FFFFFF"/>
        </w:rPr>
        <w:t xml:space="preserve"> в тому, що інші люди планують та</w:t>
      </w:r>
      <w:r w:rsidRPr="00712C12">
        <w:rPr>
          <w:color w:val="000000"/>
          <w:sz w:val="28"/>
          <w:szCs w:val="28"/>
          <w:shd w:val="clear" w:color="auto" w:fill="FFFFFF"/>
        </w:rPr>
        <w:t xml:space="preserve"> приносять шкоду.</w:t>
      </w:r>
    </w:p>
    <w:p w:rsidR="00BF3B2E" w:rsidRDefault="00BF3B2E" w:rsidP="00BF3B2E">
      <w:pPr>
        <w:spacing w:line="360" w:lineRule="auto"/>
        <w:ind w:firstLine="709"/>
        <w:jc w:val="both"/>
        <w:rPr>
          <w:color w:val="000000"/>
          <w:sz w:val="28"/>
          <w:szCs w:val="28"/>
        </w:rPr>
      </w:pPr>
      <w:r>
        <w:rPr>
          <w:color w:val="000000"/>
          <w:sz w:val="28"/>
          <w:szCs w:val="28"/>
          <w:shd w:val="clear" w:color="auto" w:fill="FFFFFF"/>
        </w:rPr>
        <w:t>Вербальна агресія –</w:t>
      </w:r>
      <w:r w:rsidRPr="00712C12">
        <w:rPr>
          <w:color w:val="000000"/>
          <w:sz w:val="28"/>
          <w:szCs w:val="28"/>
          <w:shd w:val="clear" w:color="auto" w:fill="FFFFFF"/>
        </w:rPr>
        <w:t xml:space="preserve"> вираз негативних почуттів як через форму (крик, виск), так і через зміст словесних відповідей (прокляття, погрози).</w:t>
      </w:r>
    </w:p>
    <w:p w:rsidR="00BF3B2E" w:rsidRDefault="00BF3B2E" w:rsidP="00BF3B2E">
      <w:pPr>
        <w:spacing w:line="360" w:lineRule="auto"/>
        <w:ind w:firstLine="709"/>
        <w:jc w:val="both"/>
        <w:rPr>
          <w:color w:val="000000"/>
          <w:sz w:val="28"/>
          <w:szCs w:val="28"/>
        </w:rPr>
      </w:pPr>
      <w:r>
        <w:rPr>
          <w:color w:val="000000"/>
          <w:sz w:val="28"/>
          <w:szCs w:val="28"/>
          <w:shd w:val="clear" w:color="auto" w:fill="FFFFFF"/>
        </w:rPr>
        <w:t>Почуття провини –</w:t>
      </w:r>
      <w:r w:rsidRPr="00712C12">
        <w:rPr>
          <w:color w:val="000000"/>
          <w:sz w:val="28"/>
          <w:szCs w:val="28"/>
          <w:shd w:val="clear" w:color="auto" w:fill="FFFFFF"/>
        </w:rPr>
        <w:t xml:space="preserve"> </w:t>
      </w:r>
      <w:r>
        <w:rPr>
          <w:color w:val="000000"/>
          <w:sz w:val="28"/>
          <w:szCs w:val="28"/>
          <w:shd w:val="clear" w:color="auto" w:fill="FFFFFF"/>
        </w:rPr>
        <w:t>виражає можливе переконання субʼ</w:t>
      </w:r>
      <w:r w:rsidRPr="00712C12">
        <w:rPr>
          <w:color w:val="000000"/>
          <w:sz w:val="28"/>
          <w:szCs w:val="28"/>
          <w:shd w:val="clear" w:color="auto" w:fill="FFFFFF"/>
        </w:rPr>
        <w:t>єкта в тому, що він є поганою люд</w:t>
      </w:r>
      <w:r>
        <w:rPr>
          <w:color w:val="000000"/>
          <w:sz w:val="28"/>
          <w:szCs w:val="28"/>
          <w:shd w:val="clear" w:color="auto" w:fill="FFFFFF"/>
        </w:rPr>
        <w:t>иною, яка спричиня</w:t>
      </w:r>
      <w:r w:rsidRPr="00712C12">
        <w:rPr>
          <w:color w:val="000000"/>
          <w:sz w:val="28"/>
          <w:szCs w:val="28"/>
          <w:shd w:val="clear" w:color="auto" w:fill="FFFFFF"/>
        </w:rPr>
        <w:t>є зло, а також відчуває докори сумління.</w:t>
      </w:r>
    </w:p>
    <w:p w:rsidR="00BF3B2E" w:rsidRDefault="00BF3B2E" w:rsidP="00BF3B2E">
      <w:pPr>
        <w:spacing w:line="360" w:lineRule="auto"/>
        <w:ind w:firstLine="709"/>
        <w:jc w:val="both"/>
        <w:rPr>
          <w:color w:val="000000"/>
          <w:sz w:val="28"/>
          <w:szCs w:val="28"/>
        </w:rPr>
      </w:pPr>
      <w:r w:rsidRPr="00712C12">
        <w:rPr>
          <w:color w:val="000000"/>
          <w:sz w:val="28"/>
          <w:szCs w:val="28"/>
          <w:shd w:val="clear" w:color="auto" w:fill="FFFFFF"/>
        </w:rPr>
        <w:t>При складанні опитувальника використовувалися такі принципи:</w:t>
      </w:r>
      <w:r w:rsidRPr="00712C12">
        <w:rPr>
          <w:color w:val="000000"/>
          <w:sz w:val="28"/>
          <w:szCs w:val="28"/>
        </w:rPr>
        <w:br/>
      </w:r>
      <w:r>
        <w:rPr>
          <w:color w:val="000000"/>
          <w:sz w:val="28"/>
          <w:szCs w:val="28"/>
        </w:rPr>
        <w:t xml:space="preserve"> </w:t>
      </w:r>
      <w:r w:rsidRPr="00712C12">
        <w:rPr>
          <w:color w:val="000000"/>
          <w:sz w:val="28"/>
          <w:szCs w:val="28"/>
          <w:shd w:val="clear" w:color="auto" w:fill="FFFFFF"/>
        </w:rPr>
        <w:t>питання може</w:t>
      </w:r>
      <w:r>
        <w:rPr>
          <w:color w:val="000000"/>
          <w:sz w:val="28"/>
          <w:szCs w:val="28"/>
          <w:shd w:val="clear" w:color="auto" w:fill="FFFFFF"/>
        </w:rPr>
        <w:t xml:space="preserve"> належати</w:t>
      </w:r>
      <w:r w:rsidRPr="00712C12">
        <w:rPr>
          <w:color w:val="000000"/>
          <w:sz w:val="28"/>
          <w:szCs w:val="28"/>
          <w:shd w:val="clear" w:color="auto" w:fill="FFFFFF"/>
        </w:rPr>
        <w:t xml:space="preserve"> тільки до однієї форми агресії</w:t>
      </w:r>
      <w:r>
        <w:rPr>
          <w:color w:val="000000"/>
          <w:sz w:val="28"/>
          <w:szCs w:val="28"/>
          <w:shd w:val="clear" w:color="auto" w:fill="FFFFFF"/>
        </w:rPr>
        <w:t xml:space="preserve">; </w:t>
      </w:r>
      <w:r w:rsidRPr="00712C12">
        <w:rPr>
          <w:color w:val="000000"/>
          <w:sz w:val="28"/>
          <w:szCs w:val="28"/>
          <w:shd w:val="clear" w:color="auto" w:fill="FFFFFF"/>
        </w:rPr>
        <w:t xml:space="preserve">питання формулюються таким чином, щоб найбільшою мірою послабити вплив суспільного </w:t>
      </w:r>
      <w:r>
        <w:rPr>
          <w:color w:val="000000"/>
          <w:sz w:val="28"/>
          <w:szCs w:val="28"/>
          <w:shd w:val="clear" w:color="auto" w:fill="FFFFFF"/>
        </w:rPr>
        <w:t>схвалення відповіді на нього</w:t>
      </w:r>
      <w:r w:rsidRPr="00712C12">
        <w:rPr>
          <w:color w:val="000000"/>
          <w:sz w:val="28"/>
          <w:szCs w:val="28"/>
          <w:shd w:val="clear" w:color="auto" w:fill="FFFFFF"/>
        </w:rPr>
        <w:t>.</w:t>
      </w:r>
    </w:p>
    <w:p w:rsidR="00BF3B2E" w:rsidRPr="00087CB0" w:rsidRDefault="00BF3B2E" w:rsidP="00BF3B2E">
      <w:pPr>
        <w:spacing w:line="360" w:lineRule="auto"/>
        <w:ind w:firstLine="709"/>
        <w:jc w:val="both"/>
        <w:rPr>
          <w:rFonts w:cs="Arial"/>
          <w:sz w:val="28"/>
          <w:szCs w:val="28"/>
          <w:shd w:val="clear" w:color="auto" w:fill="FFFFFF"/>
        </w:rPr>
      </w:pPr>
      <w:r w:rsidRPr="00712C12">
        <w:rPr>
          <w:color w:val="000000"/>
          <w:sz w:val="28"/>
          <w:szCs w:val="28"/>
          <w:shd w:val="clear" w:color="auto" w:fill="FFFFFF"/>
        </w:rPr>
        <w:t>Опитувальник складається з 75 тверджень, на</w:t>
      </w:r>
      <w:r>
        <w:rPr>
          <w:color w:val="000000"/>
          <w:sz w:val="28"/>
          <w:szCs w:val="28"/>
          <w:shd w:val="clear" w:color="auto" w:fill="FFFFFF"/>
        </w:rPr>
        <w:t xml:space="preserve"> які випробовуваний відповідає «так» чи «ні»</w:t>
      </w:r>
      <w:r w:rsidRPr="00712C12">
        <w:rPr>
          <w:color w:val="000000"/>
          <w:sz w:val="28"/>
          <w:szCs w:val="28"/>
          <w:shd w:val="clear" w:color="auto" w:fill="FFFFFF"/>
        </w:rPr>
        <w:t>.</w:t>
      </w:r>
      <w:r>
        <w:rPr>
          <w:color w:val="000000"/>
          <w:sz w:val="28"/>
          <w:szCs w:val="28"/>
        </w:rPr>
        <w:t xml:space="preserve"> </w:t>
      </w:r>
      <w:r>
        <w:rPr>
          <w:color w:val="000000"/>
          <w:sz w:val="28"/>
          <w:szCs w:val="28"/>
          <w:shd w:val="clear" w:color="auto" w:fill="FFFFFF"/>
        </w:rPr>
        <w:t>10 балів і менше –</w:t>
      </w:r>
      <w:r w:rsidRPr="00712C12">
        <w:rPr>
          <w:color w:val="000000"/>
          <w:sz w:val="28"/>
          <w:szCs w:val="28"/>
          <w:shd w:val="clear" w:color="auto" w:fill="FFFFFF"/>
        </w:rPr>
        <w:t xml:space="preserve"> низький показник.</w:t>
      </w:r>
      <w:r w:rsidRPr="00712C12">
        <w:rPr>
          <w:color w:val="000000"/>
          <w:sz w:val="28"/>
          <w:szCs w:val="28"/>
        </w:rPr>
        <w:br/>
      </w:r>
      <w:r w:rsidRPr="00712C12">
        <w:rPr>
          <w:color w:val="000000"/>
          <w:sz w:val="28"/>
          <w:szCs w:val="28"/>
          <w:shd w:val="clear" w:color="auto" w:fill="FFFFFF"/>
        </w:rPr>
        <w:t>Нормою агресивності є величина її індексу, щ</w:t>
      </w:r>
      <w:r>
        <w:rPr>
          <w:color w:val="000000"/>
          <w:sz w:val="28"/>
          <w:szCs w:val="28"/>
          <w:shd w:val="clear" w:color="auto" w:fill="FFFFFF"/>
        </w:rPr>
        <w:t xml:space="preserve">о дорівнює 21 ± 4, а ворожості </w:t>
      </w:r>
      <w:r w:rsidRPr="00087CB0">
        <w:rPr>
          <w:rFonts w:cs="Arial"/>
          <w:sz w:val="28"/>
          <w:szCs w:val="28"/>
          <w:shd w:val="clear" w:color="auto" w:fill="FFFFFF"/>
        </w:rPr>
        <w:t>– 6-7 ± 3.</w:t>
      </w:r>
    </w:p>
    <w:p w:rsidR="00BF3B2E" w:rsidRPr="00087CB0" w:rsidRDefault="00BF3B2E" w:rsidP="00BF3B2E">
      <w:pPr>
        <w:autoSpaceDE w:val="0"/>
        <w:autoSpaceDN w:val="0"/>
        <w:spacing w:line="360" w:lineRule="auto"/>
        <w:ind w:firstLine="709"/>
        <w:jc w:val="both"/>
        <w:rPr>
          <w:rFonts w:cs="Arial"/>
          <w:sz w:val="28"/>
          <w:szCs w:val="28"/>
          <w:shd w:val="clear" w:color="auto" w:fill="FFFFFF"/>
        </w:rPr>
      </w:pPr>
      <w:r w:rsidRPr="00087CB0">
        <w:rPr>
          <w:rFonts w:cs="Arial"/>
          <w:sz w:val="28"/>
          <w:szCs w:val="28"/>
          <w:shd w:val="clear" w:color="auto" w:fill="FFFFFF"/>
        </w:rPr>
        <w:t xml:space="preserve">Застосування тесту М. Люшера в </w:t>
      </w:r>
      <w:r>
        <w:rPr>
          <w:rFonts w:cs="Arial"/>
          <w:sz w:val="28"/>
          <w:szCs w:val="28"/>
          <w:shd w:val="clear" w:color="auto" w:fill="FFFFFF"/>
        </w:rPr>
        <w:t xml:space="preserve">нашому </w:t>
      </w:r>
      <w:r w:rsidRPr="00087CB0">
        <w:rPr>
          <w:rFonts w:cs="Arial"/>
          <w:sz w:val="28"/>
          <w:szCs w:val="28"/>
          <w:shd w:val="clear" w:color="auto" w:fill="FFFFFF"/>
        </w:rPr>
        <w:t xml:space="preserve">дослідженні </w:t>
      </w:r>
      <w:r>
        <w:rPr>
          <w:rFonts w:cs="Arial"/>
          <w:sz w:val="28"/>
          <w:szCs w:val="28"/>
          <w:shd w:val="clear" w:color="auto" w:fill="FFFFFF"/>
        </w:rPr>
        <w:t xml:space="preserve">було </w:t>
      </w:r>
      <w:r w:rsidRPr="00087CB0">
        <w:rPr>
          <w:rFonts w:cs="Arial"/>
          <w:sz w:val="28"/>
          <w:szCs w:val="28"/>
          <w:shd w:val="clear" w:color="auto" w:fill="FFFFFF"/>
        </w:rPr>
        <w:t xml:space="preserve">обумовлено тим, що він в значно більшому ступені виявляє основні особливості особистості </w:t>
      </w:r>
      <w:r>
        <w:rPr>
          <w:rFonts w:cs="Arial"/>
          <w:sz w:val="28"/>
          <w:szCs w:val="28"/>
          <w:shd w:val="clear" w:color="auto" w:fill="FFFFFF"/>
        </w:rPr>
        <w:t>і внутрішню картину переживань молоді з ПТСР,</w:t>
      </w:r>
      <w:r w:rsidRPr="00087CB0">
        <w:rPr>
          <w:rFonts w:cs="Arial"/>
          <w:sz w:val="28"/>
          <w:szCs w:val="28"/>
          <w:shd w:val="clear" w:color="auto" w:fill="FFFFFF"/>
        </w:rPr>
        <w:t xml:space="preserve"> в порівнянні з більшістю вербальних тестів, оскільки даний метод відображає несвідомий рівень переживань особи</w:t>
      </w:r>
      <w:r>
        <w:rPr>
          <w:rFonts w:cs="Arial"/>
          <w:sz w:val="28"/>
          <w:szCs w:val="28"/>
          <w:shd w:val="clear" w:color="auto" w:fill="FFFFFF"/>
        </w:rPr>
        <w:t>стості</w:t>
      </w:r>
      <w:r w:rsidRPr="00087CB0">
        <w:rPr>
          <w:rFonts w:cs="Arial"/>
          <w:sz w:val="28"/>
          <w:szCs w:val="28"/>
          <w:shd w:val="clear" w:color="auto" w:fill="FFFFFF"/>
        </w:rPr>
        <w:t>, неусвідомлювані аспекти її стану. Методика валідна відносно можливості побудови процедури психологічного зворотного зв’язку, чутлива до багатократного використання і входження дослідж</w:t>
      </w:r>
      <w:r w:rsidR="0099644D">
        <w:rPr>
          <w:rFonts w:cs="Arial"/>
          <w:sz w:val="28"/>
          <w:szCs w:val="28"/>
          <w:shd w:val="clear" w:color="auto" w:fill="FFFFFF"/>
        </w:rPr>
        <w:t>уваного в діагностичний процес</w:t>
      </w:r>
      <w:r w:rsidRPr="00087CB0">
        <w:rPr>
          <w:rFonts w:cs="Arial"/>
          <w:sz w:val="28"/>
          <w:szCs w:val="28"/>
          <w:shd w:val="clear" w:color="auto" w:fill="FFFFFF"/>
        </w:rPr>
        <w:t xml:space="preserve">. </w:t>
      </w:r>
    </w:p>
    <w:p w:rsidR="00BF3B2E" w:rsidRPr="00087CB0" w:rsidRDefault="00BF3B2E" w:rsidP="00BF3B2E">
      <w:pPr>
        <w:pStyle w:val="af0"/>
        <w:spacing w:before="0" w:beforeAutospacing="0" w:after="0" w:afterAutospacing="0" w:line="360" w:lineRule="auto"/>
        <w:ind w:firstLine="709"/>
        <w:jc w:val="both"/>
        <w:rPr>
          <w:rFonts w:cs="Arial"/>
          <w:sz w:val="28"/>
          <w:szCs w:val="28"/>
          <w:shd w:val="clear" w:color="auto" w:fill="FFFFFF"/>
        </w:rPr>
      </w:pPr>
      <w:r w:rsidRPr="00087CB0">
        <w:rPr>
          <w:rFonts w:cs="Arial"/>
          <w:sz w:val="28"/>
          <w:szCs w:val="28"/>
          <w:shd w:val="clear" w:color="auto" w:fill="FFFFFF"/>
        </w:rPr>
        <w:t xml:space="preserve">В класичному варіанті на основі урахування місця, яке у виборі досліджуваного займають основні (червоний, жовтий, синій, зелений) і додаткові кольори, </w:t>
      </w:r>
      <w:r>
        <w:rPr>
          <w:rFonts w:cs="Arial"/>
          <w:sz w:val="28"/>
          <w:szCs w:val="28"/>
          <w:shd w:val="clear" w:color="auto" w:fill="FFFFFF"/>
        </w:rPr>
        <w:t>на</w:t>
      </w:r>
      <w:r w:rsidRPr="00087CB0">
        <w:rPr>
          <w:rFonts w:cs="Arial"/>
          <w:sz w:val="28"/>
          <w:szCs w:val="28"/>
          <w:shd w:val="clear" w:color="auto" w:fill="FFFFFF"/>
        </w:rPr>
        <w:t>даються описи особи</w:t>
      </w:r>
      <w:r>
        <w:rPr>
          <w:rFonts w:cs="Arial"/>
          <w:sz w:val="28"/>
          <w:szCs w:val="28"/>
          <w:shd w:val="clear" w:color="auto" w:fill="FFFFFF"/>
        </w:rPr>
        <w:t>стості</w:t>
      </w:r>
      <w:r w:rsidRPr="00087CB0">
        <w:rPr>
          <w:rFonts w:cs="Arial"/>
          <w:sz w:val="28"/>
          <w:szCs w:val="28"/>
          <w:shd w:val="clear" w:color="auto" w:fill="FFFFFF"/>
        </w:rPr>
        <w:t xml:space="preserve"> як системи домінуючих і фрустрованих потреб і </w:t>
      </w:r>
      <w:r>
        <w:rPr>
          <w:rFonts w:cs="Arial"/>
          <w:sz w:val="28"/>
          <w:szCs w:val="28"/>
          <w:shd w:val="clear" w:color="auto" w:fill="FFFFFF"/>
        </w:rPr>
        <w:t xml:space="preserve">їхньої </w:t>
      </w:r>
      <w:r w:rsidRPr="00087CB0">
        <w:rPr>
          <w:rFonts w:cs="Arial"/>
          <w:sz w:val="28"/>
          <w:szCs w:val="28"/>
          <w:shd w:val="clear" w:color="auto" w:fill="FFFFFF"/>
        </w:rPr>
        <w:t xml:space="preserve">компенсацій. Згідно з даними Г. Клара і </w:t>
      </w:r>
      <w:r>
        <w:rPr>
          <w:rFonts w:cs="Arial"/>
          <w:sz w:val="28"/>
          <w:szCs w:val="28"/>
          <w:shd w:val="clear" w:color="auto" w:fill="FFFFFF"/>
        </w:rPr>
        <w:t xml:space="preserve">                    </w:t>
      </w:r>
      <w:r w:rsidRPr="00087CB0">
        <w:rPr>
          <w:rFonts w:cs="Arial"/>
          <w:sz w:val="28"/>
          <w:szCs w:val="28"/>
          <w:shd w:val="clear" w:color="auto" w:fill="FFFFFF"/>
        </w:rPr>
        <w:t>Л.</w:t>
      </w:r>
      <w:r>
        <w:rPr>
          <w:rFonts w:cs="Arial"/>
          <w:sz w:val="28"/>
          <w:szCs w:val="28"/>
          <w:shd w:val="clear" w:color="auto" w:fill="FFFFFF"/>
        </w:rPr>
        <w:t xml:space="preserve"> </w:t>
      </w:r>
      <w:r w:rsidRPr="00087CB0">
        <w:rPr>
          <w:rFonts w:cs="Arial"/>
          <w:sz w:val="28"/>
          <w:szCs w:val="28"/>
          <w:shd w:val="clear" w:color="auto" w:fill="FFFFFF"/>
        </w:rPr>
        <w:t>Буша перевага темних кольорів відображає прагнення до спокою, тоді як вибір світлих кольорів відо</w:t>
      </w:r>
      <w:r>
        <w:rPr>
          <w:rFonts w:cs="Arial"/>
          <w:sz w:val="28"/>
          <w:szCs w:val="28"/>
          <w:shd w:val="clear" w:color="auto" w:fill="FFFFFF"/>
        </w:rPr>
        <w:t>бражає схильність до емоцій, зв</w:t>
      </w:r>
      <w:r>
        <w:rPr>
          <w:sz w:val="28"/>
          <w:szCs w:val="28"/>
          <w:shd w:val="clear" w:color="auto" w:fill="FFFFFF"/>
        </w:rPr>
        <w:t>ʼ</w:t>
      </w:r>
      <w:r w:rsidRPr="00087CB0">
        <w:rPr>
          <w:rFonts w:cs="Arial"/>
          <w:sz w:val="28"/>
          <w:szCs w:val="28"/>
          <w:shd w:val="clear" w:color="auto" w:fill="FFFFFF"/>
        </w:rPr>
        <w:t>язок із зовнішнім середовищем. На підставі аналогічного погляду на принцип роз</w:t>
      </w:r>
      <w:r>
        <w:rPr>
          <w:rFonts w:cs="Arial"/>
          <w:sz w:val="28"/>
          <w:szCs w:val="28"/>
          <w:shd w:val="clear" w:color="auto" w:fill="FFFFFF"/>
        </w:rPr>
        <w:t>по</w:t>
      </w:r>
      <w:r w:rsidRPr="00087CB0">
        <w:rPr>
          <w:rFonts w:cs="Arial"/>
          <w:sz w:val="28"/>
          <w:szCs w:val="28"/>
          <w:shd w:val="clear" w:color="auto" w:fill="FFFFFF"/>
        </w:rPr>
        <w:t>ділення ф</w:t>
      </w:r>
      <w:r>
        <w:rPr>
          <w:rFonts w:cs="Arial"/>
          <w:sz w:val="28"/>
          <w:szCs w:val="28"/>
          <w:shd w:val="clear" w:color="auto" w:fill="FFFFFF"/>
        </w:rPr>
        <w:t>ункціонального значення колірних</w:t>
      </w:r>
      <w:r w:rsidRPr="00087CB0">
        <w:rPr>
          <w:rFonts w:cs="Arial"/>
          <w:sz w:val="28"/>
          <w:szCs w:val="28"/>
          <w:shd w:val="clear" w:color="auto" w:fill="FFFFFF"/>
        </w:rPr>
        <w:t xml:space="preserve"> еталонів, К. Шипош вивів коефіцієнт вегетативного тонусу. В ньому використовується баланс суми рангів основних чотирьох кольорів, що характеризують вегетативно-емоційний стан обстежуваного. Коефіцієнт вегетативного балансу </w:t>
      </w:r>
      <w:r>
        <w:rPr>
          <w:rFonts w:cs="Arial"/>
          <w:sz w:val="28"/>
          <w:szCs w:val="28"/>
          <w:shd w:val="clear" w:color="auto" w:fill="FFFFFF"/>
        </w:rPr>
        <w:t>(</w:t>
      </w:r>
      <w:r w:rsidRPr="00087CB0">
        <w:rPr>
          <w:rFonts w:cs="Arial"/>
          <w:sz w:val="28"/>
          <w:szCs w:val="28"/>
          <w:shd w:val="clear" w:color="auto" w:fill="FFFFFF"/>
        </w:rPr>
        <w:t>КВБ</w:t>
      </w:r>
      <w:r>
        <w:rPr>
          <w:rFonts w:cs="Arial"/>
          <w:sz w:val="28"/>
          <w:szCs w:val="28"/>
          <w:shd w:val="clear" w:color="auto" w:fill="FFFFFF"/>
        </w:rPr>
        <w:t>)</w:t>
      </w:r>
      <w:r w:rsidRPr="00087CB0">
        <w:rPr>
          <w:rFonts w:cs="Arial"/>
          <w:sz w:val="28"/>
          <w:szCs w:val="28"/>
          <w:shd w:val="clear" w:color="auto" w:fill="FFFFFF"/>
        </w:rPr>
        <w:t xml:space="preserve"> обчислюється </w:t>
      </w:r>
      <w:r>
        <w:rPr>
          <w:rFonts w:cs="Arial"/>
          <w:sz w:val="28"/>
          <w:szCs w:val="28"/>
          <w:shd w:val="clear" w:color="auto" w:fill="FFFFFF"/>
        </w:rPr>
        <w:t>у такий спосіб</w:t>
      </w:r>
      <w:r w:rsidRPr="00087CB0">
        <w:rPr>
          <w:rFonts w:cs="Arial"/>
          <w:sz w:val="28"/>
          <w:szCs w:val="28"/>
          <w:shd w:val="clear" w:color="auto" w:fill="FFFFFF"/>
        </w:rPr>
        <w:t xml:space="preserve">: КВБ=(10-(3+4))/(10-(1+2)). На місце цифр, що позначають номери </w:t>
      </w:r>
      <w:r>
        <w:rPr>
          <w:rFonts w:cs="Arial"/>
          <w:sz w:val="28"/>
          <w:szCs w:val="28"/>
          <w:shd w:val="clear" w:color="auto" w:fill="FFFFFF"/>
        </w:rPr>
        <w:t>кольо</w:t>
      </w:r>
      <w:r w:rsidRPr="00087CB0">
        <w:rPr>
          <w:rFonts w:cs="Arial"/>
          <w:sz w:val="28"/>
          <w:szCs w:val="28"/>
          <w:shd w:val="clear" w:color="auto" w:fill="FFFFFF"/>
        </w:rPr>
        <w:t>рових еталонів, ставляться порядкові номери позицій, займаних вказаним кольором. Значення, що перевищує одиницю, інтерпретується як переважання ерготропного тонусу, значення менше одиниці  – домінування трофотропних тенденцій. Йдеться про готовність до витрати енергії, коли яскраві кольори знаходяться на пер</w:t>
      </w:r>
      <w:r>
        <w:rPr>
          <w:rFonts w:cs="Arial"/>
          <w:sz w:val="28"/>
          <w:szCs w:val="28"/>
          <w:shd w:val="clear" w:color="auto" w:fill="FFFFFF"/>
        </w:rPr>
        <w:t>ших позиціях, і про перезбудже</w:t>
      </w:r>
      <w:r w:rsidRPr="00087CB0">
        <w:rPr>
          <w:rFonts w:cs="Arial"/>
          <w:sz w:val="28"/>
          <w:szCs w:val="28"/>
          <w:shd w:val="clear" w:color="auto" w:fill="FFFFFF"/>
        </w:rPr>
        <w:t>ння і потребу у спокої, коли яскраві кольори пересуваються в кінець ряду (особливо це стосується червоного кольору). Аутогенна норма (червоний, жовтий, зелений, фіолетовий, синій, коричневий, сірий, чорний), розбіжність з якою свідчить про ступінь психічної дезадаптації досліджуваного (min = 0, max = 32)</w:t>
      </w:r>
      <w:r w:rsidR="0099644D">
        <w:rPr>
          <w:rFonts w:cs="Arial"/>
          <w:sz w:val="28"/>
          <w:szCs w:val="28"/>
          <w:shd w:val="clear" w:color="auto" w:fill="FFFFFF"/>
        </w:rPr>
        <w:t>.</w:t>
      </w:r>
    </w:p>
    <w:p w:rsidR="00BF3B2E" w:rsidRPr="00087CB0" w:rsidRDefault="00BF3B2E" w:rsidP="00BF3B2E">
      <w:pPr>
        <w:pStyle w:val="af0"/>
        <w:spacing w:before="0" w:beforeAutospacing="0" w:after="0" w:afterAutospacing="0" w:line="360" w:lineRule="auto"/>
        <w:ind w:firstLine="709"/>
        <w:jc w:val="both"/>
        <w:rPr>
          <w:rFonts w:cs="Arial"/>
          <w:sz w:val="28"/>
          <w:szCs w:val="28"/>
          <w:shd w:val="clear" w:color="auto" w:fill="FFFFFF"/>
        </w:rPr>
      </w:pPr>
      <w:r w:rsidRPr="00087CB0">
        <w:rPr>
          <w:rFonts w:cs="Arial"/>
          <w:sz w:val="28"/>
          <w:szCs w:val="28"/>
          <w:shd w:val="clear" w:color="auto" w:fill="FFFFFF"/>
        </w:rPr>
        <w:t>Особливо переконливі можливості методики у визначенні стресу, в оцінці ступеня дисгармо</w:t>
      </w:r>
      <w:r>
        <w:rPr>
          <w:rFonts w:cs="Arial"/>
          <w:sz w:val="28"/>
          <w:szCs w:val="28"/>
          <w:shd w:val="clear" w:color="auto" w:fill="FFFFFF"/>
        </w:rPr>
        <w:t>нійності або дезінтеграції молоді</w:t>
      </w:r>
      <w:r w:rsidRPr="00087CB0">
        <w:rPr>
          <w:rFonts w:cs="Arial"/>
          <w:sz w:val="28"/>
          <w:szCs w:val="28"/>
          <w:shd w:val="clear" w:color="auto" w:fill="FFFFFF"/>
        </w:rPr>
        <w:t xml:space="preserve">. В той же час кількісні показники тривоги (кількість знаків "!") </w:t>
      </w:r>
      <w:r>
        <w:rPr>
          <w:rFonts w:cs="Arial"/>
          <w:sz w:val="28"/>
          <w:szCs w:val="28"/>
          <w:shd w:val="clear" w:color="auto" w:fill="FFFFFF"/>
        </w:rPr>
        <w:t xml:space="preserve">є </w:t>
      </w:r>
      <w:r w:rsidRPr="00087CB0">
        <w:rPr>
          <w:rFonts w:cs="Arial"/>
          <w:sz w:val="28"/>
          <w:szCs w:val="28"/>
          <w:shd w:val="clear" w:color="auto" w:fill="FFFFFF"/>
        </w:rPr>
        <w:t>достатньо надійним критерієм. Що</w:t>
      </w:r>
      <w:r>
        <w:rPr>
          <w:rFonts w:cs="Arial"/>
          <w:sz w:val="28"/>
          <w:szCs w:val="28"/>
          <w:shd w:val="clear" w:color="auto" w:fill="FFFFFF"/>
        </w:rPr>
        <w:t>до</w:t>
      </w:r>
      <w:r w:rsidRPr="00087CB0">
        <w:rPr>
          <w:rFonts w:cs="Arial"/>
          <w:sz w:val="28"/>
          <w:szCs w:val="28"/>
          <w:shd w:val="clear" w:color="auto" w:fill="FFFFFF"/>
        </w:rPr>
        <w:t xml:space="preserve"> визначення типологічних властивостей і психологічної характеристики стану, то тут більш актуальним виявляється якісний аналіз. При цьому процентні співвідношення і ступінь вірогідності переваги того або іншого кольору – ознака хоча і залежна від багатьох з</w:t>
      </w:r>
      <w:r>
        <w:rPr>
          <w:rFonts w:cs="Arial"/>
          <w:sz w:val="28"/>
          <w:szCs w:val="28"/>
          <w:shd w:val="clear" w:color="auto" w:fill="FFFFFF"/>
        </w:rPr>
        <w:t>мінних, але її цілком можуть об</w:t>
      </w:r>
      <w:r>
        <w:rPr>
          <w:sz w:val="28"/>
          <w:szCs w:val="28"/>
          <w:shd w:val="clear" w:color="auto" w:fill="FFFFFF"/>
        </w:rPr>
        <w:t>ʼ</w:t>
      </w:r>
      <w:r w:rsidRPr="00087CB0">
        <w:rPr>
          <w:rFonts w:cs="Arial"/>
          <w:sz w:val="28"/>
          <w:szCs w:val="28"/>
          <w:shd w:val="clear" w:color="auto" w:fill="FFFFFF"/>
        </w:rPr>
        <w:t>єктивізувати показники ін</w:t>
      </w:r>
      <w:r w:rsidR="0099644D">
        <w:rPr>
          <w:rFonts w:cs="Arial"/>
          <w:sz w:val="28"/>
          <w:szCs w:val="28"/>
          <w:shd w:val="clear" w:color="auto" w:fill="FFFFFF"/>
        </w:rPr>
        <w:t>ших психодіагностичних методик</w:t>
      </w:r>
      <w:r w:rsidRPr="00087CB0">
        <w:rPr>
          <w:rFonts w:cs="Arial"/>
          <w:sz w:val="28"/>
          <w:szCs w:val="28"/>
          <w:shd w:val="clear" w:color="auto" w:fill="FFFFFF"/>
        </w:rPr>
        <w:t>.</w:t>
      </w:r>
    </w:p>
    <w:p w:rsidR="00BF3B2E" w:rsidRDefault="00BF3B2E" w:rsidP="00BF3B2E">
      <w:pPr>
        <w:pStyle w:val="af0"/>
        <w:spacing w:before="0" w:beforeAutospacing="0" w:after="0" w:afterAutospacing="0" w:line="360" w:lineRule="auto"/>
        <w:ind w:firstLine="708"/>
        <w:jc w:val="both"/>
        <w:rPr>
          <w:rFonts w:cs="Arial"/>
          <w:sz w:val="28"/>
          <w:szCs w:val="28"/>
          <w:shd w:val="clear" w:color="auto" w:fill="FFFFFF"/>
        </w:rPr>
      </w:pPr>
      <w:r w:rsidRPr="00087CB0">
        <w:rPr>
          <w:rFonts w:cs="Arial"/>
          <w:sz w:val="28"/>
          <w:szCs w:val="28"/>
          <w:shd w:val="clear" w:color="auto" w:fill="FFFFFF"/>
        </w:rPr>
        <w:t>Вивчення різних за індивідуально-о</w:t>
      </w:r>
      <w:r>
        <w:rPr>
          <w:rFonts w:cs="Arial"/>
          <w:sz w:val="28"/>
          <w:szCs w:val="28"/>
          <w:shd w:val="clear" w:color="auto" w:fill="FFFFFF"/>
        </w:rPr>
        <w:t>собистісними особливостями респондентів</w:t>
      </w:r>
      <w:r w:rsidRPr="00087CB0">
        <w:rPr>
          <w:rFonts w:cs="Arial"/>
          <w:sz w:val="28"/>
          <w:szCs w:val="28"/>
          <w:shd w:val="clear" w:color="auto" w:fill="FFFFFF"/>
        </w:rPr>
        <w:t xml:space="preserve">, віднесених до психічної норми, переконливо показало значущість кольору у визначенні провідної індивідуально-психологічної тенденції. Причому ця значущість тим вище, чим ліворуч виявляється позиція того або іншого основного кольору. </w:t>
      </w:r>
    </w:p>
    <w:p w:rsidR="00BF3B2E" w:rsidRPr="00087CB0" w:rsidRDefault="00BF3B2E" w:rsidP="00BF3B2E">
      <w:pPr>
        <w:pStyle w:val="af0"/>
        <w:spacing w:before="0" w:beforeAutospacing="0" w:after="0" w:afterAutospacing="0" w:line="360" w:lineRule="auto"/>
        <w:ind w:firstLine="708"/>
        <w:jc w:val="both"/>
        <w:rPr>
          <w:rFonts w:cs="Arial"/>
          <w:sz w:val="28"/>
          <w:szCs w:val="28"/>
          <w:shd w:val="clear" w:color="auto" w:fill="FFFFFF"/>
        </w:rPr>
      </w:pPr>
      <w:r w:rsidRPr="00087CB0">
        <w:rPr>
          <w:rFonts w:cs="Arial"/>
          <w:sz w:val="28"/>
          <w:szCs w:val="28"/>
          <w:shd w:val="clear" w:color="auto" w:fill="FFFFFF"/>
        </w:rPr>
        <w:t xml:space="preserve">Таким чином, 1, 2, 3 і 4 </w:t>
      </w:r>
      <w:r>
        <w:rPr>
          <w:rFonts w:cs="Arial"/>
          <w:sz w:val="28"/>
          <w:szCs w:val="28"/>
          <w:shd w:val="clear" w:color="auto" w:fill="FFFFFF"/>
        </w:rPr>
        <w:t xml:space="preserve">– </w:t>
      </w:r>
      <w:r w:rsidRPr="00087CB0">
        <w:rPr>
          <w:rFonts w:cs="Arial"/>
          <w:sz w:val="28"/>
          <w:szCs w:val="28"/>
          <w:shd w:val="clear" w:color="auto" w:fill="FFFFFF"/>
        </w:rPr>
        <w:t>позиції</w:t>
      </w:r>
      <w:r>
        <w:rPr>
          <w:rFonts w:cs="Arial"/>
          <w:sz w:val="28"/>
          <w:szCs w:val="28"/>
          <w:shd w:val="clear" w:color="auto" w:fill="FFFFFF"/>
        </w:rPr>
        <w:t>, які</w:t>
      </w:r>
      <w:r w:rsidRPr="00087CB0">
        <w:rPr>
          <w:rFonts w:cs="Arial"/>
          <w:sz w:val="28"/>
          <w:szCs w:val="28"/>
          <w:shd w:val="clear" w:color="auto" w:fill="FFFFFF"/>
        </w:rPr>
        <w:t xml:space="preserve"> визначають тип особи</w:t>
      </w:r>
      <w:r>
        <w:rPr>
          <w:rFonts w:cs="Arial"/>
          <w:sz w:val="28"/>
          <w:szCs w:val="28"/>
          <w:shd w:val="clear" w:color="auto" w:fill="FFFFFF"/>
        </w:rPr>
        <w:t>стості;</w:t>
      </w:r>
      <w:r w:rsidRPr="00087CB0">
        <w:rPr>
          <w:rFonts w:cs="Arial"/>
          <w:sz w:val="28"/>
          <w:szCs w:val="28"/>
          <w:shd w:val="clear" w:color="auto" w:fill="FFFFFF"/>
        </w:rPr>
        <w:t xml:space="preserve"> проте із зауваженням: якщо цей вибір не має суто випадкового характеру, якщо це</w:t>
      </w:r>
      <w:r>
        <w:rPr>
          <w:rFonts w:cs="Arial"/>
          <w:sz w:val="28"/>
          <w:szCs w:val="28"/>
          <w:shd w:val="clear" w:color="auto" w:fill="FFFFFF"/>
        </w:rPr>
        <w:t xml:space="preserve"> </w:t>
      </w:r>
      <w:r w:rsidRPr="00087CB0">
        <w:rPr>
          <w:rFonts w:cs="Arial"/>
          <w:sz w:val="28"/>
          <w:szCs w:val="28"/>
          <w:shd w:val="clear" w:color="auto" w:fill="FFFFFF"/>
        </w:rPr>
        <w:t xml:space="preserve">стійкий, властивий людині протягом тривалого періоду життя вибір. Для підвищення надійності результатів сама процедура обстеження нами дещо трансформована: якщо перший і другий вибори помітно відрізняються, досліджуваному пропонується уточнити своє ставлення </w:t>
      </w:r>
      <w:r>
        <w:rPr>
          <w:rFonts w:cs="Arial"/>
          <w:sz w:val="28"/>
          <w:szCs w:val="28"/>
          <w:shd w:val="clear" w:color="auto" w:fill="FFFFFF"/>
        </w:rPr>
        <w:t>до кольорів, що змінили позицію</w:t>
      </w:r>
      <w:r w:rsidRPr="00087CB0">
        <w:rPr>
          <w:rFonts w:cs="Arial"/>
          <w:sz w:val="28"/>
          <w:szCs w:val="28"/>
          <w:shd w:val="clear" w:color="auto" w:fill="FFFFFF"/>
        </w:rPr>
        <w:t xml:space="preserve"> в процесі їх парного порівняння.</w:t>
      </w:r>
    </w:p>
    <w:p w:rsidR="00BF3B2E" w:rsidRPr="0099644D" w:rsidRDefault="00BF3B2E" w:rsidP="00BF3B2E">
      <w:pPr>
        <w:autoSpaceDE w:val="0"/>
        <w:autoSpaceDN w:val="0"/>
        <w:spacing w:line="360" w:lineRule="auto"/>
        <w:ind w:firstLine="708"/>
        <w:jc w:val="both"/>
        <w:rPr>
          <w:rFonts w:cs="Arial"/>
          <w:sz w:val="28"/>
          <w:szCs w:val="28"/>
          <w:shd w:val="clear" w:color="auto" w:fill="FFFFFF"/>
          <w:lang w:val="uk-UA"/>
        </w:rPr>
      </w:pPr>
      <w:r w:rsidRPr="00BF3B2E">
        <w:rPr>
          <w:rFonts w:cs="Arial"/>
          <w:sz w:val="28"/>
          <w:szCs w:val="28"/>
          <w:shd w:val="clear" w:color="auto" w:fill="FFFFFF"/>
          <w:lang w:val="uk-UA"/>
        </w:rPr>
        <w:t>Основними кількісними показниками стану особистості за тестом               М. Люшера були: рівень напруженості, який характеризувався інтенсивністю тривоги, що визначається за методикою кількістю невідповідностей у виборі нормативу; прогноз напруженості, що визначався за різницею показників першого і другого виборів; загальний енергетичний баланс (вегетативний коефіцієнт), запропонований К. Шипошем, який виражає можливості організму або швидко і адекватно реагувати на раптові стресові впливи, або адекватно відновлювати свої ресурси без патологічних наслідків; критерій сумарного відхилення (загальний емоційний баланс), заснований на понятті «аутогенної норми», який визначає середньостатистичну послідовність виборів кольорів (3,4,2,5,1,6,0,7) за Г. Вальнеффером, на відміну від «ідеальної норми» М. Люшера (1,2,3,4,5,6,7,0); сумарне відхилення за основними кольорами. Цей показник давав інтегральну первинну експрес-оцінку відхилень психологічних якостей досліджуваних від норми; сумарне відхилення за додатковими кольорами (фіолетовим, коричневим, чорним, нульовим), яке дозволяло виявити негативні тенденції: тривожність, стрес, переживання страху, засмучення</w:t>
      </w:r>
      <w:r w:rsidR="0099644D">
        <w:rPr>
          <w:rFonts w:cs="Arial"/>
          <w:sz w:val="28"/>
          <w:szCs w:val="28"/>
          <w:shd w:val="clear" w:color="auto" w:fill="FFFFFF"/>
          <w:lang w:val="uk-UA"/>
        </w:rPr>
        <w:t>.</w:t>
      </w:r>
    </w:p>
    <w:p w:rsidR="00BF3B2E" w:rsidRPr="00815E10" w:rsidRDefault="00BF3B2E" w:rsidP="00BF3B2E">
      <w:pPr>
        <w:shd w:val="clear" w:color="auto" w:fill="FFFFFF"/>
        <w:spacing w:line="360" w:lineRule="auto"/>
        <w:ind w:firstLine="617"/>
        <w:jc w:val="both"/>
        <w:rPr>
          <w:rFonts w:cs="Arial"/>
          <w:sz w:val="28"/>
          <w:szCs w:val="28"/>
          <w:shd w:val="clear" w:color="auto" w:fill="FFFFFF"/>
        </w:rPr>
      </w:pPr>
      <w:r w:rsidRPr="00815E10">
        <w:rPr>
          <w:rFonts w:cs="Arial"/>
          <w:sz w:val="28"/>
          <w:szCs w:val="28"/>
          <w:shd w:val="clear" w:color="auto" w:fill="FFFFFF"/>
        </w:rPr>
        <w:t xml:space="preserve">Наступна проективна методика – тест руки Е. Вагнера, адаптований </w:t>
      </w:r>
      <w:r>
        <w:rPr>
          <w:rFonts w:cs="Arial"/>
          <w:sz w:val="28"/>
          <w:szCs w:val="28"/>
          <w:shd w:val="clear" w:color="auto" w:fill="FFFFFF"/>
        </w:rPr>
        <w:t xml:space="preserve">             </w:t>
      </w:r>
      <w:r w:rsidRPr="00815E10">
        <w:rPr>
          <w:rFonts w:cs="Arial"/>
          <w:sz w:val="28"/>
          <w:szCs w:val="28"/>
          <w:shd w:val="clear" w:color="auto" w:fill="FFFFFF"/>
        </w:rPr>
        <w:t xml:space="preserve">Т. Курбатовою, </w:t>
      </w:r>
      <w:r>
        <w:rPr>
          <w:rFonts w:cs="Arial"/>
          <w:sz w:val="28"/>
          <w:szCs w:val="28"/>
          <w:shd w:val="clear" w:color="auto" w:fill="FFFFFF"/>
        </w:rPr>
        <w:t>була призначена</w:t>
      </w:r>
      <w:r w:rsidRPr="00815E10">
        <w:rPr>
          <w:rFonts w:cs="Arial"/>
          <w:sz w:val="28"/>
          <w:szCs w:val="28"/>
          <w:shd w:val="clear" w:color="auto" w:fill="FFFFFF"/>
        </w:rPr>
        <w:t xml:space="preserve"> для виявлення ступеня активності особистості та прогнозу агресивної поведінки, в якій різні зображення кисті руки використовують як візуальні стимули. Тест сконструйований на припущенні, що </w:t>
      </w:r>
      <w:r>
        <w:rPr>
          <w:rFonts w:cs="Arial"/>
          <w:sz w:val="28"/>
          <w:szCs w:val="28"/>
          <w:shd w:val="clear" w:color="auto" w:fill="FFFFFF"/>
        </w:rPr>
        <w:t>відповіді відображають істотні й</w:t>
      </w:r>
      <w:r w:rsidRPr="00815E10">
        <w:rPr>
          <w:rFonts w:cs="Arial"/>
          <w:sz w:val="28"/>
          <w:szCs w:val="28"/>
          <w:shd w:val="clear" w:color="auto" w:fill="FFFFFF"/>
        </w:rPr>
        <w:t xml:space="preserve"> відносно стійкі властивості особистості [</w:t>
      </w:r>
      <w:r>
        <w:rPr>
          <w:rFonts w:cs="Arial"/>
          <w:sz w:val="28"/>
          <w:szCs w:val="28"/>
          <w:shd w:val="clear" w:color="auto" w:fill="FFFFFF"/>
        </w:rPr>
        <w:t>38</w:t>
      </w:r>
      <w:r w:rsidRPr="00815E10">
        <w:rPr>
          <w:rFonts w:cs="Arial"/>
          <w:sz w:val="28"/>
          <w:szCs w:val="28"/>
          <w:shd w:val="clear" w:color="auto" w:fill="FFFFFF"/>
        </w:rPr>
        <w:t xml:space="preserve">].  </w:t>
      </w:r>
    </w:p>
    <w:p w:rsidR="00BF3B2E" w:rsidRPr="00815E10" w:rsidRDefault="00BF3B2E" w:rsidP="00BF3B2E">
      <w:pPr>
        <w:shd w:val="clear" w:color="auto" w:fill="FFFFFF"/>
        <w:spacing w:line="360" w:lineRule="auto"/>
        <w:ind w:firstLine="617"/>
        <w:jc w:val="both"/>
        <w:rPr>
          <w:rFonts w:cs="Arial"/>
          <w:sz w:val="28"/>
          <w:szCs w:val="28"/>
          <w:shd w:val="clear" w:color="auto" w:fill="FFFFFF"/>
        </w:rPr>
      </w:pPr>
      <w:r w:rsidRPr="00815E10">
        <w:rPr>
          <w:rFonts w:cs="Arial"/>
          <w:sz w:val="28"/>
          <w:szCs w:val="28"/>
          <w:shd w:val="clear" w:color="auto" w:fill="FFFFFF"/>
        </w:rPr>
        <w:t xml:space="preserve">Для проведення експерименту потрібно 10 карток, 9 з яких із зображенням кисті людської руки в різних положеннях, 10-а картка – порожня. Потім, пояснивши досліджуваному, що ми хочемо перевірити його творчі здібності, компонентом яких є уміння фантазувати і оригінально мислити, пропонується відповісти на запитання про дії цієї руки. </w:t>
      </w:r>
    </w:p>
    <w:p w:rsidR="00BF3B2E" w:rsidRPr="00815E10" w:rsidRDefault="00BF3B2E" w:rsidP="00BF3B2E">
      <w:pPr>
        <w:shd w:val="clear" w:color="auto" w:fill="FFFFFF"/>
        <w:spacing w:line="360" w:lineRule="auto"/>
        <w:ind w:firstLine="617"/>
        <w:jc w:val="both"/>
        <w:rPr>
          <w:rFonts w:cs="Arial"/>
          <w:sz w:val="28"/>
          <w:szCs w:val="28"/>
          <w:shd w:val="clear" w:color="auto" w:fill="FFFFFF"/>
        </w:rPr>
      </w:pPr>
      <w:r w:rsidRPr="00815E10">
        <w:rPr>
          <w:rFonts w:cs="Arial"/>
          <w:sz w:val="28"/>
          <w:szCs w:val="28"/>
          <w:shd w:val="clear" w:color="auto" w:fill="FFFFFF"/>
        </w:rPr>
        <w:t xml:space="preserve">При якісному аналізі кожна відповідь </w:t>
      </w:r>
      <w:r>
        <w:rPr>
          <w:rFonts w:cs="Arial"/>
          <w:sz w:val="28"/>
          <w:szCs w:val="28"/>
          <w:shd w:val="clear" w:color="auto" w:fill="FFFFFF"/>
        </w:rPr>
        <w:t xml:space="preserve">належить </w:t>
      </w:r>
      <w:r w:rsidRPr="00815E10">
        <w:rPr>
          <w:rFonts w:cs="Arial"/>
          <w:sz w:val="28"/>
          <w:szCs w:val="28"/>
          <w:shd w:val="clear" w:color="auto" w:fill="FFFFFF"/>
        </w:rPr>
        <w:t xml:space="preserve">до однієї з </w:t>
      </w:r>
      <w:r>
        <w:rPr>
          <w:rFonts w:cs="Arial"/>
          <w:sz w:val="28"/>
          <w:szCs w:val="28"/>
          <w:shd w:val="clear" w:color="auto" w:fill="FFFFFF"/>
        </w:rPr>
        <w:t>так</w:t>
      </w:r>
      <w:r w:rsidRPr="00815E10">
        <w:rPr>
          <w:rFonts w:cs="Arial"/>
          <w:sz w:val="28"/>
          <w:szCs w:val="28"/>
          <w:shd w:val="clear" w:color="auto" w:fill="FFFFFF"/>
        </w:rPr>
        <w:t>их категорій: агресивність, директивність, страх, емоційність (афектація), комунікація, залежність, демонстративність, активна і пасивна безособовість, збитковість, опис. Методичний прийом, покладений в основу тесту, полягає в тому, що досліджуваний змушений інтерпретувати зміст дії,  представленої у ви</w:t>
      </w:r>
      <w:r>
        <w:rPr>
          <w:rFonts w:cs="Arial"/>
          <w:sz w:val="28"/>
          <w:szCs w:val="28"/>
          <w:shd w:val="clear" w:color="auto" w:fill="FFFFFF"/>
        </w:rPr>
        <w:t>гля</w:t>
      </w:r>
      <w:r w:rsidRPr="00815E10">
        <w:rPr>
          <w:rFonts w:cs="Arial"/>
          <w:sz w:val="28"/>
          <w:szCs w:val="28"/>
          <w:shd w:val="clear" w:color="auto" w:fill="FFFFFF"/>
        </w:rPr>
        <w:t>ді соціально нейтрального «стоп-кадру»</w:t>
      </w:r>
      <w:r>
        <w:rPr>
          <w:rFonts w:cs="Arial"/>
          <w:sz w:val="28"/>
          <w:szCs w:val="28"/>
          <w:shd w:val="clear" w:color="auto" w:fill="FFFFFF"/>
        </w:rPr>
        <w:t xml:space="preserve">, який </w:t>
      </w:r>
      <w:r w:rsidRPr="00815E10">
        <w:rPr>
          <w:rFonts w:cs="Arial"/>
          <w:sz w:val="28"/>
          <w:szCs w:val="28"/>
          <w:shd w:val="clear" w:color="auto" w:fill="FFFFFF"/>
        </w:rPr>
        <w:t xml:space="preserve"> не ма</w:t>
      </w:r>
      <w:r>
        <w:rPr>
          <w:rFonts w:cs="Arial"/>
          <w:sz w:val="28"/>
          <w:szCs w:val="28"/>
          <w:shd w:val="clear" w:color="auto" w:fill="FFFFFF"/>
        </w:rPr>
        <w:t>є</w:t>
      </w:r>
      <w:r w:rsidRPr="00815E10">
        <w:rPr>
          <w:rFonts w:cs="Arial"/>
          <w:sz w:val="28"/>
          <w:szCs w:val="28"/>
          <w:shd w:val="clear" w:color="auto" w:fill="FFFFFF"/>
        </w:rPr>
        <w:t xml:space="preserve"> ніякого смислового навантаження. Передбачається, що включення елемента в контекст </w:t>
      </w:r>
      <w:r>
        <w:rPr>
          <w:rFonts w:cs="Arial"/>
          <w:sz w:val="28"/>
          <w:szCs w:val="28"/>
          <w:shd w:val="clear" w:color="auto" w:fill="FFFFFF"/>
        </w:rPr>
        <w:t>більш широкого виду активності та</w:t>
      </w:r>
      <w:r w:rsidRPr="00815E10">
        <w:rPr>
          <w:rFonts w:cs="Arial"/>
          <w:sz w:val="28"/>
          <w:szCs w:val="28"/>
          <w:shd w:val="clear" w:color="auto" w:fill="FFFFFF"/>
        </w:rPr>
        <w:t xml:space="preserve"> сам вибір цього</w:t>
      </w:r>
      <w:r>
        <w:rPr>
          <w:rFonts w:cs="Arial"/>
          <w:sz w:val="28"/>
          <w:szCs w:val="28"/>
          <w:shd w:val="clear" w:color="auto" w:fill="FFFFFF"/>
        </w:rPr>
        <w:t xml:space="preserve"> виду активності відбувається за механізмом проекції й,</w:t>
      </w:r>
      <w:r w:rsidRPr="00815E10">
        <w:rPr>
          <w:rFonts w:cs="Arial"/>
          <w:sz w:val="28"/>
          <w:szCs w:val="28"/>
          <w:shd w:val="clear" w:color="auto" w:fill="FFFFFF"/>
        </w:rPr>
        <w:t xml:space="preserve"> в значній мірі</w:t>
      </w:r>
      <w:r>
        <w:rPr>
          <w:rFonts w:cs="Arial"/>
          <w:sz w:val="28"/>
          <w:szCs w:val="28"/>
          <w:shd w:val="clear" w:color="auto" w:fill="FFFFFF"/>
        </w:rPr>
        <w:t>,</w:t>
      </w:r>
      <w:r w:rsidRPr="00815E10">
        <w:rPr>
          <w:rFonts w:cs="Arial"/>
          <w:sz w:val="28"/>
          <w:szCs w:val="28"/>
          <w:shd w:val="clear" w:color="auto" w:fill="FFFFFF"/>
        </w:rPr>
        <w:t xml:space="preserve"> визначається наявним станом обстежуваного, і, зокрема його актуальними мотивами. Після категоризації підраховувалася кількість висловів в окремій категорії кожного досліджуваного, а також загальна кількість відповідей, одержаних ним в результаті тестування. Загальна кількість відповідей кожного досліджуваного свідчить про ступінь активності особистості: 15 – низь</w:t>
      </w:r>
      <w:r>
        <w:rPr>
          <w:rFonts w:cs="Arial"/>
          <w:sz w:val="28"/>
          <w:szCs w:val="28"/>
          <w:shd w:val="clear" w:color="auto" w:fill="FFFFFF"/>
        </w:rPr>
        <w:t>ка психологічна активність; 15-</w:t>
      </w:r>
      <w:r w:rsidRPr="00815E10">
        <w:rPr>
          <w:rFonts w:cs="Arial"/>
          <w:sz w:val="28"/>
          <w:szCs w:val="28"/>
          <w:shd w:val="clear" w:color="auto" w:fill="FFFFFF"/>
        </w:rPr>
        <w:t xml:space="preserve">25 – </w:t>
      </w:r>
      <w:r>
        <w:rPr>
          <w:rFonts w:cs="Arial"/>
          <w:sz w:val="28"/>
          <w:szCs w:val="28"/>
          <w:shd w:val="clear" w:color="auto" w:fill="FFFFFF"/>
        </w:rPr>
        <w:t>середня; 26</w:t>
      </w:r>
      <w:r w:rsidRPr="00295856">
        <w:rPr>
          <w:rFonts w:cs="Arial"/>
          <w:sz w:val="28"/>
          <w:szCs w:val="28"/>
          <w:shd w:val="clear" w:color="auto" w:fill="FFFFFF"/>
        </w:rPr>
        <w:t>-</w:t>
      </w:r>
      <w:r w:rsidRPr="00815E10">
        <w:rPr>
          <w:rFonts w:cs="Arial"/>
          <w:sz w:val="28"/>
          <w:szCs w:val="28"/>
          <w:shd w:val="clear" w:color="auto" w:fill="FFFFFF"/>
        </w:rPr>
        <w:t>40 – високий рівень. Підраховувалася також кількість відповідей по кожній категорії у відсотках від загальної кількості відповідей: чим вище відсоток в певній категорії, тим більше вірогідність її прояву в поведінці [</w:t>
      </w:r>
      <w:r>
        <w:rPr>
          <w:rFonts w:cs="Arial"/>
          <w:sz w:val="28"/>
          <w:szCs w:val="28"/>
          <w:shd w:val="clear" w:color="auto" w:fill="FFFFFF"/>
        </w:rPr>
        <w:t>38</w:t>
      </w:r>
      <w:r w:rsidRPr="00815E10">
        <w:rPr>
          <w:rFonts w:cs="Arial"/>
          <w:sz w:val="28"/>
          <w:szCs w:val="28"/>
          <w:shd w:val="clear" w:color="auto" w:fill="FFFFFF"/>
        </w:rPr>
        <w:t xml:space="preserve">]. </w:t>
      </w:r>
    </w:p>
    <w:p w:rsidR="00BF3B2E" w:rsidRDefault="00BF3B2E" w:rsidP="00BF3B2E">
      <w:pPr>
        <w:spacing w:line="360" w:lineRule="auto"/>
        <w:jc w:val="both"/>
        <w:rPr>
          <w:rFonts w:cs="Arial"/>
          <w:sz w:val="28"/>
          <w:szCs w:val="28"/>
          <w:shd w:val="clear" w:color="auto" w:fill="FFFFFF"/>
        </w:rPr>
      </w:pPr>
      <w:r>
        <w:rPr>
          <w:rFonts w:cs="Arial"/>
          <w:sz w:val="28"/>
          <w:szCs w:val="28"/>
          <w:shd w:val="clear" w:color="auto" w:fill="FFFFFF"/>
        </w:rPr>
        <w:t xml:space="preserve">         Методика Леонгарда-</w:t>
      </w:r>
      <w:r w:rsidRPr="00AC582D">
        <w:rPr>
          <w:rFonts w:cs="Arial"/>
          <w:sz w:val="28"/>
          <w:szCs w:val="28"/>
          <w:shd w:val="clear" w:color="auto" w:fill="FFFFFF"/>
        </w:rPr>
        <w:t xml:space="preserve">Шмішека – особистісний опитувальник, який призначений </w:t>
      </w:r>
      <w:r>
        <w:rPr>
          <w:rFonts w:cs="Arial"/>
          <w:sz w:val="28"/>
          <w:szCs w:val="28"/>
          <w:shd w:val="clear" w:color="auto" w:fill="FFFFFF"/>
        </w:rPr>
        <w:t>для діагностики типу акцентуацій характеру</w:t>
      </w:r>
      <w:r w:rsidRPr="00AC582D">
        <w:rPr>
          <w:rFonts w:cs="Arial"/>
          <w:sz w:val="28"/>
          <w:szCs w:val="28"/>
          <w:shd w:val="clear" w:color="auto" w:fill="FFFFFF"/>
        </w:rPr>
        <w:t xml:space="preserve"> особистості, </w:t>
      </w:r>
      <w:r>
        <w:rPr>
          <w:rFonts w:cs="Arial"/>
          <w:sz w:val="28"/>
          <w:szCs w:val="28"/>
          <w:shd w:val="clear" w:color="auto" w:fill="FFFFFF"/>
        </w:rPr>
        <w:t xml:space="preserve">і </w:t>
      </w:r>
      <w:r w:rsidRPr="00AC582D">
        <w:rPr>
          <w:rFonts w:cs="Arial"/>
          <w:sz w:val="28"/>
          <w:szCs w:val="28"/>
          <w:shd w:val="clear" w:color="auto" w:fill="FFFFFF"/>
        </w:rPr>
        <w:t>є реалізацією типологічного підходу до її вивчення. Методика складається з 88 питань, на які потрібно відповісти «так» чи «ні». За допомогою даної методики в</w:t>
      </w:r>
      <w:r>
        <w:rPr>
          <w:rFonts w:cs="Arial"/>
          <w:sz w:val="28"/>
          <w:szCs w:val="28"/>
          <w:shd w:val="clear" w:color="auto" w:fill="FFFFFF"/>
        </w:rPr>
        <w:t>изначаються 10 типів акцентуацій</w:t>
      </w:r>
      <w:r w:rsidRPr="00AC582D">
        <w:rPr>
          <w:rFonts w:cs="Arial"/>
          <w:sz w:val="28"/>
          <w:szCs w:val="28"/>
          <w:shd w:val="clear" w:color="auto" w:fill="FFFFFF"/>
        </w:rPr>
        <w:t xml:space="preserve"> особистості (за класифікацією К.</w:t>
      </w:r>
      <w:r>
        <w:rPr>
          <w:rFonts w:cs="Arial"/>
          <w:sz w:val="28"/>
          <w:szCs w:val="28"/>
          <w:shd w:val="clear" w:color="auto" w:fill="FFFFFF"/>
        </w:rPr>
        <w:t xml:space="preserve"> </w:t>
      </w:r>
      <w:r w:rsidRPr="00AC582D">
        <w:rPr>
          <w:rFonts w:cs="Arial"/>
          <w:sz w:val="28"/>
          <w:szCs w:val="28"/>
          <w:shd w:val="clear" w:color="auto" w:fill="FFFFFF"/>
        </w:rPr>
        <w:t>Ле</w:t>
      </w:r>
      <w:r>
        <w:rPr>
          <w:rFonts w:cs="Arial"/>
          <w:sz w:val="28"/>
          <w:szCs w:val="28"/>
          <w:shd w:val="clear" w:color="auto" w:fill="FFFFFF"/>
        </w:rPr>
        <w:t xml:space="preserve">онгарда) </w:t>
      </w:r>
      <w:r w:rsidRPr="00305BDB">
        <w:rPr>
          <w:rFonts w:cs="Arial"/>
          <w:sz w:val="28"/>
          <w:szCs w:val="28"/>
          <w:shd w:val="clear" w:color="auto" w:fill="FFFFFF"/>
        </w:rPr>
        <w:t>[131]</w:t>
      </w:r>
      <w:r>
        <w:rPr>
          <w:rFonts w:cs="Arial"/>
          <w:sz w:val="28"/>
          <w:szCs w:val="28"/>
          <w:shd w:val="clear" w:color="auto" w:fill="FFFFFF"/>
        </w:rPr>
        <w:t>.</w:t>
      </w:r>
    </w:p>
    <w:p w:rsidR="00BF3B2E" w:rsidRDefault="00BF3B2E" w:rsidP="00BF3B2E">
      <w:pPr>
        <w:spacing w:line="360" w:lineRule="auto"/>
        <w:ind w:firstLine="708"/>
        <w:jc w:val="both"/>
        <w:rPr>
          <w:rFonts w:cs="Arial"/>
          <w:sz w:val="28"/>
          <w:szCs w:val="28"/>
          <w:shd w:val="clear" w:color="auto" w:fill="FFFFFF"/>
        </w:rPr>
      </w:pPr>
      <w:r w:rsidRPr="00AC582D">
        <w:rPr>
          <w:rFonts w:cs="Arial"/>
          <w:sz w:val="28"/>
          <w:szCs w:val="28"/>
          <w:shd w:val="clear" w:color="auto" w:fill="FFFFFF"/>
        </w:rPr>
        <w:t>Демонстративний тип. Характеризується підвищеною здатністю до витіснення.</w:t>
      </w:r>
    </w:p>
    <w:p w:rsidR="00BF3B2E" w:rsidRDefault="00BF3B2E" w:rsidP="00BF3B2E">
      <w:pPr>
        <w:spacing w:line="360" w:lineRule="auto"/>
        <w:ind w:firstLine="708"/>
        <w:jc w:val="both"/>
        <w:rPr>
          <w:color w:val="000000"/>
          <w:sz w:val="28"/>
          <w:szCs w:val="28"/>
        </w:rPr>
      </w:pPr>
      <w:r w:rsidRPr="00AC582D">
        <w:rPr>
          <w:rFonts w:cs="Arial"/>
          <w:sz w:val="28"/>
          <w:szCs w:val="28"/>
          <w:shd w:val="clear" w:color="auto" w:fill="FFFFFF"/>
        </w:rPr>
        <w:t>Педантичний тип. Особи цього типу відрізняються підвищеною ригідністю, інертністю психічних процесів, нездатністю до витіснення травмуючих</w:t>
      </w:r>
      <w:r w:rsidRPr="007A05A7">
        <w:rPr>
          <w:color w:val="000000"/>
          <w:sz w:val="28"/>
          <w:szCs w:val="28"/>
          <w:shd w:val="clear" w:color="auto" w:fill="FFFFFF"/>
        </w:rPr>
        <w:t xml:space="preserve"> переживань.</w:t>
      </w:r>
    </w:p>
    <w:p w:rsidR="00BF3B2E" w:rsidRDefault="00BF3B2E" w:rsidP="00BF3B2E">
      <w:pPr>
        <w:spacing w:line="360" w:lineRule="auto"/>
        <w:ind w:firstLine="708"/>
        <w:jc w:val="both"/>
        <w:rPr>
          <w:color w:val="000000"/>
          <w:sz w:val="28"/>
          <w:szCs w:val="28"/>
        </w:rPr>
      </w:pPr>
      <w:r w:rsidRPr="007A05A7">
        <w:rPr>
          <w:color w:val="000000"/>
          <w:sz w:val="28"/>
          <w:szCs w:val="28"/>
          <w:shd w:val="clear" w:color="auto" w:fill="FFFFFF"/>
        </w:rPr>
        <w:t>Неврівноважений тип. Характерна надмірна стійкість афекту.</w:t>
      </w:r>
    </w:p>
    <w:p w:rsidR="00BF3B2E" w:rsidRDefault="00BF3B2E" w:rsidP="00BF3B2E">
      <w:pPr>
        <w:spacing w:line="360" w:lineRule="auto"/>
        <w:ind w:firstLine="708"/>
        <w:jc w:val="both"/>
        <w:rPr>
          <w:color w:val="000000"/>
          <w:sz w:val="28"/>
          <w:szCs w:val="28"/>
        </w:rPr>
      </w:pPr>
      <w:r w:rsidRPr="007A05A7">
        <w:rPr>
          <w:color w:val="000000"/>
          <w:sz w:val="28"/>
          <w:szCs w:val="28"/>
          <w:shd w:val="clear" w:color="auto" w:fill="FFFFFF"/>
        </w:rPr>
        <w:t xml:space="preserve">Збудливий тип. Підвищена імпульсивність, </w:t>
      </w:r>
      <w:r>
        <w:rPr>
          <w:color w:val="000000"/>
          <w:sz w:val="28"/>
          <w:szCs w:val="28"/>
          <w:shd w:val="clear" w:color="auto" w:fill="FFFFFF"/>
        </w:rPr>
        <w:t>п</w:t>
      </w:r>
      <w:r w:rsidRPr="007A05A7">
        <w:rPr>
          <w:color w:val="000000"/>
          <w:sz w:val="28"/>
          <w:szCs w:val="28"/>
          <w:shd w:val="clear" w:color="auto" w:fill="FFFFFF"/>
        </w:rPr>
        <w:t>ослаблення контролю над потягами і спонуканнями.</w:t>
      </w:r>
    </w:p>
    <w:p w:rsidR="00BF3B2E" w:rsidRDefault="00BF3B2E" w:rsidP="00BF3B2E">
      <w:pPr>
        <w:spacing w:line="360" w:lineRule="auto"/>
        <w:ind w:firstLine="708"/>
        <w:jc w:val="both"/>
        <w:rPr>
          <w:color w:val="000000"/>
          <w:sz w:val="28"/>
          <w:szCs w:val="28"/>
        </w:rPr>
      </w:pPr>
      <w:r w:rsidRPr="007A05A7">
        <w:rPr>
          <w:color w:val="000000"/>
          <w:sz w:val="28"/>
          <w:szCs w:val="28"/>
          <w:shd w:val="clear" w:color="auto" w:fill="FFFFFF"/>
        </w:rPr>
        <w:t>Гіпертимний тип. Підвищений фон настрою у поєднанні з оптимізмом і високою активністю.</w:t>
      </w:r>
    </w:p>
    <w:p w:rsidR="00BF3B2E" w:rsidRDefault="00BF3B2E" w:rsidP="00BF3B2E">
      <w:pPr>
        <w:spacing w:line="360" w:lineRule="auto"/>
        <w:ind w:firstLine="708"/>
        <w:jc w:val="both"/>
        <w:rPr>
          <w:color w:val="000000"/>
          <w:sz w:val="28"/>
          <w:szCs w:val="28"/>
        </w:rPr>
      </w:pPr>
      <w:r w:rsidRPr="007A05A7">
        <w:rPr>
          <w:color w:val="000000"/>
          <w:sz w:val="28"/>
          <w:szCs w:val="28"/>
          <w:shd w:val="clear" w:color="auto" w:fill="FFFFFF"/>
        </w:rPr>
        <w:t>Дистимний тип. Знижений фон настрою, песимізм, фіксація тіньових сторін життя, загальмованість.</w:t>
      </w:r>
    </w:p>
    <w:p w:rsidR="00BF3B2E" w:rsidRDefault="00BF3B2E" w:rsidP="00BF3B2E">
      <w:pPr>
        <w:spacing w:line="360" w:lineRule="auto"/>
        <w:ind w:firstLine="708"/>
        <w:jc w:val="both"/>
        <w:rPr>
          <w:color w:val="000000"/>
          <w:sz w:val="28"/>
          <w:szCs w:val="28"/>
        </w:rPr>
      </w:pPr>
      <w:r w:rsidRPr="007A05A7">
        <w:rPr>
          <w:color w:val="000000"/>
          <w:sz w:val="28"/>
          <w:szCs w:val="28"/>
          <w:shd w:val="clear" w:color="auto" w:fill="FFFFFF"/>
        </w:rPr>
        <w:t>Тривожно-боязкий. Схильність до страхів, боязкість.</w:t>
      </w:r>
    </w:p>
    <w:p w:rsidR="00BF3B2E" w:rsidRDefault="00BF3B2E" w:rsidP="00BF3B2E">
      <w:pPr>
        <w:spacing w:line="360" w:lineRule="auto"/>
        <w:ind w:firstLine="708"/>
        <w:jc w:val="both"/>
        <w:rPr>
          <w:color w:val="000000"/>
          <w:sz w:val="28"/>
          <w:szCs w:val="28"/>
        </w:rPr>
      </w:pPr>
      <w:r w:rsidRPr="007A05A7">
        <w:rPr>
          <w:color w:val="000000"/>
          <w:sz w:val="28"/>
          <w:szCs w:val="28"/>
          <w:shd w:val="clear" w:color="auto" w:fill="FFFFFF"/>
        </w:rPr>
        <w:t>Цик</w:t>
      </w:r>
      <w:r>
        <w:rPr>
          <w:color w:val="000000"/>
          <w:sz w:val="28"/>
          <w:szCs w:val="28"/>
          <w:shd w:val="clear" w:color="auto" w:fill="FFFFFF"/>
        </w:rPr>
        <w:t>лотимний тип. Зміна гіпертимічних</w:t>
      </w:r>
      <w:r w:rsidRPr="007A05A7">
        <w:rPr>
          <w:color w:val="000000"/>
          <w:sz w:val="28"/>
          <w:szCs w:val="28"/>
          <w:shd w:val="clear" w:color="auto" w:fill="FFFFFF"/>
        </w:rPr>
        <w:t xml:space="preserve"> і дистим</w:t>
      </w:r>
      <w:r>
        <w:rPr>
          <w:color w:val="000000"/>
          <w:sz w:val="28"/>
          <w:szCs w:val="28"/>
          <w:shd w:val="clear" w:color="auto" w:fill="FFFFFF"/>
        </w:rPr>
        <w:t>ічних</w:t>
      </w:r>
      <w:r w:rsidRPr="007A05A7">
        <w:rPr>
          <w:color w:val="000000"/>
          <w:sz w:val="28"/>
          <w:szCs w:val="28"/>
          <w:shd w:val="clear" w:color="auto" w:fill="FFFFFF"/>
        </w:rPr>
        <w:t xml:space="preserve"> фаз.</w:t>
      </w:r>
    </w:p>
    <w:p w:rsidR="00BF3B2E" w:rsidRDefault="00BF3B2E" w:rsidP="00BF3B2E">
      <w:pPr>
        <w:spacing w:line="360" w:lineRule="auto"/>
        <w:ind w:firstLine="708"/>
        <w:jc w:val="both"/>
        <w:rPr>
          <w:color w:val="000000"/>
          <w:sz w:val="28"/>
          <w:szCs w:val="28"/>
        </w:rPr>
      </w:pPr>
      <w:r w:rsidRPr="007A05A7">
        <w:rPr>
          <w:color w:val="000000"/>
          <w:sz w:val="28"/>
          <w:szCs w:val="28"/>
          <w:shd w:val="clear" w:color="auto" w:fill="FFFFFF"/>
        </w:rPr>
        <w:t xml:space="preserve">Афективно-екзальтований. Легкість переходу від стану захвату до стану </w:t>
      </w:r>
      <w:r>
        <w:rPr>
          <w:color w:val="000000"/>
          <w:sz w:val="28"/>
          <w:szCs w:val="28"/>
          <w:shd w:val="clear" w:color="auto" w:fill="FFFFFF"/>
        </w:rPr>
        <w:t>печалі. Захват і печаль –</w:t>
      </w:r>
      <w:r w:rsidRPr="007A05A7">
        <w:rPr>
          <w:color w:val="000000"/>
          <w:sz w:val="28"/>
          <w:szCs w:val="28"/>
          <w:shd w:val="clear" w:color="auto" w:fill="FFFFFF"/>
        </w:rPr>
        <w:t xml:space="preserve"> </w:t>
      </w:r>
      <w:r>
        <w:rPr>
          <w:color w:val="000000"/>
          <w:sz w:val="28"/>
          <w:szCs w:val="28"/>
          <w:shd w:val="clear" w:color="auto" w:fill="FFFFFF"/>
        </w:rPr>
        <w:t>основні супутні цьому типу стани</w:t>
      </w:r>
      <w:r w:rsidRPr="007A05A7">
        <w:rPr>
          <w:color w:val="000000"/>
          <w:sz w:val="28"/>
          <w:szCs w:val="28"/>
          <w:shd w:val="clear" w:color="auto" w:fill="FFFFFF"/>
        </w:rPr>
        <w:t>.</w:t>
      </w:r>
    </w:p>
    <w:p w:rsidR="00BF3B2E" w:rsidRDefault="00BF3B2E" w:rsidP="00BF3B2E">
      <w:pPr>
        <w:spacing w:line="360" w:lineRule="auto"/>
        <w:ind w:firstLine="708"/>
        <w:jc w:val="both"/>
        <w:rPr>
          <w:color w:val="000000"/>
          <w:sz w:val="28"/>
          <w:szCs w:val="28"/>
        </w:rPr>
      </w:pPr>
      <w:r w:rsidRPr="007A05A7">
        <w:rPr>
          <w:color w:val="000000"/>
          <w:sz w:val="28"/>
          <w:szCs w:val="28"/>
          <w:shd w:val="clear" w:color="auto" w:fill="FFFFFF"/>
        </w:rPr>
        <w:t>Емотивний тип. Спо</w:t>
      </w:r>
      <w:r>
        <w:rPr>
          <w:color w:val="000000"/>
          <w:sz w:val="28"/>
          <w:szCs w:val="28"/>
          <w:shd w:val="clear" w:color="auto" w:fill="FFFFFF"/>
        </w:rPr>
        <w:t>ріднений афективно-екзальтованому</w:t>
      </w:r>
      <w:r w:rsidRPr="007A05A7">
        <w:rPr>
          <w:color w:val="000000"/>
          <w:sz w:val="28"/>
          <w:szCs w:val="28"/>
          <w:shd w:val="clear" w:color="auto" w:fill="FFFFFF"/>
        </w:rPr>
        <w:t>, але прояви не настільки бурхливі. Особи цього типу відрізняються особливою вразливістю і чутливістю.</w:t>
      </w:r>
    </w:p>
    <w:p w:rsidR="00BF3B2E" w:rsidRDefault="00BF3B2E" w:rsidP="00BF3B2E">
      <w:pPr>
        <w:spacing w:line="360" w:lineRule="auto"/>
        <w:ind w:firstLine="708"/>
        <w:jc w:val="both"/>
        <w:rPr>
          <w:color w:val="000000"/>
          <w:sz w:val="28"/>
          <w:szCs w:val="28"/>
        </w:rPr>
      </w:pPr>
      <w:r w:rsidRPr="007A05A7">
        <w:rPr>
          <w:color w:val="000000"/>
          <w:sz w:val="28"/>
          <w:szCs w:val="28"/>
          <w:shd w:val="clear" w:color="auto" w:fill="FFFFFF"/>
        </w:rPr>
        <w:t>Максимальний показн</w:t>
      </w:r>
      <w:r>
        <w:rPr>
          <w:color w:val="000000"/>
          <w:sz w:val="28"/>
          <w:szCs w:val="28"/>
          <w:shd w:val="clear" w:color="auto" w:fill="FFFFFF"/>
        </w:rPr>
        <w:t>ик по кожному типу акцентуацій –</w:t>
      </w:r>
      <w:r w:rsidRPr="007A05A7">
        <w:rPr>
          <w:color w:val="000000"/>
          <w:sz w:val="28"/>
          <w:szCs w:val="28"/>
          <w:shd w:val="clear" w:color="auto" w:fill="FFFFFF"/>
        </w:rPr>
        <w:t xml:space="preserve"> 24 бали. Ознакою акцентуації вважається показник вище 12 балів.</w:t>
      </w:r>
      <w:r w:rsidRPr="007A05A7">
        <w:rPr>
          <w:rStyle w:val="apple-converted-space"/>
          <w:color w:val="000000"/>
          <w:shd w:val="clear" w:color="auto" w:fill="FFFFFF"/>
        </w:rPr>
        <w:t> </w:t>
      </w:r>
    </w:p>
    <w:p w:rsidR="00BF3B2E" w:rsidRDefault="00BF3B2E" w:rsidP="00BF3B2E">
      <w:pPr>
        <w:spacing w:line="360" w:lineRule="auto"/>
        <w:ind w:firstLine="708"/>
        <w:jc w:val="both"/>
        <w:rPr>
          <w:color w:val="000000"/>
          <w:sz w:val="28"/>
          <w:szCs w:val="28"/>
        </w:rPr>
      </w:pPr>
      <w:r w:rsidRPr="007A05A7">
        <w:rPr>
          <w:color w:val="000000"/>
          <w:sz w:val="28"/>
          <w:szCs w:val="28"/>
          <w:shd w:val="clear" w:color="auto" w:fill="FFFFFF"/>
        </w:rPr>
        <w:t>Теоретичною осн</w:t>
      </w:r>
      <w:r>
        <w:rPr>
          <w:color w:val="000000"/>
          <w:sz w:val="28"/>
          <w:szCs w:val="28"/>
          <w:shd w:val="clear" w:color="auto" w:fill="FFFFFF"/>
        </w:rPr>
        <w:t xml:space="preserve">овою опитувальника є концепція </w:t>
      </w:r>
      <w:r w:rsidRPr="007A05A7">
        <w:rPr>
          <w:color w:val="000000"/>
          <w:sz w:val="28"/>
          <w:szCs w:val="28"/>
          <w:shd w:val="clear" w:color="auto" w:fill="FFFFFF"/>
        </w:rPr>
        <w:t>акцентуйованих особи</w:t>
      </w:r>
      <w:r>
        <w:rPr>
          <w:color w:val="000000"/>
          <w:sz w:val="28"/>
          <w:szCs w:val="28"/>
          <w:shd w:val="clear" w:color="auto" w:fill="FFFFFF"/>
        </w:rPr>
        <w:t>стостей</w:t>
      </w:r>
      <w:r w:rsidRPr="007A05A7">
        <w:rPr>
          <w:color w:val="000000"/>
          <w:sz w:val="28"/>
          <w:szCs w:val="28"/>
          <w:shd w:val="clear" w:color="auto" w:fill="FFFFFF"/>
        </w:rPr>
        <w:t xml:space="preserve"> К. Леонгарда</w:t>
      </w:r>
      <w:r w:rsidRPr="001E7364">
        <w:rPr>
          <w:color w:val="000000"/>
          <w:sz w:val="28"/>
          <w:szCs w:val="28"/>
          <w:shd w:val="clear" w:color="auto" w:fill="FFFFFF"/>
        </w:rPr>
        <w:t xml:space="preserve"> [131]</w:t>
      </w:r>
      <w:r w:rsidRPr="007A05A7">
        <w:rPr>
          <w:color w:val="000000"/>
          <w:sz w:val="28"/>
          <w:szCs w:val="28"/>
          <w:shd w:val="clear" w:color="auto" w:fill="FFFFFF"/>
        </w:rPr>
        <w:t>. У відповідності з цією концепцією всі риси особистості можуть бути роз</w:t>
      </w:r>
      <w:r>
        <w:rPr>
          <w:color w:val="000000"/>
          <w:sz w:val="28"/>
          <w:szCs w:val="28"/>
          <w:shd w:val="clear" w:color="auto" w:fill="FFFFFF"/>
        </w:rPr>
        <w:t>по</w:t>
      </w:r>
      <w:r w:rsidRPr="007A05A7">
        <w:rPr>
          <w:color w:val="000000"/>
          <w:sz w:val="28"/>
          <w:szCs w:val="28"/>
          <w:shd w:val="clear" w:color="auto" w:fill="FFFFFF"/>
        </w:rPr>
        <w:t>ділені на осно</w:t>
      </w:r>
      <w:r>
        <w:rPr>
          <w:color w:val="000000"/>
          <w:sz w:val="28"/>
          <w:szCs w:val="28"/>
          <w:shd w:val="clear" w:color="auto" w:fill="FFFFFF"/>
        </w:rPr>
        <w:t>вні та додаткові. Основні риси –</w:t>
      </w:r>
      <w:r w:rsidRPr="007A05A7">
        <w:rPr>
          <w:color w:val="000000"/>
          <w:sz w:val="28"/>
          <w:szCs w:val="28"/>
          <w:shd w:val="clear" w:color="auto" w:fill="FFFFFF"/>
        </w:rPr>
        <w:t xml:space="preserve"> стрижень особистості, вони визначають її розвиток, про</w:t>
      </w:r>
      <w:r>
        <w:rPr>
          <w:color w:val="000000"/>
          <w:sz w:val="28"/>
          <w:szCs w:val="28"/>
          <w:shd w:val="clear" w:color="auto" w:fill="FFFFFF"/>
        </w:rPr>
        <w:t>цеси адаптації, психічне здоровʼ</w:t>
      </w:r>
      <w:r w:rsidRPr="007A05A7">
        <w:rPr>
          <w:color w:val="000000"/>
          <w:sz w:val="28"/>
          <w:szCs w:val="28"/>
          <w:shd w:val="clear" w:color="auto" w:fill="FFFFFF"/>
        </w:rPr>
        <w:t>я. При значній вираженості основні риси характеризують особистість в цілому. У випадку впливу несприятливих чинників вони можуть набувати патологічний характер, руйнуючи с</w:t>
      </w:r>
      <w:r>
        <w:rPr>
          <w:color w:val="000000"/>
          <w:sz w:val="28"/>
          <w:szCs w:val="28"/>
          <w:shd w:val="clear" w:color="auto" w:fill="FFFFFF"/>
        </w:rPr>
        <w:t>труктуру особистості. Особи</w:t>
      </w:r>
      <w:r w:rsidRPr="007A05A7">
        <w:rPr>
          <w:color w:val="000000"/>
          <w:sz w:val="28"/>
          <w:szCs w:val="28"/>
          <w:shd w:val="clear" w:color="auto" w:fill="FFFFFF"/>
        </w:rPr>
        <w:t>, у яких основні риси яскраво виражені, наз</w:t>
      </w:r>
      <w:r>
        <w:rPr>
          <w:color w:val="000000"/>
          <w:sz w:val="28"/>
          <w:szCs w:val="28"/>
          <w:shd w:val="clear" w:color="auto" w:fill="FFFFFF"/>
        </w:rPr>
        <w:t>вані К. Леонгардом акцентуйованими. Акцентуйованих</w:t>
      </w:r>
      <w:r w:rsidRPr="007A05A7">
        <w:rPr>
          <w:color w:val="000000"/>
          <w:sz w:val="28"/>
          <w:szCs w:val="28"/>
          <w:shd w:val="clear" w:color="auto" w:fill="FFFFFF"/>
        </w:rPr>
        <w:t xml:space="preserve"> ос</w:t>
      </w:r>
      <w:r>
        <w:rPr>
          <w:color w:val="000000"/>
          <w:sz w:val="28"/>
          <w:szCs w:val="28"/>
          <w:shd w:val="clear" w:color="auto" w:fill="FFFFFF"/>
        </w:rPr>
        <w:t xml:space="preserve">іб </w:t>
      </w:r>
      <w:r w:rsidRPr="007A05A7">
        <w:rPr>
          <w:color w:val="000000"/>
          <w:sz w:val="28"/>
          <w:szCs w:val="28"/>
          <w:shd w:val="clear" w:color="auto" w:fill="FFFFFF"/>
        </w:rPr>
        <w:t>не слід розглядати в я</w:t>
      </w:r>
      <w:r>
        <w:rPr>
          <w:color w:val="000000"/>
          <w:sz w:val="28"/>
          <w:szCs w:val="28"/>
          <w:shd w:val="clear" w:color="auto" w:fill="FFFFFF"/>
        </w:rPr>
        <w:t>кості патологічних. Це випадок загострення</w:t>
      </w:r>
      <w:r w:rsidRPr="007A05A7">
        <w:rPr>
          <w:color w:val="000000"/>
          <w:sz w:val="28"/>
          <w:szCs w:val="28"/>
          <w:shd w:val="clear" w:color="auto" w:fill="FFFFFF"/>
        </w:rPr>
        <w:t xml:space="preserve"> певних, властивих кожній людині, особливостей. За К. Леонгардом, в акцентуйованих ос</w:t>
      </w:r>
      <w:r>
        <w:rPr>
          <w:color w:val="000000"/>
          <w:sz w:val="28"/>
          <w:szCs w:val="28"/>
          <w:shd w:val="clear" w:color="auto" w:fill="FFFFFF"/>
        </w:rPr>
        <w:t>іб</w:t>
      </w:r>
      <w:r w:rsidRPr="007A05A7">
        <w:rPr>
          <w:color w:val="000000"/>
          <w:sz w:val="28"/>
          <w:szCs w:val="28"/>
          <w:shd w:val="clear" w:color="auto" w:fill="FFFFFF"/>
        </w:rPr>
        <w:t xml:space="preserve"> потенційно закладені як можливості соціально позитивних досягнень, так і соціально негативний заряд.</w:t>
      </w:r>
    </w:p>
    <w:p w:rsidR="00BF3B2E" w:rsidRPr="0057176C" w:rsidRDefault="00BF3B2E" w:rsidP="00BF3B2E">
      <w:pPr>
        <w:spacing w:line="360" w:lineRule="auto"/>
        <w:ind w:firstLine="708"/>
        <w:jc w:val="both"/>
        <w:rPr>
          <w:color w:val="000000"/>
          <w:sz w:val="28"/>
          <w:szCs w:val="28"/>
        </w:rPr>
      </w:pPr>
      <w:r w:rsidRPr="0057176C">
        <w:rPr>
          <w:color w:val="000000"/>
          <w:sz w:val="28"/>
          <w:szCs w:val="28"/>
        </w:rPr>
        <w:t>Методика «Індекс життєвого стилю» (LSI) був розроблений Р. Плутчик в співавторстві з Г.</w:t>
      </w:r>
      <w:r>
        <w:rPr>
          <w:color w:val="000000"/>
          <w:sz w:val="28"/>
          <w:szCs w:val="28"/>
        </w:rPr>
        <w:t xml:space="preserve"> </w:t>
      </w:r>
      <w:r w:rsidRPr="0057176C">
        <w:rPr>
          <w:color w:val="000000"/>
          <w:sz w:val="28"/>
          <w:szCs w:val="28"/>
        </w:rPr>
        <w:t>Келлерманом і Х. Контом. Тест використовується для діагностики різних мех</w:t>
      </w:r>
      <w:r>
        <w:rPr>
          <w:color w:val="000000"/>
          <w:sz w:val="28"/>
          <w:szCs w:val="28"/>
        </w:rPr>
        <w:t xml:space="preserve">анізмів психологічного захисту. </w:t>
      </w:r>
      <w:r w:rsidRPr="0057176C">
        <w:rPr>
          <w:color w:val="000000"/>
          <w:sz w:val="28"/>
          <w:szCs w:val="28"/>
        </w:rPr>
        <w:t>Передбачається, що існує вісім б</w:t>
      </w:r>
      <w:r>
        <w:rPr>
          <w:color w:val="000000"/>
          <w:sz w:val="28"/>
          <w:szCs w:val="28"/>
        </w:rPr>
        <w:t>азисних захистів, які тісно повʼ</w:t>
      </w:r>
      <w:r w:rsidRPr="0057176C">
        <w:rPr>
          <w:color w:val="000000"/>
          <w:sz w:val="28"/>
          <w:szCs w:val="28"/>
        </w:rPr>
        <w:t xml:space="preserve">язані з </w:t>
      </w:r>
      <w:r>
        <w:rPr>
          <w:color w:val="000000"/>
          <w:sz w:val="28"/>
          <w:szCs w:val="28"/>
        </w:rPr>
        <w:t>базисними емоціями пси</w:t>
      </w:r>
      <w:r w:rsidRPr="0057176C">
        <w:rPr>
          <w:color w:val="000000"/>
          <w:sz w:val="28"/>
          <w:szCs w:val="28"/>
        </w:rPr>
        <w:t>хоеволюці</w:t>
      </w:r>
      <w:r>
        <w:rPr>
          <w:color w:val="000000"/>
          <w:sz w:val="28"/>
          <w:szCs w:val="28"/>
        </w:rPr>
        <w:t>йної</w:t>
      </w:r>
      <w:r w:rsidRPr="0057176C">
        <w:rPr>
          <w:color w:val="000000"/>
          <w:sz w:val="28"/>
          <w:szCs w:val="28"/>
        </w:rPr>
        <w:t xml:space="preserve"> теорії. Існування захистів дозволяє опосередковано виміряти рівні внутрішньоособистісних конфліктів, тобто дезадаптовані люди </w:t>
      </w:r>
      <w:r>
        <w:rPr>
          <w:color w:val="000000"/>
          <w:sz w:val="28"/>
          <w:szCs w:val="28"/>
        </w:rPr>
        <w:t xml:space="preserve">мають </w:t>
      </w:r>
      <w:r w:rsidRPr="0057176C">
        <w:rPr>
          <w:color w:val="000000"/>
          <w:sz w:val="28"/>
          <w:szCs w:val="28"/>
        </w:rPr>
        <w:t>використовувати за</w:t>
      </w:r>
      <w:r>
        <w:rPr>
          <w:color w:val="000000"/>
          <w:sz w:val="28"/>
          <w:szCs w:val="28"/>
        </w:rPr>
        <w:t>хисти</w:t>
      </w:r>
      <w:r w:rsidRPr="0057176C">
        <w:rPr>
          <w:color w:val="000000"/>
          <w:sz w:val="28"/>
          <w:szCs w:val="28"/>
        </w:rPr>
        <w:t xml:space="preserve"> більшою м</w:t>
      </w:r>
      <w:r>
        <w:rPr>
          <w:color w:val="000000"/>
          <w:sz w:val="28"/>
          <w:szCs w:val="28"/>
        </w:rPr>
        <w:t>ірою, ніж адаптовані особи</w:t>
      </w:r>
      <w:r w:rsidRPr="0057176C">
        <w:rPr>
          <w:color w:val="000000"/>
          <w:sz w:val="28"/>
          <w:szCs w:val="28"/>
        </w:rPr>
        <w:t>.</w:t>
      </w:r>
      <w:r>
        <w:rPr>
          <w:color w:val="000000"/>
          <w:sz w:val="28"/>
          <w:szCs w:val="28"/>
        </w:rPr>
        <w:t xml:space="preserve"> </w:t>
      </w:r>
      <w:r w:rsidRPr="0057176C">
        <w:rPr>
          <w:color w:val="000000"/>
          <w:sz w:val="28"/>
          <w:szCs w:val="28"/>
        </w:rPr>
        <w:t>Захисні механізми намагаються звести до мінімального нег</w:t>
      </w:r>
      <w:r>
        <w:rPr>
          <w:color w:val="000000"/>
          <w:sz w:val="28"/>
          <w:szCs w:val="28"/>
        </w:rPr>
        <w:t>ативні</w:t>
      </w:r>
      <w:r w:rsidRPr="00581E84">
        <w:rPr>
          <w:color w:val="000000"/>
          <w:sz w:val="28"/>
          <w:szCs w:val="28"/>
        </w:rPr>
        <w:t xml:space="preserve"> </w:t>
      </w:r>
      <w:r w:rsidRPr="0057176C">
        <w:rPr>
          <w:color w:val="000000"/>
          <w:sz w:val="28"/>
          <w:szCs w:val="28"/>
        </w:rPr>
        <w:t>переживання</w:t>
      </w:r>
      <w:r>
        <w:rPr>
          <w:color w:val="000000"/>
          <w:sz w:val="28"/>
          <w:szCs w:val="28"/>
        </w:rPr>
        <w:t>, що травмують особистість</w:t>
      </w:r>
      <w:r w:rsidRPr="0057176C">
        <w:rPr>
          <w:color w:val="000000"/>
          <w:sz w:val="28"/>
          <w:szCs w:val="28"/>
        </w:rPr>
        <w:t>.</w:t>
      </w:r>
      <w:r>
        <w:rPr>
          <w:color w:val="000000"/>
          <w:sz w:val="28"/>
          <w:szCs w:val="28"/>
        </w:rPr>
        <w:t xml:space="preserve"> Ці переживання в основному повʼ</w:t>
      </w:r>
      <w:r w:rsidRPr="0057176C">
        <w:rPr>
          <w:color w:val="000000"/>
          <w:sz w:val="28"/>
          <w:szCs w:val="28"/>
        </w:rPr>
        <w:t>язані з внутрішніми або зовнішніми конфліктами, станами тривоги чи дискомфорту. Механізми захисту допомагають зберегти стабільність самооцін</w:t>
      </w:r>
      <w:r>
        <w:rPr>
          <w:color w:val="000000"/>
          <w:sz w:val="28"/>
          <w:szCs w:val="28"/>
        </w:rPr>
        <w:t>ки, уявлень про себе і про світ</w:t>
      </w:r>
      <w:r w:rsidRPr="0057176C">
        <w:rPr>
          <w:color w:val="000000"/>
          <w:sz w:val="28"/>
          <w:szCs w:val="28"/>
        </w:rPr>
        <w:t>. Так само вони можуть виступати в ролі буферів, намагаючись не допустити до нашої свідомості надто сильні розчарування і загрози, які приносить нам життя. У тих випадках, коли ми не можемо впоратися з тривогою або страхом, захисні механізми спотворюють реальну дійсність з метою збережен</w:t>
      </w:r>
      <w:r>
        <w:rPr>
          <w:color w:val="000000"/>
          <w:sz w:val="28"/>
          <w:szCs w:val="28"/>
        </w:rPr>
        <w:t>ня нашого психологічного здоровʼ</w:t>
      </w:r>
      <w:r w:rsidRPr="0057176C">
        <w:rPr>
          <w:color w:val="000000"/>
          <w:sz w:val="28"/>
          <w:szCs w:val="28"/>
        </w:rPr>
        <w:t>я і нас самих як особистість.</w:t>
      </w:r>
    </w:p>
    <w:p w:rsidR="00BF3B2E" w:rsidRDefault="00BF3B2E" w:rsidP="00BF3B2E">
      <w:pPr>
        <w:spacing w:line="360" w:lineRule="auto"/>
        <w:ind w:firstLine="708"/>
        <w:jc w:val="both"/>
        <w:rPr>
          <w:color w:val="000000"/>
          <w:sz w:val="28"/>
          <w:szCs w:val="28"/>
        </w:rPr>
      </w:pPr>
      <w:r w:rsidRPr="0057176C">
        <w:rPr>
          <w:color w:val="000000"/>
          <w:sz w:val="28"/>
          <w:szCs w:val="28"/>
        </w:rPr>
        <w:t>Вісім механізмів психологічного захисту особистості формують вісім окремих шкал, чисельні значення яких виводяться з числа позитивних відповідей на певні, зазначені вище твердження, роз</w:t>
      </w:r>
      <w:r>
        <w:rPr>
          <w:color w:val="000000"/>
          <w:sz w:val="28"/>
          <w:szCs w:val="28"/>
        </w:rPr>
        <w:t>по</w:t>
      </w:r>
      <w:r w:rsidRPr="0057176C">
        <w:rPr>
          <w:color w:val="000000"/>
          <w:sz w:val="28"/>
          <w:szCs w:val="28"/>
        </w:rPr>
        <w:t>ділені на число тверджень в к</w:t>
      </w:r>
      <w:r>
        <w:rPr>
          <w:color w:val="000000"/>
          <w:sz w:val="28"/>
          <w:szCs w:val="28"/>
        </w:rPr>
        <w:t>ожній шкалі. Напруженість кожного</w:t>
      </w:r>
      <w:r w:rsidRPr="0057176C">
        <w:rPr>
          <w:color w:val="000000"/>
          <w:sz w:val="28"/>
          <w:szCs w:val="28"/>
        </w:rPr>
        <w:t xml:space="preserve"> психологічного захисту підраховується за формулою </w:t>
      </w:r>
      <w:r>
        <w:rPr>
          <w:color w:val="000000"/>
          <w:sz w:val="28"/>
          <w:szCs w:val="28"/>
        </w:rPr>
        <w:t>n/N х 100%, де n –</w:t>
      </w:r>
      <w:r w:rsidRPr="0057176C">
        <w:rPr>
          <w:color w:val="000000"/>
          <w:sz w:val="28"/>
          <w:szCs w:val="28"/>
        </w:rPr>
        <w:t xml:space="preserve"> число позитивних відпов</w:t>
      </w:r>
      <w:r>
        <w:rPr>
          <w:color w:val="000000"/>
          <w:sz w:val="28"/>
          <w:szCs w:val="28"/>
        </w:rPr>
        <w:t>ідей по шкалі цього захисту, N –</w:t>
      </w:r>
      <w:r w:rsidRPr="0057176C">
        <w:rPr>
          <w:color w:val="000000"/>
          <w:sz w:val="28"/>
          <w:szCs w:val="28"/>
        </w:rPr>
        <w:t xml:space="preserve"> число всіх тверджень, які стосуються цієї шкал</w:t>
      </w:r>
      <w:r>
        <w:rPr>
          <w:color w:val="000000"/>
          <w:sz w:val="28"/>
          <w:szCs w:val="28"/>
        </w:rPr>
        <w:t>и</w:t>
      </w:r>
      <w:r w:rsidRPr="0057176C">
        <w:rPr>
          <w:color w:val="000000"/>
          <w:sz w:val="28"/>
          <w:szCs w:val="28"/>
        </w:rPr>
        <w:t xml:space="preserve">. </w:t>
      </w:r>
      <w:r>
        <w:rPr>
          <w:color w:val="000000"/>
          <w:sz w:val="28"/>
          <w:szCs w:val="28"/>
        </w:rPr>
        <w:t>З</w:t>
      </w:r>
      <w:r w:rsidRPr="0057176C">
        <w:rPr>
          <w:color w:val="000000"/>
          <w:sz w:val="28"/>
          <w:szCs w:val="28"/>
        </w:rPr>
        <w:t xml:space="preserve">агальна </w:t>
      </w:r>
      <w:r>
        <w:rPr>
          <w:color w:val="000000"/>
          <w:sz w:val="28"/>
          <w:szCs w:val="28"/>
        </w:rPr>
        <w:t xml:space="preserve">напруженість всіх захистів </w:t>
      </w:r>
      <w:r w:rsidRPr="0057176C">
        <w:rPr>
          <w:color w:val="000000"/>
          <w:sz w:val="28"/>
          <w:szCs w:val="28"/>
        </w:rPr>
        <w:t xml:space="preserve"> підраховується з</w:t>
      </w:r>
      <w:r>
        <w:rPr>
          <w:color w:val="000000"/>
          <w:sz w:val="28"/>
          <w:szCs w:val="28"/>
        </w:rPr>
        <w:t>а формулою:</w:t>
      </w:r>
    </w:p>
    <w:p w:rsidR="00BF3B2E" w:rsidRPr="0057176C" w:rsidRDefault="00BF3B2E" w:rsidP="00BF3B2E">
      <w:pPr>
        <w:spacing w:line="360" w:lineRule="auto"/>
        <w:ind w:firstLine="708"/>
        <w:jc w:val="both"/>
        <w:rPr>
          <w:color w:val="000000"/>
          <w:sz w:val="28"/>
          <w:szCs w:val="28"/>
        </w:rPr>
      </w:pPr>
      <w:r>
        <w:rPr>
          <w:color w:val="000000"/>
          <w:sz w:val="28"/>
          <w:szCs w:val="28"/>
        </w:rPr>
        <w:t xml:space="preserve"> n / 92 х 100%, де n –</w:t>
      </w:r>
      <w:r w:rsidRPr="0057176C">
        <w:rPr>
          <w:color w:val="000000"/>
          <w:sz w:val="28"/>
          <w:szCs w:val="28"/>
        </w:rPr>
        <w:t xml:space="preserve"> сума всіх позитивних відповідей за опитувальником.</w:t>
      </w:r>
    </w:p>
    <w:p w:rsidR="00BF3B2E" w:rsidRDefault="00BF3B2E" w:rsidP="00BF3B2E">
      <w:pPr>
        <w:spacing w:line="360" w:lineRule="auto"/>
        <w:jc w:val="both"/>
        <w:rPr>
          <w:bCs/>
          <w:color w:val="000000"/>
          <w:sz w:val="28"/>
          <w:szCs w:val="28"/>
        </w:rPr>
      </w:pPr>
      <w:r>
        <w:rPr>
          <w:bCs/>
          <w:color w:val="000000"/>
          <w:sz w:val="28"/>
          <w:szCs w:val="28"/>
        </w:rPr>
        <w:t xml:space="preserve">         </w:t>
      </w:r>
      <w:r w:rsidRPr="00780300">
        <w:rPr>
          <w:bCs/>
          <w:color w:val="000000"/>
          <w:sz w:val="28"/>
          <w:szCs w:val="28"/>
        </w:rPr>
        <w:t>Заперечення. Механізм психологічного захисту, за допомогою якого особистість або заперечує деякі фрустр</w:t>
      </w:r>
      <w:r>
        <w:rPr>
          <w:bCs/>
          <w:color w:val="000000"/>
          <w:sz w:val="28"/>
          <w:szCs w:val="28"/>
        </w:rPr>
        <w:t>уючі обставини, або будь-який</w:t>
      </w:r>
      <w:r w:rsidRPr="00780300">
        <w:rPr>
          <w:bCs/>
          <w:color w:val="000000"/>
          <w:sz w:val="28"/>
          <w:szCs w:val="28"/>
        </w:rPr>
        <w:t xml:space="preserve"> внутрішній імпульс</w:t>
      </w:r>
      <w:r>
        <w:rPr>
          <w:bCs/>
          <w:color w:val="000000"/>
          <w:sz w:val="28"/>
          <w:szCs w:val="28"/>
        </w:rPr>
        <w:t>, що викликає тривогу</w:t>
      </w:r>
      <w:r w:rsidRPr="00780300">
        <w:rPr>
          <w:bCs/>
          <w:color w:val="000000"/>
          <w:sz w:val="28"/>
          <w:szCs w:val="28"/>
        </w:rPr>
        <w:t>. Як правило, дія цього механізму проявляється в запереченні тих аспектів зовнішньої реальності, які, будучи очевидними для оточуючих, проте не приймаються,</w:t>
      </w:r>
      <w:r>
        <w:rPr>
          <w:bCs/>
          <w:color w:val="000000"/>
          <w:sz w:val="28"/>
          <w:szCs w:val="28"/>
        </w:rPr>
        <w:t xml:space="preserve"> не визнаються самою особою</w:t>
      </w:r>
      <w:r w:rsidRPr="00780300">
        <w:rPr>
          <w:bCs/>
          <w:color w:val="000000"/>
          <w:sz w:val="28"/>
          <w:szCs w:val="28"/>
        </w:rPr>
        <w:t>. Іншими словами, інформація, яка турбує і може привести до конфлікту, не сприймається. Мається на увазі конфлікт, що вини</w:t>
      </w:r>
      <w:r>
        <w:rPr>
          <w:bCs/>
          <w:color w:val="000000"/>
          <w:sz w:val="28"/>
          <w:szCs w:val="28"/>
        </w:rPr>
        <w:t>кає при прояві мотивів, суперечи</w:t>
      </w:r>
      <w:r w:rsidRPr="00780300">
        <w:rPr>
          <w:bCs/>
          <w:color w:val="000000"/>
          <w:sz w:val="28"/>
          <w:szCs w:val="28"/>
        </w:rPr>
        <w:t>ть основним настановам особистості, чи інформація</w:t>
      </w:r>
      <w:r>
        <w:rPr>
          <w:bCs/>
          <w:color w:val="000000"/>
          <w:sz w:val="28"/>
          <w:szCs w:val="28"/>
        </w:rPr>
        <w:t>, яка загрожує її самозбереженню</w:t>
      </w:r>
      <w:r w:rsidRPr="00780300">
        <w:rPr>
          <w:bCs/>
          <w:color w:val="000000"/>
          <w:sz w:val="28"/>
          <w:szCs w:val="28"/>
        </w:rPr>
        <w:t>, самоповазі чи соціальному престижу. Як процес, спрямований назовні, заперечення ч</w:t>
      </w:r>
      <w:r>
        <w:rPr>
          <w:bCs/>
          <w:color w:val="000000"/>
          <w:sz w:val="28"/>
          <w:szCs w:val="28"/>
        </w:rPr>
        <w:t>асто протиставляється витісненню як психологічному</w:t>
      </w:r>
      <w:r w:rsidRPr="00780300">
        <w:rPr>
          <w:bCs/>
          <w:color w:val="000000"/>
          <w:sz w:val="28"/>
          <w:szCs w:val="28"/>
        </w:rPr>
        <w:t xml:space="preserve"> захист</w:t>
      </w:r>
      <w:r>
        <w:rPr>
          <w:bCs/>
          <w:color w:val="000000"/>
          <w:sz w:val="28"/>
          <w:szCs w:val="28"/>
        </w:rPr>
        <w:t>у</w:t>
      </w:r>
      <w:r w:rsidRPr="00780300">
        <w:rPr>
          <w:bCs/>
          <w:color w:val="000000"/>
          <w:sz w:val="28"/>
          <w:szCs w:val="28"/>
        </w:rPr>
        <w:t xml:space="preserve"> проти внутрішніх, інстинктивних вимог і спонукань.</w:t>
      </w:r>
      <w:r>
        <w:rPr>
          <w:bCs/>
          <w:color w:val="000000"/>
          <w:sz w:val="28"/>
          <w:szCs w:val="28"/>
        </w:rPr>
        <w:t xml:space="preserve"> Зауважимо</w:t>
      </w:r>
      <w:r w:rsidRPr="00780300">
        <w:rPr>
          <w:bCs/>
          <w:color w:val="000000"/>
          <w:sz w:val="28"/>
          <w:szCs w:val="28"/>
        </w:rPr>
        <w:t xml:space="preserve">, що автори методики </w:t>
      </w:r>
      <w:r w:rsidRPr="0057176C">
        <w:rPr>
          <w:color w:val="000000"/>
          <w:sz w:val="28"/>
          <w:szCs w:val="28"/>
        </w:rPr>
        <w:t xml:space="preserve">(LSI) </w:t>
      </w:r>
      <w:r w:rsidRPr="00780300">
        <w:rPr>
          <w:bCs/>
          <w:color w:val="000000"/>
          <w:sz w:val="28"/>
          <w:szCs w:val="28"/>
        </w:rPr>
        <w:t>пояснюють наяв</w:t>
      </w:r>
      <w:r>
        <w:rPr>
          <w:bCs/>
          <w:color w:val="000000"/>
          <w:sz w:val="28"/>
          <w:szCs w:val="28"/>
        </w:rPr>
        <w:t>ність підвищеної сугестивності та</w:t>
      </w:r>
      <w:r w:rsidRPr="00780300">
        <w:rPr>
          <w:bCs/>
          <w:color w:val="000000"/>
          <w:sz w:val="28"/>
          <w:szCs w:val="28"/>
        </w:rPr>
        <w:t xml:space="preserve"> довірливості у істероїдних ос</w:t>
      </w:r>
      <w:r>
        <w:rPr>
          <w:bCs/>
          <w:color w:val="000000"/>
          <w:sz w:val="28"/>
          <w:szCs w:val="28"/>
        </w:rPr>
        <w:t>іб</w:t>
      </w:r>
      <w:r w:rsidRPr="00780300">
        <w:rPr>
          <w:bCs/>
          <w:color w:val="000000"/>
          <w:sz w:val="28"/>
          <w:szCs w:val="28"/>
        </w:rPr>
        <w:t xml:space="preserve"> дією саме механізму заперечення, за допомогою якого у соціального оточення заперечуються небажані, внутрішньо неприйнятні риси, властивос</w:t>
      </w:r>
      <w:r>
        <w:rPr>
          <w:bCs/>
          <w:color w:val="000000"/>
          <w:sz w:val="28"/>
          <w:szCs w:val="28"/>
        </w:rPr>
        <w:t>ті або негативні почуття до субʼ</w:t>
      </w:r>
      <w:r w:rsidRPr="00780300">
        <w:rPr>
          <w:bCs/>
          <w:color w:val="000000"/>
          <w:sz w:val="28"/>
          <w:szCs w:val="28"/>
        </w:rPr>
        <w:t>єкта переживання. Як показує досвід, заперечення як механізм психологічного захисту</w:t>
      </w:r>
      <w:r>
        <w:rPr>
          <w:bCs/>
          <w:color w:val="000000"/>
          <w:sz w:val="28"/>
          <w:szCs w:val="28"/>
        </w:rPr>
        <w:t>,</w:t>
      </w:r>
      <w:r w:rsidRPr="00780300">
        <w:rPr>
          <w:bCs/>
          <w:color w:val="000000"/>
          <w:sz w:val="28"/>
          <w:szCs w:val="28"/>
        </w:rPr>
        <w:t xml:space="preserve"> реалізується при конфліктах будь-якого роду і характеризується зовні виразним спо</w:t>
      </w:r>
      <w:r>
        <w:rPr>
          <w:bCs/>
          <w:color w:val="000000"/>
          <w:sz w:val="28"/>
          <w:szCs w:val="28"/>
        </w:rPr>
        <w:t>творенням сприйняття дійсності.</w:t>
      </w:r>
    </w:p>
    <w:p w:rsidR="00BF3B2E" w:rsidRPr="00780300" w:rsidRDefault="00BF3B2E" w:rsidP="00BF3B2E">
      <w:pPr>
        <w:spacing w:line="360" w:lineRule="auto"/>
        <w:jc w:val="both"/>
        <w:rPr>
          <w:bCs/>
          <w:color w:val="000000"/>
          <w:sz w:val="28"/>
          <w:szCs w:val="28"/>
        </w:rPr>
      </w:pPr>
      <w:r>
        <w:rPr>
          <w:bCs/>
          <w:color w:val="000000"/>
          <w:sz w:val="28"/>
          <w:szCs w:val="28"/>
        </w:rPr>
        <w:t xml:space="preserve">         </w:t>
      </w:r>
      <w:r w:rsidRPr="00780300">
        <w:rPr>
          <w:bCs/>
          <w:color w:val="000000"/>
          <w:sz w:val="28"/>
          <w:szCs w:val="28"/>
        </w:rPr>
        <w:t>Витіснення. З. Фрейд вважав цей механізм (його аналогом є придушення) головним способом захисту інфантильного «Я», нездатного опиратися спокусі. Іншими словами, витіснення</w:t>
      </w:r>
      <w:r>
        <w:rPr>
          <w:bCs/>
          <w:color w:val="000000"/>
          <w:sz w:val="28"/>
          <w:szCs w:val="28"/>
        </w:rPr>
        <w:t xml:space="preserve"> –</w:t>
      </w:r>
      <w:r w:rsidRPr="00780300">
        <w:rPr>
          <w:bCs/>
          <w:color w:val="000000"/>
          <w:sz w:val="28"/>
          <w:szCs w:val="28"/>
        </w:rPr>
        <w:t xml:space="preserve"> механізм захисту, за допомогою якого неприйнятні для особистості імпульси: бажання, думки, п</w:t>
      </w:r>
      <w:r>
        <w:rPr>
          <w:bCs/>
          <w:color w:val="000000"/>
          <w:sz w:val="28"/>
          <w:szCs w:val="28"/>
        </w:rPr>
        <w:t>очуття, що викликають тривогу, –</w:t>
      </w:r>
      <w:r w:rsidRPr="00780300">
        <w:rPr>
          <w:bCs/>
          <w:color w:val="000000"/>
          <w:sz w:val="28"/>
          <w:szCs w:val="28"/>
        </w:rPr>
        <w:t xml:space="preserve"> стають несвідомими. На думку більшості дослідників, це</w:t>
      </w:r>
      <w:r>
        <w:rPr>
          <w:bCs/>
          <w:color w:val="000000"/>
          <w:sz w:val="28"/>
          <w:szCs w:val="28"/>
        </w:rPr>
        <w:t xml:space="preserve">й механізм лежить в основі дії </w:t>
      </w:r>
      <w:r w:rsidRPr="00780300">
        <w:rPr>
          <w:bCs/>
          <w:color w:val="000000"/>
          <w:sz w:val="28"/>
          <w:szCs w:val="28"/>
        </w:rPr>
        <w:t xml:space="preserve"> інших захисних механізмів особистості.</w:t>
      </w:r>
      <w:r>
        <w:rPr>
          <w:bCs/>
          <w:color w:val="000000"/>
          <w:sz w:val="28"/>
          <w:szCs w:val="28"/>
        </w:rPr>
        <w:t xml:space="preserve"> Витіснені</w:t>
      </w:r>
      <w:r w:rsidRPr="00780300">
        <w:rPr>
          <w:bCs/>
          <w:color w:val="000000"/>
          <w:sz w:val="28"/>
          <w:szCs w:val="28"/>
        </w:rPr>
        <w:t xml:space="preserve"> (пригнічені</w:t>
      </w:r>
      <w:r>
        <w:rPr>
          <w:bCs/>
          <w:color w:val="000000"/>
          <w:sz w:val="28"/>
          <w:szCs w:val="28"/>
        </w:rPr>
        <w:t>) імпульси, не знаходячи вирішення</w:t>
      </w:r>
      <w:r w:rsidRPr="00780300">
        <w:rPr>
          <w:bCs/>
          <w:color w:val="000000"/>
          <w:sz w:val="28"/>
          <w:szCs w:val="28"/>
        </w:rPr>
        <w:t xml:space="preserve"> у повед</w:t>
      </w:r>
      <w:r>
        <w:rPr>
          <w:bCs/>
          <w:color w:val="000000"/>
          <w:sz w:val="28"/>
          <w:szCs w:val="28"/>
        </w:rPr>
        <w:t>інці, зберігають свої емоційні та</w:t>
      </w:r>
      <w:r w:rsidRPr="00780300">
        <w:rPr>
          <w:bCs/>
          <w:color w:val="000000"/>
          <w:sz w:val="28"/>
          <w:szCs w:val="28"/>
        </w:rPr>
        <w:t xml:space="preserve"> психо-вегетативні компоненти. Наприклад, типова ситуація, коли змістовна сторона психотравмуючої ситуації не усвідомлюється, і людина витісняє сам факт якогось </w:t>
      </w:r>
      <w:r>
        <w:rPr>
          <w:bCs/>
          <w:color w:val="000000"/>
          <w:sz w:val="28"/>
          <w:szCs w:val="28"/>
        </w:rPr>
        <w:t>вчинку, але і</w:t>
      </w:r>
      <w:r w:rsidRPr="00780300">
        <w:rPr>
          <w:bCs/>
          <w:color w:val="000000"/>
          <w:sz w:val="28"/>
          <w:szCs w:val="28"/>
        </w:rPr>
        <w:t>нтрапсих</w:t>
      </w:r>
      <w:r>
        <w:rPr>
          <w:bCs/>
          <w:color w:val="000000"/>
          <w:sz w:val="28"/>
          <w:szCs w:val="28"/>
        </w:rPr>
        <w:t>ічний</w:t>
      </w:r>
      <w:r w:rsidRPr="00780300">
        <w:rPr>
          <w:bCs/>
          <w:color w:val="000000"/>
          <w:sz w:val="28"/>
          <w:szCs w:val="28"/>
        </w:rPr>
        <w:t xml:space="preserve"> конфлікт зберігається, а виклик</w:t>
      </w:r>
      <w:r>
        <w:rPr>
          <w:bCs/>
          <w:color w:val="000000"/>
          <w:sz w:val="28"/>
          <w:szCs w:val="28"/>
        </w:rPr>
        <w:t>ане ним емоційне напруження субʼ</w:t>
      </w:r>
      <w:r w:rsidRPr="00780300">
        <w:rPr>
          <w:bCs/>
          <w:color w:val="000000"/>
          <w:sz w:val="28"/>
          <w:szCs w:val="28"/>
        </w:rPr>
        <w:t xml:space="preserve">єктивно сприймається як зовні невмотивована тривога. Саме тому </w:t>
      </w:r>
      <w:r>
        <w:rPr>
          <w:bCs/>
          <w:color w:val="000000"/>
          <w:sz w:val="28"/>
          <w:szCs w:val="28"/>
        </w:rPr>
        <w:t>витіснені потяги можуть</w:t>
      </w:r>
      <w:r w:rsidRPr="00780300">
        <w:rPr>
          <w:bCs/>
          <w:color w:val="000000"/>
          <w:sz w:val="28"/>
          <w:szCs w:val="28"/>
        </w:rPr>
        <w:t xml:space="preserve"> виявлятися в невротичн</w:t>
      </w:r>
      <w:r>
        <w:rPr>
          <w:bCs/>
          <w:color w:val="000000"/>
          <w:sz w:val="28"/>
          <w:szCs w:val="28"/>
        </w:rPr>
        <w:t>их і психофізіологічних симптомах</w:t>
      </w:r>
      <w:r w:rsidRPr="00780300">
        <w:rPr>
          <w:bCs/>
          <w:color w:val="000000"/>
          <w:sz w:val="28"/>
          <w:szCs w:val="28"/>
        </w:rPr>
        <w:t>. Як показуют</w:t>
      </w:r>
      <w:r>
        <w:rPr>
          <w:bCs/>
          <w:color w:val="000000"/>
          <w:sz w:val="28"/>
          <w:szCs w:val="28"/>
        </w:rPr>
        <w:t>ь дослідження</w:t>
      </w:r>
      <w:r w:rsidRPr="00780300">
        <w:rPr>
          <w:bCs/>
          <w:color w:val="000000"/>
          <w:sz w:val="28"/>
          <w:szCs w:val="28"/>
        </w:rPr>
        <w:t>, найбільш часто витісняються багато вл</w:t>
      </w:r>
      <w:r>
        <w:rPr>
          <w:bCs/>
          <w:color w:val="000000"/>
          <w:sz w:val="28"/>
          <w:szCs w:val="28"/>
        </w:rPr>
        <w:t>астивостей, особистісні якості та</w:t>
      </w:r>
      <w:r w:rsidRPr="00780300">
        <w:rPr>
          <w:bCs/>
          <w:color w:val="000000"/>
          <w:sz w:val="28"/>
          <w:szCs w:val="28"/>
        </w:rPr>
        <w:t xml:space="preserve"> вчинки, які не роблять особистість привабливою у власних очах </w:t>
      </w:r>
      <w:r>
        <w:rPr>
          <w:bCs/>
          <w:color w:val="000000"/>
          <w:sz w:val="28"/>
          <w:szCs w:val="28"/>
        </w:rPr>
        <w:t xml:space="preserve">й </w:t>
      </w:r>
      <w:r w:rsidRPr="00780300">
        <w:rPr>
          <w:bCs/>
          <w:color w:val="000000"/>
          <w:sz w:val="28"/>
          <w:szCs w:val="28"/>
        </w:rPr>
        <w:t>в очах інших, наприклад, заздрісність, недоб</w:t>
      </w:r>
      <w:r>
        <w:rPr>
          <w:bCs/>
          <w:color w:val="000000"/>
          <w:sz w:val="28"/>
          <w:szCs w:val="28"/>
        </w:rPr>
        <w:t>розичливість, невдячність тощо</w:t>
      </w:r>
      <w:r w:rsidRPr="00780300">
        <w:rPr>
          <w:bCs/>
          <w:color w:val="000000"/>
          <w:sz w:val="28"/>
          <w:szCs w:val="28"/>
        </w:rPr>
        <w:t>. Слід підкреслити, що психотравмуючі обставини або небажана інформація дійсно витісняються зі свідомості людини, хоча зо</w:t>
      </w:r>
      <w:r>
        <w:rPr>
          <w:bCs/>
          <w:color w:val="000000"/>
          <w:sz w:val="28"/>
          <w:szCs w:val="28"/>
        </w:rPr>
        <w:t xml:space="preserve">вні це може виглядати як активна протидія спогадам і самоаналізу. </w:t>
      </w:r>
      <w:r w:rsidRPr="00780300">
        <w:rPr>
          <w:bCs/>
          <w:color w:val="000000"/>
          <w:sz w:val="28"/>
          <w:szCs w:val="28"/>
        </w:rPr>
        <w:t>В опитувальнику в цю шкалу автори включили і питання, які стосуються м</w:t>
      </w:r>
      <w:r>
        <w:rPr>
          <w:bCs/>
          <w:color w:val="000000"/>
          <w:sz w:val="28"/>
          <w:szCs w:val="28"/>
        </w:rPr>
        <w:t>енш відомого</w:t>
      </w:r>
      <w:r w:rsidRPr="00780300">
        <w:rPr>
          <w:bCs/>
          <w:color w:val="000000"/>
          <w:sz w:val="28"/>
          <w:szCs w:val="28"/>
        </w:rPr>
        <w:t xml:space="preserve"> ме</w:t>
      </w:r>
      <w:r>
        <w:rPr>
          <w:bCs/>
          <w:color w:val="000000"/>
          <w:sz w:val="28"/>
          <w:szCs w:val="28"/>
        </w:rPr>
        <w:t>ханізму психологічного захисту –</w:t>
      </w:r>
      <w:r w:rsidRPr="00780300">
        <w:rPr>
          <w:bCs/>
          <w:color w:val="000000"/>
          <w:sz w:val="28"/>
          <w:szCs w:val="28"/>
        </w:rPr>
        <w:t xml:space="preserve"> ізоляції. При ізоляції психотравмуючий і емоційно підкріплений досвід індивіда може бути усвідомлений, але на когнітивному рівні, ізольовано від афекту тривоги.</w:t>
      </w:r>
    </w:p>
    <w:p w:rsidR="00BF3B2E" w:rsidRPr="00780300" w:rsidRDefault="00BF3B2E" w:rsidP="00BF3B2E">
      <w:pPr>
        <w:spacing w:line="360" w:lineRule="auto"/>
        <w:jc w:val="both"/>
        <w:rPr>
          <w:bCs/>
          <w:color w:val="000000"/>
          <w:sz w:val="28"/>
          <w:szCs w:val="28"/>
        </w:rPr>
      </w:pPr>
      <w:r w:rsidRPr="00780300">
        <w:rPr>
          <w:bCs/>
          <w:color w:val="000000"/>
          <w:sz w:val="28"/>
          <w:szCs w:val="28"/>
        </w:rPr>
        <w:t>         Регресія. У класичних уявленнях регресія розглядається як механізм психологічного захисту, за допомогою якого особистість в своїх поведінкових реакціях прагне уникнути тривоги шляхом переходу на більш ранні стадії розвитку лібідо. При цій фор</w:t>
      </w:r>
      <w:r>
        <w:rPr>
          <w:bCs/>
          <w:color w:val="000000"/>
          <w:sz w:val="28"/>
          <w:szCs w:val="28"/>
        </w:rPr>
        <w:t>мі захисної реакції особистість</w:t>
      </w:r>
      <w:r w:rsidRPr="00780300">
        <w:rPr>
          <w:bCs/>
          <w:color w:val="000000"/>
          <w:sz w:val="28"/>
          <w:szCs w:val="28"/>
        </w:rPr>
        <w:t xml:space="preserve"> піддається дії фрустр</w:t>
      </w:r>
      <w:r>
        <w:rPr>
          <w:bCs/>
          <w:color w:val="000000"/>
          <w:sz w:val="28"/>
          <w:szCs w:val="28"/>
        </w:rPr>
        <w:t>уючих</w:t>
      </w:r>
      <w:r w:rsidRPr="00780300">
        <w:rPr>
          <w:bCs/>
          <w:color w:val="000000"/>
          <w:sz w:val="28"/>
          <w:szCs w:val="28"/>
        </w:rPr>
        <w:t xml:space="preserve"> факт</w:t>
      </w:r>
      <w:r>
        <w:rPr>
          <w:bCs/>
          <w:color w:val="000000"/>
          <w:sz w:val="28"/>
          <w:szCs w:val="28"/>
        </w:rPr>
        <w:t>орів, замінює собою рішення субʼ</w:t>
      </w:r>
      <w:r w:rsidRPr="00780300">
        <w:rPr>
          <w:bCs/>
          <w:color w:val="000000"/>
          <w:sz w:val="28"/>
          <w:szCs w:val="28"/>
        </w:rPr>
        <w:t>єктивно більш складних за</w:t>
      </w:r>
      <w:r>
        <w:rPr>
          <w:bCs/>
          <w:color w:val="000000"/>
          <w:sz w:val="28"/>
          <w:szCs w:val="28"/>
        </w:rPr>
        <w:t>вдань на відносно більш прості та доступні в наявних</w:t>
      </w:r>
      <w:r w:rsidRPr="00780300">
        <w:rPr>
          <w:bCs/>
          <w:color w:val="000000"/>
          <w:sz w:val="28"/>
          <w:szCs w:val="28"/>
        </w:rPr>
        <w:t xml:space="preserve"> ситуаціях. Використання більш простих і звичних поведінкових стереотипів суттєво збіднює загальний (потенційно можливий) арсенал переважання конфліктних ситуацій. До цього м</w:t>
      </w:r>
      <w:r>
        <w:rPr>
          <w:bCs/>
          <w:color w:val="000000"/>
          <w:sz w:val="28"/>
          <w:szCs w:val="28"/>
        </w:rPr>
        <w:t xml:space="preserve">еханізму належить і </w:t>
      </w:r>
      <w:r w:rsidRPr="00780300">
        <w:rPr>
          <w:bCs/>
          <w:color w:val="000000"/>
          <w:sz w:val="28"/>
          <w:szCs w:val="28"/>
        </w:rPr>
        <w:t>захист за ти</w:t>
      </w:r>
      <w:r>
        <w:rPr>
          <w:bCs/>
          <w:color w:val="000000"/>
          <w:sz w:val="28"/>
          <w:szCs w:val="28"/>
        </w:rPr>
        <w:t>пом реалізації в дії, при якому</w:t>
      </w:r>
      <w:r w:rsidRPr="00780300">
        <w:rPr>
          <w:bCs/>
          <w:color w:val="000000"/>
          <w:sz w:val="28"/>
          <w:szCs w:val="28"/>
        </w:rPr>
        <w:t xml:space="preserve"> неусвідомлювані бажання або конфлікти прямо виражаються в діях, що перешкоджають їх усвідомленням. Імпульсивність і слабкість емоційно-вольового контро</w:t>
      </w:r>
      <w:r>
        <w:rPr>
          <w:bCs/>
          <w:color w:val="000000"/>
          <w:sz w:val="28"/>
          <w:szCs w:val="28"/>
        </w:rPr>
        <w:t>лю, властива психопатичним особам із ПТСР</w:t>
      </w:r>
      <w:r w:rsidRPr="00780300">
        <w:rPr>
          <w:bCs/>
          <w:color w:val="000000"/>
          <w:sz w:val="28"/>
          <w:szCs w:val="28"/>
        </w:rPr>
        <w:t>, визначаються актуалізацією саме цього механізму захисту на загальному тлі зміни мотиваційно-потребн</w:t>
      </w:r>
      <w:r>
        <w:rPr>
          <w:bCs/>
          <w:color w:val="000000"/>
          <w:sz w:val="28"/>
          <w:szCs w:val="28"/>
        </w:rPr>
        <w:t>існої</w:t>
      </w:r>
      <w:r w:rsidRPr="00780300">
        <w:rPr>
          <w:bCs/>
          <w:color w:val="000000"/>
          <w:sz w:val="28"/>
          <w:szCs w:val="28"/>
        </w:rPr>
        <w:t xml:space="preserve"> сфер</w:t>
      </w:r>
      <w:r>
        <w:rPr>
          <w:bCs/>
          <w:color w:val="000000"/>
          <w:sz w:val="28"/>
          <w:szCs w:val="28"/>
        </w:rPr>
        <w:t>и в бік їх більшої спрощеності й</w:t>
      </w:r>
      <w:r w:rsidRPr="00780300">
        <w:rPr>
          <w:bCs/>
          <w:color w:val="000000"/>
          <w:sz w:val="28"/>
          <w:szCs w:val="28"/>
        </w:rPr>
        <w:t xml:space="preserve"> доступності.</w:t>
      </w:r>
    </w:p>
    <w:p w:rsidR="00BF3B2E" w:rsidRDefault="00BF3B2E" w:rsidP="00BF3B2E">
      <w:pPr>
        <w:spacing w:line="360" w:lineRule="auto"/>
        <w:jc w:val="both"/>
        <w:rPr>
          <w:bCs/>
          <w:color w:val="000000"/>
          <w:sz w:val="28"/>
          <w:szCs w:val="28"/>
        </w:rPr>
      </w:pPr>
      <w:r w:rsidRPr="00780300">
        <w:rPr>
          <w:bCs/>
          <w:color w:val="000000"/>
          <w:sz w:val="28"/>
          <w:szCs w:val="28"/>
        </w:rPr>
        <w:t>         Компенсація. Цей механізм пс</w:t>
      </w:r>
      <w:r>
        <w:rPr>
          <w:bCs/>
          <w:color w:val="000000"/>
          <w:sz w:val="28"/>
          <w:szCs w:val="28"/>
        </w:rPr>
        <w:t>ихологічного захисту нерідко обʼ</w:t>
      </w:r>
      <w:r w:rsidRPr="00780300">
        <w:rPr>
          <w:bCs/>
          <w:color w:val="000000"/>
          <w:sz w:val="28"/>
          <w:szCs w:val="28"/>
        </w:rPr>
        <w:t>єднують з ідентифікацією. Він проявляється в спробах знайти відповідну зам</w:t>
      </w:r>
      <w:r>
        <w:rPr>
          <w:bCs/>
          <w:color w:val="000000"/>
          <w:sz w:val="28"/>
          <w:szCs w:val="28"/>
        </w:rPr>
        <w:t>іну реального чи уявного недоліка</w:t>
      </w:r>
      <w:r w:rsidRPr="00780300">
        <w:rPr>
          <w:bCs/>
          <w:color w:val="000000"/>
          <w:sz w:val="28"/>
          <w:szCs w:val="28"/>
        </w:rPr>
        <w:t>, д</w:t>
      </w:r>
      <w:r>
        <w:rPr>
          <w:bCs/>
          <w:color w:val="000000"/>
          <w:sz w:val="28"/>
          <w:szCs w:val="28"/>
        </w:rPr>
        <w:t>ефекту нестерпного почуття іншою</w:t>
      </w:r>
      <w:r w:rsidRPr="00780300">
        <w:rPr>
          <w:bCs/>
          <w:color w:val="000000"/>
          <w:sz w:val="28"/>
          <w:szCs w:val="28"/>
        </w:rPr>
        <w:t xml:space="preserve"> якістю, найчастіше за допомогою фантазування або привласнення собі властивостей, </w:t>
      </w:r>
      <w:r>
        <w:rPr>
          <w:bCs/>
          <w:color w:val="000000"/>
          <w:sz w:val="28"/>
          <w:szCs w:val="28"/>
        </w:rPr>
        <w:t>переваг</w:t>
      </w:r>
      <w:r w:rsidRPr="00780300">
        <w:rPr>
          <w:bCs/>
          <w:color w:val="000000"/>
          <w:sz w:val="28"/>
          <w:szCs w:val="28"/>
        </w:rPr>
        <w:t>, цінностей, поведінкових характеристик іншої особистості. Часто це відбувається при необхідності уникнути конфлікту з цією особистістю і підвищення почуття самодостатності. При цьому запозичені цінності, установки або думки приймаються бе</w:t>
      </w:r>
      <w:r>
        <w:rPr>
          <w:bCs/>
          <w:color w:val="000000"/>
          <w:sz w:val="28"/>
          <w:szCs w:val="28"/>
        </w:rPr>
        <w:t>з аналізу і переструктурування й</w:t>
      </w:r>
      <w:r w:rsidRPr="00780300">
        <w:rPr>
          <w:bCs/>
          <w:color w:val="000000"/>
          <w:sz w:val="28"/>
          <w:szCs w:val="28"/>
        </w:rPr>
        <w:t xml:space="preserve"> тому не стають частиною самої особистості. Ряд авторів обгрунтовано вважають, що компенсацію можна розглядати як одну з форм захисту від комплексу неповноцінності, наприклад, у </w:t>
      </w:r>
      <w:r>
        <w:rPr>
          <w:bCs/>
          <w:color w:val="000000"/>
          <w:sz w:val="28"/>
          <w:szCs w:val="28"/>
        </w:rPr>
        <w:t>осіб і</w:t>
      </w:r>
      <w:r w:rsidRPr="00780300">
        <w:rPr>
          <w:bCs/>
          <w:color w:val="000000"/>
          <w:sz w:val="28"/>
          <w:szCs w:val="28"/>
        </w:rPr>
        <w:t>з асоціальною поведінкою, з агресивними і злочинними діями, спрямованими проти особистос</w:t>
      </w:r>
      <w:r>
        <w:rPr>
          <w:bCs/>
          <w:color w:val="000000"/>
          <w:sz w:val="28"/>
          <w:szCs w:val="28"/>
        </w:rPr>
        <w:t xml:space="preserve">ті. </w:t>
      </w:r>
    </w:p>
    <w:p w:rsidR="00BF3B2E" w:rsidRPr="00A4546B" w:rsidRDefault="00BF3B2E" w:rsidP="00BF3B2E">
      <w:pPr>
        <w:spacing w:line="360" w:lineRule="auto"/>
        <w:jc w:val="both"/>
        <w:rPr>
          <w:color w:val="000000"/>
          <w:sz w:val="28"/>
          <w:szCs w:val="28"/>
        </w:rPr>
      </w:pPr>
      <w:r>
        <w:rPr>
          <w:color w:val="000000"/>
          <w:sz w:val="28"/>
          <w:szCs w:val="28"/>
        </w:rPr>
        <w:t xml:space="preserve">         </w:t>
      </w:r>
      <w:r w:rsidRPr="00A4546B">
        <w:rPr>
          <w:color w:val="000000"/>
          <w:sz w:val="28"/>
          <w:szCs w:val="28"/>
        </w:rPr>
        <w:t>Іншим проявом компенсаторних захисних механізмів може бути ситуація подолання фрустрирую</w:t>
      </w:r>
      <w:r>
        <w:rPr>
          <w:color w:val="000000"/>
          <w:sz w:val="28"/>
          <w:szCs w:val="28"/>
        </w:rPr>
        <w:t>чих</w:t>
      </w:r>
      <w:r w:rsidRPr="00A4546B">
        <w:rPr>
          <w:color w:val="000000"/>
          <w:sz w:val="28"/>
          <w:szCs w:val="28"/>
        </w:rPr>
        <w:t xml:space="preserve"> обставин або </w:t>
      </w:r>
      <w:r>
        <w:rPr>
          <w:color w:val="000000"/>
          <w:sz w:val="28"/>
          <w:szCs w:val="28"/>
        </w:rPr>
        <w:t xml:space="preserve">понадзадоволення </w:t>
      </w:r>
      <w:r w:rsidRPr="00A4546B">
        <w:rPr>
          <w:color w:val="000000"/>
          <w:sz w:val="28"/>
          <w:szCs w:val="28"/>
        </w:rPr>
        <w:t>в інших сф</w:t>
      </w:r>
      <w:r>
        <w:rPr>
          <w:color w:val="000000"/>
          <w:sz w:val="28"/>
          <w:szCs w:val="28"/>
        </w:rPr>
        <w:t>ерах, наприклад, фізично слабка або боязка молода людина, нездатна</w:t>
      </w:r>
      <w:r w:rsidRPr="00A4546B">
        <w:rPr>
          <w:color w:val="000000"/>
          <w:sz w:val="28"/>
          <w:szCs w:val="28"/>
        </w:rPr>
        <w:t xml:space="preserve"> відповісти на загрозу розправи, знаходить задоволення в приниженні кривдника за допомогою витонченого розуму чи хитрості. Люди, для яких компенсація є найбільш характерним типом психологічного захисту, часто виявляються мрійниками, які шукають ідеали у різних сферах життєдіяльності.</w:t>
      </w:r>
    </w:p>
    <w:p w:rsidR="00BF3B2E" w:rsidRPr="00A4546B" w:rsidRDefault="00BF3B2E" w:rsidP="00BF3B2E">
      <w:pPr>
        <w:spacing w:line="360" w:lineRule="auto"/>
        <w:jc w:val="both"/>
        <w:rPr>
          <w:color w:val="000000"/>
          <w:sz w:val="28"/>
          <w:szCs w:val="28"/>
        </w:rPr>
      </w:pPr>
      <w:r w:rsidRPr="00A4546B">
        <w:rPr>
          <w:color w:val="000000"/>
          <w:sz w:val="28"/>
          <w:szCs w:val="28"/>
        </w:rPr>
        <w:t>         Проекція. В основі проекції лежить процес, за д</w:t>
      </w:r>
      <w:r>
        <w:rPr>
          <w:color w:val="000000"/>
          <w:sz w:val="28"/>
          <w:szCs w:val="28"/>
        </w:rPr>
        <w:t>опомогою якого неусвідомлювані та</w:t>
      </w:r>
      <w:r w:rsidRPr="00A4546B">
        <w:rPr>
          <w:color w:val="000000"/>
          <w:sz w:val="28"/>
          <w:szCs w:val="28"/>
        </w:rPr>
        <w:t xml:space="preserve"> неприйнятні для особистості почуття і дум</w:t>
      </w:r>
      <w:r>
        <w:rPr>
          <w:color w:val="000000"/>
          <w:sz w:val="28"/>
          <w:szCs w:val="28"/>
        </w:rPr>
        <w:t>ки локалізуються зовні, приписуються іншим людям й,</w:t>
      </w:r>
      <w:r w:rsidRPr="00A4546B">
        <w:rPr>
          <w:color w:val="000000"/>
          <w:sz w:val="28"/>
          <w:szCs w:val="28"/>
        </w:rPr>
        <w:t xml:space="preserve"> таким чином</w:t>
      </w:r>
      <w:r>
        <w:rPr>
          <w:color w:val="000000"/>
          <w:sz w:val="28"/>
          <w:szCs w:val="28"/>
        </w:rPr>
        <w:t>,</w:t>
      </w:r>
      <w:r w:rsidRPr="00A4546B">
        <w:rPr>
          <w:color w:val="000000"/>
          <w:sz w:val="28"/>
          <w:szCs w:val="28"/>
        </w:rPr>
        <w:t xml:space="preserve"> стають ніби вторинн</w:t>
      </w:r>
      <w:r>
        <w:rPr>
          <w:color w:val="000000"/>
          <w:sz w:val="28"/>
          <w:szCs w:val="28"/>
        </w:rPr>
        <w:t>ими. Негативний, соціально малосхвалюваний</w:t>
      </w:r>
      <w:r w:rsidRPr="00A4546B">
        <w:rPr>
          <w:color w:val="000000"/>
          <w:sz w:val="28"/>
          <w:szCs w:val="28"/>
        </w:rPr>
        <w:t xml:space="preserve"> відтінок випробовуваних почуттів і властивостей, наприклад, агресивність нерідко приписується оточуючим, щоб виправдати свою власну агресивність або недоброзичливість, яка проявляється як би в захисних цілях. Рідше зустрічається інший вид проекції, при якому значущим особам (частіше з мікросоціального оточення) приписуються позитивні, соціально схвалювані почуття, думки або дії. </w:t>
      </w:r>
    </w:p>
    <w:p w:rsidR="00BF3B2E" w:rsidRDefault="00BF3B2E" w:rsidP="00BF3B2E">
      <w:pPr>
        <w:spacing w:line="360" w:lineRule="auto"/>
        <w:jc w:val="both"/>
        <w:rPr>
          <w:color w:val="000000"/>
          <w:sz w:val="28"/>
          <w:szCs w:val="28"/>
        </w:rPr>
      </w:pPr>
      <w:r w:rsidRPr="00A4546B">
        <w:rPr>
          <w:color w:val="000000"/>
          <w:sz w:val="28"/>
          <w:szCs w:val="28"/>
        </w:rPr>
        <w:t>        Заміщення. Поширен</w:t>
      </w:r>
      <w:r>
        <w:rPr>
          <w:color w:val="000000"/>
          <w:sz w:val="28"/>
          <w:szCs w:val="28"/>
        </w:rPr>
        <w:t xml:space="preserve">а форма психологічного захисту. </w:t>
      </w:r>
      <w:r w:rsidRPr="00A4546B">
        <w:rPr>
          <w:color w:val="000000"/>
          <w:sz w:val="28"/>
          <w:szCs w:val="28"/>
        </w:rPr>
        <w:t xml:space="preserve">Дія цього захисного механізму проявляється в розрядці пригнічених емоцій (як правило, ворожості, гніву), які </w:t>
      </w:r>
      <w:r>
        <w:rPr>
          <w:color w:val="000000"/>
          <w:sz w:val="28"/>
          <w:szCs w:val="28"/>
        </w:rPr>
        <w:t>спрямовуються на обʼ</w:t>
      </w:r>
      <w:r w:rsidRPr="00A4546B">
        <w:rPr>
          <w:color w:val="000000"/>
          <w:sz w:val="28"/>
          <w:szCs w:val="28"/>
        </w:rPr>
        <w:t>єкти, що становлять меншу небезпеку або доступніші, ніж ті, що викликали негативні емоці</w:t>
      </w:r>
      <w:r>
        <w:rPr>
          <w:color w:val="000000"/>
          <w:sz w:val="28"/>
          <w:szCs w:val="28"/>
        </w:rPr>
        <w:t>ї та почуття. Наприклад, відкритий прояв ненависті до людини, який</w:t>
      </w:r>
      <w:r w:rsidRPr="00A4546B">
        <w:rPr>
          <w:color w:val="000000"/>
          <w:sz w:val="28"/>
          <w:szCs w:val="28"/>
        </w:rPr>
        <w:t xml:space="preserve"> може викликати небажаний конфлікт </w:t>
      </w:r>
      <w:r>
        <w:rPr>
          <w:color w:val="000000"/>
          <w:sz w:val="28"/>
          <w:szCs w:val="28"/>
        </w:rPr>
        <w:t>із нею, переноситься на іншу, більш доступну і безпечну</w:t>
      </w:r>
      <w:r w:rsidRPr="00A4546B">
        <w:rPr>
          <w:color w:val="000000"/>
          <w:sz w:val="28"/>
          <w:szCs w:val="28"/>
        </w:rPr>
        <w:t xml:space="preserve">. У більшості випадків заміщення </w:t>
      </w:r>
      <w:r>
        <w:rPr>
          <w:color w:val="000000"/>
          <w:sz w:val="28"/>
          <w:szCs w:val="28"/>
        </w:rPr>
        <w:t xml:space="preserve">знижує </w:t>
      </w:r>
      <w:r w:rsidRPr="00A4546B">
        <w:rPr>
          <w:color w:val="000000"/>
          <w:sz w:val="28"/>
          <w:szCs w:val="28"/>
        </w:rPr>
        <w:t>емоційне напруження, що виникло під впливом фрустр</w:t>
      </w:r>
      <w:r>
        <w:rPr>
          <w:color w:val="000000"/>
          <w:sz w:val="28"/>
          <w:szCs w:val="28"/>
        </w:rPr>
        <w:t>уючої</w:t>
      </w:r>
      <w:r w:rsidRPr="00A4546B">
        <w:rPr>
          <w:color w:val="000000"/>
          <w:sz w:val="28"/>
          <w:szCs w:val="28"/>
        </w:rPr>
        <w:t xml:space="preserve"> ситуації, але не призводить до полегшення або досягнення поставленої мети.</w:t>
      </w:r>
    </w:p>
    <w:p w:rsidR="00BF3B2E" w:rsidRDefault="00BF3B2E" w:rsidP="00BF3B2E">
      <w:pPr>
        <w:spacing w:line="360" w:lineRule="auto"/>
        <w:ind w:firstLine="708"/>
        <w:jc w:val="both"/>
        <w:rPr>
          <w:color w:val="000000"/>
          <w:sz w:val="28"/>
          <w:szCs w:val="28"/>
        </w:rPr>
      </w:pPr>
      <w:r w:rsidRPr="00FD51B2">
        <w:rPr>
          <w:color w:val="000000"/>
          <w:sz w:val="28"/>
          <w:szCs w:val="28"/>
        </w:rPr>
        <w:t>Інтелектуалізація. Це</w:t>
      </w:r>
      <w:r>
        <w:rPr>
          <w:color w:val="000000"/>
          <w:sz w:val="28"/>
          <w:szCs w:val="28"/>
        </w:rPr>
        <w:t>й</w:t>
      </w:r>
      <w:r w:rsidRPr="00FD51B2">
        <w:rPr>
          <w:color w:val="000000"/>
          <w:sz w:val="28"/>
          <w:szCs w:val="28"/>
        </w:rPr>
        <w:t xml:space="preserve"> захисний меха</w:t>
      </w:r>
      <w:r>
        <w:rPr>
          <w:color w:val="000000"/>
          <w:sz w:val="28"/>
          <w:szCs w:val="28"/>
        </w:rPr>
        <w:t xml:space="preserve">нізм часто позначають поняттям </w:t>
      </w:r>
      <w:r w:rsidRPr="00FD51B2">
        <w:rPr>
          <w:color w:val="000000"/>
          <w:sz w:val="28"/>
          <w:szCs w:val="28"/>
        </w:rPr>
        <w:t>раці</w:t>
      </w:r>
      <w:r>
        <w:rPr>
          <w:color w:val="000000"/>
          <w:sz w:val="28"/>
          <w:szCs w:val="28"/>
        </w:rPr>
        <w:t>оналізації. Автори методики обʼ</w:t>
      </w:r>
      <w:r w:rsidRPr="00FD51B2">
        <w:rPr>
          <w:color w:val="000000"/>
          <w:sz w:val="28"/>
          <w:szCs w:val="28"/>
        </w:rPr>
        <w:t xml:space="preserve">єднали ці два поняття, хоча їх сутнісне значення дещо відрізняється. Так, дія інтелектуалізації проявляється в </w:t>
      </w:r>
      <w:r>
        <w:rPr>
          <w:color w:val="000000"/>
          <w:sz w:val="28"/>
          <w:szCs w:val="28"/>
        </w:rPr>
        <w:t>заснованому на фактах надмірно розумовому</w:t>
      </w:r>
      <w:r w:rsidRPr="00FD51B2">
        <w:rPr>
          <w:color w:val="000000"/>
          <w:sz w:val="28"/>
          <w:szCs w:val="28"/>
        </w:rPr>
        <w:t xml:space="preserve"> способі подолання конфліктної або фрустр</w:t>
      </w:r>
      <w:r>
        <w:rPr>
          <w:color w:val="000000"/>
          <w:sz w:val="28"/>
          <w:szCs w:val="28"/>
        </w:rPr>
        <w:t xml:space="preserve">уючої </w:t>
      </w:r>
      <w:r w:rsidRPr="00FD51B2">
        <w:rPr>
          <w:color w:val="000000"/>
          <w:sz w:val="28"/>
          <w:szCs w:val="28"/>
        </w:rPr>
        <w:t>ситуації без переживань. Іншими словами, особистість присікає переживанн</w:t>
      </w:r>
      <w:r>
        <w:rPr>
          <w:color w:val="000000"/>
          <w:sz w:val="28"/>
          <w:szCs w:val="28"/>
        </w:rPr>
        <w:t>я, викликані неприємною або субʼ</w:t>
      </w:r>
      <w:r w:rsidRPr="00FD51B2">
        <w:rPr>
          <w:color w:val="000000"/>
          <w:sz w:val="28"/>
          <w:szCs w:val="28"/>
        </w:rPr>
        <w:t>єктивно неприйнятною ситуацією за допомогою логічних установок і маніпуляцій</w:t>
      </w:r>
      <w:r>
        <w:rPr>
          <w:color w:val="000000"/>
          <w:sz w:val="28"/>
          <w:szCs w:val="28"/>
        </w:rPr>
        <w:t>,</w:t>
      </w:r>
      <w:r w:rsidRPr="00FD51B2">
        <w:rPr>
          <w:color w:val="000000"/>
          <w:sz w:val="28"/>
          <w:szCs w:val="28"/>
        </w:rPr>
        <w:t xml:space="preserve"> навіть при наявності переконливих доказів на користь протилежного. Відмінність інтелектуалізації від раціоналізації, на </w:t>
      </w:r>
      <w:r w:rsidRPr="001F6E09">
        <w:rPr>
          <w:color w:val="000000"/>
          <w:sz w:val="28"/>
          <w:szCs w:val="28"/>
        </w:rPr>
        <w:t>думку</w:t>
      </w:r>
      <w:r>
        <w:rPr>
          <w:color w:val="000000"/>
          <w:sz w:val="28"/>
          <w:szCs w:val="28"/>
        </w:rPr>
        <w:t xml:space="preserve">                                          Ф. Василюка, </w:t>
      </w:r>
      <w:r w:rsidRPr="001F6E09">
        <w:rPr>
          <w:color w:val="000000"/>
          <w:sz w:val="28"/>
          <w:szCs w:val="28"/>
        </w:rPr>
        <w:t>полягає</w:t>
      </w:r>
      <w:r w:rsidRPr="00FD51B2">
        <w:rPr>
          <w:color w:val="000000"/>
          <w:sz w:val="28"/>
          <w:szCs w:val="28"/>
        </w:rPr>
        <w:t xml:space="preserve"> в тому, що вона, по суті, являє собою «відхід зі світу і</w:t>
      </w:r>
      <w:r>
        <w:rPr>
          <w:color w:val="000000"/>
          <w:sz w:val="28"/>
          <w:szCs w:val="28"/>
        </w:rPr>
        <w:t xml:space="preserve">мпульсів і афектів в світ слів й абстракцій» </w:t>
      </w:r>
      <w:r w:rsidRPr="001F6E09">
        <w:rPr>
          <w:color w:val="000000"/>
          <w:sz w:val="28"/>
          <w:szCs w:val="28"/>
        </w:rPr>
        <w:t>[</w:t>
      </w:r>
      <w:r>
        <w:rPr>
          <w:color w:val="000000"/>
          <w:sz w:val="28"/>
          <w:szCs w:val="28"/>
        </w:rPr>
        <w:t>41, с. 105</w:t>
      </w:r>
      <w:r w:rsidRPr="001F6E09">
        <w:rPr>
          <w:color w:val="000000"/>
          <w:sz w:val="28"/>
          <w:szCs w:val="28"/>
        </w:rPr>
        <w:t>]</w:t>
      </w:r>
      <w:r>
        <w:rPr>
          <w:color w:val="000000"/>
          <w:sz w:val="28"/>
          <w:szCs w:val="28"/>
        </w:rPr>
        <w:t>. При раціоналізації  особистість створює логічні</w:t>
      </w:r>
      <w:r w:rsidRPr="00FD51B2">
        <w:rPr>
          <w:color w:val="000000"/>
          <w:sz w:val="28"/>
          <w:szCs w:val="28"/>
        </w:rPr>
        <w:t>, але слушн</w:t>
      </w:r>
      <w:r>
        <w:rPr>
          <w:color w:val="000000"/>
          <w:sz w:val="28"/>
          <w:szCs w:val="28"/>
        </w:rPr>
        <w:t>і обгрунтування своєї або чужої</w:t>
      </w:r>
      <w:r w:rsidRPr="00FD51B2">
        <w:rPr>
          <w:color w:val="000000"/>
          <w:sz w:val="28"/>
          <w:szCs w:val="28"/>
        </w:rPr>
        <w:t xml:space="preserve"> поведінки, дій або переживань, викликаних причинами, які вона (особа) не може визнати через загрозу втрати самоповаги. При цьому способі захисту нерідко спостерігаються очевидні спроби знизити цінність недоступного для особистості досвіду. Так, опинившись в ситуації конфлікту, людина захищає себе від його негативної дії шляхом зниження значущості для себе та інших причин, що викликали цей конфлікт або психотравматичну ситуацію. У </w:t>
      </w:r>
      <w:r>
        <w:rPr>
          <w:color w:val="000000"/>
          <w:sz w:val="28"/>
          <w:szCs w:val="28"/>
        </w:rPr>
        <w:t>шкалу інтелектуалізації-</w:t>
      </w:r>
      <w:r w:rsidRPr="00FD51B2">
        <w:rPr>
          <w:color w:val="000000"/>
          <w:sz w:val="28"/>
          <w:szCs w:val="28"/>
        </w:rPr>
        <w:t>раціоналізації була включена і сублімація</w:t>
      </w:r>
      <w:r>
        <w:rPr>
          <w:color w:val="000000"/>
          <w:sz w:val="28"/>
          <w:szCs w:val="28"/>
        </w:rPr>
        <w:t>,</w:t>
      </w:r>
      <w:r w:rsidRPr="00FD51B2">
        <w:rPr>
          <w:color w:val="000000"/>
          <w:sz w:val="28"/>
          <w:szCs w:val="28"/>
        </w:rPr>
        <w:t xml:space="preserve"> як механізм психологічного захисту, при якому витіснені бажання і почуття гіпертрофовано компенсуються іншими, відповідними вищим соціальним цін</w:t>
      </w:r>
      <w:r>
        <w:rPr>
          <w:color w:val="000000"/>
          <w:sz w:val="28"/>
          <w:szCs w:val="28"/>
        </w:rPr>
        <w:t>ностям, які сповідує особа</w:t>
      </w:r>
      <w:r w:rsidRPr="00FD51B2">
        <w:rPr>
          <w:color w:val="000000"/>
          <w:sz w:val="28"/>
          <w:szCs w:val="28"/>
        </w:rPr>
        <w:t xml:space="preserve">. </w:t>
      </w:r>
    </w:p>
    <w:p w:rsidR="00BF3B2E" w:rsidRPr="00FD51B2" w:rsidRDefault="00BF3B2E" w:rsidP="00BF3B2E">
      <w:pPr>
        <w:spacing w:line="360" w:lineRule="auto"/>
        <w:ind w:firstLine="708"/>
        <w:jc w:val="both"/>
        <w:rPr>
          <w:color w:val="000000"/>
          <w:sz w:val="28"/>
          <w:szCs w:val="28"/>
        </w:rPr>
      </w:pPr>
      <w:r>
        <w:rPr>
          <w:color w:val="000000"/>
          <w:sz w:val="28"/>
          <w:szCs w:val="28"/>
        </w:rPr>
        <w:t>Реактивні утворення</w:t>
      </w:r>
      <w:r w:rsidRPr="00FD51B2">
        <w:rPr>
          <w:color w:val="000000"/>
          <w:sz w:val="28"/>
          <w:szCs w:val="28"/>
        </w:rPr>
        <w:t>. Цей вид психологічного захисту нерідко ототожнюють з гіперкомпенсац</w:t>
      </w:r>
      <w:r>
        <w:rPr>
          <w:color w:val="000000"/>
          <w:sz w:val="28"/>
          <w:szCs w:val="28"/>
        </w:rPr>
        <w:t>ією. Особистість запобігає вираження</w:t>
      </w:r>
      <w:r w:rsidRPr="00FD51B2">
        <w:rPr>
          <w:color w:val="000000"/>
          <w:sz w:val="28"/>
          <w:szCs w:val="28"/>
        </w:rPr>
        <w:t xml:space="preserve"> неприємних або неприйнятних для неї думок, почуттів або вчинків шляхом перебільшеного розвитку протилежних прагнень. Іншими словами, відбувається трансформ</w:t>
      </w:r>
      <w:r>
        <w:rPr>
          <w:color w:val="000000"/>
          <w:sz w:val="28"/>
          <w:szCs w:val="28"/>
        </w:rPr>
        <w:t xml:space="preserve">ація внутрішніх імпульсів в </w:t>
      </w:r>
      <w:r w:rsidRPr="00FD51B2">
        <w:rPr>
          <w:color w:val="000000"/>
          <w:sz w:val="28"/>
          <w:szCs w:val="28"/>
        </w:rPr>
        <w:t>їх протилежність</w:t>
      </w:r>
      <w:r>
        <w:rPr>
          <w:color w:val="000000"/>
          <w:sz w:val="28"/>
          <w:szCs w:val="28"/>
        </w:rPr>
        <w:t>, що субʼ</w:t>
      </w:r>
      <w:r w:rsidRPr="00FD51B2">
        <w:rPr>
          <w:color w:val="000000"/>
          <w:sz w:val="28"/>
          <w:szCs w:val="28"/>
        </w:rPr>
        <w:t>єктивно розуміється. Наприклад, жалість або дбайливість можуть р</w:t>
      </w:r>
      <w:r>
        <w:rPr>
          <w:color w:val="000000"/>
          <w:sz w:val="28"/>
          <w:szCs w:val="28"/>
        </w:rPr>
        <w:t xml:space="preserve">озглядатися як реактивні утворення </w:t>
      </w:r>
      <w:r w:rsidRPr="00FD51B2">
        <w:rPr>
          <w:color w:val="000000"/>
          <w:sz w:val="28"/>
          <w:szCs w:val="28"/>
        </w:rPr>
        <w:t>по відношенню до несвідомої черств</w:t>
      </w:r>
      <w:r>
        <w:rPr>
          <w:color w:val="000000"/>
          <w:sz w:val="28"/>
          <w:szCs w:val="28"/>
        </w:rPr>
        <w:t>ості, жорстокості або емоційної</w:t>
      </w:r>
      <w:r w:rsidRPr="00FD51B2">
        <w:rPr>
          <w:color w:val="000000"/>
          <w:sz w:val="28"/>
          <w:szCs w:val="28"/>
        </w:rPr>
        <w:t xml:space="preserve"> байдужості.</w:t>
      </w:r>
    </w:p>
    <w:p w:rsidR="00BF3B2E" w:rsidRDefault="00BF3B2E" w:rsidP="00BF3B2E">
      <w:pPr>
        <w:spacing w:line="360" w:lineRule="auto"/>
        <w:ind w:firstLine="708"/>
        <w:jc w:val="both"/>
        <w:rPr>
          <w:color w:val="000000"/>
          <w:sz w:val="28"/>
          <w:szCs w:val="28"/>
        </w:rPr>
      </w:pPr>
      <w:r>
        <w:rPr>
          <w:color w:val="000000"/>
          <w:sz w:val="28"/>
          <w:szCs w:val="28"/>
        </w:rPr>
        <w:t>Ізоляція –</w:t>
      </w:r>
      <w:r w:rsidRPr="00FD51B2">
        <w:rPr>
          <w:color w:val="000000"/>
          <w:sz w:val="28"/>
          <w:szCs w:val="28"/>
        </w:rPr>
        <w:t xml:space="preserve"> це відділення п</w:t>
      </w:r>
      <w:r>
        <w:rPr>
          <w:color w:val="000000"/>
          <w:sz w:val="28"/>
          <w:szCs w:val="28"/>
        </w:rPr>
        <w:t>сихотравмуючої ситуації від повʼ</w:t>
      </w:r>
      <w:r w:rsidRPr="00FD51B2">
        <w:rPr>
          <w:color w:val="000000"/>
          <w:sz w:val="28"/>
          <w:szCs w:val="28"/>
        </w:rPr>
        <w:t>я</w:t>
      </w:r>
      <w:r>
        <w:rPr>
          <w:color w:val="000000"/>
          <w:sz w:val="28"/>
          <w:szCs w:val="28"/>
        </w:rPr>
        <w:t>заних з нею душевних переживань</w:t>
      </w:r>
      <w:r w:rsidRPr="00FD51B2">
        <w:rPr>
          <w:color w:val="000000"/>
          <w:sz w:val="28"/>
          <w:szCs w:val="28"/>
        </w:rPr>
        <w:t xml:space="preserve">. Заміна ситуації відбувається </w:t>
      </w:r>
      <w:r>
        <w:rPr>
          <w:color w:val="000000"/>
          <w:sz w:val="28"/>
          <w:szCs w:val="28"/>
        </w:rPr>
        <w:t>начебто неусвідомлено, принаймні не повʼ</w:t>
      </w:r>
      <w:r w:rsidRPr="00FD51B2">
        <w:rPr>
          <w:color w:val="000000"/>
          <w:sz w:val="28"/>
          <w:szCs w:val="28"/>
        </w:rPr>
        <w:t xml:space="preserve">язується з власними переживаннями. Все відбувається ніби з кимось іншим. </w:t>
      </w:r>
    </w:p>
    <w:p w:rsidR="00BF3B2E" w:rsidRDefault="00BF3B2E" w:rsidP="00BF3B2E">
      <w:pPr>
        <w:spacing w:line="360" w:lineRule="auto"/>
        <w:ind w:firstLine="708"/>
        <w:jc w:val="both"/>
        <w:rPr>
          <w:color w:val="000000"/>
          <w:sz w:val="28"/>
          <w:szCs w:val="28"/>
        </w:rPr>
      </w:pPr>
      <w:r>
        <w:rPr>
          <w:color w:val="000000"/>
          <w:sz w:val="28"/>
          <w:szCs w:val="28"/>
        </w:rPr>
        <w:t>Сублімація –</w:t>
      </w:r>
      <w:r w:rsidRPr="00FD51B2">
        <w:rPr>
          <w:color w:val="000000"/>
          <w:sz w:val="28"/>
          <w:szCs w:val="28"/>
        </w:rPr>
        <w:t xml:space="preserve"> це найбільш поши</w:t>
      </w:r>
      <w:r>
        <w:rPr>
          <w:color w:val="000000"/>
          <w:sz w:val="28"/>
          <w:szCs w:val="28"/>
        </w:rPr>
        <w:t>рений захисний механізм, коли  намагаючись забути про травмуючу подію (переживання) особа</w:t>
      </w:r>
      <w:r w:rsidRPr="00FD51B2">
        <w:rPr>
          <w:color w:val="000000"/>
          <w:sz w:val="28"/>
          <w:szCs w:val="28"/>
        </w:rPr>
        <w:t xml:space="preserve"> пере</w:t>
      </w:r>
      <w:r>
        <w:rPr>
          <w:color w:val="000000"/>
          <w:sz w:val="28"/>
          <w:szCs w:val="28"/>
        </w:rPr>
        <w:t>ходить до інших</w:t>
      </w:r>
      <w:r w:rsidRPr="00FD51B2">
        <w:rPr>
          <w:color w:val="000000"/>
          <w:sz w:val="28"/>
          <w:szCs w:val="28"/>
        </w:rPr>
        <w:t xml:space="preserve"> </w:t>
      </w:r>
      <w:r>
        <w:rPr>
          <w:color w:val="000000"/>
          <w:sz w:val="28"/>
          <w:szCs w:val="28"/>
        </w:rPr>
        <w:t>видів діяльності, прийнятних для неї</w:t>
      </w:r>
      <w:r w:rsidRPr="00FD51B2">
        <w:rPr>
          <w:color w:val="000000"/>
          <w:sz w:val="28"/>
          <w:szCs w:val="28"/>
        </w:rPr>
        <w:t xml:space="preserve"> і суспільства. Різновидом сублімації може бути спорт, інтелектуальна </w:t>
      </w:r>
      <w:r>
        <w:rPr>
          <w:color w:val="000000"/>
          <w:sz w:val="28"/>
          <w:szCs w:val="28"/>
        </w:rPr>
        <w:t xml:space="preserve">праця, творчість. </w:t>
      </w:r>
    </w:p>
    <w:p w:rsidR="00BF3B2E" w:rsidRDefault="00BF3B2E" w:rsidP="00BF3B2E">
      <w:pPr>
        <w:spacing w:line="360" w:lineRule="auto"/>
        <w:ind w:firstLine="708"/>
        <w:jc w:val="both"/>
        <w:rPr>
          <w:color w:val="000000"/>
          <w:sz w:val="28"/>
          <w:szCs w:val="28"/>
        </w:rPr>
      </w:pPr>
      <w:r>
        <w:rPr>
          <w:color w:val="000000"/>
          <w:sz w:val="28"/>
          <w:szCs w:val="28"/>
        </w:rPr>
        <w:t>Отже, механізми захисту – це способи, за допомогою яких</w:t>
      </w:r>
      <w:r w:rsidRPr="00FD51B2">
        <w:rPr>
          <w:color w:val="000000"/>
          <w:sz w:val="28"/>
          <w:szCs w:val="28"/>
        </w:rPr>
        <w:t xml:space="preserve"> </w:t>
      </w:r>
      <w:r>
        <w:rPr>
          <w:color w:val="000000"/>
          <w:sz w:val="28"/>
          <w:szCs w:val="28"/>
        </w:rPr>
        <w:t xml:space="preserve">особистість </w:t>
      </w:r>
      <w:r w:rsidRPr="00FD51B2">
        <w:rPr>
          <w:color w:val="000000"/>
          <w:sz w:val="28"/>
          <w:szCs w:val="28"/>
        </w:rPr>
        <w:t>захищає себе від внутрішніх і зовнішніх напружень. Вони формуються спочат</w:t>
      </w:r>
      <w:r>
        <w:rPr>
          <w:color w:val="000000"/>
          <w:sz w:val="28"/>
          <w:szCs w:val="28"/>
        </w:rPr>
        <w:t>ку в міжособистісному аспекті</w:t>
      </w:r>
      <w:r w:rsidRPr="00FD51B2">
        <w:rPr>
          <w:color w:val="000000"/>
          <w:sz w:val="28"/>
          <w:szCs w:val="28"/>
        </w:rPr>
        <w:t>, потім стають нашими внутрішніми характеристиками, тобто тими чи іншими захисними формами поведінки. Слід зауважити, що людина часто застосовує не одну захисну стратегію для вирішення конфлікту або ослаблення тривоги, а декілька. Але</w:t>
      </w:r>
      <w:r>
        <w:rPr>
          <w:color w:val="000000"/>
          <w:sz w:val="28"/>
          <w:szCs w:val="28"/>
        </w:rPr>
        <w:t>,</w:t>
      </w:r>
      <w:r w:rsidRPr="00FD51B2">
        <w:rPr>
          <w:color w:val="000000"/>
          <w:sz w:val="28"/>
          <w:szCs w:val="28"/>
        </w:rPr>
        <w:t xml:space="preserve"> незважаючи на відмінності між конкретними видами захистів</w:t>
      </w:r>
      <w:r>
        <w:rPr>
          <w:color w:val="000000"/>
          <w:sz w:val="28"/>
          <w:szCs w:val="28"/>
        </w:rPr>
        <w:t>,</w:t>
      </w:r>
      <w:r w:rsidRPr="00FD51B2">
        <w:rPr>
          <w:color w:val="000000"/>
          <w:sz w:val="28"/>
          <w:szCs w:val="28"/>
        </w:rPr>
        <w:t xml:space="preserve"> їх функції подібні: вони поля</w:t>
      </w:r>
      <w:r>
        <w:rPr>
          <w:color w:val="000000"/>
          <w:sz w:val="28"/>
          <w:szCs w:val="28"/>
        </w:rPr>
        <w:t>гають у забезпеченні стійкості й</w:t>
      </w:r>
      <w:r w:rsidRPr="00FD51B2">
        <w:rPr>
          <w:color w:val="000000"/>
          <w:sz w:val="28"/>
          <w:szCs w:val="28"/>
        </w:rPr>
        <w:t xml:space="preserve"> незмінності уявлень особистості про себе.</w:t>
      </w:r>
      <w:r>
        <w:rPr>
          <w:color w:val="000000"/>
          <w:sz w:val="28"/>
          <w:szCs w:val="28"/>
        </w:rPr>
        <w:t xml:space="preserve"> Прояви механізмів захисту залежа</w:t>
      </w:r>
      <w:r w:rsidRPr="005106C2">
        <w:rPr>
          <w:color w:val="000000"/>
          <w:sz w:val="28"/>
          <w:szCs w:val="28"/>
        </w:rPr>
        <w:t>ть від вікового розвитку і особливостей когнітивних процесів. В цілому, вони утворюють шкалу примітивності-зрілості. Першими виникають механізми, в основі яких перцептивні проце</w:t>
      </w:r>
      <w:r>
        <w:rPr>
          <w:color w:val="000000"/>
          <w:sz w:val="28"/>
          <w:szCs w:val="28"/>
        </w:rPr>
        <w:t>си (відчуття, сприйняття і увага</w:t>
      </w:r>
      <w:r w:rsidRPr="005106C2">
        <w:rPr>
          <w:color w:val="000000"/>
          <w:sz w:val="28"/>
          <w:szCs w:val="28"/>
        </w:rPr>
        <w:t xml:space="preserve">). Саме перцепція </w:t>
      </w:r>
      <w:r>
        <w:rPr>
          <w:color w:val="000000"/>
          <w:sz w:val="28"/>
          <w:szCs w:val="28"/>
        </w:rPr>
        <w:t>несе відповідальність за захисти, повʼ</w:t>
      </w:r>
      <w:r w:rsidRPr="005106C2">
        <w:rPr>
          <w:color w:val="000000"/>
          <w:sz w:val="28"/>
          <w:szCs w:val="28"/>
        </w:rPr>
        <w:t>язані з незнанням, нерозумін</w:t>
      </w:r>
      <w:r>
        <w:rPr>
          <w:color w:val="000000"/>
          <w:sz w:val="28"/>
          <w:szCs w:val="28"/>
        </w:rPr>
        <w:t>ням інформації. До них належать заперечення і регресія</w:t>
      </w:r>
      <w:r w:rsidRPr="005106C2">
        <w:rPr>
          <w:color w:val="000000"/>
          <w:sz w:val="28"/>
          <w:szCs w:val="28"/>
        </w:rPr>
        <w:t xml:space="preserve">, </w:t>
      </w:r>
      <w:r>
        <w:rPr>
          <w:color w:val="000000"/>
          <w:sz w:val="28"/>
          <w:szCs w:val="28"/>
        </w:rPr>
        <w:t xml:space="preserve">що </w:t>
      </w:r>
      <w:r w:rsidRPr="005106C2">
        <w:rPr>
          <w:color w:val="000000"/>
          <w:sz w:val="28"/>
          <w:szCs w:val="28"/>
        </w:rPr>
        <w:t>є найбільш примітивними і характеризують особистість</w:t>
      </w:r>
      <w:r>
        <w:rPr>
          <w:color w:val="000000"/>
          <w:sz w:val="28"/>
          <w:szCs w:val="28"/>
        </w:rPr>
        <w:t xml:space="preserve">, яка їх застосовує, </w:t>
      </w:r>
      <w:r w:rsidRPr="005106C2">
        <w:rPr>
          <w:color w:val="000000"/>
          <w:sz w:val="28"/>
          <w:szCs w:val="28"/>
        </w:rPr>
        <w:t xml:space="preserve"> як емоційно</w:t>
      </w:r>
      <w:r>
        <w:rPr>
          <w:color w:val="000000"/>
          <w:sz w:val="28"/>
          <w:szCs w:val="28"/>
        </w:rPr>
        <w:t xml:space="preserve"> незрілу. Далі виникають захисти, повʼязані з памʼ</w:t>
      </w:r>
      <w:r w:rsidRPr="005106C2">
        <w:rPr>
          <w:color w:val="000000"/>
          <w:sz w:val="28"/>
          <w:szCs w:val="28"/>
        </w:rPr>
        <w:t>яттю, а саме з забування інформації, це витіснення і придушення. У міру розвитку процесів мислення і уяв</w:t>
      </w:r>
      <w:r>
        <w:rPr>
          <w:color w:val="000000"/>
          <w:sz w:val="28"/>
          <w:szCs w:val="28"/>
        </w:rPr>
        <w:t>и, формуються найбільш складні та</w:t>
      </w:r>
      <w:r w:rsidRPr="005106C2">
        <w:rPr>
          <w:color w:val="000000"/>
          <w:sz w:val="28"/>
          <w:szCs w:val="28"/>
        </w:rPr>
        <w:t xml:space="preserve"> зр</w:t>
      </w:r>
      <w:r>
        <w:rPr>
          <w:color w:val="000000"/>
          <w:sz w:val="28"/>
          <w:szCs w:val="28"/>
        </w:rPr>
        <w:t>ілі види захистів, повʼ</w:t>
      </w:r>
      <w:r w:rsidRPr="005106C2">
        <w:rPr>
          <w:color w:val="000000"/>
          <w:sz w:val="28"/>
          <w:szCs w:val="28"/>
        </w:rPr>
        <w:t xml:space="preserve">язані з переробкою і переоцінкою інформації, </w:t>
      </w:r>
      <w:r>
        <w:rPr>
          <w:color w:val="000000"/>
          <w:sz w:val="28"/>
          <w:szCs w:val="28"/>
        </w:rPr>
        <w:t xml:space="preserve">– </w:t>
      </w:r>
      <w:r w:rsidRPr="005106C2">
        <w:rPr>
          <w:color w:val="000000"/>
          <w:sz w:val="28"/>
          <w:szCs w:val="28"/>
        </w:rPr>
        <w:t xml:space="preserve">це раціоналізація. Механізм психологічного захисту, </w:t>
      </w:r>
      <w:r>
        <w:rPr>
          <w:color w:val="000000"/>
          <w:sz w:val="28"/>
          <w:szCs w:val="28"/>
        </w:rPr>
        <w:t>відіграють</w:t>
      </w:r>
      <w:r w:rsidRPr="005106C2">
        <w:rPr>
          <w:color w:val="000000"/>
          <w:sz w:val="28"/>
          <w:szCs w:val="28"/>
        </w:rPr>
        <w:t xml:space="preserve"> роль регулятора внутр</w:t>
      </w:r>
      <w:r>
        <w:rPr>
          <w:color w:val="000000"/>
          <w:sz w:val="28"/>
          <w:szCs w:val="28"/>
        </w:rPr>
        <w:t>ішньоособистісного</w:t>
      </w:r>
      <w:r w:rsidRPr="005106C2">
        <w:rPr>
          <w:color w:val="000000"/>
          <w:sz w:val="28"/>
          <w:szCs w:val="28"/>
        </w:rPr>
        <w:t xml:space="preserve"> балансу </w:t>
      </w:r>
      <w:r>
        <w:rPr>
          <w:color w:val="000000"/>
          <w:sz w:val="28"/>
          <w:szCs w:val="28"/>
        </w:rPr>
        <w:t>завдяки зменшенню</w:t>
      </w:r>
      <w:r w:rsidRPr="005106C2">
        <w:rPr>
          <w:color w:val="000000"/>
          <w:sz w:val="28"/>
          <w:szCs w:val="28"/>
        </w:rPr>
        <w:t xml:space="preserve"> домінуючою емоції.</w:t>
      </w:r>
      <w:r>
        <w:rPr>
          <w:color w:val="000000"/>
          <w:sz w:val="28"/>
          <w:szCs w:val="28"/>
        </w:rPr>
        <w:t xml:space="preserve"> </w:t>
      </w:r>
    </w:p>
    <w:p w:rsidR="00BF3B2E" w:rsidRPr="00F009EC" w:rsidRDefault="00BF3B2E" w:rsidP="00BF3B2E">
      <w:pPr>
        <w:spacing w:line="360" w:lineRule="auto"/>
        <w:ind w:firstLine="708"/>
        <w:jc w:val="both"/>
        <w:rPr>
          <w:color w:val="000000"/>
          <w:sz w:val="28"/>
          <w:szCs w:val="28"/>
        </w:rPr>
      </w:pPr>
      <w:r w:rsidRPr="00743C26">
        <w:rPr>
          <w:bCs/>
          <w:noProof/>
          <w:spacing w:val="-2"/>
          <w:sz w:val="28"/>
          <w:szCs w:val="28"/>
        </w:rPr>
        <w:t>Методика діагностики стратегій подолання стресових ситуацій (SACS)  (С. Хобфолл, в адаптації Н. Водопʼянової, О. Старченкової)</w:t>
      </w:r>
      <w:r>
        <w:rPr>
          <w:color w:val="000000"/>
          <w:sz w:val="28"/>
          <w:szCs w:val="28"/>
        </w:rPr>
        <w:t xml:space="preserve"> </w:t>
      </w:r>
      <w:r w:rsidRPr="00F009EC">
        <w:rPr>
          <w:color w:val="000000"/>
          <w:sz w:val="28"/>
          <w:szCs w:val="28"/>
        </w:rPr>
        <w:t>призначена для виявлення бажани</w:t>
      </w:r>
      <w:r>
        <w:rPr>
          <w:color w:val="000000"/>
          <w:sz w:val="28"/>
          <w:szCs w:val="28"/>
        </w:rPr>
        <w:t>х стратегій подолання  стресогенних</w:t>
      </w:r>
      <w:r w:rsidRPr="00F009EC">
        <w:rPr>
          <w:color w:val="000000"/>
          <w:sz w:val="28"/>
          <w:szCs w:val="28"/>
        </w:rPr>
        <w:t xml:space="preserve"> ситуацій. С. Хобфолл розглядає </w:t>
      </w:r>
      <w:r>
        <w:rPr>
          <w:color w:val="000000"/>
          <w:sz w:val="28"/>
          <w:szCs w:val="28"/>
        </w:rPr>
        <w:t>копінг-поведінку</w:t>
      </w:r>
      <w:r w:rsidRPr="00F009EC">
        <w:rPr>
          <w:color w:val="000000"/>
          <w:sz w:val="28"/>
          <w:szCs w:val="28"/>
        </w:rPr>
        <w:t xml:space="preserve"> як сукупність когнітивно-поведінкових дій</w:t>
      </w:r>
      <w:r>
        <w:rPr>
          <w:color w:val="000000"/>
          <w:sz w:val="28"/>
          <w:szCs w:val="28"/>
        </w:rPr>
        <w:t>, які</w:t>
      </w:r>
      <w:r w:rsidRPr="00F009EC">
        <w:rPr>
          <w:color w:val="000000"/>
          <w:sz w:val="28"/>
          <w:szCs w:val="28"/>
        </w:rPr>
        <w:t xml:space="preserve"> залежать від ситуаційного контексту. Запропонована модель </w:t>
      </w:r>
      <w:r>
        <w:rPr>
          <w:color w:val="000000"/>
          <w:sz w:val="28"/>
          <w:szCs w:val="28"/>
        </w:rPr>
        <w:t xml:space="preserve">має 2 основні осі: «просоціальна - </w:t>
      </w:r>
      <w:r w:rsidRPr="00F009EC">
        <w:rPr>
          <w:color w:val="000000"/>
          <w:sz w:val="28"/>
          <w:szCs w:val="28"/>
        </w:rPr>
        <w:t xml:space="preserve"> асоціальна</w:t>
      </w:r>
      <w:r>
        <w:rPr>
          <w:color w:val="000000"/>
          <w:sz w:val="28"/>
          <w:szCs w:val="28"/>
        </w:rPr>
        <w:t>»</w:t>
      </w:r>
      <w:r w:rsidRPr="00F009EC">
        <w:rPr>
          <w:color w:val="000000"/>
          <w:sz w:val="28"/>
          <w:szCs w:val="28"/>
        </w:rPr>
        <w:t xml:space="preserve">, </w:t>
      </w:r>
      <w:r>
        <w:rPr>
          <w:color w:val="000000"/>
          <w:sz w:val="28"/>
          <w:szCs w:val="28"/>
        </w:rPr>
        <w:t>«</w:t>
      </w:r>
      <w:r w:rsidRPr="00F009EC">
        <w:rPr>
          <w:color w:val="000000"/>
          <w:sz w:val="28"/>
          <w:szCs w:val="28"/>
        </w:rPr>
        <w:t xml:space="preserve">активна </w:t>
      </w:r>
      <w:r>
        <w:rPr>
          <w:color w:val="000000"/>
          <w:sz w:val="28"/>
          <w:szCs w:val="28"/>
        </w:rPr>
        <w:t>–</w:t>
      </w:r>
      <w:r w:rsidRPr="00F009EC">
        <w:rPr>
          <w:color w:val="000000"/>
          <w:sz w:val="28"/>
          <w:szCs w:val="28"/>
        </w:rPr>
        <w:t xml:space="preserve"> пасивна</w:t>
      </w:r>
      <w:r>
        <w:rPr>
          <w:color w:val="000000"/>
          <w:sz w:val="28"/>
          <w:szCs w:val="28"/>
        </w:rPr>
        <w:t>»</w:t>
      </w:r>
      <w:r w:rsidRPr="00F009EC">
        <w:rPr>
          <w:color w:val="000000"/>
          <w:sz w:val="28"/>
          <w:szCs w:val="28"/>
        </w:rPr>
        <w:t xml:space="preserve"> і одну додаткову вісь: </w:t>
      </w:r>
      <w:r>
        <w:rPr>
          <w:color w:val="000000"/>
          <w:sz w:val="28"/>
          <w:szCs w:val="28"/>
        </w:rPr>
        <w:t>«</w:t>
      </w:r>
      <w:r w:rsidRPr="00F009EC">
        <w:rPr>
          <w:color w:val="000000"/>
          <w:sz w:val="28"/>
          <w:szCs w:val="28"/>
        </w:rPr>
        <w:t xml:space="preserve">пряма </w:t>
      </w:r>
      <w:r>
        <w:rPr>
          <w:color w:val="000000"/>
          <w:sz w:val="28"/>
          <w:szCs w:val="28"/>
        </w:rPr>
        <w:t>–</w:t>
      </w:r>
      <w:r w:rsidRPr="00F009EC">
        <w:rPr>
          <w:color w:val="000000"/>
          <w:sz w:val="28"/>
          <w:szCs w:val="28"/>
        </w:rPr>
        <w:t xml:space="preserve"> непряма</w:t>
      </w:r>
      <w:r>
        <w:rPr>
          <w:color w:val="000000"/>
          <w:sz w:val="28"/>
          <w:szCs w:val="28"/>
        </w:rPr>
        <w:t>». Дані осі я</w:t>
      </w:r>
      <w:r w:rsidRPr="00F009EC">
        <w:rPr>
          <w:color w:val="000000"/>
          <w:sz w:val="28"/>
          <w:szCs w:val="28"/>
        </w:rPr>
        <w:t>вляють собою вимірювання загальних стратегій подолання. Введення просоц</w:t>
      </w:r>
      <w:r>
        <w:rPr>
          <w:color w:val="000000"/>
          <w:sz w:val="28"/>
          <w:szCs w:val="28"/>
        </w:rPr>
        <w:t>іальної</w:t>
      </w:r>
      <w:r w:rsidRPr="00F009EC">
        <w:rPr>
          <w:color w:val="000000"/>
          <w:sz w:val="28"/>
          <w:szCs w:val="28"/>
        </w:rPr>
        <w:t xml:space="preserve"> і асоціальної осі грунтується на тому, що: </w:t>
      </w:r>
      <w:r>
        <w:rPr>
          <w:color w:val="000000"/>
          <w:sz w:val="28"/>
          <w:szCs w:val="28"/>
        </w:rPr>
        <w:t>багато життєвих стресорів</w:t>
      </w:r>
      <w:r w:rsidRPr="00F009EC">
        <w:rPr>
          <w:color w:val="000000"/>
          <w:sz w:val="28"/>
          <w:szCs w:val="28"/>
        </w:rPr>
        <w:t xml:space="preserve"> є міжособистісними або м</w:t>
      </w:r>
      <w:r>
        <w:rPr>
          <w:color w:val="000000"/>
          <w:sz w:val="28"/>
          <w:szCs w:val="28"/>
        </w:rPr>
        <w:t xml:space="preserve">ають міжособистісний компонент; </w:t>
      </w:r>
      <w:r w:rsidRPr="00F009EC">
        <w:rPr>
          <w:color w:val="000000"/>
          <w:sz w:val="28"/>
          <w:szCs w:val="28"/>
        </w:rPr>
        <w:t>навіть індивідуальні зусилля з подолання мають потенційні соціальні наслідки</w:t>
      </w:r>
      <w:r>
        <w:rPr>
          <w:color w:val="000000"/>
          <w:sz w:val="28"/>
          <w:szCs w:val="28"/>
        </w:rPr>
        <w:t>; дія подолання часто вимагається взаємодія з іншими людьми; активні та</w:t>
      </w:r>
      <w:r w:rsidRPr="00F009EC">
        <w:rPr>
          <w:color w:val="000000"/>
          <w:sz w:val="28"/>
          <w:szCs w:val="28"/>
        </w:rPr>
        <w:t xml:space="preserve"> пасивні копінг-стратегії можуть мати р</w:t>
      </w:r>
      <w:r>
        <w:rPr>
          <w:color w:val="000000"/>
          <w:sz w:val="28"/>
          <w:szCs w:val="28"/>
        </w:rPr>
        <w:t>ізний</w:t>
      </w:r>
      <w:r w:rsidRPr="00F009EC">
        <w:rPr>
          <w:color w:val="000000"/>
          <w:sz w:val="28"/>
          <w:szCs w:val="28"/>
        </w:rPr>
        <w:t xml:space="preserve"> соціально-психологічний контекст. Звернення до соціального контексту подолання </w:t>
      </w:r>
      <w:r>
        <w:rPr>
          <w:color w:val="000000"/>
          <w:sz w:val="28"/>
          <w:szCs w:val="28"/>
        </w:rPr>
        <w:t>на</w:t>
      </w:r>
      <w:r w:rsidRPr="00F009EC">
        <w:rPr>
          <w:color w:val="000000"/>
          <w:sz w:val="28"/>
          <w:szCs w:val="28"/>
        </w:rPr>
        <w:t>дає можливість більш збалансованого</w:t>
      </w:r>
      <w:r>
        <w:rPr>
          <w:color w:val="000000"/>
          <w:sz w:val="28"/>
          <w:szCs w:val="28"/>
        </w:rPr>
        <w:t xml:space="preserve"> порівняння чоловіків і жінок за</w:t>
      </w:r>
      <w:r w:rsidRPr="00F009EC">
        <w:rPr>
          <w:color w:val="000000"/>
          <w:sz w:val="28"/>
          <w:szCs w:val="28"/>
        </w:rPr>
        <w:t xml:space="preserve"> особливостям</w:t>
      </w:r>
      <w:r>
        <w:rPr>
          <w:color w:val="000000"/>
          <w:sz w:val="28"/>
          <w:szCs w:val="28"/>
        </w:rPr>
        <w:t>и</w:t>
      </w:r>
      <w:r w:rsidRPr="00F009EC">
        <w:rPr>
          <w:color w:val="000000"/>
          <w:sz w:val="28"/>
          <w:szCs w:val="28"/>
        </w:rPr>
        <w:t xml:space="preserve"> копінг-стратегій. </w:t>
      </w:r>
      <w:r>
        <w:rPr>
          <w:color w:val="000000"/>
          <w:sz w:val="28"/>
          <w:szCs w:val="28"/>
        </w:rPr>
        <w:t>«</w:t>
      </w:r>
      <w:r w:rsidRPr="00F009EC">
        <w:rPr>
          <w:color w:val="000000"/>
          <w:sz w:val="28"/>
          <w:szCs w:val="28"/>
        </w:rPr>
        <w:t xml:space="preserve">Пряма </w:t>
      </w:r>
      <w:r>
        <w:rPr>
          <w:color w:val="000000"/>
          <w:sz w:val="28"/>
          <w:szCs w:val="28"/>
        </w:rPr>
        <w:t>–</w:t>
      </w:r>
      <w:r w:rsidRPr="00F009EC">
        <w:rPr>
          <w:color w:val="000000"/>
          <w:sz w:val="28"/>
          <w:szCs w:val="28"/>
        </w:rPr>
        <w:t xml:space="preserve"> непряма</w:t>
      </w:r>
      <w:r>
        <w:rPr>
          <w:color w:val="000000"/>
          <w:sz w:val="28"/>
          <w:szCs w:val="28"/>
        </w:rPr>
        <w:t>»</w:t>
      </w:r>
      <w:r w:rsidRPr="00F009EC">
        <w:rPr>
          <w:color w:val="000000"/>
          <w:sz w:val="28"/>
          <w:szCs w:val="28"/>
        </w:rPr>
        <w:t xml:space="preserve"> вісь </w:t>
      </w:r>
      <w:r>
        <w:rPr>
          <w:color w:val="000000"/>
          <w:sz w:val="28"/>
          <w:szCs w:val="28"/>
        </w:rPr>
        <w:t>копінг-</w:t>
      </w:r>
      <w:r w:rsidRPr="00F009EC">
        <w:rPr>
          <w:color w:val="000000"/>
          <w:sz w:val="28"/>
          <w:szCs w:val="28"/>
        </w:rPr>
        <w:t>поведінки також збільшує міжкультурну застосовність опитувальника SACS. Дана вісь дозволяє диференціювати копінг з точки зору поведінкових стратегій як проблемно орієнтованих зусиль (прямих або маніпулятивних).</w:t>
      </w:r>
    </w:p>
    <w:p w:rsidR="00BF3B2E" w:rsidRPr="00F009EC" w:rsidRDefault="00BF3B2E" w:rsidP="00BF3B2E">
      <w:pPr>
        <w:spacing w:line="360" w:lineRule="auto"/>
        <w:ind w:firstLine="708"/>
        <w:jc w:val="both"/>
        <w:rPr>
          <w:color w:val="000000"/>
          <w:sz w:val="28"/>
          <w:szCs w:val="28"/>
        </w:rPr>
      </w:pPr>
      <w:r w:rsidRPr="00F009EC">
        <w:rPr>
          <w:color w:val="000000"/>
          <w:sz w:val="28"/>
          <w:szCs w:val="28"/>
        </w:rPr>
        <w:t>Опитувальник складається з 54 тверджень, на які респондент відповідає за 5</w:t>
      </w:r>
      <w:r>
        <w:rPr>
          <w:color w:val="000000"/>
          <w:sz w:val="28"/>
          <w:szCs w:val="28"/>
        </w:rPr>
        <w:t>-бальною системою. Відповідно з</w:t>
      </w:r>
      <w:r w:rsidRPr="00F009EC">
        <w:rPr>
          <w:color w:val="000000"/>
          <w:sz w:val="28"/>
          <w:szCs w:val="28"/>
        </w:rPr>
        <w:t xml:space="preserve"> ключем підраховується </w:t>
      </w:r>
      <w:r>
        <w:rPr>
          <w:color w:val="000000"/>
          <w:sz w:val="28"/>
          <w:szCs w:val="28"/>
        </w:rPr>
        <w:t>сума балів за кожним рядком, який</w:t>
      </w:r>
      <w:r w:rsidRPr="00F009EC">
        <w:rPr>
          <w:color w:val="000000"/>
          <w:sz w:val="28"/>
          <w:szCs w:val="28"/>
        </w:rPr>
        <w:t xml:space="preserve"> відображає ступінь переваги тієї чи іншої мод</w:t>
      </w:r>
      <w:r>
        <w:rPr>
          <w:color w:val="000000"/>
          <w:sz w:val="28"/>
          <w:szCs w:val="28"/>
        </w:rPr>
        <w:t>елі поведінки в складній (стресогенній</w:t>
      </w:r>
      <w:r w:rsidRPr="00F009EC">
        <w:rPr>
          <w:color w:val="000000"/>
          <w:sz w:val="28"/>
          <w:szCs w:val="28"/>
        </w:rPr>
        <w:t>) ситуації.</w:t>
      </w:r>
    </w:p>
    <w:p w:rsidR="00BF3B2E" w:rsidRDefault="00BF3B2E" w:rsidP="00BF3B2E">
      <w:pPr>
        <w:spacing w:line="360" w:lineRule="auto"/>
        <w:ind w:firstLine="708"/>
        <w:jc w:val="both"/>
        <w:rPr>
          <w:color w:val="000000"/>
          <w:sz w:val="28"/>
          <w:szCs w:val="28"/>
        </w:rPr>
      </w:pPr>
      <w:r w:rsidRPr="00F009EC">
        <w:rPr>
          <w:color w:val="000000"/>
          <w:sz w:val="28"/>
          <w:szCs w:val="28"/>
        </w:rPr>
        <w:t xml:space="preserve">Опитувальник містить 9 моделей </w:t>
      </w:r>
      <w:r>
        <w:rPr>
          <w:color w:val="000000"/>
          <w:sz w:val="28"/>
          <w:szCs w:val="28"/>
        </w:rPr>
        <w:t>копінг-</w:t>
      </w:r>
      <w:r w:rsidRPr="00F009EC">
        <w:rPr>
          <w:color w:val="000000"/>
          <w:sz w:val="28"/>
          <w:szCs w:val="28"/>
        </w:rPr>
        <w:t xml:space="preserve">поведінки: </w:t>
      </w:r>
    </w:p>
    <w:p w:rsidR="00BF3B2E" w:rsidRDefault="0099644D" w:rsidP="00BF3B2E">
      <w:pPr>
        <w:spacing w:line="360" w:lineRule="auto"/>
        <w:ind w:firstLine="708"/>
        <w:jc w:val="both"/>
        <w:rPr>
          <w:color w:val="000000"/>
          <w:sz w:val="28"/>
          <w:szCs w:val="28"/>
        </w:rPr>
      </w:pPr>
      <w:r>
        <w:rPr>
          <w:color w:val="000000"/>
          <w:sz w:val="28"/>
          <w:szCs w:val="28"/>
        </w:rPr>
        <w:t>1) ас</w:t>
      </w:r>
      <w:r w:rsidR="00BF3B2E" w:rsidRPr="00F009EC">
        <w:rPr>
          <w:color w:val="000000"/>
          <w:sz w:val="28"/>
          <w:szCs w:val="28"/>
        </w:rPr>
        <w:t>ертівн</w:t>
      </w:r>
      <w:r w:rsidR="00BF3B2E">
        <w:rPr>
          <w:color w:val="000000"/>
          <w:sz w:val="28"/>
          <w:szCs w:val="28"/>
        </w:rPr>
        <w:t xml:space="preserve">і дії; </w:t>
      </w:r>
    </w:p>
    <w:p w:rsidR="00BF3B2E" w:rsidRDefault="00BF3B2E" w:rsidP="00BF3B2E">
      <w:pPr>
        <w:spacing w:line="360" w:lineRule="auto"/>
        <w:ind w:firstLine="708"/>
        <w:jc w:val="both"/>
        <w:rPr>
          <w:color w:val="000000"/>
          <w:sz w:val="28"/>
          <w:szCs w:val="28"/>
        </w:rPr>
      </w:pPr>
      <w:r>
        <w:rPr>
          <w:color w:val="000000"/>
          <w:sz w:val="28"/>
          <w:szCs w:val="28"/>
        </w:rPr>
        <w:t>2) вступ до соціального</w:t>
      </w:r>
      <w:r w:rsidRPr="00F009EC">
        <w:rPr>
          <w:color w:val="000000"/>
          <w:sz w:val="28"/>
          <w:szCs w:val="28"/>
        </w:rPr>
        <w:t xml:space="preserve"> контакт</w:t>
      </w:r>
      <w:r>
        <w:rPr>
          <w:color w:val="000000"/>
          <w:sz w:val="28"/>
          <w:szCs w:val="28"/>
        </w:rPr>
        <w:t>у</w:t>
      </w:r>
      <w:r w:rsidRPr="00F009EC">
        <w:rPr>
          <w:color w:val="000000"/>
          <w:sz w:val="28"/>
          <w:szCs w:val="28"/>
        </w:rPr>
        <w:t xml:space="preserve">; </w:t>
      </w:r>
    </w:p>
    <w:p w:rsidR="00BF3B2E" w:rsidRDefault="00BF3B2E" w:rsidP="00BF3B2E">
      <w:pPr>
        <w:spacing w:line="360" w:lineRule="auto"/>
        <w:ind w:firstLine="708"/>
        <w:jc w:val="both"/>
        <w:rPr>
          <w:color w:val="000000"/>
          <w:sz w:val="28"/>
          <w:szCs w:val="28"/>
        </w:rPr>
      </w:pPr>
      <w:r w:rsidRPr="00F009EC">
        <w:rPr>
          <w:color w:val="000000"/>
          <w:sz w:val="28"/>
          <w:szCs w:val="28"/>
        </w:rPr>
        <w:t xml:space="preserve">3) пошук соціальної підтримки; </w:t>
      </w:r>
    </w:p>
    <w:p w:rsidR="00BF3B2E" w:rsidRDefault="00BF3B2E" w:rsidP="00BF3B2E">
      <w:pPr>
        <w:spacing w:line="360" w:lineRule="auto"/>
        <w:ind w:firstLine="708"/>
        <w:jc w:val="both"/>
        <w:rPr>
          <w:color w:val="000000"/>
          <w:sz w:val="28"/>
          <w:szCs w:val="28"/>
        </w:rPr>
      </w:pPr>
      <w:r w:rsidRPr="00F009EC">
        <w:rPr>
          <w:color w:val="000000"/>
          <w:sz w:val="28"/>
          <w:szCs w:val="28"/>
        </w:rPr>
        <w:t xml:space="preserve">4) обережні дії; </w:t>
      </w:r>
    </w:p>
    <w:p w:rsidR="00BF3B2E" w:rsidRDefault="00BF3B2E" w:rsidP="00BF3B2E">
      <w:pPr>
        <w:spacing w:line="360" w:lineRule="auto"/>
        <w:ind w:firstLine="708"/>
        <w:jc w:val="both"/>
        <w:rPr>
          <w:color w:val="000000"/>
          <w:sz w:val="28"/>
          <w:szCs w:val="28"/>
        </w:rPr>
      </w:pPr>
      <w:r w:rsidRPr="00F009EC">
        <w:rPr>
          <w:color w:val="000000"/>
          <w:sz w:val="28"/>
          <w:szCs w:val="28"/>
        </w:rPr>
        <w:t xml:space="preserve">5) імпульсивні дії; </w:t>
      </w:r>
    </w:p>
    <w:p w:rsidR="00BF3B2E" w:rsidRDefault="00BF3B2E" w:rsidP="00BF3B2E">
      <w:pPr>
        <w:spacing w:line="360" w:lineRule="auto"/>
        <w:ind w:firstLine="708"/>
        <w:jc w:val="both"/>
        <w:rPr>
          <w:color w:val="000000"/>
          <w:sz w:val="28"/>
          <w:szCs w:val="28"/>
        </w:rPr>
      </w:pPr>
      <w:r w:rsidRPr="00F009EC">
        <w:rPr>
          <w:color w:val="000000"/>
          <w:sz w:val="28"/>
          <w:szCs w:val="28"/>
        </w:rPr>
        <w:t xml:space="preserve">6) уникнення; </w:t>
      </w:r>
    </w:p>
    <w:p w:rsidR="00BF3B2E" w:rsidRDefault="00BF3B2E" w:rsidP="00BF3B2E">
      <w:pPr>
        <w:spacing w:line="360" w:lineRule="auto"/>
        <w:ind w:firstLine="708"/>
        <w:jc w:val="both"/>
        <w:rPr>
          <w:color w:val="000000"/>
          <w:sz w:val="28"/>
          <w:szCs w:val="28"/>
        </w:rPr>
      </w:pPr>
      <w:r w:rsidRPr="00F009EC">
        <w:rPr>
          <w:color w:val="000000"/>
          <w:sz w:val="28"/>
          <w:szCs w:val="28"/>
        </w:rPr>
        <w:t xml:space="preserve">7) маніпулятивні (непрямі) дії; </w:t>
      </w:r>
    </w:p>
    <w:p w:rsidR="00BF3B2E" w:rsidRDefault="00BF3B2E" w:rsidP="00BF3B2E">
      <w:pPr>
        <w:spacing w:line="360" w:lineRule="auto"/>
        <w:ind w:firstLine="708"/>
        <w:jc w:val="both"/>
        <w:rPr>
          <w:color w:val="000000"/>
          <w:sz w:val="28"/>
          <w:szCs w:val="28"/>
        </w:rPr>
      </w:pPr>
      <w:r w:rsidRPr="00F009EC">
        <w:rPr>
          <w:color w:val="000000"/>
          <w:sz w:val="28"/>
          <w:szCs w:val="28"/>
        </w:rPr>
        <w:t xml:space="preserve">8) асоціальні дії; </w:t>
      </w:r>
    </w:p>
    <w:p w:rsidR="00BF3B2E" w:rsidRPr="00F009EC" w:rsidRDefault="00BF3B2E" w:rsidP="00BF3B2E">
      <w:pPr>
        <w:spacing w:line="360" w:lineRule="auto"/>
        <w:ind w:firstLine="708"/>
        <w:jc w:val="both"/>
        <w:rPr>
          <w:color w:val="000000"/>
          <w:sz w:val="28"/>
          <w:szCs w:val="28"/>
        </w:rPr>
      </w:pPr>
      <w:r w:rsidRPr="00F009EC">
        <w:rPr>
          <w:color w:val="000000"/>
          <w:sz w:val="28"/>
          <w:szCs w:val="28"/>
        </w:rPr>
        <w:t>9) агресивні дії.</w:t>
      </w:r>
    </w:p>
    <w:p w:rsidR="00BF3B2E" w:rsidRDefault="00BF3B2E" w:rsidP="00BF3B2E">
      <w:pPr>
        <w:spacing w:line="360" w:lineRule="auto"/>
        <w:ind w:firstLine="708"/>
        <w:jc w:val="both"/>
        <w:rPr>
          <w:color w:val="000000"/>
          <w:sz w:val="28"/>
          <w:szCs w:val="28"/>
        </w:rPr>
      </w:pPr>
      <w:r w:rsidRPr="00F009EC">
        <w:rPr>
          <w:color w:val="000000"/>
          <w:sz w:val="28"/>
          <w:szCs w:val="28"/>
        </w:rPr>
        <w:t>Аналіз результатів може проводитися на підставі зіставлення даних конкретної людини по кожній з субшкал із середніми значеннями моделей подолання в досліджуваній (професій</w:t>
      </w:r>
      <w:r>
        <w:rPr>
          <w:color w:val="000000"/>
          <w:sz w:val="28"/>
          <w:szCs w:val="28"/>
        </w:rPr>
        <w:t>ній, вікової та ін.) г</w:t>
      </w:r>
      <w:r w:rsidRPr="00F009EC">
        <w:rPr>
          <w:color w:val="000000"/>
          <w:sz w:val="28"/>
          <w:szCs w:val="28"/>
        </w:rPr>
        <w:t xml:space="preserve">рупі. В результаті порівняння індивідуальних і середньо-групових показників робиться висновок про подібність або розходження </w:t>
      </w:r>
      <w:r>
        <w:rPr>
          <w:color w:val="000000"/>
          <w:sz w:val="28"/>
          <w:szCs w:val="28"/>
        </w:rPr>
        <w:t>копінг-</w:t>
      </w:r>
      <w:r w:rsidRPr="00F009EC">
        <w:rPr>
          <w:color w:val="000000"/>
          <w:sz w:val="28"/>
          <w:szCs w:val="28"/>
        </w:rPr>
        <w:t>поведінки даного індивіда щодо досліджуваної категорії людей. Інший спосіб інтерпретації індивідуальних даних грунтуєт</w:t>
      </w:r>
      <w:r>
        <w:rPr>
          <w:color w:val="000000"/>
          <w:sz w:val="28"/>
          <w:szCs w:val="28"/>
        </w:rPr>
        <w:t>ься на аналізі індивідуального портрета</w:t>
      </w:r>
      <w:r w:rsidRPr="00F009EC">
        <w:rPr>
          <w:color w:val="000000"/>
          <w:sz w:val="28"/>
          <w:szCs w:val="28"/>
        </w:rPr>
        <w:t xml:space="preserve"> моделей </w:t>
      </w:r>
      <w:r>
        <w:rPr>
          <w:color w:val="000000"/>
          <w:sz w:val="28"/>
          <w:szCs w:val="28"/>
        </w:rPr>
        <w:t>копінг-</w:t>
      </w:r>
      <w:r w:rsidRPr="00F009EC">
        <w:rPr>
          <w:color w:val="000000"/>
          <w:sz w:val="28"/>
          <w:szCs w:val="28"/>
        </w:rPr>
        <w:t>пове</w:t>
      </w:r>
      <w:r>
        <w:rPr>
          <w:color w:val="000000"/>
          <w:sz w:val="28"/>
          <w:szCs w:val="28"/>
        </w:rPr>
        <w:t>дінки. Конструктивна стратегія –</w:t>
      </w:r>
      <w:r w:rsidRPr="00F009EC">
        <w:rPr>
          <w:color w:val="000000"/>
          <w:sz w:val="28"/>
          <w:szCs w:val="28"/>
        </w:rPr>
        <w:t xml:space="preserve"> «здорове» подолання (копінг) є і активним</w:t>
      </w:r>
      <w:r>
        <w:rPr>
          <w:color w:val="000000"/>
          <w:sz w:val="28"/>
          <w:szCs w:val="28"/>
        </w:rPr>
        <w:t>, й</w:t>
      </w:r>
      <w:r w:rsidRPr="00F009EC">
        <w:rPr>
          <w:color w:val="000000"/>
          <w:sz w:val="28"/>
          <w:szCs w:val="28"/>
        </w:rPr>
        <w:t xml:space="preserve"> просоціальним. Активне подолання в сукупності з позитивним використанням соціальних ресурсів (конструктивних комунікацій) підвищує стресостійкість людини.</w:t>
      </w:r>
    </w:p>
    <w:p w:rsidR="00BF3B2E" w:rsidRPr="00325EA3" w:rsidRDefault="00BF3B2E" w:rsidP="00BF3B2E">
      <w:pPr>
        <w:spacing w:line="360" w:lineRule="auto"/>
        <w:ind w:firstLine="708"/>
        <w:jc w:val="both"/>
        <w:rPr>
          <w:color w:val="000000"/>
          <w:sz w:val="28"/>
          <w:szCs w:val="28"/>
        </w:rPr>
      </w:pPr>
      <w:r w:rsidRPr="00F01861">
        <w:rPr>
          <w:color w:val="000000"/>
          <w:sz w:val="28"/>
          <w:szCs w:val="28"/>
        </w:rPr>
        <w:t xml:space="preserve">Багатовимірна шкала сприйняття соціальної підтримки (MSPSS)                  (С. Зімет, в адаптації В. Ялтонського, Н. Сироти) </w:t>
      </w:r>
      <w:r>
        <w:rPr>
          <w:color w:val="000000"/>
          <w:sz w:val="28"/>
          <w:szCs w:val="28"/>
        </w:rPr>
        <w:t xml:space="preserve">дозволяє виявити провідне </w:t>
      </w:r>
      <w:r w:rsidRPr="00325EA3">
        <w:rPr>
          <w:color w:val="000000"/>
          <w:sz w:val="28"/>
          <w:szCs w:val="28"/>
        </w:rPr>
        <w:t>джерело соціальної підтримки у випробовуваних.</w:t>
      </w:r>
    </w:p>
    <w:p w:rsidR="00BF3B2E" w:rsidRPr="00325EA3" w:rsidRDefault="00BF3B2E" w:rsidP="00BF3B2E">
      <w:pPr>
        <w:spacing w:line="360" w:lineRule="auto"/>
        <w:ind w:firstLine="708"/>
        <w:jc w:val="both"/>
        <w:rPr>
          <w:color w:val="000000"/>
          <w:sz w:val="28"/>
          <w:szCs w:val="28"/>
        </w:rPr>
      </w:pPr>
      <w:r w:rsidRPr="00325EA3">
        <w:rPr>
          <w:color w:val="000000"/>
          <w:sz w:val="28"/>
          <w:szCs w:val="28"/>
        </w:rPr>
        <w:t>Методика складається з 12 повідомлень про себе і включає 4 шкали:</w:t>
      </w:r>
    </w:p>
    <w:p w:rsidR="00BF3B2E" w:rsidRPr="00325EA3" w:rsidRDefault="00BF3B2E" w:rsidP="00BF3B2E">
      <w:pPr>
        <w:spacing w:line="360" w:lineRule="auto"/>
        <w:ind w:firstLine="708"/>
        <w:jc w:val="both"/>
        <w:rPr>
          <w:color w:val="000000"/>
          <w:sz w:val="28"/>
          <w:szCs w:val="28"/>
        </w:rPr>
      </w:pPr>
      <w:r w:rsidRPr="00325EA3">
        <w:rPr>
          <w:color w:val="000000"/>
          <w:sz w:val="28"/>
          <w:szCs w:val="28"/>
        </w:rPr>
        <w:t>1. Сімейна підтримка;</w:t>
      </w:r>
    </w:p>
    <w:p w:rsidR="00BF3B2E" w:rsidRPr="00325EA3" w:rsidRDefault="00BF3B2E" w:rsidP="00BF3B2E">
      <w:pPr>
        <w:spacing w:line="360" w:lineRule="auto"/>
        <w:ind w:firstLine="708"/>
        <w:jc w:val="both"/>
        <w:rPr>
          <w:color w:val="000000"/>
          <w:sz w:val="28"/>
          <w:szCs w:val="28"/>
        </w:rPr>
      </w:pPr>
      <w:r w:rsidRPr="00325EA3">
        <w:rPr>
          <w:color w:val="000000"/>
          <w:sz w:val="28"/>
          <w:szCs w:val="28"/>
        </w:rPr>
        <w:t>2. Дружня підтримка;</w:t>
      </w:r>
    </w:p>
    <w:p w:rsidR="00BF3B2E" w:rsidRPr="00325EA3" w:rsidRDefault="00BF3B2E" w:rsidP="00BF3B2E">
      <w:pPr>
        <w:spacing w:line="360" w:lineRule="auto"/>
        <w:ind w:firstLine="708"/>
        <w:jc w:val="both"/>
        <w:rPr>
          <w:color w:val="000000"/>
          <w:sz w:val="28"/>
          <w:szCs w:val="28"/>
        </w:rPr>
      </w:pPr>
      <w:r w:rsidRPr="00325EA3">
        <w:rPr>
          <w:color w:val="000000"/>
          <w:sz w:val="28"/>
          <w:szCs w:val="28"/>
        </w:rPr>
        <w:t xml:space="preserve">3. </w:t>
      </w:r>
      <w:r>
        <w:rPr>
          <w:color w:val="000000"/>
          <w:sz w:val="28"/>
          <w:szCs w:val="28"/>
        </w:rPr>
        <w:t>Значущі</w:t>
      </w:r>
      <w:r w:rsidRPr="00325EA3">
        <w:rPr>
          <w:color w:val="000000"/>
          <w:sz w:val="28"/>
          <w:szCs w:val="28"/>
        </w:rPr>
        <w:t xml:space="preserve"> інші;</w:t>
      </w:r>
    </w:p>
    <w:p w:rsidR="00BF3B2E" w:rsidRPr="00325EA3" w:rsidRDefault="00BF3B2E" w:rsidP="00BF3B2E">
      <w:pPr>
        <w:spacing w:line="360" w:lineRule="auto"/>
        <w:ind w:firstLine="708"/>
        <w:jc w:val="both"/>
        <w:rPr>
          <w:color w:val="000000"/>
          <w:sz w:val="28"/>
          <w:szCs w:val="28"/>
        </w:rPr>
      </w:pPr>
      <w:r w:rsidRPr="00325EA3">
        <w:rPr>
          <w:color w:val="000000"/>
          <w:sz w:val="28"/>
          <w:szCs w:val="28"/>
        </w:rPr>
        <w:t>4. Загальний показник соціальної підтримки.</w:t>
      </w:r>
    </w:p>
    <w:p w:rsidR="00BF3B2E" w:rsidRDefault="00BF3B2E" w:rsidP="00BF3B2E">
      <w:pPr>
        <w:spacing w:line="360" w:lineRule="auto"/>
        <w:ind w:firstLine="708"/>
        <w:jc w:val="both"/>
        <w:rPr>
          <w:color w:val="000000"/>
          <w:sz w:val="28"/>
          <w:szCs w:val="28"/>
        </w:rPr>
      </w:pPr>
      <w:r>
        <w:rPr>
          <w:color w:val="000000"/>
          <w:sz w:val="28"/>
          <w:szCs w:val="28"/>
        </w:rPr>
        <w:t>Твердженню</w:t>
      </w:r>
      <w:r w:rsidRPr="00325EA3">
        <w:rPr>
          <w:color w:val="000000"/>
          <w:sz w:val="28"/>
          <w:szCs w:val="28"/>
        </w:rPr>
        <w:t>, номер якого був відзначений</w:t>
      </w:r>
      <w:r>
        <w:rPr>
          <w:color w:val="000000"/>
          <w:sz w:val="28"/>
          <w:szCs w:val="28"/>
        </w:rPr>
        <w:t xml:space="preserve"> респондентом</w:t>
      </w:r>
      <w:r w:rsidRPr="00325EA3">
        <w:rPr>
          <w:color w:val="000000"/>
          <w:sz w:val="28"/>
          <w:szCs w:val="28"/>
        </w:rPr>
        <w:t>, присвоюється 1 бал. Далі відбувається просте підсумовування по кожному джерелу соціальної підтримки окремо. Максимальна кількість балів вказує на переважання даного джерела соціальної підтримки у випробуваного. Д</w:t>
      </w:r>
      <w:r>
        <w:rPr>
          <w:color w:val="000000"/>
          <w:sz w:val="28"/>
          <w:szCs w:val="28"/>
        </w:rPr>
        <w:t>ля розрахунку балів за шкалою «з</w:t>
      </w:r>
      <w:r w:rsidRPr="00325EA3">
        <w:rPr>
          <w:color w:val="000000"/>
          <w:sz w:val="28"/>
          <w:szCs w:val="28"/>
        </w:rPr>
        <w:t>агальний показник соціальної підтримки» відбувається підсумовування отриманих балів за шкалами «сімейна підтримк</w:t>
      </w:r>
      <w:r>
        <w:rPr>
          <w:color w:val="000000"/>
          <w:sz w:val="28"/>
          <w:szCs w:val="28"/>
        </w:rPr>
        <w:t>а», «дружня підтримка», «значущі</w:t>
      </w:r>
      <w:r w:rsidRPr="00325EA3">
        <w:rPr>
          <w:color w:val="000000"/>
          <w:sz w:val="28"/>
          <w:szCs w:val="28"/>
        </w:rPr>
        <w:t xml:space="preserve"> інші».</w:t>
      </w:r>
    </w:p>
    <w:p w:rsidR="00BF3B2E" w:rsidRDefault="00BF3B2E" w:rsidP="00BF3B2E">
      <w:pPr>
        <w:spacing w:line="353" w:lineRule="auto"/>
        <w:ind w:firstLine="709"/>
        <w:jc w:val="both"/>
        <w:rPr>
          <w:sz w:val="28"/>
          <w:szCs w:val="28"/>
        </w:rPr>
      </w:pPr>
      <w:r w:rsidRPr="001F72FF">
        <w:rPr>
          <w:sz w:val="28"/>
          <w:szCs w:val="28"/>
        </w:rPr>
        <w:t xml:space="preserve">Статистична обробка даних і графічна презентація результатів дослідження здійснювалася за допомогою пакета статистичних програм </w:t>
      </w:r>
      <w:r w:rsidRPr="0049765B">
        <w:rPr>
          <w:sz w:val="28"/>
          <w:szCs w:val="28"/>
        </w:rPr>
        <w:t>SPSS</w:t>
      </w:r>
      <w:r>
        <w:rPr>
          <w:sz w:val="28"/>
          <w:szCs w:val="28"/>
        </w:rPr>
        <w:t xml:space="preserve"> (версія 19</w:t>
      </w:r>
      <w:r w:rsidRPr="001F72FF">
        <w:rPr>
          <w:sz w:val="28"/>
          <w:szCs w:val="28"/>
        </w:rPr>
        <w:t>.0).</w:t>
      </w:r>
      <w:r w:rsidRPr="0049765B">
        <w:rPr>
          <w:sz w:val="28"/>
          <w:szCs w:val="28"/>
        </w:rPr>
        <w:t xml:space="preserve"> </w:t>
      </w:r>
    </w:p>
    <w:p w:rsidR="00BF3B2E" w:rsidRDefault="00BF3B2E" w:rsidP="00BF3B2E"/>
    <w:p w:rsidR="00BF3B2E" w:rsidRPr="00BF3B2E" w:rsidRDefault="00BF3B2E" w:rsidP="00BF3B2E">
      <w:pPr>
        <w:spacing w:line="353" w:lineRule="auto"/>
        <w:ind w:firstLine="709"/>
        <w:jc w:val="both"/>
        <w:rPr>
          <w:sz w:val="28"/>
          <w:szCs w:val="28"/>
        </w:rPr>
      </w:pPr>
    </w:p>
    <w:p w:rsidR="00BF3B2E" w:rsidRPr="00AF6555" w:rsidRDefault="00BF3B2E" w:rsidP="00BF3B2E">
      <w:pPr>
        <w:pStyle w:val="aa"/>
        <w:spacing w:line="360" w:lineRule="auto"/>
        <w:ind w:firstLine="709"/>
        <w:contextualSpacing/>
        <w:rPr>
          <w:b/>
          <w:color w:val="000000"/>
          <w:sz w:val="28"/>
          <w:szCs w:val="28"/>
        </w:rPr>
      </w:pPr>
      <w:r>
        <w:rPr>
          <w:b/>
          <w:sz w:val="28"/>
        </w:rPr>
        <w:t xml:space="preserve">2.2. </w:t>
      </w:r>
      <w:r w:rsidRPr="00AF6555">
        <w:rPr>
          <w:b/>
          <w:sz w:val="28"/>
        </w:rPr>
        <w:t xml:space="preserve">Диференціація </w:t>
      </w:r>
      <w:r>
        <w:rPr>
          <w:rFonts w:eastAsia="Calibri"/>
          <w:b/>
          <w:sz w:val="28"/>
          <w:szCs w:val="28"/>
          <w:lang w:eastAsia="en-US"/>
        </w:rPr>
        <w:t xml:space="preserve">ступенів </w:t>
      </w:r>
      <w:r w:rsidRPr="00AF6555">
        <w:rPr>
          <w:rFonts w:eastAsia="Calibri"/>
          <w:b/>
          <w:sz w:val="28"/>
          <w:szCs w:val="28"/>
          <w:lang w:eastAsia="en-US"/>
        </w:rPr>
        <w:t xml:space="preserve">та типології проявів посттравматичних стресових розладів у молоді                                                                                  </w:t>
      </w:r>
    </w:p>
    <w:p w:rsidR="00BF3B2E" w:rsidRDefault="00BF3B2E" w:rsidP="00BF3B2E">
      <w:pPr>
        <w:pStyle w:val="rvps10"/>
        <w:spacing w:before="0" w:beforeAutospacing="0" w:after="0" w:afterAutospacing="0" w:line="360" w:lineRule="auto"/>
        <w:ind w:firstLine="709"/>
        <w:jc w:val="both"/>
        <w:rPr>
          <w:rFonts w:eastAsia="Calibri"/>
          <w:sz w:val="28"/>
          <w:szCs w:val="28"/>
          <w:lang w:val="uk-UA" w:eastAsia="en-US"/>
        </w:rPr>
      </w:pPr>
    </w:p>
    <w:p w:rsidR="00BF3B2E" w:rsidRPr="003C29B6" w:rsidRDefault="00BF3B2E" w:rsidP="0099644D">
      <w:pPr>
        <w:pStyle w:val="rvps10"/>
        <w:spacing w:before="0" w:beforeAutospacing="0" w:after="0" w:afterAutospacing="0" w:line="360" w:lineRule="auto"/>
        <w:ind w:firstLine="709"/>
        <w:jc w:val="both"/>
        <w:rPr>
          <w:rFonts w:eastAsia="Calibri"/>
          <w:sz w:val="28"/>
          <w:szCs w:val="28"/>
          <w:lang w:val="uk-UA" w:eastAsia="en-US"/>
        </w:rPr>
      </w:pPr>
      <w:r w:rsidRPr="003C29B6">
        <w:rPr>
          <w:rFonts w:eastAsia="Calibri"/>
          <w:sz w:val="28"/>
          <w:szCs w:val="28"/>
          <w:lang w:val="uk-UA" w:eastAsia="en-US"/>
        </w:rPr>
        <w:t xml:space="preserve">На </w:t>
      </w:r>
      <w:r w:rsidRPr="003C29B6">
        <w:rPr>
          <w:rFonts w:eastAsia="Calibri"/>
          <w:i/>
          <w:sz w:val="28"/>
          <w:szCs w:val="28"/>
          <w:lang w:val="uk-UA" w:eastAsia="en-US"/>
        </w:rPr>
        <w:t>першому етапі</w:t>
      </w:r>
      <w:r w:rsidRPr="003C29B6">
        <w:rPr>
          <w:rFonts w:eastAsia="Calibri"/>
          <w:sz w:val="28"/>
          <w:szCs w:val="28"/>
          <w:lang w:val="uk-UA" w:eastAsia="en-US"/>
        </w:rPr>
        <w:t xml:space="preserve"> емпіричного дослідження було проведено аналіз даних </w:t>
      </w:r>
      <w:r w:rsidRPr="003C29B6">
        <w:rPr>
          <w:sz w:val="28"/>
          <w:szCs w:val="28"/>
          <w:lang w:val="uk-UA"/>
        </w:rPr>
        <w:t xml:space="preserve">структурованого інтервʼю </w:t>
      </w:r>
      <w:r w:rsidRPr="003C29B6">
        <w:rPr>
          <w:rFonts w:eastAsia="Calibri"/>
          <w:sz w:val="28"/>
          <w:szCs w:val="28"/>
          <w:lang w:val="uk-UA"/>
        </w:rPr>
        <w:t>(SCID</w:t>
      </w:r>
      <w:r w:rsidRPr="003C29B6">
        <w:rPr>
          <w:sz w:val="28"/>
          <w:szCs w:val="28"/>
          <w:lang w:val="uk-UA"/>
        </w:rPr>
        <w:t>) зі шкалою для діагностики ПТСР (</w:t>
      </w:r>
      <w:r w:rsidRPr="003C29B6">
        <w:rPr>
          <w:rFonts w:eastAsia="Calibri"/>
          <w:sz w:val="28"/>
          <w:szCs w:val="28"/>
          <w:lang w:val="uk-UA"/>
        </w:rPr>
        <w:t>CAPS)</w:t>
      </w:r>
      <w:r w:rsidRPr="003C29B6">
        <w:rPr>
          <w:sz w:val="28"/>
          <w:szCs w:val="28"/>
          <w:lang w:val="uk-UA"/>
        </w:rPr>
        <w:t xml:space="preserve">, </w:t>
      </w:r>
      <w:r w:rsidRPr="003C29B6">
        <w:rPr>
          <w:rFonts w:eastAsia="Calibri"/>
          <w:sz w:val="28"/>
          <w:szCs w:val="28"/>
          <w:lang w:val="uk-UA" w:eastAsia="en-US"/>
        </w:rPr>
        <w:t xml:space="preserve">документів, </w:t>
      </w:r>
      <w:r w:rsidRPr="003C29B6">
        <w:rPr>
          <w:sz w:val="28"/>
          <w:szCs w:val="28"/>
          <w:lang w:val="uk-UA"/>
        </w:rPr>
        <w:t>шкали оцінки впливу травматичної події (IES-R)</w:t>
      </w:r>
      <w:r w:rsidRPr="003C29B6">
        <w:rPr>
          <w:rFonts w:eastAsia="Calibri"/>
          <w:sz w:val="28"/>
          <w:szCs w:val="28"/>
          <w:lang w:val="uk-UA" w:eastAsia="en-US"/>
        </w:rPr>
        <w:t xml:space="preserve">, </w:t>
      </w:r>
      <w:r w:rsidRPr="003C29B6">
        <w:rPr>
          <w:sz w:val="28"/>
          <w:szCs w:val="28"/>
          <w:lang w:val="uk-UA"/>
        </w:rPr>
        <w:t>опитувальника травматичного стресу (ОТС),</w:t>
      </w:r>
      <w:r w:rsidRPr="003C29B6">
        <w:rPr>
          <w:rFonts w:eastAsia="Calibri"/>
          <w:sz w:val="28"/>
          <w:szCs w:val="28"/>
          <w:lang w:val="uk-UA" w:eastAsia="en-US"/>
        </w:rPr>
        <w:t xml:space="preserve"> що дозволи</w:t>
      </w:r>
      <w:r>
        <w:rPr>
          <w:rFonts w:eastAsia="Calibri"/>
          <w:sz w:val="28"/>
          <w:szCs w:val="28"/>
          <w:lang w:val="uk-UA" w:eastAsia="en-US"/>
        </w:rPr>
        <w:t>ло провести диференціацію ступенів та типології проявів</w:t>
      </w:r>
      <w:r w:rsidRPr="003C29B6">
        <w:rPr>
          <w:rFonts w:eastAsia="Calibri"/>
          <w:sz w:val="28"/>
          <w:szCs w:val="28"/>
          <w:lang w:val="uk-UA" w:eastAsia="en-US"/>
        </w:rPr>
        <w:t xml:space="preserve"> ПТСР у досліджуваних. </w:t>
      </w:r>
    </w:p>
    <w:p w:rsidR="00BF3B2E" w:rsidRPr="00067721" w:rsidRDefault="00BF3B2E" w:rsidP="0099644D">
      <w:pPr>
        <w:pStyle w:val="aa"/>
        <w:spacing w:line="360" w:lineRule="auto"/>
        <w:ind w:firstLine="709"/>
        <w:contextualSpacing/>
        <w:jc w:val="both"/>
        <w:rPr>
          <w:sz w:val="28"/>
          <w:szCs w:val="28"/>
        </w:rPr>
      </w:pPr>
      <w:r w:rsidRPr="003C29B6">
        <w:rPr>
          <w:sz w:val="28"/>
          <w:szCs w:val="28"/>
        </w:rPr>
        <w:t>На основі структуров</w:t>
      </w:r>
      <w:r>
        <w:rPr>
          <w:sz w:val="28"/>
          <w:szCs w:val="28"/>
        </w:rPr>
        <w:t>аного діагностичного інтерв’ю зі</w:t>
      </w:r>
      <w:r w:rsidRPr="003C29B6">
        <w:rPr>
          <w:sz w:val="28"/>
          <w:szCs w:val="28"/>
        </w:rPr>
        <w:t xml:space="preserve"> шкалою </w:t>
      </w:r>
      <w:r w:rsidRPr="003C29B6">
        <w:rPr>
          <w:rFonts w:eastAsia="Calibri"/>
          <w:sz w:val="28"/>
          <w:szCs w:val="28"/>
        </w:rPr>
        <w:t>CAPS</w:t>
      </w:r>
      <w:r>
        <w:rPr>
          <w:sz w:val="28"/>
          <w:szCs w:val="28"/>
        </w:rPr>
        <w:t xml:space="preserve"> </w:t>
      </w:r>
      <w:r w:rsidRPr="003C29B6">
        <w:rPr>
          <w:sz w:val="28"/>
          <w:szCs w:val="28"/>
        </w:rPr>
        <w:t>визначалися такі параметри як частота та інтенсивність травматичних ситуацій та посттравматичних переживань, тривожність, збудливість, опозиційна поведінка, соціофобії, соціальна акти</w:t>
      </w:r>
      <w:r w:rsidRPr="008866BF">
        <w:rPr>
          <w:sz w:val="28"/>
          <w:szCs w:val="28"/>
        </w:rPr>
        <w:t>вність/пасив</w:t>
      </w:r>
      <w:r>
        <w:rPr>
          <w:sz w:val="28"/>
          <w:szCs w:val="28"/>
        </w:rPr>
        <w:t xml:space="preserve">ність, рефлексія, самоставлення, </w:t>
      </w:r>
      <w:r w:rsidRPr="00C12613">
        <w:rPr>
          <w:sz w:val="28"/>
          <w:szCs w:val="28"/>
        </w:rPr>
        <w:t xml:space="preserve">етнокультурні особливості, релігійність. </w:t>
      </w:r>
      <w:r w:rsidRPr="008866BF">
        <w:rPr>
          <w:sz w:val="28"/>
          <w:szCs w:val="28"/>
        </w:rPr>
        <w:t xml:space="preserve"> </w:t>
      </w:r>
      <w:r w:rsidRPr="00067721">
        <w:rPr>
          <w:sz w:val="28"/>
          <w:szCs w:val="28"/>
        </w:rPr>
        <w:t>Аналіз включав також тип (зміст) психологічних травм, їх кількість.</w:t>
      </w:r>
    </w:p>
    <w:p w:rsidR="00BF3B2E" w:rsidRPr="00067721" w:rsidRDefault="00BF3B2E" w:rsidP="0099644D">
      <w:pPr>
        <w:pStyle w:val="aa"/>
        <w:spacing w:line="360" w:lineRule="auto"/>
        <w:ind w:firstLine="709"/>
        <w:contextualSpacing/>
        <w:jc w:val="both"/>
        <w:rPr>
          <w:sz w:val="28"/>
          <w:szCs w:val="28"/>
        </w:rPr>
      </w:pPr>
      <w:r w:rsidRPr="00067721">
        <w:rPr>
          <w:sz w:val="28"/>
          <w:szCs w:val="28"/>
        </w:rPr>
        <w:t>Визначено тип</w:t>
      </w:r>
      <w:r>
        <w:rPr>
          <w:sz w:val="28"/>
          <w:szCs w:val="28"/>
        </w:rPr>
        <w:t>и травм</w:t>
      </w:r>
      <w:r w:rsidRPr="00067721">
        <w:rPr>
          <w:sz w:val="28"/>
          <w:szCs w:val="28"/>
        </w:rPr>
        <w:t xml:space="preserve">, які можуть </w:t>
      </w:r>
      <w:r>
        <w:rPr>
          <w:sz w:val="28"/>
          <w:szCs w:val="28"/>
        </w:rPr>
        <w:t>приз</w:t>
      </w:r>
      <w:r w:rsidRPr="00067721">
        <w:rPr>
          <w:sz w:val="28"/>
          <w:szCs w:val="28"/>
        </w:rPr>
        <w:t>вести до збільшення ризику розвитку ПТСР після травматичної події, а саме військові дії, нещасні випадки на</w:t>
      </w:r>
      <w:r>
        <w:rPr>
          <w:sz w:val="28"/>
          <w:szCs w:val="28"/>
        </w:rPr>
        <w:t xml:space="preserve"> виробництві та на транспорті, фізичне насильство, втрата близьких, в</w:t>
      </w:r>
      <w:r w:rsidRPr="00067721">
        <w:rPr>
          <w:sz w:val="28"/>
          <w:szCs w:val="28"/>
        </w:rPr>
        <w:t xml:space="preserve">трата працездатності, катастрофічні події. Крім того, </w:t>
      </w:r>
      <w:r>
        <w:rPr>
          <w:sz w:val="28"/>
          <w:szCs w:val="28"/>
        </w:rPr>
        <w:t xml:space="preserve">встановлено, що </w:t>
      </w:r>
      <w:r w:rsidRPr="00067721">
        <w:rPr>
          <w:sz w:val="28"/>
          <w:szCs w:val="28"/>
        </w:rPr>
        <w:t>повторна травматизація, множинність ураження, наявність ускладнень можуть бути пусковим механізмом ро</w:t>
      </w:r>
      <w:r>
        <w:rPr>
          <w:sz w:val="28"/>
          <w:szCs w:val="28"/>
        </w:rPr>
        <w:t>звитку ПТСР. Ризик підвищується</w:t>
      </w:r>
      <w:r w:rsidRPr="00067721">
        <w:rPr>
          <w:sz w:val="28"/>
          <w:szCs w:val="28"/>
        </w:rPr>
        <w:t xml:space="preserve"> при наявнос</w:t>
      </w:r>
      <w:r>
        <w:rPr>
          <w:sz w:val="28"/>
          <w:szCs w:val="28"/>
        </w:rPr>
        <w:t>ті в житті людини до 3-х травм –</w:t>
      </w:r>
      <w:r w:rsidRPr="00067721">
        <w:rPr>
          <w:sz w:val="28"/>
          <w:szCs w:val="28"/>
        </w:rPr>
        <w:t xml:space="preserve"> в 1,2 раз</w:t>
      </w:r>
      <w:r>
        <w:rPr>
          <w:sz w:val="28"/>
          <w:szCs w:val="28"/>
        </w:rPr>
        <w:t>и (до 18,1%); більше 3-х травм –</w:t>
      </w:r>
      <w:r w:rsidRPr="00067721">
        <w:rPr>
          <w:sz w:val="28"/>
          <w:szCs w:val="28"/>
        </w:rPr>
        <w:t xml:space="preserve"> в 2,3 рази (до 36,2%); п</w:t>
      </w:r>
      <w:r>
        <w:rPr>
          <w:sz w:val="28"/>
          <w:szCs w:val="28"/>
        </w:rPr>
        <w:t>ри політравмі –</w:t>
      </w:r>
      <w:r w:rsidRPr="00067721">
        <w:rPr>
          <w:sz w:val="28"/>
          <w:szCs w:val="28"/>
        </w:rPr>
        <w:t xml:space="preserve"> в 1,1 рази (до </w:t>
      </w:r>
      <w:r>
        <w:rPr>
          <w:sz w:val="28"/>
          <w:szCs w:val="28"/>
        </w:rPr>
        <w:t>17,2%); при травматичному шоці –</w:t>
      </w:r>
      <w:r w:rsidRPr="00067721">
        <w:rPr>
          <w:sz w:val="28"/>
          <w:szCs w:val="28"/>
        </w:rPr>
        <w:t xml:space="preserve"> в 1,5 рази (до 22%).</w:t>
      </w:r>
    </w:p>
    <w:p w:rsidR="00BF3B2E" w:rsidRPr="00067721" w:rsidRDefault="00BF3B2E" w:rsidP="0099644D">
      <w:pPr>
        <w:pStyle w:val="aa"/>
        <w:spacing w:line="360" w:lineRule="auto"/>
        <w:ind w:firstLine="709"/>
        <w:contextualSpacing/>
        <w:jc w:val="both"/>
        <w:rPr>
          <w:sz w:val="28"/>
          <w:szCs w:val="28"/>
        </w:rPr>
      </w:pPr>
      <w:r w:rsidRPr="00067721">
        <w:rPr>
          <w:sz w:val="28"/>
          <w:szCs w:val="28"/>
        </w:rPr>
        <w:t>Найбільш часто серед респ</w:t>
      </w:r>
      <w:r>
        <w:rPr>
          <w:sz w:val="28"/>
          <w:szCs w:val="28"/>
        </w:rPr>
        <w:t>ондентів відзначався стрес, повʼязаний з військовими діями –</w:t>
      </w:r>
      <w:r w:rsidRPr="00067721">
        <w:rPr>
          <w:sz w:val="28"/>
          <w:szCs w:val="28"/>
        </w:rPr>
        <w:t xml:space="preserve"> в 71 (44,3%) випадках, серед них пер</w:t>
      </w:r>
      <w:r>
        <w:rPr>
          <w:sz w:val="28"/>
          <w:szCs w:val="28"/>
        </w:rPr>
        <w:t>ебування в зоні військових дій – у</w:t>
      </w:r>
      <w:r w:rsidRPr="00067721">
        <w:rPr>
          <w:sz w:val="28"/>
          <w:szCs w:val="28"/>
        </w:rPr>
        <w:t xml:space="preserve"> 66 (41,3</w:t>
      </w:r>
      <w:r>
        <w:rPr>
          <w:sz w:val="28"/>
          <w:szCs w:val="28"/>
        </w:rPr>
        <w:t>%) досліджуваних і участь в бойових операціях – у 42 (26,</w:t>
      </w:r>
      <w:r w:rsidRPr="00067721">
        <w:rPr>
          <w:sz w:val="28"/>
          <w:szCs w:val="28"/>
        </w:rPr>
        <w:t>2%)</w:t>
      </w:r>
      <w:r>
        <w:rPr>
          <w:sz w:val="28"/>
          <w:szCs w:val="28"/>
        </w:rPr>
        <w:t xml:space="preserve"> осіб</w:t>
      </w:r>
      <w:r w:rsidRPr="00067721">
        <w:rPr>
          <w:sz w:val="28"/>
          <w:szCs w:val="28"/>
        </w:rPr>
        <w:t>.</w:t>
      </w:r>
    </w:p>
    <w:p w:rsidR="00BF3B2E" w:rsidRPr="00067721" w:rsidRDefault="00BF3B2E" w:rsidP="0099644D">
      <w:pPr>
        <w:pStyle w:val="aa"/>
        <w:spacing w:line="360" w:lineRule="auto"/>
        <w:ind w:firstLine="709"/>
        <w:contextualSpacing/>
        <w:jc w:val="both"/>
        <w:rPr>
          <w:sz w:val="28"/>
          <w:szCs w:val="28"/>
        </w:rPr>
      </w:pPr>
      <w:r w:rsidRPr="00067721">
        <w:rPr>
          <w:sz w:val="28"/>
          <w:szCs w:val="28"/>
        </w:rPr>
        <w:t xml:space="preserve"> У 18 (11,3%) </w:t>
      </w:r>
      <w:r>
        <w:rPr>
          <w:sz w:val="28"/>
          <w:szCs w:val="28"/>
        </w:rPr>
        <w:t>випадках відзначався стрес, повʼязаний з нещасний випадками на виробництві та на транспорті –</w:t>
      </w:r>
      <w:r w:rsidRPr="00067721">
        <w:rPr>
          <w:sz w:val="28"/>
          <w:szCs w:val="28"/>
        </w:rPr>
        <w:t xml:space="preserve"> в 31 (19,4%) випадках.</w:t>
      </w:r>
    </w:p>
    <w:p w:rsidR="00BF3B2E" w:rsidRPr="00067721" w:rsidRDefault="00BF3B2E" w:rsidP="0099644D">
      <w:pPr>
        <w:pStyle w:val="aa"/>
        <w:spacing w:line="360" w:lineRule="auto"/>
        <w:contextualSpacing/>
        <w:jc w:val="both"/>
        <w:rPr>
          <w:sz w:val="28"/>
          <w:szCs w:val="28"/>
        </w:rPr>
      </w:pPr>
      <w:r>
        <w:rPr>
          <w:sz w:val="28"/>
          <w:szCs w:val="28"/>
        </w:rPr>
        <w:t xml:space="preserve">        </w:t>
      </w:r>
      <w:r w:rsidRPr="00067721">
        <w:rPr>
          <w:sz w:val="28"/>
          <w:szCs w:val="28"/>
        </w:rPr>
        <w:t>Серед психосоціальних стресів найчаст</w:t>
      </w:r>
      <w:r>
        <w:rPr>
          <w:sz w:val="28"/>
          <w:szCs w:val="28"/>
        </w:rPr>
        <w:t>іше виявлялися переживання, повʼ</w:t>
      </w:r>
      <w:r w:rsidRPr="00067721">
        <w:rPr>
          <w:sz w:val="28"/>
          <w:szCs w:val="28"/>
        </w:rPr>
        <w:t>язані з втратою осіб екстраординарної значимості: бать</w:t>
      </w:r>
      <w:r>
        <w:rPr>
          <w:sz w:val="28"/>
          <w:szCs w:val="28"/>
        </w:rPr>
        <w:t>ків, родичів та інших близьких – в</w:t>
      </w:r>
      <w:r w:rsidRPr="00067721">
        <w:rPr>
          <w:sz w:val="28"/>
          <w:szCs w:val="28"/>
        </w:rPr>
        <w:t xml:space="preserve"> 17 випадків (10,6% від усього числа психічних травм).</w:t>
      </w:r>
    </w:p>
    <w:p w:rsidR="00BF3B2E" w:rsidRPr="00067721" w:rsidRDefault="00BF3B2E" w:rsidP="0099644D">
      <w:pPr>
        <w:pStyle w:val="aa"/>
        <w:spacing w:line="360" w:lineRule="auto"/>
        <w:contextualSpacing/>
        <w:jc w:val="both"/>
        <w:rPr>
          <w:sz w:val="28"/>
          <w:szCs w:val="28"/>
        </w:rPr>
      </w:pPr>
      <w:r>
        <w:rPr>
          <w:sz w:val="28"/>
          <w:szCs w:val="28"/>
        </w:rPr>
        <w:t xml:space="preserve">         </w:t>
      </w:r>
      <w:r w:rsidRPr="00067721">
        <w:rPr>
          <w:sz w:val="28"/>
          <w:szCs w:val="28"/>
        </w:rPr>
        <w:t>У значної частини респондентів психічні переживання були об</w:t>
      </w:r>
      <w:r>
        <w:rPr>
          <w:sz w:val="28"/>
          <w:szCs w:val="28"/>
        </w:rPr>
        <w:t>умовлені хронічним стресом, повʼ</w:t>
      </w:r>
      <w:r w:rsidRPr="00067721">
        <w:rPr>
          <w:sz w:val="28"/>
          <w:szCs w:val="28"/>
        </w:rPr>
        <w:t xml:space="preserve">язаним </w:t>
      </w:r>
      <w:r>
        <w:rPr>
          <w:sz w:val="28"/>
          <w:szCs w:val="28"/>
        </w:rPr>
        <w:t>і</w:t>
      </w:r>
      <w:r w:rsidRPr="00067721">
        <w:rPr>
          <w:sz w:val="28"/>
          <w:szCs w:val="28"/>
        </w:rPr>
        <w:t>з негативними сімейними відносинами. На наявність частих сімейних конфліктів вказали 59 осіб (36,9%). Випробовували дію фізичн</w:t>
      </w:r>
      <w:r>
        <w:rPr>
          <w:sz w:val="28"/>
          <w:szCs w:val="28"/>
        </w:rPr>
        <w:t>ого насильства 22 (13,8%) досліджуваних</w:t>
      </w:r>
      <w:r w:rsidRPr="00067721">
        <w:rPr>
          <w:sz w:val="28"/>
          <w:szCs w:val="28"/>
        </w:rPr>
        <w:t>. Психологічне страждання було викликано побоями, катуваннями, або досліджу</w:t>
      </w:r>
      <w:r>
        <w:rPr>
          <w:sz w:val="28"/>
          <w:szCs w:val="28"/>
        </w:rPr>
        <w:t>вані були свідкамі таких подій –</w:t>
      </w:r>
      <w:r w:rsidRPr="00067721">
        <w:rPr>
          <w:sz w:val="28"/>
          <w:szCs w:val="28"/>
        </w:rPr>
        <w:t xml:space="preserve"> в 37,5% випадків.</w:t>
      </w:r>
    </w:p>
    <w:p w:rsidR="00BF3B2E" w:rsidRDefault="00BF3B2E" w:rsidP="0099644D">
      <w:pPr>
        <w:pStyle w:val="aa"/>
        <w:spacing w:line="360" w:lineRule="auto"/>
        <w:contextualSpacing/>
        <w:jc w:val="both"/>
        <w:rPr>
          <w:sz w:val="28"/>
          <w:szCs w:val="28"/>
        </w:rPr>
      </w:pPr>
      <w:r>
        <w:rPr>
          <w:sz w:val="28"/>
          <w:szCs w:val="28"/>
        </w:rPr>
        <w:t xml:space="preserve">          </w:t>
      </w:r>
      <w:r w:rsidRPr="00067721">
        <w:rPr>
          <w:sz w:val="28"/>
          <w:szCs w:val="28"/>
        </w:rPr>
        <w:t xml:space="preserve">Катастрофи (пожежі), які пережили респонденти, були виявлені в 9 (5,6% від загального числа стресів) випадках, у деяких </w:t>
      </w:r>
      <w:r>
        <w:rPr>
          <w:sz w:val="28"/>
          <w:szCs w:val="28"/>
        </w:rPr>
        <w:t>і</w:t>
      </w:r>
      <w:r w:rsidRPr="00067721">
        <w:rPr>
          <w:sz w:val="28"/>
          <w:szCs w:val="28"/>
        </w:rPr>
        <w:t>з них неодноразово. Менша частка серед</w:t>
      </w:r>
      <w:r>
        <w:rPr>
          <w:sz w:val="28"/>
          <w:szCs w:val="28"/>
        </w:rPr>
        <w:t xml:space="preserve"> травм припадала на стреси, повʼязані з втратою</w:t>
      </w:r>
      <w:r w:rsidRPr="00067721">
        <w:rPr>
          <w:sz w:val="28"/>
          <w:szCs w:val="28"/>
        </w:rPr>
        <w:t xml:space="preserve"> працездатності внаслідок важкого хронічного захворювання у 13,1% осіб.</w:t>
      </w:r>
      <w:r>
        <w:rPr>
          <w:sz w:val="28"/>
          <w:szCs w:val="28"/>
        </w:rPr>
        <w:tab/>
        <w:t xml:space="preserve">Кількісні показники за </w:t>
      </w:r>
      <w:r w:rsidRPr="008866BF">
        <w:rPr>
          <w:sz w:val="28"/>
          <w:szCs w:val="28"/>
        </w:rPr>
        <w:t>тип</w:t>
      </w:r>
      <w:r>
        <w:rPr>
          <w:sz w:val="28"/>
          <w:szCs w:val="28"/>
        </w:rPr>
        <w:t>ом</w:t>
      </w:r>
      <w:r w:rsidRPr="008866BF">
        <w:rPr>
          <w:sz w:val="28"/>
          <w:szCs w:val="28"/>
        </w:rPr>
        <w:t xml:space="preserve"> (</w:t>
      </w:r>
      <w:r>
        <w:rPr>
          <w:sz w:val="28"/>
          <w:szCs w:val="28"/>
        </w:rPr>
        <w:t>змістом</w:t>
      </w:r>
      <w:r w:rsidRPr="008866BF">
        <w:rPr>
          <w:sz w:val="28"/>
          <w:szCs w:val="28"/>
        </w:rPr>
        <w:t>) психотравм</w:t>
      </w:r>
      <w:r>
        <w:rPr>
          <w:sz w:val="28"/>
          <w:szCs w:val="28"/>
        </w:rPr>
        <w:t>уючих та</w:t>
      </w:r>
      <w:r w:rsidRPr="00B668E5">
        <w:rPr>
          <w:sz w:val="28"/>
          <w:szCs w:val="28"/>
        </w:rPr>
        <w:t>/</w:t>
      </w:r>
      <w:r>
        <w:rPr>
          <w:sz w:val="28"/>
          <w:szCs w:val="28"/>
        </w:rPr>
        <w:t>або екстремальних ситуацій по вибірці наведено у табл. 2.1.</w:t>
      </w:r>
    </w:p>
    <w:p w:rsidR="00BF3B2E" w:rsidRPr="009736F0" w:rsidRDefault="00BF3B2E" w:rsidP="00BF3B2E">
      <w:pPr>
        <w:tabs>
          <w:tab w:val="left" w:pos="708"/>
        </w:tabs>
        <w:spacing w:line="360" w:lineRule="auto"/>
        <w:ind w:firstLine="340"/>
        <w:jc w:val="right"/>
        <w:rPr>
          <w:i/>
          <w:sz w:val="28"/>
          <w:szCs w:val="28"/>
        </w:rPr>
      </w:pPr>
      <w:r w:rsidRPr="009736F0">
        <w:rPr>
          <w:i/>
          <w:color w:val="000000"/>
          <w:sz w:val="28"/>
          <w:szCs w:val="28"/>
        </w:rPr>
        <w:t>Таблиця 2.1</w:t>
      </w:r>
    </w:p>
    <w:p w:rsidR="00BF3B2E" w:rsidRDefault="00BF3B2E" w:rsidP="0099644D">
      <w:pPr>
        <w:tabs>
          <w:tab w:val="left" w:pos="708"/>
        </w:tabs>
        <w:spacing w:line="360" w:lineRule="auto"/>
        <w:ind w:firstLine="340"/>
        <w:jc w:val="center"/>
        <w:rPr>
          <w:b/>
          <w:sz w:val="28"/>
          <w:szCs w:val="28"/>
        </w:rPr>
      </w:pPr>
      <w:r w:rsidRPr="00B668E5">
        <w:rPr>
          <w:b/>
          <w:sz w:val="28"/>
          <w:szCs w:val="28"/>
        </w:rPr>
        <w:t>Кількісні показники за типом (змістом) психотравмуючих та/або екстремальних ситуацій</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134"/>
        <w:gridCol w:w="992"/>
        <w:gridCol w:w="957"/>
        <w:gridCol w:w="1028"/>
        <w:gridCol w:w="1028"/>
      </w:tblGrid>
      <w:tr w:rsidR="00BF3B2E" w:rsidTr="008B0C50">
        <w:trPr>
          <w:trHeight w:val="1134"/>
        </w:trPr>
        <w:tc>
          <w:tcPr>
            <w:tcW w:w="3369" w:type="dxa"/>
            <w:vMerge w:val="restart"/>
            <w:shd w:val="clear" w:color="auto" w:fill="auto"/>
          </w:tcPr>
          <w:p w:rsidR="00BF3B2E" w:rsidRPr="00E8222D" w:rsidRDefault="00BF3B2E" w:rsidP="008B0C50">
            <w:pPr>
              <w:tabs>
                <w:tab w:val="left" w:pos="708"/>
              </w:tabs>
              <w:spacing w:line="360" w:lineRule="auto"/>
              <w:rPr>
                <w:b/>
                <w:sz w:val="28"/>
                <w:szCs w:val="28"/>
              </w:rPr>
            </w:pPr>
            <w:r w:rsidRPr="00E8222D">
              <w:rPr>
                <w:b/>
                <w:sz w:val="28"/>
                <w:szCs w:val="28"/>
              </w:rPr>
              <w:t>Тип (зміст) психотравмуючих та/або екстремальних ситуацій</w:t>
            </w:r>
          </w:p>
        </w:tc>
        <w:tc>
          <w:tcPr>
            <w:tcW w:w="2126" w:type="dxa"/>
            <w:gridSpan w:val="2"/>
            <w:shd w:val="clear" w:color="auto" w:fill="auto"/>
          </w:tcPr>
          <w:p w:rsidR="00BF3B2E" w:rsidRPr="00E8222D" w:rsidRDefault="00BF3B2E" w:rsidP="008B0C50">
            <w:pPr>
              <w:tabs>
                <w:tab w:val="left" w:pos="708"/>
              </w:tabs>
              <w:spacing w:line="360" w:lineRule="auto"/>
              <w:rPr>
                <w:b/>
                <w:sz w:val="28"/>
                <w:szCs w:val="28"/>
              </w:rPr>
            </w:pPr>
            <w:r w:rsidRPr="00E8222D">
              <w:rPr>
                <w:b/>
                <w:sz w:val="28"/>
                <w:szCs w:val="28"/>
              </w:rPr>
              <w:t>Чоловіки</w:t>
            </w:r>
          </w:p>
        </w:tc>
        <w:tc>
          <w:tcPr>
            <w:tcW w:w="1949" w:type="dxa"/>
            <w:gridSpan w:val="2"/>
            <w:shd w:val="clear" w:color="auto" w:fill="auto"/>
          </w:tcPr>
          <w:p w:rsidR="00BF3B2E" w:rsidRPr="00E8222D" w:rsidRDefault="00BF3B2E" w:rsidP="008B0C50">
            <w:pPr>
              <w:tabs>
                <w:tab w:val="left" w:pos="708"/>
              </w:tabs>
              <w:spacing w:line="360" w:lineRule="auto"/>
              <w:rPr>
                <w:b/>
                <w:sz w:val="28"/>
                <w:szCs w:val="28"/>
              </w:rPr>
            </w:pPr>
            <w:r w:rsidRPr="00E8222D">
              <w:rPr>
                <w:b/>
                <w:sz w:val="28"/>
                <w:szCs w:val="28"/>
              </w:rPr>
              <w:t>Жінки</w:t>
            </w:r>
          </w:p>
        </w:tc>
        <w:tc>
          <w:tcPr>
            <w:tcW w:w="2056" w:type="dxa"/>
            <w:gridSpan w:val="2"/>
            <w:shd w:val="clear" w:color="auto" w:fill="auto"/>
          </w:tcPr>
          <w:p w:rsidR="00BF3B2E" w:rsidRPr="00E8222D" w:rsidRDefault="00BF3B2E" w:rsidP="008B0C50">
            <w:pPr>
              <w:tabs>
                <w:tab w:val="left" w:pos="708"/>
              </w:tabs>
              <w:spacing w:line="360" w:lineRule="auto"/>
              <w:rPr>
                <w:b/>
                <w:sz w:val="28"/>
                <w:szCs w:val="28"/>
              </w:rPr>
            </w:pPr>
            <w:r w:rsidRPr="00E8222D">
              <w:rPr>
                <w:b/>
                <w:sz w:val="28"/>
                <w:szCs w:val="28"/>
              </w:rPr>
              <w:t>Загальна кількість випадків</w:t>
            </w:r>
          </w:p>
        </w:tc>
      </w:tr>
      <w:tr w:rsidR="00BF3B2E" w:rsidTr="008B0C50">
        <w:trPr>
          <w:trHeight w:val="264"/>
        </w:trPr>
        <w:tc>
          <w:tcPr>
            <w:tcW w:w="3369" w:type="dxa"/>
            <w:vMerge/>
            <w:shd w:val="clear" w:color="auto" w:fill="auto"/>
          </w:tcPr>
          <w:p w:rsidR="00BF3B2E" w:rsidRPr="00E8222D" w:rsidRDefault="00BF3B2E" w:rsidP="008B0C50">
            <w:pPr>
              <w:tabs>
                <w:tab w:val="left" w:pos="708"/>
              </w:tabs>
              <w:spacing w:line="360" w:lineRule="auto"/>
              <w:rPr>
                <w:b/>
                <w:sz w:val="28"/>
                <w:szCs w:val="28"/>
              </w:rPr>
            </w:pPr>
          </w:p>
        </w:tc>
        <w:tc>
          <w:tcPr>
            <w:tcW w:w="992" w:type="dxa"/>
            <w:shd w:val="clear" w:color="auto" w:fill="auto"/>
          </w:tcPr>
          <w:p w:rsidR="00BF3B2E" w:rsidRPr="00E8222D" w:rsidRDefault="00BF3B2E" w:rsidP="008B0C50">
            <w:pPr>
              <w:tabs>
                <w:tab w:val="left" w:pos="708"/>
              </w:tabs>
              <w:spacing w:line="360" w:lineRule="auto"/>
              <w:rPr>
                <w:sz w:val="28"/>
                <w:szCs w:val="28"/>
                <w:lang w:val="en-US"/>
              </w:rPr>
            </w:pPr>
            <w:r w:rsidRPr="00E8222D">
              <w:rPr>
                <w:sz w:val="28"/>
                <w:szCs w:val="28"/>
                <w:lang w:val="en-US"/>
              </w:rPr>
              <w:t>N</w:t>
            </w:r>
          </w:p>
        </w:tc>
        <w:tc>
          <w:tcPr>
            <w:tcW w:w="1134" w:type="dxa"/>
            <w:shd w:val="clear" w:color="auto" w:fill="auto"/>
          </w:tcPr>
          <w:p w:rsidR="00BF3B2E" w:rsidRPr="00E8222D" w:rsidRDefault="00BF3B2E" w:rsidP="008B0C50">
            <w:pPr>
              <w:tabs>
                <w:tab w:val="left" w:pos="708"/>
              </w:tabs>
              <w:spacing w:line="360" w:lineRule="auto"/>
              <w:rPr>
                <w:sz w:val="28"/>
                <w:szCs w:val="28"/>
                <w:lang w:val="en-US"/>
              </w:rPr>
            </w:pPr>
            <w:r w:rsidRPr="00E8222D">
              <w:rPr>
                <w:sz w:val="28"/>
                <w:szCs w:val="28"/>
                <w:lang w:val="en-US"/>
              </w:rPr>
              <w:t>%</w:t>
            </w:r>
          </w:p>
        </w:tc>
        <w:tc>
          <w:tcPr>
            <w:tcW w:w="992" w:type="dxa"/>
            <w:shd w:val="clear" w:color="auto" w:fill="auto"/>
          </w:tcPr>
          <w:p w:rsidR="00BF3B2E" w:rsidRPr="00E8222D" w:rsidRDefault="00BF3B2E" w:rsidP="008B0C50">
            <w:pPr>
              <w:tabs>
                <w:tab w:val="left" w:pos="708"/>
              </w:tabs>
              <w:spacing w:line="360" w:lineRule="auto"/>
              <w:rPr>
                <w:sz w:val="28"/>
                <w:szCs w:val="28"/>
                <w:lang w:val="en-US"/>
              </w:rPr>
            </w:pPr>
            <w:r w:rsidRPr="00E8222D">
              <w:rPr>
                <w:sz w:val="28"/>
                <w:szCs w:val="28"/>
                <w:lang w:val="en-US"/>
              </w:rPr>
              <w:t>n</w:t>
            </w:r>
          </w:p>
        </w:tc>
        <w:tc>
          <w:tcPr>
            <w:tcW w:w="957" w:type="dxa"/>
            <w:shd w:val="clear" w:color="auto" w:fill="auto"/>
          </w:tcPr>
          <w:p w:rsidR="00BF3B2E" w:rsidRPr="00E8222D" w:rsidRDefault="00BF3B2E" w:rsidP="008B0C50">
            <w:pPr>
              <w:tabs>
                <w:tab w:val="left" w:pos="708"/>
              </w:tabs>
              <w:spacing w:line="360" w:lineRule="auto"/>
              <w:rPr>
                <w:sz w:val="28"/>
                <w:szCs w:val="28"/>
                <w:lang w:val="en-US"/>
              </w:rPr>
            </w:pPr>
            <w:r w:rsidRPr="00E8222D">
              <w:rPr>
                <w:sz w:val="28"/>
                <w:szCs w:val="28"/>
                <w:lang w:val="en-US"/>
              </w:rPr>
              <w:t>%</w:t>
            </w:r>
          </w:p>
        </w:tc>
        <w:tc>
          <w:tcPr>
            <w:tcW w:w="1028" w:type="dxa"/>
            <w:shd w:val="clear" w:color="auto" w:fill="auto"/>
          </w:tcPr>
          <w:p w:rsidR="00BF3B2E" w:rsidRPr="00E8222D" w:rsidRDefault="00BF3B2E" w:rsidP="008B0C50">
            <w:pPr>
              <w:tabs>
                <w:tab w:val="left" w:pos="708"/>
              </w:tabs>
              <w:spacing w:line="360" w:lineRule="auto"/>
              <w:rPr>
                <w:sz w:val="28"/>
                <w:szCs w:val="28"/>
                <w:lang w:val="en-US"/>
              </w:rPr>
            </w:pPr>
            <w:r w:rsidRPr="00E8222D">
              <w:rPr>
                <w:sz w:val="28"/>
                <w:szCs w:val="28"/>
                <w:lang w:val="en-US"/>
              </w:rPr>
              <w:t>n</w:t>
            </w:r>
          </w:p>
        </w:tc>
        <w:tc>
          <w:tcPr>
            <w:tcW w:w="1028" w:type="dxa"/>
            <w:shd w:val="clear" w:color="auto" w:fill="auto"/>
          </w:tcPr>
          <w:p w:rsidR="00BF3B2E" w:rsidRPr="00E8222D" w:rsidRDefault="00BF3B2E" w:rsidP="008B0C50">
            <w:pPr>
              <w:tabs>
                <w:tab w:val="left" w:pos="708"/>
              </w:tabs>
              <w:spacing w:line="360" w:lineRule="auto"/>
              <w:rPr>
                <w:sz w:val="28"/>
                <w:szCs w:val="28"/>
                <w:lang w:val="en-US"/>
              </w:rPr>
            </w:pPr>
            <w:r w:rsidRPr="00E8222D">
              <w:rPr>
                <w:sz w:val="28"/>
                <w:szCs w:val="28"/>
                <w:lang w:val="en-US"/>
              </w:rPr>
              <w:t>%</w:t>
            </w:r>
          </w:p>
        </w:tc>
      </w:tr>
      <w:tr w:rsidR="00BF3B2E" w:rsidTr="008B0C50">
        <w:tc>
          <w:tcPr>
            <w:tcW w:w="3369" w:type="dxa"/>
            <w:shd w:val="clear" w:color="auto" w:fill="auto"/>
          </w:tcPr>
          <w:p w:rsidR="00BF3B2E" w:rsidRPr="00E8222D" w:rsidRDefault="00BF3B2E" w:rsidP="008B0C50">
            <w:pPr>
              <w:tabs>
                <w:tab w:val="left" w:pos="708"/>
              </w:tabs>
              <w:spacing w:line="360" w:lineRule="auto"/>
              <w:jc w:val="both"/>
              <w:rPr>
                <w:sz w:val="28"/>
                <w:szCs w:val="28"/>
              </w:rPr>
            </w:pPr>
            <w:r w:rsidRPr="00E8222D">
              <w:rPr>
                <w:sz w:val="28"/>
                <w:szCs w:val="28"/>
              </w:rPr>
              <w:t>Участь у бойових діях</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38</w:t>
            </w:r>
          </w:p>
        </w:tc>
        <w:tc>
          <w:tcPr>
            <w:tcW w:w="1134"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23,7</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4</w:t>
            </w:r>
          </w:p>
        </w:tc>
        <w:tc>
          <w:tcPr>
            <w:tcW w:w="957"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2,5</w:t>
            </w:r>
          </w:p>
        </w:tc>
        <w:tc>
          <w:tcPr>
            <w:tcW w:w="1028" w:type="dxa"/>
            <w:shd w:val="clear" w:color="auto" w:fill="auto"/>
          </w:tcPr>
          <w:p w:rsidR="00BF3B2E" w:rsidRPr="00E8222D" w:rsidRDefault="00BF3B2E" w:rsidP="008B0C50">
            <w:pPr>
              <w:tabs>
                <w:tab w:val="left" w:pos="708"/>
              </w:tabs>
              <w:spacing w:line="360" w:lineRule="auto"/>
              <w:rPr>
                <w:sz w:val="28"/>
                <w:szCs w:val="28"/>
                <w:lang w:val="en-US"/>
              </w:rPr>
            </w:pPr>
            <w:r w:rsidRPr="00E8222D">
              <w:rPr>
                <w:sz w:val="28"/>
                <w:szCs w:val="28"/>
                <w:lang w:val="en-US"/>
              </w:rPr>
              <w:t>42</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26,2</w:t>
            </w:r>
          </w:p>
        </w:tc>
      </w:tr>
      <w:tr w:rsidR="00BF3B2E" w:rsidTr="008B0C50">
        <w:tc>
          <w:tcPr>
            <w:tcW w:w="3369" w:type="dxa"/>
            <w:shd w:val="clear" w:color="auto" w:fill="auto"/>
          </w:tcPr>
          <w:p w:rsidR="00BF3B2E" w:rsidRPr="00E8222D" w:rsidRDefault="00BF3B2E" w:rsidP="008B0C50">
            <w:pPr>
              <w:tabs>
                <w:tab w:val="left" w:pos="708"/>
              </w:tabs>
              <w:spacing w:line="360" w:lineRule="auto"/>
              <w:jc w:val="both"/>
              <w:rPr>
                <w:sz w:val="28"/>
                <w:szCs w:val="28"/>
              </w:rPr>
            </w:pPr>
            <w:r w:rsidRPr="00E8222D">
              <w:rPr>
                <w:sz w:val="28"/>
                <w:szCs w:val="28"/>
              </w:rPr>
              <w:t>Нещасні випадки на виробництві</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12</w:t>
            </w:r>
          </w:p>
        </w:tc>
        <w:tc>
          <w:tcPr>
            <w:tcW w:w="1134"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7,5</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6</w:t>
            </w:r>
          </w:p>
        </w:tc>
        <w:tc>
          <w:tcPr>
            <w:tcW w:w="957"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3,8</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18</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11,3</w:t>
            </w:r>
          </w:p>
        </w:tc>
      </w:tr>
      <w:tr w:rsidR="00BF3B2E" w:rsidTr="008B0C50">
        <w:tc>
          <w:tcPr>
            <w:tcW w:w="3369" w:type="dxa"/>
            <w:shd w:val="clear" w:color="auto" w:fill="auto"/>
          </w:tcPr>
          <w:p w:rsidR="00BF3B2E" w:rsidRPr="00E8222D" w:rsidRDefault="00BF3B2E" w:rsidP="008B0C50">
            <w:pPr>
              <w:tabs>
                <w:tab w:val="left" w:pos="708"/>
              </w:tabs>
              <w:spacing w:line="360" w:lineRule="auto"/>
              <w:jc w:val="both"/>
              <w:rPr>
                <w:sz w:val="28"/>
                <w:szCs w:val="28"/>
              </w:rPr>
            </w:pPr>
            <w:r w:rsidRPr="00E8222D">
              <w:rPr>
                <w:sz w:val="28"/>
                <w:szCs w:val="28"/>
              </w:rPr>
              <w:t>Нещасні випадки на транспорті</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19</w:t>
            </w:r>
          </w:p>
        </w:tc>
        <w:tc>
          <w:tcPr>
            <w:tcW w:w="1134"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11,9</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12</w:t>
            </w:r>
          </w:p>
        </w:tc>
        <w:tc>
          <w:tcPr>
            <w:tcW w:w="957"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7,5</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31</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19,4</w:t>
            </w:r>
          </w:p>
        </w:tc>
      </w:tr>
      <w:tr w:rsidR="00BF3B2E" w:rsidTr="008B0C50">
        <w:tc>
          <w:tcPr>
            <w:tcW w:w="3369" w:type="dxa"/>
            <w:shd w:val="clear" w:color="auto" w:fill="auto"/>
          </w:tcPr>
          <w:p w:rsidR="00BF3B2E" w:rsidRPr="00E8222D" w:rsidRDefault="00BF3B2E" w:rsidP="008B0C50">
            <w:pPr>
              <w:tabs>
                <w:tab w:val="left" w:pos="708"/>
              </w:tabs>
              <w:spacing w:line="360" w:lineRule="auto"/>
              <w:jc w:val="both"/>
              <w:rPr>
                <w:sz w:val="28"/>
                <w:szCs w:val="28"/>
              </w:rPr>
            </w:pPr>
            <w:r w:rsidRPr="00E8222D">
              <w:rPr>
                <w:sz w:val="28"/>
                <w:szCs w:val="28"/>
              </w:rPr>
              <w:t>Фізичне насильство</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5</w:t>
            </w:r>
          </w:p>
        </w:tc>
        <w:tc>
          <w:tcPr>
            <w:tcW w:w="1134"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3,2</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17</w:t>
            </w:r>
          </w:p>
        </w:tc>
        <w:tc>
          <w:tcPr>
            <w:tcW w:w="957"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10,6</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22</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13,8</w:t>
            </w:r>
          </w:p>
        </w:tc>
      </w:tr>
      <w:tr w:rsidR="00BF3B2E" w:rsidTr="008B0C50">
        <w:tc>
          <w:tcPr>
            <w:tcW w:w="3369" w:type="dxa"/>
            <w:shd w:val="clear" w:color="auto" w:fill="auto"/>
          </w:tcPr>
          <w:p w:rsidR="00BF3B2E" w:rsidRPr="00E8222D" w:rsidRDefault="00BF3B2E" w:rsidP="008B0C50">
            <w:pPr>
              <w:tabs>
                <w:tab w:val="left" w:pos="708"/>
              </w:tabs>
              <w:spacing w:line="360" w:lineRule="auto"/>
              <w:jc w:val="both"/>
              <w:rPr>
                <w:sz w:val="28"/>
                <w:szCs w:val="28"/>
              </w:rPr>
            </w:pPr>
            <w:r w:rsidRPr="00E8222D">
              <w:rPr>
                <w:sz w:val="28"/>
                <w:szCs w:val="28"/>
              </w:rPr>
              <w:t>Втрата близьких</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7</w:t>
            </w:r>
          </w:p>
        </w:tc>
        <w:tc>
          <w:tcPr>
            <w:tcW w:w="1134"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4,2</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10</w:t>
            </w:r>
          </w:p>
        </w:tc>
        <w:tc>
          <w:tcPr>
            <w:tcW w:w="957"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6,4</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17</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10,6</w:t>
            </w:r>
          </w:p>
        </w:tc>
      </w:tr>
      <w:tr w:rsidR="00BF3B2E" w:rsidTr="008B0C50">
        <w:tc>
          <w:tcPr>
            <w:tcW w:w="3369" w:type="dxa"/>
            <w:shd w:val="clear" w:color="auto" w:fill="auto"/>
          </w:tcPr>
          <w:p w:rsidR="00BF3B2E" w:rsidRPr="00E8222D" w:rsidRDefault="00BF3B2E" w:rsidP="008B0C50">
            <w:pPr>
              <w:tabs>
                <w:tab w:val="left" w:pos="708"/>
              </w:tabs>
              <w:spacing w:line="360" w:lineRule="auto"/>
              <w:jc w:val="both"/>
              <w:rPr>
                <w:sz w:val="28"/>
                <w:szCs w:val="28"/>
              </w:rPr>
            </w:pPr>
            <w:r w:rsidRPr="00E8222D">
              <w:rPr>
                <w:sz w:val="28"/>
                <w:szCs w:val="28"/>
              </w:rPr>
              <w:t>Втрата працездатності</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6</w:t>
            </w:r>
          </w:p>
        </w:tc>
        <w:tc>
          <w:tcPr>
            <w:tcW w:w="1134"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3,8</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15</w:t>
            </w:r>
          </w:p>
        </w:tc>
        <w:tc>
          <w:tcPr>
            <w:tcW w:w="957"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9,3</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21</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13,1</w:t>
            </w:r>
          </w:p>
        </w:tc>
      </w:tr>
      <w:tr w:rsidR="00BF3B2E" w:rsidTr="008B0C50">
        <w:tc>
          <w:tcPr>
            <w:tcW w:w="3369" w:type="dxa"/>
            <w:shd w:val="clear" w:color="auto" w:fill="auto"/>
          </w:tcPr>
          <w:p w:rsidR="00BF3B2E" w:rsidRPr="00E8222D" w:rsidRDefault="00BF3B2E" w:rsidP="008B0C50">
            <w:pPr>
              <w:tabs>
                <w:tab w:val="left" w:pos="708"/>
              </w:tabs>
              <w:spacing w:line="360" w:lineRule="auto"/>
              <w:jc w:val="both"/>
              <w:rPr>
                <w:sz w:val="28"/>
                <w:szCs w:val="28"/>
              </w:rPr>
            </w:pPr>
            <w:r w:rsidRPr="00E8222D">
              <w:rPr>
                <w:sz w:val="28"/>
                <w:szCs w:val="28"/>
              </w:rPr>
              <w:t>Катастрофічні події</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6</w:t>
            </w:r>
          </w:p>
        </w:tc>
        <w:tc>
          <w:tcPr>
            <w:tcW w:w="1134"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3,8</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3</w:t>
            </w:r>
          </w:p>
        </w:tc>
        <w:tc>
          <w:tcPr>
            <w:tcW w:w="957"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1,8</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9</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5,6</w:t>
            </w:r>
          </w:p>
        </w:tc>
      </w:tr>
      <w:tr w:rsidR="00BF3B2E" w:rsidTr="008B0C50">
        <w:tc>
          <w:tcPr>
            <w:tcW w:w="3369" w:type="dxa"/>
            <w:shd w:val="clear" w:color="auto" w:fill="auto"/>
          </w:tcPr>
          <w:p w:rsidR="00BF3B2E" w:rsidRPr="00E8222D" w:rsidRDefault="00BF3B2E" w:rsidP="008B0C50">
            <w:pPr>
              <w:tabs>
                <w:tab w:val="left" w:pos="708"/>
              </w:tabs>
              <w:spacing w:line="360" w:lineRule="auto"/>
              <w:jc w:val="both"/>
              <w:rPr>
                <w:sz w:val="28"/>
                <w:szCs w:val="28"/>
              </w:rPr>
            </w:pPr>
            <w:r w:rsidRPr="00E8222D">
              <w:rPr>
                <w:sz w:val="28"/>
                <w:szCs w:val="28"/>
              </w:rPr>
              <w:t>Всього</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93</w:t>
            </w:r>
          </w:p>
        </w:tc>
        <w:tc>
          <w:tcPr>
            <w:tcW w:w="1134"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58,1</w:t>
            </w:r>
          </w:p>
        </w:tc>
        <w:tc>
          <w:tcPr>
            <w:tcW w:w="992"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67</w:t>
            </w:r>
          </w:p>
        </w:tc>
        <w:tc>
          <w:tcPr>
            <w:tcW w:w="957"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41,9</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160</w:t>
            </w:r>
          </w:p>
        </w:tc>
        <w:tc>
          <w:tcPr>
            <w:tcW w:w="1028" w:type="dxa"/>
            <w:shd w:val="clear" w:color="auto" w:fill="auto"/>
          </w:tcPr>
          <w:p w:rsidR="00BF3B2E" w:rsidRPr="00E8222D" w:rsidRDefault="00BF3B2E" w:rsidP="008B0C50">
            <w:pPr>
              <w:tabs>
                <w:tab w:val="left" w:pos="708"/>
              </w:tabs>
              <w:spacing w:line="360" w:lineRule="auto"/>
              <w:rPr>
                <w:sz w:val="28"/>
                <w:szCs w:val="28"/>
              </w:rPr>
            </w:pPr>
            <w:r w:rsidRPr="00E8222D">
              <w:rPr>
                <w:sz w:val="28"/>
                <w:szCs w:val="28"/>
              </w:rPr>
              <w:t>100</w:t>
            </w:r>
          </w:p>
        </w:tc>
      </w:tr>
    </w:tbl>
    <w:p w:rsidR="00BF3B2E" w:rsidRPr="00B668E5" w:rsidRDefault="00BF3B2E" w:rsidP="00BF3B2E">
      <w:pPr>
        <w:tabs>
          <w:tab w:val="left" w:pos="708"/>
        </w:tabs>
        <w:spacing w:line="360" w:lineRule="auto"/>
        <w:ind w:firstLine="340"/>
        <w:jc w:val="both"/>
        <w:rPr>
          <w:b/>
          <w:sz w:val="28"/>
          <w:szCs w:val="28"/>
        </w:rPr>
      </w:pPr>
    </w:p>
    <w:p w:rsidR="00BF3B2E" w:rsidRPr="00D56B14" w:rsidRDefault="00BF3B2E" w:rsidP="00BF3B2E">
      <w:pPr>
        <w:spacing w:line="360" w:lineRule="auto"/>
        <w:ind w:firstLine="340"/>
        <w:jc w:val="both"/>
        <w:rPr>
          <w:color w:val="000000"/>
          <w:sz w:val="28"/>
          <w:szCs w:val="28"/>
        </w:rPr>
      </w:pPr>
      <w:r>
        <w:rPr>
          <w:color w:val="000000"/>
          <w:sz w:val="28"/>
          <w:szCs w:val="28"/>
        </w:rPr>
        <w:t xml:space="preserve">   </w:t>
      </w:r>
      <w:r w:rsidRPr="009A2EEE">
        <w:rPr>
          <w:color w:val="000000"/>
          <w:sz w:val="28"/>
          <w:szCs w:val="28"/>
        </w:rPr>
        <w:t>Середні значення параметрів шкали CAPS</w:t>
      </w:r>
      <w:r>
        <w:rPr>
          <w:color w:val="000000"/>
          <w:sz w:val="28"/>
          <w:szCs w:val="28"/>
        </w:rPr>
        <w:t xml:space="preserve"> за частотою та інтенсивністю</w:t>
      </w:r>
      <w:r w:rsidRPr="005858CF">
        <w:rPr>
          <w:color w:val="000000"/>
          <w:sz w:val="28"/>
          <w:szCs w:val="28"/>
        </w:rPr>
        <w:t xml:space="preserve"> </w:t>
      </w:r>
      <w:r w:rsidRPr="0092664B">
        <w:rPr>
          <w:color w:val="000000"/>
          <w:sz w:val="28"/>
          <w:szCs w:val="28"/>
        </w:rPr>
        <w:t>травматичних ситуацій</w:t>
      </w:r>
      <w:r>
        <w:rPr>
          <w:color w:val="000000"/>
          <w:sz w:val="28"/>
          <w:szCs w:val="28"/>
        </w:rPr>
        <w:t xml:space="preserve"> у молоді наведені у табл. 2.2.</w:t>
      </w:r>
    </w:p>
    <w:p w:rsidR="0099644D" w:rsidRDefault="0099644D" w:rsidP="00BF3B2E">
      <w:pPr>
        <w:tabs>
          <w:tab w:val="left" w:pos="708"/>
        </w:tabs>
        <w:spacing w:line="360" w:lineRule="auto"/>
        <w:ind w:firstLine="340"/>
        <w:jc w:val="right"/>
        <w:rPr>
          <w:i/>
          <w:color w:val="000000"/>
          <w:sz w:val="28"/>
          <w:szCs w:val="28"/>
          <w:lang w:val="uk-UA"/>
        </w:rPr>
      </w:pPr>
    </w:p>
    <w:p w:rsidR="00BF3B2E" w:rsidRPr="009736F0" w:rsidRDefault="00BF3B2E" w:rsidP="00BF3B2E">
      <w:pPr>
        <w:tabs>
          <w:tab w:val="left" w:pos="708"/>
        </w:tabs>
        <w:spacing w:line="360" w:lineRule="auto"/>
        <w:ind w:firstLine="340"/>
        <w:jc w:val="right"/>
        <w:rPr>
          <w:i/>
          <w:sz w:val="28"/>
          <w:szCs w:val="28"/>
        </w:rPr>
      </w:pPr>
      <w:r w:rsidRPr="009736F0">
        <w:rPr>
          <w:i/>
          <w:color w:val="000000"/>
          <w:sz w:val="28"/>
          <w:szCs w:val="28"/>
        </w:rPr>
        <w:t>Таблиця 2.2</w:t>
      </w:r>
    </w:p>
    <w:p w:rsidR="00BF3B2E" w:rsidRPr="00F06770" w:rsidRDefault="00BF3B2E" w:rsidP="0099644D">
      <w:pPr>
        <w:ind w:firstLine="709"/>
        <w:jc w:val="center"/>
        <w:outlineLvl w:val="3"/>
        <w:rPr>
          <w:b/>
          <w:color w:val="000000"/>
          <w:sz w:val="28"/>
          <w:szCs w:val="28"/>
        </w:rPr>
      </w:pPr>
      <w:r w:rsidRPr="00F06770">
        <w:rPr>
          <w:b/>
          <w:color w:val="000000"/>
          <w:sz w:val="28"/>
          <w:szCs w:val="28"/>
        </w:rPr>
        <w:t xml:space="preserve">Середні значення параметрів </w:t>
      </w:r>
      <w:r>
        <w:rPr>
          <w:b/>
          <w:color w:val="000000"/>
          <w:sz w:val="28"/>
          <w:szCs w:val="28"/>
        </w:rPr>
        <w:t>за шкалою</w:t>
      </w:r>
      <w:r w:rsidRPr="00F06770">
        <w:rPr>
          <w:b/>
          <w:color w:val="000000"/>
          <w:sz w:val="28"/>
          <w:szCs w:val="28"/>
        </w:rPr>
        <w:t xml:space="preserve"> CAPS</w:t>
      </w:r>
    </w:p>
    <w:tbl>
      <w:tblPr>
        <w:tblW w:w="9349" w:type="dxa"/>
        <w:jc w:val="center"/>
        <w:tblInd w:w="-144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441"/>
        <w:gridCol w:w="887"/>
        <w:gridCol w:w="1578"/>
        <w:gridCol w:w="1622"/>
        <w:gridCol w:w="1812"/>
        <w:gridCol w:w="9"/>
      </w:tblGrid>
      <w:tr w:rsidR="00BF3B2E" w:rsidRPr="00F06770" w:rsidTr="008B0C50">
        <w:trPr>
          <w:jc w:val="center"/>
        </w:trPr>
        <w:tc>
          <w:tcPr>
            <w:tcW w:w="3441" w:type="dxa"/>
            <w:tcBorders>
              <w:top w:val="single" w:sz="6" w:space="0" w:color="000000"/>
              <w:left w:val="single" w:sz="6" w:space="0" w:color="000000"/>
              <w:bottom w:val="single" w:sz="6" w:space="0" w:color="000000"/>
              <w:right w:val="single" w:sz="4" w:space="0" w:color="auto"/>
            </w:tcBorders>
            <w:shd w:val="clear" w:color="auto" w:fill="FFFFFF"/>
            <w:hideMark/>
          </w:tcPr>
          <w:p w:rsidR="00BF3B2E" w:rsidRPr="00F06770" w:rsidRDefault="00BF3B2E" w:rsidP="008B0C50">
            <w:pPr>
              <w:spacing w:line="360" w:lineRule="auto"/>
              <w:ind w:firstLine="709"/>
              <w:jc w:val="both"/>
              <w:rPr>
                <w:b/>
                <w:sz w:val="28"/>
                <w:szCs w:val="28"/>
              </w:rPr>
            </w:pPr>
            <w:r w:rsidRPr="00F06770">
              <w:rPr>
                <w:b/>
                <w:sz w:val="28"/>
                <w:szCs w:val="28"/>
              </w:rPr>
              <w:t>Досліджувані</w:t>
            </w:r>
          </w:p>
        </w:tc>
        <w:tc>
          <w:tcPr>
            <w:tcW w:w="887" w:type="dxa"/>
            <w:tcBorders>
              <w:top w:val="single" w:sz="6" w:space="0" w:color="000000"/>
              <w:left w:val="single" w:sz="4" w:space="0" w:color="auto"/>
              <w:bottom w:val="single" w:sz="6" w:space="0" w:color="000000"/>
              <w:right w:val="single" w:sz="6" w:space="0" w:color="000000"/>
            </w:tcBorders>
            <w:shd w:val="clear" w:color="auto" w:fill="FFFFFF"/>
          </w:tcPr>
          <w:p w:rsidR="00BF3B2E" w:rsidRPr="00F06770" w:rsidRDefault="00BF3B2E" w:rsidP="008B0C50">
            <w:pPr>
              <w:spacing w:line="360" w:lineRule="auto"/>
              <w:rPr>
                <w:b/>
                <w:sz w:val="28"/>
                <w:szCs w:val="28"/>
              </w:rPr>
            </w:pPr>
            <w:r>
              <w:rPr>
                <w:b/>
                <w:sz w:val="28"/>
                <w:szCs w:val="28"/>
              </w:rPr>
              <w:t>Групи</w:t>
            </w:r>
          </w:p>
        </w:tc>
        <w:tc>
          <w:tcPr>
            <w:tcW w:w="1578"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F06770" w:rsidRDefault="00BF3B2E" w:rsidP="008B0C50">
            <w:pPr>
              <w:spacing w:line="360" w:lineRule="auto"/>
              <w:ind w:firstLine="709"/>
              <w:jc w:val="both"/>
              <w:rPr>
                <w:b/>
                <w:sz w:val="28"/>
                <w:szCs w:val="28"/>
              </w:rPr>
            </w:pPr>
            <w:r w:rsidRPr="00F06770">
              <w:rPr>
                <w:b/>
                <w:sz w:val="28"/>
                <w:szCs w:val="28"/>
              </w:rPr>
              <w:t>F</w:t>
            </w:r>
          </w:p>
        </w:tc>
        <w:tc>
          <w:tcPr>
            <w:tcW w:w="1622"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F06770" w:rsidRDefault="00BF3B2E" w:rsidP="008B0C50">
            <w:pPr>
              <w:spacing w:line="360" w:lineRule="auto"/>
              <w:ind w:firstLine="709"/>
              <w:jc w:val="both"/>
              <w:rPr>
                <w:b/>
                <w:sz w:val="28"/>
                <w:szCs w:val="28"/>
              </w:rPr>
            </w:pPr>
            <w:r w:rsidRPr="00F06770">
              <w:rPr>
                <w:b/>
                <w:sz w:val="28"/>
                <w:szCs w:val="28"/>
              </w:rPr>
              <w:t>I</w:t>
            </w:r>
          </w:p>
        </w:tc>
        <w:tc>
          <w:tcPr>
            <w:tcW w:w="18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3B2E" w:rsidRPr="00F06770" w:rsidRDefault="00BF3B2E" w:rsidP="008B0C50">
            <w:pPr>
              <w:spacing w:line="360" w:lineRule="auto"/>
              <w:rPr>
                <w:b/>
                <w:sz w:val="28"/>
                <w:szCs w:val="28"/>
              </w:rPr>
            </w:pPr>
            <w:r>
              <w:rPr>
                <w:b/>
                <w:sz w:val="28"/>
                <w:szCs w:val="28"/>
              </w:rPr>
              <w:t>Загальний бал</w:t>
            </w:r>
          </w:p>
        </w:tc>
      </w:tr>
      <w:tr w:rsidR="00BF3B2E" w:rsidRPr="00F06770" w:rsidTr="008B0C50">
        <w:trPr>
          <w:jc w:val="center"/>
        </w:trPr>
        <w:tc>
          <w:tcPr>
            <w:tcW w:w="3441" w:type="dxa"/>
            <w:tcBorders>
              <w:top w:val="single" w:sz="6" w:space="0" w:color="000000"/>
              <w:left w:val="single" w:sz="6" w:space="0" w:color="000000"/>
              <w:bottom w:val="single" w:sz="6" w:space="0" w:color="000000"/>
              <w:right w:val="single" w:sz="4" w:space="0" w:color="auto"/>
            </w:tcBorders>
            <w:shd w:val="clear" w:color="auto" w:fill="FFFFFF"/>
          </w:tcPr>
          <w:p w:rsidR="00BF3B2E" w:rsidRPr="009A2EEE" w:rsidRDefault="00BF3B2E" w:rsidP="008B0C50">
            <w:pPr>
              <w:spacing w:line="360" w:lineRule="auto"/>
              <w:jc w:val="both"/>
              <w:rPr>
                <w:sz w:val="28"/>
                <w:szCs w:val="28"/>
              </w:rPr>
            </w:pPr>
            <w:r>
              <w:rPr>
                <w:sz w:val="28"/>
                <w:szCs w:val="28"/>
              </w:rPr>
              <w:t xml:space="preserve">Учасники бойових дій </w:t>
            </w:r>
          </w:p>
        </w:tc>
        <w:tc>
          <w:tcPr>
            <w:tcW w:w="887" w:type="dxa"/>
            <w:tcBorders>
              <w:top w:val="single" w:sz="6" w:space="0" w:color="000000"/>
              <w:left w:val="single" w:sz="4" w:space="0" w:color="auto"/>
              <w:bottom w:val="single" w:sz="6" w:space="0" w:color="000000"/>
              <w:right w:val="single" w:sz="6" w:space="0" w:color="000000"/>
            </w:tcBorders>
            <w:shd w:val="clear" w:color="auto" w:fill="FFFFFF"/>
          </w:tcPr>
          <w:p w:rsidR="00BF3B2E" w:rsidRPr="009A2EEE" w:rsidRDefault="00BF3B2E" w:rsidP="008B0C50">
            <w:pPr>
              <w:spacing w:line="360" w:lineRule="auto"/>
              <w:rPr>
                <w:sz w:val="28"/>
                <w:szCs w:val="28"/>
              </w:rPr>
            </w:pPr>
            <w:r>
              <w:rPr>
                <w:sz w:val="28"/>
                <w:szCs w:val="28"/>
              </w:rPr>
              <w:t>КГ</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11,36+9,83</w:t>
            </w: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11,42±9,50</w:t>
            </w:r>
          </w:p>
        </w:tc>
        <w:tc>
          <w:tcPr>
            <w:tcW w:w="1821" w:type="dxa"/>
            <w:gridSpan w:val="2"/>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22,77± 19,20</w:t>
            </w:r>
          </w:p>
        </w:tc>
      </w:tr>
      <w:tr w:rsidR="00BF3B2E" w:rsidRPr="00F06770" w:rsidTr="008B0C50">
        <w:trPr>
          <w:jc w:val="center"/>
        </w:trPr>
        <w:tc>
          <w:tcPr>
            <w:tcW w:w="3441" w:type="dxa"/>
            <w:tcBorders>
              <w:top w:val="single" w:sz="6" w:space="0" w:color="000000"/>
              <w:left w:val="single" w:sz="6" w:space="0" w:color="000000"/>
              <w:bottom w:val="single" w:sz="6" w:space="0" w:color="000000"/>
              <w:right w:val="single" w:sz="4" w:space="0" w:color="auto"/>
            </w:tcBorders>
            <w:shd w:val="clear" w:color="auto" w:fill="FFFFFF"/>
          </w:tcPr>
          <w:p w:rsidR="00BF3B2E" w:rsidRPr="009A2EEE" w:rsidRDefault="00BF3B2E" w:rsidP="008B0C50">
            <w:pPr>
              <w:spacing w:line="360" w:lineRule="auto"/>
              <w:jc w:val="both"/>
              <w:rPr>
                <w:sz w:val="28"/>
                <w:szCs w:val="28"/>
              </w:rPr>
            </w:pPr>
            <w:r>
              <w:rPr>
                <w:sz w:val="28"/>
                <w:szCs w:val="28"/>
              </w:rPr>
              <w:t xml:space="preserve">Учасники бойових дій </w:t>
            </w:r>
          </w:p>
        </w:tc>
        <w:tc>
          <w:tcPr>
            <w:tcW w:w="887" w:type="dxa"/>
            <w:tcBorders>
              <w:top w:val="single" w:sz="6" w:space="0" w:color="000000"/>
              <w:left w:val="single" w:sz="4" w:space="0" w:color="auto"/>
              <w:bottom w:val="single" w:sz="6" w:space="0" w:color="000000"/>
              <w:right w:val="single" w:sz="6" w:space="0" w:color="000000"/>
            </w:tcBorders>
            <w:shd w:val="clear" w:color="auto" w:fill="FFFFFF"/>
          </w:tcPr>
          <w:p w:rsidR="00BF3B2E" w:rsidRPr="009A2EEE" w:rsidRDefault="00BF3B2E" w:rsidP="008B0C50">
            <w:pPr>
              <w:spacing w:line="360" w:lineRule="auto"/>
              <w:rPr>
                <w:sz w:val="28"/>
                <w:szCs w:val="28"/>
              </w:rPr>
            </w:pPr>
            <w:r>
              <w:rPr>
                <w:sz w:val="28"/>
                <w:szCs w:val="28"/>
              </w:rPr>
              <w:t>ЕГ</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30,00±9,71</w:t>
            </w: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31,29+9,41</w:t>
            </w:r>
          </w:p>
        </w:tc>
        <w:tc>
          <w:tcPr>
            <w:tcW w:w="1821" w:type="dxa"/>
            <w:gridSpan w:val="2"/>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61,29±18,79</w:t>
            </w:r>
          </w:p>
        </w:tc>
      </w:tr>
      <w:tr w:rsidR="00BF3B2E" w:rsidRPr="00F06770" w:rsidTr="008B0C50">
        <w:trPr>
          <w:jc w:val="center"/>
        </w:trPr>
        <w:tc>
          <w:tcPr>
            <w:tcW w:w="3441" w:type="dxa"/>
            <w:tcBorders>
              <w:top w:val="single" w:sz="6" w:space="0" w:color="000000"/>
              <w:left w:val="single" w:sz="6" w:space="0" w:color="000000"/>
              <w:bottom w:val="single" w:sz="6" w:space="0" w:color="000000"/>
              <w:right w:val="single" w:sz="4" w:space="0" w:color="auto"/>
            </w:tcBorders>
            <w:shd w:val="clear" w:color="auto" w:fill="FFFFFF"/>
          </w:tcPr>
          <w:p w:rsidR="00BF3B2E" w:rsidRPr="009A2EEE" w:rsidRDefault="00BF3B2E" w:rsidP="008B0C50">
            <w:pPr>
              <w:spacing w:line="360" w:lineRule="auto"/>
              <w:jc w:val="both"/>
              <w:rPr>
                <w:sz w:val="28"/>
                <w:szCs w:val="28"/>
              </w:rPr>
            </w:pPr>
            <w:r>
              <w:rPr>
                <w:sz w:val="28"/>
                <w:szCs w:val="28"/>
              </w:rPr>
              <w:t xml:space="preserve">Безробітна молодь </w:t>
            </w:r>
          </w:p>
        </w:tc>
        <w:tc>
          <w:tcPr>
            <w:tcW w:w="887" w:type="dxa"/>
            <w:tcBorders>
              <w:top w:val="single" w:sz="6" w:space="0" w:color="000000"/>
              <w:left w:val="single" w:sz="4" w:space="0" w:color="auto"/>
              <w:bottom w:val="single" w:sz="6" w:space="0" w:color="000000"/>
              <w:right w:val="single" w:sz="6" w:space="0" w:color="000000"/>
            </w:tcBorders>
            <w:shd w:val="clear" w:color="auto" w:fill="FFFFFF"/>
          </w:tcPr>
          <w:p w:rsidR="00BF3B2E" w:rsidRPr="009A2EEE" w:rsidRDefault="00BF3B2E" w:rsidP="008B0C50">
            <w:pPr>
              <w:spacing w:line="360" w:lineRule="auto"/>
              <w:rPr>
                <w:sz w:val="28"/>
                <w:szCs w:val="28"/>
              </w:rPr>
            </w:pPr>
            <w:r>
              <w:rPr>
                <w:sz w:val="28"/>
                <w:szCs w:val="28"/>
              </w:rPr>
              <w:t>КГ</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9,53 ±8,23</w:t>
            </w: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9,15±6,95</w:t>
            </w:r>
          </w:p>
        </w:tc>
        <w:tc>
          <w:tcPr>
            <w:tcW w:w="1821" w:type="dxa"/>
            <w:gridSpan w:val="2"/>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18,68±14,95</w:t>
            </w:r>
          </w:p>
        </w:tc>
      </w:tr>
      <w:tr w:rsidR="00BF3B2E" w:rsidRPr="00F06770" w:rsidTr="008B0C50">
        <w:trPr>
          <w:gridAfter w:val="1"/>
          <w:wAfter w:w="9" w:type="dxa"/>
          <w:jc w:val="center"/>
        </w:trPr>
        <w:tc>
          <w:tcPr>
            <w:tcW w:w="3441" w:type="dxa"/>
            <w:tcBorders>
              <w:top w:val="single" w:sz="6" w:space="0" w:color="000000"/>
              <w:left w:val="single" w:sz="6" w:space="0" w:color="000000"/>
              <w:bottom w:val="single" w:sz="6" w:space="0" w:color="000000"/>
              <w:right w:val="single" w:sz="4" w:space="0" w:color="auto"/>
            </w:tcBorders>
            <w:shd w:val="clear" w:color="auto" w:fill="FFFFFF"/>
          </w:tcPr>
          <w:p w:rsidR="00BF3B2E" w:rsidRPr="009A2EEE" w:rsidRDefault="00BF3B2E" w:rsidP="008B0C50">
            <w:pPr>
              <w:spacing w:line="360" w:lineRule="auto"/>
              <w:jc w:val="both"/>
              <w:rPr>
                <w:sz w:val="28"/>
                <w:szCs w:val="28"/>
              </w:rPr>
            </w:pPr>
            <w:r>
              <w:rPr>
                <w:sz w:val="28"/>
                <w:szCs w:val="28"/>
              </w:rPr>
              <w:t xml:space="preserve">Безробітна молодь </w:t>
            </w:r>
          </w:p>
        </w:tc>
        <w:tc>
          <w:tcPr>
            <w:tcW w:w="887" w:type="dxa"/>
            <w:tcBorders>
              <w:top w:val="single" w:sz="6" w:space="0" w:color="000000"/>
              <w:left w:val="single" w:sz="4" w:space="0" w:color="auto"/>
              <w:bottom w:val="single" w:sz="6" w:space="0" w:color="000000"/>
              <w:right w:val="single" w:sz="6" w:space="0" w:color="000000"/>
            </w:tcBorders>
            <w:shd w:val="clear" w:color="auto" w:fill="FFFFFF"/>
          </w:tcPr>
          <w:p w:rsidR="00BF3B2E" w:rsidRPr="009A2EEE" w:rsidRDefault="00BF3B2E" w:rsidP="008B0C50">
            <w:pPr>
              <w:spacing w:line="360" w:lineRule="auto"/>
              <w:rPr>
                <w:sz w:val="28"/>
                <w:szCs w:val="28"/>
              </w:rPr>
            </w:pPr>
            <w:r>
              <w:rPr>
                <w:sz w:val="28"/>
                <w:szCs w:val="28"/>
              </w:rPr>
              <w:t>ЕГ</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27,41+8,52</w:t>
            </w: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29,8817,78</w:t>
            </w:r>
          </w:p>
        </w:tc>
        <w:tc>
          <w:tcPr>
            <w:tcW w:w="1812"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57,29±15,51</w:t>
            </w:r>
          </w:p>
        </w:tc>
      </w:tr>
      <w:tr w:rsidR="00BF3B2E" w:rsidRPr="005858CF" w:rsidTr="008B0C50">
        <w:trPr>
          <w:gridAfter w:val="1"/>
          <w:wAfter w:w="9" w:type="dxa"/>
          <w:jc w:val="center"/>
        </w:trPr>
        <w:tc>
          <w:tcPr>
            <w:tcW w:w="3441" w:type="dxa"/>
            <w:tcBorders>
              <w:top w:val="single" w:sz="6" w:space="0" w:color="000000"/>
              <w:left w:val="single" w:sz="6" w:space="0" w:color="000000"/>
              <w:bottom w:val="single" w:sz="6" w:space="0" w:color="000000"/>
              <w:right w:val="single" w:sz="4" w:space="0" w:color="auto"/>
            </w:tcBorders>
            <w:shd w:val="clear" w:color="auto" w:fill="FFFFFF"/>
            <w:hideMark/>
          </w:tcPr>
          <w:p w:rsidR="00BF3B2E" w:rsidRPr="009A2EEE" w:rsidRDefault="00BF3B2E" w:rsidP="008B0C50">
            <w:pPr>
              <w:spacing w:line="360" w:lineRule="auto"/>
              <w:jc w:val="both"/>
              <w:rPr>
                <w:sz w:val="28"/>
                <w:szCs w:val="28"/>
              </w:rPr>
            </w:pPr>
            <w:r>
              <w:rPr>
                <w:sz w:val="28"/>
                <w:szCs w:val="28"/>
              </w:rPr>
              <w:t xml:space="preserve">Учнівська та працююча молодь </w:t>
            </w:r>
          </w:p>
        </w:tc>
        <w:tc>
          <w:tcPr>
            <w:tcW w:w="887" w:type="dxa"/>
            <w:tcBorders>
              <w:top w:val="single" w:sz="6" w:space="0" w:color="000000"/>
              <w:left w:val="single" w:sz="4" w:space="0" w:color="auto"/>
              <w:bottom w:val="single" w:sz="6" w:space="0" w:color="000000"/>
              <w:right w:val="single" w:sz="6" w:space="0" w:color="000000"/>
            </w:tcBorders>
            <w:shd w:val="clear" w:color="auto" w:fill="FFFFFF"/>
          </w:tcPr>
          <w:p w:rsidR="00BF3B2E" w:rsidRPr="009A2EEE" w:rsidRDefault="00BF3B2E" w:rsidP="008B0C50">
            <w:pPr>
              <w:spacing w:line="360" w:lineRule="auto"/>
              <w:rPr>
                <w:sz w:val="28"/>
                <w:szCs w:val="28"/>
              </w:rPr>
            </w:pPr>
            <w:r>
              <w:rPr>
                <w:sz w:val="28"/>
                <w:szCs w:val="28"/>
              </w:rPr>
              <w:t>КГ</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6,60+6,11</w:t>
            </w: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7,51+6,80</w:t>
            </w:r>
          </w:p>
        </w:tc>
        <w:tc>
          <w:tcPr>
            <w:tcW w:w="1812"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14,12±12,78</w:t>
            </w:r>
          </w:p>
        </w:tc>
      </w:tr>
      <w:tr w:rsidR="00BF3B2E" w:rsidRPr="005858CF" w:rsidTr="008B0C50">
        <w:trPr>
          <w:gridAfter w:val="1"/>
          <w:wAfter w:w="9" w:type="dxa"/>
          <w:jc w:val="center"/>
        </w:trPr>
        <w:tc>
          <w:tcPr>
            <w:tcW w:w="3441" w:type="dxa"/>
            <w:tcBorders>
              <w:top w:val="single" w:sz="6" w:space="0" w:color="000000"/>
              <w:left w:val="single" w:sz="6" w:space="0" w:color="000000"/>
              <w:bottom w:val="single" w:sz="6" w:space="0" w:color="000000"/>
              <w:right w:val="single" w:sz="4" w:space="0" w:color="auto"/>
            </w:tcBorders>
            <w:shd w:val="clear" w:color="auto" w:fill="FFFFFF"/>
            <w:hideMark/>
          </w:tcPr>
          <w:p w:rsidR="00BF3B2E" w:rsidRPr="009A2EEE" w:rsidRDefault="00BF3B2E" w:rsidP="008B0C50">
            <w:pPr>
              <w:spacing w:line="360" w:lineRule="auto"/>
              <w:jc w:val="both"/>
              <w:rPr>
                <w:sz w:val="28"/>
                <w:szCs w:val="28"/>
              </w:rPr>
            </w:pPr>
            <w:r>
              <w:rPr>
                <w:sz w:val="28"/>
                <w:szCs w:val="28"/>
              </w:rPr>
              <w:t xml:space="preserve">Учнівська та працююча молодь </w:t>
            </w:r>
          </w:p>
        </w:tc>
        <w:tc>
          <w:tcPr>
            <w:tcW w:w="887" w:type="dxa"/>
            <w:tcBorders>
              <w:top w:val="single" w:sz="6" w:space="0" w:color="000000"/>
              <w:left w:val="single" w:sz="4" w:space="0" w:color="auto"/>
              <w:bottom w:val="single" w:sz="6" w:space="0" w:color="000000"/>
              <w:right w:val="single" w:sz="6" w:space="0" w:color="000000"/>
            </w:tcBorders>
            <w:shd w:val="clear" w:color="auto" w:fill="FFFFFF"/>
          </w:tcPr>
          <w:p w:rsidR="00BF3B2E" w:rsidRPr="009A2EEE" w:rsidRDefault="00BF3B2E" w:rsidP="008B0C50">
            <w:pPr>
              <w:spacing w:line="360" w:lineRule="auto"/>
              <w:rPr>
                <w:sz w:val="28"/>
                <w:szCs w:val="28"/>
              </w:rPr>
            </w:pPr>
            <w:r>
              <w:rPr>
                <w:sz w:val="28"/>
                <w:szCs w:val="28"/>
              </w:rPr>
              <w:t>ЕГ</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23,07±7,78</w:t>
            </w: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23,82±8,75</w:t>
            </w:r>
          </w:p>
        </w:tc>
        <w:tc>
          <w:tcPr>
            <w:tcW w:w="1812" w:type="dxa"/>
            <w:tcBorders>
              <w:top w:val="single" w:sz="6" w:space="0" w:color="000000"/>
              <w:left w:val="single" w:sz="6" w:space="0" w:color="000000"/>
              <w:bottom w:val="single" w:sz="6" w:space="0" w:color="000000"/>
              <w:right w:val="single" w:sz="6" w:space="0" w:color="000000"/>
            </w:tcBorders>
            <w:shd w:val="clear" w:color="auto" w:fill="FFFFFF"/>
          </w:tcPr>
          <w:p w:rsidR="00BF3B2E" w:rsidRPr="005858CF" w:rsidRDefault="00BF3B2E" w:rsidP="008B0C50">
            <w:pPr>
              <w:spacing w:line="360" w:lineRule="auto"/>
              <w:jc w:val="both"/>
              <w:rPr>
                <w:sz w:val="28"/>
                <w:szCs w:val="28"/>
              </w:rPr>
            </w:pPr>
            <w:r w:rsidRPr="005858CF">
              <w:rPr>
                <w:sz w:val="28"/>
                <w:szCs w:val="28"/>
              </w:rPr>
              <w:t>46,89±16,29</w:t>
            </w:r>
          </w:p>
        </w:tc>
      </w:tr>
    </w:tbl>
    <w:p w:rsidR="00BF3B2E" w:rsidRDefault="00BF3B2E" w:rsidP="00BF3B2E">
      <w:pPr>
        <w:spacing w:line="360" w:lineRule="auto"/>
        <w:ind w:firstLine="709"/>
        <w:jc w:val="both"/>
        <w:rPr>
          <w:i/>
          <w:color w:val="000000"/>
          <w:sz w:val="28"/>
          <w:szCs w:val="28"/>
        </w:rPr>
      </w:pPr>
    </w:p>
    <w:p w:rsidR="00BF3B2E" w:rsidRPr="009678DE" w:rsidRDefault="00BF3B2E" w:rsidP="00BF3B2E">
      <w:pPr>
        <w:spacing w:line="360" w:lineRule="auto"/>
        <w:ind w:firstLine="709"/>
        <w:jc w:val="both"/>
        <w:rPr>
          <w:i/>
          <w:color w:val="000000"/>
          <w:sz w:val="28"/>
          <w:szCs w:val="28"/>
        </w:rPr>
      </w:pPr>
      <w:r w:rsidRPr="009678DE">
        <w:rPr>
          <w:i/>
          <w:color w:val="000000"/>
          <w:sz w:val="28"/>
          <w:szCs w:val="28"/>
        </w:rPr>
        <w:t>Примітка: F – частота травматичних ситуацій, I – інтенсивність травматичних ситуацій</w:t>
      </w:r>
      <w:r>
        <w:rPr>
          <w:i/>
          <w:color w:val="000000"/>
          <w:sz w:val="28"/>
          <w:szCs w:val="28"/>
        </w:rPr>
        <w:t>.</w:t>
      </w:r>
    </w:p>
    <w:p w:rsidR="00BF3B2E" w:rsidRDefault="00BF3B2E" w:rsidP="00BF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Pr>
          <w:sz w:val="28"/>
          <w:szCs w:val="28"/>
        </w:rPr>
        <w:t xml:space="preserve">         У</w:t>
      </w:r>
      <w:r w:rsidRPr="00535734">
        <w:rPr>
          <w:sz w:val="28"/>
          <w:szCs w:val="28"/>
        </w:rPr>
        <w:t xml:space="preserve"> </w:t>
      </w:r>
      <w:r>
        <w:rPr>
          <w:sz w:val="28"/>
          <w:szCs w:val="28"/>
        </w:rPr>
        <w:t xml:space="preserve">досліджуваних ЕГ здебільшого виявлений </w:t>
      </w:r>
      <w:r w:rsidRPr="00535734">
        <w:rPr>
          <w:sz w:val="28"/>
          <w:szCs w:val="28"/>
        </w:rPr>
        <w:t>хрон</w:t>
      </w:r>
      <w:r>
        <w:rPr>
          <w:sz w:val="28"/>
          <w:szCs w:val="28"/>
        </w:rPr>
        <w:t>ічний</w:t>
      </w:r>
      <w:r w:rsidRPr="00535734">
        <w:rPr>
          <w:sz w:val="28"/>
          <w:szCs w:val="28"/>
        </w:rPr>
        <w:t xml:space="preserve"> </w:t>
      </w:r>
      <w:r>
        <w:rPr>
          <w:sz w:val="28"/>
          <w:szCs w:val="28"/>
        </w:rPr>
        <w:t xml:space="preserve">перебіг </w:t>
      </w:r>
      <w:r w:rsidRPr="00535734">
        <w:rPr>
          <w:sz w:val="28"/>
          <w:szCs w:val="28"/>
        </w:rPr>
        <w:t>ПТСР</w:t>
      </w:r>
      <w:r>
        <w:rPr>
          <w:sz w:val="28"/>
          <w:szCs w:val="28"/>
        </w:rPr>
        <w:t xml:space="preserve"> (з</w:t>
      </w:r>
      <w:r w:rsidRPr="00535734">
        <w:rPr>
          <w:sz w:val="28"/>
          <w:szCs w:val="28"/>
        </w:rPr>
        <w:t xml:space="preserve"> тривалістю соціально-психологічних проявів протягом 6 і більше місяців).</w:t>
      </w:r>
      <w:r>
        <w:rPr>
          <w:sz w:val="28"/>
          <w:szCs w:val="28"/>
        </w:rPr>
        <w:t xml:space="preserve"> </w:t>
      </w:r>
      <w:r>
        <w:rPr>
          <w:color w:val="000000"/>
          <w:sz w:val="28"/>
          <w:szCs w:val="28"/>
        </w:rPr>
        <w:t xml:space="preserve">Зауважимо, що </w:t>
      </w:r>
      <w:r w:rsidRPr="00535734">
        <w:rPr>
          <w:sz w:val="28"/>
          <w:szCs w:val="28"/>
        </w:rPr>
        <w:t>ПТСР</w:t>
      </w:r>
      <w:r>
        <w:rPr>
          <w:sz w:val="28"/>
          <w:szCs w:val="28"/>
        </w:rPr>
        <w:t xml:space="preserve"> діагностується у випадках, коли виникає </w:t>
      </w:r>
      <w:r w:rsidRPr="00535734">
        <w:rPr>
          <w:color w:val="000000"/>
          <w:sz w:val="28"/>
          <w:szCs w:val="28"/>
        </w:rPr>
        <w:t xml:space="preserve"> не менше </w:t>
      </w:r>
      <w:r>
        <w:rPr>
          <w:color w:val="000000"/>
          <w:sz w:val="28"/>
          <w:szCs w:val="28"/>
        </w:rPr>
        <w:t xml:space="preserve">ніж </w:t>
      </w:r>
      <w:r w:rsidRPr="00535734">
        <w:rPr>
          <w:color w:val="000000"/>
          <w:sz w:val="28"/>
          <w:szCs w:val="28"/>
        </w:rPr>
        <w:t xml:space="preserve">через </w:t>
      </w:r>
      <w:r>
        <w:rPr>
          <w:color w:val="000000"/>
          <w:sz w:val="28"/>
          <w:szCs w:val="28"/>
        </w:rPr>
        <w:t>1 місяць після травми та</w:t>
      </w:r>
      <w:r w:rsidRPr="00535734">
        <w:rPr>
          <w:color w:val="000000"/>
          <w:sz w:val="28"/>
          <w:szCs w:val="28"/>
        </w:rPr>
        <w:t xml:space="preserve"> має тривалість більше 4 тижнів</w:t>
      </w:r>
      <w:r>
        <w:rPr>
          <w:color w:val="000000"/>
          <w:sz w:val="28"/>
          <w:szCs w:val="28"/>
        </w:rPr>
        <w:t>.</w:t>
      </w:r>
    </w:p>
    <w:p w:rsidR="00BF3B2E" w:rsidRPr="00535734" w:rsidRDefault="00BF3B2E" w:rsidP="00BF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Pr>
          <w:color w:val="000000"/>
          <w:sz w:val="28"/>
          <w:szCs w:val="28"/>
        </w:rPr>
        <w:t xml:space="preserve">      </w:t>
      </w:r>
      <w:r>
        <w:rPr>
          <w:sz w:val="28"/>
          <w:szCs w:val="28"/>
        </w:rPr>
        <w:t xml:space="preserve">  </w:t>
      </w:r>
      <w:r w:rsidRPr="00342FDB">
        <w:rPr>
          <w:sz w:val="28"/>
          <w:szCs w:val="28"/>
        </w:rPr>
        <w:t>Стрес</w:t>
      </w:r>
      <w:r>
        <w:rPr>
          <w:sz w:val="28"/>
          <w:szCs w:val="28"/>
        </w:rPr>
        <w:t>ів</w:t>
      </w:r>
      <w:r w:rsidRPr="00342FDB">
        <w:rPr>
          <w:sz w:val="28"/>
          <w:szCs w:val="28"/>
        </w:rPr>
        <w:t xml:space="preserve"> хрон</w:t>
      </w:r>
      <w:r>
        <w:rPr>
          <w:sz w:val="28"/>
          <w:szCs w:val="28"/>
        </w:rPr>
        <w:t>ічного</w:t>
      </w:r>
      <w:r w:rsidRPr="00342FDB">
        <w:rPr>
          <w:sz w:val="28"/>
          <w:szCs w:val="28"/>
        </w:rPr>
        <w:t xml:space="preserve"> катастроф</w:t>
      </w:r>
      <w:r>
        <w:rPr>
          <w:sz w:val="28"/>
          <w:szCs w:val="28"/>
        </w:rPr>
        <w:t>ічного</w:t>
      </w:r>
      <w:r w:rsidRPr="00342FDB">
        <w:rPr>
          <w:sz w:val="28"/>
          <w:szCs w:val="28"/>
        </w:rPr>
        <w:t xml:space="preserve"> характер</w:t>
      </w:r>
      <w:r>
        <w:rPr>
          <w:sz w:val="28"/>
          <w:szCs w:val="28"/>
        </w:rPr>
        <w:t>у</w:t>
      </w:r>
      <w:r w:rsidRPr="00342FDB">
        <w:rPr>
          <w:sz w:val="28"/>
          <w:szCs w:val="28"/>
        </w:rPr>
        <w:t xml:space="preserve"> в </w:t>
      </w:r>
      <w:r w:rsidRPr="009A2EEE">
        <w:rPr>
          <w:sz w:val="28"/>
          <w:szCs w:val="28"/>
        </w:rPr>
        <w:t xml:space="preserve">КГ </w:t>
      </w:r>
      <w:r w:rsidRPr="00342FDB">
        <w:rPr>
          <w:sz w:val="28"/>
          <w:szCs w:val="28"/>
        </w:rPr>
        <w:t>не в</w:t>
      </w:r>
      <w:r>
        <w:rPr>
          <w:sz w:val="28"/>
          <w:szCs w:val="28"/>
        </w:rPr>
        <w:t>иявлено</w:t>
      </w:r>
      <w:r w:rsidRPr="00342FDB">
        <w:rPr>
          <w:sz w:val="28"/>
          <w:szCs w:val="28"/>
        </w:rPr>
        <w:t>.</w:t>
      </w:r>
    </w:p>
    <w:p w:rsidR="00BF3B2E" w:rsidRPr="009C1E35" w:rsidRDefault="00BF3B2E" w:rsidP="00BF3B2E">
      <w:pPr>
        <w:shd w:val="clear" w:color="auto" w:fill="FFFFFF"/>
        <w:spacing w:line="360" w:lineRule="auto"/>
        <w:ind w:firstLine="425"/>
        <w:jc w:val="both"/>
        <w:rPr>
          <w:sz w:val="28"/>
          <w:szCs w:val="28"/>
        </w:rPr>
      </w:pPr>
      <w:r>
        <w:rPr>
          <w:sz w:val="28"/>
          <w:szCs w:val="28"/>
        </w:rPr>
        <w:t xml:space="preserve">  </w:t>
      </w:r>
      <w:r w:rsidRPr="00342FDB">
        <w:rPr>
          <w:sz w:val="28"/>
          <w:szCs w:val="28"/>
        </w:rPr>
        <w:t xml:space="preserve">Дані </w:t>
      </w:r>
      <w:r>
        <w:rPr>
          <w:sz w:val="28"/>
          <w:szCs w:val="28"/>
        </w:rPr>
        <w:t xml:space="preserve">структурованого </w:t>
      </w:r>
      <w:r w:rsidRPr="00342FDB">
        <w:rPr>
          <w:sz w:val="28"/>
          <w:szCs w:val="28"/>
        </w:rPr>
        <w:t>інтерв’ю</w:t>
      </w:r>
      <w:r>
        <w:rPr>
          <w:sz w:val="28"/>
          <w:szCs w:val="28"/>
        </w:rPr>
        <w:t xml:space="preserve"> </w:t>
      </w:r>
      <w:r w:rsidRPr="00342FDB">
        <w:rPr>
          <w:sz w:val="28"/>
          <w:szCs w:val="28"/>
        </w:rPr>
        <w:t xml:space="preserve">(SCID) та аналізу документів надали можливість співставити суб’єктивне бачення досліджуваних і тих параметрів, які були визначені за допомогою шкали оцінки впливу травматичної події (IES-R) й опитувальника травматичного стресу (ОТС), зокрема за шкалами: </w:t>
      </w:r>
      <w:r>
        <w:rPr>
          <w:sz w:val="28"/>
          <w:szCs w:val="28"/>
        </w:rPr>
        <w:t>«інтрузії»</w:t>
      </w:r>
      <w:r w:rsidRPr="005976D2">
        <w:rPr>
          <w:sz w:val="28"/>
          <w:szCs w:val="28"/>
        </w:rPr>
        <w:t xml:space="preserve"> (повторне переживання травми</w:t>
      </w:r>
      <w:r>
        <w:rPr>
          <w:sz w:val="28"/>
          <w:szCs w:val="28"/>
        </w:rPr>
        <w:t>)</w:t>
      </w:r>
      <w:r w:rsidRPr="005976D2">
        <w:rPr>
          <w:sz w:val="28"/>
          <w:szCs w:val="28"/>
        </w:rPr>
        <w:t>, «уникнення»</w:t>
      </w:r>
      <w:r>
        <w:rPr>
          <w:sz w:val="28"/>
          <w:szCs w:val="28"/>
        </w:rPr>
        <w:t xml:space="preserve"> (запобігання  спогадів </w:t>
      </w:r>
      <w:r w:rsidRPr="00420AD4">
        <w:rPr>
          <w:sz w:val="28"/>
          <w:szCs w:val="28"/>
        </w:rPr>
        <w:t>про травму</w:t>
      </w:r>
      <w:r>
        <w:rPr>
          <w:sz w:val="28"/>
          <w:szCs w:val="28"/>
        </w:rPr>
        <w:t>), «гіперактивація», «депресія»,</w:t>
      </w:r>
      <w:r w:rsidRPr="005976D2">
        <w:rPr>
          <w:sz w:val="28"/>
          <w:szCs w:val="28"/>
        </w:rPr>
        <w:t xml:space="preserve"> «дистрес», «дезадаптація»</w:t>
      </w:r>
      <w:r>
        <w:rPr>
          <w:sz w:val="28"/>
          <w:szCs w:val="28"/>
        </w:rPr>
        <w:t>, які</w:t>
      </w:r>
      <w:r w:rsidRPr="009C1E35">
        <w:rPr>
          <w:sz w:val="28"/>
          <w:szCs w:val="28"/>
        </w:rPr>
        <w:t xml:space="preserve"> не були наявними до травми. Середні значення показників за методикою IES-R </w:t>
      </w:r>
      <w:r>
        <w:rPr>
          <w:sz w:val="28"/>
          <w:szCs w:val="28"/>
        </w:rPr>
        <w:t xml:space="preserve">по вибірці </w:t>
      </w:r>
      <w:r w:rsidRPr="009C1E35">
        <w:rPr>
          <w:sz w:val="28"/>
          <w:szCs w:val="28"/>
        </w:rPr>
        <w:t>наведено у табл. 2.3.</w:t>
      </w:r>
    </w:p>
    <w:p w:rsidR="005726F5" w:rsidRDefault="005726F5" w:rsidP="00BF3B2E">
      <w:pPr>
        <w:shd w:val="clear" w:color="auto" w:fill="FFFFFF"/>
        <w:spacing w:line="360" w:lineRule="auto"/>
        <w:ind w:firstLine="425"/>
        <w:jc w:val="right"/>
        <w:rPr>
          <w:i/>
          <w:color w:val="000000"/>
          <w:sz w:val="28"/>
          <w:szCs w:val="28"/>
          <w:lang w:val="uk-UA"/>
        </w:rPr>
      </w:pPr>
    </w:p>
    <w:p w:rsidR="00BF3B2E" w:rsidRPr="005B4520" w:rsidRDefault="00BF3B2E" w:rsidP="00BF3B2E">
      <w:pPr>
        <w:shd w:val="clear" w:color="auto" w:fill="FFFFFF"/>
        <w:spacing w:line="360" w:lineRule="auto"/>
        <w:ind w:firstLine="425"/>
        <w:jc w:val="right"/>
        <w:rPr>
          <w:i/>
          <w:color w:val="000000"/>
          <w:sz w:val="28"/>
          <w:szCs w:val="28"/>
        </w:rPr>
      </w:pPr>
      <w:r w:rsidRPr="005B4520">
        <w:rPr>
          <w:i/>
          <w:color w:val="000000"/>
          <w:sz w:val="28"/>
          <w:szCs w:val="28"/>
        </w:rPr>
        <w:t>Таблиця 2.3</w:t>
      </w:r>
    </w:p>
    <w:p w:rsidR="00BF3B2E" w:rsidRDefault="00BF3B2E" w:rsidP="005726F5">
      <w:pPr>
        <w:spacing w:line="360" w:lineRule="auto"/>
        <w:ind w:firstLine="709"/>
        <w:jc w:val="center"/>
        <w:rPr>
          <w:b/>
          <w:color w:val="000000"/>
          <w:sz w:val="28"/>
          <w:szCs w:val="28"/>
        </w:rPr>
      </w:pPr>
      <w:r w:rsidRPr="005B4520">
        <w:rPr>
          <w:b/>
          <w:color w:val="000000"/>
          <w:sz w:val="28"/>
          <w:szCs w:val="28"/>
        </w:rPr>
        <w:t xml:space="preserve">Середні значення показників </w:t>
      </w:r>
      <w:r>
        <w:rPr>
          <w:b/>
          <w:color w:val="000000"/>
          <w:sz w:val="28"/>
          <w:szCs w:val="28"/>
        </w:rPr>
        <w:t>за методикою</w:t>
      </w:r>
      <w:r w:rsidRPr="005B4520">
        <w:rPr>
          <w:b/>
          <w:color w:val="000000"/>
          <w:sz w:val="28"/>
          <w:szCs w:val="28"/>
        </w:rPr>
        <w:t xml:space="preserve"> IES-R</w:t>
      </w:r>
    </w:p>
    <w:tbl>
      <w:tblPr>
        <w:tblW w:w="9352" w:type="dxa"/>
        <w:jc w:val="center"/>
        <w:tblInd w:w="-553"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211"/>
        <w:gridCol w:w="1072"/>
        <w:gridCol w:w="1504"/>
        <w:gridCol w:w="1364"/>
        <w:gridCol w:w="1364"/>
        <w:gridCol w:w="1837"/>
      </w:tblGrid>
      <w:tr w:rsidR="00BF3B2E" w:rsidRPr="005B4520" w:rsidTr="008B0C50">
        <w:trPr>
          <w:jc w:val="center"/>
        </w:trPr>
        <w:tc>
          <w:tcPr>
            <w:tcW w:w="2211"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5B4520" w:rsidRDefault="00BF3B2E" w:rsidP="008B0C50">
            <w:pPr>
              <w:spacing w:line="360" w:lineRule="auto"/>
              <w:rPr>
                <w:b/>
                <w:color w:val="000000"/>
                <w:sz w:val="28"/>
                <w:szCs w:val="28"/>
              </w:rPr>
            </w:pPr>
            <w:r w:rsidRPr="005B4520">
              <w:rPr>
                <w:b/>
                <w:color w:val="000000"/>
                <w:sz w:val="28"/>
                <w:szCs w:val="28"/>
              </w:rPr>
              <w:t>Досліджувані</w:t>
            </w:r>
          </w:p>
        </w:tc>
        <w:tc>
          <w:tcPr>
            <w:tcW w:w="1072" w:type="dxa"/>
            <w:tcBorders>
              <w:top w:val="single" w:sz="6" w:space="0" w:color="000000"/>
              <w:left w:val="single" w:sz="6" w:space="0" w:color="000000"/>
              <w:bottom w:val="single" w:sz="6" w:space="0" w:color="000000"/>
              <w:right w:val="single" w:sz="4" w:space="0" w:color="auto"/>
            </w:tcBorders>
            <w:shd w:val="clear" w:color="auto" w:fill="FFFFFF"/>
          </w:tcPr>
          <w:p w:rsidR="00BF3B2E" w:rsidRPr="00BE7426" w:rsidRDefault="00BF3B2E" w:rsidP="008B0C50">
            <w:pPr>
              <w:spacing w:line="360" w:lineRule="auto"/>
              <w:rPr>
                <w:b/>
                <w:color w:val="000000"/>
                <w:sz w:val="28"/>
                <w:szCs w:val="28"/>
              </w:rPr>
            </w:pPr>
            <w:r>
              <w:rPr>
                <w:b/>
                <w:color w:val="000000"/>
                <w:sz w:val="28"/>
                <w:szCs w:val="28"/>
              </w:rPr>
              <w:t>Групи</w:t>
            </w:r>
          </w:p>
        </w:tc>
        <w:tc>
          <w:tcPr>
            <w:tcW w:w="1504" w:type="dxa"/>
            <w:tcBorders>
              <w:top w:val="single" w:sz="6" w:space="0" w:color="000000"/>
              <w:left w:val="single" w:sz="4" w:space="0" w:color="auto"/>
              <w:bottom w:val="single" w:sz="6" w:space="0" w:color="000000"/>
              <w:right w:val="single" w:sz="6" w:space="0" w:color="000000"/>
            </w:tcBorders>
            <w:shd w:val="clear" w:color="auto" w:fill="FFFFFF"/>
          </w:tcPr>
          <w:p w:rsidR="00BF3B2E" w:rsidRPr="005B4520" w:rsidRDefault="00BF3B2E" w:rsidP="008B0C50">
            <w:pPr>
              <w:spacing w:line="360" w:lineRule="auto"/>
              <w:rPr>
                <w:b/>
                <w:color w:val="000000"/>
                <w:sz w:val="28"/>
                <w:szCs w:val="28"/>
              </w:rPr>
            </w:pPr>
            <w:r>
              <w:rPr>
                <w:b/>
                <w:color w:val="000000"/>
                <w:sz w:val="28"/>
                <w:szCs w:val="28"/>
              </w:rPr>
              <w:t xml:space="preserve">  </w:t>
            </w:r>
            <w:r w:rsidRPr="005B4520">
              <w:rPr>
                <w:b/>
                <w:color w:val="000000"/>
                <w:sz w:val="28"/>
                <w:szCs w:val="28"/>
              </w:rPr>
              <w:t>IN</w:t>
            </w: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5B4520" w:rsidRDefault="00BF3B2E" w:rsidP="008B0C50">
            <w:pPr>
              <w:spacing w:line="360" w:lineRule="auto"/>
              <w:rPr>
                <w:b/>
                <w:color w:val="000000"/>
                <w:sz w:val="28"/>
                <w:szCs w:val="28"/>
              </w:rPr>
            </w:pPr>
            <w:r>
              <w:rPr>
                <w:b/>
                <w:color w:val="000000"/>
                <w:sz w:val="28"/>
                <w:szCs w:val="28"/>
              </w:rPr>
              <w:t xml:space="preserve">  </w:t>
            </w:r>
            <w:r w:rsidRPr="005B4520">
              <w:rPr>
                <w:b/>
                <w:color w:val="000000"/>
                <w:sz w:val="28"/>
                <w:szCs w:val="28"/>
              </w:rPr>
              <w:t>AV</w:t>
            </w: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5B4520" w:rsidRDefault="00BF3B2E" w:rsidP="008B0C50">
            <w:pPr>
              <w:spacing w:line="360" w:lineRule="auto"/>
              <w:rPr>
                <w:b/>
                <w:color w:val="000000"/>
                <w:sz w:val="28"/>
                <w:szCs w:val="28"/>
              </w:rPr>
            </w:pPr>
            <w:r>
              <w:rPr>
                <w:b/>
                <w:color w:val="000000"/>
                <w:sz w:val="28"/>
                <w:szCs w:val="28"/>
              </w:rPr>
              <w:t xml:space="preserve">  </w:t>
            </w:r>
            <w:r w:rsidRPr="005B4520">
              <w:rPr>
                <w:b/>
                <w:color w:val="000000"/>
                <w:sz w:val="28"/>
                <w:szCs w:val="28"/>
              </w:rPr>
              <w:t>AR</w:t>
            </w:r>
          </w:p>
        </w:tc>
        <w:tc>
          <w:tcPr>
            <w:tcW w:w="1837"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5B4520" w:rsidRDefault="00BF3B2E" w:rsidP="008B0C50">
            <w:pPr>
              <w:spacing w:line="360" w:lineRule="auto"/>
              <w:rPr>
                <w:b/>
                <w:color w:val="000000"/>
                <w:sz w:val="28"/>
                <w:szCs w:val="28"/>
              </w:rPr>
            </w:pPr>
            <w:r>
              <w:rPr>
                <w:b/>
                <w:color w:val="000000"/>
                <w:sz w:val="28"/>
                <w:szCs w:val="28"/>
              </w:rPr>
              <w:t>Загальний бал</w:t>
            </w:r>
          </w:p>
        </w:tc>
      </w:tr>
      <w:tr w:rsidR="00BF3B2E" w:rsidRPr="005B4520" w:rsidTr="008B0C50">
        <w:trPr>
          <w:jc w:val="center"/>
        </w:trPr>
        <w:tc>
          <w:tcPr>
            <w:tcW w:w="2211" w:type="dxa"/>
            <w:tcBorders>
              <w:top w:val="single" w:sz="6" w:space="0" w:color="000000"/>
              <w:left w:val="single" w:sz="6" w:space="0" w:color="000000"/>
              <w:bottom w:val="single" w:sz="6" w:space="0" w:color="000000"/>
              <w:right w:val="single" w:sz="6" w:space="0" w:color="000000"/>
            </w:tcBorders>
            <w:shd w:val="clear" w:color="auto" w:fill="FFFFFF"/>
          </w:tcPr>
          <w:p w:rsidR="00BF3B2E" w:rsidRPr="009A2EEE" w:rsidRDefault="00BF3B2E" w:rsidP="008B0C50">
            <w:pPr>
              <w:spacing w:line="360" w:lineRule="auto"/>
              <w:jc w:val="both"/>
              <w:rPr>
                <w:sz w:val="28"/>
                <w:szCs w:val="28"/>
              </w:rPr>
            </w:pPr>
            <w:r>
              <w:rPr>
                <w:sz w:val="28"/>
                <w:szCs w:val="28"/>
              </w:rPr>
              <w:t xml:space="preserve">Учасники бойових дій </w:t>
            </w:r>
          </w:p>
        </w:tc>
        <w:tc>
          <w:tcPr>
            <w:tcW w:w="1072" w:type="dxa"/>
            <w:tcBorders>
              <w:top w:val="single" w:sz="6" w:space="0" w:color="000000"/>
              <w:left w:val="single" w:sz="6" w:space="0" w:color="000000"/>
              <w:bottom w:val="single" w:sz="6" w:space="0" w:color="000000"/>
              <w:right w:val="single" w:sz="4" w:space="0" w:color="auto"/>
            </w:tcBorders>
            <w:shd w:val="clear" w:color="auto" w:fill="FFFFFF"/>
          </w:tcPr>
          <w:p w:rsidR="00BF3B2E" w:rsidRPr="00807759" w:rsidRDefault="00BF3B2E" w:rsidP="008B0C50">
            <w:pPr>
              <w:spacing w:line="360" w:lineRule="auto"/>
              <w:rPr>
                <w:color w:val="000000"/>
                <w:sz w:val="28"/>
                <w:szCs w:val="28"/>
              </w:rPr>
            </w:pPr>
            <w:r>
              <w:rPr>
                <w:color w:val="000000"/>
                <w:sz w:val="28"/>
                <w:szCs w:val="28"/>
              </w:rPr>
              <w:t>КГ</w:t>
            </w:r>
          </w:p>
        </w:tc>
        <w:tc>
          <w:tcPr>
            <w:tcW w:w="1504" w:type="dxa"/>
            <w:tcBorders>
              <w:top w:val="single" w:sz="6" w:space="0" w:color="000000"/>
              <w:left w:val="single" w:sz="4" w:space="0" w:color="auto"/>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14,58</w:t>
            </w:r>
            <w:r w:rsidRPr="00E11F49">
              <w:rPr>
                <w:color w:val="000000"/>
                <w:sz w:val="28"/>
                <w:szCs w:val="28"/>
              </w:rPr>
              <w:t>±10,83</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14,94</w:t>
            </w:r>
            <w:r w:rsidRPr="00E11F49">
              <w:rPr>
                <w:color w:val="000000"/>
                <w:sz w:val="28"/>
                <w:szCs w:val="28"/>
              </w:rPr>
              <w:t>±9,90</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11,27</w:t>
            </w:r>
            <w:r w:rsidRPr="00E11F49">
              <w:rPr>
                <w:color w:val="000000"/>
                <w:sz w:val="28"/>
                <w:szCs w:val="28"/>
              </w:rPr>
              <w:t>±9,87</w:t>
            </w:r>
          </w:p>
        </w:tc>
        <w:tc>
          <w:tcPr>
            <w:tcW w:w="1837"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40,79</w:t>
            </w:r>
            <w:r w:rsidRPr="00E11F49">
              <w:rPr>
                <w:color w:val="000000"/>
                <w:sz w:val="28"/>
                <w:szCs w:val="28"/>
              </w:rPr>
              <w:t>±28,19</w:t>
            </w:r>
          </w:p>
        </w:tc>
      </w:tr>
      <w:tr w:rsidR="00BF3B2E" w:rsidRPr="005B4520" w:rsidTr="008B0C50">
        <w:trPr>
          <w:jc w:val="center"/>
        </w:trPr>
        <w:tc>
          <w:tcPr>
            <w:tcW w:w="2211" w:type="dxa"/>
            <w:tcBorders>
              <w:top w:val="single" w:sz="6" w:space="0" w:color="000000"/>
              <w:left w:val="single" w:sz="6" w:space="0" w:color="000000"/>
              <w:bottom w:val="single" w:sz="6" w:space="0" w:color="000000"/>
              <w:right w:val="single" w:sz="6" w:space="0" w:color="000000"/>
            </w:tcBorders>
            <w:shd w:val="clear" w:color="auto" w:fill="FFFFFF"/>
          </w:tcPr>
          <w:p w:rsidR="00BF3B2E" w:rsidRPr="009A2EEE" w:rsidRDefault="00BF3B2E" w:rsidP="008B0C50">
            <w:pPr>
              <w:spacing w:line="360" w:lineRule="auto"/>
              <w:jc w:val="both"/>
              <w:rPr>
                <w:sz w:val="28"/>
                <w:szCs w:val="28"/>
              </w:rPr>
            </w:pPr>
            <w:r>
              <w:rPr>
                <w:sz w:val="28"/>
                <w:szCs w:val="28"/>
              </w:rPr>
              <w:t xml:space="preserve">Учасники бойових дій </w:t>
            </w:r>
          </w:p>
        </w:tc>
        <w:tc>
          <w:tcPr>
            <w:tcW w:w="1072" w:type="dxa"/>
            <w:tcBorders>
              <w:top w:val="single" w:sz="6" w:space="0" w:color="000000"/>
              <w:left w:val="single" w:sz="6" w:space="0" w:color="000000"/>
              <w:bottom w:val="single" w:sz="6" w:space="0" w:color="000000"/>
              <w:right w:val="single" w:sz="4" w:space="0" w:color="auto"/>
            </w:tcBorders>
            <w:shd w:val="clear" w:color="auto" w:fill="FFFFFF"/>
          </w:tcPr>
          <w:p w:rsidR="00BF3B2E" w:rsidRPr="00807759" w:rsidRDefault="00BF3B2E" w:rsidP="008B0C50">
            <w:pPr>
              <w:spacing w:line="360" w:lineRule="auto"/>
              <w:rPr>
                <w:color w:val="000000"/>
                <w:sz w:val="28"/>
                <w:szCs w:val="28"/>
              </w:rPr>
            </w:pPr>
            <w:r>
              <w:rPr>
                <w:color w:val="000000"/>
                <w:sz w:val="28"/>
                <w:szCs w:val="28"/>
              </w:rPr>
              <w:t>ЕГ</w:t>
            </w:r>
          </w:p>
        </w:tc>
        <w:tc>
          <w:tcPr>
            <w:tcW w:w="1504" w:type="dxa"/>
            <w:tcBorders>
              <w:top w:val="single" w:sz="6" w:space="0" w:color="000000"/>
              <w:left w:val="single" w:sz="4" w:space="0" w:color="auto"/>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sidRPr="00E11F49">
              <w:rPr>
                <w:color w:val="000000"/>
                <w:sz w:val="28"/>
                <w:szCs w:val="28"/>
              </w:rPr>
              <w:t>27,43 ±6,00</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27,43</w:t>
            </w:r>
            <w:r w:rsidRPr="00E11F49">
              <w:rPr>
                <w:color w:val="000000"/>
                <w:sz w:val="28"/>
                <w:szCs w:val="28"/>
              </w:rPr>
              <w:t>±5,91</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22,57</w:t>
            </w:r>
            <w:r w:rsidRPr="00E11F49">
              <w:rPr>
                <w:color w:val="000000"/>
                <w:sz w:val="28"/>
                <w:szCs w:val="28"/>
              </w:rPr>
              <w:t>±8,06</w:t>
            </w:r>
          </w:p>
        </w:tc>
        <w:tc>
          <w:tcPr>
            <w:tcW w:w="1837"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77,43</w:t>
            </w:r>
            <w:r w:rsidRPr="00E11F49">
              <w:rPr>
                <w:color w:val="000000"/>
                <w:sz w:val="28"/>
                <w:szCs w:val="28"/>
              </w:rPr>
              <w:t>±14,25</w:t>
            </w:r>
          </w:p>
        </w:tc>
      </w:tr>
      <w:tr w:rsidR="00BF3B2E" w:rsidRPr="005B4520" w:rsidTr="008B0C50">
        <w:trPr>
          <w:jc w:val="center"/>
        </w:trPr>
        <w:tc>
          <w:tcPr>
            <w:tcW w:w="2211" w:type="dxa"/>
            <w:tcBorders>
              <w:top w:val="single" w:sz="6" w:space="0" w:color="000000"/>
              <w:left w:val="single" w:sz="6" w:space="0" w:color="000000"/>
              <w:bottom w:val="single" w:sz="6" w:space="0" w:color="000000"/>
              <w:right w:val="single" w:sz="6" w:space="0" w:color="000000"/>
            </w:tcBorders>
            <w:shd w:val="clear" w:color="auto" w:fill="FFFFFF"/>
          </w:tcPr>
          <w:p w:rsidR="00BF3B2E" w:rsidRPr="009A2EEE" w:rsidRDefault="00BF3B2E" w:rsidP="008B0C50">
            <w:pPr>
              <w:spacing w:line="360" w:lineRule="auto"/>
              <w:jc w:val="both"/>
              <w:rPr>
                <w:sz w:val="28"/>
                <w:szCs w:val="28"/>
              </w:rPr>
            </w:pPr>
            <w:r>
              <w:rPr>
                <w:sz w:val="28"/>
                <w:szCs w:val="28"/>
              </w:rPr>
              <w:t xml:space="preserve">Безробітна молодь </w:t>
            </w:r>
          </w:p>
        </w:tc>
        <w:tc>
          <w:tcPr>
            <w:tcW w:w="1072" w:type="dxa"/>
            <w:tcBorders>
              <w:top w:val="single" w:sz="6" w:space="0" w:color="000000"/>
              <w:left w:val="single" w:sz="6" w:space="0" w:color="000000"/>
              <w:bottom w:val="single" w:sz="6" w:space="0" w:color="000000"/>
              <w:right w:val="single" w:sz="4" w:space="0" w:color="auto"/>
            </w:tcBorders>
            <w:shd w:val="clear" w:color="auto" w:fill="FFFFFF"/>
          </w:tcPr>
          <w:p w:rsidR="00BF3B2E" w:rsidRPr="00E64925" w:rsidRDefault="00BF3B2E" w:rsidP="008B0C50">
            <w:pPr>
              <w:spacing w:line="360" w:lineRule="auto"/>
              <w:rPr>
                <w:color w:val="000000"/>
                <w:sz w:val="28"/>
                <w:szCs w:val="28"/>
              </w:rPr>
            </w:pPr>
            <w:r>
              <w:rPr>
                <w:color w:val="000000"/>
                <w:sz w:val="28"/>
                <w:szCs w:val="28"/>
              </w:rPr>
              <w:t>КГ</w:t>
            </w:r>
          </w:p>
        </w:tc>
        <w:tc>
          <w:tcPr>
            <w:tcW w:w="1504" w:type="dxa"/>
            <w:tcBorders>
              <w:top w:val="single" w:sz="6" w:space="0" w:color="000000"/>
              <w:left w:val="single" w:sz="4" w:space="0" w:color="auto"/>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sidRPr="00E11F49">
              <w:rPr>
                <w:color w:val="000000"/>
                <w:sz w:val="28"/>
                <w:szCs w:val="28"/>
              </w:rPr>
              <w:t>7,65 ±6,31</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sidRPr="00E11F49">
              <w:rPr>
                <w:color w:val="000000"/>
                <w:sz w:val="28"/>
                <w:szCs w:val="28"/>
              </w:rPr>
              <w:t>9,26 ±6,08</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5,50</w:t>
            </w:r>
            <w:r w:rsidRPr="00E11F49">
              <w:rPr>
                <w:color w:val="000000"/>
                <w:sz w:val="28"/>
                <w:szCs w:val="28"/>
              </w:rPr>
              <w:t>±6,18</w:t>
            </w:r>
          </w:p>
        </w:tc>
        <w:tc>
          <w:tcPr>
            <w:tcW w:w="1837"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22,41</w:t>
            </w:r>
            <w:r w:rsidRPr="00E11F49">
              <w:rPr>
                <w:color w:val="000000"/>
                <w:sz w:val="28"/>
                <w:szCs w:val="28"/>
              </w:rPr>
              <w:t>±17,33</w:t>
            </w:r>
          </w:p>
        </w:tc>
      </w:tr>
      <w:tr w:rsidR="00BF3B2E" w:rsidRPr="005B4520" w:rsidTr="008B0C50">
        <w:trPr>
          <w:jc w:val="center"/>
        </w:trPr>
        <w:tc>
          <w:tcPr>
            <w:tcW w:w="2211" w:type="dxa"/>
            <w:tcBorders>
              <w:top w:val="single" w:sz="6" w:space="0" w:color="000000"/>
              <w:left w:val="single" w:sz="6" w:space="0" w:color="000000"/>
              <w:bottom w:val="single" w:sz="6" w:space="0" w:color="000000"/>
              <w:right w:val="single" w:sz="6" w:space="0" w:color="000000"/>
            </w:tcBorders>
            <w:shd w:val="clear" w:color="auto" w:fill="FFFFFF"/>
          </w:tcPr>
          <w:p w:rsidR="00BF3B2E" w:rsidRPr="009A2EEE" w:rsidRDefault="00BF3B2E" w:rsidP="008B0C50">
            <w:pPr>
              <w:spacing w:line="360" w:lineRule="auto"/>
              <w:jc w:val="both"/>
              <w:rPr>
                <w:sz w:val="28"/>
                <w:szCs w:val="28"/>
              </w:rPr>
            </w:pPr>
            <w:r>
              <w:rPr>
                <w:sz w:val="28"/>
                <w:szCs w:val="28"/>
              </w:rPr>
              <w:t xml:space="preserve">Безробітна молодь </w:t>
            </w:r>
          </w:p>
        </w:tc>
        <w:tc>
          <w:tcPr>
            <w:tcW w:w="1072" w:type="dxa"/>
            <w:tcBorders>
              <w:top w:val="single" w:sz="6" w:space="0" w:color="000000"/>
              <w:left w:val="single" w:sz="6" w:space="0" w:color="000000"/>
              <w:bottom w:val="single" w:sz="6" w:space="0" w:color="000000"/>
              <w:right w:val="single" w:sz="4" w:space="0" w:color="auto"/>
            </w:tcBorders>
            <w:shd w:val="clear" w:color="auto" w:fill="FFFFFF"/>
          </w:tcPr>
          <w:p w:rsidR="00BF3B2E" w:rsidRPr="00E64925" w:rsidRDefault="00BF3B2E" w:rsidP="008B0C50">
            <w:pPr>
              <w:spacing w:line="360" w:lineRule="auto"/>
              <w:rPr>
                <w:color w:val="000000"/>
                <w:sz w:val="28"/>
                <w:szCs w:val="28"/>
              </w:rPr>
            </w:pPr>
            <w:r>
              <w:rPr>
                <w:color w:val="000000"/>
                <w:sz w:val="28"/>
                <w:szCs w:val="28"/>
              </w:rPr>
              <w:t>ЕГ</w:t>
            </w:r>
          </w:p>
        </w:tc>
        <w:tc>
          <w:tcPr>
            <w:tcW w:w="1504" w:type="dxa"/>
            <w:tcBorders>
              <w:top w:val="single" w:sz="6" w:space="0" w:color="000000"/>
              <w:left w:val="single" w:sz="4" w:space="0" w:color="auto"/>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sidRPr="00E11F49">
              <w:rPr>
                <w:color w:val="000000"/>
                <w:sz w:val="28"/>
                <w:szCs w:val="28"/>
              </w:rPr>
              <w:t>8,89 +8,03</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sidRPr="00E11F49">
              <w:rPr>
                <w:color w:val="000000"/>
                <w:sz w:val="28"/>
                <w:szCs w:val="28"/>
              </w:rPr>
              <w:t>9,48 ±7,77</w:t>
            </w:r>
          </w:p>
        </w:tc>
        <w:tc>
          <w:tcPr>
            <w:tcW w:w="1364"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6,40</w:t>
            </w:r>
            <w:r w:rsidRPr="00E11F49">
              <w:rPr>
                <w:color w:val="000000"/>
                <w:sz w:val="28"/>
                <w:szCs w:val="28"/>
              </w:rPr>
              <w:t>±6,40</w:t>
            </w:r>
          </w:p>
        </w:tc>
        <w:tc>
          <w:tcPr>
            <w:tcW w:w="1837" w:type="dxa"/>
            <w:tcBorders>
              <w:top w:val="single" w:sz="6" w:space="0" w:color="000000"/>
              <w:left w:val="single" w:sz="6" w:space="0" w:color="000000"/>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24,78</w:t>
            </w:r>
            <w:r w:rsidRPr="00E11F49">
              <w:rPr>
                <w:color w:val="000000"/>
                <w:sz w:val="28"/>
                <w:szCs w:val="28"/>
              </w:rPr>
              <w:t>±20,38</w:t>
            </w:r>
          </w:p>
        </w:tc>
      </w:tr>
      <w:tr w:rsidR="00BF3B2E" w:rsidRPr="00E11F49" w:rsidTr="008B0C50">
        <w:trPr>
          <w:jc w:val="center"/>
        </w:trPr>
        <w:tc>
          <w:tcPr>
            <w:tcW w:w="2211"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9A2EEE" w:rsidRDefault="00BF3B2E" w:rsidP="008B0C50">
            <w:pPr>
              <w:spacing w:line="360" w:lineRule="auto"/>
              <w:jc w:val="both"/>
              <w:rPr>
                <w:sz w:val="28"/>
                <w:szCs w:val="28"/>
              </w:rPr>
            </w:pPr>
            <w:r>
              <w:rPr>
                <w:sz w:val="28"/>
                <w:szCs w:val="28"/>
              </w:rPr>
              <w:t xml:space="preserve">Учнівська та працююча молодь </w:t>
            </w:r>
          </w:p>
        </w:tc>
        <w:tc>
          <w:tcPr>
            <w:tcW w:w="1072" w:type="dxa"/>
            <w:tcBorders>
              <w:top w:val="single" w:sz="6" w:space="0" w:color="000000"/>
              <w:left w:val="single" w:sz="6" w:space="0" w:color="000000"/>
              <w:bottom w:val="single" w:sz="6" w:space="0" w:color="000000"/>
              <w:right w:val="single" w:sz="4" w:space="0" w:color="auto"/>
            </w:tcBorders>
            <w:shd w:val="clear" w:color="auto" w:fill="FFFFFF"/>
          </w:tcPr>
          <w:p w:rsidR="00BF3B2E" w:rsidRPr="00E64925" w:rsidRDefault="00BF3B2E" w:rsidP="008B0C50">
            <w:pPr>
              <w:spacing w:line="360" w:lineRule="auto"/>
              <w:rPr>
                <w:color w:val="000000"/>
                <w:sz w:val="28"/>
                <w:szCs w:val="28"/>
              </w:rPr>
            </w:pPr>
            <w:r>
              <w:rPr>
                <w:color w:val="000000"/>
                <w:sz w:val="28"/>
                <w:szCs w:val="28"/>
              </w:rPr>
              <w:t>КГ</w:t>
            </w:r>
          </w:p>
        </w:tc>
        <w:tc>
          <w:tcPr>
            <w:tcW w:w="1504" w:type="dxa"/>
            <w:tcBorders>
              <w:top w:val="single" w:sz="6" w:space="0" w:color="000000"/>
              <w:left w:val="single" w:sz="4" w:space="0" w:color="auto"/>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5,76</w:t>
            </w:r>
            <w:r w:rsidRPr="00E11F49">
              <w:rPr>
                <w:color w:val="000000"/>
                <w:sz w:val="28"/>
                <w:szCs w:val="28"/>
              </w:rPr>
              <w:t>±5,71</w:t>
            </w: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E11F49" w:rsidRDefault="00BF3B2E" w:rsidP="008B0C50">
            <w:pPr>
              <w:spacing w:line="360" w:lineRule="auto"/>
              <w:rPr>
                <w:color w:val="000000"/>
                <w:sz w:val="28"/>
                <w:szCs w:val="28"/>
              </w:rPr>
            </w:pPr>
            <w:r>
              <w:rPr>
                <w:color w:val="000000"/>
                <w:sz w:val="28"/>
                <w:szCs w:val="28"/>
              </w:rPr>
              <w:t>7,26</w:t>
            </w:r>
            <w:r w:rsidRPr="00E11F49">
              <w:rPr>
                <w:color w:val="000000"/>
                <w:sz w:val="28"/>
                <w:szCs w:val="28"/>
              </w:rPr>
              <w:t>+6,73</w:t>
            </w: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E11F49" w:rsidRDefault="00BF3B2E" w:rsidP="008B0C50">
            <w:pPr>
              <w:spacing w:line="360" w:lineRule="auto"/>
              <w:rPr>
                <w:color w:val="000000"/>
                <w:sz w:val="28"/>
                <w:szCs w:val="28"/>
              </w:rPr>
            </w:pPr>
            <w:r>
              <w:rPr>
                <w:color w:val="000000"/>
                <w:sz w:val="28"/>
                <w:szCs w:val="28"/>
              </w:rPr>
              <w:t>3,63</w:t>
            </w:r>
            <w:r w:rsidRPr="00E11F49">
              <w:rPr>
                <w:color w:val="000000"/>
                <w:sz w:val="28"/>
                <w:szCs w:val="28"/>
              </w:rPr>
              <w:t>+3,99</w:t>
            </w:r>
          </w:p>
        </w:tc>
        <w:tc>
          <w:tcPr>
            <w:tcW w:w="1837"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E11F49" w:rsidRDefault="00BF3B2E" w:rsidP="008B0C50">
            <w:pPr>
              <w:spacing w:line="360" w:lineRule="auto"/>
              <w:rPr>
                <w:color w:val="000000"/>
                <w:sz w:val="28"/>
                <w:szCs w:val="28"/>
              </w:rPr>
            </w:pPr>
            <w:r>
              <w:rPr>
                <w:color w:val="000000"/>
                <w:sz w:val="28"/>
                <w:szCs w:val="28"/>
              </w:rPr>
              <w:t>16,64</w:t>
            </w:r>
            <w:r w:rsidRPr="00E11F49">
              <w:rPr>
                <w:color w:val="000000"/>
                <w:sz w:val="28"/>
                <w:szCs w:val="28"/>
              </w:rPr>
              <w:t>±14,75</w:t>
            </w:r>
          </w:p>
        </w:tc>
      </w:tr>
      <w:tr w:rsidR="00BF3B2E" w:rsidRPr="00E11F49" w:rsidTr="008B0C50">
        <w:trPr>
          <w:jc w:val="center"/>
        </w:trPr>
        <w:tc>
          <w:tcPr>
            <w:tcW w:w="2211"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9A2EEE" w:rsidRDefault="00BF3B2E" w:rsidP="008B0C50">
            <w:pPr>
              <w:spacing w:line="360" w:lineRule="auto"/>
              <w:jc w:val="both"/>
              <w:rPr>
                <w:sz w:val="28"/>
                <w:szCs w:val="28"/>
              </w:rPr>
            </w:pPr>
            <w:r>
              <w:rPr>
                <w:sz w:val="28"/>
                <w:szCs w:val="28"/>
              </w:rPr>
              <w:t xml:space="preserve">Учнівська та працююча молодь </w:t>
            </w:r>
          </w:p>
        </w:tc>
        <w:tc>
          <w:tcPr>
            <w:tcW w:w="1072" w:type="dxa"/>
            <w:tcBorders>
              <w:top w:val="single" w:sz="6" w:space="0" w:color="000000"/>
              <w:left w:val="single" w:sz="6" w:space="0" w:color="000000"/>
              <w:bottom w:val="single" w:sz="6" w:space="0" w:color="000000"/>
              <w:right w:val="single" w:sz="4" w:space="0" w:color="auto"/>
            </w:tcBorders>
            <w:shd w:val="clear" w:color="auto" w:fill="FFFFFF"/>
          </w:tcPr>
          <w:p w:rsidR="00BF3B2E" w:rsidRPr="00E64925" w:rsidRDefault="00BF3B2E" w:rsidP="008B0C50">
            <w:pPr>
              <w:spacing w:line="360" w:lineRule="auto"/>
              <w:rPr>
                <w:color w:val="000000"/>
                <w:sz w:val="28"/>
                <w:szCs w:val="28"/>
              </w:rPr>
            </w:pPr>
            <w:r>
              <w:rPr>
                <w:color w:val="000000"/>
                <w:sz w:val="28"/>
                <w:szCs w:val="28"/>
              </w:rPr>
              <w:t>ЕГ</w:t>
            </w:r>
          </w:p>
        </w:tc>
        <w:tc>
          <w:tcPr>
            <w:tcW w:w="1504" w:type="dxa"/>
            <w:tcBorders>
              <w:top w:val="single" w:sz="6" w:space="0" w:color="000000"/>
              <w:left w:val="single" w:sz="4" w:space="0" w:color="auto"/>
              <w:bottom w:val="single" w:sz="6" w:space="0" w:color="000000"/>
              <w:right w:val="single" w:sz="6" w:space="0" w:color="000000"/>
            </w:tcBorders>
            <w:shd w:val="clear" w:color="auto" w:fill="FFFFFF"/>
          </w:tcPr>
          <w:p w:rsidR="00BF3B2E" w:rsidRPr="00E11F49" w:rsidRDefault="00BF3B2E" w:rsidP="008B0C50">
            <w:pPr>
              <w:spacing w:line="360" w:lineRule="auto"/>
              <w:rPr>
                <w:color w:val="000000"/>
                <w:sz w:val="28"/>
                <w:szCs w:val="28"/>
              </w:rPr>
            </w:pPr>
            <w:r>
              <w:rPr>
                <w:color w:val="000000"/>
                <w:sz w:val="28"/>
                <w:szCs w:val="28"/>
              </w:rPr>
              <w:t>10,20</w:t>
            </w:r>
            <w:r w:rsidRPr="00E11F49">
              <w:rPr>
                <w:color w:val="000000"/>
                <w:sz w:val="28"/>
                <w:szCs w:val="28"/>
              </w:rPr>
              <w:t>+8,22</w:t>
            </w: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E11F49" w:rsidRDefault="00BF3B2E" w:rsidP="008B0C50">
            <w:pPr>
              <w:spacing w:line="360" w:lineRule="auto"/>
              <w:rPr>
                <w:color w:val="000000"/>
                <w:sz w:val="28"/>
                <w:szCs w:val="28"/>
              </w:rPr>
            </w:pPr>
            <w:r>
              <w:rPr>
                <w:color w:val="000000"/>
                <w:sz w:val="28"/>
                <w:szCs w:val="28"/>
              </w:rPr>
              <w:t>12,17</w:t>
            </w:r>
            <w:r w:rsidRPr="00E11F49">
              <w:rPr>
                <w:color w:val="000000"/>
                <w:sz w:val="28"/>
                <w:szCs w:val="28"/>
              </w:rPr>
              <w:t>±8,79</w:t>
            </w: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E11F49" w:rsidRDefault="00BF3B2E" w:rsidP="008B0C50">
            <w:pPr>
              <w:spacing w:line="360" w:lineRule="auto"/>
              <w:rPr>
                <w:color w:val="000000"/>
                <w:sz w:val="28"/>
                <w:szCs w:val="28"/>
              </w:rPr>
            </w:pPr>
            <w:r>
              <w:rPr>
                <w:color w:val="000000"/>
                <w:sz w:val="28"/>
                <w:szCs w:val="28"/>
              </w:rPr>
              <w:t>7,23</w:t>
            </w:r>
            <w:r w:rsidRPr="00E11F49">
              <w:rPr>
                <w:color w:val="000000"/>
                <w:sz w:val="28"/>
                <w:szCs w:val="28"/>
              </w:rPr>
              <w:t>±7,46</w:t>
            </w:r>
          </w:p>
        </w:tc>
        <w:tc>
          <w:tcPr>
            <w:tcW w:w="1837" w:type="dxa"/>
            <w:tcBorders>
              <w:top w:val="single" w:sz="6" w:space="0" w:color="000000"/>
              <w:left w:val="single" w:sz="6" w:space="0" w:color="000000"/>
              <w:bottom w:val="single" w:sz="6" w:space="0" w:color="000000"/>
              <w:right w:val="single" w:sz="6" w:space="0" w:color="000000"/>
            </w:tcBorders>
            <w:shd w:val="clear" w:color="auto" w:fill="FFFFFF"/>
            <w:hideMark/>
          </w:tcPr>
          <w:p w:rsidR="00BF3B2E" w:rsidRPr="00E11F49" w:rsidRDefault="00BF3B2E" w:rsidP="008B0C50">
            <w:pPr>
              <w:spacing w:line="360" w:lineRule="auto"/>
              <w:rPr>
                <w:color w:val="000000"/>
                <w:sz w:val="28"/>
                <w:szCs w:val="28"/>
              </w:rPr>
            </w:pPr>
            <w:r>
              <w:rPr>
                <w:color w:val="000000"/>
                <w:sz w:val="28"/>
                <w:szCs w:val="28"/>
              </w:rPr>
              <w:t>29,61</w:t>
            </w:r>
            <w:r w:rsidRPr="00E11F49">
              <w:rPr>
                <w:color w:val="000000"/>
                <w:sz w:val="28"/>
                <w:szCs w:val="28"/>
              </w:rPr>
              <w:t>±21,76</w:t>
            </w:r>
          </w:p>
        </w:tc>
      </w:tr>
    </w:tbl>
    <w:p w:rsidR="00BF3B2E" w:rsidRPr="00FF16C9" w:rsidRDefault="00BF3B2E" w:rsidP="00BF3B2E">
      <w:pPr>
        <w:spacing w:line="360" w:lineRule="auto"/>
        <w:ind w:firstLine="709"/>
        <w:jc w:val="both"/>
        <w:rPr>
          <w:color w:val="000000"/>
        </w:rPr>
      </w:pPr>
      <w:r w:rsidRPr="00D11FF1">
        <w:rPr>
          <w:i/>
          <w:color w:val="000000"/>
          <w:sz w:val="28"/>
          <w:szCs w:val="28"/>
        </w:rPr>
        <w:t xml:space="preserve">Примітка: IN – </w:t>
      </w:r>
      <w:r>
        <w:rPr>
          <w:i/>
          <w:color w:val="000000"/>
          <w:sz w:val="28"/>
          <w:szCs w:val="28"/>
        </w:rPr>
        <w:t>с</w:t>
      </w:r>
      <w:r w:rsidRPr="001D4A40">
        <w:rPr>
          <w:i/>
          <w:color w:val="000000"/>
          <w:sz w:val="28"/>
          <w:szCs w:val="28"/>
        </w:rPr>
        <w:t>убшкала «</w:t>
      </w:r>
      <w:r>
        <w:rPr>
          <w:i/>
          <w:color w:val="000000"/>
          <w:sz w:val="28"/>
          <w:szCs w:val="28"/>
        </w:rPr>
        <w:t>інтрузії», AV – субшкала «уникнення», AR – с</w:t>
      </w:r>
      <w:r w:rsidRPr="001D4A40">
        <w:rPr>
          <w:i/>
          <w:color w:val="000000"/>
          <w:sz w:val="28"/>
          <w:szCs w:val="28"/>
        </w:rPr>
        <w:t>у</w:t>
      </w:r>
      <w:r>
        <w:rPr>
          <w:i/>
          <w:color w:val="000000"/>
          <w:sz w:val="28"/>
          <w:szCs w:val="28"/>
        </w:rPr>
        <w:t>бшкала «гіперактивація</w:t>
      </w:r>
      <w:r w:rsidRPr="001D4A40">
        <w:rPr>
          <w:i/>
          <w:color w:val="000000"/>
          <w:sz w:val="28"/>
          <w:szCs w:val="28"/>
        </w:rPr>
        <w:t>»</w:t>
      </w:r>
      <w:r>
        <w:rPr>
          <w:i/>
          <w:color w:val="000000"/>
          <w:sz w:val="28"/>
          <w:szCs w:val="28"/>
        </w:rPr>
        <w:t>.</w:t>
      </w:r>
      <w:r>
        <w:rPr>
          <w:color w:val="000000"/>
          <w:sz w:val="28"/>
          <w:szCs w:val="28"/>
        </w:rPr>
        <w:t xml:space="preserve"> </w:t>
      </w:r>
    </w:p>
    <w:p w:rsidR="00BF3B2E" w:rsidRDefault="00BF3B2E" w:rsidP="00BF3B2E">
      <w:pPr>
        <w:tabs>
          <w:tab w:val="left" w:pos="708"/>
        </w:tabs>
        <w:ind w:firstLine="340"/>
        <w:jc w:val="both"/>
        <w:rPr>
          <w:color w:val="000000"/>
          <w:sz w:val="28"/>
          <w:szCs w:val="28"/>
        </w:rPr>
      </w:pPr>
      <w:r>
        <w:rPr>
          <w:color w:val="000000"/>
          <w:sz w:val="28"/>
          <w:szCs w:val="28"/>
        </w:rPr>
        <w:t xml:space="preserve">   </w:t>
      </w:r>
    </w:p>
    <w:p w:rsidR="00BF3B2E" w:rsidRDefault="00BF3B2E" w:rsidP="00BF3B2E">
      <w:pPr>
        <w:tabs>
          <w:tab w:val="left" w:pos="708"/>
        </w:tabs>
        <w:spacing w:line="360" w:lineRule="auto"/>
        <w:ind w:firstLine="340"/>
        <w:jc w:val="both"/>
        <w:rPr>
          <w:sz w:val="28"/>
          <w:szCs w:val="28"/>
        </w:rPr>
      </w:pPr>
      <w:r>
        <w:rPr>
          <w:color w:val="000000"/>
          <w:sz w:val="28"/>
          <w:szCs w:val="28"/>
        </w:rPr>
        <w:t xml:space="preserve">    </w:t>
      </w:r>
      <w:r w:rsidRPr="00E11F49">
        <w:rPr>
          <w:color w:val="000000"/>
          <w:sz w:val="28"/>
          <w:szCs w:val="28"/>
        </w:rPr>
        <w:t xml:space="preserve">В ЕГ </w:t>
      </w:r>
      <w:r>
        <w:rPr>
          <w:color w:val="000000"/>
          <w:sz w:val="28"/>
          <w:szCs w:val="28"/>
        </w:rPr>
        <w:t>показники за субшкалами «інтрузії</w:t>
      </w:r>
      <w:r w:rsidRPr="00E11F49">
        <w:rPr>
          <w:color w:val="000000"/>
          <w:sz w:val="28"/>
          <w:szCs w:val="28"/>
        </w:rPr>
        <w:t>», «уникнення» були більш ніж в</w:t>
      </w:r>
      <w:r>
        <w:rPr>
          <w:color w:val="000000"/>
          <w:sz w:val="28"/>
          <w:szCs w:val="28"/>
        </w:rPr>
        <w:t>двічі</w:t>
      </w:r>
      <w:r w:rsidRPr="00E11F49">
        <w:rPr>
          <w:color w:val="000000"/>
          <w:sz w:val="28"/>
          <w:szCs w:val="28"/>
        </w:rPr>
        <w:t xml:space="preserve"> вище, ніж в КГ, а за шкалою «гіперактивації» – майже втричі, в той час як у КГ розглянуті показники б</w:t>
      </w:r>
      <w:r>
        <w:rPr>
          <w:color w:val="000000"/>
          <w:sz w:val="28"/>
          <w:szCs w:val="28"/>
        </w:rPr>
        <w:t>ули в межах норми</w:t>
      </w:r>
      <w:r w:rsidRPr="00E11F49">
        <w:rPr>
          <w:color w:val="000000"/>
          <w:sz w:val="28"/>
          <w:szCs w:val="28"/>
        </w:rPr>
        <w:t>.</w:t>
      </w:r>
      <w:r>
        <w:rPr>
          <w:color w:val="000000"/>
          <w:sz w:val="28"/>
          <w:szCs w:val="28"/>
        </w:rPr>
        <w:t xml:space="preserve"> </w:t>
      </w:r>
      <w:r w:rsidRPr="0092724F">
        <w:rPr>
          <w:sz w:val="28"/>
          <w:szCs w:val="28"/>
        </w:rPr>
        <w:t>Була виявлена синхронна динаміка показників «депресія», «дистрес», «дезадаптація». При наростанні інтенсивності одних симптомів наростала вираженість і всіх інших</w:t>
      </w:r>
      <w:r>
        <w:rPr>
          <w:sz w:val="28"/>
          <w:szCs w:val="28"/>
        </w:rPr>
        <w:t>.</w:t>
      </w:r>
    </w:p>
    <w:p w:rsidR="00BF3B2E" w:rsidRDefault="00BF3B2E" w:rsidP="00BF3B2E">
      <w:pPr>
        <w:spacing w:line="360" w:lineRule="auto"/>
        <w:ind w:firstLine="709"/>
        <w:jc w:val="both"/>
        <w:rPr>
          <w:color w:val="000000"/>
          <w:sz w:val="28"/>
          <w:szCs w:val="28"/>
        </w:rPr>
      </w:pPr>
      <w:r w:rsidRPr="0019401B">
        <w:rPr>
          <w:color w:val="000000"/>
          <w:sz w:val="28"/>
          <w:szCs w:val="28"/>
        </w:rPr>
        <w:t>Застосування кластерного аналізу методом К-середніх дозволило по частоті, інтенсивності травматичних стресових ситуацій та рівню вираженості дистресу виділити три кластери</w:t>
      </w:r>
      <w:r>
        <w:rPr>
          <w:color w:val="000000"/>
          <w:sz w:val="28"/>
          <w:szCs w:val="28"/>
        </w:rPr>
        <w:t xml:space="preserve"> (І кластер «інтрузії» – травматична</w:t>
      </w:r>
      <w:r w:rsidRPr="00134677">
        <w:rPr>
          <w:color w:val="000000"/>
          <w:sz w:val="28"/>
          <w:szCs w:val="28"/>
        </w:rPr>
        <w:t xml:space="preserve"> подія повторюється у вигляді спогадів, флешбек-ефектів і супроводжується негативн</w:t>
      </w:r>
      <w:r>
        <w:rPr>
          <w:color w:val="000000"/>
          <w:sz w:val="28"/>
          <w:szCs w:val="28"/>
        </w:rPr>
        <w:t xml:space="preserve">ими переживаннями та вегетативною </w:t>
      </w:r>
      <w:r w:rsidRPr="00134677">
        <w:rPr>
          <w:color w:val="000000"/>
          <w:sz w:val="28"/>
          <w:szCs w:val="28"/>
        </w:rPr>
        <w:t>г</w:t>
      </w:r>
      <w:r>
        <w:rPr>
          <w:color w:val="000000"/>
          <w:sz w:val="28"/>
          <w:szCs w:val="28"/>
        </w:rPr>
        <w:t>іперреактивністю; ІІ кластер «уни</w:t>
      </w:r>
      <w:r w:rsidRPr="00134677">
        <w:rPr>
          <w:color w:val="000000"/>
          <w:sz w:val="28"/>
          <w:szCs w:val="28"/>
        </w:rPr>
        <w:t xml:space="preserve">кнення» </w:t>
      </w:r>
      <w:r>
        <w:rPr>
          <w:color w:val="000000"/>
          <w:sz w:val="28"/>
          <w:szCs w:val="28"/>
        </w:rPr>
        <w:t>–  запобігання стимулів, повʼ</w:t>
      </w:r>
      <w:r w:rsidRPr="00134677">
        <w:rPr>
          <w:color w:val="000000"/>
          <w:sz w:val="28"/>
          <w:szCs w:val="28"/>
        </w:rPr>
        <w:t xml:space="preserve">язаних </w:t>
      </w:r>
      <w:r>
        <w:rPr>
          <w:color w:val="000000"/>
          <w:sz w:val="28"/>
          <w:szCs w:val="28"/>
        </w:rPr>
        <w:t>і</w:t>
      </w:r>
      <w:r w:rsidRPr="00134677">
        <w:rPr>
          <w:color w:val="000000"/>
          <w:sz w:val="28"/>
          <w:szCs w:val="28"/>
        </w:rPr>
        <w:t xml:space="preserve">з травмою, в поєднанні з емоційним відчуженням, реакцією емоційного заціпеніння, почуттям віддаленості від інших; ІІІ кластер </w:t>
      </w:r>
      <w:r>
        <w:rPr>
          <w:color w:val="000000"/>
          <w:sz w:val="28"/>
          <w:szCs w:val="28"/>
        </w:rPr>
        <w:t>–</w:t>
      </w:r>
      <w:r w:rsidRPr="00134677">
        <w:rPr>
          <w:color w:val="000000"/>
          <w:sz w:val="28"/>
          <w:szCs w:val="28"/>
        </w:rPr>
        <w:t xml:space="preserve"> «гіперактивації» </w:t>
      </w:r>
      <w:r>
        <w:rPr>
          <w:color w:val="000000"/>
          <w:sz w:val="28"/>
          <w:szCs w:val="28"/>
        </w:rPr>
        <w:t>–</w:t>
      </w:r>
      <w:r w:rsidRPr="00134677">
        <w:rPr>
          <w:color w:val="000000"/>
          <w:sz w:val="28"/>
          <w:szCs w:val="28"/>
        </w:rPr>
        <w:t xml:space="preserve"> наявність постійного психоемоційного збудження, зниження концентрації уваги, відчуття постійної загрози, дратівливості, спалахів гніву)</w:t>
      </w:r>
      <w:r>
        <w:rPr>
          <w:color w:val="000000"/>
          <w:sz w:val="28"/>
          <w:szCs w:val="28"/>
        </w:rPr>
        <w:t xml:space="preserve"> та виокремити ступені прояву ПТСР: низький</w:t>
      </w:r>
      <w:r w:rsidRPr="0019401B">
        <w:rPr>
          <w:color w:val="000000"/>
          <w:sz w:val="28"/>
          <w:szCs w:val="28"/>
        </w:rPr>
        <w:t xml:space="preserve">, </w:t>
      </w:r>
      <w:r w:rsidRPr="00795225">
        <w:rPr>
          <w:color w:val="000000"/>
          <w:sz w:val="28"/>
          <w:szCs w:val="28"/>
        </w:rPr>
        <w:t>виражений і глобальний</w:t>
      </w:r>
      <w:r w:rsidRPr="0019401B">
        <w:rPr>
          <w:color w:val="000000"/>
          <w:sz w:val="28"/>
          <w:szCs w:val="28"/>
        </w:rPr>
        <w:t xml:space="preserve">. </w:t>
      </w:r>
    </w:p>
    <w:p w:rsidR="00BF3B2E" w:rsidRDefault="00BF3B2E" w:rsidP="00BF3B2E">
      <w:pPr>
        <w:spacing w:line="360" w:lineRule="auto"/>
        <w:ind w:firstLine="709"/>
        <w:jc w:val="both"/>
        <w:rPr>
          <w:color w:val="000000"/>
          <w:sz w:val="28"/>
          <w:szCs w:val="28"/>
        </w:rPr>
      </w:pPr>
      <w:r w:rsidRPr="009C1E35">
        <w:rPr>
          <w:color w:val="000000"/>
          <w:sz w:val="28"/>
          <w:szCs w:val="28"/>
        </w:rPr>
        <w:t>Крім того, за результатами регресійного аналізу зроблено відбір значущих симптомів ПТСР – предикторів соціально-психологічної дезадаптації.</w:t>
      </w:r>
    </w:p>
    <w:p w:rsidR="00BF3B2E" w:rsidRPr="00871D30" w:rsidRDefault="00BF3B2E" w:rsidP="00BF3B2E">
      <w:pPr>
        <w:tabs>
          <w:tab w:val="left" w:pos="708"/>
        </w:tabs>
        <w:spacing w:line="360" w:lineRule="auto"/>
        <w:jc w:val="both"/>
        <w:rPr>
          <w:sz w:val="28"/>
          <w:szCs w:val="28"/>
        </w:rPr>
      </w:pPr>
      <w:r>
        <w:rPr>
          <w:sz w:val="28"/>
          <w:szCs w:val="28"/>
        </w:rPr>
        <w:t xml:space="preserve">         </w:t>
      </w:r>
      <w:r w:rsidRPr="00871D30">
        <w:rPr>
          <w:sz w:val="28"/>
          <w:szCs w:val="28"/>
        </w:rPr>
        <w:t xml:space="preserve">Динаміка показників за </w:t>
      </w:r>
      <w:r>
        <w:rPr>
          <w:sz w:val="28"/>
          <w:szCs w:val="28"/>
        </w:rPr>
        <w:t>суб</w:t>
      </w:r>
      <w:r w:rsidRPr="00871D30">
        <w:rPr>
          <w:sz w:val="28"/>
          <w:szCs w:val="28"/>
        </w:rPr>
        <w:t xml:space="preserve">шкалами </w:t>
      </w:r>
      <w:r>
        <w:rPr>
          <w:sz w:val="28"/>
          <w:szCs w:val="28"/>
        </w:rPr>
        <w:t xml:space="preserve">методик </w:t>
      </w:r>
      <w:r w:rsidRPr="00871D30">
        <w:rPr>
          <w:sz w:val="28"/>
          <w:szCs w:val="28"/>
        </w:rPr>
        <w:t>IES-R та ОТС</w:t>
      </w:r>
      <w:r>
        <w:rPr>
          <w:sz w:val="28"/>
          <w:szCs w:val="28"/>
        </w:rPr>
        <w:t xml:space="preserve"> наведена на рис. 2.1</w:t>
      </w:r>
      <w:r w:rsidRPr="0092724F">
        <w:rPr>
          <w:sz w:val="28"/>
          <w:szCs w:val="28"/>
        </w:rPr>
        <w:t>.</w:t>
      </w:r>
    </w:p>
    <w:p w:rsidR="00BF3B2E" w:rsidRPr="003D0DA6" w:rsidRDefault="00BF3B2E" w:rsidP="00BF3B2E">
      <w:pPr>
        <w:tabs>
          <w:tab w:val="left" w:pos="708"/>
        </w:tabs>
        <w:jc w:val="both"/>
        <w:rPr>
          <w:sz w:val="20"/>
          <w:szCs w:val="20"/>
        </w:rPr>
      </w:pPr>
      <w:r>
        <w:rPr>
          <w:noProof/>
          <w:sz w:val="20"/>
          <w:szCs w:val="20"/>
        </w:rPr>
        <w:drawing>
          <wp:inline distT="0" distB="0" distL="0" distR="0" wp14:anchorId="76FEC5DA" wp14:editId="26F93B33">
            <wp:extent cx="5828030" cy="1858010"/>
            <wp:effectExtent l="0" t="0" r="127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030" cy="1858010"/>
                    </a:xfrm>
                    <a:prstGeom prst="rect">
                      <a:avLst/>
                    </a:prstGeom>
                    <a:solidFill>
                      <a:srgbClr val="FFFFFF"/>
                    </a:solidFill>
                    <a:ln>
                      <a:noFill/>
                    </a:ln>
                  </pic:spPr>
                </pic:pic>
              </a:graphicData>
            </a:graphic>
          </wp:inline>
        </w:drawing>
      </w:r>
    </w:p>
    <w:p w:rsidR="00BF3B2E" w:rsidRDefault="00BF3B2E" w:rsidP="00BF3B2E">
      <w:pPr>
        <w:tabs>
          <w:tab w:val="left" w:pos="708"/>
        </w:tabs>
        <w:spacing w:line="360" w:lineRule="auto"/>
        <w:jc w:val="both"/>
        <w:rPr>
          <w:i/>
          <w:color w:val="000000"/>
          <w:sz w:val="28"/>
          <w:szCs w:val="28"/>
        </w:rPr>
      </w:pPr>
      <w:r>
        <w:rPr>
          <w:i/>
          <w:color w:val="000000"/>
          <w:sz w:val="28"/>
          <w:szCs w:val="28"/>
        </w:rPr>
        <w:t xml:space="preserve">      </w:t>
      </w:r>
    </w:p>
    <w:p w:rsidR="00BF3B2E" w:rsidRDefault="00BF3B2E" w:rsidP="00BF3B2E">
      <w:pPr>
        <w:tabs>
          <w:tab w:val="left" w:pos="708"/>
        </w:tabs>
        <w:spacing w:line="360" w:lineRule="auto"/>
        <w:jc w:val="both"/>
        <w:rPr>
          <w:i/>
          <w:color w:val="000000"/>
          <w:sz w:val="28"/>
          <w:szCs w:val="28"/>
        </w:rPr>
      </w:pPr>
      <w:r>
        <w:rPr>
          <w:i/>
          <w:color w:val="000000"/>
          <w:sz w:val="28"/>
          <w:szCs w:val="28"/>
        </w:rPr>
        <w:t xml:space="preserve">       Примітка: по вертикалі – рівень стресу, по горизонталі – показники за субшкалами; IN – «інтрузії», AV – «уникнення», AR – «гіперактивація», Ag – агравація, Di – дисимуляція, Depres – «депресія»; F –</w:t>
      </w:r>
      <w:r w:rsidRPr="00871D30">
        <w:rPr>
          <w:i/>
          <w:color w:val="000000"/>
          <w:sz w:val="28"/>
          <w:szCs w:val="28"/>
        </w:rPr>
        <w:t xml:space="preserve"> «дезадаптація»</w:t>
      </w:r>
      <w:r>
        <w:rPr>
          <w:i/>
          <w:color w:val="000000"/>
          <w:sz w:val="28"/>
          <w:szCs w:val="28"/>
        </w:rPr>
        <w:t>.</w:t>
      </w:r>
    </w:p>
    <w:p w:rsidR="00BF3B2E" w:rsidRDefault="00BF3B2E" w:rsidP="00BF3B2E">
      <w:pPr>
        <w:tabs>
          <w:tab w:val="left" w:pos="708"/>
        </w:tabs>
        <w:spacing w:line="360" w:lineRule="auto"/>
        <w:rPr>
          <w:b/>
          <w:color w:val="000000"/>
          <w:sz w:val="28"/>
          <w:szCs w:val="28"/>
        </w:rPr>
      </w:pPr>
    </w:p>
    <w:p w:rsidR="00BF3B2E" w:rsidRDefault="00BF3B2E" w:rsidP="005726F5">
      <w:pPr>
        <w:tabs>
          <w:tab w:val="left" w:pos="708"/>
        </w:tabs>
        <w:spacing w:line="360" w:lineRule="auto"/>
        <w:jc w:val="center"/>
        <w:rPr>
          <w:b/>
          <w:color w:val="000000"/>
          <w:sz w:val="28"/>
          <w:szCs w:val="28"/>
        </w:rPr>
      </w:pPr>
      <w:r w:rsidRPr="00DA0AE5">
        <w:rPr>
          <w:b/>
          <w:color w:val="000000"/>
          <w:sz w:val="28"/>
          <w:szCs w:val="28"/>
        </w:rPr>
        <w:t xml:space="preserve">Рис. 2.1.  Динаміка показників за </w:t>
      </w:r>
      <w:r>
        <w:rPr>
          <w:b/>
          <w:color w:val="000000"/>
          <w:sz w:val="28"/>
          <w:szCs w:val="28"/>
        </w:rPr>
        <w:t>суб</w:t>
      </w:r>
      <w:r w:rsidRPr="00DA0AE5">
        <w:rPr>
          <w:b/>
          <w:color w:val="000000"/>
          <w:sz w:val="28"/>
          <w:szCs w:val="28"/>
        </w:rPr>
        <w:t>шкалами</w:t>
      </w:r>
    </w:p>
    <w:p w:rsidR="00BF3B2E" w:rsidRPr="00DA0AE5" w:rsidRDefault="00BF3B2E" w:rsidP="005726F5">
      <w:pPr>
        <w:tabs>
          <w:tab w:val="left" w:pos="708"/>
        </w:tabs>
        <w:spacing w:line="360" w:lineRule="auto"/>
        <w:jc w:val="center"/>
        <w:rPr>
          <w:b/>
          <w:color w:val="000000"/>
          <w:sz w:val="28"/>
          <w:szCs w:val="28"/>
        </w:rPr>
      </w:pPr>
      <w:r>
        <w:rPr>
          <w:b/>
          <w:color w:val="000000"/>
          <w:sz w:val="28"/>
          <w:szCs w:val="28"/>
        </w:rPr>
        <w:t xml:space="preserve">методик </w:t>
      </w:r>
      <w:r w:rsidRPr="00DA0AE5">
        <w:rPr>
          <w:b/>
          <w:sz w:val="28"/>
          <w:szCs w:val="28"/>
        </w:rPr>
        <w:t>IES-R та ОТС</w:t>
      </w:r>
    </w:p>
    <w:p w:rsidR="00BF3B2E" w:rsidRDefault="00BF3B2E" w:rsidP="00BF3B2E">
      <w:pPr>
        <w:spacing w:line="360" w:lineRule="auto"/>
        <w:ind w:firstLine="709"/>
        <w:jc w:val="both"/>
        <w:rPr>
          <w:color w:val="000000"/>
          <w:sz w:val="28"/>
          <w:szCs w:val="28"/>
        </w:rPr>
      </w:pPr>
    </w:p>
    <w:p w:rsidR="00BF3B2E" w:rsidRDefault="00BF3B2E" w:rsidP="00BF3B2E">
      <w:pPr>
        <w:spacing w:line="360" w:lineRule="auto"/>
        <w:ind w:firstLine="709"/>
        <w:jc w:val="both"/>
        <w:rPr>
          <w:sz w:val="28"/>
          <w:szCs w:val="28"/>
        </w:rPr>
      </w:pPr>
      <w:r>
        <w:rPr>
          <w:color w:val="000000"/>
          <w:sz w:val="28"/>
          <w:szCs w:val="28"/>
        </w:rPr>
        <w:t xml:space="preserve">Вирогідність </w:t>
      </w:r>
      <w:r w:rsidRPr="00FA4031">
        <w:rPr>
          <w:color w:val="000000"/>
          <w:sz w:val="28"/>
          <w:szCs w:val="28"/>
        </w:rPr>
        <w:t>відмінностей показників кожного кластера була доведена методом однофакторного дисперсійного аналізу з урахуванням множинних порівнянь</w:t>
      </w:r>
      <w:r>
        <w:rPr>
          <w:color w:val="000000"/>
          <w:sz w:val="28"/>
          <w:szCs w:val="28"/>
        </w:rPr>
        <w:t>.</w:t>
      </w:r>
      <w:r w:rsidRPr="00143832">
        <w:rPr>
          <w:color w:val="000000"/>
          <w:sz w:val="28"/>
          <w:szCs w:val="28"/>
        </w:rPr>
        <w:t xml:space="preserve"> Розподіл показників  субшкал методик </w:t>
      </w:r>
      <w:r w:rsidRPr="00143832">
        <w:rPr>
          <w:sz w:val="28"/>
          <w:szCs w:val="28"/>
        </w:rPr>
        <w:t>IES-R та ОТС за кластерами</w:t>
      </w:r>
      <w:r>
        <w:rPr>
          <w:sz w:val="28"/>
          <w:szCs w:val="28"/>
        </w:rPr>
        <w:t xml:space="preserve"> наведено на рис. 2.2.</w:t>
      </w:r>
    </w:p>
    <w:p w:rsidR="00BF3B2E" w:rsidRPr="003D0DA6" w:rsidRDefault="00BF3B2E" w:rsidP="00BF3B2E">
      <w:pPr>
        <w:tabs>
          <w:tab w:val="left" w:pos="708"/>
        </w:tabs>
        <w:spacing w:line="360" w:lineRule="auto"/>
        <w:jc w:val="both"/>
        <w:rPr>
          <w:sz w:val="20"/>
          <w:szCs w:val="20"/>
        </w:rPr>
      </w:pPr>
      <w:r w:rsidRPr="003D0DA6">
        <w:rPr>
          <w:sz w:val="20"/>
          <w:szCs w:val="20"/>
        </w:rPr>
        <w:t xml:space="preserve">    </w:t>
      </w:r>
      <w:r>
        <w:rPr>
          <w:noProof/>
        </w:rPr>
        <w:drawing>
          <wp:inline distT="0" distB="0" distL="0" distR="0" wp14:anchorId="4260E8DF" wp14:editId="1AD28895">
            <wp:extent cx="5752465" cy="188658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3B2E" w:rsidRDefault="00BF3B2E" w:rsidP="00BF3B2E">
      <w:pPr>
        <w:tabs>
          <w:tab w:val="left" w:pos="708"/>
        </w:tabs>
        <w:spacing w:line="360" w:lineRule="auto"/>
        <w:jc w:val="both"/>
        <w:rPr>
          <w:i/>
          <w:color w:val="000000"/>
          <w:sz w:val="28"/>
          <w:szCs w:val="28"/>
        </w:rPr>
      </w:pPr>
      <w:r>
        <w:rPr>
          <w:i/>
          <w:color w:val="000000"/>
          <w:sz w:val="28"/>
          <w:szCs w:val="28"/>
        </w:rPr>
        <w:t xml:space="preserve">       Примітка: по вертикалі – рівень стресу, по горизонталі – показники за субшкалами; IN – «інтрузії», AV – «уникнення», AR – «гіперактивація», Ag – агравація, Di – дисимуляція, Depres – «депресія»; F –</w:t>
      </w:r>
      <w:r w:rsidRPr="00871D30">
        <w:rPr>
          <w:i/>
          <w:color w:val="000000"/>
          <w:sz w:val="28"/>
          <w:szCs w:val="28"/>
        </w:rPr>
        <w:t xml:space="preserve"> «дезадаптація»</w:t>
      </w:r>
      <w:r>
        <w:rPr>
          <w:i/>
          <w:color w:val="000000"/>
          <w:sz w:val="28"/>
          <w:szCs w:val="28"/>
        </w:rPr>
        <w:t>.</w:t>
      </w:r>
    </w:p>
    <w:p w:rsidR="00BF3B2E" w:rsidRPr="00690E09" w:rsidRDefault="00BF3B2E" w:rsidP="00BF3B2E">
      <w:pPr>
        <w:spacing w:line="360" w:lineRule="auto"/>
        <w:ind w:firstLine="709"/>
        <w:rPr>
          <w:b/>
          <w:color w:val="000000"/>
          <w:sz w:val="28"/>
          <w:szCs w:val="28"/>
        </w:rPr>
      </w:pPr>
      <w:r w:rsidRPr="00690E09">
        <w:rPr>
          <w:b/>
          <w:color w:val="000000"/>
          <w:sz w:val="28"/>
          <w:szCs w:val="28"/>
        </w:rPr>
        <w:t>Рис. 2.2.  Р</w:t>
      </w:r>
      <w:r>
        <w:rPr>
          <w:b/>
          <w:color w:val="000000"/>
          <w:sz w:val="28"/>
          <w:szCs w:val="28"/>
        </w:rPr>
        <w:t xml:space="preserve">озподіл показників </w:t>
      </w:r>
      <w:r w:rsidRPr="00690E09">
        <w:rPr>
          <w:b/>
          <w:color w:val="000000"/>
          <w:sz w:val="28"/>
          <w:szCs w:val="28"/>
        </w:rPr>
        <w:t xml:space="preserve"> </w:t>
      </w:r>
      <w:r>
        <w:rPr>
          <w:b/>
          <w:color w:val="000000"/>
          <w:sz w:val="28"/>
          <w:szCs w:val="28"/>
        </w:rPr>
        <w:t>субшкал</w:t>
      </w:r>
      <w:r w:rsidRPr="00DA0AE5">
        <w:rPr>
          <w:b/>
          <w:color w:val="000000"/>
          <w:sz w:val="28"/>
          <w:szCs w:val="28"/>
        </w:rPr>
        <w:t xml:space="preserve"> </w:t>
      </w:r>
      <w:r>
        <w:rPr>
          <w:b/>
          <w:color w:val="000000"/>
          <w:sz w:val="28"/>
          <w:szCs w:val="28"/>
        </w:rPr>
        <w:t xml:space="preserve">методик </w:t>
      </w:r>
      <w:r w:rsidRPr="00DA0AE5">
        <w:rPr>
          <w:b/>
          <w:sz w:val="28"/>
          <w:szCs w:val="28"/>
        </w:rPr>
        <w:t>IES-R та ОТС</w:t>
      </w:r>
      <w:r>
        <w:rPr>
          <w:b/>
          <w:sz w:val="28"/>
          <w:szCs w:val="28"/>
        </w:rPr>
        <w:t xml:space="preserve"> за кластерами</w:t>
      </w:r>
    </w:p>
    <w:p w:rsidR="00BF3B2E" w:rsidRPr="00E11F49" w:rsidRDefault="00BF3B2E" w:rsidP="00BF3B2E">
      <w:pPr>
        <w:shd w:val="clear" w:color="auto" w:fill="FFFFFF"/>
        <w:spacing w:line="360" w:lineRule="auto"/>
        <w:jc w:val="both"/>
        <w:rPr>
          <w:color w:val="000000"/>
          <w:sz w:val="28"/>
          <w:szCs w:val="28"/>
        </w:rPr>
      </w:pPr>
      <w:r>
        <w:rPr>
          <w:color w:val="000000"/>
          <w:sz w:val="28"/>
          <w:szCs w:val="28"/>
        </w:rPr>
        <w:t xml:space="preserve">         </w:t>
      </w:r>
      <w:r w:rsidRPr="00E11F49">
        <w:rPr>
          <w:color w:val="000000"/>
          <w:sz w:val="28"/>
          <w:szCs w:val="28"/>
        </w:rPr>
        <w:t>Описова статистика і однофакторний дисперсійний аналі</w:t>
      </w:r>
      <w:r>
        <w:rPr>
          <w:color w:val="000000"/>
          <w:sz w:val="28"/>
          <w:szCs w:val="28"/>
        </w:rPr>
        <w:t xml:space="preserve">з (ANOVA) за шкалами методик IES-R та ОТС наведений у </w:t>
      </w:r>
      <w:r w:rsidRPr="00E11F49">
        <w:rPr>
          <w:color w:val="000000"/>
          <w:sz w:val="28"/>
          <w:szCs w:val="28"/>
        </w:rPr>
        <w:t xml:space="preserve">табл. </w:t>
      </w:r>
      <w:r>
        <w:rPr>
          <w:color w:val="000000"/>
          <w:sz w:val="28"/>
          <w:szCs w:val="28"/>
        </w:rPr>
        <w:t>2.4</w:t>
      </w:r>
      <w:r w:rsidRPr="00E11F49">
        <w:rPr>
          <w:color w:val="000000"/>
          <w:sz w:val="28"/>
          <w:szCs w:val="28"/>
        </w:rPr>
        <w:t xml:space="preserve">. </w:t>
      </w:r>
    </w:p>
    <w:p w:rsidR="00BF3B2E" w:rsidRPr="00D74C60" w:rsidRDefault="00BF3B2E" w:rsidP="00BF3B2E">
      <w:pPr>
        <w:shd w:val="clear" w:color="auto" w:fill="FFFFFF"/>
        <w:spacing w:line="360" w:lineRule="auto"/>
        <w:jc w:val="right"/>
        <w:rPr>
          <w:i/>
          <w:color w:val="000000"/>
          <w:sz w:val="28"/>
          <w:szCs w:val="28"/>
        </w:rPr>
      </w:pPr>
      <w:r w:rsidRPr="00D74C60">
        <w:rPr>
          <w:i/>
          <w:color w:val="000000"/>
          <w:sz w:val="28"/>
          <w:szCs w:val="28"/>
        </w:rPr>
        <w:t>Таблиця 2.4</w:t>
      </w:r>
    </w:p>
    <w:p w:rsidR="00BF3B2E" w:rsidRPr="008B0E50" w:rsidRDefault="00BF3B2E" w:rsidP="00BF3B2E">
      <w:pPr>
        <w:shd w:val="clear" w:color="auto" w:fill="FFFFFF"/>
        <w:spacing w:line="360" w:lineRule="auto"/>
        <w:rPr>
          <w:b/>
          <w:color w:val="000000"/>
          <w:sz w:val="28"/>
          <w:szCs w:val="28"/>
        </w:rPr>
      </w:pPr>
      <w:r w:rsidRPr="008B0E50">
        <w:rPr>
          <w:b/>
          <w:color w:val="000000"/>
          <w:sz w:val="28"/>
          <w:szCs w:val="28"/>
        </w:rPr>
        <w:t>Описова статистика і однофакторний дисперсійний аналі</w:t>
      </w:r>
      <w:r>
        <w:rPr>
          <w:b/>
          <w:color w:val="000000"/>
          <w:sz w:val="28"/>
          <w:szCs w:val="28"/>
        </w:rPr>
        <w:t>з (ANOVA) за шкалами методик IES-R та О</w:t>
      </w:r>
      <w:r w:rsidRPr="008B0E50">
        <w:rPr>
          <w:b/>
          <w:color w:val="000000"/>
          <w:sz w:val="28"/>
          <w:szCs w:val="28"/>
        </w:rPr>
        <w:t>Т</w:t>
      </w:r>
      <w:r>
        <w:rPr>
          <w:b/>
          <w:color w:val="000000"/>
          <w:sz w:val="28"/>
          <w:szCs w:val="28"/>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993"/>
        <w:gridCol w:w="1134"/>
        <w:gridCol w:w="992"/>
        <w:gridCol w:w="992"/>
        <w:gridCol w:w="992"/>
        <w:gridCol w:w="958"/>
      </w:tblGrid>
      <w:tr w:rsidR="00BF3B2E" w:rsidTr="008B0C50">
        <w:tc>
          <w:tcPr>
            <w:tcW w:w="2376" w:type="dxa"/>
            <w:vMerge w:val="restart"/>
            <w:shd w:val="clear" w:color="auto" w:fill="auto"/>
            <w:vAlign w:val="center"/>
          </w:tcPr>
          <w:p w:rsidR="00BF3B2E" w:rsidRPr="00E8222D" w:rsidRDefault="00BF3B2E" w:rsidP="008B0C50">
            <w:pPr>
              <w:spacing w:line="360" w:lineRule="auto"/>
              <w:rPr>
                <w:b/>
                <w:color w:val="000000"/>
                <w:sz w:val="28"/>
                <w:szCs w:val="28"/>
              </w:rPr>
            </w:pPr>
            <w:r w:rsidRPr="00E8222D">
              <w:rPr>
                <w:b/>
                <w:color w:val="000000"/>
                <w:sz w:val="28"/>
                <w:szCs w:val="28"/>
              </w:rPr>
              <w:t>Шкали</w:t>
            </w:r>
          </w:p>
        </w:tc>
        <w:tc>
          <w:tcPr>
            <w:tcW w:w="1134" w:type="dxa"/>
            <w:vMerge w:val="restart"/>
            <w:shd w:val="clear" w:color="auto" w:fill="auto"/>
            <w:vAlign w:val="center"/>
          </w:tcPr>
          <w:p w:rsidR="00BF3B2E" w:rsidRPr="00E8222D" w:rsidRDefault="00BF3B2E" w:rsidP="008B0C50">
            <w:pPr>
              <w:spacing w:line="360" w:lineRule="auto"/>
              <w:rPr>
                <w:b/>
                <w:color w:val="000000"/>
                <w:sz w:val="28"/>
                <w:szCs w:val="28"/>
              </w:rPr>
            </w:pPr>
            <w:r w:rsidRPr="00E8222D">
              <w:rPr>
                <w:b/>
                <w:color w:val="000000"/>
                <w:sz w:val="28"/>
                <w:szCs w:val="28"/>
              </w:rPr>
              <w:t>Групи</w:t>
            </w:r>
          </w:p>
        </w:tc>
        <w:tc>
          <w:tcPr>
            <w:tcW w:w="993" w:type="dxa"/>
            <w:vMerge w:val="restart"/>
            <w:shd w:val="clear" w:color="auto" w:fill="auto"/>
            <w:vAlign w:val="center"/>
          </w:tcPr>
          <w:p w:rsidR="00BF3B2E" w:rsidRPr="00E8222D" w:rsidRDefault="00BF3B2E" w:rsidP="008B0C50">
            <w:pPr>
              <w:spacing w:line="360" w:lineRule="auto"/>
              <w:rPr>
                <w:b/>
                <w:color w:val="000000"/>
                <w:sz w:val="28"/>
                <w:szCs w:val="28"/>
              </w:rPr>
            </w:pPr>
            <w:r w:rsidRPr="00E8222D">
              <w:rPr>
                <w:b/>
                <w:color w:val="000000"/>
                <w:sz w:val="28"/>
                <w:szCs w:val="28"/>
              </w:rPr>
              <w:t>mean</w:t>
            </w:r>
          </w:p>
        </w:tc>
        <w:tc>
          <w:tcPr>
            <w:tcW w:w="1134" w:type="dxa"/>
            <w:vMerge w:val="restart"/>
            <w:shd w:val="clear" w:color="auto" w:fill="auto"/>
            <w:vAlign w:val="center"/>
          </w:tcPr>
          <w:p w:rsidR="00BF3B2E" w:rsidRPr="00E8222D" w:rsidRDefault="00BF3B2E" w:rsidP="008B0C50">
            <w:pPr>
              <w:spacing w:line="360" w:lineRule="auto"/>
              <w:rPr>
                <w:b/>
                <w:color w:val="000000"/>
                <w:sz w:val="28"/>
                <w:szCs w:val="28"/>
              </w:rPr>
            </w:pPr>
            <w:r w:rsidRPr="00E8222D">
              <w:rPr>
                <w:b/>
                <w:color w:val="000000"/>
                <w:sz w:val="28"/>
                <w:szCs w:val="28"/>
              </w:rPr>
              <w:t>SD</w:t>
            </w:r>
          </w:p>
        </w:tc>
        <w:tc>
          <w:tcPr>
            <w:tcW w:w="1984" w:type="dxa"/>
            <w:gridSpan w:val="2"/>
            <w:shd w:val="clear" w:color="auto" w:fill="auto"/>
            <w:vAlign w:val="center"/>
          </w:tcPr>
          <w:p w:rsidR="00BF3B2E" w:rsidRPr="00E8222D" w:rsidRDefault="00BF3B2E" w:rsidP="008B0C50">
            <w:pPr>
              <w:spacing w:line="360" w:lineRule="auto"/>
              <w:rPr>
                <w:b/>
                <w:color w:val="000000"/>
                <w:sz w:val="28"/>
                <w:szCs w:val="28"/>
              </w:rPr>
            </w:pPr>
            <w:r w:rsidRPr="00E8222D">
              <w:rPr>
                <w:b/>
                <w:color w:val="000000"/>
                <w:sz w:val="28"/>
                <w:szCs w:val="28"/>
              </w:rPr>
              <w:t>95% CI</w:t>
            </w:r>
          </w:p>
        </w:tc>
        <w:tc>
          <w:tcPr>
            <w:tcW w:w="992" w:type="dxa"/>
            <w:vMerge w:val="restart"/>
            <w:shd w:val="clear" w:color="auto" w:fill="auto"/>
            <w:vAlign w:val="center"/>
          </w:tcPr>
          <w:p w:rsidR="00BF3B2E" w:rsidRPr="00E8222D" w:rsidRDefault="00BF3B2E" w:rsidP="008B0C50">
            <w:pPr>
              <w:spacing w:line="360" w:lineRule="auto"/>
              <w:rPr>
                <w:b/>
                <w:color w:val="000000"/>
                <w:sz w:val="28"/>
                <w:szCs w:val="28"/>
              </w:rPr>
            </w:pPr>
            <w:r w:rsidRPr="00E8222D">
              <w:rPr>
                <w:b/>
                <w:color w:val="000000"/>
                <w:sz w:val="28"/>
                <w:szCs w:val="28"/>
              </w:rPr>
              <w:t>F</w:t>
            </w:r>
          </w:p>
        </w:tc>
        <w:tc>
          <w:tcPr>
            <w:tcW w:w="958" w:type="dxa"/>
            <w:vMerge w:val="restart"/>
            <w:shd w:val="clear" w:color="auto" w:fill="auto"/>
            <w:vAlign w:val="center"/>
          </w:tcPr>
          <w:p w:rsidR="00BF3B2E" w:rsidRPr="00E8222D" w:rsidRDefault="00BF3B2E" w:rsidP="008B0C50">
            <w:pPr>
              <w:spacing w:line="360" w:lineRule="auto"/>
              <w:rPr>
                <w:b/>
                <w:color w:val="000000"/>
                <w:sz w:val="28"/>
                <w:szCs w:val="28"/>
              </w:rPr>
            </w:pPr>
            <w:r>
              <w:rPr>
                <w:b/>
                <w:color w:val="000000"/>
                <w:sz w:val="28"/>
                <w:szCs w:val="28"/>
              </w:rPr>
              <w:t>р</w:t>
            </w:r>
          </w:p>
        </w:tc>
      </w:tr>
      <w:tr w:rsidR="00BF3B2E" w:rsidTr="008B0C50">
        <w:tc>
          <w:tcPr>
            <w:tcW w:w="2376" w:type="dxa"/>
            <w:vMerge/>
            <w:shd w:val="clear" w:color="auto" w:fill="auto"/>
          </w:tcPr>
          <w:p w:rsidR="00BF3B2E" w:rsidRPr="00E8222D" w:rsidRDefault="00BF3B2E" w:rsidP="008B0C50">
            <w:pPr>
              <w:spacing w:line="360" w:lineRule="auto"/>
              <w:rPr>
                <w:color w:val="000000"/>
                <w:sz w:val="28"/>
                <w:szCs w:val="28"/>
              </w:rPr>
            </w:pPr>
          </w:p>
        </w:tc>
        <w:tc>
          <w:tcPr>
            <w:tcW w:w="1134" w:type="dxa"/>
            <w:vMerge/>
            <w:shd w:val="clear" w:color="auto" w:fill="auto"/>
          </w:tcPr>
          <w:p w:rsidR="00BF3B2E" w:rsidRPr="00E8222D" w:rsidRDefault="00BF3B2E" w:rsidP="008B0C50">
            <w:pPr>
              <w:spacing w:line="360" w:lineRule="auto"/>
              <w:rPr>
                <w:color w:val="000000"/>
                <w:sz w:val="28"/>
                <w:szCs w:val="28"/>
              </w:rPr>
            </w:pPr>
          </w:p>
        </w:tc>
        <w:tc>
          <w:tcPr>
            <w:tcW w:w="993" w:type="dxa"/>
            <w:vMerge/>
            <w:shd w:val="clear" w:color="auto" w:fill="auto"/>
          </w:tcPr>
          <w:p w:rsidR="00BF3B2E" w:rsidRPr="00E8222D" w:rsidRDefault="00BF3B2E" w:rsidP="008B0C50">
            <w:pPr>
              <w:spacing w:line="360" w:lineRule="auto"/>
              <w:rPr>
                <w:color w:val="000000"/>
                <w:sz w:val="28"/>
                <w:szCs w:val="28"/>
              </w:rPr>
            </w:pPr>
          </w:p>
        </w:tc>
        <w:tc>
          <w:tcPr>
            <w:tcW w:w="1134" w:type="dxa"/>
            <w:vMerge/>
            <w:shd w:val="clear" w:color="auto" w:fill="auto"/>
          </w:tcPr>
          <w:p w:rsidR="00BF3B2E" w:rsidRPr="00E8222D" w:rsidRDefault="00BF3B2E" w:rsidP="008B0C50">
            <w:pPr>
              <w:spacing w:line="360" w:lineRule="auto"/>
              <w:rPr>
                <w:color w:val="000000"/>
                <w:sz w:val="28"/>
                <w:szCs w:val="28"/>
              </w:rPr>
            </w:pPr>
          </w:p>
        </w:tc>
        <w:tc>
          <w:tcPr>
            <w:tcW w:w="992" w:type="dxa"/>
            <w:shd w:val="clear" w:color="auto" w:fill="auto"/>
            <w:vAlign w:val="center"/>
          </w:tcPr>
          <w:p w:rsidR="00BF3B2E" w:rsidRPr="00E8222D" w:rsidRDefault="00BF3B2E" w:rsidP="008B0C50">
            <w:pPr>
              <w:spacing w:line="360" w:lineRule="auto"/>
              <w:jc w:val="both"/>
              <w:rPr>
                <w:b/>
                <w:color w:val="000000"/>
                <w:sz w:val="28"/>
                <w:szCs w:val="28"/>
              </w:rPr>
            </w:pPr>
            <w:r w:rsidRPr="00E8222D">
              <w:rPr>
                <w:b/>
                <w:color w:val="000000"/>
                <w:sz w:val="28"/>
                <w:szCs w:val="28"/>
              </w:rPr>
              <w:t>LB</w:t>
            </w:r>
          </w:p>
        </w:tc>
        <w:tc>
          <w:tcPr>
            <w:tcW w:w="992" w:type="dxa"/>
            <w:shd w:val="clear" w:color="auto" w:fill="auto"/>
            <w:vAlign w:val="center"/>
          </w:tcPr>
          <w:p w:rsidR="00BF3B2E" w:rsidRPr="00E8222D" w:rsidRDefault="00BF3B2E" w:rsidP="008B0C50">
            <w:pPr>
              <w:spacing w:line="360" w:lineRule="auto"/>
              <w:jc w:val="both"/>
              <w:rPr>
                <w:b/>
                <w:color w:val="000000"/>
                <w:sz w:val="28"/>
                <w:szCs w:val="28"/>
              </w:rPr>
            </w:pPr>
            <w:r w:rsidRPr="00E8222D">
              <w:rPr>
                <w:b/>
                <w:color w:val="000000"/>
                <w:sz w:val="28"/>
                <w:szCs w:val="28"/>
              </w:rPr>
              <w:t>UB</w:t>
            </w:r>
          </w:p>
        </w:tc>
        <w:tc>
          <w:tcPr>
            <w:tcW w:w="992" w:type="dxa"/>
            <w:vMerge/>
            <w:shd w:val="clear" w:color="auto" w:fill="auto"/>
          </w:tcPr>
          <w:p w:rsidR="00BF3B2E" w:rsidRPr="00E8222D" w:rsidRDefault="00BF3B2E" w:rsidP="008B0C50">
            <w:pPr>
              <w:spacing w:line="360" w:lineRule="auto"/>
              <w:rPr>
                <w:color w:val="000000"/>
                <w:sz w:val="28"/>
                <w:szCs w:val="28"/>
              </w:rPr>
            </w:pPr>
          </w:p>
        </w:tc>
        <w:tc>
          <w:tcPr>
            <w:tcW w:w="958" w:type="dxa"/>
            <w:vMerge/>
            <w:shd w:val="clear" w:color="auto" w:fill="auto"/>
          </w:tcPr>
          <w:p w:rsidR="00BF3B2E" w:rsidRPr="00E8222D" w:rsidRDefault="00BF3B2E" w:rsidP="008B0C50">
            <w:pPr>
              <w:spacing w:line="360" w:lineRule="auto"/>
              <w:rPr>
                <w:color w:val="000000"/>
                <w:sz w:val="28"/>
                <w:szCs w:val="28"/>
              </w:rPr>
            </w:pPr>
          </w:p>
        </w:tc>
      </w:tr>
      <w:tr w:rsidR="00BF3B2E" w:rsidTr="008B0C50">
        <w:trPr>
          <w:trHeight w:val="315"/>
        </w:trPr>
        <w:tc>
          <w:tcPr>
            <w:tcW w:w="2376" w:type="dxa"/>
            <w:vMerge w:val="restart"/>
            <w:shd w:val="clear" w:color="auto" w:fill="auto"/>
          </w:tcPr>
          <w:p w:rsidR="00BF3B2E" w:rsidRPr="00E8222D" w:rsidRDefault="00BF3B2E" w:rsidP="008B0C50">
            <w:pPr>
              <w:shd w:val="clear" w:color="auto" w:fill="FFFFFF"/>
              <w:spacing w:line="360" w:lineRule="auto"/>
              <w:rPr>
                <w:color w:val="000000"/>
                <w:sz w:val="28"/>
                <w:szCs w:val="28"/>
              </w:rPr>
            </w:pPr>
            <w:r w:rsidRPr="00E8222D">
              <w:rPr>
                <w:color w:val="000000"/>
                <w:sz w:val="28"/>
                <w:szCs w:val="28"/>
              </w:rPr>
              <w:t>Інтрузії</w:t>
            </w:r>
          </w:p>
          <w:p w:rsidR="00BF3B2E" w:rsidRPr="00E8222D" w:rsidRDefault="00BF3B2E" w:rsidP="008B0C50">
            <w:pPr>
              <w:spacing w:line="360" w:lineRule="auto"/>
              <w:rPr>
                <w:color w:val="000000"/>
                <w:sz w:val="28"/>
                <w:szCs w:val="28"/>
              </w:rPr>
            </w:pP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ЕГ</w:t>
            </w:r>
          </w:p>
        </w:tc>
        <w:tc>
          <w:tcPr>
            <w:tcW w:w="993"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2,09</w:t>
            </w: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1,23</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1,86</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2,33</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45,04</w:t>
            </w:r>
          </w:p>
        </w:tc>
        <w:tc>
          <w:tcPr>
            <w:tcW w:w="958" w:type="dxa"/>
            <w:shd w:val="clear" w:color="auto" w:fill="auto"/>
            <w:vAlign w:val="center"/>
          </w:tcPr>
          <w:p w:rsidR="00BF3B2E" w:rsidRPr="00E8222D" w:rsidRDefault="00BF3B2E" w:rsidP="008B0C50">
            <w:pPr>
              <w:spacing w:line="360" w:lineRule="auto"/>
              <w:jc w:val="both"/>
              <w:rPr>
                <w:color w:val="000000"/>
                <w:sz w:val="28"/>
                <w:szCs w:val="28"/>
              </w:rPr>
            </w:pPr>
            <w:r>
              <w:rPr>
                <w:color w:val="000000"/>
                <w:sz w:val="28"/>
                <w:szCs w:val="28"/>
              </w:rPr>
              <w:t>0</w:t>
            </w:r>
            <w:r w:rsidRPr="00E8222D">
              <w:rPr>
                <w:color w:val="000000"/>
                <w:sz w:val="28"/>
                <w:szCs w:val="28"/>
              </w:rPr>
              <w:t>,000</w:t>
            </w:r>
          </w:p>
        </w:tc>
      </w:tr>
      <w:tr w:rsidR="00BF3B2E" w:rsidTr="008B0C50">
        <w:trPr>
          <w:trHeight w:val="480"/>
        </w:trPr>
        <w:tc>
          <w:tcPr>
            <w:tcW w:w="2376" w:type="dxa"/>
            <w:vMerge/>
            <w:shd w:val="clear" w:color="auto" w:fill="auto"/>
          </w:tcPr>
          <w:p w:rsidR="00BF3B2E" w:rsidRPr="00E8222D" w:rsidRDefault="00BF3B2E" w:rsidP="008B0C50">
            <w:pPr>
              <w:shd w:val="clear" w:color="auto" w:fill="FFFFFF"/>
              <w:spacing w:line="360" w:lineRule="auto"/>
              <w:jc w:val="both"/>
              <w:rPr>
                <w:color w:val="000000"/>
                <w:sz w:val="28"/>
                <w:szCs w:val="28"/>
              </w:rPr>
            </w:pP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КГ</w:t>
            </w:r>
          </w:p>
        </w:tc>
        <w:tc>
          <w:tcPr>
            <w:tcW w:w="993"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3,06</w:t>
            </w: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1,22</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2,90</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3,21</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p>
        </w:tc>
        <w:tc>
          <w:tcPr>
            <w:tcW w:w="958" w:type="dxa"/>
            <w:shd w:val="clear" w:color="auto" w:fill="auto"/>
            <w:vAlign w:val="center"/>
          </w:tcPr>
          <w:p w:rsidR="00BF3B2E" w:rsidRPr="00E8222D" w:rsidRDefault="00BF3B2E" w:rsidP="008B0C50">
            <w:pPr>
              <w:spacing w:line="360" w:lineRule="auto"/>
              <w:jc w:val="both"/>
              <w:rPr>
                <w:color w:val="000000"/>
                <w:sz w:val="28"/>
                <w:szCs w:val="28"/>
              </w:rPr>
            </w:pPr>
          </w:p>
        </w:tc>
      </w:tr>
      <w:tr w:rsidR="00BF3B2E" w:rsidTr="008B0C50">
        <w:trPr>
          <w:trHeight w:val="195"/>
        </w:trPr>
        <w:tc>
          <w:tcPr>
            <w:tcW w:w="2376" w:type="dxa"/>
            <w:vMerge w:val="restart"/>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Уникнення</w:t>
            </w: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ЕГ</w:t>
            </w:r>
          </w:p>
        </w:tc>
        <w:tc>
          <w:tcPr>
            <w:tcW w:w="993"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3,32</w:t>
            </w: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0,45</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3,23</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3,41</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1,34</w:t>
            </w:r>
          </w:p>
        </w:tc>
        <w:tc>
          <w:tcPr>
            <w:tcW w:w="958" w:type="dxa"/>
            <w:shd w:val="clear" w:color="auto" w:fill="auto"/>
            <w:vAlign w:val="center"/>
          </w:tcPr>
          <w:p w:rsidR="00BF3B2E" w:rsidRPr="00E8222D" w:rsidRDefault="00BF3B2E" w:rsidP="008B0C50">
            <w:pPr>
              <w:spacing w:line="360" w:lineRule="auto"/>
              <w:jc w:val="both"/>
              <w:rPr>
                <w:color w:val="000000"/>
                <w:sz w:val="28"/>
                <w:szCs w:val="28"/>
              </w:rPr>
            </w:pPr>
            <w:r>
              <w:rPr>
                <w:color w:val="000000"/>
                <w:sz w:val="28"/>
                <w:szCs w:val="28"/>
              </w:rPr>
              <w:t>0</w:t>
            </w:r>
            <w:r w:rsidRPr="00E8222D">
              <w:rPr>
                <w:color w:val="000000"/>
                <w:sz w:val="28"/>
                <w:szCs w:val="28"/>
              </w:rPr>
              <w:t>,247</w:t>
            </w:r>
          </w:p>
        </w:tc>
      </w:tr>
      <w:tr w:rsidR="00BF3B2E" w:rsidTr="008B0C50">
        <w:trPr>
          <w:trHeight w:val="285"/>
        </w:trPr>
        <w:tc>
          <w:tcPr>
            <w:tcW w:w="2376" w:type="dxa"/>
            <w:vMerge/>
            <w:shd w:val="clear" w:color="auto" w:fill="auto"/>
          </w:tcPr>
          <w:p w:rsidR="00BF3B2E" w:rsidRPr="00E8222D" w:rsidRDefault="00BF3B2E" w:rsidP="008B0C50">
            <w:pPr>
              <w:spacing w:line="360" w:lineRule="auto"/>
              <w:rPr>
                <w:color w:val="000000"/>
                <w:sz w:val="28"/>
                <w:szCs w:val="28"/>
              </w:rPr>
            </w:pP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КГ</w:t>
            </w:r>
          </w:p>
        </w:tc>
        <w:tc>
          <w:tcPr>
            <w:tcW w:w="993"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3,38</w:t>
            </w: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0,49</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3,32</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3,45</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p>
        </w:tc>
        <w:tc>
          <w:tcPr>
            <w:tcW w:w="958" w:type="dxa"/>
            <w:shd w:val="clear" w:color="auto" w:fill="auto"/>
            <w:vAlign w:val="center"/>
          </w:tcPr>
          <w:p w:rsidR="00BF3B2E" w:rsidRPr="00E8222D" w:rsidRDefault="00BF3B2E" w:rsidP="008B0C50">
            <w:pPr>
              <w:spacing w:line="360" w:lineRule="auto"/>
              <w:jc w:val="both"/>
              <w:rPr>
                <w:color w:val="000000"/>
                <w:sz w:val="28"/>
                <w:szCs w:val="28"/>
              </w:rPr>
            </w:pPr>
          </w:p>
        </w:tc>
      </w:tr>
      <w:tr w:rsidR="00BF3B2E" w:rsidTr="008B0C50">
        <w:trPr>
          <w:trHeight w:val="198"/>
        </w:trPr>
        <w:tc>
          <w:tcPr>
            <w:tcW w:w="2376" w:type="dxa"/>
            <w:vMerge w:val="restart"/>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Гіперактивація</w:t>
            </w: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ЕГ</w:t>
            </w:r>
          </w:p>
        </w:tc>
        <w:tc>
          <w:tcPr>
            <w:tcW w:w="993"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2,05</w:t>
            </w: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1,08</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1,84</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2,26</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60,74</w:t>
            </w:r>
          </w:p>
        </w:tc>
        <w:tc>
          <w:tcPr>
            <w:tcW w:w="958" w:type="dxa"/>
            <w:shd w:val="clear" w:color="auto" w:fill="auto"/>
            <w:vAlign w:val="center"/>
          </w:tcPr>
          <w:p w:rsidR="00BF3B2E" w:rsidRPr="00E8222D" w:rsidRDefault="00BF3B2E" w:rsidP="008B0C50">
            <w:pPr>
              <w:spacing w:line="360" w:lineRule="auto"/>
              <w:jc w:val="both"/>
              <w:rPr>
                <w:color w:val="000000"/>
                <w:sz w:val="28"/>
                <w:szCs w:val="28"/>
              </w:rPr>
            </w:pPr>
            <w:r>
              <w:rPr>
                <w:color w:val="000000"/>
                <w:sz w:val="28"/>
                <w:szCs w:val="28"/>
              </w:rPr>
              <w:t>0</w:t>
            </w:r>
            <w:r w:rsidRPr="00E8222D">
              <w:rPr>
                <w:color w:val="000000"/>
                <w:sz w:val="28"/>
                <w:szCs w:val="28"/>
              </w:rPr>
              <w:t>,000</w:t>
            </w:r>
          </w:p>
        </w:tc>
      </w:tr>
      <w:tr w:rsidR="00BF3B2E" w:rsidTr="008B0C50">
        <w:trPr>
          <w:trHeight w:val="270"/>
        </w:trPr>
        <w:tc>
          <w:tcPr>
            <w:tcW w:w="2376" w:type="dxa"/>
            <w:vMerge/>
            <w:shd w:val="clear" w:color="auto" w:fill="auto"/>
          </w:tcPr>
          <w:p w:rsidR="00BF3B2E" w:rsidRPr="00E8222D" w:rsidRDefault="00BF3B2E" w:rsidP="008B0C50">
            <w:pPr>
              <w:spacing w:line="360" w:lineRule="auto"/>
              <w:rPr>
                <w:color w:val="000000"/>
                <w:sz w:val="28"/>
                <w:szCs w:val="28"/>
              </w:rPr>
            </w:pP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КГ</w:t>
            </w:r>
          </w:p>
        </w:tc>
        <w:tc>
          <w:tcPr>
            <w:tcW w:w="993"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3,00</w:t>
            </w: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1,01</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2,86</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3,13</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p>
        </w:tc>
        <w:tc>
          <w:tcPr>
            <w:tcW w:w="958" w:type="dxa"/>
            <w:shd w:val="clear" w:color="auto" w:fill="auto"/>
            <w:vAlign w:val="center"/>
          </w:tcPr>
          <w:p w:rsidR="00BF3B2E" w:rsidRPr="00E8222D" w:rsidRDefault="00BF3B2E" w:rsidP="008B0C50">
            <w:pPr>
              <w:spacing w:line="360" w:lineRule="auto"/>
              <w:jc w:val="both"/>
              <w:rPr>
                <w:color w:val="000000"/>
                <w:sz w:val="28"/>
                <w:szCs w:val="28"/>
              </w:rPr>
            </w:pPr>
          </w:p>
        </w:tc>
      </w:tr>
      <w:tr w:rsidR="00BF3B2E" w:rsidTr="008B0C50">
        <w:trPr>
          <w:trHeight w:val="240"/>
        </w:trPr>
        <w:tc>
          <w:tcPr>
            <w:tcW w:w="2376" w:type="dxa"/>
            <w:vMerge w:val="restart"/>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Всього за IES-R</w:t>
            </w: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ЕГ</w:t>
            </w:r>
          </w:p>
        </w:tc>
        <w:tc>
          <w:tcPr>
            <w:tcW w:w="993"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3,32</w:t>
            </w: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0,45</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3,23</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3,41</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1,34</w:t>
            </w:r>
          </w:p>
        </w:tc>
        <w:tc>
          <w:tcPr>
            <w:tcW w:w="958" w:type="dxa"/>
            <w:shd w:val="clear" w:color="auto" w:fill="auto"/>
            <w:vAlign w:val="center"/>
          </w:tcPr>
          <w:p w:rsidR="00BF3B2E" w:rsidRPr="00E8222D" w:rsidRDefault="00BF3B2E" w:rsidP="008B0C50">
            <w:pPr>
              <w:spacing w:line="360" w:lineRule="auto"/>
              <w:jc w:val="both"/>
              <w:rPr>
                <w:color w:val="000000"/>
                <w:sz w:val="28"/>
                <w:szCs w:val="28"/>
              </w:rPr>
            </w:pPr>
            <w:r>
              <w:rPr>
                <w:color w:val="000000"/>
                <w:sz w:val="28"/>
                <w:szCs w:val="28"/>
              </w:rPr>
              <w:t>0</w:t>
            </w:r>
            <w:r w:rsidRPr="00E8222D">
              <w:rPr>
                <w:color w:val="000000"/>
                <w:sz w:val="28"/>
                <w:szCs w:val="28"/>
              </w:rPr>
              <w:t>,247</w:t>
            </w:r>
          </w:p>
        </w:tc>
      </w:tr>
      <w:tr w:rsidR="00BF3B2E" w:rsidTr="008B0C50">
        <w:trPr>
          <w:trHeight w:val="228"/>
        </w:trPr>
        <w:tc>
          <w:tcPr>
            <w:tcW w:w="2376" w:type="dxa"/>
            <w:vMerge/>
            <w:shd w:val="clear" w:color="auto" w:fill="auto"/>
          </w:tcPr>
          <w:p w:rsidR="00BF3B2E" w:rsidRPr="00E8222D" w:rsidRDefault="00BF3B2E" w:rsidP="008B0C50">
            <w:pPr>
              <w:spacing w:line="360" w:lineRule="auto"/>
              <w:rPr>
                <w:color w:val="000000"/>
                <w:sz w:val="28"/>
                <w:szCs w:val="28"/>
              </w:rPr>
            </w:pP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КГ</w:t>
            </w:r>
          </w:p>
        </w:tc>
        <w:tc>
          <w:tcPr>
            <w:tcW w:w="993"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3,38</w:t>
            </w:r>
          </w:p>
        </w:tc>
        <w:tc>
          <w:tcPr>
            <w:tcW w:w="1134"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0,49</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3,32</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r w:rsidRPr="00E8222D">
              <w:rPr>
                <w:color w:val="000000"/>
                <w:sz w:val="28"/>
                <w:szCs w:val="28"/>
              </w:rPr>
              <w:t>3,45</w:t>
            </w:r>
          </w:p>
        </w:tc>
        <w:tc>
          <w:tcPr>
            <w:tcW w:w="992" w:type="dxa"/>
            <w:shd w:val="clear" w:color="auto" w:fill="auto"/>
            <w:vAlign w:val="center"/>
          </w:tcPr>
          <w:p w:rsidR="00BF3B2E" w:rsidRPr="00E8222D" w:rsidRDefault="00BF3B2E" w:rsidP="008B0C50">
            <w:pPr>
              <w:spacing w:line="360" w:lineRule="auto"/>
              <w:jc w:val="both"/>
              <w:rPr>
                <w:color w:val="000000"/>
                <w:sz w:val="28"/>
                <w:szCs w:val="28"/>
              </w:rPr>
            </w:pPr>
          </w:p>
        </w:tc>
        <w:tc>
          <w:tcPr>
            <w:tcW w:w="958" w:type="dxa"/>
            <w:shd w:val="clear" w:color="auto" w:fill="auto"/>
            <w:vAlign w:val="center"/>
          </w:tcPr>
          <w:p w:rsidR="00BF3B2E" w:rsidRPr="00E8222D" w:rsidRDefault="00BF3B2E" w:rsidP="008B0C50">
            <w:pPr>
              <w:spacing w:line="360" w:lineRule="auto"/>
              <w:jc w:val="both"/>
              <w:rPr>
                <w:color w:val="000000"/>
                <w:sz w:val="28"/>
                <w:szCs w:val="28"/>
              </w:rPr>
            </w:pPr>
          </w:p>
        </w:tc>
      </w:tr>
    </w:tbl>
    <w:p w:rsidR="00BF3B2E" w:rsidRDefault="00BF3B2E" w:rsidP="00BF3B2E">
      <w:pPr>
        <w:shd w:val="clear" w:color="auto" w:fill="FFFFFF"/>
        <w:spacing w:line="360" w:lineRule="auto"/>
        <w:ind w:firstLine="425"/>
        <w:jc w:val="both"/>
        <w:rPr>
          <w:i/>
          <w:color w:val="000000"/>
          <w:sz w:val="28"/>
          <w:szCs w:val="28"/>
        </w:rPr>
      </w:pPr>
      <w:r>
        <w:rPr>
          <w:i/>
          <w:color w:val="000000"/>
          <w:sz w:val="28"/>
          <w:szCs w:val="28"/>
        </w:rPr>
        <w:t>Примітка: mean – середній бал; SD –</w:t>
      </w:r>
      <w:r w:rsidRPr="00D74C60">
        <w:rPr>
          <w:i/>
          <w:color w:val="000000"/>
          <w:sz w:val="28"/>
          <w:szCs w:val="28"/>
        </w:rPr>
        <w:t xml:space="preserve"> стандартне відхилення середнього, нижня (LB) і верхня (UB) межа кордону 95% довірчого інтервалу (95% CI).</w:t>
      </w:r>
    </w:p>
    <w:p w:rsidR="00BF3B2E" w:rsidRDefault="00BF3B2E" w:rsidP="00BF3B2E">
      <w:pPr>
        <w:shd w:val="clear" w:color="auto" w:fill="FFFFFF"/>
        <w:ind w:firstLine="425"/>
        <w:jc w:val="both"/>
        <w:rPr>
          <w:i/>
          <w:color w:val="000000"/>
          <w:sz w:val="28"/>
          <w:szCs w:val="28"/>
        </w:rPr>
      </w:pPr>
    </w:p>
    <w:p w:rsidR="00BF3B2E" w:rsidRPr="00996F34" w:rsidRDefault="00BF3B2E" w:rsidP="00BF3B2E">
      <w:pPr>
        <w:shd w:val="clear" w:color="auto" w:fill="FFFFFF"/>
        <w:spacing w:line="360" w:lineRule="auto"/>
        <w:ind w:firstLine="425"/>
        <w:jc w:val="both"/>
        <w:rPr>
          <w:color w:val="000000"/>
          <w:sz w:val="28"/>
          <w:szCs w:val="28"/>
        </w:rPr>
      </w:pPr>
      <w:r>
        <w:rPr>
          <w:color w:val="000000"/>
          <w:sz w:val="28"/>
          <w:szCs w:val="28"/>
        </w:rPr>
        <w:t xml:space="preserve"> Результати дослідження респондентів КГ за методикою ОТС за контрольними та базисними шкалами відповідно до гендерного розподілу наведено в табл. 2.5-2.8.</w:t>
      </w:r>
    </w:p>
    <w:p w:rsidR="00BF3B2E" w:rsidRPr="00EA22A8" w:rsidRDefault="00BF3B2E" w:rsidP="00BF3B2E">
      <w:pPr>
        <w:shd w:val="clear" w:color="auto" w:fill="FFFFFF"/>
        <w:spacing w:line="360" w:lineRule="auto"/>
        <w:jc w:val="right"/>
        <w:rPr>
          <w:i/>
          <w:color w:val="000000"/>
          <w:sz w:val="28"/>
          <w:szCs w:val="28"/>
        </w:rPr>
      </w:pPr>
      <w:r>
        <w:rPr>
          <w:i/>
          <w:color w:val="000000"/>
          <w:sz w:val="28"/>
          <w:szCs w:val="28"/>
        </w:rPr>
        <w:t>Таблиця 2.5</w:t>
      </w:r>
    </w:p>
    <w:p w:rsidR="00BF3B2E" w:rsidRDefault="00BF3B2E" w:rsidP="005726F5">
      <w:pPr>
        <w:shd w:val="clear" w:color="auto" w:fill="FFFFFF"/>
        <w:spacing w:line="360" w:lineRule="auto"/>
        <w:jc w:val="center"/>
        <w:rPr>
          <w:b/>
          <w:color w:val="000000"/>
          <w:sz w:val="28"/>
          <w:szCs w:val="28"/>
        </w:rPr>
      </w:pPr>
      <w:r>
        <w:rPr>
          <w:b/>
          <w:color w:val="000000"/>
          <w:sz w:val="28"/>
          <w:szCs w:val="28"/>
        </w:rPr>
        <w:t>Показники за методикою ОТС чоловіків (</w:t>
      </w:r>
      <w:r>
        <w:rPr>
          <w:b/>
          <w:color w:val="000000"/>
          <w:sz w:val="28"/>
          <w:szCs w:val="28"/>
          <w:lang w:val="en-US"/>
        </w:rPr>
        <w:t>n</w:t>
      </w:r>
      <w:r w:rsidRPr="00AB3C97">
        <w:rPr>
          <w:b/>
          <w:color w:val="000000"/>
          <w:sz w:val="28"/>
          <w:szCs w:val="28"/>
        </w:rPr>
        <w:t>=</w:t>
      </w:r>
      <w:r>
        <w:rPr>
          <w:b/>
          <w:color w:val="000000"/>
          <w:sz w:val="28"/>
          <w:szCs w:val="28"/>
        </w:rPr>
        <w:t>66) КГ</w:t>
      </w:r>
    </w:p>
    <w:p w:rsidR="00BF3B2E" w:rsidRDefault="00BF3B2E" w:rsidP="005726F5">
      <w:pPr>
        <w:shd w:val="clear" w:color="auto" w:fill="FFFFFF"/>
        <w:spacing w:line="360" w:lineRule="auto"/>
        <w:jc w:val="center"/>
        <w:rPr>
          <w:b/>
          <w:color w:val="000000"/>
          <w:sz w:val="28"/>
          <w:szCs w:val="28"/>
        </w:rPr>
      </w:pPr>
      <w:r>
        <w:rPr>
          <w:b/>
          <w:color w:val="000000"/>
          <w:sz w:val="28"/>
          <w:szCs w:val="28"/>
        </w:rPr>
        <w:t>(к</w:t>
      </w:r>
      <w:r w:rsidRPr="00EA22A8">
        <w:rPr>
          <w:b/>
          <w:color w:val="000000"/>
          <w:sz w:val="28"/>
          <w:szCs w:val="28"/>
        </w:rPr>
        <w:t>онтрольні шкали і шкала депресії</w:t>
      </w:r>
      <w:r>
        <w:rPr>
          <w:b/>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2268"/>
        <w:gridCol w:w="2127"/>
        <w:gridCol w:w="1099"/>
      </w:tblGrid>
      <w:tr w:rsidR="00BF3B2E" w:rsidTr="008B0C50">
        <w:tc>
          <w:tcPr>
            <w:tcW w:w="2093" w:type="dxa"/>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П</w:t>
            </w:r>
            <w:r>
              <w:rPr>
                <w:b/>
                <w:color w:val="000000"/>
                <w:sz w:val="28"/>
                <w:szCs w:val="28"/>
              </w:rPr>
              <w:t>оказники</w:t>
            </w:r>
          </w:p>
        </w:tc>
        <w:tc>
          <w:tcPr>
            <w:tcW w:w="1984" w:type="dxa"/>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L</w:t>
            </w:r>
          </w:p>
        </w:tc>
        <w:tc>
          <w:tcPr>
            <w:tcW w:w="2268" w:type="dxa"/>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Ag</w:t>
            </w:r>
          </w:p>
        </w:tc>
        <w:tc>
          <w:tcPr>
            <w:tcW w:w="2127" w:type="dxa"/>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Di</w:t>
            </w:r>
          </w:p>
        </w:tc>
        <w:tc>
          <w:tcPr>
            <w:tcW w:w="1099" w:type="dxa"/>
            <w:shd w:val="clear" w:color="auto" w:fill="auto"/>
          </w:tcPr>
          <w:p w:rsidR="00BF3B2E" w:rsidRPr="00E8222D" w:rsidRDefault="00BF3B2E" w:rsidP="008B0C50">
            <w:pPr>
              <w:spacing w:line="360" w:lineRule="auto"/>
              <w:rPr>
                <w:b/>
                <w:color w:val="000000"/>
                <w:sz w:val="28"/>
                <w:szCs w:val="28"/>
              </w:rPr>
            </w:pPr>
            <w:r>
              <w:rPr>
                <w:b/>
                <w:color w:val="000000"/>
                <w:sz w:val="28"/>
                <w:szCs w:val="28"/>
                <w:lang w:val="en-US"/>
              </w:rPr>
              <w:t>d</w:t>
            </w:r>
            <w:r w:rsidRPr="00E8222D">
              <w:rPr>
                <w:b/>
                <w:color w:val="000000"/>
                <w:sz w:val="28"/>
                <w:szCs w:val="28"/>
              </w:rPr>
              <w:t>epres</w:t>
            </w:r>
          </w:p>
        </w:tc>
      </w:tr>
      <w:tr w:rsidR="00BF3B2E" w:rsidTr="008B0C50">
        <w:tc>
          <w:tcPr>
            <w:tcW w:w="2093" w:type="dxa"/>
            <w:shd w:val="clear" w:color="auto" w:fill="auto"/>
          </w:tcPr>
          <w:p w:rsidR="00BF3B2E" w:rsidRPr="00E8222D" w:rsidRDefault="00BF3B2E" w:rsidP="008B0C50">
            <w:pPr>
              <w:spacing w:line="360" w:lineRule="auto"/>
              <w:rPr>
                <w:color w:val="000000"/>
                <w:sz w:val="28"/>
                <w:szCs w:val="28"/>
              </w:rPr>
            </w:pPr>
            <w:r>
              <w:rPr>
                <w:color w:val="000000"/>
                <w:sz w:val="28"/>
                <w:szCs w:val="28"/>
              </w:rPr>
              <w:t>М</w:t>
            </w:r>
          </w:p>
        </w:tc>
        <w:tc>
          <w:tcPr>
            <w:tcW w:w="1984"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13,08</w:t>
            </w:r>
          </w:p>
        </w:tc>
        <w:tc>
          <w:tcPr>
            <w:tcW w:w="226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5,74</w:t>
            </w:r>
          </w:p>
        </w:tc>
        <w:tc>
          <w:tcPr>
            <w:tcW w:w="212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11,29</w:t>
            </w:r>
          </w:p>
        </w:tc>
        <w:tc>
          <w:tcPr>
            <w:tcW w:w="1099"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30,76</w:t>
            </w:r>
          </w:p>
        </w:tc>
      </w:tr>
      <w:tr w:rsidR="00BF3B2E" w:rsidTr="008B0C50">
        <w:tc>
          <w:tcPr>
            <w:tcW w:w="2093" w:type="dxa"/>
            <w:shd w:val="clear" w:color="auto" w:fill="auto"/>
          </w:tcPr>
          <w:p w:rsidR="00BF3B2E" w:rsidRPr="00E8222D" w:rsidRDefault="00BF3B2E" w:rsidP="008B0C50">
            <w:pPr>
              <w:spacing w:line="360" w:lineRule="auto"/>
              <w:rPr>
                <w:color w:val="000000"/>
                <w:sz w:val="28"/>
                <w:szCs w:val="28"/>
              </w:rPr>
            </w:pPr>
            <w:r>
              <w:rPr>
                <w:color w:val="000000"/>
                <w:sz w:val="28"/>
                <w:szCs w:val="28"/>
              </w:rPr>
              <w:t xml:space="preserve"> S</w:t>
            </w:r>
          </w:p>
        </w:tc>
        <w:tc>
          <w:tcPr>
            <w:tcW w:w="1984"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3,45</w:t>
            </w:r>
          </w:p>
        </w:tc>
        <w:tc>
          <w:tcPr>
            <w:tcW w:w="226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2,20</w:t>
            </w:r>
          </w:p>
        </w:tc>
        <w:tc>
          <w:tcPr>
            <w:tcW w:w="212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2,20</w:t>
            </w:r>
          </w:p>
        </w:tc>
        <w:tc>
          <w:tcPr>
            <w:tcW w:w="1099"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7,72</w:t>
            </w:r>
          </w:p>
        </w:tc>
      </w:tr>
    </w:tbl>
    <w:p w:rsidR="00BF3B2E" w:rsidRPr="00B74AAE" w:rsidRDefault="00BF3B2E" w:rsidP="00BF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000000"/>
          <w:sz w:val="28"/>
          <w:szCs w:val="28"/>
        </w:rPr>
      </w:pPr>
    </w:p>
    <w:p w:rsidR="00BF3B2E" w:rsidRPr="0081691E" w:rsidRDefault="00BF3B2E" w:rsidP="00BF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000000"/>
          <w:sz w:val="28"/>
          <w:szCs w:val="28"/>
        </w:rPr>
      </w:pPr>
      <w:r w:rsidRPr="0081691E">
        <w:rPr>
          <w:i/>
          <w:color w:val="000000"/>
          <w:sz w:val="28"/>
          <w:szCs w:val="28"/>
        </w:rPr>
        <w:t xml:space="preserve">     Примітка:  L – брехня, Ag  – агравація, Di – </w:t>
      </w:r>
      <w:r>
        <w:rPr>
          <w:i/>
          <w:color w:val="000000"/>
          <w:sz w:val="28"/>
          <w:szCs w:val="28"/>
        </w:rPr>
        <w:t>дисимуляція, depress – депресія;</w:t>
      </w:r>
      <w:r w:rsidRPr="00B1295D">
        <w:rPr>
          <w:color w:val="000000"/>
          <w:sz w:val="28"/>
          <w:szCs w:val="28"/>
        </w:rPr>
        <w:t xml:space="preserve"> </w:t>
      </w:r>
      <w:r w:rsidRPr="00E8222D">
        <w:rPr>
          <w:color w:val="000000"/>
          <w:sz w:val="28"/>
          <w:szCs w:val="28"/>
        </w:rPr>
        <w:t>М</w:t>
      </w:r>
      <w:r w:rsidRPr="00B1295D">
        <w:rPr>
          <w:color w:val="000000"/>
          <w:sz w:val="28"/>
          <w:szCs w:val="28"/>
        </w:rPr>
        <w:t xml:space="preserve"> </w:t>
      </w:r>
      <w:r>
        <w:rPr>
          <w:color w:val="000000"/>
          <w:sz w:val="28"/>
          <w:szCs w:val="28"/>
        </w:rPr>
        <w:t>– середні значення,</w:t>
      </w:r>
      <w:r w:rsidRPr="00B1295D">
        <w:rPr>
          <w:color w:val="000000"/>
          <w:sz w:val="28"/>
          <w:szCs w:val="28"/>
        </w:rPr>
        <w:t xml:space="preserve"> </w:t>
      </w:r>
      <w:r w:rsidRPr="00E8222D">
        <w:rPr>
          <w:color w:val="000000"/>
          <w:sz w:val="28"/>
          <w:szCs w:val="28"/>
        </w:rPr>
        <w:t>S</w:t>
      </w:r>
      <w:r w:rsidRPr="00B1295D">
        <w:rPr>
          <w:color w:val="000000"/>
          <w:sz w:val="28"/>
          <w:szCs w:val="28"/>
        </w:rPr>
        <w:t xml:space="preserve"> </w:t>
      </w:r>
      <w:r>
        <w:rPr>
          <w:color w:val="000000"/>
          <w:sz w:val="28"/>
          <w:szCs w:val="28"/>
        </w:rPr>
        <w:t>– стандартне відхилення.</w:t>
      </w:r>
    </w:p>
    <w:p w:rsidR="00BF3B2E" w:rsidRPr="00CD5F52" w:rsidRDefault="00BF3B2E" w:rsidP="00BF3B2E">
      <w:pPr>
        <w:shd w:val="clear" w:color="auto" w:fill="FFFFFF"/>
        <w:spacing w:line="360" w:lineRule="auto"/>
        <w:jc w:val="right"/>
        <w:rPr>
          <w:i/>
          <w:color w:val="000000"/>
          <w:sz w:val="28"/>
          <w:szCs w:val="28"/>
        </w:rPr>
      </w:pPr>
      <w:r>
        <w:rPr>
          <w:i/>
          <w:color w:val="000000"/>
          <w:sz w:val="28"/>
          <w:szCs w:val="28"/>
        </w:rPr>
        <w:t>Таблиця 2.6</w:t>
      </w:r>
    </w:p>
    <w:p w:rsidR="00BF3B2E" w:rsidRDefault="00BF3B2E" w:rsidP="005726F5">
      <w:pPr>
        <w:shd w:val="clear" w:color="auto" w:fill="FFFFFF"/>
        <w:spacing w:line="360" w:lineRule="auto"/>
        <w:jc w:val="center"/>
        <w:rPr>
          <w:b/>
          <w:color w:val="000000"/>
          <w:sz w:val="28"/>
          <w:szCs w:val="28"/>
        </w:rPr>
      </w:pPr>
      <w:r>
        <w:rPr>
          <w:b/>
          <w:color w:val="000000"/>
          <w:sz w:val="28"/>
          <w:szCs w:val="28"/>
        </w:rPr>
        <w:t>Показники за методикою ОТС чоловіків (</w:t>
      </w:r>
      <w:r>
        <w:rPr>
          <w:b/>
          <w:color w:val="000000"/>
          <w:sz w:val="28"/>
          <w:szCs w:val="28"/>
          <w:lang w:val="en-US"/>
        </w:rPr>
        <w:t>n</w:t>
      </w:r>
      <w:r w:rsidRPr="00AB3C97">
        <w:rPr>
          <w:b/>
          <w:color w:val="000000"/>
          <w:sz w:val="28"/>
          <w:szCs w:val="28"/>
        </w:rPr>
        <w:t>=</w:t>
      </w:r>
      <w:r>
        <w:rPr>
          <w:b/>
          <w:color w:val="000000"/>
          <w:sz w:val="28"/>
          <w:szCs w:val="28"/>
        </w:rPr>
        <w:t>66) КГ</w:t>
      </w:r>
    </w:p>
    <w:p w:rsidR="00BF3B2E" w:rsidRDefault="00BF3B2E" w:rsidP="005726F5">
      <w:pPr>
        <w:shd w:val="clear" w:color="auto" w:fill="FFFFFF"/>
        <w:spacing w:line="360" w:lineRule="auto"/>
        <w:jc w:val="center"/>
        <w:rPr>
          <w:b/>
          <w:color w:val="000000"/>
          <w:sz w:val="28"/>
          <w:szCs w:val="28"/>
        </w:rPr>
      </w:pPr>
      <w:r>
        <w:rPr>
          <w:b/>
          <w:color w:val="000000"/>
          <w:sz w:val="28"/>
          <w:szCs w:val="28"/>
        </w:rPr>
        <w:t>(базисні шкали)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555"/>
        <w:gridCol w:w="1568"/>
        <w:gridCol w:w="1167"/>
        <w:gridCol w:w="1167"/>
        <w:gridCol w:w="1167"/>
        <w:gridCol w:w="1178"/>
      </w:tblGrid>
      <w:tr w:rsidR="00BF3B2E" w:rsidTr="008B0C50">
        <w:tc>
          <w:tcPr>
            <w:tcW w:w="1769" w:type="dxa"/>
            <w:vMerge w:val="restart"/>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Показники</w:t>
            </w:r>
          </w:p>
        </w:tc>
        <w:tc>
          <w:tcPr>
            <w:tcW w:w="1555" w:type="dxa"/>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Субшкали (критерії)</w:t>
            </w:r>
          </w:p>
        </w:tc>
        <w:tc>
          <w:tcPr>
            <w:tcW w:w="6247" w:type="dxa"/>
            <w:gridSpan w:val="5"/>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Загальний показник</w:t>
            </w:r>
          </w:p>
        </w:tc>
      </w:tr>
      <w:tr w:rsidR="00BF3B2E" w:rsidTr="008B0C50">
        <w:tc>
          <w:tcPr>
            <w:tcW w:w="1769" w:type="dxa"/>
            <w:vMerge/>
            <w:shd w:val="clear" w:color="auto" w:fill="auto"/>
          </w:tcPr>
          <w:p w:rsidR="00BF3B2E" w:rsidRPr="00E8222D" w:rsidRDefault="00BF3B2E" w:rsidP="008B0C50">
            <w:pPr>
              <w:spacing w:line="360" w:lineRule="auto"/>
              <w:rPr>
                <w:b/>
                <w:color w:val="000000"/>
                <w:sz w:val="28"/>
                <w:szCs w:val="28"/>
              </w:rPr>
            </w:pPr>
          </w:p>
        </w:tc>
        <w:tc>
          <w:tcPr>
            <w:tcW w:w="1555"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A(1)</w:t>
            </w:r>
          </w:p>
        </w:tc>
        <w:tc>
          <w:tcPr>
            <w:tcW w:w="156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B</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C</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D</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F</w:t>
            </w:r>
          </w:p>
        </w:tc>
        <w:tc>
          <w:tcPr>
            <w:tcW w:w="117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ПТСР</w:t>
            </w:r>
          </w:p>
        </w:tc>
      </w:tr>
      <w:tr w:rsidR="00BF3B2E" w:rsidTr="008B0C50">
        <w:tc>
          <w:tcPr>
            <w:tcW w:w="1769" w:type="dxa"/>
            <w:shd w:val="clear" w:color="auto" w:fill="auto"/>
          </w:tcPr>
          <w:p w:rsidR="00BF3B2E" w:rsidRPr="00E8222D" w:rsidRDefault="00BF3B2E" w:rsidP="008B0C50">
            <w:pPr>
              <w:spacing w:line="360" w:lineRule="auto"/>
              <w:rPr>
                <w:color w:val="000000"/>
                <w:sz w:val="28"/>
                <w:szCs w:val="28"/>
              </w:rPr>
            </w:pPr>
            <w:r>
              <w:rPr>
                <w:color w:val="000000"/>
                <w:sz w:val="28"/>
                <w:szCs w:val="28"/>
              </w:rPr>
              <w:t>М</w:t>
            </w:r>
          </w:p>
        </w:tc>
        <w:tc>
          <w:tcPr>
            <w:tcW w:w="1555"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7,75</w:t>
            </w:r>
          </w:p>
        </w:tc>
        <w:tc>
          <w:tcPr>
            <w:tcW w:w="156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20,73</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24,90</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30,28</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12,54</w:t>
            </w:r>
          </w:p>
        </w:tc>
        <w:tc>
          <w:tcPr>
            <w:tcW w:w="117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96,20</w:t>
            </w:r>
          </w:p>
        </w:tc>
      </w:tr>
      <w:tr w:rsidR="00BF3B2E" w:rsidTr="008B0C50">
        <w:tc>
          <w:tcPr>
            <w:tcW w:w="1769" w:type="dxa"/>
            <w:shd w:val="clear" w:color="auto" w:fill="auto"/>
          </w:tcPr>
          <w:p w:rsidR="00BF3B2E" w:rsidRPr="00E8222D" w:rsidRDefault="00BF3B2E" w:rsidP="008B0C50">
            <w:pPr>
              <w:spacing w:line="360" w:lineRule="auto"/>
              <w:rPr>
                <w:color w:val="000000"/>
                <w:sz w:val="28"/>
                <w:szCs w:val="28"/>
              </w:rPr>
            </w:pPr>
            <w:r>
              <w:rPr>
                <w:color w:val="000000"/>
                <w:sz w:val="28"/>
                <w:szCs w:val="28"/>
              </w:rPr>
              <w:t>S</w:t>
            </w:r>
          </w:p>
        </w:tc>
        <w:tc>
          <w:tcPr>
            <w:tcW w:w="1555"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3,10</w:t>
            </w:r>
          </w:p>
        </w:tc>
        <w:tc>
          <w:tcPr>
            <w:tcW w:w="156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5,52</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5,59</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7,29</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3,49</w:t>
            </w:r>
          </w:p>
        </w:tc>
        <w:tc>
          <w:tcPr>
            <w:tcW w:w="117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20,11</w:t>
            </w:r>
          </w:p>
        </w:tc>
      </w:tr>
    </w:tbl>
    <w:p w:rsidR="00BF3B2E" w:rsidRPr="000C765D" w:rsidRDefault="00BF3B2E" w:rsidP="00BF3B2E">
      <w:pPr>
        <w:shd w:val="clear" w:color="auto" w:fill="FFFFFF"/>
        <w:spacing w:line="360" w:lineRule="auto"/>
        <w:jc w:val="both"/>
        <w:rPr>
          <w:i/>
          <w:color w:val="000000"/>
          <w:sz w:val="28"/>
          <w:szCs w:val="28"/>
        </w:rPr>
      </w:pPr>
      <w:r>
        <w:rPr>
          <w:i/>
          <w:color w:val="000000"/>
          <w:sz w:val="28"/>
          <w:szCs w:val="28"/>
        </w:rPr>
        <w:t xml:space="preserve">   </w:t>
      </w:r>
      <w:r w:rsidRPr="000C765D">
        <w:rPr>
          <w:i/>
          <w:color w:val="000000"/>
          <w:sz w:val="28"/>
          <w:szCs w:val="28"/>
        </w:rPr>
        <w:t>Примітка: А (1) – подія травми, В – повторне переживання</w:t>
      </w:r>
      <w:r>
        <w:rPr>
          <w:i/>
          <w:color w:val="000000"/>
          <w:sz w:val="28"/>
          <w:szCs w:val="28"/>
        </w:rPr>
        <w:t xml:space="preserve"> травми – «вторгнення», інтрузії</w:t>
      </w:r>
      <w:r w:rsidRPr="000C765D">
        <w:rPr>
          <w:i/>
          <w:color w:val="000000"/>
          <w:sz w:val="28"/>
          <w:szCs w:val="28"/>
        </w:rPr>
        <w:t>;  С – уникнення; D – гіперактивац</w:t>
      </w:r>
      <w:r>
        <w:rPr>
          <w:i/>
          <w:color w:val="000000"/>
          <w:sz w:val="28"/>
          <w:szCs w:val="28"/>
        </w:rPr>
        <w:t>ія;  F – дистрес і дезадаптація;</w:t>
      </w:r>
      <w:r w:rsidRPr="00E01030">
        <w:rPr>
          <w:color w:val="000000"/>
          <w:sz w:val="28"/>
          <w:szCs w:val="28"/>
        </w:rPr>
        <w:t xml:space="preserve"> </w:t>
      </w:r>
      <w:r w:rsidRPr="00E8222D">
        <w:rPr>
          <w:color w:val="000000"/>
          <w:sz w:val="28"/>
          <w:szCs w:val="28"/>
        </w:rPr>
        <w:t>М</w:t>
      </w:r>
      <w:r w:rsidRPr="00B1295D">
        <w:rPr>
          <w:color w:val="000000"/>
          <w:sz w:val="28"/>
          <w:szCs w:val="28"/>
        </w:rPr>
        <w:t xml:space="preserve"> </w:t>
      </w:r>
      <w:r>
        <w:rPr>
          <w:color w:val="000000"/>
          <w:sz w:val="28"/>
          <w:szCs w:val="28"/>
        </w:rPr>
        <w:t>– середні значення,</w:t>
      </w:r>
      <w:r w:rsidRPr="00B1295D">
        <w:rPr>
          <w:color w:val="000000"/>
          <w:sz w:val="28"/>
          <w:szCs w:val="28"/>
        </w:rPr>
        <w:t xml:space="preserve"> </w:t>
      </w:r>
      <w:r w:rsidRPr="00E8222D">
        <w:rPr>
          <w:color w:val="000000"/>
          <w:sz w:val="28"/>
          <w:szCs w:val="28"/>
        </w:rPr>
        <w:t>S</w:t>
      </w:r>
      <w:r w:rsidRPr="00B1295D">
        <w:rPr>
          <w:color w:val="000000"/>
          <w:sz w:val="28"/>
          <w:szCs w:val="28"/>
        </w:rPr>
        <w:t xml:space="preserve"> </w:t>
      </w:r>
      <w:r>
        <w:rPr>
          <w:color w:val="000000"/>
          <w:sz w:val="28"/>
          <w:szCs w:val="28"/>
        </w:rPr>
        <w:t>– стандартне відхилення.</w:t>
      </w:r>
    </w:p>
    <w:p w:rsidR="00BF3B2E" w:rsidRPr="00EA22A8" w:rsidRDefault="00BF3B2E" w:rsidP="00BF3B2E">
      <w:pPr>
        <w:shd w:val="clear" w:color="auto" w:fill="FFFFFF"/>
        <w:spacing w:line="360" w:lineRule="auto"/>
        <w:jc w:val="right"/>
        <w:rPr>
          <w:i/>
          <w:color w:val="000000"/>
          <w:sz w:val="28"/>
          <w:szCs w:val="28"/>
        </w:rPr>
      </w:pPr>
      <w:r>
        <w:rPr>
          <w:i/>
          <w:color w:val="000000"/>
          <w:sz w:val="28"/>
          <w:szCs w:val="28"/>
        </w:rPr>
        <w:t>Таблиця 2.7</w:t>
      </w:r>
    </w:p>
    <w:p w:rsidR="00BF3B2E" w:rsidRDefault="00BF3B2E" w:rsidP="005726F5">
      <w:pPr>
        <w:shd w:val="clear" w:color="auto" w:fill="FFFFFF"/>
        <w:spacing w:line="360" w:lineRule="auto"/>
        <w:jc w:val="center"/>
        <w:rPr>
          <w:b/>
          <w:color w:val="000000"/>
          <w:sz w:val="28"/>
          <w:szCs w:val="28"/>
        </w:rPr>
      </w:pPr>
      <w:r>
        <w:rPr>
          <w:b/>
          <w:color w:val="000000"/>
          <w:sz w:val="28"/>
          <w:szCs w:val="28"/>
        </w:rPr>
        <w:t>Показники за методикою ОТС жінки (</w:t>
      </w:r>
      <w:r>
        <w:rPr>
          <w:b/>
          <w:color w:val="000000"/>
          <w:sz w:val="28"/>
          <w:szCs w:val="28"/>
          <w:lang w:val="en-US"/>
        </w:rPr>
        <w:t>n</w:t>
      </w:r>
      <w:r w:rsidRPr="00AB3C97">
        <w:rPr>
          <w:b/>
          <w:color w:val="000000"/>
          <w:sz w:val="28"/>
          <w:szCs w:val="28"/>
        </w:rPr>
        <w:t>=</w:t>
      </w:r>
      <w:r>
        <w:rPr>
          <w:b/>
          <w:color w:val="000000"/>
          <w:sz w:val="28"/>
          <w:szCs w:val="28"/>
        </w:rPr>
        <w:t>62) КГ</w:t>
      </w:r>
    </w:p>
    <w:p w:rsidR="00BF3B2E" w:rsidRPr="00EA22A8" w:rsidRDefault="00BF3B2E" w:rsidP="005726F5">
      <w:pPr>
        <w:shd w:val="clear" w:color="auto" w:fill="FFFFFF"/>
        <w:spacing w:line="360" w:lineRule="auto"/>
        <w:jc w:val="center"/>
        <w:rPr>
          <w:b/>
          <w:color w:val="000000"/>
          <w:sz w:val="28"/>
          <w:szCs w:val="28"/>
        </w:rPr>
      </w:pPr>
      <w:r>
        <w:rPr>
          <w:b/>
          <w:color w:val="000000"/>
          <w:sz w:val="28"/>
          <w:szCs w:val="28"/>
        </w:rPr>
        <w:t>(к</w:t>
      </w:r>
      <w:r w:rsidRPr="00EA22A8">
        <w:rPr>
          <w:b/>
          <w:color w:val="000000"/>
          <w:sz w:val="28"/>
          <w:szCs w:val="28"/>
        </w:rPr>
        <w:t>онтрольні шкали і шкала депресії</w:t>
      </w:r>
      <w:r>
        <w:rPr>
          <w:b/>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BF3B2E" w:rsidTr="008B0C50">
        <w:tc>
          <w:tcPr>
            <w:tcW w:w="1914" w:type="dxa"/>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П</w:t>
            </w:r>
            <w:r>
              <w:rPr>
                <w:b/>
                <w:color w:val="000000"/>
                <w:sz w:val="28"/>
                <w:szCs w:val="28"/>
              </w:rPr>
              <w:t>оказники</w:t>
            </w:r>
          </w:p>
        </w:tc>
        <w:tc>
          <w:tcPr>
            <w:tcW w:w="1914" w:type="dxa"/>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L</w:t>
            </w:r>
          </w:p>
        </w:tc>
        <w:tc>
          <w:tcPr>
            <w:tcW w:w="1914" w:type="dxa"/>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Ag</w:t>
            </w:r>
          </w:p>
        </w:tc>
        <w:tc>
          <w:tcPr>
            <w:tcW w:w="1914" w:type="dxa"/>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Di</w:t>
            </w:r>
          </w:p>
        </w:tc>
        <w:tc>
          <w:tcPr>
            <w:tcW w:w="1915" w:type="dxa"/>
            <w:shd w:val="clear" w:color="auto" w:fill="auto"/>
          </w:tcPr>
          <w:p w:rsidR="00BF3B2E" w:rsidRPr="00E8222D" w:rsidRDefault="00BF3B2E" w:rsidP="008B0C50">
            <w:pPr>
              <w:spacing w:line="360" w:lineRule="auto"/>
              <w:rPr>
                <w:b/>
                <w:color w:val="000000"/>
                <w:sz w:val="28"/>
                <w:szCs w:val="28"/>
              </w:rPr>
            </w:pPr>
            <w:r>
              <w:rPr>
                <w:b/>
                <w:color w:val="000000"/>
                <w:sz w:val="28"/>
                <w:szCs w:val="28"/>
                <w:lang w:val="en-US"/>
              </w:rPr>
              <w:t>d</w:t>
            </w:r>
            <w:r w:rsidRPr="00E8222D">
              <w:rPr>
                <w:b/>
                <w:color w:val="000000"/>
                <w:sz w:val="28"/>
                <w:szCs w:val="28"/>
              </w:rPr>
              <w:t>epres</w:t>
            </w:r>
          </w:p>
        </w:tc>
      </w:tr>
      <w:tr w:rsidR="00BF3B2E" w:rsidTr="008B0C50">
        <w:tc>
          <w:tcPr>
            <w:tcW w:w="1914" w:type="dxa"/>
            <w:shd w:val="clear" w:color="auto" w:fill="auto"/>
          </w:tcPr>
          <w:p w:rsidR="00BF3B2E" w:rsidRPr="00E8222D" w:rsidRDefault="00BF3B2E" w:rsidP="008B0C50">
            <w:pPr>
              <w:spacing w:line="360" w:lineRule="auto"/>
              <w:rPr>
                <w:color w:val="000000"/>
                <w:sz w:val="28"/>
                <w:szCs w:val="28"/>
              </w:rPr>
            </w:pPr>
            <w:r>
              <w:rPr>
                <w:color w:val="000000"/>
                <w:sz w:val="28"/>
                <w:szCs w:val="28"/>
              </w:rPr>
              <w:t>М</w:t>
            </w:r>
          </w:p>
        </w:tc>
        <w:tc>
          <w:tcPr>
            <w:tcW w:w="1914"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12,05</w:t>
            </w:r>
          </w:p>
        </w:tc>
        <w:tc>
          <w:tcPr>
            <w:tcW w:w="1914"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6,91</w:t>
            </w:r>
          </w:p>
        </w:tc>
        <w:tc>
          <w:tcPr>
            <w:tcW w:w="1914"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10,41</w:t>
            </w:r>
          </w:p>
        </w:tc>
        <w:tc>
          <w:tcPr>
            <w:tcW w:w="1915"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33,66</w:t>
            </w:r>
          </w:p>
        </w:tc>
      </w:tr>
      <w:tr w:rsidR="00BF3B2E" w:rsidTr="008B0C50">
        <w:tc>
          <w:tcPr>
            <w:tcW w:w="1914" w:type="dxa"/>
            <w:shd w:val="clear" w:color="auto" w:fill="auto"/>
          </w:tcPr>
          <w:p w:rsidR="00BF3B2E" w:rsidRPr="00E8222D" w:rsidRDefault="00BF3B2E" w:rsidP="008B0C50">
            <w:pPr>
              <w:spacing w:line="360" w:lineRule="auto"/>
              <w:rPr>
                <w:color w:val="000000"/>
                <w:sz w:val="28"/>
                <w:szCs w:val="28"/>
              </w:rPr>
            </w:pPr>
            <w:r>
              <w:rPr>
                <w:color w:val="000000"/>
                <w:sz w:val="28"/>
                <w:szCs w:val="28"/>
              </w:rPr>
              <w:t>S</w:t>
            </w:r>
          </w:p>
        </w:tc>
        <w:tc>
          <w:tcPr>
            <w:tcW w:w="1914"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3,39</w:t>
            </w:r>
          </w:p>
        </w:tc>
        <w:tc>
          <w:tcPr>
            <w:tcW w:w="1914"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2,23</w:t>
            </w:r>
          </w:p>
        </w:tc>
        <w:tc>
          <w:tcPr>
            <w:tcW w:w="1914"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2,29</w:t>
            </w:r>
          </w:p>
        </w:tc>
        <w:tc>
          <w:tcPr>
            <w:tcW w:w="1915"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7,85</w:t>
            </w:r>
          </w:p>
        </w:tc>
      </w:tr>
    </w:tbl>
    <w:p w:rsidR="00BF3B2E" w:rsidRPr="0081691E" w:rsidRDefault="00BF3B2E" w:rsidP="00BF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000000"/>
          <w:sz w:val="28"/>
          <w:szCs w:val="28"/>
        </w:rPr>
      </w:pPr>
      <w:r w:rsidRPr="0081691E">
        <w:rPr>
          <w:i/>
          <w:color w:val="000000"/>
          <w:sz w:val="28"/>
          <w:szCs w:val="28"/>
        </w:rPr>
        <w:t xml:space="preserve"> Примітка:  L – брехня, Ag  – агравація, Di – </w:t>
      </w:r>
      <w:r>
        <w:rPr>
          <w:i/>
          <w:color w:val="000000"/>
          <w:sz w:val="28"/>
          <w:szCs w:val="28"/>
        </w:rPr>
        <w:t>дисимуляція, depress – депресія;</w:t>
      </w:r>
      <w:r w:rsidRPr="00E01030">
        <w:rPr>
          <w:color w:val="000000"/>
          <w:sz w:val="28"/>
          <w:szCs w:val="28"/>
        </w:rPr>
        <w:t xml:space="preserve"> </w:t>
      </w:r>
      <w:r w:rsidRPr="00E8222D">
        <w:rPr>
          <w:color w:val="000000"/>
          <w:sz w:val="28"/>
          <w:szCs w:val="28"/>
        </w:rPr>
        <w:t>М</w:t>
      </w:r>
      <w:r w:rsidRPr="00B1295D">
        <w:rPr>
          <w:color w:val="000000"/>
          <w:sz w:val="28"/>
          <w:szCs w:val="28"/>
        </w:rPr>
        <w:t xml:space="preserve"> </w:t>
      </w:r>
      <w:r>
        <w:rPr>
          <w:color w:val="000000"/>
          <w:sz w:val="28"/>
          <w:szCs w:val="28"/>
        </w:rPr>
        <w:t>– середні значення,</w:t>
      </w:r>
      <w:r w:rsidRPr="00B1295D">
        <w:rPr>
          <w:color w:val="000000"/>
          <w:sz w:val="28"/>
          <w:szCs w:val="28"/>
        </w:rPr>
        <w:t xml:space="preserve"> </w:t>
      </w:r>
      <w:r w:rsidRPr="00E8222D">
        <w:rPr>
          <w:color w:val="000000"/>
          <w:sz w:val="28"/>
          <w:szCs w:val="28"/>
        </w:rPr>
        <w:t>S</w:t>
      </w:r>
      <w:r w:rsidRPr="00B1295D">
        <w:rPr>
          <w:color w:val="000000"/>
          <w:sz w:val="28"/>
          <w:szCs w:val="28"/>
        </w:rPr>
        <w:t xml:space="preserve"> </w:t>
      </w:r>
      <w:r>
        <w:rPr>
          <w:color w:val="000000"/>
          <w:sz w:val="28"/>
          <w:szCs w:val="28"/>
        </w:rPr>
        <w:t>– стандартне відхилення.</w:t>
      </w:r>
    </w:p>
    <w:p w:rsidR="00BF3B2E" w:rsidRPr="00CD5F52" w:rsidRDefault="00BF3B2E" w:rsidP="00BF3B2E">
      <w:pPr>
        <w:shd w:val="clear" w:color="auto" w:fill="FFFFFF"/>
        <w:spacing w:line="360" w:lineRule="auto"/>
        <w:jc w:val="right"/>
        <w:rPr>
          <w:i/>
          <w:color w:val="000000"/>
          <w:sz w:val="28"/>
          <w:szCs w:val="28"/>
        </w:rPr>
      </w:pPr>
      <w:r>
        <w:rPr>
          <w:i/>
          <w:color w:val="000000"/>
          <w:sz w:val="28"/>
          <w:szCs w:val="28"/>
        </w:rPr>
        <w:t>Таблиця 2.8</w:t>
      </w:r>
    </w:p>
    <w:p w:rsidR="00BF3B2E" w:rsidRPr="001F0F27" w:rsidRDefault="00BF3B2E" w:rsidP="005726F5">
      <w:pPr>
        <w:shd w:val="clear" w:color="auto" w:fill="FFFFFF"/>
        <w:spacing w:line="360" w:lineRule="auto"/>
        <w:jc w:val="center"/>
        <w:rPr>
          <w:b/>
          <w:color w:val="000000"/>
          <w:sz w:val="28"/>
          <w:szCs w:val="28"/>
        </w:rPr>
      </w:pPr>
      <w:r>
        <w:rPr>
          <w:b/>
          <w:color w:val="000000"/>
          <w:sz w:val="28"/>
          <w:szCs w:val="28"/>
        </w:rPr>
        <w:t>Показники за методикою ОТС жінки (</w:t>
      </w:r>
      <w:r>
        <w:rPr>
          <w:b/>
          <w:color w:val="000000"/>
          <w:sz w:val="28"/>
          <w:szCs w:val="28"/>
          <w:lang w:val="en-US"/>
        </w:rPr>
        <w:t>n</w:t>
      </w:r>
      <w:r w:rsidRPr="00AB3C97">
        <w:rPr>
          <w:b/>
          <w:color w:val="000000"/>
          <w:sz w:val="28"/>
          <w:szCs w:val="28"/>
        </w:rPr>
        <w:t>=</w:t>
      </w:r>
      <w:r>
        <w:rPr>
          <w:b/>
          <w:color w:val="000000"/>
          <w:sz w:val="28"/>
          <w:szCs w:val="28"/>
        </w:rPr>
        <w:t>62) КГ (базисні шкали)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555"/>
        <w:gridCol w:w="1568"/>
        <w:gridCol w:w="1167"/>
        <w:gridCol w:w="1167"/>
        <w:gridCol w:w="1167"/>
        <w:gridCol w:w="1178"/>
      </w:tblGrid>
      <w:tr w:rsidR="00BF3B2E" w:rsidTr="008B0C50">
        <w:tc>
          <w:tcPr>
            <w:tcW w:w="1769" w:type="dxa"/>
            <w:vMerge w:val="restart"/>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Показники</w:t>
            </w:r>
          </w:p>
        </w:tc>
        <w:tc>
          <w:tcPr>
            <w:tcW w:w="1555" w:type="dxa"/>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Субшкали (критерії)</w:t>
            </w:r>
          </w:p>
        </w:tc>
        <w:tc>
          <w:tcPr>
            <w:tcW w:w="6247" w:type="dxa"/>
            <w:gridSpan w:val="5"/>
            <w:shd w:val="clear" w:color="auto" w:fill="auto"/>
          </w:tcPr>
          <w:p w:rsidR="00BF3B2E" w:rsidRPr="00E8222D" w:rsidRDefault="00BF3B2E" w:rsidP="008B0C50">
            <w:pPr>
              <w:spacing w:line="360" w:lineRule="auto"/>
              <w:rPr>
                <w:b/>
                <w:color w:val="000000"/>
                <w:sz w:val="28"/>
                <w:szCs w:val="28"/>
              </w:rPr>
            </w:pPr>
            <w:r w:rsidRPr="00E8222D">
              <w:rPr>
                <w:b/>
                <w:color w:val="000000"/>
                <w:sz w:val="28"/>
                <w:szCs w:val="28"/>
              </w:rPr>
              <w:t>Загальний показник</w:t>
            </w:r>
          </w:p>
        </w:tc>
      </w:tr>
      <w:tr w:rsidR="00BF3B2E" w:rsidTr="008B0C50">
        <w:tc>
          <w:tcPr>
            <w:tcW w:w="1769" w:type="dxa"/>
            <w:vMerge/>
            <w:shd w:val="clear" w:color="auto" w:fill="auto"/>
          </w:tcPr>
          <w:p w:rsidR="00BF3B2E" w:rsidRPr="00E8222D" w:rsidRDefault="00BF3B2E" w:rsidP="008B0C50">
            <w:pPr>
              <w:spacing w:line="360" w:lineRule="auto"/>
              <w:rPr>
                <w:b/>
                <w:color w:val="000000"/>
                <w:sz w:val="28"/>
                <w:szCs w:val="28"/>
              </w:rPr>
            </w:pPr>
          </w:p>
        </w:tc>
        <w:tc>
          <w:tcPr>
            <w:tcW w:w="1555"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A(1)</w:t>
            </w:r>
          </w:p>
        </w:tc>
        <w:tc>
          <w:tcPr>
            <w:tcW w:w="156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B</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C</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D</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F</w:t>
            </w:r>
          </w:p>
        </w:tc>
        <w:tc>
          <w:tcPr>
            <w:tcW w:w="117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ПТСР</w:t>
            </w:r>
          </w:p>
        </w:tc>
      </w:tr>
      <w:tr w:rsidR="00BF3B2E" w:rsidTr="008B0C50">
        <w:tc>
          <w:tcPr>
            <w:tcW w:w="1769" w:type="dxa"/>
            <w:shd w:val="clear" w:color="auto" w:fill="auto"/>
          </w:tcPr>
          <w:p w:rsidR="00BF3B2E" w:rsidRPr="00E8222D" w:rsidRDefault="00BF3B2E" w:rsidP="008B0C50">
            <w:pPr>
              <w:spacing w:line="360" w:lineRule="auto"/>
              <w:rPr>
                <w:color w:val="000000"/>
                <w:sz w:val="28"/>
                <w:szCs w:val="28"/>
              </w:rPr>
            </w:pPr>
            <w:r>
              <w:rPr>
                <w:color w:val="000000"/>
                <w:sz w:val="28"/>
                <w:szCs w:val="28"/>
              </w:rPr>
              <w:t>М</w:t>
            </w:r>
          </w:p>
        </w:tc>
        <w:tc>
          <w:tcPr>
            <w:tcW w:w="1555"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7,48</w:t>
            </w:r>
          </w:p>
        </w:tc>
        <w:tc>
          <w:tcPr>
            <w:tcW w:w="156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22,04</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27,45</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33,14</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13,75</w:t>
            </w:r>
          </w:p>
        </w:tc>
        <w:tc>
          <w:tcPr>
            <w:tcW w:w="117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103,85</w:t>
            </w:r>
          </w:p>
        </w:tc>
      </w:tr>
      <w:tr w:rsidR="00BF3B2E" w:rsidTr="008B0C50">
        <w:tc>
          <w:tcPr>
            <w:tcW w:w="1769" w:type="dxa"/>
            <w:shd w:val="clear" w:color="auto" w:fill="auto"/>
          </w:tcPr>
          <w:p w:rsidR="00BF3B2E" w:rsidRPr="00E8222D" w:rsidRDefault="00BF3B2E" w:rsidP="008B0C50">
            <w:pPr>
              <w:spacing w:line="360" w:lineRule="auto"/>
              <w:rPr>
                <w:color w:val="000000"/>
                <w:sz w:val="28"/>
                <w:szCs w:val="28"/>
              </w:rPr>
            </w:pPr>
            <w:r>
              <w:rPr>
                <w:color w:val="000000"/>
                <w:sz w:val="28"/>
                <w:szCs w:val="28"/>
              </w:rPr>
              <w:t>S</w:t>
            </w:r>
          </w:p>
        </w:tc>
        <w:tc>
          <w:tcPr>
            <w:tcW w:w="1555"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3,09</w:t>
            </w:r>
          </w:p>
        </w:tc>
        <w:tc>
          <w:tcPr>
            <w:tcW w:w="156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5,57</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6,06</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7,70</w:t>
            </w:r>
          </w:p>
        </w:tc>
        <w:tc>
          <w:tcPr>
            <w:tcW w:w="1167"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3,57</w:t>
            </w:r>
          </w:p>
        </w:tc>
        <w:tc>
          <w:tcPr>
            <w:tcW w:w="1178" w:type="dxa"/>
            <w:shd w:val="clear" w:color="auto" w:fill="auto"/>
          </w:tcPr>
          <w:p w:rsidR="00BF3B2E" w:rsidRPr="00E8222D" w:rsidRDefault="00BF3B2E" w:rsidP="008B0C50">
            <w:pPr>
              <w:spacing w:line="360" w:lineRule="auto"/>
              <w:rPr>
                <w:color w:val="000000"/>
                <w:sz w:val="28"/>
                <w:szCs w:val="28"/>
              </w:rPr>
            </w:pPr>
            <w:r w:rsidRPr="00E8222D">
              <w:rPr>
                <w:color w:val="000000"/>
                <w:sz w:val="28"/>
                <w:szCs w:val="28"/>
              </w:rPr>
              <w:t>21,26</w:t>
            </w:r>
          </w:p>
        </w:tc>
      </w:tr>
    </w:tbl>
    <w:p w:rsidR="00BF3B2E" w:rsidRPr="000C765D" w:rsidRDefault="00BF3B2E" w:rsidP="00BF3B2E">
      <w:pPr>
        <w:shd w:val="clear" w:color="auto" w:fill="FFFFFF"/>
        <w:spacing w:line="360" w:lineRule="auto"/>
        <w:jc w:val="both"/>
        <w:rPr>
          <w:i/>
          <w:color w:val="000000"/>
          <w:sz w:val="28"/>
          <w:szCs w:val="28"/>
        </w:rPr>
      </w:pPr>
      <w:r>
        <w:rPr>
          <w:i/>
          <w:color w:val="000000"/>
          <w:sz w:val="28"/>
          <w:szCs w:val="28"/>
        </w:rPr>
        <w:t xml:space="preserve">         </w:t>
      </w:r>
      <w:r w:rsidRPr="000C765D">
        <w:rPr>
          <w:i/>
          <w:color w:val="000000"/>
          <w:sz w:val="28"/>
          <w:szCs w:val="28"/>
        </w:rPr>
        <w:t>Примітка: А (1) – подія травми, В – повторне переживання травми – «вторгнення», інтрузія;  С – уникнення; D – гіперактивац</w:t>
      </w:r>
      <w:r>
        <w:rPr>
          <w:i/>
          <w:color w:val="000000"/>
          <w:sz w:val="28"/>
          <w:szCs w:val="28"/>
        </w:rPr>
        <w:t xml:space="preserve">ія;  F – дистрес і дезадаптація; </w:t>
      </w:r>
      <w:r w:rsidRPr="00E8222D">
        <w:rPr>
          <w:color w:val="000000"/>
          <w:sz w:val="28"/>
          <w:szCs w:val="28"/>
        </w:rPr>
        <w:t>М</w:t>
      </w:r>
      <w:r w:rsidRPr="00B1295D">
        <w:rPr>
          <w:color w:val="000000"/>
          <w:sz w:val="28"/>
          <w:szCs w:val="28"/>
        </w:rPr>
        <w:t xml:space="preserve"> </w:t>
      </w:r>
      <w:r>
        <w:rPr>
          <w:color w:val="000000"/>
          <w:sz w:val="28"/>
          <w:szCs w:val="28"/>
        </w:rPr>
        <w:t>– середні значення,</w:t>
      </w:r>
      <w:r w:rsidRPr="00B1295D">
        <w:rPr>
          <w:color w:val="000000"/>
          <w:sz w:val="28"/>
          <w:szCs w:val="28"/>
        </w:rPr>
        <w:t xml:space="preserve"> </w:t>
      </w:r>
      <w:r w:rsidRPr="00E8222D">
        <w:rPr>
          <w:color w:val="000000"/>
          <w:sz w:val="28"/>
          <w:szCs w:val="28"/>
        </w:rPr>
        <w:t>S</w:t>
      </w:r>
      <w:r w:rsidRPr="00B1295D">
        <w:rPr>
          <w:color w:val="000000"/>
          <w:sz w:val="28"/>
          <w:szCs w:val="28"/>
        </w:rPr>
        <w:t xml:space="preserve"> </w:t>
      </w:r>
      <w:r>
        <w:rPr>
          <w:color w:val="000000"/>
          <w:sz w:val="28"/>
          <w:szCs w:val="28"/>
        </w:rPr>
        <w:t>– стандартне відхилення.</w:t>
      </w:r>
    </w:p>
    <w:p w:rsidR="00BF3B2E" w:rsidRPr="00833D79" w:rsidRDefault="00BF3B2E" w:rsidP="00BF3B2E">
      <w:pPr>
        <w:shd w:val="clear" w:color="auto" w:fill="FFFFFF"/>
        <w:spacing w:line="360" w:lineRule="auto"/>
        <w:ind w:firstLine="425"/>
        <w:jc w:val="both"/>
        <w:rPr>
          <w:sz w:val="28"/>
          <w:szCs w:val="28"/>
        </w:rPr>
      </w:pPr>
      <w:r>
        <w:rPr>
          <w:sz w:val="28"/>
          <w:szCs w:val="28"/>
        </w:rPr>
        <w:t xml:space="preserve">   </w:t>
      </w:r>
      <w:r w:rsidRPr="00011608">
        <w:rPr>
          <w:sz w:val="28"/>
          <w:szCs w:val="28"/>
        </w:rPr>
        <w:t>Для розподілу досліджувани</w:t>
      </w:r>
      <w:r>
        <w:rPr>
          <w:sz w:val="28"/>
          <w:szCs w:val="28"/>
        </w:rPr>
        <w:t>х в підгрупах різного ступеня</w:t>
      </w:r>
      <w:r w:rsidRPr="00011608">
        <w:rPr>
          <w:sz w:val="28"/>
          <w:szCs w:val="28"/>
        </w:rPr>
        <w:t xml:space="preserve"> прояву </w:t>
      </w:r>
      <w:r>
        <w:rPr>
          <w:sz w:val="28"/>
          <w:szCs w:val="28"/>
        </w:rPr>
        <w:t>ПТСР</w:t>
      </w:r>
      <w:r w:rsidRPr="00011608">
        <w:rPr>
          <w:sz w:val="28"/>
          <w:szCs w:val="28"/>
        </w:rPr>
        <w:t xml:space="preserve"> використовувалися тести Колмогорова-Смирнова і </w:t>
      </w:r>
      <w:r w:rsidRPr="007C4AE9">
        <w:rPr>
          <w:sz w:val="28"/>
          <w:szCs w:val="28"/>
        </w:rPr>
        <w:t>χ</w:t>
      </w:r>
      <w:r w:rsidRPr="00011608">
        <w:rPr>
          <w:sz w:val="28"/>
          <w:szCs w:val="28"/>
        </w:rPr>
        <w:t>2, які показали приналежність вибірки до нормального розподілу з висок</w:t>
      </w:r>
      <w:r>
        <w:rPr>
          <w:sz w:val="28"/>
          <w:szCs w:val="28"/>
        </w:rPr>
        <w:t>ою</w:t>
      </w:r>
      <w:r w:rsidRPr="00011608">
        <w:rPr>
          <w:sz w:val="28"/>
          <w:szCs w:val="28"/>
        </w:rPr>
        <w:t xml:space="preserve"> </w:t>
      </w:r>
      <w:r>
        <w:rPr>
          <w:sz w:val="28"/>
          <w:szCs w:val="28"/>
        </w:rPr>
        <w:t>вірогідністю</w:t>
      </w:r>
      <w:r w:rsidRPr="00EF7885">
        <w:rPr>
          <w:sz w:val="28"/>
          <w:szCs w:val="28"/>
        </w:rPr>
        <w:t xml:space="preserve"> (p≤0,01). </w:t>
      </w:r>
      <w:r w:rsidRPr="00833D79">
        <w:rPr>
          <w:sz w:val="28"/>
          <w:szCs w:val="28"/>
        </w:rPr>
        <w:t>Це підтвердило правомірність використання даних у виокремлених підгрупах для отримання статистично значущих результатів при подальшому застосуванні методів параметричної статистики. Респонденти ЕГ розділилися по 3-х підгрупах:  І – 55 (34,4%)</w:t>
      </w:r>
      <w:r>
        <w:rPr>
          <w:sz w:val="28"/>
          <w:szCs w:val="28"/>
        </w:rPr>
        <w:t xml:space="preserve"> осіб із низьким ступенем проявів</w:t>
      </w:r>
      <w:r w:rsidRPr="00833D79">
        <w:rPr>
          <w:sz w:val="28"/>
          <w:szCs w:val="28"/>
        </w:rPr>
        <w:t xml:space="preserve"> ПТСР, ІІ – 69 (43,1%) досліджуваних із вираженим і ІІІ – 36 (22,5%) осі</w:t>
      </w:r>
      <w:r>
        <w:rPr>
          <w:sz w:val="28"/>
          <w:szCs w:val="28"/>
        </w:rPr>
        <w:t>б із глобальним  ступенем проявів</w:t>
      </w:r>
      <w:r w:rsidRPr="00833D79">
        <w:rPr>
          <w:sz w:val="28"/>
          <w:szCs w:val="28"/>
        </w:rPr>
        <w:t xml:space="preserve"> таких розладів. </w:t>
      </w:r>
    </w:p>
    <w:p w:rsidR="00BF3B2E" w:rsidRPr="00EF7885" w:rsidRDefault="00BF3B2E" w:rsidP="00BF3B2E">
      <w:pPr>
        <w:shd w:val="clear" w:color="auto" w:fill="FFFFFF"/>
        <w:spacing w:line="360" w:lineRule="auto"/>
        <w:ind w:firstLine="425"/>
        <w:jc w:val="both"/>
        <w:rPr>
          <w:color w:val="000000"/>
          <w:sz w:val="28"/>
          <w:szCs w:val="28"/>
        </w:rPr>
      </w:pPr>
      <w:r w:rsidRPr="00EF7885">
        <w:rPr>
          <w:sz w:val="28"/>
          <w:szCs w:val="28"/>
        </w:rPr>
        <w:t xml:space="preserve">  Аналіз показників у виокремлених підгрупах досліджуваних ЕГ та респондентів КГ за шкалами CAPS, </w:t>
      </w:r>
      <w:r>
        <w:rPr>
          <w:color w:val="000000"/>
          <w:sz w:val="28"/>
          <w:szCs w:val="28"/>
        </w:rPr>
        <w:t>IES-R і</w:t>
      </w:r>
      <w:r w:rsidRPr="00EF7885">
        <w:rPr>
          <w:color w:val="000000"/>
          <w:sz w:val="28"/>
          <w:szCs w:val="28"/>
        </w:rPr>
        <w:t xml:space="preserve"> </w:t>
      </w:r>
      <w:r w:rsidRPr="00EF7885">
        <w:rPr>
          <w:sz w:val="28"/>
          <w:szCs w:val="28"/>
        </w:rPr>
        <w:t xml:space="preserve">методики </w:t>
      </w:r>
      <w:r>
        <w:rPr>
          <w:color w:val="000000"/>
          <w:sz w:val="28"/>
          <w:szCs w:val="28"/>
        </w:rPr>
        <w:t>ОТС наведено у табл. 2.9</w:t>
      </w:r>
      <w:r w:rsidRPr="00EF7885">
        <w:rPr>
          <w:color w:val="000000"/>
          <w:sz w:val="28"/>
          <w:szCs w:val="28"/>
        </w:rPr>
        <w:t>.</w:t>
      </w:r>
    </w:p>
    <w:p w:rsidR="005726F5" w:rsidRDefault="005726F5" w:rsidP="00BF3B2E">
      <w:pPr>
        <w:tabs>
          <w:tab w:val="left" w:pos="708"/>
        </w:tabs>
        <w:spacing w:line="360" w:lineRule="auto"/>
        <w:jc w:val="right"/>
        <w:rPr>
          <w:i/>
          <w:sz w:val="28"/>
          <w:szCs w:val="28"/>
          <w:lang w:val="uk-UA"/>
        </w:rPr>
      </w:pPr>
    </w:p>
    <w:p w:rsidR="005726F5" w:rsidRDefault="005726F5" w:rsidP="00BF3B2E">
      <w:pPr>
        <w:tabs>
          <w:tab w:val="left" w:pos="708"/>
        </w:tabs>
        <w:spacing w:line="360" w:lineRule="auto"/>
        <w:jc w:val="right"/>
        <w:rPr>
          <w:i/>
          <w:sz w:val="28"/>
          <w:szCs w:val="28"/>
          <w:lang w:val="uk-UA"/>
        </w:rPr>
      </w:pPr>
    </w:p>
    <w:p w:rsidR="005726F5" w:rsidRDefault="005726F5" w:rsidP="00BF3B2E">
      <w:pPr>
        <w:tabs>
          <w:tab w:val="left" w:pos="708"/>
        </w:tabs>
        <w:spacing w:line="360" w:lineRule="auto"/>
        <w:jc w:val="right"/>
        <w:rPr>
          <w:i/>
          <w:sz w:val="28"/>
          <w:szCs w:val="28"/>
          <w:lang w:val="uk-UA"/>
        </w:rPr>
      </w:pPr>
    </w:p>
    <w:p w:rsidR="005726F5" w:rsidRDefault="005726F5" w:rsidP="00BF3B2E">
      <w:pPr>
        <w:tabs>
          <w:tab w:val="left" w:pos="708"/>
        </w:tabs>
        <w:spacing w:line="360" w:lineRule="auto"/>
        <w:jc w:val="right"/>
        <w:rPr>
          <w:i/>
          <w:sz w:val="28"/>
          <w:szCs w:val="28"/>
          <w:lang w:val="uk-UA"/>
        </w:rPr>
      </w:pPr>
    </w:p>
    <w:p w:rsidR="00BF3B2E" w:rsidRPr="005726F5" w:rsidRDefault="00BF3B2E" w:rsidP="00BF3B2E">
      <w:pPr>
        <w:tabs>
          <w:tab w:val="left" w:pos="708"/>
        </w:tabs>
        <w:spacing w:line="360" w:lineRule="auto"/>
        <w:jc w:val="right"/>
        <w:rPr>
          <w:i/>
          <w:sz w:val="28"/>
          <w:szCs w:val="28"/>
          <w:lang w:val="uk-UA"/>
        </w:rPr>
      </w:pPr>
      <w:r w:rsidRPr="005726F5">
        <w:rPr>
          <w:i/>
          <w:sz w:val="28"/>
          <w:szCs w:val="28"/>
          <w:lang w:val="uk-UA"/>
        </w:rPr>
        <w:t>Таблиця 2.9</w:t>
      </w:r>
    </w:p>
    <w:p w:rsidR="00BF3B2E" w:rsidRPr="005726F5" w:rsidRDefault="00BF3B2E" w:rsidP="005726F5">
      <w:pPr>
        <w:tabs>
          <w:tab w:val="left" w:pos="708"/>
        </w:tabs>
        <w:spacing w:line="360" w:lineRule="auto"/>
        <w:jc w:val="center"/>
        <w:rPr>
          <w:b/>
          <w:color w:val="000000"/>
          <w:sz w:val="28"/>
          <w:szCs w:val="28"/>
          <w:lang w:val="uk-UA"/>
        </w:rPr>
      </w:pPr>
      <w:r w:rsidRPr="005726F5">
        <w:rPr>
          <w:b/>
          <w:sz w:val="28"/>
          <w:szCs w:val="28"/>
          <w:lang w:val="uk-UA"/>
        </w:rPr>
        <w:t xml:space="preserve">Порівняння показників у виокремлених підгрупах досліджуваних ЕГ та в КГ за шкалами </w:t>
      </w:r>
      <w:r w:rsidRPr="00EF7885">
        <w:rPr>
          <w:b/>
          <w:sz w:val="28"/>
          <w:szCs w:val="28"/>
        </w:rPr>
        <w:t>CAPS</w:t>
      </w:r>
      <w:r w:rsidRPr="005726F5">
        <w:rPr>
          <w:b/>
          <w:sz w:val="28"/>
          <w:szCs w:val="28"/>
          <w:lang w:val="uk-UA"/>
        </w:rPr>
        <w:t>,</w:t>
      </w:r>
      <w:r w:rsidRPr="005726F5">
        <w:rPr>
          <w:sz w:val="28"/>
          <w:szCs w:val="28"/>
          <w:lang w:val="uk-UA"/>
        </w:rPr>
        <w:t xml:space="preserve"> </w:t>
      </w:r>
      <w:r>
        <w:rPr>
          <w:b/>
          <w:color w:val="000000"/>
          <w:sz w:val="28"/>
          <w:szCs w:val="28"/>
        </w:rPr>
        <w:t>IES</w:t>
      </w:r>
      <w:r w:rsidRPr="005726F5">
        <w:rPr>
          <w:b/>
          <w:color w:val="000000"/>
          <w:sz w:val="28"/>
          <w:szCs w:val="28"/>
          <w:lang w:val="uk-UA"/>
        </w:rPr>
        <w:t>-</w:t>
      </w:r>
      <w:r>
        <w:rPr>
          <w:b/>
          <w:color w:val="000000"/>
          <w:sz w:val="28"/>
          <w:szCs w:val="28"/>
        </w:rPr>
        <w:t>R</w:t>
      </w:r>
      <w:r w:rsidRPr="005726F5">
        <w:rPr>
          <w:b/>
          <w:color w:val="000000"/>
          <w:sz w:val="28"/>
          <w:szCs w:val="28"/>
          <w:lang w:val="uk-UA"/>
        </w:rPr>
        <w:t xml:space="preserve"> і </w:t>
      </w:r>
      <w:r w:rsidRPr="005726F5">
        <w:rPr>
          <w:b/>
          <w:sz w:val="28"/>
          <w:szCs w:val="28"/>
          <w:lang w:val="uk-UA"/>
        </w:rPr>
        <w:t xml:space="preserve">методики  </w:t>
      </w:r>
      <w:r w:rsidRPr="005726F5">
        <w:rPr>
          <w:b/>
          <w:color w:val="000000"/>
          <w:sz w:val="28"/>
          <w:szCs w:val="28"/>
          <w:lang w:val="uk-UA"/>
        </w:rPr>
        <w:t>ОТС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665"/>
        <w:gridCol w:w="1890"/>
        <w:gridCol w:w="1890"/>
        <w:gridCol w:w="1891"/>
      </w:tblGrid>
      <w:tr w:rsidR="00BF3B2E" w:rsidRPr="00EF7885" w:rsidTr="008B0C50">
        <w:trPr>
          <w:trHeight w:val="195"/>
        </w:trPr>
        <w:tc>
          <w:tcPr>
            <w:tcW w:w="2235" w:type="dxa"/>
            <w:vMerge w:val="restart"/>
            <w:shd w:val="clear" w:color="auto" w:fill="auto"/>
          </w:tcPr>
          <w:p w:rsidR="00BF3B2E" w:rsidRPr="00EF7885" w:rsidRDefault="00BF3B2E" w:rsidP="008B0C50">
            <w:pPr>
              <w:tabs>
                <w:tab w:val="left" w:pos="708"/>
              </w:tabs>
              <w:spacing w:line="360" w:lineRule="auto"/>
              <w:rPr>
                <w:b/>
                <w:sz w:val="28"/>
                <w:szCs w:val="28"/>
              </w:rPr>
            </w:pPr>
            <w:r w:rsidRPr="00EF7885">
              <w:rPr>
                <w:b/>
                <w:sz w:val="28"/>
                <w:szCs w:val="28"/>
              </w:rPr>
              <w:t>Параметри</w:t>
            </w:r>
          </w:p>
        </w:tc>
        <w:tc>
          <w:tcPr>
            <w:tcW w:w="7336" w:type="dxa"/>
            <w:gridSpan w:val="4"/>
            <w:shd w:val="clear" w:color="auto" w:fill="auto"/>
          </w:tcPr>
          <w:p w:rsidR="00BF3B2E" w:rsidRPr="00EF7885" w:rsidRDefault="00BF3B2E" w:rsidP="008B0C50">
            <w:pPr>
              <w:tabs>
                <w:tab w:val="left" w:pos="708"/>
              </w:tabs>
              <w:spacing w:line="360" w:lineRule="auto"/>
              <w:rPr>
                <w:b/>
                <w:sz w:val="28"/>
                <w:szCs w:val="28"/>
              </w:rPr>
            </w:pPr>
            <w:r w:rsidRPr="00EF7885">
              <w:rPr>
                <w:b/>
                <w:sz w:val="28"/>
                <w:szCs w:val="28"/>
              </w:rPr>
              <w:t>Показники у підгрупах досліджуваних</w:t>
            </w:r>
          </w:p>
        </w:tc>
      </w:tr>
      <w:tr w:rsidR="00BF3B2E" w:rsidRPr="00EF7885" w:rsidTr="008B0C50">
        <w:trPr>
          <w:trHeight w:val="270"/>
        </w:trPr>
        <w:tc>
          <w:tcPr>
            <w:tcW w:w="2235" w:type="dxa"/>
            <w:vMerge/>
            <w:shd w:val="clear" w:color="auto" w:fill="auto"/>
          </w:tcPr>
          <w:p w:rsidR="00BF3B2E" w:rsidRPr="00EF7885" w:rsidRDefault="00BF3B2E" w:rsidP="008B0C50">
            <w:pPr>
              <w:tabs>
                <w:tab w:val="left" w:pos="708"/>
              </w:tabs>
              <w:spacing w:line="360" w:lineRule="auto"/>
              <w:jc w:val="both"/>
              <w:rPr>
                <w:sz w:val="28"/>
                <w:szCs w:val="28"/>
              </w:rPr>
            </w:pPr>
          </w:p>
        </w:tc>
        <w:tc>
          <w:tcPr>
            <w:tcW w:w="1665" w:type="dxa"/>
            <w:shd w:val="clear" w:color="auto" w:fill="auto"/>
          </w:tcPr>
          <w:p w:rsidR="00BF3B2E" w:rsidRPr="00EF7885" w:rsidRDefault="00BF3B2E" w:rsidP="008B0C50">
            <w:pPr>
              <w:tabs>
                <w:tab w:val="left" w:pos="708"/>
              </w:tabs>
              <w:spacing w:line="360" w:lineRule="auto"/>
              <w:rPr>
                <w:sz w:val="28"/>
                <w:szCs w:val="28"/>
              </w:rPr>
            </w:pPr>
            <w:r w:rsidRPr="00EF7885">
              <w:rPr>
                <w:sz w:val="28"/>
                <w:szCs w:val="28"/>
              </w:rPr>
              <w:t>КГ</w:t>
            </w:r>
          </w:p>
        </w:tc>
        <w:tc>
          <w:tcPr>
            <w:tcW w:w="1890" w:type="dxa"/>
            <w:shd w:val="clear" w:color="auto" w:fill="auto"/>
          </w:tcPr>
          <w:p w:rsidR="00BF3B2E" w:rsidRPr="00EF7885" w:rsidRDefault="00BF3B2E" w:rsidP="008B0C50">
            <w:pPr>
              <w:tabs>
                <w:tab w:val="left" w:pos="708"/>
              </w:tabs>
              <w:spacing w:line="360" w:lineRule="auto"/>
              <w:rPr>
                <w:sz w:val="28"/>
                <w:szCs w:val="28"/>
              </w:rPr>
            </w:pPr>
            <w:r w:rsidRPr="00EF7885">
              <w:rPr>
                <w:sz w:val="28"/>
                <w:szCs w:val="28"/>
              </w:rPr>
              <w:t>І група</w:t>
            </w:r>
          </w:p>
        </w:tc>
        <w:tc>
          <w:tcPr>
            <w:tcW w:w="1890" w:type="dxa"/>
            <w:shd w:val="clear" w:color="auto" w:fill="auto"/>
          </w:tcPr>
          <w:p w:rsidR="00BF3B2E" w:rsidRPr="00EF7885" w:rsidRDefault="00BF3B2E" w:rsidP="008B0C50">
            <w:pPr>
              <w:tabs>
                <w:tab w:val="left" w:pos="708"/>
              </w:tabs>
              <w:spacing w:line="360" w:lineRule="auto"/>
              <w:rPr>
                <w:sz w:val="28"/>
                <w:szCs w:val="28"/>
              </w:rPr>
            </w:pPr>
            <w:r w:rsidRPr="00EF7885">
              <w:rPr>
                <w:sz w:val="28"/>
                <w:szCs w:val="28"/>
              </w:rPr>
              <w:t>ІІ група</w:t>
            </w:r>
          </w:p>
        </w:tc>
        <w:tc>
          <w:tcPr>
            <w:tcW w:w="1891" w:type="dxa"/>
            <w:shd w:val="clear" w:color="auto" w:fill="auto"/>
          </w:tcPr>
          <w:p w:rsidR="00BF3B2E" w:rsidRPr="00EF7885" w:rsidRDefault="00BF3B2E" w:rsidP="008B0C50">
            <w:pPr>
              <w:tabs>
                <w:tab w:val="left" w:pos="708"/>
              </w:tabs>
              <w:spacing w:line="360" w:lineRule="auto"/>
              <w:rPr>
                <w:sz w:val="28"/>
                <w:szCs w:val="28"/>
              </w:rPr>
            </w:pPr>
            <w:r w:rsidRPr="00EF7885">
              <w:rPr>
                <w:sz w:val="28"/>
                <w:szCs w:val="28"/>
              </w:rPr>
              <w:t>ІІІ група</w:t>
            </w:r>
          </w:p>
        </w:tc>
      </w:tr>
      <w:tr w:rsidR="00BF3B2E" w:rsidRPr="00EF7885" w:rsidTr="008B0C50">
        <w:tc>
          <w:tcPr>
            <w:tcW w:w="2235" w:type="dxa"/>
            <w:shd w:val="clear" w:color="auto" w:fill="auto"/>
            <w:vAlign w:val="bottom"/>
          </w:tcPr>
          <w:p w:rsidR="00BF3B2E" w:rsidRPr="00EF7885" w:rsidRDefault="00BF3B2E" w:rsidP="008B0C50">
            <w:pPr>
              <w:snapToGrid w:val="0"/>
              <w:spacing w:line="360" w:lineRule="auto"/>
              <w:rPr>
                <w:sz w:val="28"/>
                <w:szCs w:val="28"/>
                <w:lang w:eastAsia="ar-SA"/>
              </w:rPr>
            </w:pPr>
            <w:r w:rsidRPr="00EF7885">
              <w:rPr>
                <w:color w:val="000000"/>
                <w:sz w:val="28"/>
                <w:szCs w:val="28"/>
              </w:rPr>
              <w:t>F</w:t>
            </w:r>
          </w:p>
        </w:tc>
        <w:tc>
          <w:tcPr>
            <w:tcW w:w="1665"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2,32±0,13</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8,07±1,76</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16,54±3,71*</w:t>
            </w:r>
          </w:p>
        </w:tc>
        <w:tc>
          <w:tcPr>
            <w:tcW w:w="1891"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23,00±3,62*</w:t>
            </w:r>
          </w:p>
        </w:tc>
      </w:tr>
      <w:tr w:rsidR="00BF3B2E" w:rsidRPr="00EF7885" w:rsidTr="008B0C50">
        <w:tc>
          <w:tcPr>
            <w:tcW w:w="2235" w:type="dxa"/>
            <w:shd w:val="clear" w:color="auto" w:fill="auto"/>
            <w:vAlign w:val="bottom"/>
          </w:tcPr>
          <w:p w:rsidR="00BF3B2E" w:rsidRPr="00EF7885" w:rsidRDefault="00BF3B2E" w:rsidP="008B0C50">
            <w:pPr>
              <w:snapToGrid w:val="0"/>
              <w:spacing w:line="360" w:lineRule="auto"/>
              <w:rPr>
                <w:sz w:val="28"/>
                <w:szCs w:val="28"/>
              </w:rPr>
            </w:pPr>
            <w:r w:rsidRPr="00EF7885">
              <w:rPr>
                <w:color w:val="000000"/>
                <w:sz w:val="28"/>
                <w:szCs w:val="28"/>
              </w:rPr>
              <w:t>І</w:t>
            </w:r>
          </w:p>
        </w:tc>
        <w:tc>
          <w:tcPr>
            <w:tcW w:w="1665"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1,03±1,72</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11,42±1,34</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19,88±3,78*</w:t>
            </w:r>
          </w:p>
        </w:tc>
        <w:tc>
          <w:tcPr>
            <w:tcW w:w="1891"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27,29±1,22*</w:t>
            </w:r>
          </w:p>
        </w:tc>
      </w:tr>
      <w:tr w:rsidR="00BF3B2E" w:rsidRPr="00EF7885" w:rsidTr="008B0C50">
        <w:tc>
          <w:tcPr>
            <w:tcW w:w="2235" w:type="dxa"/>
            <w:shd w:val="clear" w:color="auto" w:fill="auto"/>
            <w:vAlign w:val="bottom"/>
          </w:tcPr>
          <w:p w:rsidR="00BF3B2E" w:rsidRPr="00EF7885" w:rsidRDefault="00BF3B2E" w:rsidP="008B0C50">
            <w:pPr>
              <w:snapToGrid w:val="0"/>
              <w:spacing w:line="360" w:lineRule="auto"/>
              <w:jc w:val="both"/>
              <w:rPr>
                <w:sz w:val="28"/>
                <w:szCs w:val="28"/>
                <w:lang w:eastAsia="ar-SA"/>
              </w:rPr>
            </w:pPr>
            <w:r w:rsidRPr="00EF7885">
              <w:rPr>
                <w:sz w:val="28"/>
                <w:szCs w:val="28"/>
              </w:rPr>
              <w:t>Рівень дистреса</w:t>
            </w:r>
          </w:p>
        </w:tc>
        <w:tc>
          <w:tcPr>
            <w:tcW w:w="1665"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0,09±0,03</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0,24±0,02 *</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1,70±0,04 *</w:t>
            </w:r>
          </w:p>
        </w:tc>
        <w:tc>
          <w:tcPr>
            <w:tcW w:w="1891"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2,41±0,07 *</w:t>
            </w:r>
          </w:p>
        </w:tc>
      </w:tr>
      <w:tr w:rsidR="00BF3B2E" w:rsidRPr="00EF7885" w:rsidTr="008B0C50">
        <w:tc>
          <w:tcPr>
            <w:tcW w:w="2235" w:type="dxa"/>
            <w:shd w:val="clear" w:color="auto" w:fill="auto"/>
            <w:vAlign w:val="bottom"/>
          </w:tcPr>
          <w:p w:rsidR="00BF3B2E" w:rsidRPr="00EF7885" w:rsidRDefault="00BF3B2E" w:rsidP="008B0C50">
            <w:pPr>
              <w:snapToGrid w:val="0"/>
              <w:spacing w:line="360" w:lineRule="auto"/>
              <w:jc w:val="both"/>
              <w:rPr>
                <w:sz w:val="28"/>
                <w:szCs w:val="28"/>
                <w:lang w:eastAsia="ar-SA"/>
              </w:rPr>
            </w:pPr>
            <w:r>
              <w:rPr>
                <w:sz w:val="28"/>
                <w:szCs w:val="28"/>
              </w:rPr>
              <w:t>Інтрузії</w:t>
            </w:r>
          </w:p>
        </w:tc>
        <w:tc>
          <w:tcPr>
            <w:tcW w:w="1665"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1,10±0,89</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 xml:space="preserve">3,03±0,92 </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 xml:space="preserve">19,47±1,07 * </w:t>
            </w:r>
          </w:p>
        </w:tc>
        <w:tc>
          <w:tcPr>
            <w:tcW w:w="1891"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26,85±1,74 *</w:t>
            </w:r>
          </w:p>
        </w:tc>
      </w:tr>
      <w:tr w:rsidR="00BF3B2E" w:rsidRPr="00EF7885" w:rsidTr="008B0C50">
        <w:tc>
          <w:tcPr>
            <w:tcW w:w="2235" w:type="dxa"/>
            <w:shd w:val="clear" w:color="auto" w:fill="auto"/>
            <w:vAlign w:val="bottom"/>
          </w:tcPr>
          <w:p w:rsidR="00BF3B2E" w:rsidRPr="00EF7885" w:rsidRDefault="00BF3B2E" w:rsidP="008B0C50">
            <w:pPr>
              <w:snapToGrid w:val="0"/>
              <w:spacing w:line="360" w:lineRule="auto"/>
              <w:jc w:val="both"/>
              <w:rPr>
                <w:sz w:val="28"/>
                <w:szCs w:val="28"/>
                <w:lang w:eastAsia="ar-SA"/>
              </w:rPr>
            </w:pPr>
            <w:r w:rsidRPr="00EF7885">
              <w:rPr>
                <w:sz w:val="28"/>
                <w:szCs w:val="28"/>
              </w:rPr>
              <w:t>Уникнення</w:t>
            </w:r>
          </w:p>
        </w:tc>
        <w:tc>
          <w:tcPr>
            <w:tcW w:w="1665"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2,05±0,49</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6,49±0,80 *</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 xml:space="preserve">2,11±0,94 </w:t>
            </w:r>
          </w:p>
        </w:tc>
        <w:tc>
          <w:tcPr>
            <w:tcW w:w="1891"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 xml:space="preserve">2,20±1,69 </w:t>
            </w:r>
          </w:p>
        </w:tc>
      </w:tr>
      <w:tr w:rsidR="00BF3B2E" w:rsidRPr="00EF7885" w:rsidTr="008B0C50">
        <w:tc>
          <w:tcPr>
            <w:tcW w:w="2235" w:type="dxa"/>
            <w:shd w:val="clear" w:color="auto" w:fill="auto"/>
            <w:vAlign w:val="bottom"/>
          </w:tcPr>
          <w:p w:rsidR="00BF3B2E" w:rsidRPr="00EF7885" w:rsidRDefault="00BF3B2E" w:rsidP="008B0C50">
            <w:pPr>
              <w:snapToGrid w:val="0"/>
              <w:spacing w:line="360" w:lineRule="auto"/>
              <w:jc w:val="both"/>
              <w:rPr>
                <w:sz w:val="28"/>
                <w:szCs w:val="28"/>
                <w:lang w:eastAsia="ar-SA"/>
              </w:rPr>
            </w:pPr>
            <w:r w:rsidRPr="00EF7885">
              <w:rPr>
                <w:sz w:val="28"/>
                <w:szCs w:val="28"/>
              </w:rPr>
              <w:t>Гіперактивація</w:t>
            </w:r>
          </w:p>
        </w:tc>
        <w:tc>
          <w:tcPr>
            <w:tcW w:w="1665"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2,11±1,32</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10,20±1,11 *</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18,29±0,97 *</w:t>
            </w:r>
          </w:p>
        </w:tc>
        <w:tc>
          <w:tcPr>
            <w:tcW w:w="1891"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23,65±1,72 *</w:t>
            </w:r>
          </w:p>
        </w:tc>
      </w:tr>
      <w:tr w:rsidR="00BF3B2E" w:rsidRPr="00EF7885" w:rsidTr="008B0C50">
        <w:tc>
          <w:tcPr>
            <w:tcW w:w="2235" w:type="dxa"/>
            <w:shd w:val="clear" w:color="auto" w:fill="auto"/>
            <w:vAlign w:val="bottom"/>
          </w:tcPr>
          <w:p w:rsidR="00BF3B2E" w:rsidRPr="00EF7885" w:rsidRDefault="00BF3B2E" w:rsidP="008B0C50">
            <w:pPr>
              <w:snapToGrid w:val="0"/>
              <w:spacing w:line="360" w:lineRule="auto"/>
              <w:jc w:val="both"/>
              <w:rPr>
                <w:sz w:val="28"/>
                <w:szCs w:val="28"/>
              </w:rPr>
            </w:pPr>
            <w:r w:rsidRPr="00EF7885">
              <w:rPr>
                <w:sz w:val="28"/>
                <w:szCs w:val="28"/>
              </w:rPr>
              <w:t>Депресія</w:t>
            </w:r>
          </w:p>
        </w:tc>
        <w:tc>
          <w:tcPr>
            <w:tcW w:w="1665"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0,04±0,04</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1,18±0,03*</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 xml:space="preserve">1,93±0,07 * </w:t>
            </w:r>
          </w:p>
        </w:tc>
        <w:tc>
          <w:tcPr>
            <w:tcW w:w="1891"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2,57±0,18 *</w:t>
            </w:r>
          </w:p>
        </w:tc>
      </w:tr>
      <w:tr w:rsidR="00BF3B2E" w:rsidRPr="00EF7885" w:rsidTr="008B0C50">
        <w:tc>
          <w:tcPr>
            <w:tcW w:w="2235" w:type="dxa"/>
            <w:shd w:val="clear" w:color="auto" w:fill="auto"/>
            <w:vAlign w:val="bottom"/>
          </w:tcPr>
          <w:p w:rsidR="00BF3B2E" w:rsidRPr="00EF7885" w:rsidRDefault="00BF3B2E" w:rsidP="008B0C50">
            <w:pPr>
              <w:snapToGrid w:val="0"/>
              <w:spacing w:line="360" w:lineRule="auto"/>
              <w:jc w:val="both"/>
              <w:rPr>
                <w:sz w:val="28"/>
                <w:szCs w:val="28"/>
              </w:rPr>
            </w:pPr>
            <w:r w:rsidRPr="00EF7885">
              <w:rPr>
                <w:sz w:val="28"/>
                <w:szCs w:val="28"/>
              </w:rPr>
              <w:t>Дезадаптація</w:t>
            </w:r>
          </w:p>
        </w:tc>
        <w:tc>
          <w:tcPr>
            <w:tcW w:w="1665"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0,07±0,02</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0,12±0,02</w:t>
            </w:r>
          </w:p>
        </w:tc>
        <w:tc>
          <w:tcPr>
            <w:tcW w:w="1890"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1,88±0,06 *</w:t>
            </w:r>
          </w:p>
        </w:tc>
        <w:tc>
          <w:tcPr>
            <w:tcW w:w="1891" w:type="dxa"/>
            <w:shd w:val="clear" w:color="auto" w:fill="auto"/>
            <w:vAlign w:val="bottom"/>
          </w:tcPr>
          <w:p w:rsidR="00BF3B2E" w:rsidRPr="00052DFC" w:rsidRDefault="00BF3B2E" w:rsidP="008B0C50">
            <w:pPr>
              <w:snapToGrid w:val="0"/>
              <w:spacing w:line="216" w:lineRule="auto"/>
              <w:rPr>
                <w:sz w:val="28"/>
                <w:szCs w:val="28"/>
              </w:rPr>
            </w:pPr>
            <w:r w:rsidRPr="00052DFC">
              <w:rPr>
                <w:sz w:val="28"/>
                <w:szCs w:val="28"/>
              </w:rPr>
              <w:t>2,77±0,13 *</w:t>
            </w:r>
          </w:p>
        </w:tc>
      </w:tr>
    </w:tbl>
    <w:p w:rsidR="00BF3B2E" w:rsidRPr="00EF7885" w:rsidRDefault="00BF3B2E" w:rsidP="00BF3B2E">
      <w:pPr>
        <w:tabs>
          <w:tab w:val="left" w:pos="708"/>
        </w:tabs>
        <w:spacing w:line="360" w:lineRule="auto"/>
        <w:jc w:val="both"/>
        <w:rPr>
          <w:i/>
          <w:color w:val="000000"/>
          <w:sz w:val="28"/>
          <w:szCs w:val="28"/>
        </w:rPr>
      </w:pPr>
      <w:r>
        <w:rPr>
          <w:i/>
          <w:sz w:val="28"/>
          <w:szCs w:val="28"/>
        </w:rPr>
        <w:t xml:space="preserve">    </w:t>
      </w:r>
      <w:r w:rsidRPr="00EF7885">
        <w:rPr>
          <w:i/>
          <w:sz w:val="28"/>
          <w:szCs w:val="28"/>
        </w:rPr>
        <w:t xml:space="preserve">  Примітка: * – р≤0,05; </w:t>
      </w:r>
      <w:r w:rsidRPr="00EF7885">
        <w:rPr>
          <w:i/>
          <w:color w:val="000000"/>
          <w:sz w:val="28"/>
          <w:szCs w:val="28"/>
        </w:rPr>
        <w:t>F – частота  травматичних ситуацій, I – інтенсивність травматичних ситуацій.</w:t>
      </w:r>
    </w:p>
    <w:p w:rsidR="00BF3B2E" w:rsidRDefault="00BF3B2E" w:rsidP="00BF3B2E">
      <w:pPr>
        <w:tabs>
          <w:tab w:val="left" w:pos="708"/>
        </w:tabs>
        <w:spacing w:line="360" w:lineRule="auto"/>
        <w:ind w:firstLine="340"/>
        <w:jc w:val="both"/>
        <w:rPr>
          <w:sz w:val="28"/>
          <w:szCs w:val="28"/>
        </w:rPr>
      </w:pPr>
    </w:p>
    <w:p w:rsidR="00BF3B2E" w:rsidRDefault="00BF3B2E" w:rsidP="00BF3B2E">
      <w:pPr>
        <w:tabs>
          <w:tab w:val="left" w:pos="708"/>
        </w:tabs>
        <w:spacing w:line="360" w:lineRule="auto"/>
        <w:ind w:firstLine="340"/>
        <w:jc w:val="both"/>
        <w:rPr>
          <w:sz w:val="28"/>
          <w:szCs w:val="28"/>
        </w:rPr>
      </w:pPr>
      <w:r w:rsidRPr="00EF7885">
        <w:rPr>
          <w:sz w:val="28"/>
          <w:szCs w:val="28"/>
        </w:rPr>
        <w:t xml:space="preserve">  </w:t>
      </w:r>
      <w:r>
        <w:rPr>
          <w:sz w:val="28"/>
          <w:szCs w:val="28"/>
        </w:rPr>
        <w:t>Отримані дані свідчать</w:t>
      </w:r>
      <w:r w:rsidRPr="00052DFC">
        <w:rPr>
          <w:sz w:val="28"/>
          <w:szCs w:val="28"/>
        </w:rPr>
        <w:t>, що в ЕГ переважали більш</w:t>
      </w:r>
      <w:r>
        <w:rPr>
          <w:sz w:val="28"/>
          <w:szCs w:val="28"/>
        </w:rPr>
        <w:t xml:space="preserve"> важкі та</w:t>
      </w:r>
      <w:r w:rsidRPr="00052DFC">
        <w:rPr>
          <w:sz w:val="28"/>
          <w:szCs w:val="28"/>
        </w:rPr>
        <w:t xml:space="preserve"> тривалі психічні травми. Зі збільшенням ступеня тяжкості ПТСР була виявлена ​​чітка тенденція зростання кількості важких травматичних подій. Дослідження показало наявність залежності розвитку ПТСР від тривалості переживань респондентами травматичної події. </w:t>
      </w:r>
    </w:p>
    <w:p w:rsidR="00BF3B2E" w:rsidRDefault="00BF3B2E" w:rsidP="00BF3B2E">
      <w:pPr>
        <w:tabs>
          <w:tab w:val="left" w:pos="708"/>
        </w:tabs>
        <w:spacing w:line="360" w:lineRule="auto"/>
        <w:ind w:firstLine="340"/>
        <w:jc w:val="both"/>
        <w:rPr>
          <w:sz w:val="28"/>
          <w:szCs w:val="28"/>
        </w:rPr>
      </w:pPr>
      <w:r>
        <w:rPr>
          <w:sz w:val="28"/>
          <w:szCs w:val="28"/>
        </w:rPr>
        <w:t xml:space="preserve">     </w:t>
      </w:r>
      <w:r w:rsidRPr="00052DFC">
        <w:rPr>
          <w:sz w:val="28"/>
          <w:szCs w:val="28"/>
        </w:rPr>
        <w:t xml:space="preserve">Психологічне страждання протягом декількох місяців і років у </w:t>
      </w:r>
      <w:r>
        <w:rPr>
          <w:sz w:val="28"/>
          <w:szCs w:val="28"/>
        </w:rPr>
        <w:t>підгрупах ЕГ,</w:t>
      </w:r>
      <w:r w:rsidRPr="00052DFC">
        <w:rPr>
          <w:sz w:val="28"/>
          <w:szCs w:val="28"/>
        </w:rPr>
        <w:t xml:space="preserve"> вираженість ступенів прояв</w:t>
      </w:r>
      <w:r>
        <w:rPr>
          <w:sz w:val="28"/>
          <w:szCs w:val="28"/>
        </w:rPr>
        <w:t xml:space="preserve">ів </w:t>
      </w:r>
      <w:r w:rsidRPr="00052DFC">
        <w:rPr>
          <w:sz w:val="28"/>
          <w:szCs w:val="28"/>
        </w:rPr>
        <w:t>відзначалася в 2 рази частіше, ніж тривають протягом декількох днів або тижнів</w:t>
      </w:r>
      <w:r>
        <w:rPr>
          <w:sz w:val="28"/>
          <w:szCs w:val="28"/>
        </w:rPr>
        <w:t>. У підгрупі</w:t>
      </w:r>
      <w:r w:rsidRPr="00052DFC">
        <w:rPr>
          <w:sz w:val="28"/>
          <w:szCs w:val="28"/>
        </w:rPr>
        <w:t xml:space="preserve"> респондентів </w:t>
      </w:r>
      <w:r>
        <w:rPr>
          <w:sz w:val="28"/>
          <w:szCs w:val="28"/>
        </w:rPr>
        <w:t>ЕГ глобального ступеня</w:t>
      </w:r>
      <w:r w:rsidRPr="00052DFC">
        <w:rPr>
          <w:sz w:val="28"/>
          <w:szCs w:val="28"/>
        </w:rPr>
        <w:t xml:space="preserve"> прояв</w:t>
      </w:r>
      <w:r>
        <w:rPr>
          <w:sz w:val="28"/>
          <w:szCs w:val="28"/>
        </w:rPr>
        <w:t>ів ПТСР</w:t>
      </w:r>
      <w:r w:rsidRPr="00052DFC">
        <w:rPr>
          <w:sz w:val="28"/>
          <w:szCs w:val="28"/>
        </w:rPr>
        <w:t xml:space="preserve"> переважали переживання психічної травми протягом декількох років і місяців, що було істотно частіше, ніж короткочасні переж</w:t>
      </w:r>
      <w:r>
        <w:rPr>
          <w:sz w:val="28"/>
          <w:szCs w:val="28"/>
        </w:rPr>
        <w:t>ивання. Виходячи з цього, було констатовано</w:t>
      </w:r>
      <w:r w:rsidRPr="00052DFC">
        <w:rPr>
          <w:sz w:val="28"/>
          <w:szCs w:val="28"/>
        </w:rPr>
        <w:t>, що чим триваліше за часом респондент переживав т</w:t>
      </w:r>
      <w:r>
        <w:rPr>
          <w:sz w:val="28"/>
          <w:szCs w:val="28"/>
        </w:rPr>
        <w:t>равматичну подію, тим важче був</w:t>
      </w:r>
      <w:r w:rsidRPr="00052DFC">
        <w:rPr>
          <w:sz w:val="28"/>
          <w:szCs w:val="28"/>
        </w:rPr>
        <w:t xml:space="preserve"> ступінь прояв</w:t>
      </w:r>
      <w:r>
        <w:rPr>
          <w:sz w:val="28"/>
          <w:szCs w:val="28"/>
        </w:rPr>
        <w:t>ів</w:t>
      </w:r>
      <w:r w:rsidRPr="00052DFC">
        <w:rPr>
          <w:sz w:val="28"/>
          <w:szCs w:val="28"/>
        </w:rPr>
        <w:t xml:space="preserve"> ПТСР.</w:t>
      </w:r>
    </w:p>
    <w:p w:rsidR="00BF3B2E" w:rsidRDefault="00BF3B2E" w:rsidP="00BF3B2E">
      <w:pPr>
        <w:tabs>
          <w:tab w:val="left" w:pos="708"/>
        </w:tabs>
        <w:spacing w:line="360" w:lineRule="auto"/>
        <w:ind w:firstLine="340"/>
        <w:jc w:val="both"/>
        <w:rPr>
          <w:sz w:val="28"/>
          <w:szCs w:val="28"/>
        </w:rPr>
      </w:pPr>
      <w:r w:rsidRPr="00EE5A60">
        <w:rPr>
          <w:sz w:val="28"/>
          <w:szCs w:val="28"/>
        </w:rPr>
        <w:t xml:space="preserve">    Встановлено, </w:t>
      </w:r>
      <w:r w:rsidRPr="006F4C27">
        <w:rPr>
          <w:sz w:val="28"/>
          <w:szCs w:val="28"/>
        </w:rPr>
        <w:t>що індекс ретравматізаціі (кількість травматичних подій, що припадають на одного респондента) збільш</w:t>
      </w:r>
      <w:r>
        <w:rPr>
          <w:sz w:val="28"/>
          <w:szCs w:val="28"/>
        </w:rPr>
        <w:t>увався від підгрупи до підгрупи</w:t>
      </w:r>
      <w:r w:rsidRPr="006F4C27">
        <w:rPr>
          <w:sz w:val="28"/>
          <w:szCs w:val="28"/>
        </w:rPr>
        <w:t xml:space="preserve"> ЕГ</w:t>
      </w:r>
      <w:r>
        <w:rPr>
          <w:sz w:val="28"/>
          <w:szCs w:val="28"/>
        </w:rPr>
        <w:t>,</w:t>
      </w:r>
      <w:r w:rsidRPr="006F4C27">
        <w:rPr>
          <w:sz w:val="28"/>
          <w:szCs w:val="28"/>
        </w:rPr>
        <w:t xml:space="preserve"> синхронно </w:t>
      </w:r>
      <w:r>
        <w:rPr>
          <w:sz w:val="28"/>
          <w:szCs w:val="28"/>
        </w:rPr>
        <w:t xml:space="preserve">зростаючи зі збільшеням вираженості </w:t>
      </w:r>
      <w:r w:rsidRPr="006F4C27">
        <w:rPr>
          <w:sz w:val="28"/>
          <w:szCs w:val="28"/>
        </w:rPr>
        <w:t>сту</w:t>
      </w:r>
      <w:r>
        <w:rPr>
          <w:sz w:val="28"/>
          <w:szCs w:val="28"/>
        </w:rPr>
        <w:t>пенів проявів</w:t>
      </w:r>
      <w:r w:rsidRPr="006F4C27">
        <w:rPr>
          <w:sz w:val="28"/>
          <w:szCs w:val="28"/>
        </w:rPr>
        <w:t xml:space="preserve"> ПТСР: </w:t>
      </w:r>
    </w:p>
    <w:p w:rsidR="00BF3B2E" w:rsidRDefault="00BF3B2E" w:rsidP="00BF3B2E">
      <w:pPr>
        <w:tabs>
          <w:tab w:val="left" w:pos="708"/>
        </w:tabs>
        <w:spacing w:line="360" w:lineRule="auto"/>
        <w:ind w:firstLine="340"/>
        <w:jc w:val="both"/>
        <w:rPr>
          <w:sz w:val="28"/>
          <w:szCs w:val="28"/>
        </w:rPr>
      </w:pPr>
      <w:r>
        <w:rPr>
          <w:sz w:val="28"/>
          <w:szCs w:val="28"/>
        </w:rPr>
        <w:t xml:space="preserve">      - </w:t>
      </w:r>
      <w:r w:rsidRPr="00A04D8F">
        <w:rPr>
          <w:sz w:val="28"/>
          <w:szCs w:val="28"/>
        </w:rPr>
        <w:t>пр</w:t>
      </w:r>
      <w:r>
        <w:rPr>
          <w:sz w:val="28"/>
          <w:szCs w:val="28"/>
        </w:rPr>
        <w:t xml:space="preserve">и ПТСР низького ступеня прояву </w:t>
      </w:r>
      <w:r w:rsidRPr="00A04D8F">
        <w:rPr>
          <w:sz w:val="28"/>
          <w:szCs w:val="28"/>
        </w:rPr>
        <w:t xml:space="preserve">– 2,8±0,3; </w:t>
      </w:r>
    </w:p>
    <w:p w:rsidR="00BF3B2E" w:rsidRDefault="00BF3B2E" w:rsidP="00BF3B2E">
      <w:pPr>
        <w:tabs>
          <w:tab w:val="left" w:pos="708"/>
        </w:tabs>
        <w:spacing w:line="360" w:lineRule="auto"/>
        <w:ind w:firstLine="340"/>
        <w:jc w:val="both"/>
        <w:rPr>
          <w:sz w:val="28"/>
          <w:szCs w:val="28"/>
        </w:rPr>
      </w:pPr>
      <w:r>
        <w:rPr>
          <w:sz w:val="28"/>
          <w:szCs w:val="28"/>
        </w:rPr>
        <w:t xml:space="preserve">      - </w:t>
      </w:r>
      <w:r w:rsidRPr="00A04D8F">
        <w:rPr>
          <w:sz w:val="28"/>
          <w:szCs w:val="28"/>
        </w:rPr>
        <w:t>при ПТСР  вираже</w:t>
      </w:r>
      <w:r>
        <w:rPr>
          <w:sz w:val="28"/>
          <w:szCs w:val="28"/>
        </w:rPr>
        <w:t xml:space="preserve">ного ступеня прояву – 4,7±0,4; </w:t>
      </w:r>
      <w:r w:rsidRPr="00A04D8F">
        <w:rPr>
          <w:sz w:val="28"/>
          <w:szCs w:val="28"/>
        </w:rPr>
        <w:t xml:space="preserve"> </w:t>
      </w:r>
    </w:p>
    <w:p w:rsidR="00BF3B2E" w:rsidRDefault="00BF3B2E" w:rsidP="00BF3B2E">
      <w:pPr>
        <w:tabs>
          <w:tab w:val="left" w:pos="708"/>
        </w:tabs>
        <w:spacing w:line="360" w:lineRule="auto"/>
        <w:ind w:firstLine="340"/>
        <w:jc w:val="both"/>
        <w:rPr>
          <w:sz w:val="28"/>
          <w:szCs w:val="28"/>
        </w:rPr>
      </w:pPr>
      <w:r>
        <w:rPr>
          <w:sz w:val="28"/>
          <w:szCs w:val="28"/>
        </w:rPr>
        <w:t xml:space="preserve">      - </w:t>
      </w:r>
      <w:r w:rsidRPr="00A04D8F">
        <w:rPr>
          <w:sz w:val="28"/>
          <w:szCs w:val="28"/>
        </w:rPr>
        <w:t>при ПТСР глоба</w:t>
      </w:r>
      <w:r>
        <w:rPr>
          <w:sz w:val="28"/>
          <w:szCs w:val="28"/>
        </w:rPr>
        <w:t>льного ступеня прояву – 5,9±0,8</w:t>
      </w:r>
      <w:r w:rsidRPr="006F4C27">
        <w:rPr>
          <w:sz w:val="28"/>
          <w:szCs w:val="28"/>
        </w:rPr>
        <w:t xml:space="preserve">. </w:t>
      </w:r>
    </w:p>
    <w:p w:rsidR="00BF3B2E" w:rsidRDefault="00BF3B2E" w:rsidP="00BF3B2E">
      <w:pPr>
        <w:tabs>
          <w:tab w:val="left" w:pos="708"/>
        </w:tabs>
        <w:spacing w:line="360" w:lineRule="auto"/>
        <w:ind w:firstLine="340"/>
        <w:jc w:val="both"/>
        <w:rPr>
          <w:sz w:val="28"/>
          <w:szCs w:val="28"/>
        </w:rPr>
      </w:pPr>
      <w:r>
        <w:rPr>
          <w:sz w:val="28"/>
          <w:szCs w:val="28"/>
        </w:rPr>
        <w:t xml:space="preserve">     </w:t>
      </w:r>
      <w:r w:rsidRPr="006F4C27">
        <w:rPr>
          <w:sz w:val="28"/>
          <w:szCs w:val="28"/>
        </w:rPr>
        <w:t>Отримані результати свідчать про те, що загальна кількість пережитих респондентом травматичних подій, є фактором ризику розвитку ПТСР.</w:t>
      </w:r>
      <w:r>
        <w:rPr>
          <w:sz w:val="28"/>
          <w:szCs w:val="28"/>
        </w:rPr>
        <w:t xml:space="preserve">  </w:t>
      </w:r>
    </w:p>
    <w:p w:rsidR="00BF3B2E" w:rsidRDefault="00BF3B2E" w:rsidP="00BF3B2E">
      <w:pPr>
        <w:tabs>
          <w:tab w:val="left" w:pos="708"/>
        </w:tabs>
        <w:spacing w:line="360" w:lineRule="auto"/>
        <w:ind w:firstLine="340"/>
        <w:jc w:val="both"/>
        <w:rPr>
          <w:sz w:val="28"/>
          <w:szCs w:val="28"/>
        </w:rPr>
      </w:pPr>
      <w:r>
        <w:rPr>
          <w:sz w:val="28"/>
          <w:szCs w:val="28"/>
        </w:rPr>
        <w:t xml:space="preserve">     </w:t>
      </w:r>
      <w:r w:rsidRPr="00726257">
        <w:rPr>
          <w:sz w:val="28"/>
          <w:szCs w:val="28"/>
        </w:rPr>
        <w:t>З метою визначення показників, що вказують на підвищений ризик соціально</w:t>
      </w:r>
      <w:r>
        <w:rPr>
          <w:sz w:val="28"/>
          <w:szCs w:val="28"/>
        </w:rPr>
        <w:t>ї</w:t>
      </w:r>
      <w:r w:rsidRPr="00726257">
        <w:rPr>
          <w:sz w:val="28"/>
          <w:szCs w:val="28"/>
        </w:rPr>
        <w:t xml:space="preserve"> дезадаптації </w:t>
      </w:r>
      <w:r>
        <w:rPr>
          <w:sz w:val="28"/>
          <w:szCs w:val="28"/>
        </w:rPr>
        <w:t xml:space="preserve">при ПТСР </w:t>
      </w:r>
      <w:r w:rsidRPr="00726257">
        <w:rPr>
          <w:sz w:val="28"/>
          <w:szCs w:val="28"/>
        </w:rPr>
        <w:t>були створені моделі на основі тверджень</w:t>
      </w:r>
      <w:r>
        <w:rPr>
          <w:sz w:val="28"/>
          <w:szCs w:val="28"/>
        </w:rPr>
        <w:t xml:space="preserve">, які скадають субшкали методики IES-R. </w:t>
      </w:r>
    </w:p>
    <w:p w:rsidR="00BF3B2E" w:rsidRDefault="00BF3B2E" w:rsidP="00BF3B2E">
      <w:pPr>
        <w:tabs>
          <w:tab w:val="left" w:pos="708"/>
        </w:tabs>
        <w:spacing w:line="360" w:lineRule="auto"/>
        <w:ind w:firstLine="340"/>
        <w:jc w:val="both"/>
        <w:rPr>
          <w:sz w:val="28"/>
          <w:szCs w:val="28"/>
        </w:rPr>
      </w:pPr>
      <w:r>
        <w:rPr>
          <w:sz w:val="28"/>
          <w:szCs w:val="28"/>
        </w:rPr>
        <w:t xml:space="preserve">       </w:t>
      </w:r>
      <w:r w:rsidRPr="00726257">
        <w:rPr>
          <w:sz w:val="28"/>
          <w:szCs w:val="28"/>
        </w:rPr>
        <w:t>За результатами регресійного аналізу зроблено відбір значущих параметрів ПТСР – предикторів соціальної дезадаптації досліджу</w:t>
      </w:r>
      <w:r>
        <w:rPr>
          <w:sz w:val="28"/>
          <w:szCs w:val="28"/>
        </w:rPr>
        <w:t>ваних та виокремлено типи проявів</w:t>
      </w:r>
      <w:r w:rsidRPr="00726257">
        <w:rPr>
          <w:sz w:val="28"/>
          <w:szCs w:val="28"/>
        </w:rPr>
        <w:t xml:space="preserve"> цих розладів у підг</w:t>
      </w:r>
      <w:r>
        <w:rPr>
          <w:sz w:val="28"/>
          <w:szCs w:val="28"/>
        </w:rPr>
        <w:t>рупах ЕГ:</w:t>
      </w:r>
    </w:p>
    <w:p w:rsidR="00BF3B2E" w:rsidRDefault="00BF3B2E" w:rsidP="00BF3B2E">
      <w:pPr>
        <w:numPr>
          <w:ilvl w:val="0"/>
          <w:numId w:val="26"/>
        </w:numPr>
        <w:tabs>
          <w:tab w:val="left" w:pos="708"/>
        </w:tabs>
        <w:spacing w:line="360" w:lineRule="auto"/>
        <w:jc w:val="both"/>
        <w:rPr>
          <w:sz w:val="28"/>
          <w:szCs w:val="28"/>
        </w:rPr>
      </w:pPr>
      <w:r>
        <w:rPr>
          <w:sz w:val="28"/>
          <w:szCs w:val="28"/>
        </w:rPr>
        <w:t>активно-захисний;</w:t>
      </w:r>
    </w:p>
    <w:p w:rsidR="00BF3B2E" w:rsidRDefault="00BF3B2E" w:rsidP="00BF3B2E">
      <w:pPr>
        <w:numPr>
          <w:ilvl w:val="0"/>
          <w:numId w:val="26"/>
        </w:numPr>
        <w:tabs>
          <w:tab w:val="left" w:pos="708"/>
        </w:tabs>
        <w:spacing w:line="360" w:lineRule="auto"/>
        <w:jc w:val="both"/>
        <w:rPr>
          <w:sz w:val="28"/>
          <w:szCs w:val="28"/>
        </w:rPr>
      </w:pPr>
      <w:r w:rsidRPr="00726257">
        <w:rPr>
          <w:sz w:val="28"/>
          <w:szCs w:val="28"/>
        </w:rPr>
        <w:t xml:space="preserve"> пасивн</w:t>
      </w:r>
      <w:r>
        <w:rPr>
          <w:sz w:val="28"/>
          <w:szCs w:val="28"/>
        </w:rPr>
        <w:t xml:space="preserve">о-захисний; </w:t>
      </w:r>
    </w:p>
    <w:p w:rsidR="00BF3B2E" w:rsidRDefault="00BF3B2E" w:rsidP="00BF3B2E">
      <w:pPr>
        <w:numPr>
          <w:ilvl w:val="0"/>
          <w:numId w:val="26"/>
        </w:numPr>
        <w:tabs>
          <w:tab w:val="left" w:pos="708"/>
        </w:tabs>
        <w:spacing w:line="360" w:lineRule="auto"/>
        <w:jc w:val="both"/>
        <w:rPr>
          <w:sz w:val="28"/>
          <w:szCs w:val="28"/>
        </w:rPr>
      </w:pPr>
      <w:r>
        <w:rPr>
          <w:sz w:val="28"/>
          <w:szCs w:val="28"/>
        </w:rPr>
        <w:t xml:space="preserve">дисгармонійний. </w:t>
      </w:r>
    </w:p>
    <w:p w:rsidR="00BF3B2E" w:rsidRPr="00726257" w:rsidRDefault="00BF3B2E" w:rsidP="00BF3B2E">
      <w:pPr>
        <w:tabs>
          <w:tab w:val="left" w:pos="708"/>
        </w:tabs>
        <w:spacing w:line="360" w:lineRule="auto"/>
        <w:ind w:firstLine="340"/>
        <w:jc w:val="both"/>
        <w:rPr>
          <w:sz w:val="28"/>
          <w:szCs w:val="28"/>
        </w:rPr>
      </w:pPr>
      <w:r>
        <w:rPr>
          <w:sz w:val="28"/>
          <w:szCs w:val="28"/>
        </w:rPr>
        <w:t xml:space="preserve">   </w:t>
      </w:r>
      <w:r w:rsidRPr="00726257">
        <w:rPr>
          <w:sz w:val="28"/>
          <w:szCs w:val="28"/>
        </w:rPr>
        <w:t>Кількісний розподіл ре</w:t>
      </w:r>
      <w:r>
        <w:rPr>
          <w:sz w:val="28"/>
          <w:szCs w:val="28"/>
        </w:rPr>
        <w:t>спондентів ЕГ за ступенем проявів</w:t>
      </w:r>
      <w:r w:rsidRPr="00726257">
        <w:rPr>
          <w:sz w:val="28"/>
          <w:szCs w:val="28"/>
        </w:rPr>
        <w:t xml:space="preserve"> ПТСР відповідно до визначених його типів наведений у табл. 2.</w:t>
      </w:r>
      <w:r>
        <w:rPr>
          <w:sz w:val="28"/>
          <w:szCs w:val="28"/>
        </w:rPr>
        <w:t>10.</w:t>
      </w:r>
    </w:p>
    <w:p w:rsidR="00BF3B2E" w:rsidRPr="00F05946" w:rsidRDefault="00BF3B2E" w:rsidP="00BF3B2E">
      <w:pPr>
        <w:pStyle w:val="af0"/>
        <w:shd w:val="clear" w:color="auto" w:fill="FFFFFF"/>
        <w:spacing w:before="0" w:beforeAutospacing="0" w:after="0" w:afterAutospacing="0" w:line="360" w:lineRule="auto"/>
        <w:ind w:firstLine="567"/>
        <w:jc w:val="right"/>
        <w:rPr>
          <w:rFonts w:eastAsia="Calibri"/>
          <w:i/>
          <w:sz w:val="28"/>
          <w:szCs w:val="28"/>
          <w:lang w:eastAsia="en-US"/>
        </w:rPr>
      </w:pPr>
      <w:r w:rsidRPr="00F05946">
        <w:rPr>
          <w:rFonts w:eastAsia="Calibri"/>
          <w:i/>
          <w:sz w:val="28"/>
          <w:szCs w:val="28"/>
          <w:lang w:eastAsia="en-US"/>
        </w:rPr>
        <w:t>Таблиця 2</w:t>
      </w:r>
      <w:r>
        <w:rPr>
          <w:rFonts w:eastAsia="Calibri"/>
          <w:i/>
          <w:sz w:val="28"/>
          <w:szCs w:val="28"/>
          <w:lang w:eastAsia="en-US"/>
        </w:rPr>
        <w:t>.10</w:t>
      </w:r>
    </w:p>
    <w:p w:rsidR="00BF3B2E" w:rsidRPr="00726257" w:rsidRDefault="00BF3B2E" w:rsidP="00BF3B2E">
      <w:pPr>
        <w:pStyle w:val="af0"/>
        <w:shd w:val="clear" w:color="auto" w:fill="FFFFFF"/>
        <w:spacing w:before="0" w:beforeAutospacing="0" w:after="0" w:afterAutospacing="0" w:line="360" w:lineRule="auto"/>
        <w:ind w:firstLine="567"/>
        <w:jc w:val="center"/>
        <w:rPr>
          <w:b/>
          <w:color w:val="000000"/>
          <w:sz w:val="28"/>
          <w:szCs w:val="28"/>
        </w:rPr>
      </w:pPr>
      <w:r w:rsidRPr="00726257">
        <w:rPr>
          <w:b/>
          <w:color w:val="000000"/>
          <w:sz w:val="28"/>
          <w:szCs w:val="28"/>
        </w:rPr>
        <w:t xml:space="preserve">Розподіл досліджуваних ЕГ за </w:t>
      </w:r>
      <w:r>
        <w:rPr>
          <w:b/>
          <w:sz w:val="28"/>
          <w:szCs w:val="28"/>
        </w:rPr>
        <w:t>ступенем та типом проявів</w:t>
      </w:r>
      <w:r w:rsidRPr="00726257">
        <w:rPr>
          <w:b/>
          <w:sz w:val="28"/>
          <w:szCs w:val="28"/>
        </w:rPr>
        <w:t xml:space="preserve"> ПТСР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992"/>
        <w:gridCol w:w="851"/>
        <w:gridCol w:w="992"/>
        <w:gridCol w:w="1134"/>
        <w:gridCol w:w="1134"/>
        <w:gridCol w:w="851"/>
        <w:gridCol w:w="992"/>
      </w:tblGrid>
      <w:tr w:rsidR="00BF3B2E" w:rsidRPr="00726257" w:rsidTr="008B0C50">
        <w:trPr>
          <w:trHeight w:val="241"/>
        </w:trPr>
        <w:tc>
          <w:tcPr>
            <w:tcW w:w="1701" w:type="dxa"/>
            <w:vMerge w:val="restart"/>
            <w:shd w:val="clear" w:color="auto" w:fill="auto"/>
          </w:tcPr>
          <w:p w:rsidR="00BF3B2E" w:rsidRPr="00726257" w:rsidRDefault="00BF3B2E" w:rsidP="008B0C50">
            <w:pPr>
              <w:pStyle w:val="af0"/>
              <w:spacing w:before="0" w:beforeAutospacing="0" w:after="0" w:afterAutospacing="0" w:line="360" w:lineRule="auto"/>
              <w:jc w:val="center"/>
              <w:rPr>
                <w:b/>
                <w:color w:val="000000"/>
                <w:sz w:val="28"/>
                <w:szCs w:val="28"/>
              </w:rPr>
            </w:pPr>
            <w:r>
              <w:rPr>
                <w:b/>
                <w:color w:val="000000"/>
                <w:sz w:val="28"/>
                <w:szCs w:val="28"/>
              </w:rPr>
              <w:t>Ступені проявів</w:t>
            </w:r>
            <w:r w:rsidRPr="00726257">
              <w:rPr>
                <w:b/>
                <w:color w:val="000000"/>
                <w:sz w:val="28"/>
                <w:szCs w:val="28"/>
              </w:rPr>
              <w:t xml:space="preserve"> </w:t>
            </w:r>
            <w:r w:rsidRPr="00726257">
              <w:rPr>
                <w:b/>
                <w:sz w:val="28"/>
                <w:szCs w:val="28"/>
              </w:rPr>
              <w:t>ПТСР</w:t>
            </w:r>
          </w:p>
        </w:tc>
        <w:tc>
          <w:tcPr>
            <w:tcW w:w="5812" w:type="dxa"/>
            <w:gridSpan w:val="6"/>
            <w:shd w:val="clear" w:color="auto" w:fill="auto"/>
          </w:tcPr>
          <w:p w:rsidR="00BF3B2E" w:rsidRPr="00726257" w:rsidRDefault="00BF3B2E" w:rsidP="008B0C50">
            <w:pPr>
              <w:pStyle w:val="af0"/>
              <w:spacing w:before="0" w:beforeAutospacing="0" w:after="0" w:afterAutospacing="0" w:line="360" w:lineRule="auto"/>
              <w:jc w:val="center"/>
              <w:rPr>
                <w:b/>
                <w:color w:val="000000"/>
                <w:sz w:val="28"/>
                <w:szCs w:val="28"/>
              </w:rPr>
            </w:pPr>
            <w:r>
              <w:rPr>
                <w:b/>
                <w:color w:val="000000"/>
                <w:sz w:val="28"/>
                <w:szCs w:val="28"/>
              </w:rPr>
              <w:t>Типи проявів</w:t>
            </w:r>
            <w:r w:rsidRPr="00726257">
              <w:rPr>
                <w:b/>
                <w:color w:val="000000"/>
                <w:sz w:val="28"/>
                <w:szCs w:val="28"/>
              </w:rPr>
              <w:t xml:space="preserve"> </w:t>
            </w:r>
            <w:r w:rsidRPr="00726257">
              <w:rPr>
                <w:b/>
                <w:sz w:val="28"/>
                <w:szCs w:val="28"/>
              </w:rPr>
              <w:t>ПТСР</w:t>
            </w:r>
          </w:p>
        </w:tc>
        <w:tc>
          <w:tcPr>
            <w:tcW w:w="1843" w:type="dxa"/>
            <w:gridSpan w:val="2"/>
            <w:tcBorders>
              <w:top w:val="single" w:sz="4" w:space="0" w:color="auto"/>
              <w:bottom w:val="nil"/>
            </w:tcBorders>
            <w:shd w:val="clear" w:color="auto" w:fill="auto"/>
          </w:tcPr>
          <w:p w:rsidR="00BF3B2E" w:rsidRPr="00726257" w:rsidRDefault="00BF3B2E" w:rsidP="008B0C50">
            <w:pPr>
              <w:pStyle w:val="af0"/>
              <w:spacing w:before="0" w:beforeAutospacing="0" w:after="0" w:afterAutospacing="0" w:line="360" w:lineRule="auto"/>
              <w:jc w:val="center"/>
              <w:rPr>
                <w:b/>
                <w:color w:val="000000"/>
                <w:sz w:val="28"/>
                <w:szCs w:val="28"/>
              </w:rPr>
            </w:pPr>
            <w:r w:rsidRPr="00726257">
              <w:rPr>
                <w:b/>
                <w:color w:val="000000"/>
                <w:sz w:val="28"/>
                <w:szCs w:val="28"/>
              </w:rPr>
              <w:t>Всього</w:t>
            </w:r>
          </w:p>
        </w:tc>
      </w:tr>
      <w:tr w:rsidR="00BF3B2E" w:rsidRPr="00726257" w:rsidTr="008B0C50">
        <w:trPr>
          <w:trHeight w:val="355"/>
        </w:trPr>
        <w:tc>
          <w:tcPr>
            <w:tcW w:w="1701" w:type="dxa"/>
            <w:vMerge/>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p>
        </w:tc>
        <w:tc>
          <w:tcPr>
            <w:tcW w:w="1701" w:type="dxa"/>
            <w:gridSpan w:val="2"/>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Активно-захисний</w:t>
            </w:r>
          </w:p>
        </w:tc>
        <w:tc>
          <w:tcPr>
            <w:tcW w:w="1843" w:type="dxa"/>
            <w:gridSpan w:val="2"/>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Пасивно-захисний</w:t>
            </w:r>
          </w:p>
        </w:tc>
        <w:tc>
          <w:tcPr>
            <w:tcW w:w="2268" w:type="dxa"/>
            <w:gridSpan w:val="2"/>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Дисгармонійний</w:t>
            </w:r>
          </w:p>
        </w:tc>
        <w:tc>
          <w:tcPr>
            <w:tcW w:w="1843" w:type="dxa"/>
            <w:gridSpan w:val="2"/>
            <w:tcBorders>
              <w:top w:val="nil"/>
            </w:tcBorders>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p>
        </w:tc>
      </w:tr>
      <w:tr w:rsidR="00BF3B2E" w:rsidRPr="00726257" w:rsidTr="008B0C50">
        <w:trPr>
          <w:trHeight w:val="167"/>
        </w:trPr>
        <w:tc>
          <w:tcPr>
            <w:tcW w:w="1701" w:type="dxa"/>
            <w:vMerge/>
            <w:shd w:val="clear" w:color="auto" w:fill="auto"/>
          </w:tcPr>
          <w:p w:rsidR="00BF3B2E" w:rsidRPr="00726257" w:rsidRDefault="00BF3B2E" w:rsidP="008B0C50">
            <w:pPr>
              <w:pStyle w:val="af0"/>
              <w:spacing w:before="0" w:beforeAutospacing="0" w:after="0" w:afterAutospacing="0" w:line="360" w:lineRule="auto"/>
              <w:jc w:val="both"/>
              <w:rPr>
                <w:color w:val="000000"/>
                <w:sz w:val="28"/>
                <w:szCs w:val="28"/>
              </w:rPr>
            </w:pPr>
          </w:p>
        </w:tc>
        <w:tc>
          <w:tcPr>
            <w:tcW w:w="709"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lang w:val="en-US"/>
              </w:rPr>
              <w:t>n</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w:t>
            </w:r>
          </w:p>
        </w:tc>
        <w:tc>
          <w:tcPr>
            <w:tcW w:w="851"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lang w:val="en-US"/>
              </w:rPr>
              <w:t>N</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w:t>
            </w:r>
          </w:p>
        </w:tc>
        <w:tc>
          <w:tcPr>
            <w:tcW w:w="1134"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lang w:val="en-US"/>
              </w:rPr>
              <w:t>N</w:t>
            </w:r>
          </w:p>
        </w:tc>
        <w:tc>
          <w:tcPr>
            <w:tcW w:w="1134"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w:t>
            </w:r>
          </w:p>
        </w:tc>
        <w:tc>
          <w:tcPr>
            <w:tcW w:w="851" w:type="dxa"/>
            <w:tcBorders>
              <w:top w:val="single" w:sz="4" w:space="0" w:color="auto"/>
            </w:tcBorders>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lang w:val="en-US"/>
              </w:rPr>
              <w:t>N</w:t>
            </w:r>
          </w:p>
        </w:tc>
        <w:tc>
          <w:tcPr>
            <w:tcW w:w="992" w:type="dxa"/>
            <w:tcBorders>
              <w:top w:val="single" w:sz="4" w:space="0" w:color="auto"/>
            </w:tcBorders>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w:t>
            </w:r>
          </w:p>
        </w:tc>
      </w:tr>
      <w:tr w:rsidR="00BF3B2E" w:rsidRPr="00726257" w:rsidTr="008B0C50">
        <w:tc>
          <w:tcPr>
            <w:tcW w:w="1701" w:type="dxa"/>
            <w:shd w:val="clear" w:color="auto" w:fill="auto"/>
          </w:tcPr>
          <w:p w:rsidR="00BF3B2E" w:rsidRPr="00726257" w:rsidRDefault="00BF3B2E" w:rsidP="008B0C50">
            <w:pPr>
              <w:pStyle w:val="af0"/>
              <w:spacing w:before="0" w:beforeAutospacing="0" w:after="0" w:afterAutospacing="0" w:line="360" w:lineRule="auto"/>
              <w:rPr>
                <w:color w:val="000000"/>
                <w:sz w:val="28"/>
                <w:szCs w:val="28"/>
              </w:rPr>
            </w:pPr>
            <w:r w:rsidRPr="00726257">
              <w:rPr>
                <w:color w:val="000000"/>
                <w:sz w:val="28"/>
                <w:szCs w:val="28"/>
              </w:rPr>
              <w:t>Низький</w:t>
            </w:r>
          </w:p>
        </w:tc>
        <w:tc>
          <w:tcPr>
            <w:tcW w:w="709"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32</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20,0</w:t>
            </w:r>
          </w:p>
        </w:tc>
        <w:tc>
          <w:tcPr>
            <w:tcW w:w="851"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19</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11,9</w:t>
            </w:r>
          </w:p>
        </w:tc>
        <w:tc>
          <w:tcPr>
            <w:tcW w:w="1134"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4</w:t>
            </w:r>
          </w:p>
        </w:tc>
        <w:tc>
          <w:tcPr>
            <w:tcW w:w="1134"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2,5</w:t>
            </w:r>
          </w:p>
        </w:tc>
        <w:tc>
          <w:tcPr>
            <w:tcW w:w="851"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55</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18,5</w:t>
            </w:r>
          </w:p>
        </w:tc>
      </w:tr>
      <w:tr w:rsidR="00BF3B2E" w:rsidRPr="00726257" w:rsidTr="008B0C50">
        <w:tc>
          <w:tcPr>
            <w:tcW w:w="1701" w:type="dxa"/>
            <w:shd w:val="clear" w:color="auto" w:fill="auto"/>
          </w:tcPr>
          <w:p w:rsidR="00BF3B2E" w:rsidRPr="00726257" w:rsidRDefault="00BF3B2E" w:rsidP="008B0C50">
            <w:pPr>
              <w:pStyle w:val="af0"/>
              <w:spacing w:before="0" w:beforeAutospacing="0" w:after="0" w:afterAutospacing="0" w:line="360" w:lineRule="auto"/>
              <w:rPr>
                <w:color w:val="000000"/>
                <w:sz w:val="28"/>
                <w:szCs w:val="28"/>
              </w:rPr>
            </w:pPr>
            <w:r w:rsidRPr="00726257">
              <w:rPr>
                <w:color w:val="000000"/>
                <w:sz w:val="28"/>
                <w:szCs w:val="28"/>
              </w:rPr>
              <w:t>Виражений</w:t>
            </w:r>
          </w:p>
        </w:tc>
        <w:tc>
          <w:tcPr>
            <w:tcW w:w="709"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21</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13,2</w:t>
            </w:r>
          </w:p>
        </w:tc>
        <w:tc>
          <w:tcPr>
            <w:tcW w:w="851"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33</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20,5</w:t>
            </w:r>
          </w:p>
        </w:tc>
        <w:tc>
          <w:tcPr>
            <w:tcW w:w="1134"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15</w:t>
            </w:r>
          </w:p>
        </w:tc>
        <w:tc>
          <w:tcPr>
            <w:tcW w:w="1134"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9,4</w:t>
            </w:r>
          </w:p>
        </w:tc>
        <w:tc>
          <w:tcPr>
            <w:tcW w:w="851"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69</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42,9</w:t>
            </w:r>
          </w:p>
        </w:tc>
      </w:tr>
      <w:tr w:rsidR="00BF3B2E" w:rsidRPr="00726257" w:rsidTr="008B0C50">
        <w:tc>
          <w:tcPr>
            <w:tcW w:w="1701" w:type="dxa"/>
            <w:shd w:val="clear" w:color="auto" w:fill="auto"/>
          </w:tcPr>
          <w:p w:rsidR="00BF3B2E" w:rsidRPr="00726257" w:rsidRDefault="00BF3B2E" w:rsidP="008B0C50">
            <w:pPr>
              <w:pStyle w:val="af0"/>
              <w:spacing w:before="0" w:beforeAutospacing="0" w:after="0" w:afterAutospacing="0" w:line="360" w:lineRule="auto"/>
              <w:rPr>
                <w:color w:val="000000"/>
                <w:sz w:val="28"/>
                <w:szCs w:val="28"/>
              </w:rPr>
            </w:pPr>
            <w:r w:rsidRPr="00726257">
              <w:rPr>
                <w:color w:val="000000"/>
                <w:sz w:val="28"/>
                <w:szCs w:val="28"/>
              </w:rPr>
              <w:t>Глобальний</w:t>
            </w:r>
          </w:p>
        </w:tc>
        <w:tc>
          <w:tcPr>
            <w:tcW w:w="709"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5</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3,1</w:t>
            </w:r>
          </w:p>
        </w:tc>
        <w:tc>
          <w:tcPr>
            <w:tcW w:w="851"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11</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6,9</w:t>
            </w:r>
          </w:p>
        </w:tc>
        <w:tc>
          <w:tcPr>
            <w:tcW w:w="1134"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20</w:t>
            </w:r>
          </w:p>
        </w:tc>
        <w:tc>
          <w:tcPr>
            <w:tcW w:w="1134"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12,5</w:t>
            </w:r>
          </w:p>
        </w:tc>
        <w:tc>
          <w:tcPr>
            <w:tcW w:w="851"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36</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38,6</w:t>
            </w:r>
          </w:p>
        </w:tc>
      </w:tr>
      <w:tr w:rsidR="00BF3B2E" w:rsidRPr="00726257" w:rsidTr="008B0C50">
        <w:trPr>
          <w:trHeight w:val="191"/>
        </w:trPr>
        <w:tc>
          <w:tcPr>
            <w:tcW w:w="1701" w:type="dxa"/>
            <w:shd w:val="clear" w:color="auto" w:fill="auto"/>
          </w:tcPr>
          <w:p w:rsidR="00BF3B2E" w:rsidRPr="00046B06" w:rsidRDefault="00BF3B2E" w:rsidP="008B0C50">
            <w:pPr>
              <w:pStyle w:val="af0"/>
              <w:spacing w:before="0" w:beforeAutospacing="0" w:after="0" w:afterAutospacing="0" w:line="360" w:lineRule="auto"/>
              <w:rPr>
                <w:color w:val="000000"/>
                <w:sz w:val="28"/>
                <w:szCs w:val="28"/>
              </w:rPr>
            </w:pPr>
            <w:r w:rsidRPr="00046B06">
              <w:rPr>
                <w:color w:val="000000"/>
                <w:sz w:val="28"/>
                <w:szCs w:val="28"/>
              </w:rPr>
              <w:t>Всього</w:t>
            </w:r>
          </w:p>
        </w:tc>
        <w:tc>
          <w:tcPr>
            <w:tcW w:w="709"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58</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36,3</w:t>
            </w:r>
          </w:p>
        </w:tc>
        <w:tc>
          <w:tcPr>
            <w:tcW w:w="851"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63</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39,3</w:t>
            </w:r>
          </w:p>
        </w:tc>
        <w:tc>
          <w:tcPr>
            <w:tcW w:w="1134"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39</w:t>
            </w:r>
          </w:p>
        </w:tc>
        <w:tc>
          <w:tcPr>
            <w:tcW w:w="1134"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24,4</w:t>
            </w:r>
          </w:p>
        </w:tc>
        <w:tc>
          <w:tcPr>
            <w:tcW w:w="851"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160</w:t>
            </w:r>
          </w:p>
        </w:tc>
        <w:tc>
          <w:tcPr>
            <w:tcW w:w="992" w:type="dxa"/>
            <w:shd w:val="clear" w:color="auto" w:fill="auto"/>
          </w:tcPr>
          <w:p w:rsidR="00BF3B2E" w:rsidRPr="00726257" w:rsidRDefault="00BF3B2E" w:rsidP="008B0C50">
            <w:pPr>
              <w:pStyle w:val="af0"/>
              <w:spacing w:before="0" w:beforeAutospacing="0" w:after="0" w:afterAutospacing="0" w:line="360" w:lineRule="auto"/>
              <w:jc w:val="center"/>
              <w:rPr>
                <w:color w:val="000000"/>
                <w:sz w:val="28"/>
                <w:szCs w:val="28"/>
              </w:rPr>
            </w:pPr>
            <w:r w:rsidRPr="00726257">
              <w:rPr>
                <w:color w:val="000000"/>
                <w:sz w:val="28"/>
                <w:szCs w:val="28"/>
              </w:rPr>
              <w:t>100</w:t>
            </w:r>
          </w:p>
        </w:tc>
      </w:tr>
    </w:tbl>
    <w:p w:rsidR="00BF3B2E" w:rsidRPr="00981CEF" w:rsidRDefault="00BF3B2E" w:rsidP="00BF3B2E">
      <w:pPr>
        <w:shd w:val="clear" w:color="auto" w:fill="FFFFFF"/>
        <w:spacing w:line="360" w:lineRule="auto"/>
        <w:ind w:firstLine="425"/>
        <w:jc w:val="both"/>
        <w:rPr>
          <w:sz w:val="28"/>
          <w:szCs w:val="28"/>
        </w:rPr>
      </w:pPr>
    </w:p>
    <w:p w:rsidR="00BF3B2E" w:rsidRPr="005C6BBC" w:rsidRDefault="00BF3B2E" w:rsidP="00BF3B2E">
      <w:pPr>
        <w:tabs>
          <w:tab w:val="left" w:pos="708"/>
        </w:tabs>
        <w:spacing w:line="360" w:lineRule="auto"/>
        <w:jc w:val="both"/>
        <w:rPr>
          <w:sz w:val="28"/>
          <w:szCs w:val="28"/>
        </w:rPr>
      </w:pPr>
      <w:r>
        <w:rPr>
          <w:sz w:val="28"/>
          <w:szCs w:val="28"/>
        </w:rPr>
        <w:t xml:space="preserve">        </w:t>
      </w:r>
      <w:r w:rsidRPr="00981CEF">
        <w:rPr>
          <w:sz w:val="28"/>
          <w:szCs w:val="28"/>
        </w:rPr>
        <w:t xml:space="preserve">Показано, що активно-захисний (переважно адаптивний) </w:t>
      </w:r>
      <w:r>
        <w:rPr>
          <w:sz w:val="28"/>
          <w:szCs w:val="28"/>
        </w:rPr>
        <w:t>тип і</w:t>
      </w:r>
      <w:r w:rsidRPr="00981CEF">
        <w:rPr>
          <w:sz w:val="28"/>
          <w:szCs w:val="28"/>
        </w:rPr>
        <w:t>з адекватною оцінкою травматичної ситуації (іноді з тенденцією до її ігнорування) переважав у досліджувани</w:t>
      </w:r>
      <w:r>
        <w:rPr>
          <w:sz w:val="28"/>
          <w:szCs w:val="28"/>
        </w:rPr>
        <w:t>х І (20,0%) та ІІ (11,9%) груп.</w:t>
      </w:r>
    </w:p>
    <w:p w:rsidR="00BF3B2E" w:rsidRDefault="00BF3B2E" w:rsidP="00BF3B2E">
      <w:pPr>
        <w:tabs>
          <w:tab w:val="left" w:pos="708"/>
        </w:tabs>
        <w:spacing w:line="360" w:lineRule="auto"/>
        <w:jc w:val="both"/>
        <w:rPr>
          <w:sz w:val="28"/>
          <w:szCs w:val="28"/>
        </w:rPr>
      </w:pPr>
      <w:r w:rsidRPr="008D724E">
        <w:rPr>
          <w:sz w:val="28"/>
          <w:szCs w:val="28"/>
        </w:rPr>
        <w:t xml:space="preserve">        </w:t>
      </w:r>
      <w:r>
        <w:rPr>
          <w:sz w:val="28"/>
          <w:szCs w:val="28"/>
        </w:rPr>
        <w:t xml:space="preserve">  Досліджуваних І групи відрізнялися переважно навʼязливі думки, повʼязані</w:t>
      </w:r>
      <w:r w:rsidRPr="008D724E">
        <w:rPr>
          <w:sz w:val="28"/>
          <w:szCs w:val="28"/>
        </w:rPr>
        <w:t xml:space="preserve"> з психічно травмуюч</w:t>
      </w:r>
      <w:r>
        <w:rPr>
          <w:sz w:val="28"/>
          <w:szCs w:val="28"/>
        </w:rPr>
        <w:t>ими ситуаціями</w:t>
      </w:r>
      <w:r w:rsidRPr="008D724E">
        <w:rPr>
          <w:sz w:val="28"/>
          <w:szCs w:val="28"/>
        </w:rPr>
        <w:t>, що вин</w:t>
      </w:r>
      <w:r>
        <w:rPr>
          <w:sz w:val="28"/>
          <w:szCs w:val="28"/>
        </w:rPr>
        <w:t>икали періодично. Тривожність проявлялася</w:t>
      </w:r>
      <w:r w:rsidRPr="008D724E">
        <w:rPr>
          <w:sz w:val="28"/>
          <w:szCs w:val="28"/>
        </w:rPr>
        <w:t xml:space="preserve"> у вигляді неспокійного сну, труднощів в зосередженні на виконуваній робо</w:t>
      </w:r>
      <w:r>
        <w:rPr>
          <w:sz w:val="28"/>
          <w:szCs w:val="28"/>
        </w:rPr>
        <w:t>ті. У респондентів періодично ви</w:t>
      </w:r>
      <w:r w:rsidRPr="008D724E">
        <w:rPr>
          <w:sz w:val="28"/>
          <w:szCs w:val="28"/>
        </w:rPr>
        <w:t xml:space="preserve">значалося почуття власної провини в скоєнні деяких дій в минулому, зниження здатності вступати в емоційно близькі стосунки, почуття самотності, дискомфорт у присутності людей, емоційна неврівноваженість, ворожість, підвищена дратівливість. Ці </w:t>
      </w:r>
      <w:r>
        <w:rPr>
          <w:sz w:val="28"/>
          <w:szCs w:val="28"/>
        </w:rPr>
        <w:t xml:space="preserve"> респонденти </w:t>
      </w:r>
      <w:r w:rsidRPr="008D724E">
        <w:rPr>
          <w:sz w:val="28"/>
          <w:szCs w:val="28"/>
        </w:rPr>
        <w:t>були фіксовані переважно на негативних сторонах життя, виявляли загальний песимізм оцінок себе і навколишнього світу. Відзначалася ни</w:t>
      </w:r>
      <w:r>
        <w:rPr>
          <w:sz w:val="28"/>
          <w:szCs w:val="28"/>
        </w:rPr>
        <w:t xml:space="preserve">зька або завищена самооцінка. Досліджувані </w:t>
      </w:r>
      <w:r w:rsidRPr="008D724E">
        <w:rPr>
          <w:sz w:val="28"/>
          <w:szCs w:val="28"/>
        </w:rPr>
        <w:t xml:space="preserve"> були психологічно </w:t>
      </w:r>
      <w:r>
        <w:rPr>
          <w:sz w:val="28"/>
          <w:szCs w:val="28"/>
        </w:rPr>
        <w:t>залежними</w:t>
      </w:r>
      <w:r w:rsidRPr="008D724E">
        <w:rPr>
          <w:sz w:val="28"/>
          <w:szCs w:val="28"/>
        </w:rPr>
        <w:t xml:space="preserve"> від зовнішньої ситуації, від інших людей, в той же час вони активно чинили цьому опір. Емоційно значимий контакт їм вдавалося встановити, як правило, тільки з добре знайомими людьми. Крім емоційного компонента </w:t>
      </w:r>
      <w:r>
        <w:rPr>
          <w:sz w:val="28"/>
          <w:szCs w:val="28"/>
        </w:rPr>
        <w:t xml:space="preserve">інтерперсональні </w:t>
      </w:r>
      <w:r w:rsidRPr="008D724E">
        <w:rPr>
          <w:sz w:val="28"/>
          <w:szCs w:val="28"/>
        </w:rPr>
        <w:t xml:space="preserve">контакти включали поведінкові стереотипи, що визначають рольові </w:t>
      </w:r>
      <w:r>
        <w:rPr>
          <w:sz w:val="28"/>
          <w:szCs w:val="28"/>
        </w:rPr>
        <w:t>позиції, внутрішні переконання й</w:t>
      </w:r>
      <w:r w:rsidRPr="008D724E">
        <w:rPr>
          <w:sz w:val="28"/>
          <w:szCs w:val="28"/>
        </w:rPr>
        <w:t xml:space="preserve"> життєві установки, ставлення до себе, до інших людей. Оскільки </w:t>
      </w:r>
      <w:r>
        <w:rPr>
          <w:sz w:val="28"/>
          <w:szCs w:val="28"/>
        </w:rPr>
        <w:t xml:space="preserve">респонденти І </w:t>
      </w:r>
      <w:r w:rsidRPr="008D724E">
        <w:rPr>
          <w:sz w:val="28"/>
          <w:szCs w:val="28"/>
        </w:rPr>
        <w:t xml:space="preserve">підгрупи практично не могли перебувати на самоті, вони були активні й діяльні, хоча результативність їх діяльності часто була низькою, </w:t>
      </w:r>
      <w:r>
        <w:rPr>
          <w:sz w:val="28"/>
          <w:szCs w:val="28"/>
        </w:rPr>
        <w:t xml:space="preserve">а </w:t>
      </w:r>
      <w:r w:rsidRPr="008D724E">
        <w:rPr>
          <w:sz w:val="28"/>
          <w:szCs w:val="28"/>
        </w:rPr>
        <w:t xml:space="preserve">ситуативні можливості не завжди використовувалися </w:t>
      </w:r>
      <w:r>
        <w:rPr>
          <w:sz w:val="28"/>
          <w:szCs w:val="28"/>
        </w:rPr>
        <w:t xml:space="preserve">ними (гіперкомпенсація </w:t>
      </w:r>
      <w:r w:rsidRPr="008D724E">
        <w:rPr>
          <w:sz w:val="28"/>
          <w:szCs w:val="28"/>
        </w:rPr>
        <w:t>як варіант психологічного захисту</w:t>
      </w:r>
      <w:r>
        <w:rPr>
          <w:sz w:val="28"/>
          <w:szCs w:val="28"/>
        </w:rPr>
        <w:t>)</w:t>
      </w:r>
      <w:r w:rsidRPr="008D724E">
        <w:rPr>
          <w:sz w:val="28"/>
          <w:szCs w:val="28"/>
        </w:rPr>
        <w:t xml:space="preserve">. Ретроспективно у </w:t>
      </w:r>
      <w:r>
        <w:rPr>
          <w:sz w:val="28"/>
          <w:szCs w:val="28"/>
        </w:rPr>
        <w:t>досліджуваних часто виникали переживання, повʼ</w:t>
      </w:r>
      <w:r w:rsidRPr="008D724E">
        <w:rPr>
          <w:sz w:val="28"/>
          <w:szCs w:val="28"/>
        </w:rPr>
        <w:t>язані ні з с</w:t>
      </w:r>
      <w:r>
        <w:rPr>
          <w:sz w:val="28"/>
          <w:szCs w:val="28"/>
        </w:rPr>
        <w:t>амою</w:t>
      </w:r>
      <w:r w:rsidRPr="008D724E">
        <w:rPr>
          <w:sz w:val="28"/>
          <w:szCs w:val="28"/>
        </w:rPr>
        <w:t xml:space="preserve"> травмуючої ситуацією, а з тим, як вони цю ситуацію переживали. У їхніх життєвих сценаріях негативні почуття також займали центральне місце. Виявлялася психологічна незрілість, дисгармонійн</w:t>
      </w:r>
      <w:r>
        <w:rPr>
          <w:sz w:val="28"/>
          <w:szCs w:val="28"/>
        </w:rPr>
        <w:t>ість</w:t>
      </w:r>
      <w:r w:rsidRPr="008D724E">
        <w:rPr>
          <w:sz w:val="28"/>
          <w:szCs w:val="28"/>
        </w:rPr>
        <w:t xml:space="preserve"> особистості.</w:t>
      </w:r>
    </w:p>
    <w:p w:rsidR="00BF3B2E" w:rsidRDefault="00BF3B2E" w:rsidP="00BF3B2E">
      <w:pPr>
        <w:tabs>
          <w:tab w:val="left" w:pos="708"/>
        </w:tabs>
        <w:spacing w:line="360" w:lineRule="auto"/>
        <w:jc w:val="both"/>
        <w:rPr>
          <w:sz w:val="28"/>
          <w:szCs w:val="28"/>
        </w:rPr>
      </w:pPr>
      <w:r>
        <w:rPr>
          <w:sz w:val="28"/>
          <w:szCs w:val="28"/>
        </w:rPr>
        <w:t xml:space="preserve">     </w:t>
      </w:r>
      <w:r>
        <w:rPr>
          <w:sz w:val="28"/>
          <w:szCs w:val="28"/>
        </w:rPr>
        <w:tab/>
      </w:r>
      <w:r w:rsidRPr="00981CEF">
        <w:rPr>
          <w:sz w:val="28"/>
          <w:szCs w:val="28"/>
        </w:rPr>
        <w:t xml:space="preserve">Пасивно-захисний (дезадаптація з інтрапсихічною спрямованістю) </w:t>
      </w:r>
      <w:r>
        <w:rPr>
          <w:sz w:val="28"/>
          <w:szCs w:val="28"/>
        </w:rPr>
        <w:t>тип проявів ПТСР і</w:t>
      </w:r>
      <w:r w:rsidRPr="00981CEF">
        <w:rPr>
          <w:sz w:val="28"/>
          <w:szCs w:val="28"/>
        </w:rPr>
        <w:t xml:space="preserve">з тривожно-депресивними тенденціями здебільшого зафіксований у респондентів ІІ (20,5%) та І (13,2%) груп. </w:t>
      </w:r>
      <w:r w:rsidRPr="00E6749A">
        <w:rPr>
          <w:sz w:val="28"/>
          <w:szCs w:val="28"/>
        </w:rPr>
        <w:t xml:space="preserve">У респондентів ІІ підгрупи найбільш вираженими були прояви невротичного рівня. У більшості </w:t>
      </w:r>
      <w:r>
        <w:rPr>
          <w:sz w:val="28"/>
          <w:szCs w:val="28"/>
        </w:rPr>
        <w:t xml:space="preserve">досліджуваних виявлялися неприємні навʼязливі думки. Практично всі респонденти </w:t>
      </w:r>
      <w:r w:rsidRPr="00E6749A">
        <w:rPr>
          <w:sz w:val="28"/>
          <w:szCs w:val="28"/>
        </w:rPr>
        <w:t>відчували тяжкі переживання при згадці про минулі травмуючи</w:t>
      </w:r>
      <w:r>
        <w:rPr>
          <w:sz w:val="28"/>
          <w:szCs w:val="28"/>
        </w:rPr>
        <w:t>х події. Досліджувані вказували</w:t>
      </w:r>
      <w:r w:rsidRPr="00E6749A">
        <w:rPr>
          <w:sz w:val="28"/>
          <w:szCs w:val="28"/>
        </w:rPr>
        <w:t>, що намагалися уникати всього, що могло б нагадати про минулі важк</w:t>
      </w:r>
      <w:r>
        <w:rPr>
          <w:sz w:val="28"/>
          <w:szCs w:val="28"/>
        </w:rPr>
        <w:t>і ситуації</w:t>
      </w:r>
      <w:r w:rsidRPr="00E6749A">
        <w:rPr>
          <w:sz w:val="28"/>
          <w:szCs w:val="28"/>
        </w:rPr>
        <w:t xml:space="preserve">. Третина </w:t>
      </w:r>
      <w:r>
        <w:rPr>
          <w:sz w:val="28"/>
          <w:szCs w:val="28"/>
        </w:rPr>
        <w:t xml:space="preserve"> респондентів </w:t>
      </w:r>
      <w:r w:rsidRPr="00E6749A">
        <w:rPr>
          <w:sz w:val="28"/>
          <w:szCs w:val="28"/>
        </w:rPr>
        <w:t xml:space="preserve">скаржилися, що їм було важко зосередитися. Через це вони відчували труднощі при виконанні будь-якої роботи, тому </w:t>
      </w:r>
      <w:r>
        <w:rPr>
          <w:sz w:val="28"/>
          <w:szCs w:val="28"/>
        </w:rPr>
        <w:t xml:space="preserve">виконували </w:t>
      </w:r>
      <w:r w:rsidRPr="00E6749A">
        <w:rPr>
          <w:sz w:val="28"/>
          <w:szCs w:val="28"/>
        </w:rPr>
        <w:t>її повільно, щоб н</w:t>
      </w:r>
      <w:r>
        <w:rPr>
          <w:sz w:val="28"/>
          <w:szCs w:val="28"/>
        </w:rPr>
        <w:t xml:space="preserve">е допускати помилок. Майже всім досліджуваним </w:t>
      </w:r>
      <w:r w:rsidRPr="00E6749A">
        <w:rPr>
          <w:sz w:val="28"/>
          <w:szCs w:val="28"/>
        </w:rPr>
        <w:t xml:space="preserve">періодично важко було </w:t>
      </w:r>
      <w:r>
        <w:rPr>
          <w:sz w:val="28"/>
          <w:szCs w:val="28"/>
        </w:rPr>
        <w:t>прийняти</w:t>
      </w:r>
      <w:r w:rsidRPr="00E6749A">
        <w:rPr>
          <w:sz w:val="28"/>
          <w:szCs w:val="28"/>
        </w:rPr>
        <w:t xml:space="preserve"> рішення. Більшість </w:t>
      </w:r>
      <w:r>
        <w:rPr>
          <w:sz w:val="28"/>
          <w:szCs w:val="28"/>
        </w:rPr>
        <w:t xml:space="preserve">респондентів </w:t>
      </w:r>
      <w:r w:rsidRPr="00E6749A">
        <w:rPr>
          <w:sz w:val="28"/>
          <w:szCs w:val="28"/>
        </w:rPr>
        <w:t>повідомляли, що вони в</w:t>
      </w:r>
      <w:r>
        <w:rPr>
          <w:sz w:val="28"/>
          <w:szCs w:val="28"/>
        </w:rPr>
        <w:t>ідчували почуття провини слабкого або помірного ступів</w:t>
      </w:r>
      <w:r w:rsidRPr="00E6749A">
        <w:rPr>
          <w:sz w:val="28"/>
          <w:szCs w:val="28"/>
        </w:rPr>
        <w:t xml:space="preserve"> вираженості. Більше половини осіб задавалися питанням про те, чому вони живі, в той час як інші вже померли</w:t>
      </w:r>
      <w:r>
        <w:rPr>
          <w:sz w:val="28"/>
          <w:szCs w:val="28"/>
        </w:rPr>
        <w:t xml:space="preserve"> (серед учасників бойових дій), їх </w:t>
      </w:r>
      <w:r w:rsidRPr="00E6749A">
        <w:rPr>
          <w:sz w:val="28"/>
          <w:szCs w:val="28"/>
        </w:rPr>
        <w:t>ві</w:t>
      </w:r>
      <w:r>
        <w:rPr>
          <w:sz w:val="28"/>
          <w:szCs w:val="28"/>
        </w:rPr>
        <w:t>двідували думки про самогубство;</w:t>
      </w:r>
      <w:r w:rsidRPr="00E6749A">
        <w:rPr>
          <w:sz w:val="28"/>
          <w:szCs w:val="28"/>
        </w:rPr>
        <w:t xml:space="preserve"> </w:t>
      </w:r>
      <w:r>
        <w:rPr>
          <w:sz w:val="28"/>
          <w:szCs w:val="28"/>
        </w:rPr>
        <w:t>10,6% осіб</w:t>
      </w:r>
      <w:r w:rsidRPr="00E6749A">
        <w:rPr>
          <w:sz w:val="28"/>
          <w:szCs w:val="28"/>
        </w:rPr>
        <w:t xml:space="preserve"> ці думки </w:t>
      </w:r>
      <w:r>
        <w:rPr>
          <w:sz w:val="28"/>
          <w:szCs w:val="28"/>
        </w:rPr>
        <w:t>були постійними</w:t>
      </w:r>
      <w:r w:rsidRPr="00E6749A">
        <w:rPr>
          <w:sz w:val="28"/>
          <w:szCs w:val="28"/>
        </w:rPr>
        <w:t xml:space="preserve">. 26,2% </w:t>
      </w:r>
      <w:r>
        <w:rPr>
          <w:sz w:val="28"/>
          <w:szCs w:val="28"/>
        </w:rPr>
        <w:t xml:space="preserve">респондентів ІІ групи </w:t>
      </w:r>
      <w:r w:rsidRPr="00E6749A">
        <w:rPr>
          <w:sz w:val="28"/>
          <w:szCs w:val="28"/>
        </w:rPr>
        <w:t xml:space="preserve">відзначали пригнічений настрій і надмірне занепокоєння з різних приводів слабкої або помірної інтенсивності. Деякі </w:t>
      </w:r>
      <w:r>
        <w:rPr>
          <w:sz w:val="28"/>
          <w:szCs w:val="28"/>
        </w:rPr>
        <w:t xml:space="preserve">досліджувані </w:t>
      </w:r>
      <w:r w:rsidRPr="00E6749A">
        <w:rPr>
          <w:sz w:val="28"/>
          <w:szCs w:val="28"/>
        </w:rPr>
        <w:t xml:space="preserve">відчували занепад сил, загальмованість або почуття, що виконання роботи </w:t>
      </w:r>
      <w:r>
        <w:rPr>
          <w:sz w:val="28"/>
          <w:szCs w:val="28"/>
        </w:rPr>
        <w:t xml:space="preserve">вимагало від них значних зусиль. 58,1% респондентів </w:t>
      </w:r>
      <w:r w:rsidRPr="00E6749A">
        <w:rPr>
          <w:sz w:val="28"/>
          <w:szCs w:val="28"/>
        </w:rPr>
        <w:t xml:space="preserve"> повідомляли, що вони не могли відчувати радість так, як відчували її раніше в період благополуччя. Для більшості </w:t>
      </w:r>
      <w:r>
        <w:rPr>
          <w:sz w:val="28"/>
          <w:szCs w:val="28"/>
        </w:rPr>
        <w:t>досліджуваних</w:t>
      </w:r>
      <w:r w:rsidRPr="00E6749A">
        <w:rPr>
          <w:sz w:val="28"/>
          <w:szCs w:val="28"/>
        </w:rPr>
        <w:t xml:space="preserve"> </w:t>
      </w:r>
      <w:r>
        <w:rPr>
          <w:sz w:val="28"/>
          <w:szCs w:val="28"/>
        </w:rPr>
        <w:t>була притаманна</w:t>
      </w:r>
      <w:r w:rsidRPr="00E6749A">
        <w:rPr>
          <w:sz w:val="28"/>
          <w:szCs w:val="28"/>
        </w:rPr>
        <w:t xml:space="preserve"> відсутність інтересу до</w:t>
      </w:r>
      <w:r>
        <w:rPr>
          <w:sz w:val="28"/>
          <w:szCs w:val="28"/>
        </w:rPr>
        <w:t xml:space="preserve"> навколишнього</w:t>
      </w:r>
      <w:r w:rsidRPr="00E6749A">
        <w:rPr>
          <w:sz w:val="28"/>
          <w:szCs w:val="28"/>
        </w:rPr>
        <w:t xml:space="preserve">, почуття самотності, відчуття безнадійності </w:t>
      </w:r>
      <w:r>
        <w:rPr>
          <w:sz w:val="28"/>
          <w:szCs w:val="28"/>
        </w:rPr>
        <w:t>стосовно майбутнього. Одних досліджуваних</w:t>
      </w:r>
      <w:r w:rsidRPr="00E6749A">
        <w:rPr>
          <w:sz w:val="28"/>
          <w:szCs w:val="28"/>
        </w:rPr>
        <w:t xml:space="preserve"> ці п</w:t>
      </w:r>
      <w:r>
        <w:rPr>
          <w:sz w:val="28"/>
          <w:szCs w:val="28"/>
        </w:rPr>
        <w:t>очуття охоплювали іноді, інших–</w:t>
      </w:r>
      <w:r w:rsidRPr="00E6749A">
        <w:rPr>
          <w:sz w:val="28"/>
          <w:szCs w:val="28"/>
        </w:rPr>
        <w:t xml:space="preserve"> часто, </w:t>
      </w:r>
      <w:r>
        <w:rPr>
          <w:sz w:val="28"/>
          <w:szCs w:val="28"/>
        </w:rPr>
        <w:t xml:space="preserve">а 26,2%  осіб </w:t>
      </w:r>
      <w:r w:rsidRPr="00E6749A">
        <w:rPr>
          <w:sz w:val="28"/>
          <w:szCs w:val="28"/>
        </w:rPr>
        <w:t>відчували їх постійно</w:t>
      </w:r>
      <w:r>
        <w:rPr>
          <w:sz w:val="28"/>
          <w:szCs w:val="28"/>
        </w:rPr>
        <w:t>. У половини</w:t>
      </w:r>
      <w:r w:rsidRPr="00E6749A">
        <w:rPr>
          <w:sz w:val="28"/>
          <w:szCs w:val="28"/>
        </w:rPr>
        <w:t xml:space="preserve"> респондентів </w:t>
      </w:r>
      <w:r>
        <w:rPr>
          <w:sz w:val="28"/>
          <w:szCs w:val="28"/>
        </w:rPr>
        <w:t xml:space="preserve">виявлено </w:t>
      </w:r>
      <w:r w:rsidRPr="00E6749A">
        <w:rPr>
          <w:sz w:val="28"/>
          <w:szCs w:val="28"/>
        </w:rPr>
        <w:t xml:space="preserve">низьку самооцінку. Майже всі </w:t>
      </w:r>
      <w:r>
        <w:rPr>
          <w:sz w:val="28"/>
          <w:szCs w:val="28"/>
        </w:rPr>
        <w:t xml:space="preserve">досліджувані </w:t>
      </w:r>
      <w:r w:rsidRPr="00E6749A">
        <w:rPr>
          <w:sz w:val="28"/>
          <w:szCs w:val="28"/>
        </w:rPr>
        <w:t>іноді або часто відчували нервозність, напруженість</w:t>
      </w:r>
      <w:r>
        <w:rPr>
          <w:sz w:val="28"/>
          <w:szCs w:val="28"/>
        </w:rPr>
        <w:t xml:space="preserve"> та занепокоєння слабкої</w:t>
      </w:r>
      <w:r w:rsidRPr="00E6749A">
        <w:rPr>
          <w:sz w:val="28"/>
          <w:szCs w:val="28"/>
        </w:rPr>
        <w:t xml:space="preserve"> або середньої інтен</w:t>
      </w:r>
      <w:r>
        <w:rPr>
          <w:sz w:val="28"/>
          <w:szCs w:val="28"/>
        </w:rPr>
        <w:t>сивності. Практично у половини респондентів зазначала</w:t>
      </w:r>
      <w:r w:rsidRPr="00E6749A">
        <w:rPr>
          <w:sz w:val="28"/>
          <w:szCs w:val="28"/>
        </w:rPr>
        <w:t>ся наявність кошмарних за змістом думок чи уявлень,</w:t>
      </w:r>
      <w:r>
        <w:rPr>
          <w:sz w:val="28"/>
          <w:szCs w:val="28"/>
        </w:rPr>
        <w:t xml:space="preserve"> особливо перед життєво значущою або відповідальною</w:t>
      </w:r>
      <w:r w:rsidRPr="00E6749A">
        <w:rPr>
          <w:sz w:val="28"/>
          <w:szCs w:val="28"/>
        </w:rPr>
        <w:t xml:space="preserve"> подією. </w:t>
      </w:r>
      <w:r>
        <w:rPr>
          <w:sz w:val="28"/>
          <w:szCs w:val="28"/>
        </w:rPr>
        <w:t>За таких переживань зʼявлялися або посилювалися</w:t>
      </w:r>
      <w:r w:rsidRPr="00E6749A">
        <w:rPr>
          <w:sz w:val="28"/>
          <w:szCs w:val="28"/>
        </w:rPr>
        <w:t xml:space="preserve"> страх, паніка. Фобічні прояви були виявлені у багатьох</w:t>
      </w:r>
      <w:r>
        <w:rPr>
          <w:sz w:val="28"/>
          <w:szCs w:val="28"/>
        </w:rPr>
        <w:t xml:space="preserve"> респондентів цієї групи</w:t>
      </w:r>
      <w:r w:rsidRPr="00E6749A">
        <w:rPr>
          <w:sz w:val="28"/>
          <w:szCs w:val="28"/>
        </w:rPr>
        <w:t>. Найча</w:t>
      </w:r>
      <w:r>
        <w:rPr>
          <w:sz w:val="28"/>
          <w:szCs w:val="28"/>
        </w:rPr>
        <w:t>стіше у більшості з них страх зʼ</w:t>
      </w:r>
      <w:r w:rsidRPr="00E6749A">
        <w:rPr>
          <w:sz w:val="28"/>
          <w:szCs w:val="28"/>
        </w:rPr>
        <w:t xml:space="preserve">являвся періодично. Найбільш часто відзначався страх смерті. У багатьох </w:t>
      </w:r>
      <w:r>
        <w:rPr>
          <w:sz w:val="28"/>
          <w:szCs w:val="28"/>
        </w:rPr>
        <w:t>досліджуваних виявлявся страх самотності (близько</w:t>
      </w:r>
      <w:r w:rsidRPr="00E6749A">
        <w:rPr>
          <w:sz w:val="28"/>
          <w:szCs w:val="28"/>
        </w:rPr>
        <w:t xml:space="preserve"> 70% випадків). Поширеним </w:t>
      </w:r>
      <w:r>
        <w:rPr>
          <w:sz w:val="28"/>
          <w:szCs w:val="28"/>
        </w:rPr>
        <w:t xml:space="preserve">був страх покарання; </w:t>
      </w:r>
      <w:r w:rsidRPr="00E6749A">
        <w:rPr>
          <w:sz w:val="28"/>
          <w:szCs w:val="28"/>
        </w:rPr>
        <w:t xml:space="preserve"> </w:t>
      </w:r>
      <w:r>
        <w:rPr>
          <w:sz w:val="28"/>
          <w:szCs w:val="28"/>
        </w:rPr>
        <w:t>були виявлені соціофобії.</w:t>
      </w:r>
    </w:p>
    <w:p w:rsidR="00BF3B2E" w:rsidRDefault="00BF3B2E" w:rsidP="00BF3B2E">
      <w:pPr>
        <w:tabs>
          <w:tab w:val="left" w:pos="708"/>
        </w:tabs>
        <w:spacing w:line="360" w:lineRule="auto"/>
        <w:jc w:val="both"/>
        <w:rPr>
          <w:sz w:val="28"/>
          <w:szCs w:val="28"/>
        </w:rPr>
      </w:pPr>
      <w:r>
        <w:rPr>
          <w:sz w:val="28"/>
          <w:szCs w:val="28"/>
        </w:rPr>
        <w:t xml:space="preserve">         Практично всі респонденти ІІ групи</w:t>
      </w:r>
      <w:r w:rsidRPr="00E6749A">
        <w:rPr>
          <w:sz w:val="28"/>
          <w:szCs w:val="28"/>
        </w:rPr>
        <w:t xml:space="preserve">, які пережили гостру психічну травму, </w:t>
      </w:r>
      <w:r>
        <w:rPr>
          <w:sz w:val="28"/>
          <w:szCs w:val="28"/>
        </w:rPr>
        <w:t>відзначали, що після травмуючої</w:t>
      </w:r>
      <w:r w:rsidRPr="00E6749A">
        <w:rPr>
          <w:sz w:val="28"/>
          <w:szCs w:val="28"/>
        </w:rPr>
        <w:t xml:space="preserve"> події їх життя, ставлення до оточуючих людей, до себе змінилися, відбулася переоцінка життєвих цінностей. Часто виявлялися почуття недовіри іншим людям, підозрілість, екстрапун</w:t>
      </w:r>
      <w:r>
        <w:rPr>
          <w:sz w:val="28"/>
          <w:szCs w:val="28"/>
        </w:rPr>
        <w:t>іти</w:t>
      </w:r>
      <w:r w:rsidRPr="00E6749A">
        <w:rPr>
          <w:sz w:val="28"/>
          <w:szCs w:val="28"/>
        </w:rPr>
        <w:t>вна спрямованість реакцій. В інших людях, вони, як правило, помічали те, чого не помічали в собі. Це можна було розц</w:t>
      </w:r>
      <w:r>
        <w:rPr>
          <w:sz w:val="28"/>
          <w:szCs w:val="28"/>
        </w:rPr>
        <w:t>інити, як психологічний захист –</w:t>
      </w:r>
      <w:r w:rsidRPr="00E6749A">
        <w:rPr>
          <w:sz w:val="28"/>
          <w:szCs w:val="28"/>
        </w:rPr>
        <w:t xml:space="preserve"> проекцію. Більш ніж в 90% випадках у обстежених </w:t>
      </w:r>
      <w:r>
        <w:rPr>
          <w:sz w:val="28"/>
          <w:szCs w:val="28"/>
        </w:rPr>
        <w:t xml:space="preserve">виявлялися флешбеки. Констатовано також </w:t>
      </w:r>
      <w:r w:rsidRPr="00E6749A">
        <w:rPr>
          <w:sz w:val="28"/>
          <w:szCs w:val="28"/>
        </w:rPr>
        <w:t xml:space="preserve">короткочасні порушення фіксації уваги, зосередження на тому, що відбувається навколо. Такі явища могли посилюватися в деяких ситуаціях, наприклад в транспорті, при виконанні монотонної праці, при </w:t>
      </w:r>
      <w:r>
        <w:rPr>
          <w:sz w:val="28"/>
          <w:szCs w:val="28"/>
        </w:rPr>
        <w:t>спогадах минулого</w:t>
      </w:r>
      <w:r w:rsidRPr="00E6749A">
        <w:rPr>
          <w:sz w:val="28"/>
          <w:szCs w:val="28"/>
        </w:rPr>
        <w:t>, переживання</w:t>
      </w:r>
      <w:r>
        <w:rPr>
          <w:sz w:val="28"/>
          <w:szCs w:val="28"/>
        </w:rPr>
        <w:t>х</w:t>
      </w:r>
      <w:r w:rsidRPr="00E6749A">
        <w:rPr>
          <w:sz w:val="28"/>
          <w:szCs w:val="28"/>
        </w:rPr>
        <w:t xml:space="preserve">. У більшості </w:t>
      </w:r>
      <w:r>
        <w:rPr>
          <w:sz w:val="28"/>
          <w:szCs w:val="28"/>
        </w:rPr>
        <w:t>респондентів</w:t>
      </w:r>
      <w:r w:rsidRPr="00E6749A">
        <w:rPr>
          <w:sz w:val="28"/>
          <w:szCs w:val="28"/>
        </w:rPr>
        <w:t xml:space="preserve"> виявляли</w:t>
      </w:r>
      <w:r>
        <w:rPr>
          <w:sz w:val="28"/>
          <w:szCs w:val="28"/>
        </w:rPr>
        <w:t>ся досада й</w:t>
      </w:r>
      <w:r w:rsidRPr="00E6749A">
        <w:rPr>
          <w:sz w:val="28"/>
          <w:szCs w:val="28"/>
        </w:rPr>
        <w:t xml:space="preserve"> інтенсивне роздратування, як прояв ворожості, частим був гнів. На можливу втрату само</w:t>
      </w:r>
      <w:r>
        <w:rPr>
          <w:sz w:val="28"/>
          <w:szCs w:val="28"/>
        </w:rPr>
        <w:t>оволодіння</w:t>
      </w:r>
      <w:r w:rsidRPr="00E6749A">
        <w:rPr>
          <w:sz w:val="28"/>
          <w:szCs w:val="28"/>
        </w:rPr>
        <w:t>, вибуховість реагування вказували більшість</w:t>
      </w:r>
      <w:r>
        <w:rPr>
          <w:sz w:val="28"/>
          <w:szCs w:val="28"/>
        </w:rPr>
        <w:t xml:space="preserve"> респондентів цієї групи</w:t>
      </w:r>
      <w:r w:rsidRPr="00E6749A">
        <w:rPr>
          <w:sz w:val="28"/>
          <w:szCs w:val="28"/>
        </w:rPr>
        <w:t xml:space="preserve">. Деякі </w:t>
      </w:r>
      <w:r>
        <w:rPr>
          <w:sz w:val="28"/>
          <w:szCs w:val="28"/>
        </w:rPr>
        <w:t>досліджувані</w:t>
      </w:r>
      <w:r w:rsidRPr="00E6749A">
        <w:rPr>
          <w:sz w:val="28"/>
          <w:szCs w:val="28"/>
        </w:rPr>
        <w:t xml:space="preserve"> ставали н</w:t>
      </w:r>
      <w:r>
        <w:rPr>
          <w:sz w:val="28"/>
          <w:szCs w:val="28"/>
        </w:rPr>
        <w:t>езлагідними, скандальними в сімʼ</w:t>
      </w:r>
      <w:r w:rsidRPr="00E6749A">
        <w:rPr>
          <w:sz w:val="28"/>
          <w:szCs w:val="28"/>
        </w:rPr>
        <w:t xml:space="preserve">ї, на роботі з колегами, клієнтами, в гуртожитку. Це </w:t>
      </w:r>
      <w:r>
        <w:rPr>
          <w:sz w:val="28"/>
          <w:szCs w:val="28"/>
        </w:rPr>
        <w:t xml:space="preserve">могло </w:t>
      </w:r>
      <w:r w:rsidRPr="00E6749A">
        <w:rPr>
          <w:sz w:val="28"/>
          <w:szCs w:val="28"/>
        </w:rPr>
        <w:t>супроводжува</w:t>
      </w:r>
      <w:r>
        <w:rPr>
          <w:sz w:val="28"/>
          <w:szCs w:val="28"/>
        </w:rPr>
        <w:t>тися уходом з сімʼ</w:t>
      </w:r>
      <w:r w:rsidRPr="00E6749A">
        <w:rPr>
          <w:sz w:val="28"/>
          <w:szCs w:val="28"/>
        </w:rPr>
        <w:t>ї, зміною роботи, часто зі зниженням соціального статусу.</w:t>
      </w:r>
    </w:p>
    <w:p w:rsidR="00BF3B2E" w:rsidRPr="003E0066" w:rsidRDefault="00BF3B2E" w:rsidP="00BF3B2E">
      <w:pPr>
        <w:tabs>
          <w:tab w:val="left" w:pos="708"/>
        </w:tabs>
        <w:spacing w:line="360" w:lineRule="auto"/>
        <w:jc w:val="both"/>
        <w:rPr>
          <w:sz w:val="28"/>
          <w:szCs w:val="28"/>
        </w:rPr>
      </w:pPr>
      <w:r>
        <w:rPr>
          <w:sz w:val="28"/>
          <w:szCs w:val="28"/>
        </w:rPr>
        <w:t xml:space="preserve">   </w:t>
      </w:r>
      <w:r w:rsidRPr="00EE5A60">
        <w:rPr>
          <w:sz w:val="28"/>
          <w:szCs w:val="28"/>
        </w:rPr>
        <w:t xml:space="preserve">   </w:t>
      </w:r>
      <w:r w:rsidRPr="00981CEF">
        <w:rPr>
          <w:sz w:val="28"/>
          <w:szCs w:val="28"/>
        </w:rPr>
        <w:t xml:space="preserve">Дисгармонійний (дезадаптація з інтерпсихічною спрямованістю) тип </w:t>
      </w:r>
      <w:r>
        <w:rPr>
          <w:sz w:val="28"/>
          <w:szCs w:val="28"/>
        </w:rPr>
        <w:t>проявів ПТСР і</w:t>
      </w:r>
      <w:r w:rsidRPr="00981CEF">
        <w:rPr>
          <w:sz w:val="28"/>
          <w:szCs w:val="28"/>
        </w:rPr>
        <w:t xml:space="preserve">з розладами соціального функціонування, внутрішньою напруженістю, дисфорією відзначався у 12,5% осіб ІІІ групи, яких відрізняли міжособистісні конфлікти, експлозивність, брутальність, аутоагресивні тенденції, </w:t>
      </w:r>
      <w:r>
        <w:rPr>
          <w:sz w:val="28"/>
          <w:szCs w:val="28"/>
        </w:rPr>
        <w:t>вживання психоактивних речовин.</w:t>
      </w:r>
      <w:r w:rsidRPr="00EE5A60">
        <w:rPr>
          <w:sz w:val="28"/>
          <w:szCs w:val="28"/>
        </w:rPr>
        <w:t xml:space="preserve">  </w:t>
      </w:r>
      <w:r>
        <w:rPr>
          <w:sz w:val="28"/>
          <w:szCs w:val="28"/>
        </w:rPr>
        <w:t>У цій</w:t>
      </w:r>
      <w:r w:rsidRPr="003E0066">
        <w:rPr>
          <w:sz w:val="28"/>
          <w:szCs w:val="28"/>
        </w:rPr>
        <w:t xml:space="preserve"> підгрупі значно зростали рівень дистресу і </w:t>
      </w:r>
      <w:r>
        <w:rPr>
          <w:sz w:val="28"/>
          <w:szCs w:val="28"/>
        </w:rPr>
        <w:t>соціально-</w:t>
      </w:r>
      <w:r w:rsidRPr="003E0066">
        <w:rPr>
          <w:sz w:val="28"/>
          <w:szCs w:val="28"/>
        </w:rPr>
        <w:t>психологічних порушень. При цьому ви</w:t>
      </w:r>
      <w:r>
        <w:rPr>
          <w:sz w:val="28"/>
          <w:szCs w:val="28"/>
        </w:rPr>
        <w:t xml:space="preserve">являлися більш виражені, часті й тривалі </w:t>
      </w:r>
      <w:r w:rsidRPr="003E0066">
        <w:rPr>
          <w:sz w:val="28"/>
          <w:szCs w:val="28"/>
        </w:rPr>
        <w:t xml:space="preserve"> особистісні зміни. Були виявлені флешбеки чотирьох варіантів</w:t>
      </w:r>
      <w:r>
        <w:rPr>
          <w:sz w:val="28"/>
          <w:szCs w:val="28"/>
        </w:rPr>
        <w:t xml:space="preserve"> в залежності від активації памʼ</w:t>
      </w:r>
      <w:r w:rsidRPr="003E0066">
        <w:rPr>
          <w:sz w:val="28"/>
          <w:szCs w:val="28"/>
        </w:rPr>
        <w:t xml:space="preserve">яті </w:t>
      </w:r>
      <w:r>
        <w:rPr>
          <w:sz w:val="28"/>
          <w:szCs w:val="28"/>
        </w:rPr>
        <w:t>за</w:t>
      </w:r>
      <w:r w:rsidRPr="003661BB">
        <w:rPr>
          <w:sz w:val="28"/>
          <w:szCs w:val="28"/>
        </w:rPr>
        <w:t xml:space="preserve"> подразника</w:t>
      </w:r>
      <w:r>
        <w:rPr>
          <w:sz w:val="28"/>
          <w:szCs w:val="28"/>
        </w:rPr>
        <w:t>ми: візуальні – коли зʼ</w:t>
      </w:r>
      <w:r w:rsidRPr="003661BB">
        <w:rPr>
          <w:sz w:val="28"/>
          <w:szCs w:val="28"/>
        </w:rPr>
        <w:t>являлися спалахи спогадів у вигляді зор</w:t>
      </w:r>
      <w:r>
        <w:rPr>
          <w:sz w:val="28"/>
          <w:szCs w:val="28"/>
        </w:rPr>
        <w:t>ових образів; слухові –</w:t>
      </w:r>
      <w:r w:rsidRPr="003E0066">
        <w:rPr>
          <w:sz w:val="28"/>
          <w:szCs w:val="28"/>
        </w:rPr>
        <w:t xml:space="preserve"> характеризувал</w:t>
      </w:r>
      <w:r>
        <w:rPr>
          <w:sz w:val="28"/>
          <w:szCs w:val="28"/>
        </w:rPr>
        <w:t>ися спогадами звуків; сенсорні –</w:t>
      </w:r>
      <w:r w:rsidRPr="003E0066">
        <w:rPr>
          <w:sz w:val="28"/>
          <w:szCs w:val="28"/>
        </w:rPr>
        <w:t xml:space="preserve"> були обумовлені тактильним, смаковим </w:t>
      </w:r>
      <w:r>
        <w:rPr>
          <w:sz w:val="28"/>
          <w:szCs w:val="28"/>
        </w:rPr>
        <w:t>подразниками; змішані – коли спалахи</w:t>
      </w:r>
      <w:r w:rsidRPr="003E0066">
        <w:rPr>
          <w:sz w:val="28"/>
          <w:szCs w:val="28"/>
        </w:rPr>
        <w:t xml:space="preserve"> спогадів, наприклад, візуальні поєднувалися зі слуховими. У всіх</w:t>
      </w:r>
      <w:r>
        <w:rPr>
          <w:sz w:val="28"/>
          <w:szCs w:val="28"/>
        </w:rPr>
        <w:t xml:space="preserve"> респондентів</w:t>
      </w:r>
      <w:r w:rsidRPr="003E0066">
        <w:rPr>
          <w:sz w:val="28"/>
          <w:szCs w:val="28"/>
        </w:rPr>
        <w:t xml:space="preserve"> даної підгрупи виявлялися ознаки паранойяльного характеру, як правило, в системі міжособистісних</w:t>
      </w:r>
      <w:r>
        <w:rPr>
          <w:sz w:val="28"/>
          <w:szCs w:val="28"/>
        </w:rPr>
        <w:t xml:space="preserve"> стосунків. Майже всі досліджувані </w:t>
      </w:r>
      <w:r w:rsidRPr="003E0066">
        <w:rPr>
          <w:sz w:val="28"/>
          <w:szCs w:val="28"/>
        </w:rPr>
        <w:t xml:space="preserve">розцінювали події травматичного характеру як покарання. Всі респонденти даної підгрупи вважали, що людям довіряти не можна, що люди можуть зловживати їх довірою, якщо вони їм це дозволять. Майже всі </w:t>
      </w:r>
      <w:r>
        <w:rPr>
          <w:sz w:val="28"/>
          <w:szCs w:val="28"/>
        </w:rPr>
        <w:t xml:space="preserve">респонденти </w:t>
      </w:r>
      <w:r w:rsidRPr="003E0066">
        <w:rPr>
          <w:sz w:val="28"/>
          <w:szCs w:val="28"/>
        </w:rPr>
        <w:t xml:space="preserve">вважали, що їхні ідеї не поділяли інші люди, їх досягнення недооцінювали. Багато </w:t>
      </w:r>
      <w:r>
        <w:rPr>
          <w:sz w:val="28"/>
          <w:szCs w:val="28"/>
        </w:rPr>
        <w:t xml:space="preserve">досліджуваних </w:t>
      </w:r>
      <w:r w:rsidRPr="003E0066">
        <w:rPr>
          <w:sz w:val="28"/>
          <w:szCs w:val="28"/>
        </w:rPr>
        <w:t xml:space="preserve"> (в 60% випадків) звинувачували в своїх неприємностях інших людей. Виявлялося постійне відчуття самотності. У своїх судженнях </w:t>
      </w:r>
      <w:r>
        <w:rPr>
          <w:sz w:val="28"/>
          <w:szCs w:val="28"/>
        </w:rPr>
        <w:t xml:space="preserve">респонденти </w:t>
      </w:r>
      <w:r w:rsidRPr="003E0066">
        <w:rPr>
          <w:sz w:val="28"/>
          <w:szCs w:val="28"/>
        </w:rPr>
        <w:t>були категоричні, не гнучкі, прямолінійні</w:t>
      </w:r>
      <w:r>
        <w:rPr>
          <w:sz w:val="28"/>
          <w:szCs w:val="28"/>
        </w:rPr>
        <w:t>. Виявлявся чіткий звʼ</w:t>
      </w:r>
      <w:r w:rsidRPr="003E0066">
        <w:rPr>
          <w:sz w:val="28"/>
          <w:szCs w:val="28"/>
        </w:rPr>
        <w:t xml:space="preserve">язок проявів </w:t>
      </w:r>
      <w:r>
        <w:rPr>
          <w:sz w:val="28"/>
          <w:szCs w:val="28"/>
        </w:rPr>
        <w:t>і</w:t>
      </w:r>
      <w:r w:rsidRPr="003E0066">
        <w:rPr>
          <w:sz w:val="28"/>
          <w:szCs w:val="28"/>
        </w:rPr>
        <w:t>з психогенним, психотравмирующим фактором, зміст якого відбива</w:t>
      </w:r>
      <w:r>
        <w:rPr>
          <w:sz w:val="28"/>
          <w:szCs w:val="28"/>
        </w:rPr>
        <w:t>вся</w:t>
      </w:r>
      <w:r w:rsidRPr="003E0066">
        <w:rPr>
          <w:sz w:val="28"/>
          <w:szCs w:val="28"/>
        </w:rPr>
        <w:t xml:space="preserve"> в переживаннях. Вони постійно перебували в стані фрустрації. Напруженість, нервозність відзначали практично всі</w:t>
      </w:r>
      <w:r>
        <w:rPr>
          <w:sz w:val="28"/>
          <w:szCs w:val="28"/>
        </w:rPr>
        <w:t xml:space="preserve"> досліджувані</w:t>
      </w:r>
      <w:r w:rsidRPr="003E0066">
        <w:rPr>
          <w:sz w:val="28"/>
          <w:szCs w:val="28"/>
        </w:rPr>
        <w:t>. У багатьох</w:t>
      </w:r>
      <w:r>
        <w:rPr>
          <w:sz w:val="28"/>
          <w:szCs w:val="28"/>
        </w:rPr>
        <w:t xml:space="preserve"> респондентів</w:t>
      </w:r>
      <w:r w:rsidRPr="003E0066">
        <w:rPr>
          <w:sz w:val="28"/>
          <w:szCs w:val="28"/>
        </w:rPr>
        <w:t xml:space="preserve"> виявлявся несподіваний, безпричинний страх. Найбільш часто виявлялис</w:t>
      </w:r>
      <w:r>
        <w:rPr>
          <w:sz w:val="28"/>
          <w:szCs w:val="28"/>
        </w:rPr>
        <w:t>я соціофобії</w:t>
      </w:r>
      <w:r w:rsidRPr="003E0066">
        <w:rPr>
          <w:sz w:val="28"/>
          <w:szCs w:val="28"/>
        </w:rPr>
        <w:t>. Актуалізувалися с</w:t>
      </w:r>
      <w:r>
        <w:rPr>
          <w:sz w:val="28"/>
          <w:szCs w:val="28"/>
        </w:rPr>
        <w:t>трахи (темряви, тварин та ін.), я</w:t>
      </w:r>
      <w:r w:rsidRPr="003E0066">
        <w:rPr>
          <w:sz w:val="28"/>
          <w:szCs w:val="28"/>
        </w:rPr>
        <w:t xml:space="preserve">ких до травми у них не відзначалося. Інтенсивність </w:t>
      </w:r>
      <w:r>
        <w:rPr>
          <w:sz w:val="28"/>
          <w:szCs w:val="28"/>
        </w:rPr>
        <w:t xml:space="preserve">цих проявів була </w:t>
      </w:r>
      <w:r w:rsidRPr="003E0066">
        <w:rPr>
          <w:sz w:val="28"/>
          <w:szCs w:val="28"/>
        </w:rPr>
        <w:t xml:space="preserve">більш вираженою </w:t>
      </w:r>
      <w:r>
        <w:rPr>
          <w:sz w:val="28"/>
          <w:szCs w:val="28"/>
        </w:rPr>
        <w:t xml:space="preserve">у порівнянні з досліджуваними ІІ групи; більшою була й </w:t>
      </w:r>
      <w:r w:rsidRPr="003E0066">
        <w:rPr>
          <w:sz w:val="28"/>
          <w:szCs w:val="28"/>
        </w:rPr>
        <w:t>число різновидів страхів. Ці прояви були роз</w:t>
      </w:r>
      <w:r>
        <w:rPr>
          <w:sz w:val="28"/>
          <w:szCs w:val="28"/>
        </w:rPr>
        <w:t>цінені як психологічний захист –</w:t>
      </w:r>
      <w:r w:rsidRPr="003E0066">
        <w:rPr>
          <w:sz w:val="28"/>
          <w:szCs w:val="28"/>
        </w:rPr>
        <w:t xml:space="preserve"> регресія. Більшість </w:t>
      </w:r>
      <w:r>
        <w:rPr>
          <w:sz w:val="28"/>
          <w:szCs w:val="28"/>
        </w:rPr>
        <w:t xml:space="preserve">респондентів </w:t>
      </w:r>
      <w:r w:rsidRPr="003E0066">
        <w:rPr>
          <w:sz w:val="28"/>
          <w:szCs w:val="28"/>
        </w:rPr>
        <w:t>відчували утруднення в ухваленні рішення практично завжди, особливо у важливих життєвих ситуаціях. Вони боялися помилитися, прийняти неправильне рішення</w:t>
      </w:r>
      <w:r>
        <w:rPr>
          <w:sz w:val="28"/>
          <w:szCs w:val="28"/>
        </w:rPr>
        <w:t>;</w:t>
      </w:r>
      <w:r w:rsidRPr="003E0066">
        <w:rPr>
          <w:sz w:val="28"/>
          <w:szCs w:val="28"/>
        </w:rPr>
        <w:t xml:space="preserve"> не могли чітко сформулювати мету свого життя, </w:t>
      </w:r>
      <w:r>
        <w:rPr>
          <w:sz w:val="28"/>
          <w:szCs w:val="28"/>
        </w:rPr>
        <w:t xml:space="preserve">діяльності тощо. Серед деяких досліджуваних </w:t>
      </w:r>
      <w:r w:rsidRPr="003E0066">
        <w:rPr>
          <w:sz w:val="28"/>
          <w:szCs w:val="28"/>
        </w:rPr>
        <w:t xml:space="preserve">виявлялося, що вони не могли усвідомити цілі, бажання, витісняли їх наявність. У них легко виникали виражена досада і дратівливість. Деякі </w:t>
      </w:r>
      <w:r>
        <w:rPr>
          <w:sz w:val="28"/>
          <w:szCs w:val="28"/>
        </w:rPr>
        <w:t xml:space="preserve">респонденти </w:t>
      </w:r>
      <w:r w:rsidRPr="003E0066">
        <w:rPr>
          <w:sz w:val="28"/>
          <w:szCs w:val="28"/>
        </w:rPr>
        <w:t xml:space="preserve"> здійснювали протиправні дії. Практично всі </w:t>
      </w:r>
      <w:r>
        <w:rPr>
          <w:sz w:val="28"/>
          <w:szCs w:val="28"/>
        </w:rPr>
        <w:t xml:space="preserve">досліджувані </w:t>
      </w:r>
      <w:r w:rsidRPr="003E0066">
        <w:rPr>
          <w:sz w:val="28"/>
          <w:szCs w:val="28"/>
        </w:rPr>
        <w:t xml:space="preserve">відзначали зменшення числа друзів. Багато людей дійсно припиняли з ними контакти, не розуміли їх, що </w:t>
      </w:r>
      <w:r>
        <w:rPr>
          <w:sz w:val="28"/>
          <w:szCs w:val="28"/>
        </w:rPr>
        <w:t>відповідало їхнім переконанням. В</w:t>
      </w:r>
      <w:r w:rsidRPr="003E0066">
        <w:rPr>
          <w:sz w:val="28"/>
          <w:szCs w:val="28"/>
        </w:rPr>
        <w:t xml:space="preserve"> той же час</w:t>
      </w:r>
      <w:r>
        <w:rPr>
          <w:sz w:val="28"/>
          <w:szCs w:val="28"/>
        </w:rPr>
        <w:t xml:space="preserve"> це</w:t>
      </w:r>
      <w:r w:rsidRPr="003E0066">
        <w:rPr>
          <w:sz w:val="28"/>
          <w:szCs w:val="28"/>
        </w:rPr>
        <w:t xml:space="preserve"> посилювало їх ворожість, сензитивність в міжособистісних стосунках. У </w:t>
      </w:r>
      <w:r>
        <w:rPr>
          <w:sz w:val="28"/>
          <w:szCs w:val="28"/>
        </w:rPr>
        <w:t xml:space="preserve">респондентів </w:t>
      </w:r>
      <w:r w:rsidRPr="003E0066">
        <w:rPr>
          <w:sz w:val="28"/>
          <w:szCs w:val="28"/>
        </w:rPr>
        <w:t>ІІІ групи</w:t>
      </w:r>
      <w:r>
        <w:rPr>
          <w:sz w:val="28"/>
          <w:szCs w:val="28"/>
        </w:rPr>
        <w:t xml:space="preserve"> </w:t>
      </w:r>
      <w:r w:rsidRPr="003E0066">
        <w:rPr>
          <w:sz w:val="28"/>
          <w:szCs w:val="28"/>
        </w:rPr>
        <w:t>виявлялися виражена дисгармонія</w:t>
      </w:r>
      <w:r>
        <w:rPr>
          <w:sz w:val="28"/>
          <w:szCs w:val="28"/>
        </w:rPr>
        <w:t xml:space="preserve">, </w:t>
      </w:r>
      <w:r w:rsidRPr="003E0066">
        <w:rPr>
          <w:sz w:val="28"/>
          <w:szCs w:val="28"/>
        </w:rPr>
        <w:t>незрілість особистості, низька самооцінка. Для</w:t>
      </w:r>
      <w:r>
        <w:rPr>
          <w:sz w:val="28"/>
          <w:szCs w:val="28"/>
        </w:rPr>
        <w:t xml:space="preserve"> них</w:t>
      </w:r>
      <w:r w:rsidRPr="003E0066">
        <w:rPr>
          <w:sz w:val="28"/>
          <w:szCs w:val="28"/>
        </w:rPr>
        <w:t xml:space="preserve"> була</w:t>
      </w:r>
      <w:r>
        <w:rPr>
          <w:sz w:val="28"/>
          <w:szCs w:val="28"/>
        </w:rPr>
        <w:t xml:space="preserve"> характерна дихотомія суджень: погано або добре</w:t>
      </w:r>
      <w:r w:rsidRPr="003E0066">
        <w:rPr>
          <w:sz w:val="28"/>
          <w:szCs w:val="28"/>
        </w:rPr>
        <w:t xml:space="preserve">. Це проявлялося в категоричності суджень, </w:t>
      </w:r>
      <w:r>
        <w:rPr>
          <w:sz w:val="28"/>
          <w:szCs w:val="28"/>
        </w:rPr>
        <w:t>відсутності гнучкості мислення й</w:t>
      </w:r>
      <w:r w:rsidRPr="003E0066">
        <w:rPr>
          <w:sz w:val="28"/>
          <w:szCs w:val="28"/>
        </w:rPr>
        <w:t xml:space="preserve"> різноманітності емоцій.</w:t>
      </w:r>
    </w:p>
    <w:p w:rsidR="00BF3B2E" w:rsidRDefault="00BF3B2E" w:rsidP="00BF3B2E">
      <w:pPr>
        <w:tabs>
          <w:tab w:val="left" w:pos="708"/>
        </w:tabs>
        <w:spacing w:line="360" w:lineRule="auto"/>
        <w:jc w:val="both"/>
        <w:rPr>
          <w:sz w:val="28"/>
          <w:szCs w:val="28"/>
        </w:rPr>
      </w:pPr>
      <w:r w:rsidRPr="003E0066">
        <w:rPr>
          <w:sz w:val="28"/>
          <w:szCs w:val="28"/>
        </w:rPr>
        <w:t>    </w:t>
      </w:r>
      <w:r>
        <w:rPr>
          <w:sz w:val="28"/>
          <w:szCs w:val="28"/>
        </w:rPr>
        <w:t xml:space="preserve"> </w:t>
      </w:r>
      <w:r w:rsidRPr="003E0066">
        <w:rPr>
          <w:sz w:val="28"/>
          <w:szCs w:val="28"/>
        </w:rPr>
        <w:t xml:space="preserve"> У </w:t>
      </w:r>
      <w:r>
        <w:rPr>
          <w:sz w:val="28"/>
          <w:szCs w:val="28"/>
        </w:rPr>
        <w:t>досліджуваних ІІ і ІІІ підгруп</w:t>
      </w:r>
      <w:r w:rsidRPr="003E0066">
        <w:rPr>
          <w:sz w:val="28"/>
          <w:szCs w:val="28"/>
        </w:rPr>
        <w:t xml:space="preserve"> всі показники статистично значимо переважали в порівнянні з числовими значеннями </w:t>
      </w:r>
      <w:r>
        <w:rPr>
          <w:sz w:val="28"/>
          <w:szCs w:val="28"/>
        </w:rPr>
        <w:t xml:space="preserve">респондентів </w:t>
      </w:r>
      <w:r w:rsidRPr="003E0066">
        <w:rPr>
          <w:sz w:val="28"/>
          <w:szCs w:val="28"/>
        </w:rPr>
        <w:t>І групи. При цьому в ІІІ підгрупі вони були значно вище не</w:t>
      </w:r>
      <w:r>
        <w:rPr>
          <w:sz w:val="28"/>
          <w:szCs w:val="28"/>
        </w:rPr>
        <w:t xml:space="preserve"> тільки в порівнянні з І, а й з</w:t>
      </w:r>
      <w:r w:rsidRPr="003E0066">
        <w:rPr>
          <w:sz w:val="28"/>
          <w:szCs w:val="28"/>
        </w:rPr>
        <w:t xml:space="preserve"> ІІ підгрупою. </w:t>
      </w:r>
      <w:r w:rsidRPr="00D86F45">
        <w:rPr>
          <w:sz w:val="28"/>
          <w:szCs w:val="28"/>
        </w:rPr>
        <w:t xml:space="preserve">При </w:t>
      </w:r>
      <w:r>
        <w:rPr>
          <w:sz w:val="28"/>
          <w:szCs w:val="28"/>
        </w:rPr>
        <w:t>глобальному ступені проявів</w:t>
      </w:r>
      <w:r w:rsidRPr="00D86F45">
        <w:rPr>
          <w:sz w:val="28"/>
          <w:szCs w:val="28"/>
        </w:rPr>
        <w:t xml:space="preserve"> ПТСР </w:t>
      </w:r>
      <w:r w:rsidRPr="003E0066">
        <w:rPr>
          <w:sz w:val="28"/>
          <w:szCs w:val="28"/>
        </w:rPr>
        <w:t>виявлено збільшення показни</w:t>
      </w:r>
      <w:r>
        <w:rPr>
          <w:sz w:val="28"/>
          <w:szCs w:val="28"/>
        </w:rPr>
        <w:t>ків тривожності, фобічні симптоми</w:t>
      </w:r>
      <w:r w:rsidRPr="003E0066">
        <w:rPr>
          <w:sz w:val="28"/>
          <w:szCs w:val="28"/>
        </w:rPr>
        <w:t xml:space="preserve">. Рівень дистресу </w:t>
      </w:r>
      <w:r>
        <w:rPr>
          <w:sz w:val="28"/>
          <w:szCs w:val="28"/>
        </w:rPr>
        <w:t xml:space="preserve">був </w:t>
      </w:r>
      <w:r w:rsidRPr="003E0066">
        <w:rPr>
          <w:sz w:val="28"/>
          <w:szCs w:val="28"/>
        </w:rPr>
        <w:t>підвищ</w:t>
      </w:r>
      <w:r>
        <w:rPr>
          <w:sz w:val="28"/>
          <w:szCs w:val="28"/>
        </w:rPr>
        <w:t>ений</w:t>
      </w:r>
      <w:r w:rsidRPr="003E0066">
        <w:rPr>
          <w:sz w:val="28"/>
          <w:szCs w:val="28"/>
        </w:rPr>
        <w:t xml:space="preserve"> </w:t>
      </w:r>
      <w:r>
        <w:rPr>
          <w:sz w:val="28"/>
          <w:szCs w:val="28"/>
        </w:rPr>
        <w:t xml:space="preserve">майже </w:t>
      </w:r>
      <w:r w:rsidRPr="003E0066">
        <w:rPr>
          <w:sz w:val="28"/>
          <w:szCs w:val="28"/>
        </w:rPr>
        <w:t>в 2,0 рази. У порівнянні з І групою ця різниця ще більш</w:t>
      </w:r>
      <w:r>
        <w:rPr>
          <w:sz w:val="28"/>
          <w:szCs w:val="28"/>
        </w:rPr>
        <w:t xml:space="preserve"> виражена</w:t>
      </w:r>
      <w:r w:rsidRPr="003E0066">
        <w:rPr>
          <w:sz w:val="28"/>
          <w:szCs w:val="28"/>
        </w:rPr>
        <w:t>.</w:t>
      </w:r>
    </w:p>
    <w:p w:rsidR="00BF3B2E" w:rsidRPr="00046B06" w:rsidRDefault="00BF3B2E" w:rsidP="00BF3B2E">
      <w:pPr>
        <w:tabs>
          <w:tab w:val="left" w:pos="708"/>
        </w:tabs>
        <w:spacing w:line="360" w:lineRule="auto"/>
        <w:jc w:val="both"/>
        <w:rPr>
          <w:sz w:val="28"/>
          <w:szCs w:val="28"/>
        </w:rPr>
      </w:pPr>
      <w:r>
        <w:rPr>
          <w:sz w:val="28"/>
          <w:szCs w:val="28"/>
        </w:rPr>
        <w:t xml:space="preserve">        </w:t>
      </w:r>
      <w:r w:rsidRPr="00046B06">
        <w:rPr>
          <w:sz w:val="28"/>
          <w:szCs w:val="28"/>
        </w:rPr>
        <w:t xml:space="preserve">Дані обʼєктивних методик доповнювалися </w:t>
      </w:r>
      <w:r>
        <w:rPr>
          <w:sz w:val="28"/>
          <w:szCs w:val="28"/>
        </w:rPr>
        <w:t xml:space="preserve">результатами </w:t>
      </w:r>
      <w:r w:rsidRPr="00046B06">
        <w:rPr>
          <w:sz w:val="28"/>
          <w:szCs w:val="28"/>
        </w:rPr>
        <w:t>анкетування щодо зʼясування впливу соціально-економічних та демографічних характеристик у групах досліджуваних на формування і перебіг ПТСР</w:t>
      </w:r>
      <w:r>
        <w:rPr>
          <w:sz w:val="28"/>
          <w:szCs w:val="28"/>
        </w:rPr>
        <w:t>.</w:t>
      </w:r>
      <w:r w:rsidRPr="00046B06">
        <w:rPr>
          <w:sz w:val="28"/>
          <w:szCs w:val="28"/>
        </w:rPr>
        <w:t xml:space="preserve"> Виявлено статистично значущий звʼязок між інтенсивністю проявів ПТСР та соціально-демографічними характеристиками досліджуваних. </w:t>
      </w:r>
    </w:p>
    <w:p w:rsidR="00BF3B2E" w:rsidRDefault="00BF3B2E" w:rsidP="00BF3B2E">
      <w:pPr>
        <w:tabs>
          <w:tab w:val="left" w:pos="708"/>
        </w:tabs>
        <w:spacing w:line="360" w:lineRule="auto"/>
        <w:ind w:firstLine="340"/>
        <w:jc w:val="both"/>
        <w:rPr>
          <w:sz w:val="28"/>
          <w:szCs w:val="28"/>
        </w:rPr>
      </w:pPr>
      <w:r>
        <w:rPr>
          <w:sz w:val="28"/>
          <w:szCs w:val="28"/>
        </w:rPr>
        <w:t xml:space="preserve">   </w:t>
      </w:r>
      <w:r w:rsidRPr="0050535F">
        <w:rPr>
          <w:sz w:val="28"/>
          <w:szCs w:val="28"/>
        </w:rPr>
        <w:t xml:space="preserve">Аналіз </w:t>
      </w:r>
      <w:r w:rsidRPr="00CB0375">
        <w:rPr>
          <w:sz w:val="28"/>
          <w:szCs w:val="28"/>
        </w:rPr>
        <w:t xml:space="preserve">соціально-психологічних особливостей </w:t>
      </w:r>
      <w:r w:rsidRPr="0050535F">
        <w:rPr>
          <w:sz w:val="28"/>
          <w:szCs w:val="28"/>
        </w:rPr>
        <w:t>вибірки показав,</w:t>
      </w:r>
      <w:r>
        <w:rPr>
          <w:b/>
          <w:sz w:val="28"/>
          <w:szCs w:val="28"/>
        </w:rPr>
        <w:t xml:space="preserve"> </w:t>
      </w:r>
      <w:r>
        <w:rPr>
          <w:sz w:val="28"/>
          <w:szCs w:val="28"/>
        </w:rPr>
        <w:t>что респонденти</w:t>
      </w:r>
      <w:r w:rsidRPr="00D22A0C">
        <w:rPr>
          <w:sz w:val="28"/>
          <w:szCs w:val="28"/>
        </w:rPr>
        <w:t xml:space="preserve"> </w:t>
      </w:r>
      <w:r>
        <w:rPr>
          <w:sz w:val="28"/>
          <w:szCs w:val="28"/>
        </w:rPr>
        <w:t>ЕГ частіше, ніж КГ виховувалися в неповних сімʼ</w:t>
      </w:r>
      <w:r w:rsidRPr="00CB0375">
        <w:rPr>
          <w:sz w:val="28"/>
          <w:szCs w:val="28"/>
        </w:rPr>
        <w:t>ях, і їх кількість збільшувалася у міру наростання ступенів прояв</w:t>
      </w:r>
      <w:r>
        <w:rPr>
          <w:sz w:val="28"/>
          <w:szCs w:val="28"/>
        </w:rPr>
        <w:t>ів</w:t>
      </w:r>
      <w:r w:rsidRPr="00CB0375">
        <w:rPr>
          <w:sz w:val="28"/>
          <w:szCs w:val="28"/>
        </w:rPr>
        <w:t xml:space="preserve"> ПТСР. У ІІІ підгрупі на конфліктні відносини між батьками вказали більше поло</w:t>
      </w:r>
      <w:r>
        <w:rPr>
          <w:sz w:val="28"/>
          <w:szCs w:val="28"/>
        </w:rPr>
        <w:t>вини респондентів ЕГ, в той час</w:t>
      </w:r>
      <w:r w:rsidRPr="00CB0375">
        <w:rPr>
          <w:sz w:val="28"/>
          <w:szCs w:val="28"/>
        </w:rPr>
        <w:t xml:space="preserve"> як в </w:t>
      </w:r>
      <w:r>
        <w:rPr>
          <w:sz w:val="28"/>
          <w:szCs w:val="28"/>
        </w:rPr>
        <w:t xml:space="preserve">КГ тільки </w:t>
      </w:r>
      <w:r w:rsidRPr="00CB0375">
        <w:rPr>
          <w:sz w:val="28"/>
          <w:szCs w:val="28"/>
        </w:rPr>
        <w:t xml:space="preserve"> 12%</w:t>
      </w:r>
      <w:r>
        <w:rPr>
          <w:sz w:val="28"/>
          <w:szCs w:val="28"/>
        </w:rPr>
        <w:t xml:space="preserve"> осіб</w:t>
      </w:r>
      <w:r w:rsidRPr="00CB0375">
        <w:rPr>
          <w:sz w:val="28"/>
          <w:szCs w:val="28"/>
        </w:rPr>
        <w:t xml:space="preserve">. Дослідження показали, що відносини в родині такого роду можуть </w:t>
      </w:r>
      <w:r>
        <w:rPr>
          <w:sz w:val="28"/>
          <w:szCs w:val="28"/>
        </w:rPr>
        <w:t xml:space="preserve">бути </w:t>
      </w:r>
      <w:r w:rsidRPr="00CB0375">
        <w:rPr>
          <w:sz w:val="28"/>
          <w:szCs w:val="28"/>
        </w:rPr>
        <w:t>психічно травмуючим фактором,</w:t>
      </w:r>
      <w:r>
        <w:rPr>
          <w:sz w:val="28"/>
          <w:szCs w:val="28"/>
        </w:rPr>
        <w:t xml:space="preserve"> який сприяє розвитку ПТСР,</w:t>
      </w:r>
      <w:r w:rsidRPr="00CB0375">
        <w:rPr>
          <w:sz w:val="28"/>
          <w:szCs w:val="28"/>
        </w:rPr>
        <w:t xml:space="preserve"> а також впливати на формування особистості</w:t>
      </w:r>
      <w:r>
        <w:rPr>
          <w:sz w:val="28"/>
          <w:szCs w:val="28"/>
        </w:rPr>
        <w:t xml:space="preserve"> щодо</w:t>
      </w:r>
      <w:r w:rsidRPr="00CB0375">
        <w:rPr>
          <w:sz w:val="28"/>
          <w:szCs w:val="28"/>
        </w:rPr>
        <w:t xml:space="preserve"> порушень </w:t>
      </w:r>
      <w:r>
        <w:rPr>
          <w:sz w:val="28"/>
          <w:szCs w:val="28"/>
        </w:rPr>
        <w:t xml:space="preserve">її </w:t>
      </w:r>
      <w:r w:rsidRPr="00CB0375">
        <w:rPr>
          <w:sz w:val="28"/>
          <w:szCs w:val="28"/>
        </w:rPr>
        <w:t>ідентичності, як індивідуа</w:t>
      </w:r>
      <w:r>
        <w:rPr>
          <w:sz w:val="28"/>
          <w:szCs w:val="28"/>
        </w:rPr>
        <w:t>льної, так і соціальної [</w:t>
      </w:r>
      <w:r w:rsidRPr="000908B8">
        <w:rPr>
          <w:sz w:val="28"/>
          <w:szCs w:val="28"/>
        </w:rPr>
        <w:t>35</w:t>
      </w:r>
      <w:r w:rsidRPr="00CB0375">
        <w:rPr>
          <w:sz w:val="28"/>
          <w:szCs w:val="28"/>
        </w:rPr>
        <w:t>].</w:t>
      </w:r>
    </w:p>
    <w:p w:rsidR="00BF3B2E" w:rsidRDefault="00BF3B2E" w:rsidP="00BF3B2E">
      <w:pPr>
        <w:tabs>
          <w:tab w:val="left" w:pos="708"/>
        </w:tabs>
        <w:spacing w:line="360" w:lineRule="auto"/>
        <w:ind w:firstLine="340"/>
        <w:jc w:val="both"/>
        <w:rPr>
          <w:sz w:val="28"/>
          <w:szCs w:val="28"/>
        </w:rPr>
      </w:pPr>
      <w:r>
        <w:rPr>
          <w:sz w:val="28"/>
          <w:szCs w:val="28"/>
        </w:rPr>
        <w:t xml:space="preserve">   Встановлено, </w:t>
      </w:r>
      <w:r w:rsidRPr="004822BF">
        <w:rPr>
          <w:sz w:val="28"/>
          <w:szCs w:val="28"/>
        </w:rPr>
        <w:t>що переважна більшість респондентів активно за</w:t>
      </w:r>
      <w:r>
        <w:rPr>
          <w:sz w:val="28"/>
          <w:szCs w:val="28"/>
        </w:rPr>
        <w:t>лучалися до негативно забарвлених емоційних стосунків</w:t>
      </w:r>
      <w:r w:rsidRPr="004822BF">
        <w:rPr>
          <w:sz w:val="28"/>
          <w:szCs w:val="28"/>
        </w:rPr>
        <w:t xml:space="preserve"> між батьками і бра</w:t>
      </w:r>
      <w:r>
        <w:rPr>
          <w:sz w:val="28"/>
          <w:szCs w:val="28"/>
        </w:rPr>
        <w:t>ли на себе не властиві їм в сімʼ</w:t>
      </w:r>
      <w:r w:rsidRPr="004822BF">
        <w:rPr>
          <w:sz w:val="28"/>
          <w:szCs w:val="28"/>
        </w:rPr>
        <w:t>ї ролі. При цьому, чим</w:t>
      </w:r>
      <w:r>
        <w:rPr>
          <w:sz w:val="28"/>
          <w:szCs w:val="28"/>
        </w:rPr>
        <w:t xml:space="preserve">  вищим був ступінь проявів ПТСР</w:t>
      </w:r>
      <w:r w:rsidRPr="00D22A0C">
        <w:rPr>
          <w:sz w:val="28"/>
          <w:szCs w:val="28"/>
        </w:rPr>
        <w:t xml:space="preserve">, </w:t>
      </w:r>
      <w:r w:rsidRPr="004822BF">
        <w:rPr>
          <w:sz w:val="28"/>
          <w:szCs w:val="28"/>
        </w:rPr>
        <w:t xml:space="preserve">тим більше було число таких осіб </w:t>
      </w:r>
      <w:r w:rsidRPr="00D22A0C">
        <w:rPr>
          <w:sz w:val="28"/>
          <w:szCs w:val="28"/>
        </w:rPr>
        <w:t>(</w:t>
      </w:r>
      <w:r>
        <w:rPr>
          <w:sz w:val="28"/>
          <w:szCs w:val="28"/>
        </w:rPr>
        <w:t xml:space="preserve">у ІІІ підгрупі майже </w:t>
      </w:r>
      <w:r w:rsidRPr="00D22A0C">
        <w:rPr>
          <w:sz w:val="28"/>
          <w:szCs w:val="28"/>
        </w:rPr>
        <w:t xml:space="preserve">100 %). </w:t>
      </w:r>
      <w:r>
        <w:rPr>
          <w:sz w:val="28"/>
          <w:szCs w:val="28"/>
        </w:rPr>
        <w:t>В</w:t>
      </w:r>
      <w:r w:rsidRPr="004822BF">
        <w:rPr>
          <w:sz w:val="28"/>
          <w:szCs w:val="28"/>
        </w:rPr>
        <w:t>становлено, що ступінь емоційної залученості респондентів в конфліктні ситуації між батьками в</w:t>
      </w:r>
      <w:r>
        <w:rPr>
          <w:sz w:val="28"/>
          <w:szCs w:val="28"/>
        </w:rPr>
        <w:t xml:space="preserve"> преморбідні періоди</w:t>
      </w:r>
      <w:r w:rsidRPr="004822BF">
        <w:rPr>
          <w:sz w:val="28"/>
          <w:szCs w:val="28"/>
        </w:rPr>
        <w:t xml:space="preserve"> бу</w:t>
      </w:r>
      <w:r>
        <w:rPr>
          <w:sz w:val="28"/>
          <w:szCs w:val="28"/>
        </w:rPr>
        <w:t>в еквівалентний ступеню проявів</w:t>
      </w:r>
      <w:r w:rsidRPr="004822BF">
        <w:rPr>
          <w:sz w:val="28"/>
          <w:szCs w:val="28"/>
        </w:rPr>
        <w:t xml:space="preserve"> ПТСР. У міру наростання ступеня </w:t>
      </w:r>
      <w:r>
        <w:rPr>
          <w:sz w:val="28"/>
          <w:szCs w:val="28"/>
        </w:rPr>
        <w:t xml:space="preserve">проявів ПТСР </w:t>
      </w:r>
      <w:r w:rsidRPr="004822BF">
        <w:rPr>
          <w:sz w:val="28"/>
          <w:szCs w:val="28"/>
        </w:rPr>
        <w:t xml:space="preserve">збільшувалося число осіб, </w:t>
      </w:r>
      <w:r>
        <w:rPr>
          <w:sz w:val="28"/>
          <w:szCs w:val="28"/>
        </w:rPr>
        <w:t xml:space="preserve">які </w:t>
      </w:r>
      <w:r w:rsidRPr="004822BF">
        <w:rPr>
          <w:sz w:val="28"/>
          <w:szCs w:val="28"/>
        </w:rPr>
        <w:t xml:space="preserve">ретроспективно оцінюють </w:t>
      </w:r>
      <w:r>
        <w:rPr>
          <w:sz w:val="28"/>
          <w:szCs w:val="28"/>
        </w:rPr>
        <w:t xml:space="preserve">рівень </w:t>
      </w:r>
      <w:r w:rsidRPr="004822BF">
        <w:rPr>
          <w:sz w:val="28"/>
          <w:szCs w:val="28"/>
        </w:rPr>
        <w:t>емоційни</w:t>
      </w:r>
      <w:r>
        <w:rPr>
          <w:sz w:val="28"/>
          <w:szCs w:val="28"/>
        </w:rPr>
        <w:t>х переживань щодо сварок батьків як сильні та дуже сильні</w:t>
      </w:r>
      <w:r w:rsidRPr="004822BF">
        <w:rPr>
          <w:sz w:val="28"/>
          <w:szCs w:val="28"/>
        </w:rPr>
        <w:t>. Отримані дані свідчать про фіксацію респондентів на негативних переживаннях, почуттях, стере</w:t>
      </w:r>
      <w:r>
        <w:rPr>
          <w:sz w:val="28"/>
          <w:szCs w:val="28"/>
        </w:rPr>
        <w:t>отипах реагування й поведінки</w:t>
      </w:r>
      <w:r w:rsidRPr="004822BF">
        <w:rPr>
          <w:sz w:val="28"/>
          <w:szCs w:val="28"/>
        </w:rPr>
        <w:t>. Це отримало також підтвердження в дослідженнях ретроспективних оцінок респондентами ставлення до них батьків.</w:t>
      </w:r>
      <w:r>
        <w:rPr>
          <w:sz w:val="28"/>
          <w:szCs w:val="28"/>
        </w:rPr>
        <w:t xml:space="preserve"> Чим вищим був ступінь проявів ПТСР</w:t>
      </w:r>
      <w:r w:rsidRPr="00D22A0C">
        <w:rPr>
          <w:sz w:val="28"/>
          <w:szCs w:val="28"/>
        </w:rPr>
        <w:t xml:space="preserve">, </w:t>
      </w:r>
      <w:r w:rsidRPr="00AE1F14">
        <w:rPr>
          <w:sz w:val="28"/>
          <w:szCs w:val="28"/>
        </w:rPr>
        <w:t xml:space="preserve">тим більше респондентів оцінювали ставлення батьків як байдуже і навіть агресивне. На підвищену опіку з боку батьків при вихованні вказали близько половини респондентів у всіх підгрупах ЕГ. Більш показовими виявилися дані про виховання суперечливого, непослідовного характеру. У підгрупах </w:t>
      </w:r>
      <w:r>
        <w:rPr>
          <w:sz w:val="28"/>
          <w:szCs w:val="28"/>
        </w:rPr>
        <w:t xml:space="preserve">ЕГ </w:t>
      </w:r>
      <w:r w:rsidRPr="00AE1F14">
        <w:rPr>
          <w:sz w:val="28"/>
          <w:szCs w:val="28"/>
        </w:rPr>
        <w:t>у міру збільшення ступеня прояв</w:t>
      </w:r>
      <w:r>
        <w:rPr>
          <w:sz w:val="28"/>
          <w:szCs w:val="28"/>
        </w:rPr>
        <w:t>ів</w:t>
      </w:r>
      <w:r w:rsidRPr="00AE1F14">
        <w:rPr>
          <w:sz w:val="28"/>
          <w:szCs w:val="28"/>
        </w:rPr>
        <w:t xml:space="preserve"> ПТСР спостерігалася тенденція до наростання таких випадків. Ще більш несприятливим фактором був емоційний характер виховання, на який респонденти вказували в 1,5-2 рази частіше. Статистично </w:t>
      </w:r>
      <w:r>
        <w:rPr>
          <w:sz w:val="28"/>
          <w:szCs w:val="28"/>
        </w:rPr>
        <w:t>переконливі дані були отримані у</w:t>
      </w:r>
      <w:r w:rsidRPr="00AE1F14">
        <w:rPr>
          <w:sz w:val="28"/>
          <w:szCs w:val="28"/>
        </w:rPr>
        <w:t xml:space="preserve"> вказівках респондентами на їх виховання конфліктного характеру</w:t>
      </w:r>
      <w:r>
        <w:rPr>
          <w:sz w:val="28"/>
          <w:szCs w:val="28"/>
        </w:rPr>
        <w:t xml:space="preserve"> (р≤0,05)</w:t>
      </w:r>
      <w:r w:rsidRPr="00AE1F14">
        <w:rPr>
          <w:sz w:val="28"/>
          <w:szCs w:val="28"/>
        </w:rPr>
        <w:t xml:space="preserve">. Як несприятливий фактор, </w:t>
      </w:r>
      <w:r>
        <w:rPr>
          <w:sz w:val="28"/>
          <w:szCs w:val="28"/>
        </w:rPr>
        <w:t xml:space="preserve">що </w:t>
      </w:r>
      <w:r w:rsidRPr="00AE1F14">
        <w:rPr>
          <w:sz w:val="28"/>
          <w:szCs w:val="28"/>
        </w:rPr>
        <w:t>сприяє розвитк</w:t>
      </w:r>
      <w:r>
        <w:rPr>
          <w:sz w:val="28"/>
          <w:szCs w:val="28"/>
        </w:rPr>
        <w:t>у</w:t>
      </w:r>
      <w:r w:rsidRPr="00AE1F14">
        <w:rPr>
          <w:sz w:val="28"/>
          <w:szCs w:val="28"/>
        </w:rPr>
        <w:t xml:space="preserve"> ПТСР, були розцінені дані</w:t>
      </w:r>
      <w:r>
        <w:rPr>
          <w:sz w:val="28"/>
          <w:szCs w:val="28"/>
        </w:rPr>
        <w:t xml:space="preserve"> щодо</w:t>
      </w:r>
      <w:r w:rsidRPr="00AE1F14">
        <w:rPr>
          <w:sz w:val="28"/>
          <w:szCs w:val="28"/>
        </w:rPr>
        <w:t xml:space="preserve"> вихованням </w:t>
      </w:r>
      <w:r>
        <w:rPr>
          <w:sz w:val="28"/>
          <w:szCs w:val="28"/>
        </w:rPr>
        <w:t xml:space="preserve">респондентів батьками </w:t>
      </w:r>
      <w:r w:rsidRPr="00AE1F14">
        <w:rPr>
          <w:sz w:val="28"/>
          <w:szCs w:val="28"/>
        </w:rPr>
        <w:t>тільки однієї статі (або тільки жінки, або тільки чоловіки). У підгру</w:t>
      </w:r>
      <w:r>
        <w:rPr>
          <w:sz w:val="28"/>
          <w:szCs w:val="28"/>
        </w:rPr>
        <w:t>пах ЕГ число таких осіб зростало еквівалентно ступеню проявів</w:t>
      </w:r>
      <w:r w:rsidRPr="00AE1F14">
        <w:rPr>
          <w:sz w:val="28"/>
          <w:szCs w:val="28"/>
        </w:rPr>
        <w:t xml:space="preserve"> ПТСР. Приблизно така</w:t>
      </w:r>
      <w:r>
        <w:rPr>
          <w:sz w:val="28"/>
          <w:szCs w:val="28"/>
        </w:rPr>
        <w:t xml:space="preserve"> ж кількість осіб вказала</w:t>
      </w:r>
      <w:r w:rsidRPr="00AE1F14">
        <w:rPr>
          <w:sz w:val="28"/>
          <w:szCs w:val="28"/>
        </w:rPr>
        <w:t xml:space="preserve"> на формування поглядів на життя тільки</w:t>
      </w:r>
      <w:r>
        <w:rPr>
          <w:sz w:val="28"/>
          <w:szCs w:val="28"/>
        </w:rPr>
        <w:t xml:space="preserve"> з боку матері. Наявність в сімʼ</w:t>
      </w:r>
      <w:r w:rsidRPr="00AE1F14">
        <w:rPr>
          <w:sz w:val="28"/>
          <w:szCs w:val="28"/>
        </w:rPr>
        <w:t xml:space="preserve">ї таких умов також підвищує ризик розвитку ПТСР. Було встановлено, що респонденти ЕГ найбільш часто відзначали тип </w:t>
      </w:r>
      <w:r>
        <w:rPr>
          <w:sz w:val="28"/>
          <w:szCs w:val="28"/>
        </w:rPr>
        <w:t xml:space="preserve">виховання матері </w:t>
      </w:r>
      <w:r w:rsidRPr="00AE1F14">
        <w:rPr>
          <w:sz w:val="28"/>
          <w:szCs w:val="28"/>
        </w:rPr>
        <w:t>як гіперсоціальний, малоемоці</w:t>
      </w:r>
      <w:r>
        <w:rPr>
          <w:sz w:val="28"/>
          <w:szCs w:val="28"/>
        </w:rPr>
        <w:t>йний. Крім того, близько половини</w:t>
      </w:r>
      <w:r w:rsidRPr="00AE1F14">
        <w:rPr>
          <w:sz w:val="28"/>
          <w:szCs w:val="28"/>
        </w:rPr>
        <w:t xml:space="preserve"> респондентів вказали на тривожний тип м</w:t>
      </w:r>
      <w:r>
        <w:rPr>
          <w:sz w:val="28"/>
          <w:szCs w:val="28"/>
        </w:rPr>
        <w:t>атері, яка, навпаки, проявляє гіперопіку, що</w:t>
      </w:r>
      <w:r w:rsidRPr="00AE1F14">
        <w:rPr>
          <w:sz w:val="28"/>
          <w:szCs w:val="28"/>
        </w:rPr>
        <w:t xml:space="preserve"> не</w:t>
      </w:r>
      <w:r>
        <w:rPr>
          <w:sz w:val="28"/>
          <w:szCs w:val="28"/>
        </w:rPr>
        <w:t xml:space="preserve"> сприяє розвитку самостійності й</w:t>
      </w:r>
      <w:r w:rsidRPr="00AE1F14">
        <w:rPr>
          <w:sz w:val="28"/>
          <w:szCs w:val="28"/>
        </w:rPr>
        <w:t xml:space="preserve"> активності особистості</w:t>
      </w:r>
      <w:r>
        <w:rPr>
          <w:sz w:val="28"/>
          <w:szCs w:val="28"/>
        </w:rPr>
        <w:t xml:space="preserve">. </w:t>
      </w:r>
      <w:r w:rsidRPr="00AE1F14">
        <w:rPr>
          <w:sz w:val="28"/>
          <w:szCs w:val="28"/>
        </w:rPr>
        <w:t xml:space="preserve">Такий тип виховання може перешкоджати формуванню соціальної ідентичності, підвищувати ризик порушення адаптації, </w:t>
      </w:r>
      <w:r>
        <w:rPr>
          <w:sz w:val="28"/>
          <w:szCs w:val="28"/>
        </w:rPr>
        <w:t xml:space="preserve">сприяти </w:t>
      </w:r>
      <w:r w:rsidRPr="00AE1F14">
        <w:rPr>
          <w:sz w:val="28"/>
          <w:szCs w:val="28"/>
        </w:rPr>
        <w:t>низьк</w:t>
      </w:r>
      <w:r>
        <w:rPr>
          <w:sz w:val="28"/>
          <w:szCs w:val="28"/>
        </w:rPr>
        <w:t xml:space="preserve">ій стресостійкості й </w:t>
      </w:r>
      <w:r w:rsidRPr="00AE1F14">
        <w:rPr>
          <w:sz w:val="28"/>
          <w:szCs w:val="28"/>
        </w:rPr>
        <w:t>розвитку ПТСР</w:t>
      </w:r>
      <w:r>
        <w:rPr>
          <w:sz w:val="28"/>
          <w:szCs w:val="28"/>
        </w:rPr>
        <w:t xml:space="preserve"> </w:t>
      </w:r>
      <w:r w:rsidRPr="000E6C14">
        <w:rPr>
          <w:sz w:val="28"/>
          <w:szCs w:val="28"/>
        </w:rPr>
        <w:t>[35]</w:t>
      </w:r>
      <w:r w:rsidRPr="00AE1F14">
        <w:rPr>
          <w:sz w:val="28"/>
          <w:szCs w:val="28"/>
        </w:rPr>
        <w:t>.</w:t>
      </w:r>
    </w:p>
    <w:p w:rsidR="00BF3B2E" w:rsidRDefault="00BF3B2E" w:rsidP="00BF3B2E">
      <w:pPr>
        <w:tabs>
          <w:tab w:val="left" w:pos="708"/>
        </w:tabs>
        <w:spacing w:line="360" w:lineRule="auto"/>
        <w:ind w:firstLine="340"/>
        <w:jc w:val="both"/>
        <w:rPr>
          <w:sz w:val="28"/>
          <w:szCs w:val="28"/>
        </w:rPr>
      </w:pPr>
      <w:r>
        <w:rPr>
          <w:sz w:val="28"/>
          <w:szCs w:val="28"/>
        </w:rPr>
        <w:t xml:space="preserve">  </w:t>
      </w:r>
      <w:r w:rsidRPr="00844380">
        <w:rPr>
          <w:sz w:val="28"/>
          <w:szCs w:val="28"/>
        </w:rPr>
        <w:t>Звертає на себе увагу, що серед респ</w:t>
      </w:r>
      <w:r>
        <w:rPr>
          <w:sz w:val="28"/>
          <w:szCs w:val="28"/>
        </w:rPr>
        <w:t>ондентів ЕГ</w:t>
      </w:r>
      <w:r w:rsidRPr="00844380">
        <w:rPr>
          <w:sz w:val="28"/>
          <w:szCs w:val="28"/>
        </w:rPr>
        <w:t xml:space="preserve"> виявляється різноманітність стилів виховання. Так, в І підгрупі </w:t>
      </w:r>
      <w:r>
        <w:rPr>
          <w:sz w:val="28"/>
          <w:szCs w:val="28"/>
        </w:rPr>
        <w:t xml:space="preserve">з </w:t>
      </w:r>
      <w:r w:rsidRPr="00844380">
        <w:rPr>
          <w:sz w:val="28"/>
          <w:szCs w:val="28"/>
        </w:rPr>
        <w:t>низьк</w:t>
      </w:r>
      <w:r>
        <w:rPr>
          <w:sz w:val="28"/>
          <w:szCs w:val="28"/>
        </w:rPr>
        <w:t>им ступенем проявів</w:t>
      </w:r>
      <w:r w:rsidRPr="00844380">
        <w:rPr>
          <w:sz w:val="28"/>
          <w:szCs w:val="28"/>
        </w:rPr>
        <w:t xml:space="preserve"> ПТСР найбільш часто виявлялася гіперопіка, в меншій мірі емоційна холодність і </w:t>
      </w:r>
      <w:r>
        <w:rPr>
          <w:sz w:val="28"/>
          <w:szCs w:val="28"/>
        </w:rPr>
        <w:t>мозаїчний або суперечливий стиль, рідше –</w:t>
      </w:r>
      <w:r w:rsidRPr="00844380">
        <w:rPr>
          <w:sz w:val="28"/>
          <w:szCs w:val="28"/>
        </w:rPr>
        <w:t xml:space="preserve"> непослідовний. У ІІ підгрупі велика частина респондентів зазначила емоційно холодний стиль виховання з боку мате</w:t>
      </w:r>
      <w:r>
        <w:rPr>
          <w:sz w:val="28"/>
          <w:szCs w:val="28"/>
        </w:rPr>
        <w:t xml:space="preserve">рі або жінки, яка її замінювала, рідше –мозаїчний </w:t>
      </w:r>
      <w:r w:rsidRPr="00844380">
        <w:rPr>
          <w:sz w:val="28"/>
          <w:szCs w:val="28"/>
        </w:rPr>
        <w:t>або супереч</w:t>
      </w:r>
      <w:r>
        <w:rPr>
          <w:sz w:val="28"/>
          <w:szCs w:val="28"/>
        </w:rPr>
        <w:t>ливий, непослідовний, гіперопіку</w:t>
      </w:r>
      <w:r w:rsidRPr="00844380">
        <w:rPr>
          <w:sz w:val="28"/>
          <w:szCs w:val="28"/>
        </w:rPr>
        <w:t xml:space="preserve">, підвищений контроль. Рідко в цій підгрупі визначався </w:t>
      </w:r>
      <w:r>
        <w:rPr>
          <w:sz w:val="28"/>
          <w:szCs w:val="28"/>
        </w:rPr>
        <w:t xml:space="preserve">такий </w:t>
      </w:r>
      <w:r w:rsidRPr="00844380">
        <w:rPr>
          <w:sz w:val="28"/>
          <w:szCs w:val="28"/>
        </w:rPr>
        <w:t>стиль в</w:t>
      </w:r>
      <w:r>
        <w:rPr>
          <w:sz w:val="28"/>
          <w:szCs w:val="28"/>
        </w:rPr>
        <w:t>иховання як</w:t>
      </w:r>
      <w:r w:rsidRPr="00844380">
        <w:rPr>
          <w:sz w:val="28"/>
          <w:szCs w:val="28"/>
        </w:rPr>
        <w:t xml:space="preserve"> безпорадність. У ІІІ підгрупі найчастіше респонденти відзначали суперечливий стиль виховання.</w:t>
      </w:r>
    </w:p>
    <w:p w:rsidR="00BF3B2E" w:rsidRDefault="00BF3B2E" w:rsidP="00BF3B2E">
      <w:pPr>
        <w:tabs>
          <w:tab w:val="left" w:pos="708"/>
        </w:tabs>
        <w:spacing w:line="360" w:lineRule="auto"/>
        <w:ind w:firstLine="340"/>
        <w:jc w:val="both"/>
        <w:rPr>
          <w:sz w:val="28"/>
          <w:szCs w:val="28"/>
        </w:rPr>
      </w:pPr>
      <w:r>
        <w:rPr>
          <w:sz w:val="28"/>
          <w:szCs w:val="28"/>
        </w:rPr>
        <w:t xml:space="preserve">   </w:t>
      </w:r>
      <w:r w:rsidRPr="009A1C0A">
        <w:rPr>
          <w:sz w:val="28"/>
          <w:szCs w:val="28"/>
        </w:rPr>
        <w:t>Вивчення ролі соціально-психологічних факторів,</w:t>
      </w:r>
      <w:r>
        <w:rPr>
          <w:sz w:val="28"/>
          <w:szCs w:val="28"/>
        </w:rPr>
        <w:t xml:space="preserve"> що стосуються особливостей сімʼ</w:t>
      </w:r>
      <w:r w:rsidRPr="009A1C0A">
        <w:rPr>
          <w:sz w:val="28"/>
          <w:szCs w:val="28"/>
        </w:rPr>
        <w:t>ї, характеру і стилю виховання</w:t>
      </w:r>
      <w:r>
        <w:rPr>
          <w:sz w:val="28"/>
          <w:szCs w:val="28"/>
        </w:rPr>
        <w:t xml:space="preserve"> молоді</w:t>
      </w:r>
      <w:r w:rsidRPr="009A1C0A">
        <w:rPr>
          <w:sz w:val="28"/>
          <w:szCs w:val="28"/>
        </w:rPr>
        <w:t xml:space="preserve"> на розвиток ПТСР дозволило виявити ряд значущих закономірностей. Зіставлення деяких соціально-демографічних показн</w:t>
      </w:r>
      <w:r>
        <w:rPr>
          <w:sz w:val="28"/>
          <w:szCs w:val="28"/>
        </w:rPr>
        <w:t>иків (вік, сімейний стан, освіта</w:t>
      </w:r>
      <w:r w:rsidRPr="009A1C0A">
        <w:rPr>
          <w:sz w:val="28"/>
          <w:szCs w:val="28"/>
        </w:rPr>
        <w:t>, військове звання) в ЕГ</w:t>
      </w:r>
      <w:r>
        <w:rPr>
          <w:sz w:val="28"/>
          <w:szCs w:val="28"/>
        </w:rPr>
        <w:t xml:space="preserve"> і КГ надало змогу отримати так</w:t>
      </w:r>
      <w:r w:rsidRPr="009A1C0A">
        <w:rPr>
          <w:sz w:val="28"/>
          <w:szCs w:val="28"/>
        </w:rPr>
        <w:t>і результати. Виявлені вікові відмінності</w:t>
      </w:r>
      <w:r>
        <w:rPr>
          <w:sz w:val="28"/>
          <w:szCs w:val="28"/>
        </w:rPr>
        <w:t xml:space="preserve"> щодо</w:t>
      </w:r>
      <w:r w:rsidRPr="009A1C0A">
        <w:rPr>
          <w:sz w:val="28"/>
          <w:szCs w:val="28"/>
        </w:rPr>
        <w:t xml:space="preserve"> переважання серед респондентів ЕГ </w:t>
      </w:r>
      <w:r>
        <w:rPr>
          <w:sz w:val="28"/>
          <w:szCs w:val="28"/>
        </w:rPr>
        <w:t>молоді віком від 20 до 24 років</w:t>
      </w:r>
      <w:r w:rsidRPr="009A1C0A">
        <w:rPr>
          <w:sz w:val="28"/>
          <w:szCs w:val="28"/>
        </w:rPr>
        <w:t xml:space="preserve"> свідчили про </w:t>
      </w:r>
      <w:r>
        <w:rPr>
          <w:sz w:val="28"/>
          <w:szCs w:val="28"/>
        </w:rPr>
        <w:t>роль цього віку у розвитку</w:t>
      </w:r>
      <w:r w:rsidRPr="009A1C0A">
        <w:rPr>
          <w:sz w:val="28"/>
          <w:szCs w:val="28"/>
        </w:rPr>
        <w:t xml:space="preserve"> ПТСР. Більш старший вік (29-30 років) виступав як фактор, що стримує виникнення ПТСР. </w:t>
      </w:r>
      <w:r>
        <w:rPr>
          <w:sz w:val="28"/>
          <w:szCs w:val="28"/>
        </w:rPr>
        <w:t xml:space="preserve"> </w:t>
      </w:r>
      <w:r w:rsidRPr="009A1C0A">
        <w:rPr>
          <w:sz w:val="28"/>
          <w:szCs w:val="28"/>
        </w:rPr>
        <w:t>Вивчення сімейного стану показало, що в КГ значну частину складали одружені (заміжні). Питома вага розл</w:t>
      </w:r>
      <w:r>
        <w:rPr>
          <w:sz w:val="28"/>
          <w:szCs w:val="28"/>
        </w:rPr>
        <w:t xml:space="preserve">учених серед респондентів ЕГ була вищою у порівнянні з респондентами </w:t>
      </w:r>
      <w:r w:rsidRPr="009A1C0A">
        <w:rPr>
          <w:sz w:val="28"/>
          <w:szCs w:val="28"/>
        </w:rPr>
        <w:t xml:space="preserve">КГ. </w:t>
      </w:r>
    </w:p>
    <w:p w:rsidR="00BF3B2E" w:rsidRPr="00F35B5B" w:rsidRDefault="00BF3B2E" w:rsidP="00BF3B2E">
      <w:pPr>
        <w:tabs>
          <w:tab w:val="left" w:pos="708"/>
        </w:tabs>
        <w:spacing w:line="360" w:lineRule="auto"/>
        <w:ind w:firstLine="340"/>
        <w:jc w:val="both"/>
        <w:rPr>
          <w:sz w:val="28"/>
          <w:szCs w:val="28"/>
        </w:rPr>
      </w:pPr>
      <w:r>
        <w:rPr>
          <w:sz w:val="28"/>
          <w:szCs w:val="28"/>
        </w:rPr>
        <w:t xml:space="preserve">  </w:t>
      </w:r>
      <w:r w:rsidRPr="00F35B5B">
        <w:rPr>
          <w:sz w:val="28"/>
          <w:szCs w:val="28"/>
        </w:rPr>
        <w:t>Досл</w:t>
      </w:r>
      <w:r>
        <w:rPr>
          <w:sz w:val="28"/>
          <w:szCs w:val="28"/>
        </w:rPr>
        <w:t>ідження показало</w:t>
      </w:r>
      <w:r w:rsidRPr="00F35B5B">
        <w:rPr>
          <w:sz w:val="28"/>
          <w:szCs w:val="28"/>
        </w:rPr>
        <w:t xml:space="preserve">, що велика частина респондентів ЕГ </w:t>
      </w:r>
      <w:r>
        <w:rPr>
          <w:sz w:val="28"/>
          <w:szCs w:val="28"/>
        </w:rPr>
        <w:t xml:space="preserve">перебувають </w:t>
      </w:r>
      <w:r w:rsidRPr="00F35B5B">
        <w:rPr>
          <w:sz w:val="28"/>
          <w:szCs w:val="28"/>
        </w:rPr>
        <w:t xml:space="preserve">поза шлюбом </w:t>
      </w:r>
      <w:r>
        <w:rPr>
          <w:sz w:val="28"/>
          <w:szCs w:val="28"/>
        </w:rPr>
        <w:t>і</w:t>
      </w:r>
      <w:r w:rsidRPr="00F35B5B">
        <w:rPr>
          <w:sz w:val="28"/>
          <w:szCs w:val="28"/>
        </w:rPr>
        <w:t xml:space="preserve">з різних причин: або ще не визначилися, або розлучені, є вдовами </w:t>
      </w:r>
      <w:r>
        <w:rPr>
          <w:sz w:val="28"/>
          <w:szCs w:val="28"/>
        </w:rPr>
        <w:t xml:space="preserve">чи </w:t>
      </w:r>
      <w:r w:rsidRPr="00F35B5B">
        <w:rPr>
          <w:sz w:val="28"/>
          <w:szCs w:val="28"/>
        </w:rPr>
        <w:t>вдівцями. У КГ даний показник нижче в 1,8 рази. Таким чином, респондентів ЕГ за критерієм подружнього статусу можна назвати неблагополучними. Низький рівень освіти і с</w:t>
      </w:r>
      <w:r>
        <w:rPr>
          <w:sz w:val="28"/>
          <w:szCs w:val="28"/>
        </w:rPr>
        <w:t>оціальний статус також відзначаю</w:t>
      </w:r>
      <w:r w:rsidRPr="00F35B5B">
        <w:rPr>
          <w:sz w:val="28"/>
          <w:szCs w:val="28"/>
        </w:rPr>
        <w:t xml:space="preserve">ться як фактор ризику виникнення ПТСР. </w:t>
      </w:r>
      <w:r>
        <w:rPr>
          <w:sz w:val="28"/>
          <w:szCs w:val="28"/>
        </w:rPr>
        <w:t xml:space="preserve">Можливо це пояснюється </w:t>
      </w:r>
      <w:r w:rsidRPr="00F35B5B">
        <w:rPr>
          <w:sz w:val="28"/>
          <w:szCs w:val="28"/>
        </w:rPr>
        <w:t>тим, що люди, які мали низький рівень освіти не можуть виробити адекватн</w:t>
      </w:r>
      <w:r>
        <w:rPr>
          <w:sz w:val="28"/>
          <w:szCs w:val="28"/>
        </w:rPr>
        <w:t>і захисні механізми;</w:t>
      </w:r>
      <w:r w:rsidRPr="00F35B5B">
        <w:rPr>
          <w:sz w:val="28"/>
          <w:szCs w:val="28"/>
        </w:rPr>
        <w:t xml:space="preserve"> </w:t>
      </w:r>
      <w:r>
        <w:rPr>
          <w:sz w:val="28"/>
          <w:szCs w:val="28"/>
        </w:rPr>
        <w:t>у них знижена</w:t>
      </w:r>
      <w:r w:rsidRPr="00F35B5B">
        <w:rPr>
          <w:sz w:val="28"/>
          <w:szCs w:val="28"/>
        </w:rPr>
        <w:t xml:space="preserve"> здатні</w:t>
      </w:r>
      <w:r>
        <w:rPr>
          <w:sz w:val="28"/>
          <w:szCs w:val="28"/>
        </w:rPr>
        <w:t>сть</w:t>
      </w:r>
      <w:r w:rsidRPr="00F35B5B">
        <w:rPr>
          <w:sz w:val="28"/>
          <w:szCs w:val="28"/>
        </w:rPr>
        <w:t xml:space="preserve"> інтегрувати травматичний досвід. Більшість респондентів мали неповну середню та середню освіту. Респондентів із середньою спеціальною та вищою освітою набагато менше, при цьому практично кожен другий респондент із </w:t>
      </w:r>
      <w:r>
        <w:rPr>
          <w:sz w:val="28"/>
          <w:szCs w:val="28"/>
        </w:rPr>
        <w:t xml:space="preserve">ЕГ </w:t>
      </w:r>
      <w:r w:rsidRPr="00F35B5B">
        <w:rPr>
          <w:sz w:val="28"/>
          <w:szCs w:val="28"/>
        </w:rPr>
        <w:t>зараховує себе до категорії робітників, які не реалізу</w:t>
      </w:r>
      <w:r>
        <w:rPr>
          <w:sz w:val="28"/>
          <w:szCs w:val="28"/>
        </w:rPr>
        <w:t xml:space="preserve">вали </w:t>
      </w:r>
      <w:r w:rsidRPr="00F35B5B">
        <w:rPr>
          <w:sz w:val="28"/>
          <w:szCs w:val="28"/>
        </w:rPr>
        <w:t>свої намічені раніше професійні плани. У КГ питома вага респондентів, які мають вищу та середню спеціальну освіту і працюють за фахом д</w:t>
      </w:r>
      <w:r>
        <w:rPr>
          <w:sz w:val="28"/>
          <w:szCs w:val="28"/>
        </w:rPr>
        <w:t>остовірно вище, ніж в ЕГ. Високою є й</w:t>
      </w:r>
      <w:r w:rsidRPr="00F35B5B">
        <w:rPr>
          <w:sz w:val="28"/>
          <w:szCs w:val="28"/>
        </w:rPr>
        <w:t xml:space="preserve"> </w:t>
      </w:r>
      <w:r>
        <w:rPr>
          <w:sz w:val="28"/>
          <w:szCs w:val="28"/>
        </w:rPr>
        <w:t xml:space="preserve">кількість </w:t>
      </w:r>
      <w:r w:rsidRPr="00F35B5B">
        <w:rPr>
          <w:sz w:val="28"/>
          <w:szCs w:val="28"/>
        </w:rPr>
        <w:t>безробітних серед респондентів ЕГ.</w:t>
      </w:r>
      <w:r w:rsidRPr="001F12C6">
        <w:rPr>
          <w:sz w:val="28"/>
          <w:szCs w:val="28"/>
        </w:rPr>
        <w:t xml:space="preserve"> </w:t>
      </w:r>
      <w:r>
        <w:rPr>
          <w:sz w:val="28"/>
          <w:szCs w:val="28"/>
        </w:rPr>
        <w:t xml:space="preserve"> Д</w:t>
      </w:r>
      <w:r w:rsidRPr="009A1C0A">
        <w:rPr>
          <w:sz w:val="28"/>
          <w:szCs w:val="28"/>
        </w:rPr>
        <w:t>ані</w:t>
      </w:r>
      <w:r>
        <w:rPr>
          <w:sz w:val="28"/>
          <w:szCs w:val="28"/>
        </w:rPr>
        <w:t xml:space="preserve"> щодо </w:t>
      </w:r>
      <w:r w:rsidRPr="009A1C0A">
        <w:rPr>
          <w:sz w:val="28"/>
          <w:szCs w:val="28"/>
        </w:rPr>
        <w:t>освітнього рівня і військов</w:t>
      </w:r>
      <w:r>
        <w:rPr>
          <w:sz w:val="28"/>
          <w:szCs w:val="28"/>
        </w:rPr>
        <w:t>ого звання обстежених, дозволяють</w:t>
      </w:r>
      <w:r w:rsidRPr="009A1C0A">
        <w:rPr>
          <w:sz w:val="28"/>
          <w:szCs w:val="28"/>
        </w:rPr>
        <w:t xml:space="preserve"> вважати, що </w:t>
      </w:r>
      <w:r>
        <w:rPr>
          <w:sz w:val="28"/>
          <w:szCs w:val="28"/>
        </w:rPr>
        <w:t xml:space="preserve">молодь </w:t>
      </w:r>
      <w:r w:rsidRPr="009A1C0A">
        <w:rPr>
          <w:sz w:val="28"/>
          <w:szCs w:val="28"/>
        </w:rPr>
        <w:t>з середньою-спеціальною освітою, се</w:t>
      </w:r>
      <w:r>
        <w:rPr>
          <w:sz w:val="28"/>
          <w:szCs w:val="28"/>
        </w:rPr>
        <w:t>ржантського складу більш схильна</w:t>
      </w:r>
      <w:r w:rsidRPr="009A1C0A">
        <w:rPr>
          <w:sz w:val="28"/>
          <w:szCs w:val="28"/>
        </w:rPr>
        <w:t xml:space="preserve"> до ПТСР.</w:t>
      </w:r>
      <w:r>
        <w:rPr>
          <w:sz w:val="28"/>
          <w:szCs w:val="28"/>
        </w:rPr>
        <w:t xml:space="preserve">  </w:t>
      </w:r>
    </w:p>
    <w:p w:rsidR="00BF3B2E" w:rsidRDefault="00BF3B2E" w:rsidP="00BF3B2E">
      <w:pPr>
        <w:tabs>
          <w:tab w:val="left" w:pos="708"/>
        </w:tabs>
        <w:spacing w:line="360" w:lineRule="auto"/>
        <w:ind w:firstLine="340"/>
        <w:jc w:val="both"/>
        <w:rPr>
          <w:sz w:val="28"/>
          <w:szCs w:val="28"/>
        </w:rPr>
      </w:pPr>
      <w:r w:rsidRPr="00F35B5B">
        <w:rPr>
          <w:sz w:val="28"/>
          <w:szCs w:val="28"/>
        </w:rPr>
        <w:t xml:space="preserve"> </w:t>
      </w:r>
      <w:r>
        <w:rPr>
          <w:sz w:val="28"/>
          <w:szCs w:val="28"/>
        </w:rPr>
        <w:t xml:space="preserve">  В</w:t>
      </w:r>
      <w:r w:rsidRPr="009A1C0A">
        <w:rPr>
          <w:sz w:val="28"/>
          <w:szCs w:val="28"/>
        </w:rPr>
        <w:t>иявлена ​​певна закономірність зміни загального індексу посттравматичної реакції. Зростання індексу відзначен</w:t>
      </w:r>
      <w:r>
        <w:rPr>
          <w:sz w:val="28"/>
          <w:szCs w:val="28"/>
        </w:rPr>
        <w:t xml:space="preserve">о </w:t>
      </w:r>
      <w:r w:rsidRPr="009A1C0A">
        <w:rPr>
          <w:sz w:val="28"/>
          <w:szCs w:val="28"/>
        </w:rPr>
        <w:t xml:space="preserve">у жінок </w:t>
      </w:r>
      <w:r>
        <w:rPr>
          <w:sz w:val="28"/>
          <w:szCs w:val="28"/>
        </w:rPr>
        <w:t>(</w:t>
      </w:r>
      <w:r w:rsidRPr="009A1C0A">
        <w:rPr>
          <w:sz w:val="28"/>
          <w:szCs w:val="28"/>
        </w:rPr>
        <w:t>в 1,2 рази вище в порівнянні з чоловіками</w:t>
      </w:r>
      <w:r>
        <w:rPr>
          <w:sz w:val="28"/>
          <w:szCs w:val="28"/>
        </w:rPr>
        <w:t>)</w:t>
      </w:r>
      <w:r w:rsidRPr="009A1C0A">
        <w:rPr>
          <w:sz w:val="28"/>
          <w:szCs w:val="28"/>
        </w:rPr>
        <w:t>; у осі</w:t>
      </w:r>
      <w:r>
        <w:rPr>
          <w:sz w:val="28"/>
          <w:szCs w:val="28"/>
        </w:rPr>
        <w:t xml:space="preserve">б із неповною середньою освітою </w:t>
      </w:r>
      <w:r w:rsidRPr="009A1C0A">
        <w:rPr>
          <w:sz w:val="28"/>
          <w:szCs w:val="28"/>
        </w:rPr>
        <w:t xml:space="preserve"> </w:t>
      </w:r>
      <w:r>
        <w:rPr>
          <w:sz w:val="28"/>
          <w:szCs w:val="28"/>
        </w:rPr>
        <w:t>(</w:t>
      </w:r>
      <w:r w:rsidRPr="009A1C0A">
        <w:rPr>
          <w:sz w:val="28"/>
          <w:szCs w:val="28"/>
        </w:rPr>
        <w:t>в 1,3 рази в порівнянні з середніми значеннями</w:t>
      </w:r>
      <w:r>
        <w:rPr>
          <w:sz w:val="28"/>
          <w:szCs w:val="28"/>
        </w:rPr>
        <w:t xml:space="preserve"> по вибірці); в групах студентів (</w:t>
      </w:r>
      <w:r w:rsidRPr="009A1C0A">
        <w:rPr>
          <w:sz w:val="28"/>
          <w:szCs w:val="28"/>
        </w:rPr>
        <w:t>в 1,1 рази вище середніх значень</w:t>
      </w:r>
      <w:r>
        <w:rPr>
          <w:sz w:val="28"/>
          <w:szCs w:val="28"/>
        </w:rPr>
        <w:t>)</w:t>
      </w:r>
      <w:r w:rsidRPr="009A1C0A">
        <w:rPr>
          <w:sz w:val="28"/>
          <w:szCs w:val="28"/>
        </w:rPr>
        <w:t>.</w:t>
      </w:r>
    </w:p>
    <w:p w:rsidR="00BF3B2E" w:rsidRDefault="00BF3B2E" w:rsidP="00BF3B2E">
      <w:pPr>
        <w:tabs>
          <w:tab w:val="left" w:pos="708"/>
        </w:tabs>
        <w:spacing w:line="360" w:lineRule="auto"/>
        <w:ind w:firstLine="340"/>
        <w:jc w:val="both"/>
        <w:rPr>
          <w:sz w:val="28"/>
          <w:szCs w:val="28"/>
        </w:rPr>
      </w:pPr>
      <w:r>
        <w:rPr>
          <w:sz w:val="28"/>
          <w:szCs w:val="28"/>
        </w:rPr>
        <w:t xml:space="preserve">   </w:t>
      </w:r>
      <w:r w:rsidRPr="00DD36C2">
        <w:rPr>
          <w:sz w:val="28"/>
          <w:szCs w:val="28"/>
        </w:rPr>
        <w:t>Отже,  встановлено, що на розвиток ПТСР впливають такі зовнішні чинники ризику як контент (зміст), тяжкість стресора, тривалість травматичної дії, кількість стресових впливів. Констатовано звʼязок розвитку ПТСР з наявністю в преморбиді негативних соціально-психологічних факторів (виховання в неповній сімʼї, конфлікти між батьками, дитячо-підлітковий вік при розлученні батьків, відсутність емоційної підтримки в родині, агресія). Чинниками, що негативно впливають на перебіг проявів ПТСР є: низький освітній рівень (загалом можна стверджувати, що у молоді віком від 20 до 24 років із низьким освітнім рівнем інтенсивність таких проявів була вищою (р≤0,01), сімейний статус (неодружені, розлучені, вдівство), соціальний статус (студенти, безробітні) статус досліджуваних (р≤0,05)</w:t>
      </w:r>
      <w:r>
        <w:rPr>
          <w:sz w:val="28"/>
          <w:szCs w:val="28"/>
        </w:rPr>
        <w:t>)</w:t>
      </w:r>
      <w:r w:rsidRPr="00DD36C2">
        <w:rPr>
          <w:sz w:val="28"/>
          <w:szCs w:val="28"/>
        </w:rPr>
        <w:t xml:space="preserve">. </w:t>
      </w:r>
    </w:p>
    <w:p w:rsidR="00BF3B2E" w:rsidRDefault="00BF3B2E" w:rsidP="00BF3B2E">
      <w:pPr>
        <w:spacing w:line="360" w:lineRule="auto"/>
        <w:jc w:val="both"/>
        <w:rPr>
          <w:b/>
          <w:sz w:val="28"/>
        </w:rPr>
      </w:pPr>
      <w:r w:rsidRPr="00F35B5B">
        <w:rPr>
          <w:b/>
          <w:sz w:val="28"/>
        </w:rPr>
        <w:t xml:space="preserve">       </w:t>
      </w:r>
    </w:p>
    <w:p w:rsidR="00BF3B2E" w:rsidRDefault="00BF3B2E" w:rsidP="00BF3B2E">
      <w:pPr>
        <w:spacing w:line="360" w:lineRule="auto"/>
        <w:jc w:val="both"/>
        <w:rPr>
          <w:b/>
          <w:sz w:val="28"/>
        </w:rPr>
      </w:pPr>
    </w:p>
    <w:p w:rsidR="00BF3B2E" w:rsidRPr="0042077A" w:rsidRDefault="00BF3B2E" w:rsidP="00BF3B2E">
      <w:pPr>
        <w:pStyle w:val="aa"/>
        <w:spacing w:line="360" w:lineRule="auto"/>
        <w:contextualSpacing/>
        <w:rPr>
          <w:sz w:val="28"/>
          <w:szCs w:val="28"/>
        </w:rPr>
      </w:pPr>
    </w:p>
    <w:p w:rsidR="00BF3B2E" w:rsidRPr="00020266" w:rsidRDefault="00BF3B2E" w:rsidP="00BF3B2E">
      <w:pPr>
        <w:spacing w:line="360" w:lineRule="auto"/>
        <w:rPr>
          <w:b/>
          <w:caps/>
          <w:spacing w:val="-2"/>
          <w:sz w:val="28"/>
          <w:szCs w:val="28"/>
        </w:rPr>
      </w:pPr>
    </w:p>
    <w:p w:rsidR="00BF3B2E" w:rsidRPr="00020266" w:rsidRDefault="00BF3B2E" w:rsidP="00BF3B2E">
      <w:pPr>
        <w:spacing w:line="360" w:lineRule="auto"/>
        <w:rPr>
          <w:b/>
          <w:caps/>
          <w:spacing w:val="-2"/>
          <w:sz w:val="28"/>
          <w:szCs w:val="28"/>
        </w:rPr>
      </w:pPr>
    </w:p>
    <w:p w:rsidR="00BF3B2E" w:rsidRDefault="00BF3B2E" w:rsidP="008B0C50">
      <w:pPr>
        <w:spacing w:line="360" w:lineRule="auto"/>
        <w:jc w:val="center"/>
        <w:rPr>
          <w:b/>
          <w:caps/>
          <w:spacing w:val="-2"/>
          <w:sz w:val="28"/>
          <w:szCs w:val="28"/>
        </w:rPr>
      </w:pPr>
      <w:r w:rsidRPr="00824CC1">
        <w:rPr>
          <w:rFonts w:ascii="Times New Roman Полужирный" w:hAnsi="Times New Roman Полужирный"/>
          <w:b/>
          <w:caps/>
          <w:spacing w:val="-2"/>
          <w:sz w:val="28"/>
          <w:szCs w:val="28"/>
        </w:rPr>
        <w:t>РОЗДІЛ 3</w:t>
      </w:r>
    </w:p>
    <w:p w:rsidR="00BF3B2E" w:rsidRDefault="00BF3B2E" w:rsidP="00BF3B2E">
      <w:pPr>
        <w:spacing w:line="360" w:lineRule="auto"/>
        <w:rPr>
          <w:b/>
          <w:caps/>
          <w:spacing w:val="-2"/>
          <w:sz w:val="28"/>
          <w:szCs w:val="28"/>
        </w:rPr>
      </w:pPr>
    </w:p>
    <w:p w:rsidR="00BF3B2E" w:rsidRPr="008B0C50" w:rsidRDefault="00BF3B2E" w:rsidP="008B0C50">
      <w:pPr>
        <w:spacing w:line="360" w:lineRule="auto"/>
        <w:jc w:val="center"/>
        <w:rPr>
          <w:rFonts w:ascii="Times New Roman Полужирный" w:hAnsi="Times New Roman Полужирный"/>
          <w:b/>
          <w:caps/>
          <w:spacing w:val="-2"/>
          <w:sz w:val="28"/>
          <w:szCs w:val="28"/>
        </w:rPr>
      </w:pPr>
      <w:r w:rsidRPr="00824CC1">
        <w:rPr>
          <w:rFonts w:ascii="Times New Roman Полужирный" w:hAnsi="Times New Roman Полужирный"/>
          <w:b/>
          <w:caps/>
          <w:spacing w:val="-2"/>
          <w:sz w:val="28"/>
          <w:szCs w:val="28"/>
        </w:rPr>
        <w:t xml:space="preserve">Соціально-психологічні основи </w:t>
      </w:r>
      <w:r w:rsidRPr="00824CC1">
        <w:rPr>
          <w:rFonts w:ascii="Times New Roman Полужирный" w:hAnsi="Times New Roman Полужирный"/>
          <w:b/>
          <w:caps/>
          <w:noProof/>
          <w:spacing w:val="-2"/>
          <w:sz w:val="28"/>
          <w:szCs w:val="28"/>
        </w:rPr>
        <w:t>подолання</w:t>
      </w:r>
      <w:r w:rsidRPr="00824CC1">
        <w:rPr>
          <w:rFonts w:ascii="Times New Roman Полужирный" w:hAnsi="Times New Roman Полужирный"/>
          <w:b/>
          <w:caps/>
          <w:spacing w:val="-2"/>
          <w:sz w:val="28"/>
          <w:szCs w:val="28"/>
        </w:rPr>
        <w:t xml:space="preserve"> розладів </w:t>
      </w:r>
      <w:r w:rsidR="008B0C50" w:rsidRPr="008B0C50">
        <w:rPr>
          <w:rFonts w:ascii="Times New Roman Полужирный" w:hAnsi="Times New Roman Полужирный"/>
          <w:b/>
          <w:caps/>
          <w:spacing w:val="-2"/>
          <w:sz w:val="28"/>
          <w:szCs w:val="28"/>
        </w:rPr>
        <w:t xml:space="preserve">АДАПТАЦІЇ </w:t>
      </w:r>
      <w:r w:rsidRPr="00824CC1">
        <w:rPr>
          <w:rFonts w:ascii="Times New Roman Полужирный" w:hAnsi="Times New Roman Полужирный"/>
          <w:b/>
          <w:caps/>
          <w:spacing w:val="-2"/>
          <w:sz w:val="28"/>
          <w:szCs w:val="28"/>
        </w:rPr>
        <w:t>у молоді</w:t>
      </w:r>
    </w:p>
    <w:p w:rsidR="00BF3B2E" w:rsidRDefault="00BF3B2E" w:rsidP="00BF3B2E">
      <w:pPr>
        <w:spacing w:line="360" w:lineRule="auto"/>
        <w:jc w:val="both"/>
        <w:rPr>
          <w:color w:val="000000"/>
          <w:sz w:val="28"/>
          <w:szCs w:val="28"/>
          <w:shd w:val="clear" w:color="auto" w:fill="FFFFFF"/>
        </w:rPr>
      </w:pPr>
    </w:p>
    <w:p w:rsidR="00BF3B2E" w:rsidRPr="00D14DF7" w:rsidRDefault="00BF3B2E" w:rsidP="008B0C50">
      <w:pPr>
        <w:pStyle w:val="aa"/>
        <w:spacing w:line="360" w:lineRule="auto"/>
        <w:contextualSpacing/>
        <w:jc w:val="both"/>
        <w:rPr>
          <w:b/>
          <w:noProof/>
          <w:spacing w:val="-2"/>
          <w:sz w:val="28"/>
          <w:szCs w:val="28"/>
        </w:rPr>
      </w:pPr>
      <w:r>
        <w:rPr>
          <w:b/>
          <w:sz w:val="28"/>
        </w:rPr>
        <w:t xml:space="preserve">             </w:t>
      </w:r>
      <w:r w:rsidRPr="00D14DF7">
        <w:rPr>
          <w:b/>
          <w:sz w:val="28"/>
        </w:rPr>
        <w:t>3.1.</w:t>
      </w:r>
      <w:r w:rsidRPr="00D14DF7">
        <w:rPr>
          <w:b/>
          <w:color w:val="000000"/>
          <w:sz w:val="28"/>
          <w:szCs w:val="28"/>
          <w:shd w:val="clear" w:color="auto" w:fill="FFFFFF"/>
        </w:rPr>
        <w:t xml:space="preserve"> Принципи побудови та зміст </w:t>
      </w:r>
      <w:r w:rsidRPr="00D14DF7">
        <w:rPr>
          <w:b/>
          <w:noProof/>
          <w:spacing w:val="-2"/>
          <w:sz w:val="28"/>
          <w:szCs w:val="28"/>
        </w:rPr>
        <w:t xml:space="preserve">інтегрованої соціально-психологічної програми подолання </w:t>
      </w:r>
      <w:r w:rsidRPr="00D14DF7">
        <w:rPr>
          <w:b/>
          <w:spacing w:val="-2"/>
          <w:sz w:val="28"/>
          <w:szCs w:val="28"/>
        </w:rPr>
        <w:t xml:space="preserve">розладів </w:t>
      </w:r>
      <w:r w:rsidR="008B0C50">
        <w:rPr>
          <w:b/>
          <w:spacing w:val="-2"/>
          <w:sz w:val="28"/>
          <w:szCs w:val="28"/>
          <w:lang w:val="uk-UA"/>
        </w:rPr>
        <w:t xml:space="preserve">адаптації </w:t>
      </w:r>
      <w:r w:rsidRPr="00D14DF7">
        <w:rPr>
          <w:b/>
          <w:spacing w:val="-2"/>
          <w:sz w:val="28"/>
          <w:szCs w:val="28"/>
        </w:rPr>
        <w:t xml:space="preserve">у молоді </w:t>
      </w:r>
    </w:p>
    <w:p w:rsidR="00BF3B2E" w:rsidRDefault="00BF3B2E" w:rsidP="00BF3B2E">
      <w:pPr>
        <w:pStyle w:val="aa"/>
        <w:spacing w:line="324" w:lineRule="auto"/>
        <w:ind w:firstLine="708"/>
        <w:contextualSpacing/>
        <w:rPr>
          <w:rFonts w:eastAsia="Calibri"/>
          <w:sz w:val="28"/>
          <w:szCs w:val="28"/>
          <w:lang w:eastAsia="en-US"/>
        </w:rPr>
      </w:pPr>
    </w:p>
    <w:p w:rsidR="00BF3B2E" w:rsidRDefault="00BF3B2E" w:rsidP="00BF3B2E">
      <w:pPr>
        <w:spacing w:line="360" w:lineRule="auto"/>
        <w:ind w:firstLine="426"/>
        <w:jc w:val="both"/>
        <w:rPr>
          <w:sz w:val="28"/>
          <w:szCs w:val="28"/>
        </w:rPr>
      </w:pPr>
      <w:r>
        <w:rPr>
          <w:sz w:val="28"/>
          <w:szCs w:val="28"/>
        </w:rPr>
        <w:t xml:space="preserve">    </w:t>
      </w:r>
      <w:r w:rsidRPr="00367552">
        <w:rPr>
          <w:sz w:val="28"/>
          <w:szCs w:val="28"/>
        </w:rPr>
        <w:t>В результаті діагностичного дослідження</w:t>
      </w:r>
      <w:r>
        <w:rPr>
          <w:sz w:val="28"/>
          <w:szCs w:val="28"/>
        </w:rPr>
        <w:t>, що</w:t>
      </w:r>
      <w:r w:rsidRPr="00367552">
        <w:rPr>
          <w:sz w:val="28"/>
          <w:szCs w:val="28"/>
        </w:rPr>
        <w:t xml:space="preserve"> </w:t>
      </w:r>
      <w:r>
        <w:rPr>
          <w:sz w:val="28"/>
          <w:szCs w:val="28"/>
        </w:rPr>
        <w:t>передує корекції,</w:t>
      </w:r>
      <w:r w:rsidRPr="00367552">
        <w:rPr>
          <w:sz w:val="28"/>
          <w:szCs w:val="28"/>
        </w:rPr>
        <w:t xml:space="preserve"> була отримана необхідна інформація про структуру особистості</w:t>
      </w:r>
      <w:r>
        <w:rPr>
          <w:sz w:val="28"/>
          <w:szCs w:val="28"/>
        </w:rPr>
        <w:t xml:space="preserve"> досліджуваних</w:t>
      </w:r>
      <w:r w:rsidRPr="00367552">
        <w:rPr>
          <w:sz w:val="28"/>
          <w:szCs w:val="28"/>
        </w:rPr>
        <w:t xml:space="preserve">, основні механізми </w:t>
      </w:r>
      <w:r>
        <w:rPr>
          <w:sz w:val="28"/>
          <w:szCs w:val="28"/>
        </w:rPr>
        <w:t>психологічних захистів, реакції молоді</w:t>
      </w:r>
      <w:r w:rsidRPr="00367552">
        <w:rPr>
          <w:sz w:val="28"/>
          <w:szCs w:val="28"/>
        </w:rPr>
        <w:t xml:space="preserve"> на свій стан, індивідуальн</w:t>
      </w:r>
      <w:r>
        <w:rPr>
          <w:sz w:val="28"/>
          <w:szCs w:val="28"/>
        </w:rPr>
        <w:t>і особливості протікання та соціально-психологічні чинники ПТСР</w:t>
      </w:r>
      <w:r w:rsidRPr="00367552">
        <w:rPr>
          <w:sz w:val="28"/>
          <w:szCs w:val="28"/>
        </w:rPr>
        <w:t>.</w:t>
      </w:r>
      <w:r>
        <w:rPr>
          <w:sz w:val="28"/>
          <w:szCs w:val="28"/>
        </w:rPr>
        <w:t xml:space="preserve"> </w:t>
      </w:r>
      <w:r w:rsidRPr="00367552">
        <w:rPr>
          <w:sz w:val="28"/>
          <w:szCs w:val="28"/>
        </w:rPr>
        <w:t xml:space="preserve"> Ці дані дозволили розробити систему психокорекційних заходів, що включає в себе диференційоване поєднання мето</w:t>
      </w:r>
      <w:r>
        <w:rPr>
          <w:sz w:val="28"/>
          <w:szCs w:val="28"/>
        </w:rPr>
        <w:t>дів індивідуального, групового й</w:t>
      </w:r>
      <w:r w:rsidRPr="00367552">
        <w:rPr>
          <w:sz w:val="28"/>
          <w:szCs w:val="28"/>
        </w:rPr>
        <w:t xml:space="preserve"> соціоцентр</w:t>
      </w:r>
      <w:r>
        <w:rPr>
          <w:sz w:val="28"/>
          <w:szCs w:val="28"/>
        </w:rPr>
        <w:t>ованого</w:t>
      </w:r>
      <w:r w:rsidRPr="00367552">
        <w:rPr>
          <w:sz w:val="28"/>
          <w:szCs w:val="28"/>
        </w:rPr>
        <w:t xml:space="preserve"> втручанн</w:t>
      </w:r>
      <w:r>
        <w:rPr>
          <w:sz w:val="28"/>
          <w:szCs w:val="28"/>
        </w:rPr>
        <w:t>я, спрямованих на зниження ступеня проявів ПТСР</w:t>
      </w:r>
      <w:r w:rsidRPr="00367552">
        <w:rPr>
          <w:sz w:val="28"/>
          <w:szCs w:val="28"/>
        </w:rPr>
        <w:t xml:space="preserve">, </w:t>
      </w:r>
      <w:r>
        <w:rPr>
          <w:sz w:val="28"/>
          <w:szCs w:val="28"/>
        </w:rPr>
        <w:t xml:space="preserve">формування </w:t>
      </w:r>
      <w:r w:rsidRPr="00367552">
        <w:rPr>
          <w:sz w:val="28"/>
          <w:szCs w:val="28"/>
        </w:rPr>
        <w:t>адекватних психологічних захистів</w:t>
      </w:r>
      <w:r>
        <w:rPr>
          <w:sz w:val="28"/>
          <w:szCs w:val="28"/>
        </w:rPr>
        <w:t xml:space="preserve"> та адаптивної копінг-поведінки тощо</w:t>
      </w:r>
      <w:r w:rsidRPr="00367552">
        <w:rPr>
          <w:sz w:val="28"/>
          <w:szCs w:val="28"/>
        </w:rPr>
        <w:t>.</w:t>
      </w:r>
      <w:r w:rsidRPr="00386658">
        <w:rPr>
          <w:sz w:val="28"/>
          <w:szCs w:val="28"/>
        </w:rPr>
        <w:t xml:space="preserve">      </w:t>
      </w:r>
    </w:p>
    <w:p w:rsidR="00BF3B2E" w:rsidRPr="00BF3B2E" w:rsidRDefault="00BF3B2E" w:rsidP="00BF3B2E">
      <w:pPr>
        <w:pStyle w:val="body"/>
        <w:spacing w:before="0" w:beforeAutospacing="0" w:after="0" w:afterAutospacing="0" w:line="360" w:lineRule="auto"/>
        <w:jc w:val="both"/>
        <w:rPr>
          <w:color w:val="000000"/>
          <w:sz w:val="28"/>
          <w:szCs w:val="28"/>
          <w:lang w:val="uk-UA"/>
        </w:rPr>
      </w:pPr>
      <w:r w:rsidRPr="00B9783E">
        <w:rPr>
          <w:color w:val="000000"/>
          <w:sz w:val="28"/>
          <w:szCs w:val="28"/>
          <w:lang w:val="uk-UA"/>
        </w:rPr>
        <w:t xml:space="preserve"> </w:t>
      </w:r>
      <w:r>
        <w:rPr>
          <w:color w:val="000000"/>
          <w:sz w:val="28"/>
          <w:szCs w:val="28"/>
          <w:lang w:val="uk-UA"/>
        </w:rPr>
        <w:t xml:space="preserve">        </w:t>
      </w:r>
      <w:r w:rsidRPr="00B9783E">
        <w:rPr>
          <w:color w:val="000000"/>
          <w:sz w:val="28"/>
          <w:szCs w:val="28"/>
          <w:lang w:val="uk-UA"/>
        </w:rPr>
        <w:t>Психотерапевтична та психолого-консультативна робота будувалася на основі полімодального підходу, який обʼєднував техніки раціональної, когнітивної, біхевіоральної психотерапії, релаксаційні  методики, гештальт-терапію, психодраму, ло</w:t>
      </w:r>
      <w:r>
        <w:rPr>
          <w:color w:val="000000"/>
          <w:sz w:val="28"/>
          <w:szCs w:val="28"/>
          <w:lang w:val="uk-UA"/>
        </w:rPr>
        <w:t>готерапію, психологічний дебрифі</w:t>
      </w:r>
      <w:r w:rsidRPr="00B9783E">
        <w:rPr>
          <w:color w:val="000000"/>
          <w:sz w:val="28"/>
          <w:szCs w:val="28"/>
          <w:lang w:val="uk-UA"/>
        </w:rPr>
        <w:t xml:space="preserve">нг. Такий підхід співвідноситься з напрямом «психотерапії нового рішення» (Р. Гулдінг, </w:t>
      </w:r>
      <w:r>
        <w:rPr>
          <w:color w:val="000000"/>
          <w:sz w:val="28"/>
          <w:szCs w:val="28"/>
          <w:lang w:val="uk-UA"/>
        </w:rPr>
        <w:t xml:space="preserve">               </w:t>
      </w:r>
      <w:r w:rsidRPr="00B9783E">
        <w:rPr>
          <w:color w:val="000000"/>
          <w:sz w:val="28"/>
          <w:szCs w:val="28"/>
          <w:lang w:val="uk-UA"/>
        </w:rPr>
        <w:t>М. Гулдінг)</w:t>
      </w:r>
      <w:r w:rsidRPr="00884CE2">
        <w:rPr>
          <w:color w:val="000000"/>
          <w:sz w:val="28"/>
          <w:szCs w:val="28"/>
          <w:lang w:val="uk-UA"/>
        </w:rPr>
        <w:t xml:space="preserve"> [56]</w:t>
      </w:r>
      <w:r w:rsidRPr="00B9783E">
        <w:rPr>
          <w:color w:val="000000"/>
          <w:sz w:val="28"/>
          <w:szCs w:val="28"/>
          <w:lang w:val="uk-UA"/>
        </w:rPr>
        <w:t xml:space="preserve">, в якому переоцінюється смислове переживання певного (травматичного) моменту, зафіксоване в попередньому досвіді, й утверджується інший погляд на ситуацію, себе, зовнішні умови та впливи. Новий сенс досягається через винаходження переживання, що відповідає більшій свободі, спонтанності, можливості довіряти собі та іншим, перевіряти та випробовувати свою психологічну межу, робити вибір, знаходити особистісний ресурс для подолання ПТСР.  </w:t>
      </w:r>
    </w:p>
    <w:p w:rsidR="00BF3B2E" w:rsidRPr="00B9783E" w:rsidRDefault="00BF3B2E" w:rsidP="00BF3B2E">
      <w:pPr>
        <w:pStyle w:val="body"/>
        <w:spacing w:before="0" w:beforeAutospacing="0" w:after="0" w:afterAutospacing="0" w:line="360" w:lineRule="auto"/>
        <w:jc w:val="both"/>
        <w:rPr>
          <w:color w:val="000000"/>
          <w:sz w:val="28"/>
          <w:szCs w:val="28"/>
          <w:lang w:val="uk-UA"/>
        </w:rPr>
      </w:pPr>
      <w:r w:rsidRPr="00B9783E">
        <w:rPr>
          <w:color w:val="000000"/>
          <w:sz w:val="28"/>
          <w:szCs w:val="28"/>
          <w:lang w:val="uk-UA"/>
        </w:rPr>
        <w:t xml:space="preserve">        </w:t>
      </w:r>
      <w:r>
        <w:rPr>
          <w:color w:val="000000"/>
          <w:sz w:val="28"/>
          <w:szCs w:val="28"/>
          <w:lang w:val="uk-UA"/>
        </w:rPr>
        <w:t xml:space="preserve"> </w:t>
      </w:r>
      <w:r w:rsidRPr="00B9783E">
        <w:rPr>
          <w:color w:val="000000"/>
          <w:sz w:val="28"/>
          <w:szCs w:val="28"/>
          <w:lang w:val="uk-UA"/>
        </w:rPr>
        <w:t xml:space="preserve">При впровадженні формувальних заходів враховувалися соціально-психологічні </w:t>
      </w:r>
      <w:r>
        <w:rPr>
          <w:color w:val="000000"/>
          <w:sz w:val="28"/>
          <w:szCs w:val="28"/>
          <w:lang w:val="uk-UA"/>
        </w:rPr>
        <w:t xml:space="preserve">чинники ПТСР у молоді </w:t>
      </w:r>
      <w:r w:rsidRPr="00B9783E">
        <w:rPr>
          <w:color w:val="000000"/>
          <w:sz w:val="28"/>
          <w:szCs w:val="28"/>
          <w:lang w:val="uk-UA"/>
        </w:rPr>
        <w:t xml:space="preserve">та відповідність обраних методів допомоги основним завданням запропонованої програми: зниження психоемоційної напруженості; опрацювання вражень, реакцій і почуттів досліджуваних; формування у них розуміння сутності подій, що відбулися, й психотравматичного досвіду; зменшення відчуття унікальності та патологічності власних реакцій шляхом обговорення почуттів та обміну переживаннями; мобілізація внутрішніх ресурсів, групової підтримки, солідарності й розуміння; зниження </w:t>
      </w:r>
      <w:r>
        <w:rPr>
          <w:color w:val="000000"/>
          <w:sz w:val="28"/>
          <w:szCs w:val="28"/>
          <w:lang w:val="uk-UA"/>
        </w:rPr>
        <w:t xml:space="preserve">індивідуального та групового </w:t>
      </w:r>
      <w:r w:rsidRPr="00B9783E">
        <w:rPr>
          <w:color w:val="000000"/>
          <w:sz w:val="28"/>
          <w:szCs w:val="28"/>
          <w:lang w:val="uk-UA"/>
        </w:rPr>
        <w:t>напруження; підготовка до переживання тих проявів і реакцій, які можуть виникнути в подальшому; розвиток комунікативної та соціальної компетентності; навчання основним методам психологічної саморегуляції.</w:t>
      </w:r>
    </w:p>
    <w:p w:rsidR="00BF3B2E" w:rsidRDefault="00BF3B2E" w:rsidP="00BF3B2E">
      <w:pPr>
        <w:pStyle w:val="af0"/>
        <w:spacing w:before="0" w:beforeAutospacing="0" w:after="0" w:afterAutospacing="0" w:line="360" w:lineRule="auto"/>
        <w:jc w:val="both"/>
        <w:rPr>
          <w:color w:val="000000"/>
          <w:sz w:val="28"/>
          <w:szCs w:val="28"/>
        </w:rPr>
      </w:pPr>
      <w:r>
        <w:rPr>
          <w:color w:val="000000"/>
          <w:sz w:val="28"/>
          <w:szCs w:val="28"/>
        </w:rPr>
        <w:t xml:space="preserve">         </w:t>
      </w:r>
      <w:r w:rsidRPr="00B9783E">
        <w:rPr>
          <w:color w:val="000000"/>
          <w:sz w:val="28"/>
          <w:szCs w:val="28"/>
        </w:rPr>
        <w:t xml:space="preserve">Вивчено можливість подолання ПТСР у молоді в умовах індивідуальної та групової форм психокорекційної роботи, відмінність між якими вбачалася в організаційному, а не змістовно-смисловому характері. </w:t>
      </w:r>
      <w:r w:rsidRPr="0050058C">
        <w:rPr>
          <w:color w:val="000000"/>
          <w:sz w:val="28"/>
          <w:szCs w:val="28"/>
        </w:rPr>
        <w:t>Індивідуальні консультації</w:t>
      </w:r>
      <w:r>
        <w:rPr>
          <w:color w:val="000000"/>
          <w:sz w:val="28"/>
          <w:szCs w:val="28"/>
        </w:rPr>
        <w:t xml:space="preserve"> були</w:t>
      </w:r>
      <w:r w:rsidRPr="0050058C">
        <w:rPr>
          <w:color w:val="000000"/>
          <w:sz w:val="28"/>
          <w:szCs w:val="28"/>
        </w:rPr>
        <w:t xml:space="preserve"> спрямовані на вирішення конкретних завдань </w:t>
      </w:r>
      <w:r>
        <w:rPr>
          <w:color w:val="000000"/>
          <w:sz w:val="28"/>
          <w:szCs w:val="28"/>
        </w:rPr>
        <w:t>щодо редукції постстрес</w:t>
      </w:r>
      <w:r w:rsidRPr="0050058C">
        <w:rPr>
          <w:color w:val="000000"/>
          <w:sz w:val="28"/>
          <w:szCs w:val="28"/>
        </w:rPr>
        <w:t xml:space="preserve">ових </w:t>
      </w:r>
      <w:r>
        <w:rPr>
          <w:color w:val="000000"/>
          <w:sz w:val="28"/>
          <w:szCs w:val="28"/>
        </w:rPr>
        <w:t xml:space="preserve">проявів </w:t>
      </w:r>
      <w:r w:rsidRPr="0050058C">
        <w:rPr>
          <w:color w:val="000000"/>
          <w:sz w:val="28"/>
          <w:szCs w:val="28"/>
        </w:rPr>
        <w:t xml:space="preserve">і проблем </w:t>
      </w:r>
      <w:r>
        <w:rPr>
          <w:color w:val="000000"/>
          <w:sz w:val="28"/>
          <w:szCs w:val="28"/>
        </w:rPr>
        <w:t xml:space="preserve">соціальної </w:t>
      </w:r>
      <w:r w:rsidRPr="0050058C">
        <w:rPr>
          <w:color w:val="000000"/>
          <w:sz w:val="28"/>
          <w:szCs w:val="28"/>
        </w:rPr>
        <w:t>адаптації. Групова психокорекція дозволя</w:t>
      </w:r>
      <w:r>
        <w:rPr>
          <w:color w:val="000000"/>
          <w:sz w:val="28"/>
          <w:szCs w:val="28"/>
        </w:rPr>
        <w:t>ла</w:t>
      </w:r>
      <w:r w:rsidRPr="0050058C">
        <w:rPr>
          <w:color w:val="000000"/>
          <w:sz w:val="28"/>
          <w:szCs w:val="28"/>
        </w:rPr>
        <w:t xml:space="preserve"> вирішувати більш широке коло зав</w:t>
      </w:r>
      <w:r>
        <w:rPr>
          <w:color w:val="000000"/>
          <w:sz w:val="28"/>
          <w:szCs w:val="28"/>
        </w:rPr>
        <w:t>дань, до числа яких входили</w:t>
      </w:r>
      <w:r w:rsidRPr="0050058C">
        <w:rPr>
          <w:color w:val="000000"/>
          <w:sz w:val="28"/>
          <w:szCs w:val="28"/>
        </w:rPr>
        <w:t>: створення безпечного соціального прост</w:t>
      </w:r>
      <w:r>
        <w:rPr>
          <w:color w:val="000000"/>
          <w:sz w:val="28"/>
          <w:szCs w:val="28"/>
        </w:rPr>
        <w:t>ору; зниження почуття ізоляції й</w:t>
      </w:r>
      <w:r w:rsidRPr="0050058C">
        <w:rPr>
          <w:color w:val="000000"/>
          <w:sz w:val="28"/>
          <w:szCs w:val="28"/>
        </w:rPr>
        <w:t xml:space="preserve"> формування почуття приналежнос</w:t>
      </w:r>
      <w:r>
        <w:rPr>
          <w:color w:val="000000"/>
          <w:sz w:val="28"/>
          <w:szCs w:val="28"/>
        </w:rPr>
        <w:t>ті, спільності цілей, комфорту та підтримки</w:t>
      </w:r>
      <w:r w:rsidRPr="0050058C">
        <w:rPr>
          <w:color w:val="000000"/>
          <w:sz w:val="28"/>
          <w:szCs w:val="28"/>
        </w:rPr>
        <w:t xml:space="preserve">; формування почуття універсальності власного досвіду; прояснення загальних проблем, навчання методам </w:t>
      </w:r>
      <w:r>
        <w:rPr>
          <w:color w:val="000000"/>
          <w:sz w:val="28"/>
          <w:szCs w:val="28"/>
        </w:rPr>
        <w:t xml:space="preserve">співоволодіння </w:t>
      </w:r>
      <w:r w:rsidRPr="0050058C">
        <w:rPr>
          <w:color w:val="000000"/>
          <w:sz w:val="28"/>
          <w:szCs w:val="28"/>
        </w:rPr>
        <w:t>з наслідками травми; мо</w:t>
      </w:r>
      <w:r>
        <w:rPr>
          <w:color w:val="000000"/>
          <w:sz w:val="28"/>
          <w:szCs w:val="28"/>
        </w:rPr>
        <w:t>жливість прийняти на себе роль того, хто надає  допомогу</w:t>
      </w:r>
      <w:r w:rsidRPr="0050058C">
        <w:rPr>
          <w:color w:val="000000"/>
          <w:sz w:val="28"/>
          <w:szCs w:val="28"/>
        </w:rPr>
        <w:t>; роз</w:t>
      </w:r>
      <w:r>
        <w:rPr>
          <w:color w:val="000000"/>
          <w:sz w:val="28"/>
          <w:szCs w:val="28"/>
        </w:rPr>
        <w:t>виток «почуття ліктя»</w:t>
      </w:r>
      <w:r w:rsidRPr="0050058C">
        <w:rPr>
          <w:color w:val="000000"/>
          <w:sz w:val="28"/>
          <w:szCs w:val="28"/>
        </w:rPr>
        <w:t xml:space="preserve">: загальні проблеми </w:t>
      </w:r>
      <w:r>
        <w:rPr>
          <w:color w:val="000000"/>
          <w:sz w:val="28"/>
          <w:szCs w:val="28"/>
        </w:rPr>
        <w:t>роз</w:t>
      </w:r>
      <w:r w:rsidRPr="0050058C">
        <w:rPr>
          <w:color w:val="000000"/>
          <w:sz w:val="28"/>
          <w:szCs w:val="28"/>
        </w:rPr>
        <w:t xml:space="preserve">поділяються учасниками групи; можливість ділитися інформацією про себе, говорити про </w:t>
      </w:r>
      <w:r>
        <w:rPr>
          <w:color w:val="000000"/>
          <w:sz w:val="28"/>
          <w:szCs w:val="28"/>
        </w:rPr>
        <w:t xml:space="preserve">свої </w:t>
      </w:r>
      <w:r w:rsidRPr="0050058C">
        <w:rPr>
          <w:color w:val="000000"/>
          <w:sz w:val="28"/>
          <w:szCs w:val="28"/>
        </w:rPr>
        <w:t>почуття іншим; зміцнення впевненості в мо</w:t>
      </w:r>
      <w:r>
        <w:rPr>
          <w:color w:val="000000"/>
          <w:sz w:val="28"/>
          <w:szCs w:val="28"/>
        </w:rPr>
        <w:t>жливості успішного проходження корекції</w:t>
      </w:r>
      <w:r w:rsidRPr="0050058C">
        <w:rPr>
          <w:color w:val="000000"/>
          <w:sz w:val="28"/>
          <w:szCs w:val="28"/>
        </w:rPr>
        <w:t>.</w:t>
      </w:r>
    </w:p>
    <w:p w:rsidR="00BF3B2E" w:rsidRPr="00604625" w:rsidRDefault="00BF3B2E" w:rsidP="00BF3B2E">
      <w:pPr>
        <w:pStyle w:val="af0"/>
        <w:spacing w:before="0" w:beforeAutospacing="0" w:after="0" w:afterAutospacing="0" w:line="360" w:lineRule="auto"/>
        <w:jc w:val="both"/>
        <w:rPr>
          <w:color w:val="000000"/>
          <w:sz w:val="28"/>
          <w:szCs w:val="28"/>
        </w:rPr>
      </w:pPr>
      <w:r w:rsidRPr="0050058C">
        <w:rPr>
          <w:color w:val="000000"/>
          <w:sz w:val="28"/>
          <w:szCs w:val="28"/>
        </w:rPr>
        <w:t xml:space="preserve">        </w:t>
      </w:r>
      <w:r w:rsidRPr="00B9783E">
        <w:rPr>
          <w:color w:val="000000"/>
          <w:sz w:val="28"/>
          <w:szCs w:val="28"/>
        </w:rPr>
        <w:t>При організації простору психокорекційної та консультативної взаємодії психолога з учасниками груп було впроваджено низку вимог, що відповідали сучасним уявленням про організаційно-інтеракційні особливості психотерапевтичних стосунків. Ці вимоги розглядалися нами як психологічні умови актуалізації внутрішніх ресурсів молоді</w:t>
      </w:r>
      <w:r>
        <w:rPr>
          <w:color w:val="000000"/>
          <w:sz w:val="28"/>
          <w:szCs w:val="28"/>
        </w:rPr>
        <w:t xml:space="preserve"> з ПТСР</w:t>
      </w:r>
      <w:r w:rsidRPr="00B9783E">
        <w:rPr>
          <w:color w:val="000000"/>
          <w:sz w:val="28"/>
          <w:szCs w:val="28"/>
        </w:rPr>
        <w:t xml:space="preserve">. До них належать взаємна відповідальність психолога та учасників за процес і результати спільної діяльності (реалізується через обговорення й укладання організаційного та терапевтичного контракту); реалізація феноменологічної установки «тут і тепер» (Ф. Перлз, К. Стайнер), відсутність тиску або примусу учасників – недирективність (К. Роджерс) та ін. Зауважимо, що </w:t>
      </w:r>
      <w:r>
        <w:rPr>
          <w:color w:val="000000"/>
          <w:sz w:val="28"/>
          <w:szCs w:val="28"/>
        </w:rPr>
        <w:t xml:space="preserve">урахування </w:t>
      </w:r>
      <w:r w:rsidRPr="00B9783E">
        <w:rPr>
          <w:color w:val="000000"/>
          <w:sz w:val="28"/>
          <w:szCs w:val="28"/>
        </w:rPr>
        <w:t>етнокультурних і релігійних особливостей учасників також сприяло ефективності заходів формувального впливу, особливо в досягненні мети щодо зміни травматичних деструктивних переконань.</w:t>
      </w:r>
      <w:r w:rsidRPr="00604625">
        <w:rPr>
          <w:color w:val="000000"/>
          <w:sz w:val="28"/>
          <w:szCs w:val="28"/>
        </w:rPr>
        <w:t xml:space="preserve"> Серед провідних стратегій  подолання ПТСР застосовані особистісне дистанціювання; моделювання; зміна позиції; зниження субʼєктивної значущості [14].</w:t>
      </w:r>
    </w:p>
    <w:p w:rsidR="00BF3B2E" w:rsidRDefault="00BF3B2E" w:rsidP="00BF3B2E">
      <w:pPr>
        <w:pStyle w:val="body"/>
        <w:spacing w:before="0" w:beforeAutospacing="0" w:after="0" w:afterAutospacing="0" w:line="360" w:lineRule="auto"/>
        <w:jc w:val="both"/>
        <w:rPr>
          <w:color w:val="000000"/>
          <w:sz w:val="28"/>
          <w:szCs w:val="28"/>
          <w:lang w:val="uk-UA"/>
        </w:rPr>
      </w:pPr>
      <w:r>
        <w:rPr>
          <w:color w:val="000000"/>
          <w:sz w:val="28"/>
          <w:szCs w:val="28"/>
          <w:lang w:val="uk-UA"/>
        </w:rPr>
        <w:t xml:space="preserve">        </w:t>
      </w:r>
      <w:r w:rsidRPr="00B9783E">
        <w:rPr>
          <w:color w:val="000000"/>
          <w:sz w:val="28"/>
          <w:szCs w:val="28"/>
          <w:lang w:val="uk-UA"/>
        </w:rPr>
        <w:t>Зважаючи на те, що серед провідних чинників, які впливають на розвиток ПТСР, є відсутність соціальної підтримки, особливо з боку групи близьких (і не тільки за родинною ознакою) людей, організація групи психологічної підтримки та проведення тренінгів із членами родин вважалися нами корисним паліативом, який сприяв подоланню ПТСР у молоді</w:t>
      </w:r>
      <w:r>
        <w:rPr>
          <w:color w:val="000000"/>
          <w:sz w:val="28"/>
          <w:szCs w:val="28"/>
          <w:lang w:val="uk-UA"/>
        </w:rPr>
        <w:t>.</w:t>
      </w:r>
    </w:p>
    <w:p w:rsidR="00BF3B2E" w:rsidRPr="008531B9" w:rsidRDefault="00BF3B2E" w:rsidP="00BF3B2E">
      <w:pPr>
        <w:pStyle w:val="body"/>
        <w:spacing w:before="0" w:beforeAutospacing="0" w:after="0" w:afterAutospacing="0" w:line="360" w:lineRule="auto"/>
        <w:jc w:val="both"/>
        <w:rPr>
          <w:color w:val="000000"/>
          <w:sz w:val="28"/>
          <w:szCs w:val="28"/>
          <w:lang w:val="uk-UA"/>
        </w:rPr>
      </w:pPr>
      <w:r>
        <w:rPr>
          <w:color w:val="000000"/>
          <w:sz w:val="28"/>
          <w:szCs w:val="28"/>
          <w:lang w:val="uk-UA"/>
        </w:rPr>
        <w:t xml:space="preserve">          На</w:t>
      </w:r>
      <w:r w:rsidRPr="00115C4A">
        <w:rPr>
          <w:color w:val="000000"/>
          <w:sz w:val="28"/>
          <w:szCs w:val="28"/>
          <w:lang w:val="uk-UA"/>
        </w:rPr>
        <w:t xml:space="preserve"> етапі </w:t>
      </w:r>
      <w:r>
        <w:rPr>
          <w:color w:val="000000"/>
          <w:sz w:val="28"/>
          <w:szCs w:val="28"/>
          <w:lang w:val="uk-UA"/>
        </w:rPr>
        <w:t>превенції</w:t>
      </w:r>
      <w:r w:rsidRPr="00115C4A">
        <w:rPr>
          <w:color w:val="000000"/>
          <w:sz w:val="28"/>
          <w:szCs w:val="28"/>
          <w:lang w:val="uk-UA"/>
        </w:rPr>
        <w:t xml:space="preserve"> були сформульовані базові принципи</w:t>
      </w:r>
      <w:r w:rsidRPr="008531B9">
        <w:rPr>
          <w:color w:val="000000"/>
          <w:sz w:val="28"/>
          <w:szCs w:val="28"/>
          <w:lang w:val="uk-UA"/>
        </w:rPr>
        <w:t xml:space="preserve"> психологічного втручання, які визначили вибір конкретних психокорекційних методів і технік: визнання всіх реакцій на психотравму нормальними, що забезпечують адаптацію до екстремальних впливів зовнішнього середовища; використання в роботі моделі психотерапевтичного альянсу, яка передбачає відносини емпатії, терапевтичної підтримки і партнерства з акцентом на формування почуття відповідальності за успіх проведеного психологічного втручання; забезпечення індивідуальної переоцінки травматичного досвіду і його інтеграці</w:t>
      </w:r>
      <w:r>
        <w:rPr>
          <w:color w:val="000000"/>
          <w:sz w:val="28"/>
          <w:szCs w:val="28"/>
          <w:lang w:val="uk-UA"/>
        </w:rPr>
        <w:t>я в загальну систему цінностей та</w:t>
      </w:r>
      <w:r w:rsidRPr="008531B9">
        <w:rPr>
          <w:color w:val="000000"/>
          <w:sz w:val="28"/>
          <w:szCs w:val="28"/>
          <w:lang w:val="uk-UA"/>
        </w:rPr>
        <w:t xml:space="preserve"> смислів респондентів; нормалізація </w:t>
      </w:r>
      <w:r>
        <w:rPr>
          <w:color w:val="000000"/>
          <w:sz w:val="28"/>
          <w:szCs w:val="28"/>
          <w:lang w:val="uk-UA"/>
        </w:rPr>
        <w:t xml:space="preserve">психозахисної </w:t>
      </w:r>
      <w:r w:rsidRPr="008531B9">
        <w:rPr>
          <w:color w:val="000000"/>
          <w:sz w:val="28"/>
          <w:szCs w:val="28"/>
          <w:lang w:val="uk-UA"/>
        </w:rPr>
        <w:t>поведінки респондентів, активізація адекватних его-захисних механізмів; орієнтація на виявлення реальних і потенційних ресурсів респондентів; вироблення відчуття «контролю над травмою» як загальна стратегія пс</w:t>
      </w:r>
      <w:r>
        <w:rPr>
          <w:color w:val="000000"/>
          <w:sz w:val="28"/>
          <w:szCs w:val="28"/>
          <w:lang w:val="uk-UA"/>
        </w:rPr>
        <w:t>ихокорекції, руйнування атрибуцій пасивності й</w:t>
      </w:r>
      <w:r w:rsidRPr="008531B9">
        <w:rPr>
          <w:color w:val="000000"/>
          <w:sz w:val="28"/>
          <w:szCs w:val="28"/>
          <w:lang w:val="uk-UA"/>
        </w:rPr>
        <w:t xml:space="preserve"> жертовності.</w:t>
      </w:r>
    </w:p>
    <w:p w:rsidR="00BF3B2E" w:rsidRDefault="00BF3B2E" w:rsidP="00BF3B2E">
      <w:pPr>
        <w:pStyle w:val="body"/>
        <w:spacing w:before="0" w:beforeAutospacing="0" w:after="0" w:afterAutospacing="0" w:line="360" w:lineRule="auto"/>
        <w:jc w:val="both"/>
        <w:rPr>
          <w:color w:val="000000"/>
          <w:sz w:val="28"/>
          <w:szCs w:val="28"/>
          <w:lang w:val="uk-UA"/>
        </w:rPr>
      </w:pPr>
      <w:r>
        <w:rPr>
          <w:color w:val="000000"/>
          <w:sz w:val="28"/>
          <w:szCs w:val="28"/>
          <w:lang w:val="uk-UA"/>
        </w:rPr>
        <w:t>         </w:t>
      </w:r>
      <w:r w:rsidRPr="008531B9">
        <w:rPr>
          <w:color w:val="000000"/>
          <w:sz w:val="28"/>
          <w:szCs w:val="28"/>
          <w:lang w:val="uk-UA"/>
        </w:rPr>
        <w:t>Система психокорекційних заходів була розроблена з урахуванням про</w:t>
      </w:r>
      <w:r>
        <w:rPr>
          <w:color w:val="000000"/>
          <w:sz w:val="28"/>
          <w:szCs w:val="28"/>
          <w:lang w:val="uk-UA"/>
        </w:rPr>
        <w:t>відних психологічних захистів респондентів експериментальної групи</w:t>
      </w:r>
      <w:r w:rsidRPr="008531B9">
        <w:rPr>
          <w:color w:val="000000"/>
          <w:sz w:val="28"/>
          <w:szCs w:val="28"/>
          <w:lang w:val="uk-UA"/>
        </w:rPr>
        <w:t>.</w:t>
      </w:r>
    </w:p>
    <w:p w:rsidR="00BF3B2E" w:rsidRDefault="00BF3B2E" w:rsidP="00BF3B2E">
      <w:pPr>
        <w:pStyle w:val="body"/>
        <w:spacing w:before="0" w:beforeAutospacing="0" w:after="0" w:afterAutospacing="0" w:line="360" w:lineRule="auto"/>
        <w:jc w:val="both"/>
        <w:rPr>
          <w:color w:val="000000"/>
          <w:sz w:val="28"/>
          <w:szCs w:val="28"/>
          <w:lang w:val="uk-UA"/>
        </w:rPr>
      </w:pPr>
      <w:r>
        <w:rPr>
          <w:color w:val="000000"/>
          <w:sz w:val="28"/>
          <w:szCs w:val="28"/>
          <w:lang w:val="uk-UA"/>
        </w:rPr>
        <w:t xml:space="preserve">         </w:t>
      </w:r>
      <w:r w:rsidRPr="00271144">
        <w:rPr>
          <w:color w:val="000000"/>
          <w:sz w:val="28"/>
          <w:szCs w:val="28"/>
          <w:lang w:val="uk-UA"/>
        </w:rPr>
        <w:t>У чис</w:t>
      </w:r>
      <w:r>
        <w:rPr>
          <w:color w:val="000000"/>
          <w:sz w:val="28"/>
          <w:szCs w:val="28"/>
          <w:lang w:val="uk-UA"/>
        </w:rPr>
        <w:t>ло обовʼ</w:t>
      </w:r>
      <w:r w:rsidRPr="00271144">
        <w:rPr>
          <w:color w:val="000000"/>
          <w:sz w:val="28"/>
          <w:szCs w:val="28"/>
          <w:lang w:val="uk-UA"/>
        </w:rPr>
        <w:t xml:space="preserve">язкових методів </w:t>
      </w:r>
      <w:r>
        <w:rPr>
          <w:color w:val="000000"/>
          <w:sz w:val="28"/>
          <w:szCs w:val="28"/>
          <w:lang w:val="uk-UA"/>
        </w:rPr>
        <w:t xml:space="preserve">психокорекції на етапі інтервенції входили: техніки активізуючої терапії (наприклад, </w:t>
      </w:r>
      <w:r w:rsidRPr="00271144">
        <w:rPr>
          <w:color w:val="000000"/>
          <w:sz w:val="28"/>
          <w:szCs w:val="28"/>
          <w:lang w:val="uk-UA"/>
        </w:rPr>
        <w:t>ранжування з</w:t>
      </w:r>
      <w:r>
        <w:rPr>
          <w:color w:val="000000"/>
          <w:sz w:val="28"/>
          <w:szCs w:val="28"/>
          <w:lang w:val="uk-UA"/>
        </w:rPr>
        <w:t xml:space="preserve">авдань сьогодення за складністю, </w:t>
      </w:r>
      <w:r w:rsidRPr="00271144">
        <w:rPr>
          <w:color w:val="000000"/>
          <w:sz w:val="28"/>
          <w:szCs w:val="28"/>
          <w:lang w:val="uk-UA"/>
        </w:rPr>
        <w:t>тера</w:t>
      </w:r>
      <w:r>
        <w:rPr>
          <w:color w:val="000000"/>
          <w:sz w:val="28"/>
          <w:szCs w:val="28"/>
          <w:lang w:val="uk-UA"/>
        </w:rPr>
        <w:t>пія майстерністю і задоволенням</w:t>
      </w:r>
      <w:r w:rsidRPr="00271144">
        <w:rPr>
          <w:color w:val="000000"/>
          <w:sz w:val="28"/>
          <w:szCs w:val="28"/>
          <w:lang w:val="uk-UA"/>
        </w:rPr>
        <w:t>), що застосовуються для формування нових життєвих смислів і набуття контролю над власним життям; принципи сократівс</w:t>
      </w:r>
      <w:r>
        <w:rPr>
          <w:color w:val="000000"/>
          <w:sz w:val="28"/>
          <w:szCs w:val="28"/>
          <w:lang w:val="uk-UA"/>
        </w:rPr>
        <w:t>ь</w:t>
      </w:r>
      <w:r w:rsidRPr="00271144">
        <w:rPr>
          <w:color w:val="000000"/>
          <w:sz w:val="28"/>
          <w:szCs w:val="28"/>
          <w:lang w:val="uk-UA"/>
        </w:rPr>
        <w:t>ко</w:t>
      </w:r>
      <w:r>
        <w:rPr>
          <w:color w:val="000000"/>
          <w:sz w:val="28"/>
          <w:szCs w:val="28"/>
          <w:lang w:val="uk-UA"/>
        </w:rPr>
        <w:t>го</w:t>
      </w:r>
      <w:r w:rsidRPr="00271144">
        <w:rPr>
          <w:color w:val="000000"/>
          <w:sz w:val="28"/>
          <w:szCs w:val="28"/>
          <w:lang w:val="uk-UA"/>
        </w:rPr>
        <w:t xml:space="preserve"> діалогу я</w:t>
      </w:r>
      <w:r>
        <w:rPr>
          <w:color w:val="000000"/>
          <w:sz w:val="28"/>
          <w:szCs w:val="28"/>
          <w:lang w:val="uk-UA"/>
        </w:rPr>
        <w:t>к основний метод для виявлення й</w:t>
      </w:r>
      <w:r w:rsidRPr="00271144">
        <w:rPr>
          <w:color w:val="000000"/>
          <w:sz w:val="28"/>
          <w:szCs w:val="28"/>
          <w:lang w:val="uk-UA"/>
        </w:rPr>
        <w:t xml:space="preserve"> </w:t>
      </w:r>
      <w:r>
        <w:rPr>
          <w:color w:val="000000"/>
          <w:sz w:val="28"/>
          <w:szCs w:val="28"/>
          <w:lang w:val="uk-UA"/>
        </w:rPr>
        <w:t>роботи з неадаптивними думками та</w:t>
      </w:r>
      <w:r w:rsidRPr="00271144">
        <w:rPr>
          <w:color w:val="000000"/>
          <w:sz w:val="28"/>
          <w:szCs w:val="28"/>
          <w:lang w:val="uk-UA"/>
        </w:rPr>
        <w:t xml:space="preserve"> установками; </w:t>
      </w:r>
      <w:r>
        <w:rPr>
          <w:color w:val="000000"/>
          <w:sz w:val="28"/>
          <w:szCs w:val="28"/>
          <w:lang w:val="uk-UA"/>
        </w:rPr>
        <w:t>використання метафор, що дозволяло</w:t>
      </w:r>
      <w:r w:rsidRPr="00271144">
        <w:rPr>
          <w:color w:val="000000"/>
          <w:sz w:val="28"/>
          <w:szCs w:val="28"/>
          <w:lang w:val="uk-UA"/>
        </w:rPr>
        <w:t xml:space="preserve"> передавати інформацію на рівень не</w:t>
      </w:r>
      <w:r>
        <w:rPr>
          <w:color w:val="000000"/>
          <w:sz w:val="28"/>
          <w:szCs w:val="28"/>
          <w:lang w:val="uk-UA"/>
        </w:rPr>
        <w:t>свідомого клієнтів, що допомагало</w:t>
      </w:r>
      <w:r w:rsidRPr="00271144">
        <w:rPr>
          <w:color w:val="000000"/>
          <w:sz w:val="28"/>
          <w:szCs w:val="28"/>
          <w:lang w:val="uk-UA"/>
        </w:rPr>
        <w:t xml:space="preserve"> активізувати приховані ресурси і </w:t>
      </w:r>
      <w:r>
        <w:rPr>
          <w:color w:val="000000"/>
          <w:sz w:val="28"/>
          <w:szCs w:val="28"/>
          <w:lang w:val="uk-UA"/>
        </w:rPr>
        <w:t>сприяти вирішенню проблеми; техніка «історія мого життя», що застосовувалася</w:t>
      </w:r>
      <w:r w:rsidRPr="00271144">
        <w:rPr>
          <w:color w:val="000000"/>
          <w:sz w:val="28"/>
          <w:szCs w:val="28"/>
          <w:lang w:val="uk-UA"/>
        </w:rPr>
        <w:t xml:space="preserve"> для розшире</w:t>
      </w:r>
      <w:r>
        <w:rPr>
          <w:color w:val="000000"/>
          <w:sz w:val="28"/>
          <w:szCs w:val="28"/>
          <w:lang w:val="uk-UA"/>
        </w:rPr>
        <w:t>ння уявлень про власний досвід та внутрішні ресурси; техніка «</w:t>
      </w:r>
      <w:r w:rsidRPr="00271144">
        <w:rPr>
          <w:color w:val="000000"/>
          <w:sz w:val="28"/>
          <w:szCs w:val="28"/>
          <w:lang w:val="uk-UA"/>
        </w:rPr>
        <w:t xml:space="preserve">позитивні </w:t>
      </w:r>
      <w:r>
        <w:rPr>
          <w:color w:val="000000"/>
          <w:sz w:val="28"/>
          <w:szCs w:val="28"/>
          <w:lang w:val="uk-UA"/>
        </w:rPr>
        <w:t>сторони бойового досвіду», що дозволяло</w:t>
      </w:r>
      <w:r w:rsidRPr="00271144">
        <w:rPr>
          <w:color w:val="000000"/>
          <w:sz w:val="28"/>
          <w:szCs w:val="28"/>
          <w:lang w:val="uk-UA"/>
        </w:rPr>
        <w:t xml:space="preserve"> переосмислити травматичний досвід і його наслідки на рівні поведінки</w:t>
      </w:r>
      <w:r>
        <w:rPr>
          <w:color w:val="000000"/>
          <w:sz w:val="28"/>
          <w:szCs w:val="28"/>
          <w:lang w:val="uk-UA"/>
        </w:rPr>
        <w:t>, міжособистісних відносин, сімʼ</w:t>
      </w:r>
      <w:r w:rsidRPr="00271144">
        <w:rPr>
          <w:color w:val="000000"/>
          <w:sz w:val="28"/>
          <w:szCs w:val="28"/>
          <w:lang w:val="uk-UA"/>
        </w:rPr>
        <w:t>ї та з точки зору розвитку власної особистості.</w:t>
      </w:r>
    </w:p>
    <w:p w:rsidR="00BF3B2E" w:rsidRDefault="00BF3B2E" w:rsidP="00BF3B2E">
      <w:pPr>
        <w:pStyle w:val="af0"/>
        <w:spacing w:before="0" w:beforeAutospacing="0" w:after="0" w:afterAutospacing="0" w:line="360" w:lineRule="auto"/>
        <w:jc w:val="both"/>
        <w:rPr>
          <w:sz w:val="28"/>
          <w:szCs w:val="28"/>
        </w:rPr>
      </w:pPr>
      <w:r w:rsidRPr="00271144">
        <w:rPr>
          <w:sz w:val="28"/>
          <w:szCs w:val="28"/>
        </w:rPr>
        <w:t xml:space="preserve">          </w:t>
      </w:r>
      <w:r>
        <w:rPr>
          <w:sz w:val="28"/>
          <w:szCs w:val="28"/>
        </w:rPr>
        <w:t>До основних технік</w:t>
      </w:r>
      <w:r w:rsidRPr="000A5B3F">
        <w:rPr>
          <w:sz w:val="28"/>
          <w:szCs w:val="28"/>
        </w:rPr>
        <w:t>,</w:t>
      </w:r>
      <w:r>
        <w:rPr>
          <w:sz w:val="28"/>
          <w:szCs w:val="28"/>
        </w:rPr>
        <w:t xml:space="preserve"> які використовувалися для молоді з</w:t>
      </w:r>
      <w:r w:rsidRPr="000A5B3F">
        <w:rPr>
          <w:sz w:val="28"/>
          <w:szCs w:val="28"/>
        </w:rPr>
        <w:t xml:space="preserve"> основними психологічними захистами </w:t>
      </w:r>
      <w:r>
        <w:rPr>
          <w:sz w:val="28"/>
          <w:szCs w:val="28"/>
        </w:rPr>
        <w:t>заміщення та ідентифікація з агресором й</w:t>
      </w:r>
      <w:r w:rsidRPr="000A5B3F">
        <w:rPr>
          <w:sz w:val="28"/>
          <w:szCs w:val="28"/>
        </w:rPr>
        <w:t xml:space="preserve"> </w:t>
      </w:r>
      <w:r>
        <w:rPr>
          <w:sz w:val="28"/>
          <w:szCs w:val="28"/>
        </w:rPr>
        <w:t>таким проявом ПТСР як</w:t>
      </w:r>
      <w:r w:rsidRPr="000A5B3F">
        <w:rPr>
          <w:sz w:val="28"/>
          <w:szCs w:val="28"/>
        </w:rPr>
        <w:t xml:space="preserve"> гіперактивація,</w:t>
      </w:r>
      <w:r>
        <w:rPr>
          <w:sz w:val="28"/>
          <w:szCs w:val="28"/>
        </w:rPr>
        <w:t xml:space="preserve"> належали: техніка прогресивної мʼязової релаксації за</w:t>
      </w:r>
      <w:r w:rsidRPr="000A5B3F">
        <w:rPr>
          <w:sz w:val="28"/>
          <w:szCs w:val="28"/>
        </w:rPr>
        <w:t xml:space="preserve"> Е. Джекобсон</w:t>
      </w:r>
      <w:r>
        <w:rPr>
          <w:sz w:val="28"/>
          <w:szCs w:val="28"/>
        </w:rPr>
        <w:t>ом, що дозволяла</w:t>
      </w:r>
      <w:r w:rsidRPr="000A5B3F">
        <w:rPr>
          <w:sz w:val="28"/>
          <w:szCs w:val="28"/>
        </w:rPr>
        <w:t xml:space="preserve"> опанувати загальними на</w:t>
      </w:r>
      <w:r>
        <w:rPr>
          <w:sz w:val="28"/>
          <w:szCs w:val="28"/>
        </w:rPr>
        <w:t>вичками саморегуляції; техніки «</w:t>
      </w:r>
      <w:r w:rsidRPr="000A5B3F">
        <w:rPr>
          <w:sz w:val="28"/>
          <w:szCs w:val="28"/>
        </w:rPr>
        <w:t>когнітивн</w:t>
      </w:r>
      <w:r>
        <w:rPr>
          <w:sz w:val="28"/>
          <w:szCs w:val="28"/>
        </w:rPr>
        <w:t>ої перевірки реальності загрози», «</w:t>
      </w:r>
      <w:r w:rsidRPr="000A5B3F">
        <w:rPr>
          <w:sz w:val="28"/>
          <w:szCs w:val="28"/>
        </w:rPr>
        <w:t>планованог</w:t>
      </w:r>
      <w:r>
        <w:rPr>
          <w:sz w:val="28"/>
          <w:szCs w:val="28"/>
        </w:rPr>
        <w:t>о відволікання» і «заповнення прогалини», які допомогали</w:t>
      </w:r>
      <w:r w:rsidRPr="000A5B3F">
        <w:rPr>
          <w:sz w:val="28"/>
          <w:szCs w:val="28"/>
        </w:rPr>
        <w:t xml:space="preserve"> сформувати відчуття контролю над негативними емоціями і знизити напруженість п</w:t>
      </w:r>
      <w:r>
        <w:rPr>
          <w:sz w:val="28"/>
          <w:szCs w:val="28"/>
        </w:rPr>
        <w:t>сихологічних захистів; техніка «діалог зі значущим іншим»</w:t>
      </w:r>
      <w:r w:rsidRPr="000A5B3F">
        <w:rPr>
          <w:sz w:val="28"/>
          <w:szCs w:val="28"/>
        </w:rPr>
        <w:t xml:space="preserve"> як можливість прийняття агресивно</w:t>
      </w:r>
      <w:r>
        <w:rPr>
          <w:sz w:val="28"/>
          <w:szCs w:val="28"/>
        </w:rPr>
        <w:t>ї</w:t>
      </w:r>
      <w:r w:rsidRPr="000A5B3F">
        <w:rPr>
          <w:sz w:val="28"/>
          <w:szCs w:val="28"/>
        </w:rPr>
        <w:t xml:space="preserve"> частини себе в цілях спільної інтеграції особистості; вироблення попереджувальних заходів по мінімізації наслідків агресії.</w:t>
      </w:r>
    </w:p>
    <w:p w:rsidR="00BF3B2E" w:rsidRDefault="00BF3B2E" w:rsidP="00BF3B2E">
      <w:pPr>
        <w:spacing w:line="360" w:lineRule="auto"/>
        <w:ind w:firstLine="709"/>
        <w:jc w:val="both"/>
        <w:rPr>
          <w:sz w:val="28"/>
          <w:szCs w:val="28"/>
          <w:shd w:val="clear" w:color="auto" w:fill="FFFFFF"/>
        </w:rPr>
      </w:pPr>
      <w:r w:rsidRPr="00BF3B2E">
        <w:rPr>
          <w:sz w:val="28"/>
          <w:szCs w:val="28"/>
          <w:shd w:val="clear" w:color="auto" w:fill="FFFFFF"/>
          <w:lang w:val="uk-UA"/>
        </w:rPr>
        <w:t xml:space="preserve">Зауважимо, що А. Бек висловлює принципово новий підхід до корекції емоційних порушень, відмінний від традиційних шкіл психоаналізу і </w:t>
      </w:r>
      <w:r w:rsidR="008B0C50">
        <w:rPr>
          <w:sz w:val="28"/>
          <w:szCs w:val="28"/>
          <w:shd w:val="clear" w:color="auto" w:fill="FFFFFF"/>
          <w:lang w:val="uk-UA"/>
        </w:rPr>
        <w:t>поведінкової терапії</w:t>
      </w:r>
      <w:r w:rsidRPr="00BF3B2E">
        <w:rPr>
          <w:sz w:val="28"/>
          <w:szCs w:val="28"/>
          <w:shd w:val="clear" w:color="auto" w:fill="FFFFFF"/>
          <w:lang w:val="uk-UA"/>
        </w:rPr>
        <w:t xml:space="preserve">. </w:t>
      </w:r>
      <w:r w:rsidRPr="00E35D34">
        <w:rPr>
          <w:sz w:val="28"/>
          <w:szCs w:val="28"/>
          <w:shd w:val="clear" w:color="auto" w:fill="FFFFFF"/>
        </w:rPr>
        <w:t>Головна ідея когнітивної психокорекції А. Бека полягає в тому, що вирішальним фактором для виживання організму є переробка інформації. В результаті народжуються програми поведінки. Людина виживає, отримуючи інформацію з навколишн</w:t>
      </w:r>
      <w:r>
        <w:rPr>
          <w:sz w:val="28"/>
          <w:szCs w:val="28"/>
          <w:shd w:val="clear" w:color="auto" w:fill="FFFFFF"/>
        </w:rPr>
        <w:t>ього середовища, синтезуючи її,</w:t>
      </w:r>
      <w:r w:rsidRPr="00E35D34">
        <w:rPr>
          <w:sz w:val="28"/>
          <w:szCs w:val="28"/>
          <w:shd w:val="clear" w:color="auto" w:fill="FFFFFF"/>
        </w:rPr>
        <w:t xml:space="preserve"> плануючи дії на основі цього синтезу, тобто виробляючи самостійно програму поведінки. Програма </w:t>
      </w:r>
      <w:r>
        <w:rPr>
          <w:sz w:val="28"/>
          <w:szCs w:val="28"/>
          <w:shd w:val="clear" w:color="auto" w:fill="FFFFFF"/>
        </w:rPr>
        <w:t>може бути нормальною (адекватною</w:t>
      </w:r>
      <w:r w:rsidRPr="00E35D34">
        <w:rPr>
          <w:sz w:val="28"/>
          <w:szCs w:val="28"/>
          <w:shd w:val="clear" w:color="auto" w:fill="FFFFFF"/>
        </w:rPr>
        <w:t>) або неадекватною. У разі когнітивного зсуву в переробці інформації починає формуватися ан</w:t>
      </w:r>
      <w:r>
        <w:rPr>
          <w:sz w:val="28"/>
          <w:szCs w:val="28"/>
          <w:shd w:val="clear" w:color="auto" w:fill="FFFFFF"/>
        </w:rPr>
        <w:t xml:space="preserve">омальна програма </w:t>
      </w:r>
      <w:r w:rsidRPr="00323F3D">
        <w:rPr>
          <w:sz w:val="28"/>
          <w:szCs w:val="28"/>
          <w:shd w:val="clear" w:color="auto" w:fill="FFFFFF"/>
        </w:rPr>
        <w:t>[75</w:t>
      </w:r>
      <w:r>
        <w:rPr>
          <w:sz w:val="28"/>
          <w:szCs w:val="28"/>
          <w:shd w:val="clear" w:color="auto" w:fill="FFFFFF"/>
        </w:rPr>
        <w:t>; 107</w:t>
      </w:r>
      <w:r w:rsidRPr="00323F3D">
        <w:rPr>
          <w:sz w:val="28"/>
          <w:szCs w:val="28"/>
          <w:shd w:val="clear" w:color="auto" w:fill="FFFFFF"/>
        </w:rPr>
        <w:t>]</w:t>
      </w:r>
      <w:r>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Особистість за А. Беком</w:t>
      </w:r>
      <w:r w:rsidRPr="00E35D34">
        <w:rPr>
          <w:sz w:val="28"/>
          <w:szCs w:val="28"/>
          <w:shd w:val="clear" w:color="auto" w:fill="FFFFFF"/>
        </w:rPr>
        <w:t xml:space="preserve"> формується схемами або когнітивними структурами, які представляють собою базальні переконання (світогляд). Ці схеми починають формуватися в дитинств</w:t>
      </w:r>
      <w:r>
        <w:rPr>
          <w:sz w:val="28"/>
          <w:szCs w:val="28"/>
          <w:shd w:val="clear" w:color="auto" w:fill="FFFFFF"/>
        </w:rPr>
        <w:t>і на основі особистого досвіду й</w:t>
      </w:r>
      <w:r w:rsidRPr="00E35D34">
        <w:rPr>
          <w:sz w:val="28"/>
          <w:szCs w:val="28"/>
          <w:shd w:val="clear" w:color="auto" w:fill="FFFFFF"/>
        </w:rPr>
        <w:t xml:space="preserve"> ідентифікації зі значущими іншими. Кожна людина формує власну концепцію себе (</w:t>
      </w:r>
      <w:r>
        <w:rPr>
          <w:sz w:val="28"/>
          <w:szCs w:val="28"/>
          <w:shd w:val="clear" w:color="auto" w:fill="FFFFFF"/>
        </w:rPr>
        <w:t>уявлення про себе), інших, світ</w:t>
      </w:r>
      <w:r w:rsidRPr="00E35D34">
        <w:rPr>
          <w:sz w:val="28"/>
          <w:szCs w:val="28"/>
          <w:shd w:val="clear" w:color="auto" w:fill="FFFFFF"/>
        </w:rPr>
        <w:t xml:space="preserve"> </w:t>
      </w:r>
      <w:r>
        <w:rPr>
          <w:sz w:val="28"/>
          <w:szCs w:val="28"/>
          <w:shd w:val="clear" w:color="auto" w:fill="FFFFFF"/>
        </w:rPr>
        <w:t xml:space="preserve">й </w:t>
      </w:r>
      <w:r w:rsidRPr="00E35D34">
        <w:rPr>
          <w:sz w:val="28"/>
          <w:szCs w:val="28"/>
          <w:shd w:val="clear" w:color="auto" w:fill="FFFFFF"/>
        </w:rPr>
        <w:t>концепцію свого існування в світі. Схеми є стійкими когнітивними структурами, які стають активними при дії певних стимулів, стресів або обставин. Схеми можуть бути як адаптивним</w:t>
      </w:r>
      <w:r>
        <w:rPr>
          <w:sz w:val="28"/>
          <w:szCs w:val="28"/>
          <w:shd w:val="clear" w:color="auto" w:fill="FFFFFF"/>
        </w:rPr>
        <w:t>и, так і дисфункціональними. В когнітивну тріаду депресії</w:t>
      </w:r>
      <w:r w:rsidRPr="00E35D34">
        <w:rPr>
          <w:sz w:val="28"/>
          <w:szCs w:val="28"/>
          <w:shd w:val="clear" w:color="auto" w:fill="FFFFFF"/>
        </w:rPr>
        <w:t xml:space="preserve"> входять: негативне уявлення про себе (</w:t>
      </w:r>
      <w:r>
        <w:rPr>
          <w:sz w:val="28"/>
          <w:szCs w:val="28"/>
          <w:shd w:val="clear" w:color="auto" w:fill="FFFFFF"/>
        </w:rPr>
        <w:t>я</w:t>
      </w:r>
      <w:r w:rsidRPr="00E35D34">
        <w:rPr>
          <w:sz w:val="28"/>
          <w:szCs w:val="28"/>
          <w:shd w:val="clear" w:color="auto" w:fill="FFFFFF"/>
        </w:rPr>
        <w:t xml:space="preserve"> непристосований, нікче</w:t>
      </w:r>
      <w:r>
        <w:rPr>
          <w:sz w:val="28"/>
          <w:szCs w:val="28"/>
          <w:shd w:val="clear" w:color="auto" w:fill="FFFFFF"/>
        </w:rPr>
        <w:t>мний, всіма зацькований невдаха); негативний погляд на світ (людина переконана, що світ предʼявляє надмірні вимоги до неї і споруджує непереборні барʼ</w:t>
      </w:r>
      <w:r w:rsidRPr="00E35D34">
        <w:rPr>
          <w:sz w:val="28"/>
          <w:szCs w:val="28"/>
          <w:shd w:val="clear" w:color="auto" w:fill="FFFFFF"/>
        </w:rPr>
        <w:t>єри на шляху до досягнення цілей</w:t>
      </w:r>
      <w:r>
        <w:rPr>
          <w:sz w:val="28"/>
          <w:szCs w:val="28"/>
          <w:shd w:val="clear" w:color="auto" w:fill="FFFFFF"/>
        </w:rPr>
        <w:t>,</w:t>
      </w:r>
      <w:r w:rsidRPr="00E35D34">
        <w:rPr>
          <w:sz w:val="28"/>
          <w:szCs w:val="28"/>
          <w:shd w:val="clear" w:color="auto" w:fill="FFFFFF"/>
        </w:rPr>
        <w:t xml:space="preserve"> і що в світі немає задоволення</w:t>
      </w:r>
      <w:r>
        <w:rPr>
          <w:sz w:val="28"/>
          <w:szCs w:val="28"/>
          <w:shd w:val="clear" w:color="auto" w:fill="FFFFFF"/>
        </w:rPr>
        <w:t>); н</w:t>
      </w:r>
      <w:r w:rsidRPr="00E35D34">
        <w:rPr>
          <w:sz w:val="28"/>
          <w:szCs w:val="28"/>
          <w:shd w:val="clear" w:color="auto" w:fill="FFFFFF"/>
        </w:rPr>
        <w:t xml:space="preserve">ігілістичний, </w:t>
      </w:r>
      <w:r>
        <w:rPr>
          <w:sz w:val="28"/>
          <w:szCs w:val="28"/>
          <w:shd w:val="clear" w:color="auto" w:fill="FFFFFF"/>
        </w:rPr>
        <w:t>негативний погляд на майбутнє (людина переконана, що пережиті нею</w:t>
      </w:r>
      <w:r w:rsidRPr="00E35D34">
        <w:rPr>
          <w:sz w:val="28"/>
          <w:szCs w:val="28"/>
          <w:shd w:val="clear" w:color="auto" w:fill="FFFFFF"/>
        </w:rPr>
        <w:t xml:space="preserve"> труднощі нездоланні). Таким чином, емоційні порушення і поведінкові розлади розглядаються як </w:t>
      </w:r>
      <w:r>
        <w:rPr>
          <w:sz w:val="28"/>
          <w:szCs w:val="28"/>
          <w:shd w:val="clear" w:color="auto" w:fill="FFFFFF"/>
        </w:rPr>
        <w:t xml:space="preserve">такі, що </w:t>
      </w:r>
      <w:r w:rsidRPr="00E35D34">
        <w:rPr>
          <w:sz w:val="28"/>
          <w:szCs w:val="28"/>
          <w:shd w:val="clear" w:color="auto" w:fill="FFFFFF"/>
        </w:rPr>
        <w:t>випливають з когнітивних структур і є наслідком актуальних когнітивних процесів (в яких</w:t>
      </w:r>
      <w:r>
        <w:rPr>
          <w:sz w:val="28"/>
          <w:szCs w:val="28"/>
          <w:shd w:val="clear" w:color="auto" w:fill="FFFFFF"/>
        </w:rPr>
        <w:t>,</w:t>
      </w:r>
      <w:r w:rsidRPr="00E35D34">
        <w:rPr>
          <w:sz w:val="28"/>
          <w:szCs w:val="28"/>
          <w:shd w:val="clear" w:color="auto" w:fill="FFFFFF"/>
        </w:rPr>
        <w:t xml:space="preserve"> в якості проміжних змінних</w:t>
      </w:r>
      <w:r>
        <w:rPr>
          <w:sz w:val="28"/>
          <w:szCs w:val="28"/>
          <w:shd w:val="clear" w:color="auto" w:fill="FFFFFF"/>
        </w:rPr>
        <w:t>, виступає думка-когніція</w:t>
      </w:r>
      <w:r w:rsidRPr="00E35D34">
        <w:rPr>
          <w:sz w:val="28"/>
          <w:szCs w:val="28"/>
          <w:shd w:val="clear" w:color="auto" w:fill="FFFFFF"/>
        </w:rPr>
        <w:t xml:space="preserve">). </w:t>
      </w:r>
      <w:r>
        <w:rPr>
          <w:sz w:val="28"/>
          <w:szCs w:val="28"/>
          <w:shd w:val="clear" w:color="auto" w:fill="FFFFFF"/>
        </w:rPr>
        <w:t>Психологічні порушення повʼязані з аберацією мислення. Нагадаємо, що п</w:t>
      </w:r>
      <w:r w:rsidRPr="00E35D34">
        <w:rPr>
          <w:sz w:val="28"/>
          <w:szCs w:val="28"/>
          <w:shd w:val="clear" w:color="auto" w:fill="FFFFFF"/>
        </w:rPr>
        <w:t xml:space="preserve">ід аберацією мислення А. Бек </w:t>
      </w:r>
      <w:r>
        <w:rPr>
          <w:sz w:val="28"/>
          <w:szCs w:val="28"/>
          <w:shd w:val="clear" w:color="auto" w:fill="FFFFFF"/>
        </w:rPr>
        <w:t>розумів порушення на когнітивній</w:t>
      </w:r>
      <w:r w:rsidRPr="00E35D34">
        <w:rPr>
          <w:sz w:val="28"/>
          <w:szCs w:val="28"/>
          <w:shd w:val="clear" w:color="auto" w:fill="FFFFFF"/>
        </w:rPr>
        <w:t xml:space="preserve"> стадії переробки інформа</w:t>
      </w:r>
      <w:r>
        <w:rPr>
          <w:sz w:val="28"/>
          <w:szCs w:val="28"/>
          <w:shd w:val="clear" w:color="auto" w:fill="FFFFFF"/>
        </w:rPr>
        <w:t>ції, які спотворюють бачення обʼ</w:t>
      </w:r>
      <w:r w:rsidRPr="00E35D34">
        <w:rPr>
          <w:sz w:val="28"/>
          <w:szCs w:val="28"/>
          <w:shd w:val="clear" w:color="auto" w:fill="FFFFFF"/>
        </w:rPr>
        <w:t>єкта або ситуації</w:t>
      </w:r>
      <w:r>
        <w:rPr>
          <w:sz w:val="28"/>
          <w:szCs w:val="28"/>
          <w:shd w:val="clear" w:color="auto" w:fill="FFFFFF"/>
        </w:rPr>
        <w:t xml:space="preserve"> [107</w:t>
      </w:r>
      <w:r w:rsidRPr="00982D91">
        <w:rPr>
          <w:sz w:val="28"/>
          <w:szCs w:val="28"/>
          <w:shd w:val="clear" w:color="auto" w:fill="FFFFFF"/>
        </w:rPr>
        <w:t>]</w:t>
      </w:r>
      <w:r w:rsidRPr="00E35D34">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sidRPr="00E35D34">
        <w:rPr>
          <w:sz w:val="28"/>
          <w:szCs w:val="28"/>
          <w:shd w:val="clear" w:color="auto" w:fill="FFFFFF"/>
        </w:rPr>
        <w:t>Спотворені к</w:t>
      </w:r>
      <w:r>
        <w:rPr>
          <w:sz w:val="28"/>
          <w:szCs w:val="28"/>
          <w:shd w:val="clear" w:color="auto" w:fill="FFFFFF"/>
        </w:rPr>
        <w:t>огніції</w:t>
      </w:r>
      <w:r w:rsidRPr="00E35D34">
        <w:rPr>
          <w:sz w:val="28"/>
          <w:szCs w:val="28"/>
          <w:shd w:val="clear" w:color="auto" w:fill="FFFFFF"/>
        </w:rPr>
        <w:t>, тобто когнітивні спотворення, є причин</w:t>
      </w:r>
      <w:r>
        <w:rPr>
          <w:sz w:val="28"/>
          <w:szCs w:val="28"/>
          <w:shd w:val="clear" w:color="auto" w:fill="FFFFFF"/>
        </w:rPr>
        <w:t>ою неправильних уявлень і самосигналі</w:t>
      </w:r>
      <w:r w:rsidRPr="00E35D34">
        <w:rPr>
          <w:sz w:val="28"/>
          <w:szCs w:val="28"/>
          <w:shd w:val="clear" w:color="auto" w:fill="FFFFFF"/>
        </w:rPr>
        <w:t>в</w:t>
      </w:r>
      <w:r>
        <w:rPr>
          <w:sz w:val="28"/>
          <w:szCs w:val="28"/>
          <w:shd w:val="clear" w:color="auto" w:fill="FFFFFF"/>
        </w:rPr>
        <w:t xml:space="preserve"> та</w:t>
      </w:r>
      <w:r w:rsidRPr="00E35D34">
        <w:rPr>
          <w:sz w:val="28"/>
          <w:szCs w:val="28"/>
          <w:shd w:val="clear" w:color="auto" w:fill="FFFFFF"/>
        </w:rPr>
        <w:t>, як наслідок, неадекватних емоційних р</w:t>
      </w:r>
      <w:r>
        <w:rPr>
          <w:sz w:val="28"/>
          <w:szCs w:val="28"/>
          <w:shd w:val="clear" w:color="auto" w:fill="FFFFFF"/>
        </w:rPr>
        <w:t>еакцій, зокрема в умовах ПТСР. Когнітивні спотворення –</w:t>
      </w:r>
      <w:r w:rsidRPr="00E35D34">
        <w:rPr>
          <w:sz w:val="28"/>
          <w:szCs w:val="28"/>
          <w:shd w:val="clear" w:color="auto" w:fill="FFFFFF"/>
        </w:rPr>
        <w:t xml:space="preserve"> це систематичні помилки в судженнях під впливом емоцій.</w:t>
      </w:r>
      <w:r>
        <w:rPr>
          <w:sz w:val="28"/>
          <w:szCs w:val="28"/>
          <w:shd w:val="clear" w:color="auto" w:fill="FFFFFF"/>
        </w:rPr>
        <w:t xml:space="preserve"> </w:t>
      </w:r>
      <w:r w:rsidRPr="000D6467">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sidRPr="005C1FCC">
        <w:rPr>
          <w:sz w:val="28"/>
          <w:szCs w:val="28"/>
          <w:shd w:val="clear" w:color="auto" w:fill="FFFFFF"/>
        </w:rPr>
        <w:t>До них</w:t>
      </w:r>
      <w:r>
        <w:rPr>
          <w:sz w:val="28"/>
          <w:szCs w:val="28"/>
          <w:shd w:val="clear" w:color="auto" w:fill="FFFFFF"/>
        </w:rPr>
        <w:t xml:space="preserve"> належать</w:t>
      </w:r>
      <w:r w:rsidRPr="005C1FCC">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1. Персоналізація – схильність інтерпретувати події</w:t>
      </w:r>
      <w:r w:rsidRPr="005C1FCC">
        <w:rPr>
          <w:sz w:val="28"/>
          <w:szCs w:val="28"/>
          <w:shd w:val="clear" w:color="auto" w:fill="FFFFFF"/>
        </w:rPr>
        <w:t xml:space="preserve"> в аспекті особистих значень. Наприклад, </w:t>
      </w:r>
      <w:r>
        <w:rPr>
          <w:sz w:val="28"/>
          <w:szCs w:val="28"/>
          <w:shd w:val="clear" w:color="auto" w:fill="FFFFFF"/>
        </w:rPr>
        <w:t xml:space="preserve">молода особа </w:t>
      </w:r>
      <w:r w:rsidRPr="005C1FCC">
        <w:rPr>
          <w:sz w:val="28"/>
          <w:szCs w:val="28"/>
          <w:shd w:val="clear" w:color="auto" w:fill="FFFFFF"/>
        </w:rPr>
        <w:t>з</w:t>
      </w:r>
      <w:r>
        <w:rPr>
          <w:sz w:val="28"/>
          <w:szCs w:val="28"/>
          <w:shd w:val="clear" w:color="auto" w:fill="FFFFFF"/>
        </w:rPr>
        <w:t xml:space="preserve"> підвищеною тривожністю вважає</w:t>
      </w:r>
      <w:r w:rsidRPr="005C1FCC">
        <w:rPr>
          <w:sz w:val="28"/>
          <w:szCs w:val="28"/>
          <w:shd w:val="clear" w:color="auto" w:fill="FFFFFF"/>
        </w:rPr>
        <w:t>, що багато</w:t>
      </w:r>
      <w:r>
        <w:rPr>
          <w:sz w:val="28"/>
          <w:szCs w:val="28"/>
          <w:shd w:val="clear" w:color="auto" w:fill="FFFFFF"/>
        </w:rPr>
        <w:t xml:space="preserve"> подій, абсолютно з нею не повʼязаних, стосуються її</w:t>
      </w:r>
      <w:r w:rsidRPr="005C1FCC">
        <w:rPr>
          <w:sz w:val="28"/>
          <w:szCs w:val="28"/>
          <w:shd w:val="clear" w:color="auto" w:fill="FFFFFF"/>
        </w:rPr>
        <w:t xml:space="preserve"> о</w:t>
      </w:r>
      <w:r>
        <w:rPr>
          <w:sz w:val="28"/>
          <w:szCs w:val="28"/>
          <w:shd w:val="clear" w:color="auto" w:fill="FFFFFF"/>
        </w:rPr>
        <w:t>собисто або спрямовані проти неї</w:t>
      </w:r>
      <w:r w:rsidRPr="005C1FCC">
        <w:rPr>
          <w:sz w:val="28"/>
          <w:szCs w:val="28"/>
          <w:shd w:val="clear" w:color="auto" w:fill="FFFFFF"/>
        </w:rPr>
        <w:t xml:space="preserve"> особисто. </w:t>
      </w:r>
    </w:p>
    <w:p w:rsidR="00BF3B2E" w:rsidRDefault="00BF3B2E" w:rsidP="00BF3B2E">
      <w:pPr>
        <w:spacing w:line="360" w:lineRule="auto"/>
        <w:ind w:firstLine="709"/>
        <w:jc w:val="both"/>
        <w:rPr>
          <w:sz w:val="28"/>
          <w:szCs w:val="28"/>
          <w:shd w:val="clear" w:color="auto" w:fill="FFFFFF"/>
        </w:rPr>
      </w:pPr>
      <w:r w:rsidRPr="005C1FCC">
        <w:rPr>
          <w:sz w:val="28"/>
          <w:szCs w:val="28"/>
          <w:shd w:val="clear" w:color="auto" w:fill="FFFFFF"/>
        </w:rPr>
        <w:t xml:space="preserve">2. Дихотомічне мислення. У такому випадку </w:t>
      </w:r>
      <w:r>
        <w:rPr>
          <w:sz w:val="28"/>
          <w:szCs w:val="28"/>
          <w:shd w:val="clear" w:color="auto" w:fill="FFFFFF"/>
        </w:rPr>
        <w:t xml:space="preserve">молода </w:t>
      </w:r>
      <w:r w:rsidRPr="005C1FCC">
        <w:rPr>
          <w:sz w:val="28"/>
          <w:szCs w:val="28"/>
          <w:shd w:val="clear" w:color="auto" w:fill="FFFFFF"/>
        </w:rPr>
        <w:t>людина схильна мислити крайнощам</w:t>
      </w:r>
      <w:r>
        <w:rPr>
          <w:sz w:val="28"/>
          <w:szCs w:val="28"/>
          <w:shd w:val="clear" w:color="auto" w:fill="FFFFFF"/>
        </w:rPr>
        <w:t>и в ситуаціях, які зачіпають її</w:t>
      </w:r>
      <w:r w:rsidRPr="005C1FCC">
        <w:rPr>
          <w:sz w:val="28"/>
          <w:szCs w:val="28"/>
          <w:shd w:val="clear" w:color="auto" w:fill="FFFFFF"/>
        </w:rPr>
        <w:t xml:space="preserve"> чутливі місця, наприклад самооцінку, при ймовірності наразитися на небезпеку. Подія позначається тільки в чорних або</w:t>
      </w:r>
      <w:r>
        <w:rPr>
          <w:sz w:val="28"/>
          <w:szCs w:val="28"/>
          <w:shd w:val="clear" w:color="auto" w:fill="FFFFFF"/>
        </w:rPr>
        <w:t xml:space="preserve"> білих фарбах, тільки як хороша чи погана, прекрасна або жахлива</w:t>
      </w:r>
      <w:r w:rsidRPr="005C1FCC">
        <w:rPr>
          <w:sz w:val="28"/>
          <w:szCs w:val="28"/>
          <w:shd w:val="clear" w:color="auto" w:fill="FFFFFF"/>
        </w:rPr>
        <w:t xml:space="preserve">. Така властивість </w:t>
      </w:r>
      <w:r>
        <w:rPr>
          <w:sz w:val="28"/>
          <w:szCs w:val="28"/>
          <w:shd w:val="clear" w:color="auto" w:fill="FFFFFF"/>
        </w:rPr>
        <w:t xml:space="preserve">й є </w:t>
      </w:r>
      <w:r w:rsidRPr="005C1FCC">
        <w:rPr>
          <w:sz w:val="28"/>
          <w:szCs w:val="28"/>
          <w:shd w:val="clear" w:color="auto" w:fill="FFFFFF"/>
        </w:rPr>
        <w:t>дихотомічним мис</w:t>
      </w:r>
      <w:r>
        <w:rPr>
          <w:sz w:val="28"/>
          <w:szCs w:val="28"/>
          <w:shd w:val="clear" w:color="auto" w:fill="FFFFFF"/>
        </w:rPr>
        <w:t>ленням. Молода л</w:t>
      </w:r>
      <w:r w:rsidRPr="005C1FCC">
        <w:rPr>
          <w:sz w:val="28"/>
          <w:szCs w:val="28"/>
          <w:shd w:val="clear" w:color="auto" w:fill="FFFFFF"/>
        </w:rPr>
        <w:t>юдина сприймає світ тільки в контрастних барвах</w:t>
      </w:r>
      <w:r>
        <w:rPr>
          <w:sz w:val="28"/>
          <w:szCs w:val="28"/>
          <w:shd w:val="clear" w:color="auto" w:fill="FFFFFF"/>
        </w:rPr>
        <w:t>, відкидаючи півтони, нейтральний емоційний стан</w:t>
      </w:r>
      <w:r w:rsidRPr="005C1FCC">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sidRPr="005C1FCC">
        <w:rPr>
          <w:sz w:val="28"/>
          <w:szCs w:val="28"/>
          <w:shd w:val="clear" w:color="auto" w:fill="FFFFFF"/>
        </w:rPr>
        <w:t>3. Вибіркове абстра</w:t>
      </w:r>
      <w:r>
        <w:rPr>
          <w:sz w:val="28"/>
          <w:szCs w:val="28"/>
          <w:shd w:val="clear" w:color="auto" w:fill="FFFFFF"/>
        </w:rPr>
        <w:t>гування</w:t>
      </w:r>
      <w:r w:rsidRPr="005C1FCC">
        <w:rPr>
          <w:sz w:val="28"/>
          <w:szCs w:val="28"/>
          <w:shd w:val="clear" w:color="auto" w:fill="FFFFFF"/>
        </w:rPr>
        <w:t>. Це концептуалізація (</w:t>
      </w:r>
      <w:r>
        <w:rPr>
          <w:sz w:val="28"/>
          <w:szCs w:val="28"/>
          <w:shd w:val="clear" w:color="auto" w:fill="FFFFFF"/>
        </w:rPr>
        <w:t>зведення до</w:t>
      </w:r>
      <w:r w:rsidRPr="005C1FCC">
        <w:rPr>
          <w:sz w:val="28"/>
          <w:szCs w:val="28"/>
          <w:shd w:val="clear" w:color="auto" w:fill="FFFFFF"/>
        </w:rPr>
        <w:t xml:space="preserve"> положення правила, закону) ситуацій на основі деталі, витягнутої з загального контексту, при ігноруванні іншої інформації. Наприклад, на гучній вечірці молода людина починає ревнувати свою дівчину, яка нахилилася до іншо</w:t>
      </w:r>
      <w:r>
        <w:rPr>
          <w:sz w:val="28"/>
          <w:szCs w:val="28"/>
          <w:shd w:val="clear" w:color="auto" w:fill="FFFFFF"/>
        </w:rPr>
        <w:t>го</w:t>
      </w:r>
      <w:r w:rsidRPr="005C1FCC">
        <w:rPr>
          <w:sz w:val="28"/>
          <w:szCs w:val="28"/>
          <w:shd w:val="clear" w:color="auto" w:fill="FFFFFF"/>
        </w:rPr>
        <w:t xml:space="preserve">, щоб краще його розчути. </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4. Довільні умовиводи –</w:t>
      </w:r>
      <w:r w:rsidRPr="005C1FCC">
        <w:rPr>
          <w:sz w:val="28"/>
          <w:szCs w:val="28"/>
          <w:shd w:val="clear" w:color="auto" w:fill="FFFFFF"/>
        </w:rPr>
        <w:t xml:space="preserve"> бездоказові або навіть супереч</w:t>
      </w:r>
      <w:r>
        <w:rPr>
          <w:sz w:val="28"/>
          <w:szCs w:val="28"/>
          <w:shd w:val="clear" w:color="auto" w:fill="FFFFFF"/>
        </w:rPr>
        <w:t xml:space="preserve">ливі </w:t>
      </w:r>
      <w:r w:rsidRPr="005C1FCC">
        <w:rPr>
          <w:sz w:val="28"/>
          <w:szCs w:val="28"/>
          <w:shd w:val="clear" w:color="auto" w:fill="FFFFFF"/>
        </w:rPr>
        <w:t xml:space="preserve">очевидним фактам умовиводи. Наприклад, працююча </w:t>
      </w:r>
      <w:r>
        <w:rPr>
          <w:sz w:val="28"/>
          <w:szCs w:val="28"/>
          <w:shd w:val="clear" w:color="auto" w:fill="FFFFFF"/>
        </w:rPr>
        <w:t xml:space="preserve">молода </w:t>
      </w:r>
      <w:r w:rsidRPr="005C1FCC">
        <w:rPr>
          <w:sz w:val="28"/>
          <w:szCs w:val="28"/>
          <w:shd w:val="clear" w:color="auto" w:fill="FFFFFF"/>
        </w:rPr>
        <w:t>мати в кінці важкого</w:t>
      </w:r>
      <w:r>
        <w:rPr>
          <w:sz w:val="28"/>
          <w:szCs w:val="28"/>
          <w:shd w:val="clear" w:color="auto" w:fill="FFFFFF"/>
        </w:rPr>
        <w:t xml:space="preserve"> робочого дня робить висновок: «Я – погана мати»</w:t>
      </w:r>
      <w:r w:rsidRPr="005C1FCC">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5. Сверхгенералізація –</w:t>
      </w:r>
      <w:r w:rsidRPr="005C1FCC">
        <w:rPr>
          <w:sz w:val="28"/>
          <w:szCs w:val="28"/>
          <w:shd w:val="clear" w:color="auto" w:fill="FFFFFF"/>
        </w:rPr>
        <w:t xml:space="preserve"> невиправдане узагальнення на основі </w:t>
      </w:r>
      <w:r>
        <w:rPr>
          <w:sz w:val="28"/>
          <w:szCs w:val="28"/>
          <w:shd w:val="clear" w:color="auto" w:fill="FFFFFF"/>
        </w:rPr>
        <w:t>одиничного випадку. Наприклад, юнак зробив помилку, але думає: «Я завжди все роблю неправильно»</w:t>
      </w:r>
      <w:r w:rsidRPr="005C1FCC">
        <w:rPr>
          <w:sz w:val="28"/>
          <w:szCs w:val="28"/>
          <w:shd w:val="clear" w:color="auto" w:fill="FFFFFF"/>
        </w:rPr>
        <w:t xml:space="preserve">. Або після невдалого побачення </w:t>
      </w:r>
      <w:r>
        <w:rPr>
          <w:sz w:val="28"/>
          <w:szCs w:val="28"/>
          <w:shd w:val="clear" w:color="auto" w:fill="FFFFFF"/>
        </w:rPr>
        <w:t xml:space="preserve">молода </w:t>
      </w:r>
      <w:r w:rsidRPr="005C1FCC">
        <w:rPr>
          <w:sz w:val="28"/>
          <w:szCs w:val="28"/>
          <w:shd w:val="clear" w:color="auto" w:fill="FFFFFF"/>
        </w:rPr>
        <w:t xml:space="preserve">жінка </w:t>
      </w:r>
      <w:r>
        <w:rPr>
          <w:sz w:val="28"/>
          <w:szCs w:val="28"/>
          <w:shd w:val="clear" w:color="auto" w:fill="FFFFFF"/>
        </w:rPr>
        <w:t>робить висновок: «</w:t>
      </w:r>
      <w:r w:rsidRPr="005C1FCC">
        <w:rPr>
          <w:sz w:val="28"/>
          <w:szCs w:val="28"/>
          <w:shd w:val="clear" w:color="auto" w:fill="FFFFFF"/>
        </w:rPr>
        <w:t>Усі чоловіки однакові. Вони завжди будуть до мене погано ставитися. У мене ніколи нічого не</w:t>
      </w:r>
      <w:r>
        <w:rPr>
          <w:sz w:val="28"/>
          <w:szCs w:val="28"/>
          <w:shd w:val="clear" w:color="auto" w:fill="FFFFFF"/>
        </w:rPr>
        <w:t xml:space="preserve"> вийде в стосунках з ними».</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6. Перебільшення (катастрофізація) –</w:t>
      </w:r>
      <w:r w:rsidRPr="005C1FCC">
        <w:rPr>
          <w:sz w:val="28"/>
          <w:szCs w:val="28"/>
          <w:shd w:val="clear" w:color="auto" w:fill="FFFFFF"/>
        </w:rPr>
        <w:t xml:space="preserve"> перебільшення наслідків будь-яких п</w:t>
      </w:r>
      <w:r>
        <w:rPr>
          <w:sz w:val="28"/>
          <w:szCs w:val="28"/>
          <w:shd w:val="clear" w:color="auto" w:fill="FFFFFF"/>
        </w:rPr>
        <w:t>одій. Наприклад, молода людина вважає: «</w:t>
      </w:r>
      <w:r w:rsidRPr="005C1FCC">
        <w:rPr>
          <w:sz w:val="28"/>
          <w:szCs w:val="28"/>
          <w:shd w:val="clear" w:color="auto" w:fill="FFFFFF"/>
        </w:rPr>
        <w:t xml:space="preserve">Якщо ці </w:t>
      </w:r>
      <w:r>
        <w:rPr>
          <w:sz w:val="28"/>
          <w:szCs w:val="28"/>
          <w:shd w:val="clear" w:color="auto" w:fill="FFFFFF"/>
        </w:rPr>
        <w:t>люди про мене погано подумають – це буде просто жахливо!»; «</w:t>
      </w:r>
      <w:r w:rsidRPr="005C1FCC">
        <w:rPr>
          <w:sz w:val="28"/>
          <w:szCs w:val="28"/>
          <w:shd w:val="clear" w:color="auto" w:fill="FFFFFF"/>
        </w:rPr>
        <w:t>Я</w:t>
      </w:r>
      <w:r>
        <w:rPr>
          <w:sz w:val="28"/>
          <w:szCs w:val="28"/>
          <w:shd w:val="clear" w:color="auto" w:fill="FFFFFF"/>
        </w:rPr>
        <w:t>кщо я буду на іспиті нервувати –</w:t>
      </w:r>
      <w:r w:rsidRPr="005C1FCC">
        <w:rPr>
          <w:sz w:val="28"/>
          <w:szCs w:val="28"/>
          <w:shd w:val="clear" w:color="auto" w:fill="FFFFFF"/>
        </w:rPr>
        <w:t xml:space="preserve"> </w:t>
      </w:r>
      <w:r>
        <w:rPr>
          <w:sz w:val="28"/>
          <w:szCs w:val="28"/>
          <w:shd w:val="clear" w:color="auto" w:fill="FFFFFF"/>
        </w:rPr>
        <w:t>я обовʼ</w:t>
      </w:r>
      <w:r w:rsidRPr="005C1FCC">
        <w:rPr>
          <w:sz w:val="28"/>
          <w:szCs w:val="28"/>
          <w:shd w:val="clear" w:color="auto" w:fill="FFFFFF"/>
        </w:rPr>
        <w:t>язково пр</w:t>
      </w:r>
      <w:r>
        <w:rPr>
          <w:sz w:val="28"/>
          <w:szCs w:val="28"/>
          <w:shd w:val="clear" w:color="auto" w:fill="FFFFFF"/>
        </w:rPr>
        <w:t>овалюсь і мене відразу виженуть»</w:t>
      </w:r>
      <w:r w:rsidRPr="005C1FCC">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Розглянемо е</w:t>
      </w:r>
      <w:r w:rsidRPr="005C1FCC">
        <w:rPr>
          <w:sz w:val="28"/>
          <w:szCs w:val="28"/>
          <w:shd w:val="clear" w:color="auto" w:fill="FFFFFF"/>
        </w:rPr>
        <w:t>тапи когнітивної ко</w:t>
      </w:r>
      <w:r>
        <w:rPr>
          <w:sz w:val="28"/>
          <w:szCs w:val="28"/>
          <w:shd w:val="clear" w:color="auto" w:fill="FFFFFF"/>
        </w:rPr>
        <w:t>рекційної роботи, що допомогатимуть в подоланні ПТСР у молоді</w:t>
      </w:r>
      <w:r w:rsidRPr="005C1FCC">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 xml:space="preserve">1. Зведення проблем – </w:t>
      </w:r>
      <w:r w:rsidRPr="005C1FCC">
        <w:rPr>
          <w:sz w:val="28"/>
          <w:szCs w:val="28"/>
          <w:shd w:val="clear" w:color="auto" w:fill="FFFFFF"/>
        </w:rPr>
        <w:t>ідентифікація проблем, що мают</w:t>
      </w:r>
      <w:r>
        <w:rPr>
          <w:sz w:val="28"/>
          <w:szCs w:val="28"/>
          <w:shd w:val="clear" w:color="auto" w:fill="FFFFFF"/>
        </w:rPr>
        <w:t>ь в основі одні й ті ж причини та їх угрупу</w:t>
      </w:r>
      <w:r w:rsidRPr="005C1FCC">
        <w:rPr>
          <w:sz w:val="28"/>
          <w:szCs w:val="28"/>
          <w:shd w:val="clear" w:color="auto" w:fill="FFFFFF"/>
        </w:rPr>
        <w:t>вання. Це стосується як симптоматики (соматичної, психологічної, патопсихолог</w:t>
      </w:r>
      <w:r>
        <w:rPr>
          <w:sz w:val="28"/>
          <w:szCs w:val="28"/>
          <w:shd w:val="clear" w:color="auto" w:fill="FFFFFF"/>
        </w:rPr>
        <w:t>ічної</w:t>
      </w:r>
      <w:r w:rsidRPr="005C1FCC">
        <w:rPr>
          <w:sz w:val="28"/>
          <w:szCs w:val="28"/>
          <w:shd w:val="clear" w:color="auto" w:fill="FFFFFF"/>
        </w:rPr>
        <w:t xml:space="preserve">), так і власне емоційних проблем. Іншим варіантом </w:t>
      </w:r>
      <w:r>
        <w:rPr>
          <w:sz w:val="28"/>
          <w:szCs w:val="28"/>
          <w:shd w:val="clear" w:color="auto" w:fill="FFFFFF"/>
        </w:rPr>
        <w:t xml:space="preserve">зведення </w:t>
      </w:r>
      <w:r w:rsidRPr="005C1FCC">
        <w:rPr>
          <w:sz w:val="28"/>
          <w:szCs w:val="28"/>
          <w:shd w:val="clear" w:color="auto" w:fill="FFFFFF"/>
        </w:rPr>
        <w:t xml:space="preserve">проблем є ідентифікація першої ланки в ланцюзі, який і запускає весь </w:t>
      </w:r>
      <w:r>
        <w:rPr>
          <w:sz w:val="28"/>
          <w:szCs w:val="28"/>
          <w:shd w:val="clear" w:color="auto" w:fill="FFFFFF"/>
        </w:rPr>
        <w:t xml:space="preserve">набір </w:t>
      </w:r>
      <w:r w:rsidRPr="005C1FCC">
        <w:rPr>
          <w:sz w:val="28"/>
          <w:szCs w:val="28"/>
          <w:shd w:val="clear" w:color="auto" w:fill="FFFFFF"/>
        </w:rPr>
        <w:t xml:space="preserve">символів. </w:t>
      </w:r>
    </w:p>
    <w:p w:rsidR="00BF3B2E" w:rsidRDefault="00BF3B2E" w:rsidP="00BF3B2E">
      <w:pPr>
        <w:spacing w:line="360" w:lineRule="auto"/>
        <w:ind w:firstLine="709"/>
        <w:jc w:val="both"/>
        <w:rPr>
          <w:sz w:val="28"/>
          <w:szCs w:val="28"/>
          <w:shd w:val="clear" w:color="auto" w:fill="FFFFFF"/>
        </w:rPr>
      </w:pPr>
      <w:r w:rsidRPr="005C1FCC">
        <w:rPr>
          <w:sz w:val="28"/>
          <w:szCs w:val="28"/>
          <w:shd w:val="clear" w:color="auto" w:fill="FFFFFF"/>
        </w:rPr>
        <w:t>2. Усві</w:t>
      </w:r>
      <w:r>
        <w:rPr>
          <w:sz w:val="28"/>
          <w:szCs w:val="28"/>
          <w:shd w:val="clear" w:color="auto" w:fill="FFFFFF"/>
        </w:rPr>
        <w:t>домлення і вербалізація неадаптивних когниці</w:t>
      </w:r>
      <w:r w:rsidRPr="005C1FCC">
        <w:rPr>
          <w:sz w:val="28"/>
          <w:szCs w:val="28"/>
          <w:shd w:val="clear" w:color="auto" w:fill="FFFFFF"/>
        </w:rPr>
        <w:t>й, які деформують сприйняття реальності. Неадаптивна</w:t>
      </w:r>
      <w:r>
        <w:rPr>
          <w:sz w:val="28"/>
          <w:szCs w:val="28"/>
          <w:shd w:val="clear" w:color="auto" w:fill="FFFFFF"/>
        </w:rPr>
        <w:t xml:space="preserve"> когніція –</w:t>
      </w:r>
      <w:r w:rsidRPr="005C1FCC">
        <w:rPr>
          <w:sz w:val="28"/>
          <w:szCs w:val="28"/>
          <w:shd w:val="clear" w:color="auto" w:fill="FFFFFF"/>
        </w:rPr>
        <w:t xml:space="preserve"> це будь-яка думка, що викликає неа</w:t>
      </w:r>
      <w:r>
        <w:rPr>
          <w:sz w:val="28"/>
          <w:szCs w:val="28"/>
          <w:shd w:val="clear" w:color="auto" w:fill="FFFFFF"/>
        </w:rPr>
        <w:t>декватні або хворобливі емоції, які ускладнюють розвʼ</w:t>
      </w:r>
      <w:r w:rsidRPr="005C1FCC">
        <w:rPr>
          <w:sz w:val="28"/>
          <w:szCs w:val="28"/>
          <w:shd w:val="clear" w:color="auto" w:fill="FFFFFF"/>
        </w:rPr>
        <w:t>язання будь-як</w:t>
      </w:r>
      <w:r>
        <w:rPr>
          <w:sz w:val="28"/>
          <w:szCs w:val="28"/>
          <w:shd w:val="clear" w:color="auto" w:fill="FFFFFF"/>
        </w:rPr>
        <w:t>ої проблеми. Неадаптивні когницій носять характер автоматичних думок</w:t>
      </w:r>
      <w:r w:rsidRPr="005C1FCC">
        <w:rPr>
          <w:sz w:val="28"/>
          <w:szCs w:val="28"/>
          <w:shd w:val="clear" w:color="auto" w:fill="FFFFFF"/>
        </w:rPr>
        <w:t>: виникають без будь-якого попереднього міркування, рефлекторно. Для людини вони мають характер правдоподібних, цілком обґрунтова</w:t>
      </w:r>
      <w:r>
        <w:rPr>
          <w:sz w:val="28"/>
          <w:szCs w:val="28"/>
          <w:shd w:val="clear" w:color="auto" w:fill="FFFFFF"/>
        </w:rPr>
        <w:t>них, що не піддаються сумніву. Автоматичні думки</w:t>
      </w:r>
      <w:r w:rsidRPr="005C1FCC">
        <w:rPr>
          <w:sz w:val="28"/>
          <w:szCs w:val="28"/>
          <w:shd w:val="clear" w:color="auto" w:fill="FFFFFF"/>
        </w:rPr>
        <w:t xml:space="preserve"> недовільні, не </w:t>
      </w:r>
      <w:r>
        <w:rPr>
          <w:sz w:val="28"/>
          <w:szCs w:val="28"/>
          <w:shd w:val="clear" w:color="auto" w:fill="FFFFFF"/>
        </w:rPr>
        <w:t>приваблюють уваги людини, хоча й</w:t>
      </w:r>
      <w:r w:rsidRPr="005C1FCC">
        <w:rPr>
          <w:sz w:val="28"/>
          <w:szCs w:val="28"/>
          <w:shd w:val="clear" w:color="auto" w:fill="FFFFFF"/>
        </w:rPr>
        <w:t xml:space="preserve"> </w:t>
      </w:r>
      <w:r>
        <w:rPr>
          <w:sz w:val="28"/>
          <w:szCs w:val="28"/>
          <w:shd w:val="clear" w:color="auto" w:fill="FFFFFF"/>
        </w:rPr>
        <w:t xml:space="preserve">спрямовують її </w:t>
      </w:r>
      <w:r w:rsidRPr="005C1FCC">
        <w:rPr>
          <w:sz w:val="28"/>
          <w:szCs w:val="28"/>
          <w:shd w:val="clear" w:color="auto" w:fill="FFFFFF"/>
        </w:rPr>
        <w:t>вч</w:t>
      </w:r>
      <w:r>
        <w:rPr>
          <w:sz w:val="28"/>
          <w:szCs w:val="28"/>
          <w:shd w:val="clear" w:color="auto" w:fill="FFFFFF"/>
        </w:rPr>
        <w:t>инки. Для розпізнавання неадаптивних когниці</w:t>
      </w:r>
      <w:r w:rsidRPr="005C1FCC">
        <w:rPr>
          <w:sz w:val="28"/>
          <w:szCs w:val="28"/>
          <w:shd w:val="clear" w:color="auto" w:fill="FFFFFF"/>
        </w:rPr>
        <w:t>й вик</w:t>
      </w:r>
      <w:r>
        <w:rPr>
          <w:sz w:val="28"/>
          <w:szCs w:val="28"/>
          <w:shd w:val="clear" w:color="auto" w:fill="FFFFFF"/>
        </w:rPr>
        <w:t xml:space="preserve">ористовується прийом </w:t>
      </w:r>
      <w:r w:rsidRPr="005C1FCC">
        <w:rPr>
          <w:sz w:val="28"/>
          <w:szCs w:val="28"/>
          <w:shd w:val="clear" w:color="auto" w:fill="FFFFFF"/>
        </w:rPr>
        <w:t>кол</w:t>
      </w:r>
      <w:r>
        <w:rPr>
          <w:sz w:val="28"/>
          <w:szCs w:val="28"/>
          <w:shd w:val="clear" w:color="auto" w:fill="FFFFFF"/>
        </w:rPr>
        <w:t>екціонування автоматичних думок. Молодій л</w:t>
      </w:r>
      <w:r w:rsidRPr="005C1FCC">
        <w:rPr>
          <w:sz w:val="28"/>
          <w:szCs w:val="28"/>
          <w:shd w:val="clear" w:color="auto" w:fill="FFFFFF"/>
        </w:rPr>
        <w:t xml:space="preserve">юдині пропонується зосередитися на думках або образах, що викликають дискомфорт у </w:t>
      </w:r>
      <w:r>
        <w:rPr>
          <w:sz w:val="28"/>
          <w:szCs w:val="28"/>
          <w:shd w:val="clear" w:color="auto" w:fill="FFFFFF"/>
        </w:rPr>
        <w:t>проблемній ситуації (або подібній до неї</w:t>
      </w:r>
      <w:r w:rsidRPr="005C1FCC">
        <w:rPr>
          <w:sz w:val="28"/>
          <w:szCs w:val="28"/>
          <w:shd w:val="clear" w:color="auto" w:fill="FFFFFF"/>
        </w:rPr>
        <w:t>). Сфокусував</w:t>
      </w:r>
      <w:r>
        <w:rPr>
          <w:sz w:val="28"/>
          <w:szCs w:val="28"/>
          <w:shd w:val="clear" w:color="auto" w:fill="FFFFFF"/>
        </w:rPr>
        <w:t>шись на автоматичних думках, вона</w:t>
      </w:r>
      <w:r w:rsidRPr="005C1FCC">
        <w:rPr>
          <w:sz w:val="28"/>
          <w:szCs w:val="28"/>
          <w:shd w:val="clear" w:color="auto" w:fill="FFFFFF"/>
        </w:rPr>
        <w:t xml:space="preserve"> може розпізнати їх і зафіксувати.</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3. Віддалення – процес обʼ</w:t>
      </w:r>
      <w:r w:rsidRPr="005C1FCC">
        <w:rPr>
          <w:sz w:val="28"/>
          <w:szCs w:val="28"/>
          <w:shd w:val="clear" w:color="auto" w:fill="FFFFFF"/>
        </w:rPr>
        <w:t xml:space="preserve">єктивного розгляду думок, при якому </w:t>
      </w:r>
      <w:r>
        <w:rPr>
          <w:sz w:val="28"/>
          <w:szCs w:val="28"/>
          <w:shd w:val="clear" w:color="auto" w:fill="FFFFFF"/>
        </w:rPr>
        <w:t xml:space="preserve">молода </w:t>
      </w:r>
      <w:r w:rsidRPr="005C1FCC">
        <w:rPr>
          <w:sz w:val="28"/>
          <w:szCs w:val="28"/>
          <w:shd w:val="clear" w:color="auto" w:fill="FFFFFF"/>
        </w:rPr>
        <w:t>людина розглядає свої неадапт</w:t>
      </w:r>
      <w:r>
        <w:rPr>
          <w:sz w:val="28"/>
          <w:szCs w:val="28"/>
          <w:shd w:val="clear" w:color="auto" w:fill="FFFFFF"/>
        </w:rPr>
        <w:t>ивні когніції</w:t>
      </w:r>
      <w:r w:rsidRPr="005C1FCC">
        <w:rPr>
          <w:sz w:val="28"/>
          <w:szCs w:val="28"/>
          <w:shd w:val="clear" w:color="auto" w:fill="FFFFFF"/>
        </w:rPr>
        <w:t xml:space="preserve"> як відокремлені від реальності психологічні явища. Після того</w:t>
      </w:r>
      <w:r>
        <w:rPr>
          <w:sz w:val="28"/>
          <w:szCs w:val="28"/>
          <w:shd w:val="clear" w:color="auto" w:fill="FFFFFF"/>
        </w:rPr>
        <w:t>, як вона навчиться</w:t>
      </w:r>
      <w:r w:rsidRPr="005C1FCC">
        <w:rPr>
          <w:sz w:val="28"/>
          <w:szCs w:val="28"/>
          <w:shd w:val="clear" w:color="auto" w:fill="FFFFFF"/>
        </w:rPr>
        <w:t xml:space="preserve"> ідентифікувати свої неадапт</w:t>
      </w:r>
      <w:r>
        <w:rPr>
          <w:sz w:val="28"/>
          <w:szCs w:val="28"/>
          <w:shd w:val="clear" w:color="auto" w:fill="FFFFFF"/>
        </w:rPr>
        <w:t>ивні конгиції</w:t>
      </w:r>
      <w:r w:rsidRPr="005C1FCC">
        <w:rPr>
          <w:sz w:val="28"/>
          <w:szCs w:val="28"/>
          <w:shd w:val="clear" w:color="auto" w:fill="FFFFFF"/>
        </w:rPr>
        <w:t xml:space="preserve">, </w:t>
      </w:r>
      <w:r>
        <w:rPr>
          <w:sz w:val="28"/>
          <w:szCs w:val="28"/>
          <w:shd w:val="clear" w:color="auto" w:fill="FFFFFF"/>
        </w:rPr>
        <w:t xml:space="preserve">їй </w:t>
      </w:r>
      <w:r w:rsidRPr="005C1FCC">
        <w:rPr>
          <w:sz w:val="28"/>
          <w:szCs w:val="28"/>
          <w:shd w:val="clear" w:color="auto" w:fill="FFFFFF"/>
        </w:rPr>
        <w:t>необхідно навчитися</w:t>
      </w:r>
      <w:r>
        <w:rPr>
          <w:sz w:val="28"/>
          <w:szCs w:val="28"/>
          <w:shd w:val="clear" w:color="auto" w:fill="FFFFFF"/>
        </w:rPr>
        <w:t xml:space="preserve"> розглядати їх обʼ</w:t>
      </w:r>
      <w:r w:rsidRPr="005C1FCC">
        <w:rPr>
          <w:sz w:val="28"/>
          <w:szCs w:val="28"/>
          <w:shd w:val="clear" w:color="auto" w:fill="FFFFFF"/>
        </w:rPr>
        <w:t>єктивно, тобто віддалитися від них. Віддалення підвищує здатніст</w:t>
      </w:r>
      <w:r>
        <w:rPr>
          <w:sz w:val="28"/>
          <w:szCs w:val="28"/>
          <w:shd w:val="clear" w:color="auto" w:fill="FFFFFF"/>
        </w:rPr>
        <w:t>ь проводити межу між думкою, яку треба обґрунтувати (я вважаю, що ...) і незаперечним фактом (я знаю, що ...</w:t>
      </w:r>
      <w:r w:rsidRPr="005C1FCC">
        <w:rPr>
          <w:sz w:val="28"/>
          <w:szCs w:val="28"/>
          <w:shd w:val="clear" w:color="auto" w:fill="FFFFFF"/>
        </w:rPr>
        <w:t>). Віддалення розвиває вміння здійснювати диференціацію між зовнішнім світом і своїм ставленням до нього. Шляхом обґрунтування, докази реальності своїх автоматичних думок полегшується дистанціювання людини від них, формується звичка бачення в них гіпотез, а не фактів</w:t>
      </w:r>
    </w:p>
    <w:p w:rsidR="00BF3B2E" w:rsidRDefault="00BF3B2E" w:rsidP="00BF3B2E">
      <w:pPr>
        <w:spacing w:line="360" w:lineRule="auto"/>
        <w:ind w:firstLine="709"/>
        <w:jc w:val="both"/>
        <w:rPr>
          <w:sz w:val="28"/>
          <w:szCs w:val="28"/>
          <w:shd w:val="clear" w:color="auto" w:fill="FFFFFF"/>
        </w:rPr>
      </w:pPr>
      <w:r w:rsidRPr="005C1FCC">
        <w:rPr>
          <w:sz w:val="28"/>
          <w:szCs w:val="28"/>
          <w:shd w:val="clear" w:color="auto" w:fill="FFFFFF"/>
        </w:rPr>
        <w:t xml:space="preserve"> 4. Зміна правил регуляції</w:t>
      </w:r>
      <w:r>
        <w:rPr>
          <w:sz w:val="28"/>
          <w:szCs w:val="28"/>
          <w:shd w:val="clear" w:color="auto" w:fill="FFFFFF"/>
        </w:rPr>
        <w:t>,</w:t>
      </w:r>
      <w:r w:rsidRPr="005C1FCC">
        <w:rPr>
          <w:sz w:val="28"/>
          <w:szCs w:val="28"/>
          <w:shd w:val="clear" w:color="auto" w:fill="FFFFFF"/>
        </w:rPr>
        <w:t xml:space="preserve"> правил поведінки. Для регуляції свого життя і поведінки інших л</w:t>
      </w:r>
      <w:r>
        <w:rPr>
          <w:sz w:val="28"/>
          <w:szCs w:val="28"/>
          <w:shd w:val="clear" w:color="auto" w:fill="FFFFFF"/>
        </w:rPr>
        <w:t>юдей людина, схильна до ПТСР</w:t>
      </w:r>
      <w:r w:rsidRPr="005C1FCC">
        <w:rPr>
          <w:sz w:val="28"/>
          <w:szCs w:val="28"/>
          <w:shd w:val="clear" w:color="auto" w:fill="FFFFFF"/>
        </w:rPr>
        <w:t>, використовує правила (розпорядження, формули). Ці системи правил в значній мірі зумовлюють познач</w:t>
      </w:r>
      <w:r>
        <w:rPr>
          <w:sz w:val="28"/>
          <w:szCs w:val="28"/>
          <w:shd w:val="clear" w:color="auto" w:fill="FFFFFF"/>
        </w:rPr>
        <w:t>ення, тлумачення й</w:t>
      </w:r>
      <w:r w:rsidRPr="005C1FCC">
        <w:rPr>
          <w:sz w:val="28"/>
          <w:szCs w:val="28"/>
          <w:shd w:val="clear" w:color="auto" w:fill="FFFFFF"/>
        </w:rPr>
        <w:t xml:space="preserve"> оцінку подій. Ті правила регуляції поведінки, які носять абсолютний характер, тягнуть за собою регуляцію поведінки, що</w:t>
      </w:r>
      <w:r>
        <w:rPr>
          <w:sz w:val="28"/>
          <w:szCs w:val="28"/>
          <w:shd w:val="clear" w:color="auto" w:fill="FFFFFF"/>
        </w:rPr>
        <w:t xml:space="preserve"> не враховує реальної ситуації, а</w:t>
      </w:r>
      <w:r w:rsidRPr="005C1FCC">
        <w:rPr>
          <w:sz w:val="28"/>
          <w:szCs w:val="28"/>
          <w:shd w:val="clear" w:color="auto" w:fill="FFFFFF"/>
        </w:rPr>
        <w:t xml:space="preserve"> тому створює проблеми для людини. Для того</w:t>
      </w:r>
      <w:r>
        <w:rPr>
          <w:sz w:val="28"/>
          <w:szCs w:val="28"/>
          <w:shd w:val="clear" w:color="auto" w:fill="FFFFFF"/>
        </w:rPr>
        <w:t>,</w:t>
      </w:r>
      <w:r w:rsidRPr="005C1FCC">
        <w:rPr>
          <w:sz w:val="28"/>
          <w:szCs w:val="28"/>
          <w:shd w:val="clear" w:color="auto" w:fill="FFFFFF"/>
        </w:rPr>
        <w:t xml:space="preserve"> щоб у людини не було таких проблем, </w:t>
      </w:r>
      <w:r>
        <w:rPr>
          <w:sz w:val="28"/>
          <w:szCs w:val="28"/>
          <w:shd w:val="clear" w:color="auto" w:fill="FFFFFF"/>
        </w:rPr>
        <w:t xml:space="preserve">їй </w:t>
      </w:r>
      <w:r w:rsidRPr="005C1FCC">
        <w:rPr>
          <w:sz w:val="28"/>
          <w:szCs w:val="28"/>
          <w:shd w:val="clear" w:color="auto" w:fill="FFFFFF"/>
        </w:rPr>
        <w:t>необхідно видозмінити їх,</w:t>
      </w:r>
      <w:r>
        <w:rPr>
          <w:sz w:val="28"/>
          <w:szCs w:val="28"/>
          <w:shd w:val="clear" w:color="auto" w:fill="FFFFFF"/>
        </w:rPr>
        <w:t xml:space="preserve"> зробити менш генералізованими –</w:t>
      </w:r>
      <w:r w:rsidRPr="005C1FCC">
        <w:rPr>
          <w:sz w:val="28"/>
          <w:szCs w:val="28"/>
          <w:shd w:val="clear" w:color="auto" w:fill="FFFFFF"/>
        </w:rPr>
        <w:t xml:space="preserve"> узагаль</w:t>
      </w:r>
      <w:r>
        <w:rPr>
          <w:sz w:val="28"/>
          <w:szCs w:val="28"/>
          <w:shd w:val="clear" w:color="auto" w:fill="FFFFFF"/>
        </w:rPr>
        <w:t>неними, менш персоніфікованими – повʼ</w:t>
      </w:r>
      <w:r w:rsidRPr="005C1FCC">
        <w:rPr>
          <w:sz w:val="28"/>
          <w:szCs w:val="28"/>
          <w:shd w:val="clear" w:color="auto" w:fill="FFFFFF"/>
        </w:rPr>
        <w:t>язаними</w:t>
      </w:r>
      <w:r>
        <w:rPr>
          <w:sz w:val="28"/>
          <w:szCs w:val="28"/>
          <w:shd w:val="clear" w:color="auto" w:fill="FFFFFF"/>
        </w:rPr>
        <w:t xml:space="preserve"> з нею особисто, більш гнучкими з врахуванням реальної дійсності</w:t>
      </w:r>
      <w:r w:rsidRPr="005C1FCC">
        <w:rPr>
          <w:sz w:val="28"/>
          <w:szCs w:val="28"/>
          <w:shd w:val="clear" w:color="auto" w:fill="FFFFFF"/>
        </w:rPr>
        <w:t>. Зміст правил регуляції поведінки збирається навколо двох основних параметрів: небезпеки - безпеки і болю - задоволення. Вісь небезпе</w:t>
      </w:r>
      <w:r>
        <w:rPr>
          <w:sz w:val="28"/>
          <w:szCs w:val="28"/>
          <w:shd w:val="clear" w:color="auto" w:fill="FFFFFF"/>
        </w:rPr>
        <w:t>ки - безпеки включає події, повʼ</w:t>
      </w:r>
      <w:r w:rsidRPr="005C1FCC">
        <w:rPr>
          <w:sz w:val="28"/>
          <w:szCs w:val="28"/>
          <w:shd w:val="clear" w:color="auto" w:fill="FFFFFF"/>
        </w:rPr>
        <w:t>язані з фізичним, психологічним або психосоціальним ризиком. Добре адап</w:t>
      </w:r>
      <w:r>
        <w:rPr>
          <w:sz w:val="28"/>
          <w:szCs w:val="28"/>
          <w:shd w:val="clear" w:color="auto" w:fill="FFFFFF"/>
        </w:rPr>
        <w:t>тована молода людина має досить гнучкий</w:t>
      </w:r>
      <w:r w:rsidRPr="005C1FCC">
        <w:rPr>
          <w:sz w:val="28"/>
          <w:szCs w:val="28"/>
          <w:shd w:val="clear" w:color="auto" w:fill="FFFFFF"/>
        </w:rPr>
        <w:t xml:space="preserve"> набор точних правил, що дозволяє співвідносити їх з ситуацією, інтерпретувати і оцінювати наявну ступінь ризику. Наприклад,</w:t>
      </w:r>
      <w:r>
        <w:rPr>
          <w:sz w:val="28"/>
          <w:szCs w:val="28"/>
          <w:shd w:val="clear" w:color="auto" w:fill="FFFFFF"/>
        </w:rPr>
        <w:t xml:space="preserve"> молода людина, що керується правилом «</w:t>
      </w:r>
      <w:r w:rsidRPr="005C1FCC">
        <w:rPr>
          <w:sz w:val="28"/>
          <w:szCs w:val="28"/>
          <w:shd w:val="clear" w:color="auto" w:fill="FFFFFF"/>
        </w:rPr>
        <w:t>Буде жахли</w:t>
      </w:r>
      <w:r>
        <w:rPr>
          <w:sz w:val="28"/>
          <w:szCs w:val="28"/>
          <w:shd w:val="clear" w:color="auto" w:fill="FFFFFF"/>
        </w:rPr>
        <w:t>во, якщо я опинюся не на висоті»</w:t>
      </w:r>
      <w:r w:rsidRPr="005C1FCC">
        <w:rPr>
          <w:sz w:val="28"/>
          <w:szCs w:val="28"/>
          <w:shd w:val="clear" w:color="auto" w:fill="FFFFFF"/>
        </w:rPr>
        <w:t>, відчуває труднощі в спілкуванні через неясн</w:t>
      </w:r>
      <w:r>
        <w:rPr>
          <w:sz w:val="28"/>
          <w:szCs w:val="28"/>
          <w:shd w:val="clear" w:color="auto" w:fill="FFFFFF"/>
        </w:rPr>
        <w:t>е визначення поняття «бути на висоті», і з цієї ж невизначеністю повʼ</w:t>
      </w:r>
      <w:r w:rsidRPr="005C1FCC">
        <w:rPr>
          <w:sz w:val="28"/>
          <w:szCs w:val="28"/>
          <w:shd w:val="clear" w:color="auto" w:fill="FFFFFF"/>
        </w:rPr>
        <w:t xml:space="preserve">язана </w:t>
      </w:r>
      <w:r>
        <w:rPr>
          <w:sz w:val="28"/>
          <w:szCs w:val="28"/>
          <w:shd w:val="clear" w:color="auto" w:fill="FFFFFF"/>
        </w:rPr>
        <w:t xml:space="preserve">її </w:t>
      </w:r>
      <w:r w:rsidRPr="005C1FCC">
        <w:rPr>
          <w:sz w:val="28"/>
          <w:szCs w:val="28"/>
          <w:shd w:val="clear" w:color="auto" w:fill="FFFFFF"/>
        </w:rPr>
        <w:t xml:space="preserve">оцінка ефективності своїх взаємодій з партнером. Свої припущення про невдачу </w:t>
      </w:r>
      <w:r>
        <w:rPr>
          <w:sz w:val="28"/>
          <w:szCs w:val="28"/>
          <w:shd w:val="clear" w:color="auto" w:fill="FFFFFF"/>
        </w:rPr>
        <w:t xml:space="preserve">молода </w:t>
      </w:r>
      <w:r w:rsidRPr="005C1FCC">
        <w:rPr>
          <w:sz w:val="28"/>
          <w:szCs w:val="28"/>
          <w:shd w:val="clear" w:color="auto" w:fill="FFFFFF"/>
        </w:rPr>
        <w:t xml:space="preserve">людина проектує на сприйняття </w:t>
      </w:r>
      <w:r>
        <w:rPr>
          <w:sz w:val="28"/>
          <w:szCs w:val="28"/>
          <w:shd w:val="clear" w:color="auto" w:fill="FFFFFF"/>
        </w:rPr>
        <w:t>її іншими, тобто вважає, що такою</w:t>
      </w:r>
      <w:r w:rsidRPr="005C1FCC">
        <w:rPr>
          <w:sz w:val="28"/>
          <w:szCs w:val="28"/>
          <w:shd w:val="clear" w:color="auto" w:fill="FFFFFF"/>
        </w:rPr>
        <w:t xml:space="preserve"> </w:t>
      </w:r>
      <w:r>
        <w:rPr>
          <w:sz w:val="28"/>
          <w:szCs w:val="28"/>
          <w:shd w:val="clear" w:color="auto" w:fill="FFFFFF"/>
        </w:rPr>
        <w:t xml:space="preserve">її </w:t>
      </w:r>
      <w:r w:rsidRPr="005C1FCC">
        <w:rPr>
          <w:sz w:val="28"/>
          <w:szCs w:val="28"/>
          <w:shd w:val="clear" w:color="auto" w:fill="FFFFFF"/>
        </w:rPr>
        <w:t>сприймають інші. Всі прийоми зміни правил, що мают</w:t>
      </w:r>
      <w:r>
        <w:rPr>
          <w:sz w:val="28"/>
          <w:szCs w:val="28"/>
          <w:shd w:val="clear" w:color="auto" w:fill="FFFFFF"/>
        </w:rPr>
        <w:t>ь відношення до осі небезпеки-</w:t>
      </w:r>
      <w:r w:rsidRPr="005C1FCC">
        <w:rPr>
          <w:sz w:val="28"/>
          <w:szCs w:val="28"/>
          <w:shd w:val="clear" w:color="auto" w:fill="FFFFFF"/>
        </w:rPr>
        <w:t xml:space="preserve">безпеки, зводяться до відновлення у людини контакту </w:t>
      </w:r>
      <w:r>
        <w:rPr>
          <w:sz w:val="28"/>
          <w:szCs w:val="28"/>
          <w:shd w:val="clear" w:color="auto" w:fill="FFFFFF"/>
        </w:rPr>
        <w:t>з ситуацією, яку вона уникала</w:t>
      </w:r>
      <w:r w:rsidRPr="005C1FCC">
        <w:rPr>
          <w:sz w:val="28"/>
          <w:szCs w:val="28"/>
          <w:shd w:val="clear" w:color="auto" w:fill="FFFFFF"/>
        </w:rPr>
        <w:t xml:space="preserve">. Такий контакт може </w:t>
      </w:r>
      <w:r>
        <w:rPr>
          <w:sz w:val="28"/>
          <w:szCs w:val="28"/>
          <w:shd w:val="clear" w:color="auto" w:fill="FFFFFF"/>
        </w:rPr>
        <w:t>бути відновлений при зануренні у</w:t>
      </w:r>
      <w:r w:rsidRPr="005C1FCC">
        <w:rPr>
          <w:sz w:val="28"/>
          <w:szCs w:val="28"/>
          <w:shd w:val="clear" w:color="auto" w:fill="FFFFFF"/>
        </w:rPr>
        <w:t xml:space="preserve"> сит</w:t>
      </w:r>
      <w:r>
        <w:rPr>
          <w:sz w:val="28"/>
          <w:szCs w:val="28"/>
          <w:shd w:val="clear" w:color="auto" w:fill="FFFFFF"/>
        </w:rPr>
        <w:t>уацію в уяві, на рівні реальної</w:t>
      </w:r>
      <w:r w:rsidRPr="005C1FCC">
        <w:rPr>
          <w:sz w:val="28"/>
          <w:szCs w:val="28"/>
          <w:shd w:val="clear" w:color="auto" w:fill="FFFFFF"/>
        </w:rPr>
        <w:t xml:space="preserve"> дії з чіткою вербалізацією (чітким словесним описом) нових правил регулювання, що дозволяють відчувати помірний рівень емоцій. Правил</w:t>
      </w:r>
      <w:r>
        <w:rPr>
          <w:sz w:val="28"/>
          <w:szCs w:val="28"/>
          <w:shd w:val="clear" w:color="auto" w:fill="FFFFFF"/>
        </w:rPr>
        <w:t xml:space="preserve">а, центровані навколо осі болю </w:t>
      </w:r>
      <w:r w:rsidRPr="00982D91">
        <w:rPr>
          <w:sz w:val="28"/>
          <w:szCs w:val="28"/>
          <w:shd w:val="clear" w:color="auto" w:fill="FFFFFF"/>
        </w:rPr>
        <w:t>–</w:t>
      </w:r>
      <w:r w:rsidRPr="005C1FCC">
        <w:rPr>
          <w:sz w:val="28"/>
          <w:szCs w:val="28"/>
          <w:shd w:val="clear" w:color="auto" w:fill="FFFFFF"/>
        </w:rPr>
        <w:t xml:space="preserve"> задоволення, призводять до гіпертрофованого переслідування певних цілей на</w:t>
      </w:r>
      <w:r>
        <w:rPr>
          <w:sz w:val="28"/>
          <w:szCs w:val="28"/>
          <w:shd w:val="clear" w:color="auto" w:fill="FFFFFF"/>
        </w:rPr>
        <w:t xml:space="preserve"> шкоду іншим. Наприклад, правилом «</w:t>
      </w:r>
      <w:r w:rsidRPr="005C1FCC">
        <w:rPr>
          <w:sz w:val="28"/>
          <w:szCs w:val="28"/>
          <w:shd w:val="clear" w:color="auto" w:fill="FFFFFF"/>
        </w:rPr>
        <w:t>Я ніколи не стану ща</w:t>
      </w:r>
      <w:r>
        <w:rPr>
          <w:sz w:val="28"/>
          <w:szCs w:val="28"/>
          <w:shd w:val="clear" w:color="auto" w:fill="FFFFFF"/>
        </w:rPr>
        <w:t>сливою, якщо не буду знаменитою» молода людина</w:t>
      </w:r>
      <w:r w:rsidRPr="005C1FCC">
        <w:rPr>
          <w:sz w:val="28"/>
          <w:szCs w:val="28"/>
          <w:shd w:val="clear" w:color="auto" w:fill="FFFFFF"/>
        </w:rPr>
        <w:t xml:space="preserve"> прирікає себе на ігнорування інших сфер своїх відносин на догоду залежності від цього правила. Після виявлення таких позицій людині необхідно усвідомити ущербність подібних правил, їх саморуйн</w:t>
      </w:r>
      <w:r>
        <w:rPr>
          <w:sz w:val="28"/>
          <w:szCs w:val="28"/>
          <w:shd w:val="clear" w:color="auto" w:fill="FFFFFF"/>
        </w:rPr>
        <w:t>івного</w:t>
      </w:r>
      <w:r w:rsidRPr="005C1FCC">
        <w:rPr>
          <w:sz w:val="28"/>
          <w:szCs w:val="28"/>
          <w:shd w:val="clear" w:color="auto" w:fill="FFFFFF"/>
        </w:rPr>
        <w:t xml:space="preserve"> характер. Необхідно зрозуміти, що людина бу</w:t>
      </w:r>
      <w:r>
        <w:rPr>
          <w:sz w:val="28"/>
          <w:szCs w:val="28"/>
          <w:shd w:val="clear" w:color="auto" w:fill="FFFFFF"/>
        </w:rPr>
        <w:t>ла б щасливішою і менше страждала</w:t>
      </w:r>
      <w:r w:rsidRPr="005C1FCC">
        <w:rPr>
          <w:sz w:val="28"/>
          <w:szCs w:val="28"/>
          <w:shd w:val="clear" w:color="auto" w:fill="FFFFFF"/>
        </w:rPr>
        <w:t>, якби керу</w:t>
      </w:r>
      <w:r>
        <w:rPr>
          <w:sz w:val="28"/>
          <w:szCs w:val="28"/>
          <w:shd w:val="clear" w:color="auto" w:fill="FFFFFF"/>
        </w:rPr>
        <w:t>валася</w:t>
      </w:r>
      <w:r w:rsidRPr="005C1FCC">
        <w:rPr>
          <w:sz w:val="28"/>
          <w:szCs w:val="28"/>
          <w:shd w:val="clear" w:color="auto" w:fill="FFFFFF"/>
        </w:rPr>
        <w:t xml:space="preserve"> </w:t>
      </w:r>
      <w:r>
        <w:rPr>
          <w:sz w:val="28"/>
          <w:szCs w:val="28"/>
          <w:shd w:val="clear" w:color="auto" w:fill="FFFFFF"/>
        </w:rPr>
        <w:t xml:space="preserve">більш </w:t>
      </w:r>
      <w:r w:rsidRPr="005C1FCC">
        <w:rPr>
          <w:sz w:val="28"/>
          <w:szCs w:val="28"/>
          <w:shd w:val="clear" w:color="auto" w:fill="FFFFFF"/>
        </w:rPr>
        <w:t>реалістичн</w:t>
      </w:r>
      <w:r>
        <w:rPr>
          <w:sz w:val="28"/>
          <w:szCs w:val="28"/>
          <w:shd w:val="clear" w:color="auto" w:fill="FFFFFF"/>
        </w:rPr>
        <w:t>ими</w:t>
      </w:r>
      <w:r w:rsidRPr="005C1FCC">
        <w:rPr>
          <w:sz w:val="28"/>
          <w:szCs w:val="28"/>
          <w:shd w:val="clear" w:color="auto" w:fill="FFFFFF"/>
        </w:rPr>
        <w:t xml:space="preserve"> правилами. Кл</w:t>
      </w:r>
      <w:r>
        <w:rPr>
          <w:sz w:val="28"/>
          <w:szCs w:val="28"/>
          <w:shd w:val="clear" w:color="auto" w:fill="FFFFFF"/>
        </w:rPr>
        <w:t>асифікація поведінкових правил:</w:t>
      </w:r>
    </w:p>
    <w:p w:rsidR="00BF3B2E" w:rsidRDefault="00BF3B2E" w:rsidP="00BF3B2E">
      <w:pPr>
        <w:spacing w:line="360" w:lineRule="auto"/>
        <w:ind w:firstLine="709"/>
        <w:jc w:val="both"/>
        <w:rPr>
          <w:sz w:val="28"/>
          <w:szCs w:val="28"/>
          <w:shd w:val="clear" w:color="auto" w:fill="FFFFFF"/>
        </w:rPr>
      </w:pPr>
      <w:r w:rsidRPr="005C1FCC">
        <w:rPr>
          <w:sz w:val="28"/>
          <w:szCs w:val="28"/>
          <w:shd w:val="clear" w:color="auto" w:fill="FFFFFF"/>
        </w:rPr>
        <w:t>1. Правила, які формулюють ціннісні установки, що ви</w:t>
      </w:r>
      <w:r>
        <w:rPr>
          <w:sz w:val="28"/>
          <w:szCs w:val="28"/>
          <w:shd w:val="clear" w:color="auto" w:fill="FFFFFF"/>
        </w:rPr>
        <w:t>кликають певні стимули, які субʼ</w:t>
      </w:r>
      <w:r w:rsidRPr="005C1FCC">
        <w:rPr>
          <w:sz w:val="28"/>
          <w:szCs w:val="28"/>
          <w:shd w:val="clear" w:color="auto" w:fill="FFFFFF"/>
        </w:rPr>
        <w:t xml:space="preserve">єктивно сприймаються по-різному, породжують у </w:t>
      </w:r>
      <w:r>
        <w:rPr>
          <w:sz w:val="28"/>
          <w:szCs w:val="28"/>
          <w:shd w:val="clear" w:color="auto" w:fill="FFFFFF"/>
        </w:rPr>
        <w:t xml:space="preserve">молодої </w:t>
      </w:r>
      <w:r w:rsidRPr="005C1FCC">
        <w:rPr>
          <w:sz w:val="28"/>
          <w:szCs w:val="28"/>
          <w:shd w:val="clear" w:color="auto" w:fill="FFFFFF"/>
        </w:rPr>
        <w:t>людини позитивні аб</w:t>
      </w:r>
      <w:r>
        <w:rPr>
          <w:sz w:val="28"/>
          <w:szCs w:val="28"/>
          <w:shd w:val="clear" w:color="auto" w:fill="FFFFFF"/>
        </w:rPr>
        <w:t>о негативні емоції</w:t>
      </w:r>
      <w:r w:rsidRPr="005C1FCC">
        <w:rPr>
          <w:sz w:val="28"/>
          <w:szCs w:val="28"/>
          <w:shd w:val="clear" w:color="auto" w:fill="FFFFFF"/>
        </w:rPr>
        <w:t>.</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 xml:space="preserve"> 2. Правила, повʼ</w:t>
      </w:r>
      <w:r w:rsidRPr="005C1FCC">
        <w:rPr>
          <w:sz w:val="28"/>
          <w:szCs w:val="28"/>
          <w:shd w:val="clear" w:color="auto" w:fill="FFFFFF"/>
        </w:rPr>
        <w:t>язані</w:t>
      </w:r>
      <w:r>
        <w:rPr>
          <w:sz w:val="28"/>
          <w:szCs w:val="28"/>
          <w:shd w:val="clear" w:color="auto" w:fill="FFFFFF"/>
        </w:rPr>
        <w:t xml:space="preserve"> з впливом стимулу (наприклад, «</w:t>
      </w:r>
      <w:r w:rsidRPr="005C1FCC">
        <w:rPr>
          <w:sz w:val="28"/>
          <w:szCs w:val="28"/>
          <w:shd w:val="clear" w:color="auto" w:fill="FFFFFF"/>
        </w:rPr>
        <w:t>Післ</w:t>
      </w:r>
      <w:r>
        <w:rPr>
          <w:sz w:val="28"/>
          <w:szCs w:val="28"/>
          <w:shd w:val="clear" w:color="auto" w:fill="FFFFFF"/>
        </w:rPr>
        <w:t>я розлучення все буде по-іншому»</w:t>
      </w:r>
      <w:r w:rsidRPr="005C1FCC">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sidRPr="005C1FCC">
        <w:rPr>
          <w:sz w:val="28"/>
          <w:szCs w:val="28"/>
          <w:shd w:val="clear" w:color="auto" w:fill="FFFFFF"/>
        </w:rPr>
        <w:t>3.</w:t>
      </w:r>
      <w:r>
        <w:rPr>
          <w:sz w:val="28"/>
          <w:szCs w:val="28"/>
          <w:shd w:val="clear" w:color="auto" w:fill="FFFFFF"/>
        </w:rPr>
        <w:t xml:space="preserve"> Поведінкові оцінки (наприклад, «Оскільки </w:t>
      </w:r>
      <w:r w:rsidRPr="005C1FCC">
        <w:rPr>
          <w:sz w:val="28"/>
          <w:szCs w:val="28"/>
          <w:shd w:val="clear" w:color="auto" w:fill="FFFFFF"/>
        </w:rPr>
        <w:t>я</w:t>
      </w:r>
      <w:r>
        <w:rPr>
          <w:sz w:val="28"/>
          <w:szCs w:val="28"/>
          <w:shd w:val="clear" w:color="auto" w:fill="FFFFFF"/>
        </w:rPr>
        <w:t xml:space="preserve"> заїкаюся, ніхто мене не слухає»</w:t>
      </w:r>
      <w:r w:rsidRPr="005C1FCC">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4. Правила, повʼязані з емоційно-афектним</w:t>
      </w:r>
      <w:r w:rsidRPr="005C1FCC">
        <w:rPr>
          <w:sz w:val="28"/>
          <w:szCs w:val="28"/>
          <w:shd w:val="clear" w:color="auto" w:fill="FFFFFF"/>
        </w:rPr>
        <w:t xml:space="preserve"> досвідом особистості (н</w:t>
      </w:r>
      <w:r>
        <w:rPr>
          <w:sz w:val="28"/>
          <w:szCs w:val="28"/>
          <w:shd w:val="clear" w:color="auto" w:fill="FFFFFF"/>
        </w:rPr>
        <w:t>априклад, «</w:t>
      </w:r>
      <w:r w:rsidRPr="005C1FCC">
        <w:rPr>
          <w:sz w:val="28"/>
          <w:szCs w:val="28"/>
          <w:shd w:val="clear" w:color="auto" w:fill="FFFFFF"/>
        </w:rPr>
        <w:t xml:space="preserve">При </w:t>
      </w:r>
      <w:r>
        <w:rPr>
          <w:sz w:val="28"/>
          <w:szCs w:val="28"/>
          <w:shd w:val="clear" w:color="auto" w:fill="FFFFFF"/>
        </w:rPr>
        <w:t>одній згадці про іспит у мене зʼявляється тремтіння», «У мене немає більше надії»</w:t>
      </w:r>
      <w:r w:rsidRPr="005C1FCC">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5. Правила, повʼ</w:t>
      </w:r>
      <w:r w:rsidRPr="005C1FCC">
        <w:rPr>
          <w:sz w:val="28"/>
          <w:szCs w:val="28"/>
          <w:shd w:val="clear" w:color="auto" w:fill="FFFFFF"/>
        </w:rPr>
        <w:t>язані</w:t>
      </w:r>
      <w:r>
        <w:rPr>
          <w:sz w:val="28"/>
          <w:szCs w:val="28"/>
          <w:shd w:val="clear" w:color="auto" w:fill="FFFFFF"/>
        </w:rPr>
        <w:t xml:space="preserve"> з впливом реакції (наприклад, «</w:t>
      </w:r>
      <w:r w:rsidRPr="005C1FCC">
        <w:rPr>
          <w:sz w:val="28"/>
          <w:szCs w:val="28"/>
          <w:shd w:val="clear" w:color="auto" w:fill="FFFFFF"/>
        </w:rPr>
        <w:t>Я буду більш пунктуальн</w:t>
      </w:r>
      <w:r>
        <w:rPr>
          <w:sz w:val="28"/>
          <w:szCs w:val="28"/>
          <w:shd w:val="clear" w:color="auto" w:fill="FFFFFF"/>
        </w:rPr>
        <w:t>им, щоб не викликати гніву»</w:t>
      </w:r>
      <w:r w:rsidRPr="005C1FCC">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Pr>
          <w:sz w:val="28"/>
          <w:szCs w:val="28"/>
          <w:shd w:val="clear" w:color="auto" w:fill="FFFFFF"/>
        </w:rPr>
        <w:t>6. Правила, повʼ</w:t>
      </w:r>
      <w:r w:rsidRPr="005C1FCC">
        <w:rPr>
          <w:sz w:val="28"/>
          <w:szCs w:val="28"/>
          <w:shd w:val="clear" w:color="auto" w:fill="FFFFFF"/>
        </w:rPr>
        <w:t>язані з повинністю</w:t>
      </w:r>
      <w:r>
        <w:rPr>
          <w:sz w:val="28"/>
          <w:szCs w:val="28"/>
          <w:shd w:val="clear" w:color="auto" w:fill="FFFFFF"/>
        </w:rPr>
        <w:t>,</w:t>
      </w:r>
      <w:r w:rsidRPr="005C1FCC">
        <w:rPr>
          <w:sz w:val="28"/>
          <w:szCs w:val="28"/>
          <w:shd w:val="clear" w:color="auto" w:fill="FFFFFF"/>
        </w:rPr>
        <w:t xml:space="preserve"> і </w:t>
      </w:r>
      <w:r>
        <w:rPr>
          <w:sz w:val="28"/>
          <w:szCs w:val="28"/>
          <w:shd w:val="clear" w:color="auto" w:fill="FFFFFF"/>
        </w:rPr>
        <w:t xml:space="preserve">які </w:t>
      </w:r>
      <w:r w:rsidRPr="005C1FCC">
        <w:rPr>
          <w:sz w:val="28"/>
          <w:szCs w:val="28"/>
          <w:shd w:val="clear" w:color="auto" w:fill="FFFFFF"/>
        </w:rPr>
        <w:t>виникають в процесі соціал</w:t>
      </w:r>
      <w:r>
        <w:rPr>
          <w:sz w:val="28"/>
          <w:szCs w:val="28"/>
          <w:shd w:val="clear" w:color="auto" w:fill="FFFFFF"/>
        </w:rPr>
        <w:t>ізації особистості (наприклад, «</w:t>
      </w:r>
      <w:r w:rsidRPr="005C1FCC">
        <w:rPr>
          <w:sz w:val="28"/>
          <w:szCs w:val="28"/>
          <w:shd w:val="clear" w:color="auto" w:fill="FFFFFF"/>
        </w:rPr>
        <w:t xml:space="preserve">Людина </w:t>
      </w:r>
      <w:r>
        <w:rPr>
          <w:sz w:val="28"/>
          <w:szCs w:val="28"/>
          <w:shd w:val="clear" w:color="auto" w:fill="FFFFFF"/>
        </w:rPr>
        <w:t xml:space="preserve">має </w:t>
      </w:r>
      <w:r w:rsidRPr="005C1FCC">
        <w:rPr>
          <w:sz w:val="28"/>
          <w:szCs w:val="28"/>
          <w:shd w:val="clear" w:color="auto" w:fill="FFFFFF"/>
        </w:rPr>
        <w:t>отримати</w:t>
      </w:r>
      <w:r>
        <w:rPr>
          <w:sz w:val="28"/>
          <w:szCs w:val="28"/>
          <w:shd w:val="clear" w:color="auto" w:fill="FFFFFF"/>
        </w:rPr>
        <w:t xml:space="preserve"> вищу освіту, щоб бути щасливою»</w:t>
      </w:r>
      <w:r w:rsidRPr="005C1FCC">
        <w:rPr>
          <w:sz w:val="28"/>
          <w:szCs w:val="28"/>
          <w:shd w:val="clear" w:color="auto" w:fill="FFFFFF"/>
        </w:rPr>
        <w:t xml:space="preserve">). </w:t>
      </w:r>
    </w:p>
    <w:p w:rsidR="00BF3B2E" w:rsidRDefault="00BF3B2E" w:rsidP="00BF3B2E">
      <w:pPr>
        <w:spacing w:line="360" w:lineRule="auto"/>
        <w:ind w:firstLine="709"/>
        <w:jc w:val="both"/>
        <w:rPr>
          <w:sz w:val="28"/>
          <w:szCs w:val="28"/>
          <w:shd w:val="clear" w:color="auto" w:fill="FFFFFF"/>
        </w:rPr>
      </w:pPr>
      <w:r w:rsidRPr="005C1FCC">
        <w:rPr>
          <w:sz w:val="28"/>
          <w:szCs w:val="28"/>
          <w:shd w:val="clear" w:color="auto" w:fill="FFFFFF"/>
        </w:rPr>
        <w:t xml:space="preserve">5. Зміна ставлення до правил саморегуляції. </w:t>
      </w:r>
    </w:p>
    <w:p w:rsidR="00BF3B2E" w:rsidRPr="005C1FCC" w:rsidRDefault="00BF3B2E" w:rsidP="00BF3B2E">
      <w:pPr>
        <w:spacing w:line="360" w:lineRule="auto"/>
        <w:ind w:firstLine="709"/>
        <w:jc w:val="both"/>
        <w:rPr>
          <w:sz w:val="28"/>
          <w:szCs w:val="28"/>
          <w:shd w:val="clear" w:color="auto" w:fill="FFFFFF"/>
        </w:rPr>
      </w:pPr>
      <w:r w:rsidRPr="005C1FCC">
        <w:rPr>
          <w:sz w:val="28"/>
          <w:szCs w:val="28"/>
          <w:shd w:val="clear" w:color="auto" w:fill="FFFFFF"/>
        </w:rPr>
        <w:t>6. Перевірка істинності правил, заміна їх новими, більш гнучкими.</w:t>
      </w:r>
    </w:p>
    <w:p w:rsidR="00BF3B2E" w:rsidRDefault="00BF3B2E" w:rsidP="00BF3B2E">
      <w:pPr>
        <w:spacing w:line="360" w:lineRule="auto"/>
        <w:ind w:firstLine="709"/>
        <w:jc w:val="both"/>
        <w:rPr>
          <w:sz w:val="28"/>
          <w:szCs w:val="28"/>
        </w:rPr>
      </w:pPr>
      <w:r w:rsidRPr="00057935">
        <w:rPr>
          <w:sz w:val="28"/>
          <w:szCs w:val="28"/>
        </w:rPr>
        <w:t xml:space="preserve">Для осіб </w:t>
      </w:r>
      <w:r>
        <w:rPr>
          <w:sz w:val="28"/>
          <w:szCs w:val="28"/>
        </w:rPr>
        <w:t>і</w:t>
      </w:r>
      <w:r w:rsidRPr="00057935">
        <w:rPr>
          <w:sz w:val="28"/>
          <w:szCs w:val="28"/>
        </w:rPr>
        <w:t>з провідними захистами заперечення, придушення і витіснення, а також стійким прагненням блок</w:t>
      </w:r>
      <w:r>
        <w:rPr>
          <w:sz w:val="28"/>
          <w:szCs w:val="28"/>
        </w:rPr>
        <w:t>увати все, що так чи інакше повʼ</w:t>
      </w:r>
      <w:r w:rsidRPr="00057935">
        <w:rPr>
          <w:sz w:val="28"/>
          <w:szCs w:val="28"/>
        </w:rPr>
        <w:t>язане з травматичним епізодом, в якості ос</w:t>
      </w:r>
      <w:r>
        <w:rPr>
          <w:sz w:val="28"/>
          <w:szCs w:val="28"/>
        </w:rPr>
        <w:t>новних використовувалися так</w:t>
      </w:r>
      <w:r w:rsidRPr="00057935">
        <w:rPr>
          <w:sz w:val="28"/>
          <w:szCs w:val="28"/>
        </w:rPr>
        <w:t>і методи: техніка систематичної десенсибілізації Дж.</w:t>
      </w:r>
      <w:r>
        <w:rPr>
          <w:sz w:val="28"/>
          <w:szCs w:val="28"/>
        </w:rPr>
        <w:t xml:space="preserve"> </w:t>
      </w:r>
      <w:r w:rsidRPr="00057935">
        <w:rPr>
          <w:sz w:val="28"/>
          <w:szCs w:val="28"/>
        </w:rPr>
        <w:t>Вольпе</w:t>
      </w:r>
      <w:r w:rsidRPr="00982D91">
        <w:rPr>
          <w:sz w:val="28"/>
          <w:szCs w:val="28"/>
        </w:rPr>
        <w:t xml:space="preserve"> </w:t>
      </w:r>
      <w:r w:rsidRPr="00057935">
        <w:rPr>
          <w:sz w:val="28"/>
          <w:szCs w:val="28"/>
        </w:rPr>
        <w:t>і техніка візуально-кінестетичн</w:t>
      </w:r>
      <w:r>
        <w:rPr>
          <w:sz w:val="28"/>
          <w:szCs w:val="28"/>
        </w:rPr>
        <w:t>ої дисоціації Є</w:t>
      </w:r>
      <w:r w:rsidRPr="00057935">
        <w:rPr>
          <w:sz w:val="28"/>
          <w:szCs w:val="28"/>
        </w:rPr>
        <w:t>.</w:t>
      </w:r>
      <w:r>
        <w:rPr>
          <w:sz w:val="28"/>
          <w:szCs w:val="28"/>
        </w:rPr>
        <w:t xml:space="preserve"> Александрова</w:t>
      </w:r>
      <w:r w:rsidRPr="00982D91">
        <w:rPr>
          <w:sz w:val="28"/>
          <w:szCs w:val="28"/>
        </w:rPr>
        <w:t xml:space="preserve"> [</w:t>
      </w:r>
      <w:r w:rsidRPr="00A324EC">
        <w:rPr>
          <w:sz w:val="28"/>
          <w:szCs w:val="28"/>
        </w:rPr>
        <w:t>5</w:t>
      </w:r>
      <w:r w:rsidRPr="00982D91">
        <w:rPr>
          <w:sz w:val="28"/>
          <w:szCs w:val="28"/>
        </w:rPr>
        <w:t>]</w:t>
      </w:r>
      <w:r w:rsidRPr="00057935">
        <w:rPr>
          <w:sz w:val="28"/>
          <w:szCs w:val="28"/>
        </w:rPr>
        <w:t>, що дозволя</w:t>
      </w:r>
      <w:r>
        <w:rPr>
          <w:sz w:val="28"/>
          <w:szCs w:val="28"/>
        </w:rPr>
        <w:t>ли</w:t>
      </w:r>
      <w:r w:rsidRPr="00057935">
        <w:rPr>
          <w:sz w:val="28"/>
          <w:szCs w:val="28"/>
        </w:rPr>
        <w:t xml:space="preserve"> знизити емоційно-негати</w:t>
      </w:r>
      <w:r>
        <w:rPr>
          <w:sz w:val="28"/>
          <w:szCs w:val="28"/>
        </w:rPr>
        <w:t>вні реакції на травму; техніки «подолання афекту»</w:t>
      </w:r>
      <w:r w:rsidRPr="00057935">
        <w:rPr>
          <w:sz w:val="28"/>
          <w:szCs w:val="28"/>
        </w:rPr>
        <w:t xml:space="preserve"> через візуалізацію приємних спогадів, стимуляцію</w:t>
      </w:r>
      <w:r>
        <w:rPr>
          <w:sz w:val="28"/>
          <w:szCs w:val="28"/>
        </w:rPr>
        <w:t xml:space="preserve"> сміху та іронії як можливість оживити альтернативний травмі</w:t>
      </w:r>
      <w:r w:rsidRPr="00057935">
        <w:rPr>
          <w:sz w:val="28"/>
          <w:szCs w:val="28"/>
        </w:rPr>
        <w:t xml:space="preserve"> життєвий досвід і знизити інтенсивність </w:t>
      </w:r>
      <w:r>
        <w:rPr>
          <w:sz w:val="28"/>
          <w:szCs w:val="28"/>
        </w:rPr>
        <w:t xml:space="preserve">неадаптивних </w:t>
      </w:r>
      <w:r w:rsidRPr="00057935">
        <w:rPr>
          <w:sz w:val="28"/>
          <w:szCs w:val="28"/>
        </w:rPr>
        <w:t>пс</w:t>
      </w:r>
      <w:r>
        <w:rPr>
          <w:sz w:val="28"/>
          <w:szCs w:val="28"/>
        </w:rPr>
        <w:t>ихозахисних реакцій; вироблення й проведення ритуалів прощання</w:t>
      </w:r>
      <w:r w:rsidRPr="00057935">
        <w:rPr>
          <w:sz w:val="28"/>
          <w:szCs w:val="28"/>
        </w:rPr>
        <w:t>, що дозволяють заве</w:t>
      </w:r>
      <w:r>
        <w:rPr>
          <w:sz w:val="28"/>
          <w:szCs w:val="28"/>
        </w:rPr>
        <w:t>ршити минулі відносини та</w:t>
      </w:r>
      <w:r w:rsidRPr="00057935">
        <w:rPr>
          <w:sz w:val="28"/>
          <w:szCs w:val="28"/>
        </w:rPr>
        <w:t xml:space="preserve"> розкрива</w:t>
      </w:r>
      <w:r>
        <w:rPr>
          <w:sz w:val="28"/>
          <w:szCs w:val="28"/>
        </w:rPr>
        <w:t>ли</w:t>
      </w:r>
      <w:r w:rsidRPr="00057935">
        <w:rPr>
          <w:sz w:val="28"/>
          <w:szCs w:val="28"/>
        </w:rPr>
        <w:t xml:space="preserve"> перспективи майбутнього.</w:t>
      </w:r>
    </w:p>
    <w:p w:rsidR="00BF3B2E" w:rsidRDefault="00BF3B2E" w:rsidP="00BF3B2E">
      <w:pPr>
        <w:spacing w:line="360" w:lineRule="auto"/>
        <w:ind w:firstLine="709"/>
        <w:jc w:val="both"/>
        <w:rPr>
          <w:sz w:val="28"/>
          <w:szCs w:val="28"/>
        </w:rPr>
      </w:pPr>
      <w:r w:rsidRPr="000F1FA4">
        <w:rPr>
          <w:sz w:val="28"/>
          <w:szCs w:val="28"/>
        </w:rPr>
        <w:t>Вважається, що найважливішим внутрішнім ресурсом особистості в боротьбі зі стресами є навички саморегуляції (Ю. Щербатих). Методи психічної саморегуляції спрямовані на зміну представленого в свідомості людини психічного образу життєвої ситуації з метою мобіл</w:t>
      </w:r>
      <w:r>
        <w:rPr>
          <w:sz w:val="28"/>
          <w:szCs w:val="28"/>
        </w:rPr>
        <w:t>ізації процесів психосоматичної</w:t>
      </w:r>
      <w:r w:rsidRPr="000F1FA4">
        <w:rPr>
          <w:sz w:val="28"/>
          <w:szCs w:val="28"/>
        </w:rPr>
        <w:t xml:space="preserve"> взаємодії, оптимізації психоемоційного стану та відновлення повноцінного функціонування. Застосування методик психічної саморегуляції дозволяє редукувати тривогу, страх, дратівливість, </w:t>
      </w:r>
      <w:r>
        <w:rPr>
          <w:sz w:val="28"/>
          <w:szCs w:val="28"/>
        </w:rPr>
        <w:t>конфліктність; активізувати памʼять й</w:t>
      </w:r>
      <w:r w:rsidRPr="000F1FA4">
        <w:rPr>
          <w:sz w:val="28"/>
          <w:szCs w:val="28"/>
        </w:rPr>
        <w:t xml:space="preserve"> мислення; нормалізувати сон і вегетативні дисфункції; збільшити ефективність професійної діяльності; навчити прийомам самостійного формування позитивних психоемоційних станів. В даний час відзначається особливий інтерес до методів, які можна використовувати на робочо</w:t>
      </w:r>
      <w:r>
        <w:rPr>
          <w:sz w:val="28"/>
          <w:szCs w:val="28"/>
        </w:rPr>
        <w:t xml:space="preserve">му місці, і особливо затребуванними є </w:t>
      </w:r>
      <w:r w:rsidRPr="000F1FA4">
        <w:rPr>
          <w:sz w:val="28"/>
          <w:szCs w:val="28"/>
        </w:rPr>
        <w:t xml:space="preserve"> техні</w:t>
      </w:r>
      <w:r w:rsidR="008B0C50">
        <w:rPr>
          <w:sz w:val="28"/>
          <w:szCs w:val="28"/>
        </w:rPr>
        <w:t>ки регуляції емоцій</w:t>
      </w:r>
      <w:r>
        <w:rPr>
          <w:sz w:val="28"/>
          <w:szCs w:val="28"/>
        </w:rPr>
        <w:t xml:space="preserve">. </w:t>
      </w:r>
      <w:r w:rsidRPr="000F1FA4">
        <w:rPr>
          <w:sz w:val="28"/>
          <w:szCs w:val="28"/>
        </w:rPr>
        <w:t>У нашому дослідженні надається перевага комунікативним методам, саморегуляці</w:t>
      </w:r>
      <w:r>
        <w:rPr>
          <w:sz w:val="28"/>
          <w:szCs w:val="28"/>
        </w:rPr>
        <w:t>йним</w:t>
      </w:r>
      <w:r w:rsidRPr="000F1FA4">
        <w:rPr>
          <w:sz w:val="28"/>
          <w:szCs w:val="28"/>
        </w:rPr>
        <w:t xml:space="preserve"> технікам, а також велик</w:t>
      </w:r>
      <w:r>
        <w:rPr>
          <w:sz w:val="28"/>
          <w:szCs w:val="28"/>
        </w:rPr>
        <w:t>а увага приділяється опрацювання</w:t>
      </w:r>
      <w:r w:rsidRPr="000F1FA4">
        <w:rPr>
          <w:sz w:val="28"/>
          <w:szCs w:val="28"/>
        </w:rPr>
        <w:t xml:space="preserve"> теоретичного матеріалу по заданій темі.</w:t>
      </w:r>
    </w:p>
    <w:p w:rsidR="00BF3B2E" w:rsidRPr="00C63032" w:rsidRDefault="00BF3B2E" w:rsidP="00BF3B2E">
      <w:pPr>
        <w:spacing w:line="360" w:lineRule="auto"/>
        <w:jc w:val="both"/>
        <w:rPr>
          <w:color w:val="000000"/>
          <w:sz w:val="20"/>
          <w:szCs w:val="20"/>
        </w:rPr>
      </w:pPr>
      <w:r>
        <w:rPr>
          <w:bCs/>
          <w:sz w:val="28"/>
          <w:szCs w:val="28"/>
        </w:rPr>
        <w:t xml:space="preserve">       </w:t>
      </w:r>
      <w:r w:rsidRPr="0051534A">
        <w:rPr>
          <w:bCs/>
          <w:sz w:val="28"/>
          <w:szCs w:val="28"/>
        </w:rPr>
        <w:t>Нижче наведено зміст окремих занять</w:t>
      </w:r>
      <w:r w:rsidRPr="00962896">
        <w:rPr>
          <w:noProof/>
          <w:spacing w:val="-2"/>
          <w:sz w:val="28"/>
          <w:szCs w:val="28"/>
        </w:rPr>
        <w:t xml:space="preserve"> </w:t>
      </w:r>
      <w:r>
        <w:rPr>
          <w:noProof/>
          <w:spacing w:val="-2"/>
          <w:sz w:val="28"/>
          <w:szCs w:val="28"/>
        </w:rPr>
        <w:t>програми</w:t>
      </w:r>
      <w:r w:rsidRPr="0083618F">
        <w:rPr>
          <w:noProof/>
          <w:spacing w:val="-2"/>
          <w:sz w:val="28"/>
          <w:szCs w:val="28"/>
        </w:rPr>
        <w:t xml:space="preserve"> </w:t>
      </w:r>
      <w:r>
        <w:rPr>
          <w:noProof/>
          <w:spacing w:val="-2"/>
          <w:sz w:val="28"/>
          <w:szCs w:val="28"/>
        </w:rPr>
        <w:t>подолання ПТСР</w:t>
      </w:r>
      <w:r w:rsidRPr="0051534A">
        <w:rPr>
          <w:bCs/>
          <w:sz w:val="28"/>
          <w:szCs w:val="28"/>
        </w:rPr>
        <w:t xml:space="preserve">, спрямованих не тільки на позбавлення від основних проявів таких розладів </w:t>
      </w:r>
      <w:r w:rsidRPr="0083618F">
        <w:rPr>
          <w:noProof/>
          <w:spacing w:val="-2"/>
          <w:sz w:val="28"/>
          <w:szCs w:val="28"/>
        </w:rPr>
        <w:t>у молоді</w:t>
      </w:r>
      <w:r>
        <w:rPr>
          <w:noProof/>
          <w:spacing w:val="-2"/>
          <w:sz w:val="28"/>
          <w:szCs w:val="28"/>
        </w:rPr>
        <w:t xml:space="preserve"> (інтрузії, уникнення, гіперактивації, депресії, дезадаптації), а й на більш глибинні рівні травматичних переконань, з використанням групових форм роботи та застосуванням технік релаксації.</w:t>
      </w:r>
    </w:p>
    <w:p w:rsidR="00BF3B2E" w:rsidRDefault="00BF3B2E" w:rsidP="00BF3B2E">
      <w:pPr>
        <w:spacing w:line="360" w:lineRule="auto"/>
        <w:ind w:firstLine="709"/>
        <w:jc w:val="both"/>
        <w:rPr>
          <w:bCs/>
          <w:sz w:val="28"/>
          <w:szCs w:val="28"/>
          <w:lang w:val="uk-UA"/>
        </w:rPr>
      </w:pPr>
    </w:p>
    <w:p w:rsidR="008B0C50" w:rsidRDefault="008B0C50" w:rsidP="00BF3B2E">
      <w:pPr>
        <w:spacing w:line="360" w:lineRule="auto"/>
        <w:ind w:firstLine="709"/>
        <w:jc w:val="both"/>
        <w:rPr>
          <w:bCs/>
          <w:sz w:val="28"/>
          <w:szCs w:val="28"/>
          <w:lang w:val="uk-UA"/>
        </w:rPr>
      </w:pPr>
    </w:p>
    <w:p w:rsidR="008B0C50" w:rsidRPr="008B0C50" w:rsidRDefault="008B0C50" w:rsidP="00BF3B2E">
      <w:pPr>
        <w:spacing w:line="360" w:lineRule="auto"/>
        <w:ind w:firstLine="709"/>
        <w:jc w:val="both"/>
        <w:rPr>
          <w:sz w:val="28"/>
          <w:szCs w:val="28"/>
          <w:lang w:val="uk-UA"/>
        </w:rPr>
      </w:pPr>
    </w:p>
    <w:p w:rsidR="00BF3B2E" w:rsidRPr="00552278" w:rsidRDefault="00BF3B2E" w:rsidP="008B0C50">
      <w:pPr>
        <w:pStyle w:val="aa"/>
        <w:spacing w:line="360" w:lineRule="auto"/>
        <w:contextualSpacing/>
        <w:jc w:val="both"/>
        <w:rPr>
          <w:b/>
          <w:sz w:val="28"/>
        </w:rPr>
      </w:pPr>
      <w:r w:rsidRPr="005C1FCC">
        <w:rPr>
          <w:b/>
          <w:sz w:val="28"/>
        </w:rPr>
        <w:t xml:space="preserve">         </w:t>
      </w:r>
      <w:r>
        <w:rPr>
          <w:b/>
          <w:sz w:val="28"/>
        </w:rPr>
        <w:t xml:space="preserve">3.2. </w:t>
      </w:r>
      <w:r w:rsidRPr="00552278">
        <w:rPr>
          <w:b/>
          <w:sz w:val="28"/>
        </w:rPr>
        <w:t>Психологічний та статистичний аналіз результатів формувального</w:t>
      </w:r>
      <w:r>
        <w:rPr>
          <w:b/>
          <w:sz w:val="28"/>
        </w:rPr>
        <w:t xml:space="preserve"> </w:t>
      </w:r>
      <w:r w:rsidRPr="00552278">
        <w:rPr>
          <w:b/>
          <w:sz w:val="28"/>
        </w:rPr>
        <w:t>етапу дослідження</w:t>
      </w:r>
    </w:p>
    <w:p w:rsidR="00BF3B2E" w:rsidRPr="008B0C50" w:rsidRDefault="00BF3B2E" w:rsidP="008B0C50">
      <w:pPr>
        <w:pStyle w:val="4"/>
        <w:tabs>
          <w:tab w:val="clear" w:pos="864"/>
          <w:tab w:val="num" w:pos="142"/>
        </w:tabs>
        <w:spacing w:before="0" w:after="0" w:line="360" w:lineRule="auto"/>
        <w:ind w:left="0" w:firstLine="0"/>
        <w:jc w:val="both"/>
        <w:rPr>
          <w:rFonts w:ascii="Times New Roman" w:hAnsi="Times New Roman" w:cs="Times New Roman"/>
          <w:b w:val="0"/>
          <w:sz w:val="28"/>
          <w:szCs w:val="28"/>
        </w:rPr>
      </w:pPr>
      <w:r w:rsidRPr="008B0C50">
        <w:rPr>
          <w:rFonts w:ascii="Times New Roman" w:hAnsi="Times New Roman" w:cs="Times New Roman"/>
          <w:b w:val="0"/>
          <w:sz w:val="28"/>
          <w:szCs w:val="28"/>
        </w:rPr>
        <w:t xml:space="preserve">          З метою проведення психологічного та статистичного аналізу результатів формувального</w:t>
      </w:r>
      <w:r w:rsidRPr="008B0C50">
        <w:rPr>
          <w:rFonts w:ascii="Times New Roman" w:hAnsi="Times New Roman" w:cs="Times New Roman"/>
          <w:b w:val="0"/>
          <w:sz w:val="28"/>
          <w:szCs w:val="28"/>
          <w:lang w:val="ru-RU"/>
        </w:rPr>
        <w:t xml:space="preserve"> </w:t>
      </w:r>
      <w:r w:rsidRPr="008B0C50">
        <w:rPr>
          <w:rFonts w:ascii="Times New Roman" w:hAnsi="Times New Roman" w:cs="Times New Roman"/>
          <w:b w:val="0"/>
          <w:sz w:val="28"/>
          <w:szCs w:val="28"/>
        </w:rPr>
        <w:t xml:space="preserve">етапу дослідження здійснювалися як загальна оцінка ефективності комплексного психокорекційного впливу, так й результатів формувального експерименту як фактора, який безпосередньо впливає на подолання ПТСР у молоді в умовах сучасного соціуму.  Оцінка ефективності комплексного психокорекційного впливу наведена в табл. 3.1.     </w:t>
      </w:r>
    </w:p>
    <w:p w:rsidR="00BF3B2E" w:rsidRPr="008B0C50" w:rsidRDefault="00BF3B2E" w:rsidP="00BF3B2E">
      <w:pPr>
        <w:pStyle w:val="4"/>
        <w:spacing w:before="0" w:after="0" w:line="360" w:lineRule="auto"/>
        <w:jc w:val="right"/>
        <w:rPr>
          <w:rFonts w:ascii="Times New Roman" w:hAnsi="Times New Roman" w:cs="Times New Roman"/>
          <w:b w:val="0"/>
          <w:i/>
          <w:sz w:val="28"/>
          <w:szCs w:val="28"/>
        </w:rPr>
      </w:pPr>
      <w:r w:rsidRPr="008B0C50">
        <w:rPr>
          <w:rFonts w:ascii="Times New Roman" w:hAnsi="Times New Roman" w:cs="Times New Roman"/>
          <w:b w:val="0"/>
          <w:i/>
          <w:sz w:val="28"/>
          <w:szCs w:val="28"/>
        </w:rPr>
        <w:t>Таблиця 3.1</w:t>
      </w:r>
    </w:p>
    <w:p w:rsidR="00BF3B2E" w:rsidRDefault="00BF3B2E" w:rsidP="00BF3B2E">
      <w:pPr>
        <w:pStyle w:val="af0"/>
        <w:spacing w:before="0" w:beforeAutospacing="0" w:after="0" w:afterAutospacing="0" w:line="360" w:lineRule="auto"/>
        <w:jc w:val="center"/>
        <w:rPr>
          <w:b/>
          <w:bCs/>
          <w:sz w:val="28"/>
          <w:szCs w:val="28"/>
        </w:rPr>
      </w:pPr>
      <w:r w:rsidRPr="001F5656">
        <w:rPr>
          <w:b/>
          <w:bCs/>
          <w:sz w:val="28"/>
          <w:szCs w:val="28"/>
        </w:rPr>
        <w:t>Оцінка ефективності комплексного психокорекційного впливу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873"/>
        <w:gridCol w:w="1868"/>
        <w:gridCol w:w="1809"/>
        <w:gridCol w:w="42"/>
        <w:gridCol w:w="1855"/>
      </w:tblGrid>
      <w:tr w:rsidR="00BF3B2E" w:rsidRPr="000F750C" w:rsidTr="008B0C50">
        <w:tc>
          <w:tcPr>
            <w:tcW w:w="1908" w:type="dxa"/>
            <w:vMerge w:val="restart"/>
            <w:shd w:val="clear" w:color="auto" w:fill="auto"/>
          </w:tcPr>
          <w:p w:rsidR="00BF3B2E" w:rsidRPr="000F750C" w:rsidRDefault="00BF3B2E" w:rsidP="008B0C50">
            <w:pPr>
              <w:pStyle w:val="af0"/>
              <w:spacing w:before="0" w:beforeAutospacing="0" w:after="0" w:afterAutospacing="0" w:line="360" w:lineRule="auto"/>
              <w:jc w:val="center"/>
              <w:rPr>
                <w:b/>
                <w:color w:val="000000"/>
              </w:rPr>
            </w:pPr>
            <w:r w:rsidRPr="000F750C">
              <w:rPr>
                <w:b/>
                <w:sz w:val="28"/>
                <w:szCs w:val="28"/>
              </w:rPr>
              <w:t>Діагностичні показники за субшкалами</w:t>
            </w:r>
            <w:r w:rsidRPr="000F750C">
              <w:rPr>
                <w:b/>
                <w:color w:val="000000"/>
              </w:rPr>
              <w:t xml:space="preserve"> </w:t>
            </w:r>
          </w:p>
          <w:p w:rsidR="00BF3B2E" w:rsidRPr="000F750C" w:rsidRDefault="00BF3B2E" w:rsidP="008B0C50">
            <w:pPr>
              <w:pStyle w:val="af0"/>
              <w:spacing w:before="0" w:beforeAutospacing="0" w:after="0" w:afterAutospacing="0" w:line="360" w:lineRule="auto"/>
              <w:jc w:val="center"/>
              <w:rPr>
                <w:b/>
                <w:bCs/>
                <w:sz w:val="28"/>
                <w:szCs w:val="28"/>
              </w:rPr>
            </w:pPr>
            <w:r w:rsidRPr="000F750C">
              <w:rPr>
                <w:b/>
                <w:color w:val="000000"/>
              </w:rPr>
              <w:t>IES-R</w:t>
            </w:r>
            <w:r w:rsidRPr="000F750C">
              <w:rPr>
                <w:b/>
                <w:sz w:val="28"/>
                <w:szCs w:val="28"/>
              </w:rPr>
              <w:t xml:space="preserve"> </w:t>
            </w:r>
          </w:p>
        </w:tc>
        <w:tc>
          <w:tcPr>
            <w:tcW w:w="3780" w:type="dxa"/>
            <w:gridSpan w:val="2"/>
            <w:shd w:val="clear" w:color="auto" w:fill="auto"/>
          </w:tcPr>
          <w:p w:rsidR="00BF3B2E" w:rsidRPr="000F750C" w:rsidRDefault="00BF3B2E" w:rsidP="008B0C50">
            <w:pPr>
              <w:pStyle w:val="af0"/>
              <w:spacing w:before="0" w:beforeAutospacing="0" w:after="0" w:afterAutospacing="0" w:line="360" w:lineRule="auto"/>
              <w:jc w:val="center"/>
              <w:rPr>
                <w:b/>
                <w:sz w:val="28"/>
                <w:szCs w:val="28"/>
              </w:rPr>
            </w:pPr>
            <w:r w:rsidRPr="000F750C">
              <w:rPr>
                <w:b/>
                <w:sz w:val="28"/>
                <w:szCs w:val="28"/>
              </w:rPr>
              <w:t>Експериментальна група</w:t>
            </w:r>
            <w:r w:rsidRPr="000F750C">
              <w:rPr>
                <w:b/>
                <w:sz w:val="28"/>
                <w:szCs w:val="28"/>
              </w:rPr>
              <w:br/>
              <w:t>(n = 78)</w:t>
            </w:r>
          </w:p>
        </w:tc>
        <w:tc>
          <w:tcPr>
            <w:tcW w:w="3775" w:type="dxa"/>
            <w:gridSpan w:val="3"/>
            <w:shd w:val="clear" w:color="auto" w:fill="auto"/>
          </w:tcPr>
          <w:p w:rsidR="00BF3B2E" w:rsidRPr="000F750C" w:rsidRDefault="00BF3B2E" w:rsidP="008B0C50">
            <w:pPr>
              <w:pStyle w:val="af0"/>
              <w:spacing w:before="0" w:beforeAutospacing="0" w:after="0" w:afterAutospacing="0" w:line="360" w:lineRule="auto"/>
              <w:jc w:val="center"/>
              <w:rPr>
                <w:b/>
                <w:sz w:val="28"/>
                <w:szCs w:val="28"/>
              </w:rPr>
            </w:pPr>
            <w:r w:rsidRPr="000F750C">
              <w:rPr>
                <w:b/>
                <w:sz w:val="28"/>
                <w:szCs w:val="28"/>
              </w:rPr>
              <w:t>Контрольна група</w:t>
            </w:r>
            <w:r w:rsidRPr="000F750C">
              <w:rPr>
                <w:b/>
                <w:sz w:val="28"/>
                <w:szCs w:val="28"/>
              </w:rPr>
              <w:br/>
              <w:t>(n = 82)</w:t>
            </w:r>
          </w:p>
        </w:tc>
      </w:tr>
      <w:tr w:rsidR="00BF3B2E" w:rsidRPr="000F750C" w:rsidTr="008B0C50">
        <w:tc>
          <w:tcPr>
            <w:tcW w:w="1908" w:type="dxa"/>
            <w:vMerge/>
            <w:shd w:val="clear" w:color="auto" w:fill="auto"/>
          </w:tcPr>
          <w:p w:rsidR="00BF3B2E" w:rsidRPr="000F750C" w:rsidRDefault="00BF3B2E" w:rsidP="008B0C50">
            <w:pPr>
              <w:pStyle w:val="af0"/>
              <w:spacing w:before="0" w:beforeAutospacing="0" w:after="0" w:afterAutospacing="0" w:line="360" w:lineRule="auto"/>
              <w:jc w:val="center"/>
              <w:rPr>
                <w:sz w:val="28"/>
                <w:szCs w:val="28"/>
              </w:rPr>
            </w:pPr>
          </w:p>
        </w:tc>
        <w:tc>
          <w:tcPr>
            <w:tcW w:w="1890"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 зріз</w:t>
            </w:r>
          </w:p>
        </w:tc>
        <w:tc>
          <w:tcPr>
            <w:tcW w:w="1890"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ІІ зріз</w:t>
            </w:r>
          </w:p>
        </w:tc>
        <w:tc>
          <w:tcPr>
            <w:tcW w:w="1845"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 зріз</w:t>
            </w:r>
          </w:p>
        </w:tc>
        <w:tc>
          <w:tcPr>
            <w:tcW w:w="1930" w:type="dxa"/>
            <w:gridSpan w:val="2"/>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ІІ зріз</w:t>
            </w:r>
          </w:p>
        </w:tc>
      </w:tr>
      <w:tr w:rsidR="00BF3B2E" w:rsidRPr="000F750C" w:rsidTr="008B0C50">
        <w:tc>
          <w:tcPr>
            <w:tcW w:w="1908"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Інтрузії</w:t>
            </w:r>
          </w:p>
        </w:tc>
        <w:tc>
          <w:tcPr>
            <w:tcW w:w="1890"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2,45 ± 0,17**</w:t>
            </w:r>
          </w:p>
        </w:tc>
        <w:tc>
          <w:tcPr>
            <w:tcW w:w="1890"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1,60 ± 0,22**</w:t>
            </w:r>
          </w:p>
        </w:tc>
        <w:tc>
          <w:tcPr>
            <w:tcW w:w="1887" w:type="dxa"/>
            <w:gridSpan w:val="2"/>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1,75 ± 0,17*</w:t>
            </w:r>
          </w:p>
        </w:tc>
        <w:tc>
          <w:tcPr>
            <w:tcW w:w="1888"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1,21 ± 0,23*</w:t>
            </w:r>
          </w:p>
        </w:tc>
      </w:tr>
      <w:tr w:rsidR="00BF3B2E" w:rsidRPr="000F750C" w:rsidTr="008B0C50">
        <w:tc>
          <w:tcPr>
            <w:tcW w:w="1908"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Уникнення</w:t>
            </w:r>
          </w:p>
        </w:tc>
        <w:tc>
          <w:tcPr>
            <w:tcW w:w="1890"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2,24 ± 0,20**</w:t>
            </w:r>
          </w:p>
        </w:tc>
        <w:tc>
          <w:tcPr>
            <w:tcW w:w="1890"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1,86 ± 0,21**</w:t>
            </w:r>
          </w:p>
        </w:tc>
        <w:tc>
          <w:tcPr>
            <w:tcW w:w="1887" w:type="dxa"/>
            <w:gridSpan w:val="2"/>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1,28 ± 0,20</w:t>
            </w:r>
          </w:p>
        </w:tc>
        <w:tc>
          <w:tcPr>
            <w:tcW w:w="1888"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1,26 ± 0,15</w:t>
            </w:r>
          </w:p>
        </w:tc>
      </w:tr>
      <w:tr w:rsidR="00BF3B2E" w:rsidRPr="000F750C" w:rsidTr="008B0C50">
        <w:tc>
          <w:tcPr>
            <w:tcW w:w="1908"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Гіперактивація</w:t>
            </w:r>
          </w:p>
        </w:tc>
        <w:tc>
          <w:tcPr>
            <w:tcW w:w="1890"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2,31 ± 0,18**</w:t>
            </w:r>
          </w:p>
        </w:tc>
        <w:tc>
          <w:tcPr>
            <w:tcW w:w="1890"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1,45 ± 0,21**</w:t>
            </w:r>
          </w:p>
        </w:tc>
        <w:tc>
          <w:tcPr>
            <w:tcW w:w="1887" w:type="dxa"/>
            <w:gridSpan w:val="2"/>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1,26 ± 0,24</w:t>
            </w:r>
          </w:p>
        </w:tc>
        <w:tc>
          <w:tcPr>
            <w:tcW w:w="1888"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1,22 ± 0,22</w:t>
            </w:r>
          </w:p>
        </w:tc>
      </w:tr>
    </w:tbl>
    <w:p w:rsidR="00BF3B2E" w:rsidRDefault="00BF3B2E" w:rsidP="00BF3B2E">
      <w:pPr>
        <w:tabs>
          <w:tab w:val="left" w:pos="300"/>
        </w:tabs>
        <w:suppressAutoHyphens/>
        <w:spacing w:line="360" w:lineRule="auto"/>
        <w:ind w:firstLine="425"/>
        <w:jc w:val="both"/>
        <w:rPr>
          <w:rFonts w:eastAsia="MS Mincho"/>
          <w:sz w:val="28"/>
          <w:szCs w:val="28"/>
          <w:lang w:eastAsia="ja-JP"/>
        </w:rPr>
      </w:pPr>
      <w:r>
        <w:rPr>
          <w:i/>
          <w:sz w:val="28"/>
          <w:szCs w:val="28"/>
        </w:rPr>
        <w:t xml:space="preserve">Примітка: *, ** </w:t>
      </w:r>
      <w:r>
        <w:rPr>
          <w:sz w:val="28"/>
          <w:szCs w:val="28"/>
        </w:rPr>
        <w:t>–</w:t>
      </w:r>
      <w:r w:rsidRPr="007F6163">
        <w:rPr>
          <w:i/>
          <w:sz w:val="28"/>
          <w:szCs w:val="28"/>
        </w:rPr>
        <w:t xml:space="preserve"> статистично значущі відмінності між показниками груп до і після проведення психокорекційної впливу (*</w:t>
      </w:r>
      <w:r>
        <w:rPr>
          <w:sz w:val="28"/>
          <w:szCs w:val="28"/>
        </w:rPr>
        <w:t xml:space="preserve">– </w:t>
      </w:r>
      <w:r w:rsidRPr="007F6163">
        <w:rPr>
          <w:i/>
          <w:sz w:val="28"/>
          <w:szCs w:val="28"/>
        </w:rPr>
        <w:t>р &lt;0,05; **</w:t>
      </w:r>
      <w:r>
        <w:rPr>
          <w:sz w:val="28"/>
          <w:szCs w:val="28"/>
        </w:rPr>
        <w:t>–</w:t>
      </w:r>
      <w:r w:rsidRPr="007F6163">
        <w:rPr>
          <w:i/>
          <w:sz w:val="28"/>
          <w:szCs w:val="28"/>
        </w:rPr>
        <w:t xml:space="preserve"> р &lt;0,01).</w:t>
      </w:r>
    </w:p>
    <w:p w:rsidR="00BF3B2E" w:rsidRPr="00EF5DAB" w:rsidRDefault="00BF3B2E" w:rsidP="00BF3B2E">
      <w:pPr>
        <w:tabs>
          <w:tab w:val="left" w:pos="300"/>
        </w:tabs>
        <w:suppressAutoHyphens/>
        <w:spacing w:line="360" w:lineRule="auto"/>
        <w:ind w:firstLine="425"/>
        <w:jc w:val="both"/>
        <w:rPr>
          <w:sz w:val="28"/>
          <w:szCs w:val="28"/>
        </w:rPr>
      </w:pPr>
      <w:r>
        <w:rPr>
          <w:rFonts w:eastAsia="MS Mincho"/>
          <w:sz w:val="28"/>
          <w:szCs w:val="28"/>
          <w:lang w:eastAsia="ja-JP"/>
        </w:rPr>
        <w:t xml:space="preserve">  </w:t>
      </w:r>
      <w:r w:rsidRPr="00DA60F2">
        <w:rPr>
          <w:rFonts w:eastAsia="MS Mincho"/>
          <w:sz w:val="28"/>
          <w:szCs w:val="28"/>
          <w:lang w:eastAsia="ja-JP"/>
        </w:rPr>
        <w:t>Аналіз результатів впровадження розробленої програми</w:t>
      </w:r>
      <w:r w:rsidRPr="00DA60F2">
        <w:rPr>
          <w:sz w:val="28"/>
          <w:szCs w:val="28"/>
        </w:rPr>
        <w:t xml:space="preserve"> показав, що внаслідок зниження рівня внутрішнього дискомфорту (t=-3,2; p≤0,05) та самозвинувачення (t=-2,96; p≤0,05) рівень самооцінки респондентів став</w:t>
      </w:r>
      <w:r w:rsidRPr="00EF5DAB">
        <w:rPr>
          <w:sz w:val="28"/>
          <w:szCs w:val="28"/>
        </w:rPr>
        <w:t xml:space="preserve"> більш адекватним (t=-1,96; p≤0,05). </w:t>
      </w:r>
      <w:r w:rsidRPr="00EF5DAB">
        <w:rPr>
          <w:spacing w:val="-4"/>
          <w:sz w:val="28"/>
          <w:szCs w:val="28"/>
        </w:rPr>
        <w:t xml:space="preserve">Констатовано зниження коефіцієнту дезінтеграції між головними цінностями та можливостями у їх досягненні (р≤0,01) у представників І та ІІ підгруп. </w:t>
      </w:r>
      <w:r w:rsidRPr="00EF5DAB">
        <w:rPr>
          <w:sz w:val="28"/>
          <w:szCs w:val="28"/>
        </w:rPr>
        <w:t>Рівень розходження між «цінністю» і «доступністю» в мотиваційно-ціннісній сфері осіб ІІІ групи не змінився, але ступінь внутрішнього дискомфорту зменшився (t=</w:t>
      </w:r>
      <w:r w:rsidRPr="00EF5DAB">
        <w:rPr>
          <w:color w:val="000000"/>
          <w:sz w:val="28"/>
          <w:szCs w:val="28"/>
        </w:rPr>
        <w:t>-4,06</w:t>
      </w:r>
      <w:r w:rsidRPr="00EF5DAB">
        <w:rPr>
          <w:sz w:val="28"/>
          <w:szCs w:val="28"/>
        </w:rPr>
        <w:t xml:space="preserve">; p≤0,05). У респондентів експериментальної групи </w:t>
      </w:r>
      <w:r>
        <w:rPr>
          <w:sz w:val="28"/>
          <w:szCs w:val="28"/>
        </w:rPr>
        <w:t>з</w:t>
      </w:r>
      <w:r w:rsidRPr="00EF5DAB">
        <w:rPr>
          <w:sz w:val="28"/>
          <w:szCs w:val="28"/>
        </w:rPr>
        <w:t>афіксоване збільшення інтересу до свого внутрішнього світу (за шкалою «самоцінність» t=2,42; p≤0,05), зростання впевненості у собі та задоволеності собою (за шкалою «само</w:t>
      </w:r>
      <w:r>
        <w:rPr>
          <w:sz w:val="28"/>
          <w:szCs w:val="28"/>
        </w:rPr>
        <w:t>прихильність» t=2,53; p≤0,05) й</w:t>
      </w:r>
      <w:r w:rsidRPr="00EF5DAB">
        <w:rPr>
          <w:sz w:val="28"/>
          <w:szCs w:val="28"/>
        </w:rPr>
        <w:t xml:space="preserve"> зменшення критичності власног</w:t>
      </w:r>
      <w:r>
        <w:rPr>
          <w:sz w:val="28"/>
          <w:szCs w:val="28"/>
        </w:rPr>
        <w:t>о усвідомлення (за шкалою «само</w:t>
      </w:r>
      <w:r w:rsidRPr="00EF5DAB">
        <w:rPr>
          <w:sz w:val="28"/>
          <w:szCs w:val="28"/>
        </w:rPr>
        <w:t xml:space="preserve">прийняття» t=4,28; p≤0,05). </w:t>
      </w:r>
    </w:p>
    <w:p w:rsidR="00BF3B2E" w:rsidRPr="00EF5DAB" w:rsidRDefault="00BF3B2E" w:rsidP="00BF3B2E">
      <w:pPr>
        <w:tabs>
          <w:tab w:val="left" w:pos="300"/>
        </w:tabs>
        <w:suppressAutoHyphens/>
        <w:spacing w:line="360" w:lineRule="auto"/>
        <w:ind w:firstLine="425"/>
        <w:jc w:val="both"/>
        <w:rPr>
          <w:sz w:val="28"/>
          <w:szCs w:val="28"/>
        </w:rPr>
      </w:pPr>
      <w:r>
        <w:rPr>
          <w:sz w:val="28"/>
          <w:szCs w:val="28"/>
        </w:rPr>
        <w:t xml:space="preserve">  </w:t>
      </w:r>
      <w:r w:rsidRPr="00EF5DAB">
        <w:rPr>
          <w:sz w:val="28"/>
          <w:szCs w:val="28"/>
        </w:rPr>
        <w:t xml:space="preserve">Констатовано збільшення здатності респондентів експериментальної групи впливати на обставини та покращення саморегуляції (за шкалою «самокерівництво» t=3,94; p≤0,05). Засвідчено зменшення таких показників комунікативної соціальної компетентності як замкненість (t=1,81; p≤0,05), емоційна нестійкість (t=1,54; p≤0,05); підвищилось вміння підкорювати себе встановленим правилам (t=2,32; p≤0,05). </w:t>
      </w:r>
    </w:p>
    <w:p w:rsidR="00BF3B2E" w:rsidRDefault="00BF3B2E" w:rsidP="00BF3B2E">
      <w:pPr>
        <w:shd w:val="clear" w:color="auto" w:fill="FFFFFF"/>
        <w:spacing w:line="360" w:lineRule="auto"/>
        <w:ind w:firstLine="426"/>
        <w:jc w:val="both"/>
        <w:rPr>
          <w:spacing w:val="-4"/>
          <w:sz w:val="28"/>
          <w:szCs w:val="28"/>
        </w:rPr>
      </w:pPr>
      <w:r>
        <w:rPr>
          <w:spacing w:val="-4"/>
          <w:sz w:val="28"/>
          <w:szCs w:val="28"/>
        </w:rPr>
        <w:t xml:space="preserve">   </w:t>
      </w:r>
      <w:r w:rsidRPr="00EF5DAB">
        <w:rPr>
          <w:spacing w:val="-4"/>
          <w:sz w:val="28"/>
          <w:szCs w:val="28"/>
        </w:rPr>
        <w:t xml:space="preserve">При порівняльному аналізі рівнів тривожності до і після корекції встановлено достовірні зрушення високої тривожності (Т=1721; р≤0,01) у осіб із І та ІІ груп та зниження параметру агресивності (Т=2543; р≤0,01), що вказує на підвищення контролю агресивних тенденцій та стриманості у поведінці. У респондентів із ІІІ групи покращення не досягало ступеня статистичної </w:t>
      </w:r>
      <w:r w:rsidRPr="004243B5">
        <w:rPr>
          <w:spacing w:val="-4"/>
          <w:sz w:val="28"/>
          <w:szCs w:val="28"/>
        </w:rPr>
        <w:t>значущості,  що може свідчити про перевагу агр</w:t>
      </w:r>
      <w:r>
        <w:rPr>
          <w:spacing w:val="-4"/>
          <w:sz w:val="28"/>
          <w:szCs w:val="28"/>
        </w:rPr>
        <w:t>есивних тенденцій у поведінці.</w:t>
      </w:r>
    </w:p>
    <w:p w:rsidR="00BF3B2E" w:rsidRDefault="00BF3B2E" w:rsidP="00BF3B2E">
      <w:pPr>
        <w:spacing w:line="360" w:lineRule="auto"/>
        <w:ind w:firstLine="750"/>
        <w:jc w:val="both"/>
        <w:rPr>
          <w:color w:val="000000"/>
          <w:sz w:val="28"/>
          <w:szCs w:val="28"/>
        </w:rPr>
      </w:pPr>
      <w:r w:rsidRPr="004D3FF0">
        <w:rPr>
          <w:color w:val="000000"/>
          <w:sz w:val="28"/>
          <w:szCs w:val="28"/>
        </w:rPr>
        <w:t>Обстеження, проведене після впровадження програми за допомогою методики А.Басса-А.Дарк</w:t>
      </w:r>
      <w:r>
        <w:rPr>
          <w:color w:val="000000"/>
          <w:sz w:val="28"/>
          <w:szCs w:val="28"/>
        </w:rPr>
        <w:t>і</w:t>
      </w:r>
      <w:r w:rsidRPr="004D3FF0">
        <w:rPr>
          <w:color w:val="000000"/>
          <w:sz w:val="28"/>
          <w:szCs w:val="28"/>
        </w:rPr>
        <w:t xml:space="preserve"> показало, що достовірно знизилися показники в</w:t>
      </w:r>
      <w:r>
        <w:rPr>
          <w:color w:val="000000"/>
          <w:sz w:val="28"/>
          <w:szCs w:val="28"/>
        </w:rPr>
        <w:t>ербальної</w:t>
      </w:r>
      <w:r w:rsidRPr="004D3FF0">
        <w:rPr>
          <w:color w:val="000000"/>
          <w:sz w:val="28"/>
          <w:szCs w:val="28"/>
        </w:rPr>
        <w:t xml:space="preserve"> агресії, негативіз</w:t>
      </w:r>
      <w:r>
        <w:rPr>
          <w:color w:val="000000"/>
          <w:sz w:val="28"/>
          <w:szCs w:val="28"/>
        </w:rPr>
        <w:t xml:space="preserve">му, дратівливості, підозрілості. </w:t>
      </w:r>
      <w:r w:rsidRPr="004D1BE2">
        <w:rPr>
          <w:color w:val="000000"/>
          <w:sz w:val="28"/>
          <w:szCs w:val="28"/>
        </w:rPr>
        <w:t xml:space="preserve">Результати порівняння показників </w:t>
      </w:r>
      <w:r>
        <w:rPr>
          <w:color w:val="000000"/>
          <w:sz w:val="28"/>
          <w:szCs w:val="28"/>
        </w:rPr>
        <w:t>за методикою А.</w:t>
      </w:r>
      <w:r w:rsidRPr="004D1BE2">
        <w:rPr>
          <w:color w:val="000000"/>
          <w:sz w:val="28"/>
          <w:szCs w:val="28"/>
        </w:rPr>
        <w:t>Басса-</w:t>
      </w:r>
      <w:r>
        <w:rPr>
          <w:color w:val="000000"/>
          <w:sz w:val="28"/>
          <w:szCs w:val="28"/>
        </w:rPr>
        <w:t>А.</w:t>
      </w:r>
      <w:r w:rsidRPr="004D1BE2">
        <w:rPr>
          <w:color w:val="000000"/>
          <w:sz w:val="28"/>
          <w:szCs w:val="28"/>
        </w:rPr>
        <w:t>Да</w:t>
      </w:r>
      <w:r>
        <w:rPr>
          <w:color w:val="000000"/>
          <w:sz w:val="28"/>
          <w:szCs w:val="28"/>
        </w:rPr>
        <w:t>ркі</w:t>
      </w:r>
      <w:r w:rsidRPr="004D1BE2">
        <w:rPr>
          <w:color w:val="000000"/>
          <w:sz w:val="28"/>
          <w:szCs w:val="28"/>
        </w:rPr>
        <w:t xml:space="preserve"> у </w:t>
      </w:r>
      <w:r>
        <w:rPr>
          <w:color w:val="000000"/>
          <w:sz w:val="28"/>
          <w:szCs w:val="28"/>
        </w:rPr>
        <w:t xml:space="preserve">молоді експериментальної групи на етапах </w:t>
      </w:r>
      <w:r w:rsidRPr="004D1BE2">
        <w:rPr>
          <w:color w:val="000000"/>
          <w:sz w:val="28"/>
          <w:szCs w:val="28"/>
        </w:rPr>
        <w:t xml:space="preserve"> </w:t>
      </w:r>
      <w:r>
        <w:rPr>
          <w:color w:val="000000"/>
          <w:sz w:val="28"/>
          <w:szCs w:val="28"/>
        </w:rPr>
        <w:t xml:space="preserve">І та ІІ зрізів </w:t>
      </w:r>
      <w:r w:rsidRPr="004243B5">
        <w:rPr>
          <w:color w:val="000000"/>
          <w:sz w:val="28"/>
          <w:szCs w:val="28"/>
        </w:rPr>
        <w:t>(X ± m)</w:t>
      </w:r>
      <w:r>
        <w:rPr>
          <w:color w:val="000000"/>
          <w:sz w:val="28"/>
          <w:szCs w:val="28"/>
        </w:rPr>
        <w:t xml:space="preserve"> наведено у табл. 3.2.</w:t>
      </w:r>
    </w:p>
    <w:p w:rsidR="00BF3B2E" w:rsidRPr="004D3FF0" w:rsidRDefault="00BF3B2E" w:rsidP="00BF3B2E">
      <w:pPr>
        <w:shd w:val="clear" w:color="auto" w:fill="FFFFFF"/>
        <w:spacing w:line="360" w:lineRule="auto"/>
        <w:ind w:firstLine="426"/>
        <w:jc w:val="right"/>
        <w:rPr>
          <w:spacing w:val="-4"/>
          <w:sz w:val="28"/>
          <w:szCs w:val="28"/>
        </w:rPr>
      </w:pPr>
      <w:r w:rsidRPr="004243B5">
        <w:rPr>
          <w:i/>
          <w:color w:val="000000"/>
          <w:sz w:val="28"/>
          <w:szCs w:val="28"/>
        </w:rPr>
        <w:t>Таблиця 3.</w:t>
      </w:r>
      <w:r>
        <w:rPr>
          <w:i/>
          <w:color w:val="000000"/>
          <w:sz w:val="28"/>
          <w:szCs w:val="28"/>
        </w:rPr>
        <w:t>2</w:t>
      </w:r>
    </w:p>
    <w:p w:rsidR="00BF3B2E" w:rsidRPr="004D1BE2" w:rsidRDefault="00BF3B2E" w:rsidP="00BF3B2E">
      <w:pPr>
        <w:spacing w:line="360" w:lineRule="auto"/>
        <w:ind w:firstLine="750"/>
        <w:rPr>
          <w:b/>
          <w:color w:val="000000"/>
          <w:sz w:val="28"/>
          <w:szCs w:val="28"/>
        </w:rPr>
      </w:pPr>
      <w:r w:rsidRPr="004D1BE2">
        <w:rPr>
          <w:b/>
          <w:color w:val="000000"/>
          <w:sz w:val="28"/>
          <w:szCs w:val="28"/>
        </w:rPr>
        <w:t xml:space="preserve">Результати порівняння показників за методикою А.Басса-А.Даркі у молоді </w:t>
      </w:r>
      <w:r>
        <w:rPr>
          <w:b/>
          <w:color w:val="000000"/>
          <w:sz w:val="28"/>
          <w:szCs w:val="28"/>
        </w:rPr>
        <w:t>ЕГ на етапах</w:t>
      </w:r>
      <w:r w:rsidRPr="004D1BE2">
        <w:rPr>
          <w:b/>
          <w:color w:val="000000"/>
          <w:sz w:val="28"/>
          <w:szCs w:val="28"/>
        </w:rPr>
        <w:t xml:space="preserve"> </w:t>
      </w:r>
      <w:r>
        <w:rPr>
          <w:b/>
          <w:color w:val="000000"/>
          <w:sz w:val="28"/>
          <w:szCs w:val="28"/>
        </w:rPr>
        <w:t>І та ІІ зрізів</w:t>
      </w:r>
      <w:r w:rsidRPr="004D1BE2">
        <w:rPr>
          <w:b/>
          <w:color w:val="000000"/>
          <w:sz w:val="28"/>
          <w:szCs w:val="28"/>
        </w:rPr>
        <w:t xml:space="preserve"> (X </w:t>
      </w:r>
      <w:r w:rsidRPr="00A22B3E">
        <w:rPr>
          <w:color w:val="000000"/>
          <w:sz w:val="28"/>
          <w:szCs w:val="28"/>
        </w:rPr>
        <w:t>±</w:t>
      </w:r>
      <w:r w:rsidRPr="004D1BE2">
        <w:rPr>
          <w:b/>
          <w:color w:val="000000"/>
          <w:sz w:val="28"/>
          <w:szCs w:val="28"/>
        </w:rPr>
        <w:t xml:space="preserve"> m)</w:t>
      </w:r>
    </w:p>
    <w:tbl>
      <w:tblPr>
        <w:tblW w:w="9356" w:type="dxa"/>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9"/>
        <w:gridCol w:w="2835"/>
        <w:gridCol w:w="2268"/>
        <w:gridCol w:w="1134"/>
      </w:tblGrid>
      <w:tr w:rsidR="00BF3B2E" w:rsidRPr="004243B5" w:rsidTr="008B0C50">
        <w:trPr>
          <w:trHeight w:val="933"/>
        </w:trPr>
        <w:tc>
          <w:tcPr>
            <w:tcW w:w="3119" w:type="dxa"/>
            <w:tcBorders>
              <w:top w:val="outset" w:sz="6" w:space="0" w:color="auto"/>
              <w:left w:val="outset" w:sz="6" w:space="0" w:color="auto"/>
              <w:bottom w:val="outset" w:sz="6" w:space="0" w:color="auto"/>
              <w:right w:val="outset" w:sz="6" w:space="0" w:color="auto"/>
            </w:tcBorders>
            <w:vAlign w:val="center"/>
            <w:hideMark/>
          </w:tcPr>
          <w:p w:rsidR="00BF3B2E" w:rsidRPr="00A22B3E" w:rsidRDefault="00BF3B2E" w:rsidP="008B0C50">
            <w:pPr>
              <w:spacing w:line="360" w:lineRule="auto"/>
              <w:rPr>
                <w:b/>
                <w:color w:val="000000"/>
                <w:sz w:val="28"/>
                <w:szCs w:val="28"/>
              </w:rPr>
            </w:pPr>
            <w:r w:rsidRPr="00A22B3E">
              <w:rPr>
                <w:b/>
                <w:color w:val="000000"/>
                <w:sz w:val="28"/>
                <w:szCs w:val="28"/>
              </w:rPr>
              <w:t xml:space="preserve">Показники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F3B2E" w:rsidRPr="00A22B3E" w:rsidRDefault="00BF3B2E" w:rsidP="008B0C50">
            <w:pPr>
              <w:spacing w:line="360" w:lineRule="auto"/>
              <w:rPr>
                <w:b/>
                <w:color w:val="000000"/>
                <w:sz w:val="28"/>
                <w:szCs w:val="28"/>
              </w:rPr>
            </w:pPr>
            <w:r>
              <w:rPr>
                <w:b/>
                <w:color w:val="000000"/>
                <w:sz w:val="28"/>
                <w:szCs w:val="28"/>
              </w:rPr>
              <w:t xml:space="preserve">І зріз </w:t>
            </w:r>
          </w:p>
        </w:tc>
        <w:tc>
          <w:tcPr>
            <w:tcW w:w="2268" w:type="dxa"/>
            <w:tcBorders>
              <w:top w:val="outset" w:sz="6" w:space="0" w:color="auto"/>
              <w:left w:val="outset" w:sz="6" w:space="0" w:color="auto"/>
              <w:bottom w:val="outset" w:sz="6" w:space="0" w:color="auto"/>
              <w:right w:val="outset" w:sz="6" w:space="0" w:color="auto"/>
            </w:tcBorders>
            <w:vAlign w:val="center"/>
            <w:hideMark/>
          </w:tcPr>
          <w:p w:rsidR="00BF3B2E" w:rsidRPr="00A22B3E" w:rsidRDefault="00BF3B2E" w:rsidP="008B0C50">
            <w:pPr>
              <w:spacing w:line="360" w:lineRule="auto"/>
              <w:rPr>
                <w:b/>
                <w:color w:val="000000"/>
                <w:sz w:val="28"/>
                <w:szCs w:val="28"/>
              </w:rPr>
            </w:pPr>
            <w:r>
              <w:rPr>
                <w:b/>
                <w:color w:val="000000"/>
                <w:sz w:val="28"/>
                <w:szCs w:val="28"/>
              </w:rPr>
              <w:t xml:space="preserve"> ІІ зріз</w:t>
            </w:r>
            <w:r w:rsidRPr="00A22B3E">
              <w:rPr>
                <w:b/>
                <w:color w:val="000000"/>
                <w:sz w:val="28"/>
                <w:szCs w:val="28"/>
              </w:rPr>
              <w:t xml:space="preserve"> </w:t>
            </w:r>
          </w:p>
        </w:tc>
        <w:tc>
          <w:tcPr>
            <w:tcW w:w="1134" w:type="dxa"/>
            <w:tcBorders>
              <w:top w:val="outset" w:sz="6" w:space="0" w:color="auto"/>
              <w:left w:val="outset" w:sz="6" w:space="0" w:color="auto"/>
              <w:right w:val="outset" w:sz="6" w:space="0" w:color="auto"/>
            </w:tcBorders>
            <w:vAlign w:val="center"/>
            <w:hideMark/>
          </w:tcPr>
          <w:p w:rsidR="00BF3B2E" w:rsidRPr="00A22B3E" w:rsidRDefault="00BF3B2E" w:rsidP="008B0C50">
            <w:pPr>
              <w:spacing w:line="360" w:lineRule="auto"/>
              <w:rPr>
                <w:b/>
                <w:color w:val="000000"/>
                <w:sz w:val="28"/>
                <w:szCs w:val="28"/>
              </w:rPr>
            </w:pPr>
            <w:r w:rsidRPr="00A22B3E">
              <w:rPr>
                <w:b/>
                <w:color w:val="000000"/>
                <w:sz w:val="28"/>
                <w:szCs w:val="28"/>
              </w:rPr>
              <w:t>р</w:t>
            </w:r>
          </w:p>
        </w:tc>
      </w:tr>
      <w:tr w:rsidR="00BF3B2E" w:rsidRPr="004243B5" w:rsidTr="008B0C50">
        <w:trPr>
          <w:trHeight w:val="330"/>
        </w:trPr>
        <w:tc>
          <w:tcPr>
            <w:tcW w:w="3119" w:type="dxa"/>
            <w:tcBorders>
              <w:top w:val="outset" w:sz="6" w:space="0" w:color="auto"/>
              <w:left w:val="outset" w:sz="6" w:space="0" w:color="auto"/>
              <w:bottom w:val="outset" w:sz="6" w:space="0" w:color="auto"/>
              <w:right w:val="outset" w:sz="6" w:space="0" w:color="auto"/>
            </w:tcBorders>
            <w:hideMark/>
          </w:tcPr>
          <w:p w:rsidR="00BF3B2E" w:rsidRPr="00A22B3E" w:rsidRDefault="00BF3B2E" w:rsidP="008B0C50">
            <w:pPr>
              <w:jc w:val="both"/>
              <w:rPr>
                <w:color w:val="000000"/>
                <w:sz w:val="28"/>
                <w:szCs w:val="28"/>
              </w:rPr>
            </w:pPr>
            <w:r>
              <w:rPr>
                <w:color w:val="000000"/>
                <w:sz w:val="28"/>
                <w:szCs w:val="28"/>
              </w:rPr>
              <w:t>Ф</w:t>
            </w:r>
            <w:r w:rsidRPr="00A22B3E">
              <w:rPr>
                <w:color w:val="000000"/>
                <w:sz w:val="28"/>
                <w:szCs w:val="28"/>
              </w:rPr>
              <w:t>ізична агресія</w:t>
            </w:r>
          </w:p>
        </w:tc>
        <w:tc>
          <w:tcPr>
            <w:tcW w:w="2835"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7,25</w:t>
            </w:r>
            <w:r w:rsidRPr="00A22B3E">
              <w:rPr>
                <w:color w:val="000000"/>
                <w:sz w:val="28"/>
                <w:szCs w:val="28"/>
              </w:rPr>
              <w:t>±</w:t>
            </w:r>
            <w:r w:rsidRPr="004243B5">
              <w:rPr>
                <w:color w:val="000000"/>
                <w:sz w:val="28"/>
                <w:szCs w:val="28"/>
              </w:rPr>
              <w:t>1,06</w:t>
            </w:r>
          </w:p>
        </w:tc>
        <w:tc>
          <w:tcPr>
            <w:tcW w:w="2268"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4,49</w:t>
            </w:r>
            <w:r w:rsidRPr="00A22B3E">
              <w:rPr>
                <w:color w:val="000000"/>
                <w:sz w:val="28"/>
                <w:szCs w:val="28"/>
              </w:rPr>
              <w:t>±</w:t>
            </w:r>
            <w:r w:rsidRPr="004243B5">
              <w:rPr>
                <w:color w:val="000000"/>
                <w:sz w:val="28"/>
                <w:szCs w:val="28"/>
              </w:rPr>
              <w:t>0,62</w:t>
            </w:r>
          </w:p>
        </w:tc>
        <w:tc>
          <w:tcPr>
            <w:tcW w:w="1134"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0,05</w:t>
            </w:r>
          </w:p>
        </w:tc>
      </w:tr>
      <w:tr w:rsidR="00BF3B2E" w:rsidRPr="004243B5" w:rsidTr="008B0C50">
        <w:trPr>
          <w:trHeight w:val="330"/>
        </w:trPr>
        <w:tc>
          <w:tcPr>
            <w:tcW w:w="3119" w:type="dxa"/>
            <w:tcBorders>
              <w:top w:val="outset" w:sz="6" w:space="0" w:color="auto"/>
              <w:left w:val="outset" w:sz="6" w:space="0" w:color="auto"/>
              <w:bottom w:val="outset" w:sz="6" w:space="0" w:color="auto"/>
              <w:right w:val="outset" w:sz="6" w:space="0" w:color="auto"/>
            </w:tcBorders>
            <w:hideMark/>
          </w:tcPr>
          <w:p w:rsidR="00BF3B2E" w:rsidRPr="00A22B3E" w:rsidRDefault="00BF3B2E" w:rsidP="008B0C50">
            <w:pPr>
              <w:jc w:val="both"/>
              <w:rPr>
                <w:color w:val="000000"/>
                <w:sz w:val="28"/>
                <w:szCs w:val="28"/>
              </w:rPr>
            </w:pPr>
            <w:r>
              <w:rPr>
                <w:color w:val="000000"/>
                <w:sz w:val="28"/>
                <w:szCs w:val="28"/>
              </w:rPr>
              <w:t>Н</w:t>
            </w:r>
            <w:r w:rsidRPr="00A22B3E">
              <w:rPr>
                <w:color w:val="000000"/>
                <w:sz w:val="28"/>
                <w:szCs w:val="28"/>
              </w:rPr>
              <w:t>епряма агресія</w:t>
            </w:r>
          </w:p>
        </w:tc>
        <w:tc>
          <w:tcPr>
            <w:tcW w:w="2835"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6,26</w:t>
            </w:r>
            <w:r w:rsidRPr="00A22B3E">
              <w:rPr>
                <w:color w:val="000000"/>
                <w:sz w:val="28"/>
                <w:szCs w:val="28"/>
              </w:rPr>
              <w:t>±</w:t>
            </w:r>
            <w:r w:rsidRPr="004243B5">
              <w:rPr>
                <w:color w:val="000000"/>
                <w:sz w:val="28"/>
                <w:szCs w:val="28"/>
              </w:rPr>
              <w:t>0,98</w:t>
            </w:r>
          </w:p>
        </w:tc>
        <w:tc>
          <w:tcPr>
            <w:tcW w:w="2268"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Pr>
                <w:color w:val="000000"/>
                <w:sz w:val="28"/>
                <w:szCs w:val="28"/>
              </w:rPr>
              <w:t>5</w:t>
            </w:r>
            <w:r w:rsidRPr="004243B5">
              <w:rPr>
                <w:color w:val="000000"/>
                <w:sz w:val="28"/>
                <w:szCs w:val="28"/>
              </w:rPr>
              <w:t>,87</w:t>
            </w:r>
            <w:r w:rsidRPr="00A22B3E">
              <w:rPr>
                <w:color w:val="000000"/>
                <w:sz w:val="28"/>
                <w:szCs w:val="28"/>
              </w:rPr>
              <w:t>±</w:t>
            </w:r>
            <w:r w:rsidRPr="004243B5">
              <w:rPr>
                <w:color w:val="000000"/>
                <w:sz w:val="28"/>
                <w:szCs w:val="28"/>
              </w:rPr>
              <w:t>1,13</w:t>
            </w:r>
          </w:p>
        </w:tc>
        <w:tc>
          <w:tcPr>
            <w:tcW w:w="1134"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w:t>
            </w:r>
          </w:p>
        </w:tc>
      </w:tr>
      <w:tr w:rsidR="00BF3B2E" w:rsidRPr="004243B5" w:rsidTr="008B0C50">
        <w:trPr>
          <w:trHeight w:val="330"/>
        </w:trPr>
        <w:tc>
          <w:tcPr>
            <w:tcW w:w="3119" w:type="dxa"/>
            <w:tcBorders>
              <w:top w:val="outset" w:sz="6" w:space="0" w:color="auto"/>
              <w:left w:val="outset" w:sz="6" w:space="0" w:color="auto"/>
              <w:bottom w:val="outset" w:sz="6" w:space="0" w:color="auto"/>
              <w:right w:val="outset" w:sz="6" w:space="0" w:color="auto"/>
            </w:tcBorders>
            <w:hideMark/>
          </w:tcPr>
          <w:p w:rsidR="00BF3B2E" w:rsidRPr="00A22B3E" w:rsidRDefault="00BF3B2E" w:rsidP="008B0C50">
            <w:pPr>
              <w:jc w:val="both"/>
              <w:rPr>
                <w:color w:val="000000"/>
                <w:sz w:val="28"/>
                <w:szCs w:val="28"/>
              </w:rPr>
            </w:pPr>
            <w:r>
              <w:rPr>
                <w:color w:val="000000"/>
                <w:sz w:val="28"/>
                <w:szCs w:val="28"/>
              </w:rPr>
              <w:t>Д</w:t>
            </w:r>
            <w:r w:rsidRPr="00A22B3E">
              <w:rPr>
                <w:color w:val="000000"/>
                <w:sz w:val="28"/>
                <w:szCs w:val="28"/>
              </w:rPr>
              <w:t>ратівливість</w:t>
            </w:r>
          </w:p>
        </w:tc>
        <w:tc>
          <w:tcPr>
            <w:tcW w:w="2835"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7,24</w:t>
            </w:r>
            <w:r w:rsidRPr="00A22B3E">
              <w:rPr>
                <w:color w:val="000000"/>
                <w:sz w:val="28"/>
                <w:szCs w:val="28"/>
              </w:rPr>
              <w:t>±</w:t>
            </w:r>
            <w:r w:rsidRPr="004243B5">
              <w:rPr>
                <w:color w:val="000000"/>
                <w:sz w:val="28"/>
                <w:szCs w:val="28"/>
              </w:rPr>
              <w:t>1,02</w:t>
            </w:r>
          </w:p>
        </w:tc>
        <w:tc>
          <w:tcPr>
            <w:tcW w:w="2268"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Pr>
                <w:color w:val="000000"/>
                <w:sz w:val="28"/>
                <w:szCs w:val="28"/>
              </w:rPr>
              <w:t>5</w:t>
            </w:r>
            <w:r w:rsidRPr="004243B5">
              <w:rPr>
                <w:color w:val="000000"/>
                <w:sz w:val="28"/>
                <w:szCs w:val="28"/>
              </w:rPr>
              <w:t>,93</w:t>
            </w:r>
            <w:r w:rsidRPr="00A22B3E">
              <w:rPr>
                <w:color w:val="000000"/>
                <w:sz w:val="28"/>
                <w:szCs w:val="28"/>
              </w:rPr>
              <w:t>±</w:t>
            </w:r>
            <w:r w:rsidRPr="004243B5">
              <w:rPr>
                <w:color w:val="000000"/>
                <w:sz w:val="28"/>
                <w:szCs w:val="28"/>
              </w:rPr>
              <w:t>1,14</w:t>
            </w:r>
          </w:p>
        </w:tc>
        <w:tc>
          <w:tcPr>
            <w:tcW w:w="1134"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w:t>
            </w:r>
          </w:p>
        </w:tc>
      </w:tr>
      <w:tr w:rsidR="00BF3B2E" w:rsidRPr="004243B5" w:rsidTr="008B0C50">
        <w:trPr>
          <w:trHeight w:val="330"/>
        </w:trPr>
        <w:tc>
          <w:tcPr>
            <w:tcW w:w="3119" w:type="dxa"/>
            <w:tcBorders>
              <w:top w:val="outset" w:sz="6" w:space="0" w:color="auto"/>
              <w:left w:val="outset" w:sz="6" w:space="0" w:color="auto"/>
              <w:bottom w:val="outset" w:sz="6" w:space="0" w:color="auto"/>
              <w:right w:val="outset" w:sz="6" w:space="0" w:color="auto"/>
            </w:tcBorders>
            <w:hideMark/>
          </w:tcPr>
          <w:p w:rsidR="00BF3B2E" w:rsidRPr="00A22B3E" w:rsidRDefault="00BF3B2E" w:rsidP="008B0C50">
            <w:pPr>
              <w:jc w:val="both"/>
              <w:rPr>
                <w:color w:val="000000"/>
                <w:sz w:val="28"/>
                <w:szCs w:val="28"/>
              </w:rPr>
            </w:pPr>
            <w:r>
              <w:rPr>
                <w:color w:val="000000"/>
                <w:sz w:val="28"/>
                <w:szCs w:val="28"/>
              </w:rPr>
              <w:t>Н</w:t>
            </w:r>
            <w:r w:rsidRPr="00A22B3E">
              <w:rPr>
                <w:color w:val="000000"/>
                <w:sz w:val="28"/>
                <w:szCs w:val="28"/>
              </w:rPr>
              <w:t>егативізм</w:t>
            </w:r>
          </w:p>
        </w:tc>
        <w:tc>
          <w:tcPr>
            <w:tcW w:w="2835"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3,84</w:t>
            </w:r>
            <w:r w:rsidRPr="00A22B3E">
              <w:rPr>
                <w:color w:val="000000"/>
                <w:sz w:val="28"/>
                <w:szCs w:val="28"/>
              </w:rPr>
              <w:t>±</w:t>
            </w:r>
            <w:r w:rsidRPr="004243B5">
              <w:rPr>
                <w:color w:val="000000"/>
                <w:sz w:val="28"/>
                <w:szCs w:val="28"/>
              </w:rPr>
              <w:t>0,48</w:t>
            </w:r>
          </w:p>
        </w:tc>
        <w:tc>
          <w:tcPr>
            <w:tcW w:w="2268"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Pr>
                <w:color w:val="000000"/>
                <w:sz w:val="28"/>
                <w:szCs w:val="28"/>
              </w:rPr>
              <w:t>2</w:t>
            </w:r>
            <w:r w:rsidRPr="004243B5">
              <w:rPr>
                <w:color w:val="000000"/>
                <w:sz w:val="28"/>
                <w:szCs w:val="28"/>
              </w:rPr>
              <w:t>,72</w:t>
            </w:r>
            <w:r w:rsidRPr="00A22B3E">
              <w:rPr>
                <w:color w:val="000000"/>
                <w:sz w:val="28"/>
                <w:szCs w:val="28"/>
              </w:rPr>
              <w:t>±</w:t>
            </w:r>
            <w:r w:rsidRPr="004243B5">
              <w:rPr>
                <w:color w:val="000000"/>
                <w:sz w:val="28"/>
                <w:szCs w:val="28"/>
              </w:rPr>
              <w:t>0,89</w:t>
            </w:r>
          </w:p>
        </w:tc>
        <w:tc>
          <w:tcPr>
            <w:tcW w:w="1134"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0,05</w:t>
            </w:r>
          </w:p>
        </w:tc>
      </w:tr>
      <w:tr w:rsidR="00BF3B2E" w:rsidRPr="004243B5" w:rsidTr="008B0C50">
        <w:trPr>
          <w:trHeight w:val="330"/>
        </w:trPr>
        <w:tc>
          <w:tcPr>
            <w:tcW w:w="3119" w:type="dxa"/>
            <w:tcBorders>
              <w:top w:val="outset" w:sz="6" w:space="0" w:color="auto"/>
              <w:left w:val="outset" w:sz="6" w:space="0" w:color="auto"/>
              <w:bottom w:val="outset" w:sz="6" w:space="0" w:color="auto"/>
              <w:right w:val="outset" w:sz="6" w:space="0" w:color="auto"/>
            </w:tcBorders>
            <w:hideMark/>
          </w:tcPr>
          <w:p w:rsidR="00BF3B2E" w:rsidRPr="00A22B3E" w:rsidRDefault="00BF3B2E" w:rsidP="008B0C50">
            <w:pPr>
              <w:jc w:val="both"/>
              <w:rPr>
                <w:color w:val="000000"/>
                <w:sz w:val="28"/>
                <w:szCs w:val="28"/>
              </w:rPr>
            </w:pPr>
            <w:r>
              <w:rPr>
                <w:color w:val="000000"/>
                <w:sz w:val="28"/>
                <w:szCs w:val="28"/>
              </w:rPr>
              <w:t>О</w:t>
            </w:r>
            <w:r w:rsidRPr="00A22B3E">
              <w:rPr>
                <w:color w:val="000000"/>
                <w:sz w:val="28"/>
                <w:szCs w:val="28"/>
              </w:rPr>
              <w:t>браза</w:t>
            </w:r>
          </w:p>
        </w:tc>
        <w:tc>
          <w:tcPr>
            <w:tcW w:w="2835"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6,84</w:t>
            </w:r>
            <w:r w:rsidRPr="00A22B3E">
              <w:rPr>
                <w:color w:val="000000"/>
                <w:sz w:val="28"/>
                <w:szCs w:val="28"/>
              </w:rPr>
              <w:t>±</w:t>
            </w:r>
            <w:r w:rsidRPr="004243B5">
              <w:rPr>
                <w:color w:val="000000"/>
                <w:sz w:val="28"/>
                <w:szCs w:val="28"/>
              </w:rPr>
              <w:t>1,01</w:t>
            </w:r>
          </w:p>
        </w:tc>
        <w:tc>
          <w:tcPr>
            <w:tcW w:w="2268"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5,64</w:t>
            </w:r>
            <w:r w:rsidRPr="00A22B3E">
              <w:rPr>
                <w:color w:val="000000"/>
                <w:sz w:val="28"/>
                <w:szCs w:val="28"/>
              </w:rPr>
              <w:t>±</w:t>
            </w:r>
            <w:r w:rsidRPr="004243B5">
              <w:rPr>
                <w:color w:val="000000"/>
                <w:sz w:val="28"/>
                <w:szCs w:val="28"/>
              </w:rPr>
              <w:t>0,78</w:t>
            </w:r>
          </w:p>
        </w:tc>
        <w:tc>
          <w:tcPr>
            <w:tcW w:w="1134"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w:t>
            </w:r>
          </w:p>
        </w:tc>
      </w:tr>
      <w:tr w:rsidR="00BF3B2E" w:rsidRPr="004243B5" w:rsidTr="008B0C50">
        <w:trPr>
          <w:trHeight w:val="330"/>
        </w:trPr>
        <w:tc>
          <w:tcPr>
            <w:tcW w:w="3119" w:type="dxa"/>
            <w:tcBorders>
              <w:top w:val="outset" w:sz="6" w:space="0" w:color="auto"/>
              <w:left w:val="outset" w:sz="6" w:space="0" w:color="auto"/>
              <w:bottom w:val="outset" w:sz="6" w:space="0" w:color="auto"/>
              <w:right w:val="outset" w:sz="6" w:space="0" w:color="auto"/>
            </w:tcBorders>
            <w:hideMark/>
          </w:tcPr>
          <w:p w:rsidR="00BF3B2E" w:rsidRPr="00A22B3E" w:rsidRDefault="00BF3B2E" w:rsidP="008B0C50">
            <w:pPr>
              <w:jc w:val="both"/>
              <w:rPr>
                <w:color w:val="000000"/>
                <w:sz w:val="28"/>
                <w:szCs w:val="28"/>
              </w:rPr>
            </w:pPr>
            <w:r>
              <w:rPr>
                <w:color w:val="000000"/>
                <w:sz w:val="28"/>
                <w:szCs w:val="28"/>
              </w:rPr>
              <w:t>П</w:t>
            </w:r>
            <w:r w:rsidRPr="00A22B3E">
              <w:rPr>
                <w:color w:val="000000"/>
                <w:sz w:val="28"/>
                <w:szCs w:val="28"/>
              </w:rPr>
              <w:t>ідозрілість</w:t>
            </w:r>
          </w:p>
        </w:tc>
        <w:tc>
          <w:tcPr>
            <w:tcW w:w="2835"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6,82</w:t>
            </w:r>
            <w:r w:rsidRPr="00A22B3E">
              <w:rPr>
                <w:color w:val="000000"/>
                <w:sz w:val="28"/>
                <w:szCs w:val="28"/>
              </w:rPr>
              <w:t>±</w:t>
            </w:r>
            <w:r w:rsidRPr="004243B5">
              <w:rPr>
                <w:color w:val="000000"/>
                <w:sz w:val="28"/>
                <w:szCs w:val="28"/>
              </w:rPr>
              <w:t>1,13</w:t>
            </w:r>
          </w:p>
        </w:tc>
        <w:tc>
          <w:tcPr>
            <w:tcW w:w="2268"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Pr>
                <w:color w:val="000000"/>
                <w:sz w:val="28"/>
                <w:szCs w:val="28"/>
              </w:rPr>
              <w:t>4</w:t>
            </w:r>
            <w:r w:rsidRPr="004243B5">
              <w:rPr>
                <w:color w:val="000000"/>
                <w:sz w:val="28"/>
                <w:szCs w:val="28"/>
              </w:rPr>
              <w:t>,34</w:t>
            </w:r>
            <w:r w:rsidRPr="00A22B3E">
              <w:rPr>
                <w:color w:val="000000"/>
                <w:sz w:val="28"/>
                <w:szCs w:val="28"/>
              </w:rPr>
              <w:t>±</w:t>
            </w:r>
            <w:r w:rsidRPr="004243B5">
              <w:rPr>
                <w:color w:val="000000"/>
                <w:sz w:val="28"/>
                <w:szCs w:val="28"/>
              </w:rPr>
              <w:t>1,31</w:t>
            </w:r>
          </w:p>
        </w:tc>
        <w:tc>
          <w:tcPr>
            <w:tcW w:w="1134"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w:t>
            </w:r>
          </w:p>
        </w:tc>
      </w:tr>
      <w:tr w:rsidR="00BF3B2E" w:rsidRPr="004243B5" w:rsidTr="008B0C50">
        <w:trPr>
          <w:trHeight w:val="330"/>
        </w:trPr>
        <w:tc>
          <w:tcPr>
            <w:tcW w:w="3119" w:type="dxa"/>
            <w:tcBorders>
              <w:top w:val="outset" w:sz="6" w:space="0" w:color="auto"/>
              <w:left w:val="outset" w:sz="6" w:space="0" w:color="auto"/>
              <w:bottom w:val="outset" w:sz="6" w:space="0" w:color="auto"/>
              <w:right w:val="outset" w:sz="6" w:space="0" w:color="auto"/>
            </w:tcBorders>
            <w:hideMark/>
          </w:tcPr>
          <w:p w:rsidR="00BF3B2E" w:rsidRPr="00A22B3E" w:rsidRDefault="00BF3B2E" w:rsidP="008B0C50">
            <w:pPr>
              <w:jc w:val="both"/>
              <w:rPr>
                <w:color w:val="000000"/>
                <w:sz w:val="28"/>
                <w:szCs w:val="28"/>
              </w:rPr>
            </w:pPr>
            <w:r>
              <w:rPr>
                <w:color w:val="000000"/>
                <w:sz w:val="28"/>
                <w:szCs w:val="28"/>
              </w:rPr>
              <w:t>В</w:t>
            </w:r>
            <w:r w:rsidRPr="00A22B3E">
              <w:rPr>
                <w:color w:val="000000"/>
                <w:sz w:val="28"/>
                <w:szCs w:val="28"/>
              </w:rPr>
              <w:t>ербальна агресія</w:t>
            </w:r>
          </w:p>
        </w:tc>
        <w:tc>
          <w:tcPr>
            <w:tcW w:w="2835"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9,71</w:t>
            </w:r>
            <w:r w:rsidRPr="00A22B3E">
              <w:rPr>
                <w:color w:val="000000"/>
                <w:sz w:val="28"/>
                <w:szCs w:val="28"/>
              </w:rPr>
              <w:t>±</w:t>
            </w:r>
            <w:r w:rsidRPr="004243B5">
              <w:rPr>
                <w:color w:val="000000"/>
                <w:sz w:val="28"/>
                <w:szCs w:val="28"/>
              </w:rPr>
              <w:t>1,28</w:t>
            </w:r>
          </w:p>
        </w:tc>
        <w:tc>
          <w:tcPr>
            <w:tcW w:w="2268"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6,41</w:t>
            </w:r>
            <w:r w:rsidRPr="00A22B3E">
              <w:rPr>
                <w:color w:val="000000"/>
                <w:sz w:val="28"/>
                <w:szCs w:val="28"/>
              </w:rPr>
              <w:t>±</w:t>
            </w:r>
            <w:r w:rsidRPr="004243B5">
              <w:rPr>
                <w:color w:val="000000"/>
                <w:sz w:val="28"/>
                <w:szCs w:val="28"/>
              </w:rPr>
              <w:t>0,79</w:t>
            </w:r>
          </w:p>
        </w:tc>
        <w:tc>
          <w:tcPr>
            <w:tcW w:w="1134"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0,05</w:t>
            </w:r>
          </w:p>
        </w:tc>
      </w:tr>
      <w:tr w:rsidR="00BF3B2E" w:rsidRPr="004243B5" w:rsidTr="008B0C50">
        <w:trPr>
          <w:trHeight w:val="345"/>
        </w:trPr>
        <w:tc>
          <w:tcPr>
            <w:tcW w:w="3119" w:type="dxa"/>
            <w:tcBorders>
              <w:top w:val="outset" w:sz="6" w:space="0" w:color="auto"/>
              <w:left w:val="outset" w:sz="6" w:space="0" w:color="auto"/>
              <w:bottom w:val="outset" w:sz="6" w:space="0" w:color="auto"/>
              <w:right w:val="outset" w:sz="6" w:space="0" w:color="auto"/>
            </w:tcBorders>
            <w:hideMark/>
          </w:tcPr>
          <w:p w:rsidR="00BF3B2E" w:rsidRPr="00A22B3E" w:rsidRDefault="00BF3B2E" w:rsidP="008B0C50">
            <w:pPr>
              <w:jc w:val="both"/>
              <w:rPr>
                <w:color w:val="000000"/>
                <w:sz w:val="28"/>
                <w:szCs w:val="28"/>
              </w:rPr>
            </w:pPr>
            <w:r w:rsidRPr="00A22B3E">
              <w:rPr>
                <w:color w:val="000000"/>
                <w:sz w:val="28"/>
                <w:szCs w:val="28"/>
              </w:rPr>
              <w:t>Почуття провини</w:t>
            </w:r>
          </w:p>
        </w:tc>
        <w:tc>
          <w:tcPr>
            <w:tcW w:w="2835"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8,52</w:t>
            </w:r>
            <w:r w:rsidRPr="00A22B3E">
              <w:rPr>
                <w:color w:val="000000"/>
                <w:sz w:val="28"/>
                <w:szCs w:val="28"/>
              </w:rPr>
              <w:t>±</w:t>
            </w:r>
            <w:r w:rsidRPr="004243B5">
              <w:rPr>
                <w:color w:val="000000"/>
                <w:sz w:val="28"/>
                <w:szCs w:val="28"/>
              </w:rPr>
              <w:t>1,11</w:t>
            </w:r>
          </w:p>
        </w:tc>
        <w:tc>
          <w:tcPr>
            <w:tcW w:w="2268"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Pr>
                <w:color w:val="000000"/>
                <w:sz w:val="28"/>
                <w:szCs w:val="28"/>
              </w:rPr>
              <w:t>5</w:t>
            </w:r>
            <w:r w:rsidRPr="004243B5">
              <w:rPr>
                <w:color w:val="000000"/>
                <w:sz w:val="28"/>
                <w:szCs w:val="28"/>
              </w:rPr>
              <w:t>,21</w:t>
            </w:r>
            <w:r w:rsidRPr="00A22B3E">
              <w:rPr>
                <w:color w:val="000000"/>
                <w:sz w:val="28"/>
                <w:szCs w:val="28"/>
              </w:rPr>
              <w:t>±</w:t>
            </w:r>
            <w:r w:rsidRPr="004243B5">
              <w:rPr>
                <w:color w:val="000000"/>
                <w:sz w:val="28"/>
                <w:szCs w:val="28"/>
              </w:rPr>
              <w:t>1,08</w:t>
            </w:r>
          </w:p>
        </w:tc>
        <w:tc>
          <w:tcPr>
            <w:tcW w:w="1134" w:type="dxa"/>
            <w:tcBorders>
              <w:top w:val="outset" w:sz="6" w:space="0" w:color="auto"/>
              <w:left w:val="outset" w:sz="6" w:space="0" w:color="auto"/>
              <w:bottom w:val="outset" w:sz="6" w:space="0" w:color="auto"/>
              <w:right w:val="outset" w:sz="6" w:space="0" w:color="auto"/>
            </w:tcBorders>
            <w:hideMark/>
          </w:tcPr>
          <w:p w:rsidR="00BF3B2E" w:rsidRPr="004243B5" w:rsidRDefault="00BF3B2E" w:rsidP="008B0C50">
            <w:pPr>
              <w:spacing w:line="360" w:lineRule="auto"/>
              <w:rPr>
                <w:color w:val="000000"/>
                <w:sz w:val="28"/>
                <w:szCs w:val="28"/>
              </w:rPr>
            </w:pPr>
            <w:r w:rsidRPr="004243B5">
              <w:rPr>
                <w:color w:val="000000"/>
                <w:sz w:val="28"/>
                <w:szCs w:val="28"/>
              </w:rPr>
              <w:t>-</w:t>
            </w:r>
          </w:p>
        </w:tc>
      </w:tr>
    </w:tbl>
    <w:p w:rsidR="00BF3B2E" w:rsidRDefault="00BF3B2E" w:rsidP="00BF3B2E">
      <w:pPr>
        <w:spacing w:line="360" w:lineRule="auto"/>
        <w:ind w:firstLine="750"/>
        <w:jc w:val="both"/>
        <w:rPr>
          <w:bCs/>
          <w:color w:val="000000"/>
          <w:sz w:val="28"/>
          <w:szCs w:val="28"/>
        </w:rPr>
      </w:pPr>
      <w:r w:rsidRPr="000B3EA3">
        <w:rPr>
          <w:color w:val="000000"/>
          <w:sz w:val="28"/>
          <w:szCs w:val="28"/>
        </w:rPr>
        <w:t>Дані, отримані за допомогою проективного тесту М. Люшера, дозвол</w:t>
      </w:r>
      <w:r>
        <w:rPr>
          <w:color w:val="000000"/>
          <w:sz w:val="28"/>
          <w:szCs w:val="28"/>
        </w:rPr>
        <w:t xml:space="preserve">или </w:t>
      </w:r>
      <w:r w:rsidRPr="000B3EA3">
        <w:rPr>
          <w:color w:val="000000"/>
          <w:sz w:val="28"/>
          <w:szCs w:val="28"/>
        </w:rPr>
        <w:t xml:space="preserve">зробити висновок про поліпшення </w:t>
      </w:r>
      <w:r>
        <w:rPr>
          <w:color w:val="000000"/>
          <w:sz w:val="28"/>
          <w:szCs w:val="28"/>
        </w:rPr>
        <w:t xml:space="preserve">емоційного </w:t>
      </w:r>
      <w:r w:rsidRPr="000B3EA3">
        <w:rPr>
          <w:color w:val="000000"/>
          <w:sz w:val="28"/>
          <w:szCs w:val="28"/>
        </w:rPr>
        <w:t xml:space="preserve">стану </w:t>
      </w:r>
      <w:r>
        <w:rPr>
          <w:color w:val="000000"/>
          <w:sz w:val="28"/>
          <w:szCs w:val="28"/>
        </w:rPr>
        <w:t xml:space="preserve">досліджуваних ЕГ </w:t>
      </w:r>
      <w:r w:rsidRPr="000B3EA3">
        <w:rPr>
          <w:color w:val="000000"/>
          <w:sz w:val="28"/>
          <w:szCs w:val="28"/>
        </w:rPr>
        <w:t xml:space="preserve">після психокорекції. Так, виявлено більш низький рівень психічного стомлення, психічної напруги і сумарного відхилення, </w:t>
      </w:r>
      <w:r>
        <w:rPr>
          <w:color w:val="000000"/>
          <w:sz w:val="28"/>
          <w:szCs w:val="28"/>
        </w:rPr>
        <w:t>істотно знизився</w:t>
      </w:r>
      <w:r w:rsidRPr="000B3EA3">
        <w:rPr>
          <w:color w:val="000000"/>
          <w:sz w:val="28"/>
          <w:szCs w:val="28"/>
        </w:rPr>
        <w:t xml:space="preserve"> вегетативний коефіцієнт</w:t>
      </w:r>
      <w:r>
        <w:rPr>
          <w:color w:val="000000"/>
          <w:sz w:val="28"/>
          <w:szCs w:val="28"/>
        </w:rPr>
        <w:t>, що вказує на трофотропне (парасимпатичне</w:t>
      </w:r>
      <w:r w:rsidRPr="000B3EA3">
        <w:rPr>
          <w:color w:val="000000"/>
          <w:sz w:val="28"/>
          <w:szCs w:val="28"/>
        </w:rPr>
        <w:t>) домінування в</w:t>
      </w:r>
      <w:r>
        <w:rPr>
          <w:color w:val="000000"/>
          <w:sz w:val="28"/>
          <w:szCs w:val="28"/>
        </w:rPr>
        <w:t>егетативної нервової системи, яке</w:t>
      </w:r>
      <w:r w:rsidRPr="000B3EA3">
        <w:rPr>
          <w:color w:val="000000"/>
          <w:sz w:val="28"/>
          <w:szCs w:val="28"/>
        </w:rPr>
        <w:t xml:space="preserve"> характеризує установку на міні</w:t>
      </w:r>
      <w:r>
        <w:rPr>
          <w:color w:val="000000"/>
          <w:sz w:val="28"/>
          <w:szCs w:val="28"/>
        </w:rPr>
        <w:t xml:space="preserve">мізацію зусиль, самозбереження й відновлення сил. </w:t>
      </w:r>
      <w:r w:rsidRPr="00287B9D">
        <w:rPr>
          <w:bCs/>
          <w:color w:val="000000"/>
          <w:sz w:val="28"/>
          <w:szCs w:val="28"/>
        </w:rPr>
        <w:t xml:space="preserve">Показники психологічного стану </w:t>
      </w:r>
      <w:r>
        <w:rPr>
          <w:bCs/>
          <w:color w:val="000000"/>
          <w:sz w:val="28"/>
          <w:szCs w:val="28"/>
        </w:rPr>
        <w:t xml:space="preserve">за </w:t>
      </w:r>
      <w:r w:rsidRPr="00287B9D">
        <w:rPr>
          <w:bCs/>
          <w:color w:val="000000"/>
          <w:sz w:val="28"/>
          <w:szCs w:val="28"/>
        </w:rPr>
        <w:t>методикою</w:t>
      </w:r>
      <w:r>
        <w:rPr>
          <w:bCs/>
          <w:color w:val="000000"/>
          <w:sz w:val="28"/>
          <w:szCs w:val="28"/>
        </w:rPr>
        <w:t xml:space="preserve"> </w:t>
      </w:r>
      <w:r w:rsidRPr="00287B9D">
        <w:rPr>
          <w:bCs/>
          <w:color w:val="000000"/>
          <w:sz w:val="28"/>
          <w:szCs w:val="28"/>
        </w:rPr>
        <w:t>М. Люшера (І та ІІ діагностичні зрізи)</w:t>
      </w:r>
      <w:r>
        <w:rPr>
          <w:bCs/>
          <w:color w:val="000000"/>
          <w:sz w:val="28"/>
          <w:szCs w:val="28"/>
        </w:rPr>
        <w:t xml:space="preserve"> наведено на рис. 3.1.</w:t>
      </w:r>
    </w:p>
    <w:p w:rsidR="00BF3B2E" w:rsidRDefault="00BF3B2E" w:rsidP="00BF3B2E">
      <w:pPr>
        <w:spacing w:line="360" w:lineRule="auto"/>
        <w:ind w:firstLine="750"/>
      </w:pPr>
      <w:r>
        <w:rPr>
          <w:noProof/>
        </w:rPr>
        <w:drawing>
          <wp:inline distT="0" distB="0" distL="0" distR="0" wp14:anchorId="19CE803E" wp14:editId="221A8246">
            <wp:extent cx="5497830" cy="321183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3B2E" w:rsidRDefault="00BF3B2E" w:rsidP="008B0C50">
      <w:pPr>
        <w:spacing w:line="360" w:lineRule="auto"/>
        <w:ind w:firstLine="750"/>
        <w:jc w:val="center"/>
        <w:rPr>
          <w:b/>
          <w:bCs/>
          <w:color w:val="000000"/>
          <w:sz w:val="28"/>
          <w:szCs w:val="28"/>
        </w:rPr>
      </w:pPr>
      <w:r w:rsidRPr="00287B9D">
        <w:rPr>
          <w:b/>
          <w:bCs/>
          <w:color w:val="000000"/>
          <w:sz w:val="28"/>
          <w:szCs w:val="28"/>
        </w:rPr>
        <w:t>Рис.</w:t>
      </w:r>
      <w:r>
        <w:rPr>
          <w:b/>
          <w:bCs/>
          <w:color w:val="000000"/>
          <w:sz w:val="28"/>
          <w:szCs w:val="28"/>
        </w:rPr>
        <w:t xml:space="preserve"> 3.1</w:t>
      </w:r>
      <w:r w:rsidRPr="00287B9D">
        <w:rPr>
          <w:b/>
          <w:bCs/>
          <w:color w:val="000000"/>
          <w:sz w:val="28"/>
          <w:szCs w:val="28"/>
        </w:rPr>
        <w:t xml:space="preserve">. Показники психологічного стану </w:t>
      </w:r>
      <w:r>
        <w:rPr>
          <w:b/>
          <w:bCs/>
          <w:color w:val="000000"/>
          <w:sz w:val="28"/>
          <w:szCs w:val="28"/>
        </w:rPr>
        <w:t>за методикою</w:t>
      </w:r>
    </w:p>
    <w:p w:rsidR="00BF3B2E" w:rsidRDefault="00BF3B2E" w:rsidP="008B0C50">
      <w:pPr>
        <w:spacing w:line="360" w:lineRule="auto"/>
        <w:ind w:firstLine="750"/>
        <w:jc w:val="center"/>
        <w:rPr>
          <w:b/>
          <w:bCs/>
          <w:color w:val="000000"/>
          <w:sz w:val="28"/>
          <w:szCs w:val="28"/>
        </w:rPr>
      </w:pPr>
      <w:r>
        <w:rPr>
          <w:b/>
          <w:bCs/>
          <w:color w:val="000000"/>
          <w:sz w:val="28"/>
          <w:szCs w:val="28"/>
        </w:rPr>
        <w:t>М. Люшера (І та ІІ діагностичні зрізи)</w:t>
      </w:r>
    </w:p>
    <w:p w:rsidR="00BF3B2E" w:rsidRDefault="00BF3B2E" w:rsidP="00BF3B2E">
      <w:pPr>
        <w:shd w:val="clear" w:color="auto" w:fill="FFFFFF"/>
        <w:spacing w:line="360" w:lineRule="auto"/>
        <w:ind w:firstLine="567"/>
        <w:jc w:val="both"/>
        <w:rPr>
          <w:sz w:val="28"/>
          <w:szCs w:val="28"/>
        </w:rPr>
      </w:pPr>
      <w:r w:rsidRPr="00DB26A5">
        <w:rPr>
          <w:sz w:val="28"/>
          <w:szCs w:val="28"/>
        </w:rPr>
        <w:t xml:space="preserve">  </w:t>
      </w:r>
    </w:p>
    <w:p w:rsidR="00BF3B2E" w:rsidRPr="00DB26A5" w:rsidRDefault="00BF3B2E" w:rsidP="00BF3B2E">
      <w:pPr>
        <w:shd w:val="clear" w:color="auto" w:fill="FFFFFF"/>
        <w:spacing w:line="360" w:lineRule="auto"/>
        <w:ind w:firstLine="567"/>
        <w:jc w:val="both"/>
        <w:rPr>
          <w:spacing w:val="1"/>
          <w:sz w:val="28"/>
          <w:szCs w:val="28"/>
        </w:rPr>
      </w:pPr>
      <w:r w:rsidRPr="00DB26A5">
        <w:rPr>
          <w:sz w:val="28"/>
          <w:szCs w:val="28"/>
        </w:rPr>
        <w:t xml:space="preserve"> Аналіз змін у емоційно-вольов</w:t>
      </w:r>
      <w:r>
        <w:rPr>
          <w:sz w:val="28"/>
          <w:szCs w:val="28"/>
        </w:rPr>
        <w:t>ій сфері дослі</w:t>
      </w:r>
      <w:r w:rsidRPr="00DB26A5">
        <w:rPr>
          <w:sz w:val="28"/>
          <w:szCs w:val="28"/>
        </w:rPr>
        <w:t xml:space="preserve">джуваних </w:t>
      </w:r>
      <w:r>
        <w:rPr>
          <w:sz w:val="28"/>
          <w:szCs w:val="28"/>
        </w:rPr>
        <w:t xml:space="preserve">за результатами І та ІІ діагностичних зрізів </w:t>
      </w:r>
      <w:r w:rsidRPr="00DB26A5">
        <w:rPr>
          <w:sz w:val="28"/>
          <w:szCs w:val="28"/>
        </w:rPr>
        <w:t xml:space="preserve">показав, що </w:t>
      </w:r>
      <w:r w:rsidRPr="00DB26A5">
        <w:rPr>
          <w:spacing w:val="4"/>
          <w:sz w:val="28"/>
          <w:szCs w:val="28"/>
        </w:rPr>
        <w:t xml:space="preserve">відбулося зниження показників агресивності </w:t>
      </w:r>
      <w:r>
        <w:rPr>
          <w:sz w:val="28"/>
          <w:szCs w:val="28"/>
        </w:rPr>
        <w:t>(φ=1,61</w:t>
      </w:r>
      <w:r w:rsidRPr="00DB26A5">
        <w:rPr>
          <w:sz w:val="28"/>
          <w:szCs w:val="28"/>
        </w:rPr>
        <w:t xml:space="preserve">; р≤0,05). Це вказує на підвищення контролю агресивних тенденцій та стриманості у поведінці.  Так, </w:t>
      </w:r>
      <w:r w:rsidRPr="00DB26A5">
        <w:rPr>
          <w:spacing w:val="7"/>
          <w:sz w:val="28"/>
          <w:szCs w:val="28"/>
        </w:rPr>
        <w:t>зменшилися агресивні прояви (р</w:t>
      </w:r>
      <w:r w:rsidRPr="00DB26A5">
        <w:rPr>
          <w:sz w:val="28"/>
          <w:szCs w:val="28"/>
        </w:rPr>
        <w:t>≤</w:t>
      </w:r>
      <w:r w:rsidRPr="00DB26A5">
        <w:rPr>
          <w:spacing w:val="7"/>
          <w:sz w:val="28"/>
          <w:szCs w:val="28"/>
        </w:rPr>
        <w:t>0,</w:t>
      </w:r>
      <w:r>
        <w:rPr>
          <w:spacing w:val="7"/>
          <w:sz w:val="28"/>
          <w:szCs w:val="28"/>
        </w:rPr>
        <w:t>05</w:t>
      </w:r>
      <w:r w:rsidRPr="00DB26A5">
        <w:rPr>
          <w:spacing w:val="1"/>
          <w:sz w:val="28"/>
          <w:szCs w:val="28"/>
        </w:rPr>
        <w:t xml:space="preserve">) з 2,7 до 2,1; страх </w:t>
      </w:r>
      <w:r w:rsidRPr="00DB26A5">
        <w:rPr>
          <w:spacing w:val="7"/>
          <w:sz w:val="28"/>
          <w:szCs w:val="28"/>
        </w:rPr>
        <w:t>(р</w:t>
      </w:r>
      <w:r w:rsidRPr="00DB26A5">
        <w:rPr>
          <w:sz w:val="28"/>
          <w:szCs w:val="28"/>
        </w:rPr>
        <w:t>≤</w:t>
      </w:r>
      <w:r w:rsidRPr="00DB26A5">
        <w:rPr>
          <w:spacing w:val="7"/>
          <w:sz w:val="28"/>
          <w:szCs w:val="28"/>
        </w:rPr>
        <w:t>0,01</w:t>
      </w:r>
      <w:r w:rsidRPr="00DB26A5">
        <w:rPr>
          <w:spacing w:val="1"/>
          <w:sz w:val="28"/>
          <w:szCs w:val="28"/>
        </w:rPr>
        <w:t xml:space="preserve">) з 0,3 до 0,1; залежність </w:t>
      </w:r>
      <w:r w:rsidRPr="00DB26A5">
        <w:rPr>
          <w:spacing w:val="7"/>
          <w:sz w:val="28"/>
          <w:szCs w:val="28"/>
        </w:rPr>
        <w:t>(р</w:t>
      </w:r>
      <w:r w:rsidRPr="00DB26A5">
        <w:rPr>
          <w:sz w:val="28"/>
          <w:szCs w:val="28"/>
        </w:rPr>
        <w:t>≤</w:t>
      </w:r>
      <w:r w:rsidRPr="00DB26A5">
        <w:rPr>
          <w:spacing w:val="7"/>
          <w:sz w:val="28"/>
          <w:szCs w:val="28"/>
        </w:rPr>
        <w:t>0,</w:t>
      </w:r>
      <w:r>
        <w:rPr>
          <w:spacing w:val="7"/>
          <w:sz w:val="28"/>
          <w:szCs w:val="28"/>
        </w:rPr>
        <w:t>05</w:t>
      </w:r>
      <w:r w:rsidRPr="00DB26A5">
        <w:rPr>
          <w:spacing w:val="1"/>
          <w:sz w:val="28"/>
          <w:szCs w:val="28"/>
        </w:rPr>
        <w:t xml:space="preserve">) з 0,4 до 0,3. Значно знизився показник сумарної агресії </w:t>
      </w:r>
      <w:r w:rsidRPr="00DB26A5">
        <w:rPr>
          <w:spacing w:val="7"/>
          <w:sz w:val="28"/>
          <w:szCs w:val="28"/>
        </w:rPr>
        <w:t>(р</w:t>
      </w:r>
      <w:r w:rsidRPr="00DB26A5">
        <w:rPr>
          <w:sz w:val="28"/>
          <w:szCs w:val="28"/>
        </w:rPr>
        <w:t>≤</w:t>
      </w:r>
      <w:r w:rsidRPr="00DB26A5">
        <w:rPr>
          <w:spacing w:val="7"/>
          <w:sz w:val="28"/>
          <w:szCs w:val="28"/>
        </w:rPr>
        <w:t>0,01</w:t>
      </w:r>
      <w:r w:rsidRPr="00DB26A5">
        <w:rPr>
          <w:spacing w:val="1"/>
          <w:sz w:val="28"/>
          <w:szCs w:val="28"/>
        </w:rPr>
        <w:t xml:space="preserve">): у досліджуваних </w:t>
      </w:r>
      <w:r>
        <w:rPr>
          <w:spacing w:val="1"/>
          <w:sz w:val="28"/>
          <w:szCs w:val="28"/>
        </w:rPr>
        <w:t>і</w:t>
      </w:r>
      <w:r w:rsidRPr="00DB26A5">
        <w:rPr>
          <w:spacing w:val="1"/>
          <w:sz w:val="28"/>
          <w:szCs w:val="28"/>
        </w:rPr>
        <w:t xml:space="preserve">з </w:t>
      </w:r>
      <w:r>
        <w:rPr>
          <w:spacing w:val="1"/>
          <w:sz w:val="28"/>
          <w:szCs w:val="28"/>
        </w:rPr>
        <w:t>низьким ступенем проявів ПТСР з</w:t>
      </w:r>
      <w:r w:rsidRPr="00DB26A5">
        <w:rPr>
          <w:spacing w:val="1"/>
          <w:sz w:val="28"/>
          <w:szCs w:val="28"/>
        </w:rPr>
        <w:t xml:space="preserve"> 1,23 до 0,91; з </w:t>
      </w:r>
      <w:r w:rsidRPr="00C05196">
        <w:rPr>
          <w:spacing w:val="1"/>
          <w:sz w:val="28"/>
          <w:szCs w:val="28"/>
        </w:rPr>
        <w:t xml:space="preserve"> </w:t>
      </w:r>
      <w:r>
        <w:rPr>
          <w:spacing w:val="1"/>
          <w:sz w:val="28"/>
          <w:szCs w:val="28"/>
        </w:rPr>
        <w:t xml:space="preserve">вираженим </w:t>
      </w:r>
      <w:r w:rsidRPr="00DB26A5">
        <w:rPr>
          <w:spacing w:val="1"/>
          <w:sz w:val="28"/>
          <w:szCs w:val="28"/>
        </w:rPr>
        <w:t>ступенем</w:t>
      </w:r>
      <w:r>
        <w:rPr>
          <w:spacing w:val="1"/>
          <w:sz w:val="28"/>
          <w:szCs w:val="28"/>
        </w:rPr>
        <w:t xml:space="preserve"> </w:t>
      </w:r>
      <w:r w:rsidRPr="00DB26A5">
        <w:rPr>
          <w:spacing w:val="1"/>
          <w:sz w:val="28"/>
          <w:szCs w:val="28"/>
        </w:rPr>
        <w:t xml:space="preserve">– з 1,85 до 1,26. </w:t>
      </w:r>
      <w:r w:rsidRPr="00DB26A5">
        <w:rPr>
          <w:sz w:val="28"/>
          <w:szCs w:val="28"/>
        </w:rPr>
        <w:t xml:space="preserve">У досліджуваних з </w:t>
      </w:r>
      <w:r>
        <w:rPr>
          <w:spacing w:val="1"/>
          <w:sz w:val="28"/>
          <w:szCs w:val="28"/>
        </w:rPr>
        <w:t xml:space="preserve">глобальним </w:t>
      </w:r>
      <w:r w:rsidRPr="00DB26A5">
        <w:rPr>
          <w:spacing w:val="1"/>
          <w:sz w:val="28"/>
          <w:szCs w:val="28"/>
        </w:rPr>
        <w:t>ступенем</w:t>
      </w:r>
      <w:r>
        <w:rPr>
          <w:spacing w:val="1"/>
          <w:sz w:val="28"/>
          <w:szCs w:val="28"/>
        </w:rPr>
        <w:t xml:space="preserve"> проявів ПТСР </w:t>
      </w:r>
      <w:r w:rsidRPr="00DB26A5">
        <w:rPr>
          <w:sz w:val="28"/>
          <w:szCs w:val="28"/>
        </w:rPr>
        <w:t xml:space="preserve">покращення не досягає ступеня статистичної значущості,  що свідчить про перевагу агресивних тенденцій у поведінці. </w:t>
      </w:r>
    </w:p>
    <w:p w:rsidR="00BF3B2E" w:rsidRDefault="00BF3B2E" w:rsidP="00BF3B2E">
      <w:pPr>
        <w:shd w:val="clear" w:color="auto" w:fill="FFFFFF"/>
        <w:spacing w:line="360" w:lineRule="auto"/>
        <w:ind w:firstLine="676"/>
        <w:jc w:val="both"/>
        <w:rPr>
          <w:spacing w:val="-1"/>
          <w:sz w:val="28"/>
          <w:szCs w:val="28"/>
        </w:rPr>
      </w:pPr>
      <w:r w:rsidRPr="00DB26A5">
        <w:rPr>
          <w:spacing w:val="-3"/>
          <w:sz w:val="28"/>
          <w:szCs w:val="28"/>
        </w:rPr>
        <w:t>В табл. 3</w:t>
      </w:r>
      <w:r>
        <w:rPr>
          <w:spacing w:val="-3"/>
          <w:sz w:val="28"/>
          <w:szCs w:val="28"/>
        </w:rPr>
        <w:t>.3</w:t>
      </w:r>
      <w:r w:rsidRPr="00DB26A5">
        <w:rPr>
          <w:spacing w:val="-3"/>
          <w:sz w:val="28"/>
          <w:szCs w:val="28"/>
        </w:rPr>
        <w:t xml:space="preserve"> наведено </w:t>
      </w:r>
      <w:r>
        <w:rPr>
          <w:spacing w:val="-3"/>
          <w:sz w:val="28"/>
          <w:szCs w:val="28"/>
        </w:rPr>
        <w:t>зразок протоколу дослідження респондента С., 24 років із</w:t>
      </w:r>
      <w:r w:rsidRPr="00C05196">
        <w:rPr>
          <w:spacing w:val="1"/>
          <w:sz w:val="28"/>
          <w:szCs w:val="28"/>
        </w:rPr>
        <w:t xml:space="preserve"> </w:t>
      </w:r>
      <w:r>
        <w:rPr>
          <w:spacing w:val="1"/>
          <w:sz w:val="28"/>
          <w:szCs w:val="28"/>
        </w:rPr>
        <w:t xml:space="preserve">вираженим </w:t>
      </w:r>
      <w:r w:rsidRPr="00DB26A5">
        <w:rPr>
          <w:spacing w:val="1"/>
          <w:sz w:val="28"/>
          <w:szCs w:val="28"/>
        </w:rPr>
        <w:t>ступенем</w:t>
      </w:r>
      <w:r>
        <w:rPr>
          <w:spacing w:val="1"/>
          <w:sz w:val="28"/>
          <w:szCs w:val="28"/>
        </w:rPr>
        <w:t xml:space="preserve"> проявів ПТСР </w:t>
      </w:r>
      <w:r>
        <w:rPr>
          <w:spacing w:val="-3"/>
          <w:sz w:val="28"/>
          <w:szCs w:val="28"/>
        </w:rPr>
        <w:t xml:space="preserve">за тестом </w:t>
      </w:r>
      <w:r w:rsidRPr="00DB26A5">
        <w:rPr>
          <w:spacing w:val="-3"/>
          <w:sz w:val="28"/>
          <w:szCs w:val="28"/>
        </w:rPr>
        <w:t xml:space="preserve"> Е. Вагнера після впровадження психокорекційних заходів</w:t>
      </w:r>
      <w:r w:rsidRPr="00DB26A5">
        <w:rPr>
          <w:spacing w:val="-1"/>
          <w:sz w:val="28"/>
          <w:szCs w:val="28"/>
        </w:rPr>
        <w:t>.</w:t>
      </w:r>
    </w:p>
    <w:p w:rsidR="00BF3B2E" w:rsidRDefault="00BF3B2E" w:rsidP="00BF3B2E">
      <w:pPr>
        <w:shd w:val="clear" w:color="auto" w:fill="FFFFFF"/>
        <w:spacing w:line="360" w:lineRule="auto"/>
        <w:ind w:firstLine="676"/>
        <w:jc w:val="right"/>
        <w:rPr>
          <w:i/>
          <w:spacing w:val="-1"/>
          <w:sz w:val="28"/>
          <w:szCs w:val="28"/>
        </w:rPr>
      </w:pPr>
      <w:r w:rsidRPr="007C07AF">
        <w:rPr>
          <w:i/>
          <w:spacing w:val="-1"/>
          <w:sz w:val="28"/>
          <w:szCs w:val="28"/>
        </w:rPr>
        <w:t>Таблиця 3.3</w:t>
      </w:r>
    </w:p>
    <w:p w:rsidR="00BF3B2E" w:rsidRPr="003E220D" w:rsidRDefault="00BF3B2E" w:rsidP="00BF3B2E">
      <w:pPr>
        <w:shd w:val="clear" w:color="auto" w:fill="FFFFFF"/>
        <w:spacing w:line="360" w:lineRule="auto"/>
        <w:ind w:firstLine="676"/>
        <w:rPr>
          <w:b/>
          <w:i/>
          <w:spacing w:val="-1"/>
          <w:sz w:val="28"/>
          <w:szCs w:val="28"/>
        </w:rPr>
      </w:pPr>
      <w:r>
        <w:rPr>
          <w:b/>
          <w:spacing w:val="-3"/>
          <w:sz w:val="28"/>
          <w:szCs w:val="28"/>
        </w:rPr>
        <w:t>З</w:t>
      </w:r>
      <w:r w:rsidRPr="003E220D">
        <w:rPr>
          <w:b/>
          <w:spacing w:val="-3"/>
          <w:sz w:val="28"/>
          <w:szCs w:val="28"/>
        </w:rPr>
        <w:t>разок протоколу дослідження за тестом  Е. Вагнера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55"/>
        <w:gridCol w:w="5373"/>
        <w:gridCol w:w="1950"/>
      </w:tblGrid>
      <w:tr w:rsidR="00BF3B2E" w:rsidRPr="00BA111E" w:rsidTr="008B0C50">
        <w:tc>
          <w:tcPr>
            <w:tcW w:w="993" w:type="dxa"/>
            <w:shd w:val="clear" w:color="auto" w:fill="auto"/>
          </w:tcPr>
          <w:p w:rsidR="00BF3B2E" w:rsidRPr="00BA111E" w:rsidRDefault="00BF3B2E" w:rsidP="008B0C50">
            <w:pPr>
              <w:spacing w:line="360" w:lineRule="auto"/>
              <w:rPr>
                <w:b/>
                <w:sz w:val="28"/>
                <w:szCs w:val="28"/>
              </w:rPr>
            </w:pPr>
            <w:r w:rsidRPr="00BA111E">
              <w:rPr>
                <w:b/>
                <w:sz w:val="28"/>
                <w:szCs w:val="28"/>
              </w:rPr>
              <w:br/>
              <w:t>Карта</w:t>
            </w:r>
          </w:p>
          <w:p w:rsidR="00BF3B2E" w:rsidRPr="00BA111E" w:rsidRDefault="00BF3B2E" w:rsidP="008B0C50">
            <w:pPr>
              <w:spacing w:line="360" w:lineRule="auto"/>
              <w:rPr>
                <w:b/>
                <w:sz w:val="28"/>
                <w:szCs w:val="28"/>
              </w:rPr>
            </w:pPr>
          </w:p>
        </w:tc>
        <w:tc>
          <w:tcPr>
            <w:tcW w:w="1255" w:type="dxa"/>
            <w:shd w:val="clear" w:color="auto" w:fill="auto"/>
          </w:tcPr>
          <w:p w:rsidR="00BF3B2E" w:rsidRPr="00BA111E" w:rsidRDefault="00BF3B2E" w:rsidP="008B0C50">
            <w:pPr>
              <w:spacing w:line="360" w:lineRule="auto"/>
              <w:rPr>
                <w:b/>
                <w:sz w:val="28"/>
                <w:szCs w:val="28"/>
              </w:rPr>
            </w:pPr>
            <w:r w:rsidRPr="00BA111E">
              <w:rPr>
                <w:b/>
                <w:sz w:val="28"/>
                <w:szCs w:val="28"/>
              </w:rPr>
              <w:t>Час</w:t>
            </w:r>
            <w:r w:rsidRPr="00BA111E">
              <w:rPr>
                <w:b/>
                <w:sz w:val="28"/>
                <w:szCs w:val="28"/>
              </w:rPr>
              <w:br/>
              <w:t>початку</w:t>
            </w:r>
            <w:r w:rsidRPr="00BA111E">
              <w:rPr>
                <w:b/>
                <w:sz w:val="28"/>
                <w:szCs w:val="28"/>
              </w:rPr>
              <w:br/>
              <w:t>реакції</w:t>
            </w:r>
          </w:p>
        </w:tc>
        <w:tc>
          <w:tcPr>
            <w:tcW w:w="5373" w:type="dxa"/>
            <w:shd w:val="clear" w:color="auto" w:fill="auto"/>
          </w:tcPr>
          <w:p w:rsidR="00BF3B2E" w:rsidRPr="00BA111E" w:rsidRDefault="00BF3B2E" w:rsidP="008B0C50">
            <w:pPr>
              <w:spacing w:line="360" w:lineRule="auto"/>
              <w:rPr>
                <w:b/>
                <w:sz w:val="28"/>
                <w:szCs w:val="28"/>
              </w:rPr>
            </w:pPr>
            <w:r w:rsidRPr="00BA111E">
              <w:rPr>
                <w:b/>
                <w:sz w:val="28"/>
                <w:szCs w:val="28"/>
              </w:rPr>
              <w:t>Відповіді</w:t>
            </w:r>
            <w:r w:rsidRPr="00BA111E">
              <w:rPr>
                <w:b/>
                <w:sz w:val="28"/>
                <w:szCs w:val="28"/>
              </w:rPr>
              <w:br/>
              <w:t>досліджуваного</w:t>
            </w:r>
          </w:p>
          <w:p w:rsidR="00BF3B2E" w:rsidRPr="00BA111E" w:rsidRDefault="00BF3B2E" w:rsidP="008B0C50">
            <w:pPr>
              <w:spacing w:line="360" w:lineRule="auto"/>
              <w:rPr>
                <w:b/>
                <w:sz w:val="28"/>
                <w:szCs w:val="28"/>
              </w:rPr>
            </w:pPr>
          </w:p>
        </w:tc>
        <w:tc>
          <w:tcPr>
            <w:tcW w:w="1950" w:type="dxa"/>
            <w:shd w:val="clear" w:color="auto" w:fill="auto"/>
          </w:tcPr>
          <w:p w:rsidR="00BF3B2E" w:rsidRPr="00BA111E" w:rsidRDefault="00BF3B2E" w:rsidP="008B0C50">
            <w:pPr>
              <w:spacing w:line="360" w:lineRule="auto"/>
              <w:rPr>
                <w:b/>
                <w:sz w:val="28"/>
                <w:szCs w:val="28"/>
              </w:rPr>
            </w:pPr>
            <w:r w:rsidRPr="00BA111E">
              <w:rPr>
                <w:b/>
                <w:sz w:val="28"/>
                <w:szCs w:val="28"/>
              </w:rPr>
              <w:t>Результати</w:t>
            </w:r>
            <w:r w:rsidRPr="00BA111E">
              <w:rPr>
                <w:b/>
                <w:sz w:val="28"/>
                <w:szCs w:val="28"/>
              </w:rPr>
              <w:br/>
              <w:t>категоризації</w:t>
            </w:r>
          </w:p>
        </w:tc>
      </w:tr>
      <w:tr w:rsidR="00BF3B2E" w:rsidRPr="00BA111E" w:rsidTr="008B0C50">
        <w:tc>
          <w:tcPr>
            <w:tcW w:w="993" w:type="dxa"/>
            <w:shd w:val="clear" w:color="auto" w:fill="auto"/>
          </w:tcPr>
          <w:p w:rsidR="00BF3B2E" w:rsidRPr="00BA111E" w:rsidRDefault="00BF3B2E" w:rsidP="008B0C50">
            <w:pPr>
              <w:spacing w:line="360" w:lineRule="auto"/>
              <w:rPr>
                <w:sz w:val="28"/>
                <w:szCs w:val="28"/>
              </w:rPr>
            </w:pPr>
            <w:r w:rsidRPr="00BA111E">
              <w:rPr>
                <w:sz w:val="28"/>
                <w:szCs w:val="28"/>
              </w:rPr>
              <w:t>1</w:t>
            </w:r>
          </w:p>
        </w:tc>
        <w:tc>
          <w:tcPr>
            <w:tcW w:w="1255" w:type="dxa"/>
            <w:shd w:val="clear" w:color="auto" w:fill="auto"/>
          </w:tcPr>
          <w:p w:rsidR="00BF3B2E" w:rsidRPr="00BA111E" w:rsidRDefault="00BF3B2E" w:rsidP="008B0C50">
            <w:pPr>
              <w:spacing w:line="360" w:lineRule="auto"/>
              <w:rPr>
                <w:sz w:val="28"/>
                <w:szCs w:val="28"/>
              </w:rPr>
            </w:pPr>
            <w:r w:rsidRPr="00BA111E">
              <w:rPr>
                <w:sz w:val="28"/>
                <w:szCs w:val="28"/>
              </w:rPr>
              <w:t>6</w:t>
            </w:r>
          </w:p>
        </w:tc>
        <w:tc>
          <w:tcPr>
            <w:tcW w:w="5373" w:type="dxa"/>
            <w:shd w:val="clear" w:color="auto" w:fill="auto"/>
          </w:tcPr>
          <w:p w:rsidR="00BF3B2E" w:rsidRPr="00BA111E" w:rsidRDefault="00BF3B2E" w:rsidP="008B0C50">
            <w:pPr>
              <w:spacing w:line="360" w:lineRule="auto"/>
              <w:rPr>
                <w:sz w:val="28"/>
                <w:szCs w:val="28"/>
              </w:rPr>
            </w:pPr>
            <w:r w:rsidRPr="00BA111E">
              <w:rPr>
                <w:sz w:val="28"/>
                <w:szCs w:val="28"/>
              </w:rPr>
              <w:t>1. Пояснює щось жестом, який прагне підкреслити дещо важливе</w:t>
            </w:r>
          </w:p>
        </w:tc>
        <w:tc>
          <w:tcPr>
            <w:tcW w:w="1950" w:type="dxa"/>
            <w:shd w:val="clear" w:color="auto" w:fill="auto"/>
          </w:tcPr>
          <w:p w:rsidR="00BF3B2E" w:rsidRPr="00BA111E" w:rsidRDefault="00BF3B2E" w:rsidP="008B0C50">
            <w:pPr>
              <w:spacing w:line="360" w:lineRule="auto"/>
              <w:rPr>
                <w:sz w:val="28"/>
                <w:szCs w:val="28"/>
              </w:rPr>
            </w:pPr>
            <w:r w:rsidRPr="00BA111E">
              <w:rPr>
                <w:sz w:val="28"/>
                <w:szCs w:val="28"/>
              </w:rPr>
              <w:t>Кх4</w:t>
            </w:r>
          </w:p>
        </w:tc>
      </w:tr>
      <w:tr w:rsidR="00BF3B2E" w:rsidRPr="00BA111E" w:rsidTr="008B0C50">
        <w:tc>
          <w:tcPr>
            <w:tcW w:w="993" w:type="dxa"/>
            <w:shd w:val="clear" w:color="auto" w:fill="auto"/>
          </w:tcPr>
          <w:p w:rsidR="00BF3B2E" w:rsidRPr="00BA111E" w:rsidRDefault="00BF3B2E" w:rsidP="008B0C50">
            <w:pPr>
              <w:spacing w:line="360" w:lineRule="auto"/>
              <w:rPr>
                <w:sz w:val="28"/>
                <w:szCs w:val="28"/>
              </w:rPr>
            </w:pPr>
            <w:r w:rsidRPr="00BA111E">
              <w:rPr>
                <w:sz w:val="28"/>
                <w:szCs w:val="28"/>
              </w:rPr>
              <w:t>2</w:t>
            </w:r>
          </w:p>
          <w:p w:rsidR="00BF3B2E" w:rsidRPr="00BA111E" w:rsidRDefault="00BF3B2E" w:rsidP="008B0C50">
            <w:pPr>
              <w:spacing w:line="360" w:lineRule="auto"/>
              <w:rPr>
                <w:sz w:val="28"/>
                <w:szCs w:val="28"/>
              </w:rPr>
            </w:pPr>
          </w:p>
        </w:tc>
        <w:tc>
          <w:tcPr>
            <w:tcW w:w="1255" w:type="dxa"/>
            <w:shd w:val="clear" w:color="auto" w:fill="auto"/>
          </w:tcPr>
          <w:p w:rsidR="00BF3B2E" w:rsidRPr="00BA111E" w:rsidRDefault="00BF3B2E" w:rsidP="008B0C50">
            <w:pPr>
              <w:spacing w:line="360" w:lineRule="auto"/>
              <w:rPr>
                <w:sz w:val="28"/>
                <w:szCs w:val="28"/>
              </w:rPr>
            </w:pPr>
            <w:r w:rsidRPr="00BA111E">
              <w:rPr>
                <w:sz w:val="28"/>
                <w:szCs w:val="28"/>
              </w:rPr>
              <w:t>8</w:t>
            </w:r>
          </w:p>
          <w:p w:rsidR="00BF3B2E" w:rsidRPr="00BA111E" w:rsidRDefault="00BF3B2E" w:rsidP="008B0C50">
            <w:pPr>
              <w:spacing w:line="360" w:lineRule="auto"/>
              <w:rPr>
                <w:sz w:val="28"/>
                <w:szCs w:val="28"/>
              </w:rPr>
            </w:pPr>
          </w:p>
        </w:tc>
        <w:tc>
          <w:tcPr>
            <w:tcW w:w="5373" w:type="dxa"/>
            <w:shd w:val="clear" w:color="auto" w:fill="auto"/>
          </w:tcPr>
          <w:p w:rsidR="00BF3B2E" w:rsidRPr="00BA111E" w:rsidRDefault="00BF3B2E" w:rsidP="008B0C50">
            <w:pPr>
              <w:spacing w:line="360" w:lineRule="auto"/>
              <w:rPr>
                <w:sz w:val="28"/>
                <w:szCs w:val="28"/>
              </w:rPr>
            </w:pPr>
            <w:r w:rsidRPr="00BA111E">
              <w:rPr>
                <w:sz w:val="28"/>
                <w:szCs w:val="28"/>
              </w:rPr>
              <w:t>1. Людина в страху підняла</w:t>
            </w:r>
            <w:r w:rsidRPr="00BA111E">
              <w:rPr>
                <w:sz w:val="28"/>
                <w:szCs w:val="28"/>
              </w:rPr>
              <w:br/>
              <w:t>руки з метою захисту від нападу</w:t>
            </w:r>
            <w:r w:rsidRPr="00BA111E">
              <w:rPr>
                <w:sz w:val="28"/>
                <w:szCs w:val="28"/>
              </w:rPr>
              <w:br/>
              <w:t>2. Наказує – встаньте!</w:t>
            </w:r>
            <w:r w:rsidRPr="00BA111E">
              <w:rPr>
                <w:sz w:val="28"/>
                <w:szCs w:val="28"/>
              </w:rPr>
              <w:br/>
              <w:t>3. Якщо не зробиш – ти мені не друг!</w:t>
            </w:r>
            <w:r w:rsidRPr="00BA111E">
              <w:rPr>
                <w:sz w:val="28"/>
                <w:szCs w:val="28"/>
              </w:rPr>
              <w:br/>
              <w:t>4. Великий палець руки</w:t>
            </w:r>
          </w:p>
        </w:tc>
        <w:tc>
          <w:tcPr>
            <w:tcW w:w="1950" w:type="dxa"/>
            <w:shd w:val="clear" w:color="auto" w:fill="auto"/>
          </w:tcPr>
          <w:p w:rsidR="00BF3B2E" w:rsidRPr="00BA111E" w:rsidRDefault="00BF3B2E" w:rsidP="008B0C50">
            <w:pPr>
              <w:spacing w:line="360" w:lineRule="auto"/>
              <w:jc w:val="both"/>
              <w:rPr>
                <w:sz w:val="28"/>
                <w:szCs w:val="28"/>
              </w:rPr>
            </w:pPr>
            <w:r w:rsidRPr="00BA111E">
              <w:rPr>
                <w:sz w:val="28"/>
                <w:szCs w:val="28"/>
              </w:rPr>
              <w:t xml:space="preserve">          С</w:t>
            </w:r>
          </w:p>
          <w:p w:rsidR="00BF3B2E" w:rsidRPr="00BA111E" w:rsidRDefault="00BF3B2E" w:rsidP="008B0C50">
            <w:pPr>
              <w:spacing w:line="360" w:lineRule="auto"/>
              <w:rPr>
                <w:sz w:val="28"/>
                <w:szCs w:val="28"/>
              </w:rPr>
            </w:pPr>
          </w:p>
          <w:p w:rsidR="00BF3B2E" w:rsidRPr="00BA111E" w:rsidRDefault="00BF3B2E" w:rsidP="008B0C50">
            <w:pPr>
              <w:spacing w:line="360" w:lineRule="auto"/>
              <w:rPr>
                <w:sz w:val="28"/>
                <w:szCs w:val="28"/>
              </w:rPr>
            </w:pPr>
            <w:r w:rsidRPr="00BA111E">
              <w:rPr>
                <w:sz w:val="28"/>
                <w:szCs w:val="28"/>
              </w:rPr>
              <w:t>В</w:t>
            </w:r>
            <w:r w:rsidRPr="00BA111E">
              <w:rPr>
                <w:sz w:val="28"/>
                <w:szCs w:val="28"/>
              </w:rPr>
              <w:br/>
              <w:t>В</w:t>
            </w:r>
            <w:r w:rsidRPr="00BA111E">
              <w:rPr>
                <w:sz w:val="28"/>
                <w:szCs w:val="28"/>
              </w:rPr>
              <w:br/>
              <w:t>ПБ</w:t>
            </w:r>
          </w:p>
        </w:tc>
      </w:tr>
      <w:tr w:rsidR="00BF3B2E" w:rsidRPr="00BA111E" w:rsidTr="008B0C50">
        <w:tc>
          <w:tcPr>
            <w:tcW w:w="993" w:type="dxa"/>
            <w:shd w:val="clear" w:color="auto" w:fill="auto"/>
          </w:tcPr>
          <w:p w:rsidR="00BF3B2E" w:rsidRPr="00BA111E" w:rsidRDefault="00BF3B2E" w:rsidP="008B0C50">
            <w:pPr>
              <w:spacing w:line="360" w:lineRule="auto"/>
              <w:rPr>
                <w:sz w:val="28"/>
                <w:szCs w:val="28"/>
              </w:rPr>
            </w:pPr>
            <w:r w:rsidRPr="00BA111E">
              <w:rPr>
                <w:sz w:val="28"/>
                <w:szCs w:val="28"/>
              </w:rPr>
              <w:t>3</w:t>
            </w:r>
          </w:p>
          <w:p w:rsidR="00BF3B2E" w:rsidRPr="00BA111E" w:rsidRDefault="00BF3B2E" w:rsidP="008B0C50">
            <w:pPr>
              <w:spacing w:line="360" w:lineRule="auto"/>
              <w:rPr>
                <w:sz w:val="28"/>
                <w:szCs w:val="28"/>
              </w:rPr>
            </w:pPr>
          </w:p>
          <w:p w:rsidR="00BF3B2E" w:rsidRPr="00BA111E" w:rsidRDefault="00BF3B2E" w:rsidP="008B0C50">
            <w:pPr>
              <w:spacing w:line="360" w:lineRule="auto"/>
              <w:rPr>
                <w:sz w:val="28"/>
                <w:szCs w:val="28"/>
              </w:rPr>
            </w:pPr>
          </w:p>
        </w:tc>
        <w:tc>
          <w:tcPr>
            <w:tcW w:w="1255" w:type="dxa"/>
            <w:shd w:val="clear" w:color="auto" w:fill="auto"/>
          </w:tcPr>
          <w:p w:rsidR="00BF3B2E" w:rsidRPr="00BA111E" w:rsidRDefault="00BF3B2E" w:rsidP="008B0C50">
            <w:pPr>
              <w:spacing w:line="360" w:lineRule="auto"/>
              <w:rPr>
                <w:sz w:val="28"/>
                <w:szCs w:val="28"/>
              </w:rPr>
            </w:pPr>
            <w:r w:rsidRPr="00BA111E">
              <w:rPr>
                <w:sz w:val="28"/>
                <w:szCs w:val="28"/>
              </w:rPr>
              <w:t>З</w:t>
            </w:r>
          </w:p>
          <w:p w:rsidR="00BF3B2E" w:rsidRPr="00BA111E" w:rsidRDefault="00BF3B2E" w:rsidP="008B0C50">
            <w:pPr>
              <w:spacing w:line="360" w:lineRule="auto"/>
              <w:rPr>
                <w:sz w:val="28"/>
                <w:szCs w:val="28"/>
              </w:rPr>
            </w:pPr>
          </w:p>
          <w:p w:rsidR="00BF3B2E" w:rsidRPr="00BA111E" w:rsidRDefault="00BF3B2E" w:rsidP="008B0C50">
            <w:pPr>
              <w:spacing w:line="360" w:lineRule="auto"/>
              <w:rPr>
                <w:sz w:val="28"/>
                <w:szCs w:val="28"/>
              </w:rPr>
            </w:pPr>
          </w:p>
        </w:tc>
        <w:tc>
          <w:tcPr>
            <w:tcW w:w="5373" w:type="dxa"/>
            <w:shd w:val="clear" w:color="auto" w:fill="auto"/>
          </w:tcPr>
          <w:p w:rsidR="00BF3B2E" w:rsidRPr="00BA111E" w:rsidRDefault="00BF3B2E" w:rsidP="008B0C50">
            <w:pPr>
              <w:spacing w:line="360" w:lineRule="auto"/>
              <w:rPr>
                <w:sz w:val="28"/>
                <w:szCs w:val="28"/>
              </w:rPr>
            </w:pPr>
            <w:r w:rsidRPr="00BA111E">
              <w:rPr>
                <w:sz w:val="28"/>
                <w:szCs w:val="28"/>
              </w:rPr>
              <w:t>1. Висміює   когось, показуючи пальцем</w:t>
            </w:r>
            <w:r w:rsidRPr="00BA111E">
              <w:rPr>
                <w:sz w:val="28"/>
                <w:szCs w:val="28"/>
              </w:rPr>
              <w:br/>
              <w:t>2. Вказує на щось</w:t>
            </w:r>
            <w:r w:rsidRPr="00BA111E">
              <w:rPr>
                <w:sz w:val="28"/>
                <w:szCs w:val="28"/>
              </w:rPr>
              <w:br/>
              <w:t>3. Підкреслює те, що сказав</w:t>
            </w:r>
            <w:r w:rsidRPr="00BA111E">
              <w:rPr>
                <w:sz w:val="28"/>
                <w:szCs w:val="28"/>
              </w:rPr>
              <w:br/>
              <w:t>4. Нав’язує своє бажання комусь</w:t>
            </w:r>
          </w:p>
          <w:p w:rsidR="00BF3B2E" w:rsidRPr="00BA111E" w:rsidRDefault="00BF3B2E" w:rsidP="008B0C50">
            <w:pPr>
              <w:spacing w:line="360" w:lineRule="auto"/>
              <w:rPr>
                <w:sz w:val="28"/>
                <w:szCs w:val="28"/>
              </w:rPr>
            </w:pPr>
            <w:r w:rsidRPr="00BA111E">
              <w:rPr>
                <w:sz w:val="28"/>
                <w:szCs w:val="28"/>
              </w:rPr>
              <w:t>5. Вказує напрям руху</w:t>
            </w:r>
          </w:p>
        </w:tc>
        <w:tc>
          <w:tcPr>
            <w:tcW w:w="1950" w:type="dxa"/>
            <w:shd w:val="clear" w:color="auto" w:fill="auto"/>
          </w:tcPr>
          <w:p w:rsidR="00BF3B2E" w:rsidRPr="00BA111E" w:rsidRDefault="00BF3B2E" w:rsidP="008B0C50">
            <w:pPr>
              <w:spacing w:line="360" w:lineRule="auto"/>
              <w:jc w:val="both"/>
              <w:rPr>
                <w:sz w:val="28"/>
                <w:szCs w:val="28"/>
              </w:rPr>
            </w:pPr>
            <w:r w:rsidRPr="00BA111E">
              <w:rPr>
                <w:sz w:val="28"/>
                <w:szCs w:val="28"/>
              </w:rPr>
              <w:t xml:space="preserve">          А</w:t>
            </w:r>
          </w:p>
          <w:p w:rsidR="00BF3B2E" w:rsidRPr="00BA111E" w:rsidRDefault="00BF3B2E" w:rsidP="008B0C50">
            <w:pPr>
              <w:spacing w:line="360" w:lineRule="auto"/>
              <w:rPr>
                <w:sz w:val="28"/>
                <w:szCs w:val="28"/>
              </w:rPr>
            </w:pPr>
            <w:r w:rsidRPr="00BA111E">
              <w:rPr>
                <w:sz w:val="28"/>
                <w:szCs w:val="28"/>
              </w:rPr>
              <w:t>В</w:t>
            </w:r>
            <w:r w:rsidRPr="00BA111E">
              <w:rPr>
                <w:sz w:val="28"/>
                <w:szCs w:val="28"/>
              </w:rPr>
              <w:br/>
              <w:t>К</w:t>
            </w:r>
            <w:r w:rsidRPr="00BA111E">
              <w:rPr>
                <w:sz w:val="28"/>
                <w:szCs w:val="28"/>
              </w:rPr>
              <w:br/>
              <w:t>В</w:t>
            </w:r>
            <w:r w:rsidRPr="00BA111E">
              <w:rPr>
                <w:sz w:val="28"/>
                <w:szCs w:val="28"/>
              </w:rPr>
              <w:br/>
              <w:t>В</w:t>
            </w:r>
          </w:p>
        </w:tc>
      </w:tr>
      <w:tr w:rsidR="00BF3B2E" w:rsidRPr="00BA111E" w:rsidTr="008B0C50">
        <w:tc>
          <w:tcPr>
            <w:tcW w:w="993" w:type="dxa"/>
            <w:shd w:val="clear" w:color="auto" w:fill="auto"/>
          </w:tcPr>
          <w:p w:rsidR="00BF3B2E" w:rsidRPr="00BA111E" w:rsidRDefault="00BF3B2E" w:rsidP="008B0C50">
            <w:pPr>
              <w:spacing w:line="360" w:lineRule="auto"/>
              <w:rPr>
                <w:sz w:val="28"/>
                <w:szCs w:val="28"/>
              </w:rPr>
            </w:pPr>
            <w:r w:rsidRPr="00BA111E">
              <w:rPr>
                <w:sz w:val="28"/>
                <w:szCs w:val="28"/>
              </w:rPr>
              <w:t>4</w:t>
            </w:r>
          </w:p>
        </w:tc>
        <w:tc>
          <w:tcPr>
            <w:tcW w:w="1255" w:type="dxa"/>
            <w:shd w:val="clear" w:color="auto" w:fill="auto"/>
          </w:tcPr>
          <w:p w:rsidR="00BF3B2E" w:rsidRPr="00BA111E" w:rsidRDefault="00BF3B2E" w:rsidP="008B0C50">
            <w:pPr>
              <w:spacing w:line="360" w:lineRule="auto"/>
              <w:rPr>
                <w:sz w:val="28"/>
                <w:szCs w:val="28"/>
              </w:rPr>
            </w:pPr>
            <w:r w:rsidRPr="00BA111E">
              <w:rPr>
                <w:sz w:val="28"/>
                <w:szCs w:val="28"/>
              </w:rPr>
              <w:t>8</w:t>
            </w:r>
          </w:p>
        </w:tc>
        <w:tc>
          <w:tcPr>
            <w:tcW w:w="5373" w:type="dxa"/>
            <w:shd w:val="clear" w:color="auto" w:fill="auto"/>
          </w:tcPr>
          <w:p w:rsidR="00BF3B2E" w:rsidRPr="00BA111E" w:rsidRDefault="00BF3B2E" w:rsidP="008B0C50">
            <w:pPr>
              <w:spacing w:line="360" w:lineRule="auto"/>
              <w:rPr>
                <w:sz w:val="28"/>
                <w:szCs w:val="28"/>
              </w:rPr>
            </w:pPr>
            <w:r w:rsidRPr="00BA111E">
              <w:rPr>
                <w:sz w:val="28"/>
                <w:szCs w:val="28"/>
              </w:rPr>
              <w:t>1. Просить милостиню</w:t>
            </w:r>
            <w:r w:rsidRPr="00BA111E">
              <w:rPr>
                <w:sz w:val="28"/>
                <w:szCs w:val="28"/>
              </w:rPr>
              <w:br/>
              <w:t>2. Готовий до дружнього   рукостискання</w:t>
            </w:r>
          </w:p>
        </w:tc>
        <w:tc>
          <w:tcPr>
            <w:tcW w:w="1950" w:type="dxa"/>
            <w:shd w:val="clear" w:color="auto" w:fill="auto"/>
          </w:tcPr>
          <w:p w:rsidR="00BF3B2E" w:rsidRPr="00BA111E" w:rsidRDefault="00BF3B2E" w:rsidP="008B0C50">
            <w:pPr>
              <w:spacing w:line="360" w:lineRule="auto"/>
              <w:rPr>
                <w:sz w:val="28"/>
                <w:szCs w:val="28"/>
              </w:rPr>
            </w:pPr>
            <w:r w:rsidRPr="00BA111E">
              <w:rPr>
                <w:sz w:val="28"/>
                <w:szCs w:val="28"/>
              </w:rPr>
              <w:t>С</w:t>
            </w:r>
            <w:r w:rsidRPr="00BA111E">
              <w:rPr>
                <w:sz w:val="28"/>
                <w:szCs w:val="28"/>
              </w:rPr>
              <w:br/>
              <w:t>К</w:t>
            </w:r>
          </w:p>
        </w:tc>
      </w:tr>
      <w:tr w:rsidR="00BF3B2E" w:rsidRPr="00BA111E" w:rsidTr="008B0C50">
        <w:tc>
          <w:tcPr>
            <w:tcW w:w="993" w:type="dxa"/>
            <w:shd w:val="clear" w:color="auto" w:fill="auto"/>
          </w:tcPr>
          <w:p w:rsidR="00BF3B2E" w:rsidRPr="00BA111E" w:rsidRDefault="00BF3B2E" w:rsidP="008B0C50">
            <w:pPr>
              <w:spacing w:line="360" w:lineRule="auto"/>
              <w:rPr>
                <w:sz w:val="28"/>
                <w:szCs w:val="28"/>
              </w:rPr>
            </w:pPr>
            <w:r w:rsidRPr="00BA111E">
              <w:rPr>
                <w:sz w:val="28"/>
                <w:szCs w:val="28"/>
              </w:rPr>
              <w:t>5</w:t>
            </w:r>
          </w:p>
        </w:tc>
        <w:tc>
          <w:tcPr>
            <w:tcW w:w="1255" w:type="dxa"/>
            <w:shd w:val="clear" w:color="auto" w:fill="auto"/>
          </w:tcPr>
          <w:p w:rsidR="00BF3B2E" w:rsidRPr="00BA111E" w:rsidRDefault="00BF3B2E" w:rsidP="008B0C50">
            <w:pPr>
              <w:spacing w:line="360" w:lineRule="auto"/>
              <w:rPr>
                <w:sz w:val="28"/>
                <w:szCs w:val="28"/>
              </w:rPr>
            </w:pPr>
            <w:r w:rsidRPr="00BA111E">
              <w:rPr>
                <w:sz w:val="28"/>
                <w:szCs w:val="28"/>
              </w:rPr>
              <w:t>3</w:t>
            </w:r>
          </w:p>
        </w:tc>
        <w:tc>
          <w:tcPr>
            <w:tcW w:w="5373" w:type="dxa"/>
            <w:shd w:val="clear" w:color="auto" w:fill="auto"/>
          </w:tcPr>
          <w:p w:rsidR="00BF3B2E" w:rsidRPr="00BA111E" w:rsidRDefault="00BF3B2E" w:rsidP="008B0C50">
            <w:pPr>
              <w:spacing w:line="360" w:lineRule="auto"/>
              <w:rPr>
                <w:sz w:val="28"/>
                <w:szCs w:val="28"/>
              </w:rPr>
            </w:pPr>
            <w:r w:rsidRPr="00BA111E">
              <w:rPr>
                <w:sz w:val="28"/>
                <w:szCs w:val="28"/>
              </w:rPr>
              <w:t>1. Виглядає стомленим, відпочиває</w:t>
            </w:r>
            <w:r w:rsidRPr="00BA111E">
              <w:rPr>
                <w:sz w:val="28"/>
                <w:szCs w:val="28"/>
              </w:rPr>
              <w:br/>
              <w:t>2. Може бути злим, ударити кого-небудь</w:t>
            </w:r>
          </w:p>
        </w:tc>
        <w:tc>
          <w:tcPr>
            <w:tcW w:w="1950" w:type="dxa"/>
            <w:shd w:val="clear" w:color="auto" w:fill="auto"/>
          </w:tcPr>
          <w:p w:rsidR="00BF3B2E" w:rsidRPr="00BA111E" w:rsidRDefault="00BF3B2E" w:rsidP="008B0C50">
            <w:pPr>
              <w:spacing w:line="360" w:lineRule="auto"/>
              <w:rPr>
                <w:sz w:val="28"/>
                <w:szCs w:val="28"/>
              </w:rPr>
            </w:pPr>
            <w:r w:rsidRPr="00BA111E">
              <w:rPr>
                <w:sz w:val="28"/>
                <w:szCs w:val="28"/>
              </w:rPr>
              <w:t>ПБ</w:t>
            </w:r>
            <w:r w:rsidRPr="00BA111E">
              <w:rPr>
                <w:sz w:val="28"/>
                <w:szCs w:val="28"/>
              </w:rPr>
              <w:br/>
              <w:t>Ах3</w:t>
            </w:r>
          </w:p>
        </w:tc>
      </w:tr>
      <w:tr w:rsidR="00BF3B2E" w:rsidRPr="00BA111E" w:rsidTr="008B0C50">
        <w:tc>
          <w:tcPr>
            <w:tcW w:w="993" w:type="dxa"/>
            <w:shd w:val="clear" w:color="auto" w:fill="auto"/>
          </w:tcPr>
          <w:p w:rsidR="00BF3B2E" w:rsidRPr="00BA111E" w:rsidRDefault="00BF3B2E" w:rsidP="008B0C50">
            <w:pPr>
              <w:spacing w:line="360" w:lineRule="auto"/>
              <w:rPr>
                <w:sz w:val="28"/>
                <w:szCs w:val="28"/>
              </w:rPr>
            </w:pPr>
            <w:r w:rsidRPr="00BA111E">
              <w:rPr>
                <w:sz w:val="28"/>
                <w:szCs w:val="28"/>
              </w:rPr>
              <w:t>6</w:t>
            </w:r>
          </w:p>
        </w:tc>
        <w:tc>
          <w:tcPr>
            <w:tcW w:w="1255" w:type="dxa"/>
            <w:shd w:val="clear" w:color="auto" w:fill="auto"/>
          </w:tcPr>
          <w:p w:rsidR="00BF3B2E" w:rsidRPr="00BA111E" w:rsidRDefault="00BF3B2E" w:rsidP="008B0C50">
            <w:pPr>
              <w:spacing w:line="360" w:lineRule="auto"/>
              <w:rPr>
                <w:sz w:val="28"/>
                <w:szCs w:val="28"/>
              </w:rPr>
            </w:pPr>
            <w:r w:rsidRPr="00BA111E">
              <w:rPr>
                <w:sz w:val="28"/>
                <w:szCs w:val="28"/>
              </w:rPr>
              <w:t>3</w:t>
            </w:r>
          </w:p>
        </w:tc>
        <w:tc>
          <w:tcPr>
            <w:tcW w:w="5373" w:type="dxa"/>
            <w:shd w:val="clear" w:color="auto" w:fill="auto"/>
          </w:tcPr>
          <w:p w:rsidR="00BF3B2E" w:rsidRPr="00BA111E" w:rsidRDefault="00BF3B2E" w:rsidP="008B0C50">
            <w:pPr>
              <w:spacing w:line="360" w:lineRule="auto"/>
              <w:rPr>
                <w:sz w:val="28"/>
                <w:szCs w:val="28"/>
              </w:rPr>
            </w:pPr>
            <w:r w:rsidRPr="00BA111E">
              <w:rPr>
                <w:sz w:val="28"/>
                <w:szCs w:val="28"/>
              </w:rPr>
              <w:t>1. Підкреслює якийсь момент</w:t>
            </w:r>
          </w:p>
        </w:tc>
        <w:tc>
          <w:tcPr>
            <w:tcW w:w="1950" w:type="dxa"/>
            <w:shd w:val="clear" w:color="auto" w:fill="auto"/>
          </w:tcPr>
          <w:p w:rsidR="00BF3B2E" w:rsidRPr="00BA111E" w:rsidRDefault="00BF3B2E" w:rsidP="008B0C50">
            <w:pPr>
              <w:spacing w:line="360" w:lineRule="auto"/>
              <w:rPr>
                <w:sz w:val="28"/>
                <w:szCs w:val="28"/>
              </w:rPr>
            </w:pPr>
            <w:r w:rsidRPr="00BA111E">
              <w:rPr>
                <w:sz w:val="28"/>
                <w:szCs w:val="28"/>
              </w:rPr>
              <w:t>Кх4</w:t>
            </w:r>
          </w:p>
        </w:tc>
      </w:tr>
      <w:tr w:rsidR="00BF3B2E" w:rsidRPr="00BA111E" w:rsidTr="008B0C50">
        <w:tc>
          <w:tcPr>
            <w:tcW w:w="993" w:type="dxa"/>
            <w:shd w:val="clear" w:color="auto" w:fill="auto"/>
          </w:tcPr>
          <w:p w:rsidR="00BF3B2E" w:rsidRPr="00BA111E" w:rsidRDefault="00BF3B2E" w:rsidP="008B0C50">
            <w:pPr>
              <w:spacing w:line="360" w:lineRule="auto"/>
              <w:rPr>
                <w:sz w:val="28"/>
                <w:szCs w:val="28"/>
              </w:rPr>
            </w:pPr>
            <w:r w:rsidRPr="00BA111E">
              <w:rPr>
                <w:sz w:val="28"/>
                <w:szCs w:val="28"/>
              </w:rPr>
              <w:t>7</w:t>
            </w:r>
          </w:p>
          <w:p w:rsidR="00BF3B2E" w:rsidRPr="00BA111E" w:rsidRDefault="00BF3B2E" w:rsidP="008B0C50">
            <w:pPr>
              <w:spacing w:line="360" w:lineRule="auto"/>
              <w:rPr>
                <w:sz w:val="28"/>
                <w:szCs w:val="28"/>
              </w:rPr>
            </w:pPr>
          </w:p>
          <w:p w:rsidR="00BF3B2E" w:rsidRPr="00BA111E" w:rsidRDefault="00BF3B2E" w:rsidP="008B0C50">
            <w:pPr>
              <w:spacing w:line="360" w:lineRule="auto"/>
              <w:rPr>
                <w:sz w:val="28"/>
                <w:szCs w:val="28"/>
              </w:rPr>
            </w:pPr>
          </w:p>
        </w:tc>
        <w:tc>
          <w:tcPr>
            <w:tcW w:w="1255" w:type="dxa"/>
            <w:shd w:val="clear" w:color="auto" w:fill="auto"/>
          </w:tcPr>
          <w:p w:rsidR="00BF3B2E" w:rsidRPr="00BA111E" w:rsidRDefault="00BF3B2E" w:rsidP="008B0C50">
            <w:pPr>
              <w:spacing w:line="360" w:lineRule="auto"/>
              <w:rPr>
                <w:sz w:val="28"/>
                <w:szCs w:val="28"/>
              </w:rPr>
            </w:pPr>
            <w:r w:rsidRPr="00BA111E">
              <w:rPr>
                <w:sz w:val="28"/>
                <w:szCs w:val="28"/>
              </w:rPr>
              <w:t>10</w:t>
            </w:r>
          </w:p>
          <w:p w:rsidR="00BF3B2E" w:rsidRPr="00BA111E" w:rsidRDefault="00BF3B2E" w:rsidP="008B0C50">
            <w:pPr>
              <w:spacing w:line="360" w:lineRule="auto"/>
              <w:rPr>
                <w:sz w:val="28"/>
                <w:szCs w:val="28"/>
              </w:rPr>
            </w:pPr>
          </w:p>
          <w:p w:rsidR="00BF3B2E" w:rsidRPr="00BA111E" w:rsidRDefault="00BF3B2E" w:rsidP="008B0C50">
            <w:pPr>
              <w:spacing w:line="360" w:lineRule="auto"/>
              <w:rPr>
                <w:sz w:val="28"/>
                <w:szCs w:val="28"/>
              </w:rPr>
            </w:pPr>
          </w:p>
        </w:tc>
        <w:tc>
          <w:tcPr>
            <w:tcW w:w="5373" w:type="dxa"/>
            <w:shd w:val="clear" w:color="auto" w:fill="auto"/>
          </w:tcPr>
          <w:p w:rsidR="00BF3B2E" w:rsidRPr="00BA111E" w:rsidRDefault="00BF3B2E" w:rsidP="008B0C50">
            <w:pPr>
              <w:spacing w:line="360" w:lineRule="auto"/>
              <w:rPr>
                <w:sz w:val="28"/>
                <w:szCs w:val="28"/>
              </w:rPr>
            </w:pPr>
            <w:r w:rsidRPr="00BA111E">
              <w:rPr>
                <w:sz w:val="28"/>
                <w:szCs w:val="28"/>
              </w:rPr>
              <w:t xml:space="preserve">1. Потискує руку. </w:t>
            </w:r>
            <w:r w:rsidRPr="00BA111E">
              <w:rPr>
                <w:sz w:val="28"/>
                <w:szCs w:val="28"/>
              </w:rPr>
              <w:br/>
              <w:t>2. Можливо ударить   кого-небудь в обличчя або інше місце, якщо це не жінка</w:t>
            </w:r>
            <w:r w:rsidRPr="00BA111E">
              <w:rPr>
                <w:sz w:val="28"/>
                <w:szCs w:val="28"/>
              </w:rPr>
              <w:br/>
              <w:t xml:space="preserve">3. Просто витягнута вперед рука </w:t>
            </w:r>
            <w:r w:rsidRPr="00BA111E">
              <w:rPr>
                <w:sz w:val="28"/>
                <w:szCs w:val="28"/>
              </w:rPr>
              <w:br/>
              <w:t xml:space="preserve">4. Спонтанний удар </w:t>
            </w:r>
          </w:p>
        </w:tc>
        <w:tc>
          <w:tcPr>
            <w:tcW w:w="1950" w:type="dxa"/>
            <w:shd w:val="clear" w:color="auto" w:fill="auto"/>
          </w:tcPr>
          <w:p w:rsidR="00BF3B2E" w:rsidRPr="00BA111E" w:rsidRDefault="00BF3B2E" w:rsidP="008B0C50">
            <w:pPr>
              <w:spacing w:line="360" w:lineRule="auto"/>
              <w:rPr>
                <w:sz w:val="28"/>
                <w:szCs w:val="28"/>
              </w:rPr>
            </w:pPr>
            <w:r w:rsidRPr="00BA111E">
              <w:rPr>
                <w:sz w:val="28"/>
                <w:szCs w:val="28"/>
              </w:rPr>
              <w:t>Е</w:t>
            </w:r>
          </w:p>
          <w:p w:rsidR="00BF3B2E" w:rsidRPr="00BA111E" w:rsidRDefault="00BF3B2E" w:rsidP="008B0C50">
            <w:pPr>
              <w:spacing w:line="360" w:lineRule="auto"/>
              <w:rPr>
                <w:sz w:val="28"/>
                <w:szCs w:val="28"/>
              </w:rPr>
            </w:pPr>
            <w:r w:rsidRPr="00BA111E">
              <w:rPr>
                <w:sz w:val="28"/>
                <w:szCs w:val="28"/>
              </w:rPr>
              <w:t>А</w:t>
            </w:r>
          </w:p>
          <w:p w:rsidR="00BF3B2E" w:rsidRPr="00BA111E" w:rsidRDefault="00BF3B2E" w:rsidP="008B0C50">
            <w:pPr>
              <w:spacing w:line="360" w:lineRule="auto"/>
              <w:rPr>
                <w:sz w:val="28"/>
                <w:szCs w:val="28"/>
              </w:rPr>
            </w:pPr>
          </w:p>
          <w:p w:rsidR="00BF3B2E" w:rsidRPr="00BA111E" w:rsidRDefault="00BF3B2E" w:rsidP="008B0C50">
            <w:pPr>
              <w:spacing w:line="360" w:lineRule="auto"/>
              <w:rPr>
                <w:sz w:val="28"/>
                <w:szCs w:val="28"/>
              </w:rPr>
            </w:pPr>
            <w:r w:rsidRPr="00BA111E">
              <w:rPr>
                <w:sz w:val="28"/>
                <w:szCs w:val="28"/>
              </w:rPr>
              <w:t>О</w:t>
            </w:r>
            <w:r w:rsidRPr="00BA111E">
              <w:rPr>
                <w:sz w:val="28"/>
                <w:szCs w:val="28"/>
              </w:rPr>
              <w:br/>
              <w:t>А</w:t>
            </w:r>
          </w:p>
        </w:tc>
      </w:tr>
      <w:tr w:rsidR="00BF3B2E" w:rsidRPr="00BA111E" w:rsidTr="008B0C50">
        <w:tc>
          <w:tcPr>
            <w:tcW w:w="993" w:type="dxa"/>
            <w:shd w:val="clear" w:color="auto" w:fill="auto"/>
          </w:tcPr>
          <w:p w:rsidR="00BF3B2E" w:rsidRPr="00BA111E" w:rsidRDefault="00BF3B2E" w:rsidP="008B0C50">
            <w:pPr>
              <w:spacing w:line="360" w:lineRule="auto"/>
              <w:rPr>
                <w:sz w:val="28"/>
                <w:szCs w:val="28"/>
              </w:rPr>
            </w:pPr>
            <w:r w:rsidRPr="00BA111E">
              <w:rPr>
                <w:sz w:val="28"/>
                <w:szCs w:val="28"/>
              </w:rPr>
              <w:t>8</w:t>
            </w:r>
          </w:p>
          <w:p w:rsidR="00BF3B2E" w:rsidRPr="00BA111E" w:rsidRDefault="00BF3B2E" w:rsidP="008B0C50">
            <w:pPr>
              <w:spacing w:line="360" w:lineRule="auto"/>
              <w:rPr>
                <w:sz w:val="28"/>
                <w:szCs w:val="28"/>
              </w:rPr>
            </w:pPr>
          </w:p>
        </w:tc>
        <w:tc>
          <w:tcPr>
            <w:tcW w:w="1255" w:type="dxa"/>
            <w:shd w:val="clear" w:color="auto" w:fill="auto"/>
          </w:tcPr>
          <w:p w:rsidR="00BF3B2E" w:rsidRPr="00BA111E" w:rsidRDefault="00BF3B2E" w:rsidP="008B0C50">
            <w:pPr>
              <w:spacing w:line="360" w:lineRule="auto"/>
              <w:rPr>
                <w:sz w:val="28"/>
                <w:szCs w:val="28"/>
              </w:rPr>
            </w:pPr>
            <w:r w:rsidRPr="00BA111E">
              <w:rPr>
                <w:sz w:val="28"/>
                <w:szCs w:val="28"/>
              </w:rPr>
              <w:t>10</w:t>
            </w:r>
          </w:p>
          <w:p w:rsidR="00BF3B2E" w:rsidRPr="00BA111E" w:rsidRDefault="00BF3B2E" w:rsidP="008B0C50">
            <w:pPr>
              <w:spacing w:line="360" w:lineRule="auto"/>
              <w:rPr>
                <w:sz w:val="28"/>
                <w:szCs w:val="28"/>
              </w:rPr>
            </w:pPr>
          </w:p>
        </w:tc>
        <w:tc>
          <w:tcPr>
            <w:tcW w:w="5373" w:type="dxa"/>
            <w:shd w:val="clear" w:color="auto" w:fill="auto"/>
          </w:tcPr>
          <w:p w:rsidR="00BF3B2E" w:rsidRPr="00BA111E" w:rsidRDefault="00BF3B2E" w:rsidP="008B0C50">
            <w:pPr>
              <w:spacing w:line="360" w:lineRule="auto"/>
              <w:rPr>
                <w:sz w:val="28"/>
                <w:szCs w:val="28"/>
              </w:rPr>
            </w:pPr>
            <w:r w:rsidRPr="00BA111E">
              <w:rPr>
                <w:sz w:val="28"/>
                <w:szCs w:val="28"/>
              </w:rPr>
              <w:t xml:space="preserve">1. Милостиня </w:t>
            </w:r>
            <w:r w:rsidRPr="00BA111E">
              <w:rPr>
                <w:sz w:val="28"/>
                <w:szCs w:val="28"/>
              </w:rPr>
              <w:br/>
              <w:t>2. Тримає олівець</w:t>
            </w:r>
            <w:r w:rsidRPr="00BA111E">
              <w:rPr>
                <w:sz w:val="28"/>
                <w:szCs w:val="28"/>
              </w:rPr>
              <w:br/>
              <w:t>3. Пише ручкою</w:t>
            </w:r>
            <w:r w:rsidRPr="00BA111E">
              <w:rPr>
                <w:sz w:val="28"/>
                <w:szCs w:val="28"/>
              </w:rPr>
              <w:br/>
              <w:t>4. Спокійно відпочиває</w:t>
            </w:r>
          </w:p>
        </w:tc>
        <w:tc>
          <w:tcPr>
            <w:tcW w:w="1950" w:type="dxa"/>
            <w:shd w:val="clear" w:color="auto" w:fill="auto"/>
          </w:tcPr>
          <w:p w:rsidR="00BF3B2E" w:rsidRPr="00BA111E" w:rsidRDefault="00BF3B2E" w:rsidP="008B0C50">
            <w:pPr>
              <w:spacing w:line="360" w:lineRule="auto"/>
              <w:rPr>
                <w:sz w:val="28"/>
                <w:szCs w:val="28"/>
              </w:rPr>
            </w:pPr>
            <w:r w:rsidRPr="00BA111E">
              <w:rPr>
                <w:sz w:val="28"/>
                <w:szCs w:val="28"/>
              </w:rPr>
              <w:t>Е</w:t>
            </w:r>
            <w:r w:rsidRPr="00BA111E">
              <w:rPr>
                <w:sz w:val="28"/>
                <w:szCs w:val="28"/>
              </w:rPr>
              <w:br/>
              <w:t>О</w:t>
            </w:r>
            <w:r w:rsidRPr="00BA111E">
              <w:rPr>
                <w:sz w:val="28"/>
                <w:szCs w:val="28"/>
              </w:rPr>
              <w:br/>
              <w:t>АБ</w:t>
            </w:r>
            <w:r w:rsidRPr="00BA111E">
              <w:rPr>
                <w:sz w:val="28"/>
                <w:szCs w:val="28"/>
              </w:rPr>
              <w:br/>
              <w:t>АБ</w:t>
            </w:r>
          </w:p>
        </w:tc>
      </w:tr>
      <w:tr w:rsidR="00BF3B2E" w:rsidRPr="00BA111E" w:rsidTr="008B0C50">
        <w:tc>
          <w:tcPr>
            <w:tcW w:w="993" w:type="dxa"/>
            <w:shd w:val="clear" w:color="auto" w:fill="auto"/>
          </w:tcPr>
          <w:p w:rsidR="00BF3B2E" w:rsidRPr="00BA111E" w:rsidRDefault="00BF3B2E" w:rsidP="008B0C50">
            <w:pPr>
              <w:spacing w:line="360" w:lineRule="auto"/>
              <w:rPr>
                <w:sz w:val="28"/>
                <w:szCs w:val="28"/>
              </w:rPr>
            </w:pPr>
            <w:r w:rsidRPr="00BA111E">
              <w:rPr>
                <w:sz w:val="28"/>
                <w:szCs w:val="28"/>
              </w:rPr>
              <w:t>9</w:t>
            </w:r>
          </w:p>
          <w:p w:rsidR="00BF3B2E" w:rsidRPr="00BA111E" w:rsidRDefault="00BF3B2E" w:rsidP="008B0C50">
            <w:pPr>
              <w:spacing w:line="360" w:lineRule="auto"/>
              <w:rPr>
                <w:sz w:val="28"/>
                <w:szCs w:val="28"/>
              </w:rPr>
            </w:pPr>
          </w:p>
        </w:tc>
        <w:tc>
          <w:tcPr>
            <w:tcW w:w="1255" w:type="dxa"/>
            <w:shd w:val="clear" w:color="auto" w:fill="auto"/>
          </w:tcPr>
          <w:p w:rsidR="00BF3B2E" w:rsidRPr="00BA111E" w:rsidRDefault="00BF3B2E" w:rsidP="008B0C50">
            <w:pPr>
              <w:spacing w:line="360" w:lineRule="auto"/>
              <w:rPr>
                <w:sz w:val="28"/>
                <w:szCs w:val="28"/>
              </w:rPr>
            </w:pPr>
            <w:r w:rsidRPr="00BA111E">
              <w:rPr>
                <w:sz w:val="28"/>
                <w:szCs w:val="28"/>
              </w:rPr>
              <w:t>3</w:t>
            </w:r>
          </w:p>
          <w:p w:rsidR="00BF3B2E" w:rsidRPr="00BA111E" w:rsidRDefault="00BF3B2E" w:rsidP="008B0C50">
            <w:pPr>
              <w:spacing w:line="360" w:lineRule="auto"/>
              <w:rPr>
                <w:sz w:val="28"/>
                <w:szCs w:val="28"/>
              </w:rPr>
            </w:pPr>
          </w:p>
          <w:p w:rsidR="00BF3B2E" w:rsidRPr="00BA111E" w:rsidRDefault="00BF3B2E" w:rsidP="008B0C50">
            <w:pPr>
              <w:spacing w:line="360" w:lineRule="auto"/>
              <w:rPr>
                <w:sz w:val="28"/>
                <w:szCs w:val="28"/>
              </w:rPr>
            </w:pPr>
          </w:p>
        </w:tc>
        <w:tc>
          <w:tcPr>
            <w:tcW w:w="5373" w:type="dxa"/>
            <w:shd w:val="clear" w:color="auto" w:fill="auto"/>
          </w:tcPr>
          <w:p w:rsidR="00BF3B2E" w:rsidRPr="00BA111E" w:rsidRDefault="00BF3B2E" w:rsidP="008B0C50">
            <w:pPr>
              <w:spacing w:line="360" w:lineRule="auto"/>
              <w:rPr>
                <w:sz w:val="28"/>
                <w:szCs w:val="28"/>
              </w:rPr>
            </w:pPr>
            <w:r w:rsidRPr="00BA111E">
              <w:rPr>
                <w:sz w:val="28"/>
                <w:szCs w:val="28"/>
              </w:rPr>
              <w:t>1. Підкреслює момент, який обговорювався</w:t>
            </w:r>
            <w:r w:rsidRPr="00BA111E">
              <w:rPr>
                <w:sz w:val="28"/>
                <w:szCs w:val="28"/>
              </w:rPr>
              <w:br/>
              <w:t>2. Стоп. Зупинка машини</w:t>
            </w:r>
            <w:r w:rsidRPr="00BA111E">
              <w:rPr>
                <w:sz w:val="28"/>
                <w:szCs w:val="28"/>
              </w:rPr>
              <w:br/>
              <w:t>3.   Спроба мене ударити</w:t>
            </w:r>
            <w:r w:rsidRPr="00BA111E">
              <w:rPr>
                <w:sz w:val="28"/>
                <w:szCs w:val="28"/>
              </w:rPr>
              <w:br/>
              <w:t>4.   Загрожуюча рука</w:t>
            </w:r>
          </w:p>
        </w:tc>
        <w:tc>
          <w:tcPr>
            <w:tcW w:w="1950" w:type="dxa"/>
            <w:shd w:val="clear" w:color="auto" w:fill="auto"/>
          </w:tcPr>
          <w:p w:rsidR="00BF3B2E" w:rsidRPr="00BA111E" w:rsidRDefault="00BF3B2E" w:rsidP="008B0C50">
            <w:pPr>
              <w:spacing w:line="360" w:lineRule="auto"/>
              <w:jc w:val="both"/>
              <w:rPr>
                <w:sz w:val="28"/>
                <w:szCs w:val="28"/>
              </w:rPr>
            </w:pPr>
            <w:r w:rsidRPr="00BA111E">
              <w:rPr>
                <w:sz w:val="28"/>
                <w:szCs w:val="28"/>
              </w:rPr>
              <w:t xml:space="preserve">          К</w:t>
            </w:r>
          </w:p>
          <w:p w:rsidR="00BF3B2E" w:rsidRPr="00BA111E" w:rsidRDefault="00BF3B2E" w:rsidP="008B0C50">
            <w:pPr>
              <w:spacing w:line="360" w:lineRule="auto"/>
              <w:rPr>
                <w:sz w:val="28"/>
                <w:szCs w:val="28"/>
              </w:rPr>
            </w:pPr>
          </w:p>
          <w:p w:rsidR="00BF3B2E" w:rsidRPr="00BA111E" w:rsidRDefault="00BF3B2E" w:rsidP="008B0C50">
            <w:pPr>
              <w:spacing w:line="360" w:lineRule="auto"/>
              <w:rPr>
                <w:sz w:val="28"/>
                <w:szCs w:val="28"/>
              </w:rPr>
            </w:pPr>
            <w:r w:rsidRPr="00BA111E">
              <w:rPr>
                <w:sz w:val="28"/>
                <w:szCs w:val="28"/>
              </w:rPr>
              <w:t>В</w:t>
            </w:r>
            <w:r w:rsidRPr="00BA111E">
              <w:rPr>
                <w:sz w:val="28"/>
                <w:szCs w:val="28"/>
              </w:rPr>
              <w:br/>
              <w:t>С</w:t>
            </w:r>
            <w:r w:rsidRPr="00BA111E">
              <w:rPr>
                <w:sz w:val="28"/>
                <w:szCs w:val="28"/>
              </w:rPr>
              <w:br/>
              <w:t>С</w:t>
            </w:r>
          </w:p>
        </w:tc>
      </w:tr>
      <w:tr w:rsidR="00BF3B2E" w:rsidRPr="00BA111E" w:rsidTr="008B0C50">
        <w:tc>
          <w:tcPr>
            <w:tcW w:w="993" w:type="dxa"/>
            <w:shd w:val="clear" w:color="auto" w:fill="auto"/>
          </w:tcPr>
          <w:p w:rsidR="00BF3B2E" w:rsidRPr="00BA111E" w:rsidRDefault="00BF3B2E" w:rsidP="008B0C50">
            <w:pPr>
              <w:spacing w:line="360" w:lineRule="auto"/>
              <w:rPr>
                <w:sz w:val="28"/>
                <w:szCs w:val="28"/>
              </w:rPr>
            </w:pPr>
            <w:r w:rsidRPr="00BA111E">
              <w:rPr>
                <w:sz w:val="28"/>
                <w:szCs w:val="28"/>
              </w:rPr>
              <w:t>10</w:t>
            </w:r>
          </w:p>
          <w:p w:rsidR="00BF3B2E" w:rsidRPr="00BA111E" w:rsidRDefault="00BF3B2E" w:rsidP="008B0C50">
            <w:pPr>
              <w:spacing w:line="360" w:lineRule="auto"/>
              <w:rPr>
                <w:sz w:val="28"/>
                <w:szCs w:val="28"/>
              </w:rPr>
            </w:pPr>
          </w:p>
        </w:tc>
        <w:tc>
          <w:tcPr>
            <w:tcW w:w="1255" w:type="dxa"/>
            <w:shd w:val="clear" w:color="auto" w:fill="auto"/>
          </w:tcPr>
          <w:p w:rsidR="00BF3B2E" w:rsidRPr="00BA111E" w:rsidRDefault="00BF3B2E" w:rsidP="008B0C50">
            <w:pPr>
              <w:spacing w:line="360" w:lineRule="auto"/>
              <w:rPr>
                <w:sz w:val="28"/>
                <w:szCs w:val="28"/>
              </w:rPr>
            </w:pPr>
            <w:r w:rsidRPr="00BA111E">
              <w:rPr>
                <w:sz w:val="28"/>
                <w:szCs w:val="28"/>
              </w:rPr>
              <w:t>4</w:t>
            </w:r>
          </w:p>
          <w:p w:rsidR="00BF3B2E" w:rsidRPr="00BA111E" w:rsidRDefault="00BF3B2E" w:rsidP="008B0C50">
            <w:pPr>
              <w:spacing w:line="360" w:lineRule="auto"/>
              <w:rPr>
                <w:sz w:val="28"/>
                <w:szCs w:val="28"/>
              </w:rPr>
            </w:pPr>
          </w:p>
        </w:tc>
        <w:tc>
          <w:tcPr>
            <w:tcW w:w="5373" w:type="dxa"/>
            <w:shd w:val="clear" w:color="auto" w:fill="auto"/>
          </w:tcPr>
          <w:p w:rsidR="00BF3B2E" w:rsidRPr="00BA111E" w:rsidRDefault="00BF3B2E" w:rsidP="008B0C50">
            <w:pPr>
              <w:spacing w:line="360" w:lineRule="auto"/>
              <w:rPr>
                <w:sz w:val="28"/>
                <w:szCs w:val="28"/>
              </w:rPr>
            </w:pPr>
            <w:r w:rsidRPr="00BA111E">
              <w:rPr>
                <w:sz w:val="28"/>
                <w:szCs w:val="28"/>
              </w:rPr>
              <w:t>1. Торкається великим пальцем до обличчя</w:t>
            </w:r>
            <w:r w:rsidRPr="00BA111E">
              <w:rPr>
                <w:sz w:val="28"/>
                <w:szCs w:val="28"/>
              </w:rPr>
              <w:br/>
              <w:t>2. Спроба зупинити машину</w:t>
            </w:r>
          </w:p>
        </w:tc>
        <w:tc>
          <w:tcPr>
            <w:tcW w:w="1950" w:type="dxa"/>
            <w:shd w:val="clear" w:color="auto" w:fill="auto"/>
          </w:tcPr>
          <w:p w:rsidR="00BF3B2E" w:rsidRPr="00BA111E" w:rsidRDefault="00BF3B2E" w:rsidP="008B0C50">
            <w:pPr>
              <w:spacing w:line="360" w:lineRule="auto"/>
              <w:jc w:val="both"/>
              <w:rPr>
                <w:sz w:val="28"/>
                <w:szCs w:val="28"/>
              </w:rPr>
            </w:pPr>
            <w:r w:rsidRPr="00BA111E">
              <w:rPr>
                <w:sz w:val="28"/>
                <w:szCs w:val="28"/>
              </w:rPr>
              <w:t xml:space="preserve">          З</w:t>
            </w:r>
          </w:p>
          <w:p w:rsidR="00BF3B2E" w:rsidRPr="00BA111E" w:rsidRDefault="00BF3B2E" w:rsidP="008B0C50">
            <w:pPr>
              <w:spacing w:line="360" w:lineRule="auto"/>
              <w:rPr>
                <w:sz w:val="28"/>
                <w:szCs w:val="28"/>
              </w:rPr>
            </w:pPr>
          </w:p>
          <w:p w:rsidR="00BF3B2E" w:rsidRPr="00BA111E" w:rsidRDefault="00BF3B2E" w:rsidP="008B0C50">
            <w:pPr>
              <w:spacing w:line="360" w:lineRule="auto"/>
              <w:rPr>
                <w:sz w:val="28"/>
                <w:szCs w:val="28"/>
              </w:rPr>
            </w:pPr>
            <w:r w:rsidRPr="00BA111E">
              <w:rPr>
                <w:sz w:val="28"/>
                <w:szCs w:val="28"/>
              </w:rPr>
              <w:t>Вх3</w:t>
            </w:r>
          </w:p>
        </w:tc>
      </w:tr>
    </w:tbl>
    <w:p w:rsidR="00BF3B2E" w:rsidRDefault="00BF3B2E" w:rsidP="00BF3B2E">
      <w:pPr>
        <w:pStyle w:val="aa"/>
        <w:spacing w:line="360" w:lineRule="auto"/>
        <w:ind w:firstLine="708"/>
        <w:rPr>
          <w:rFonts w:eastAsia="Calibri"/>
          <w:i/>
          <w:sz w:val="28"/>
          <w:szCs w:val="28"/>
          <w:lang w:eastAsia="en-US"/>
        </w:rPr>
      </w:pPr>
    </w:p>
    <w:p w:rsidR="00BF3B2E" w:rsidRPr="004B6025" w:rsidRDefault="00BF3B2E" w:rsidP="00BF3B2E">
      <w:pPr>
        <w:pStyle w:val="aa"/>
        <w:spacing w:line="360" w:lineRule="auto"/>
        <w:ind w:firstLine="708"/>
        <w:rPr>
          <w:rFonts w:eastAsia="Calibri"/>
          <w:i/>
          <w:sz w:val="28"/>
          <w:szCs w:val="28"/>
          <w:lang w:eastAsia="en-US"/>
        </w:rPr>
      </w:pPr>
      <w:r w:rsidRPr="004B6025">
        <w:rPr>
          <w:rFonts w:eastAsia="Calibri"/>
          <w:i/>
          <w:sz w:val="28"/>
          <w:szCs w:val="28"/>
          <w:lang w:eastAsia="en-US"/>
        </w:rPr>
        <w:t>Примітка</w:t>
      </w:r>
      <w:r>
        <w:rPr>
          <w:rFonts w:eastAsia="Calibri"/>
          <w:i/>
          <w:sz w:val="28"/>
          <w:szCs w:val="28"/>
          <w:lang w:eastAsia="en-US"/>
        </w:rPr>
        <w:t>: А – агресія</w:t>
      </w:r>
      <w:r w:rsidRPr="004B6025">
        <w:rPr>
          <w:rFonts w:eastAsia="Calibri"/>
          <w:i/>
          <w:sz w:val="28"/>
          <w:szCs w:val="28"/>
          <w:lang w:eastAsia="en-US"/>
        </w:rPr>
        <w:t xml:space="preserve">, </w:t>
      </w:r>
      <w:r>
        <w:rPr>
          <w:rFonts w:eastAsia="Calibri"/>
          <w:i/>
          <w:sz w:val="28"/>
          <w:szCs w:val="28"/>
          <w:lang w:eastAsia="en-US"/>
        </w:rPr>
        <w:t xml:space="preserve">В – вказівка, </w:t>
      </w:r>
      <w:r w:rsidRPr="004B6025">
        <w:rPr>
          <w:rFonts w:eastAsia="Calibri"/>
          <w:i/>
          <w:sz w:val="28"/>
          <w:szCs w:val="28"/>
          <w:lang w:eastAsia="en-US"/>
        </w:rPr>
        <w:t>С – страх, З – залежн</w:t>
      </w:r>
      <w:r>
        <w:rPr>
          <w:rFonts w:eastAsia="Calibri"/>
          <w:i/>
          <w:sz w:val="28"/>
          <w:szCs w:val="28"/>
          <w:lang w:eastAsia="en-US"/>
        </w:rPr>
        <w:t>ість, Д – демонстративність, Е – емоційність (афектація), І</w:t>
      </w:r>
      <w:r w:rsidRPr="004B6025">
        <w:rPr>
          <w:rFonts w:eastAsia="Calibri"/>
          <w:i/>
          <w:sz w:val="28"/>
          <w:szCs w:val="28"/>
          <w:lang w:eastAsia="en-US"/>
        </w:rPr>
        <w:t xml:space="preserve"> – і</w:t>
      </w:r>
      <w:r>
        <w:rPr>
          <w:rFonts w:eastAsia="Calibri"/>
          <w:i/>
          <w:sz w:val="28"/>
          <w:szCs w:val="28"/>
          <w:lang w:eastAsia="en-US"/>
        </w:rPr>
        <w:t>мперативність, К –  комунікація, О – опис, АБ</w:t>
      </w:r>
      <w:r w:rsidRPr="004B6025">
        <w:rPr>
          <w:rFonts w:eastAsia="Calibri"/>
          <w:i/>
          <w:sz w:val="28"/>
          <w:szCs w:val="28"/>
          <w:lang w:eastAsia="en-US"/>
        </w:rPr>
        <w:t xml:space="preserve"> </w:t>
      </w:r>
      <w:r>
        <w:rPr>
          <w:rFonts w:eastAsia="Calibri"/>
          <w:i/>
          <w:sz w:val="28"/>
          <w:szCs w:val="28"/>
          <w:lang w:eastAsia="en-US"/>
        </w:rPr>
        <w:t xml:space="preserve">– </w:t>
      </w:r>
      <w:r w:rsidRPr="00DB4162">
        <w:rPr>
          <w:rFonts w:eastAsia="Calibri"/>
          <w:i/>
          <w:sz w:val="28"/>
          <w:szCs w:val="28"/>
          <w:lang w:eastAsia="en-US"/>
        </w:rPr>
        <w:t>активна безособовість, ПБ – пасивна безособовість</w:t>
      </w:r>
      <w:r>
        <w:rPr>
          <w:rFonts w:eastAsia="Calibri"/>
          <w:i/>
          <w:sz w:val="28"/>
          <w:szCs w:val="28"/>
          <w:lang w:eastAsia="en-US"/>
        </w:rPr>
        <w:t>.</w:t>
      </w:r>
    </w:p>
    <w:p w:rsidR="00BF3B2E" w:rsidRDefault="00BF3B2E" w:rsidP="00BF3B2E">
      <w:pPr>
        <w:tabs>
          <w:tab w:val="left" w:pos="9000"/>
        </w:tabs>
        <w:spacing w:line="360" w:lineRule="auto"/>
        <w:ind w:firstLine="708"/>
        <w:rPr>
          <w:sz w:val="28"/>
          <w:szCs w:val="28"/>
        </w:rPr>
      </w:pPr>
    </w:p>
    <w:p w:rsidR="00BF3B2E" w:rsidRPr="001C7472" w:rsidRDefault="00BF3B2E" w:rsidP="00BF3B2E">
      <w:pPr>
        <w:tabs>
          <w:tab w:val="left" w:pos="9000"/>
        </w:tabs>
        <w:spacing w:line="360" w:lineRule="auto"/>
        <w:jc w:val="both"/>
        <w:rPr>
          <w:sz w:val="28"/>
          <w:szCs w:val="28"/>
        </w:rPr>
      </w:pPr>
      <w:r>
        <w:rPr>
          <w:sz w:val="28"/>
          <w:szCs w:val="28"/>
        </w:rPr>
        <w:t xml:space="preserve">         Кількість</w:t>
      </w:r>
      <w:r w:rsidRPr="001C7472">
        <w:rPr>
          <w:sz w:val="28"/>
          <w:szCs w:val="28"/>
        </w:rPr>
        <w:t xml:space="preserve"> висловів в кожній категорії</w:t>
      </w:r>
      <w:r w:rsidRPr="00CA0D45">
        <w:rPr>
          <w:sz w:val="28"/>
          <w:szCs w:val="28"/>
        </w:rPr>
        <w:t xml:space="preserve"> </w:t>
      </w:r>
      <w:r>
        <w:rPr>
          <w:sz w:val="28"/>
          <w:szCs w:val="28"/>
        </w:rPr>
        <w:t>п</w:t>
      </w:r>
      <w:r w:rsidRPr="001C7472">
        <w:rPr>
          <w:sz w:val="28"/>
          <w:szCs w:val="28"/>
        </w:rPr>
        <w:t>ісля категоризації:</w:t>
      </w:r>
      <w:r>
        <w:rPr>
          <w:sz w:val="28"/>
          <w:szCs w:val="28"/>
        </w:rPr>
        <w:t xml:space="preserve"> Комунікація – 11, Вказівка – 9, Агресія – 6, Страх – 3,  Активна безособовість – 2,  Опис – 2, Емоційність – 2, Залежність – 2, </w:t>
      </w:r>
      <w:r w:rsidRPr="001C7472">
        <w:rPr>
          <w:sz w:val="28"/>
          <w:szCs w:val="28"/>
        </w:rPr>
        <w:t>Пас</w:t>
      </w:r>
      <w:r>
        <w:rPr>
          <w:sz w:val="28"/>
          <w:szCs w:val="28"/>
        </w:rPr>
        <w:t>ивна безособовість – 2. Разом</w:t>
      </w:r>
      <w:r w:rsidRPr="001C7472">
        <w:rPr>
          <w:sz w:val="28"/>
          <w:szCs w:val="28"/>
        </w:rPr>
        <w:t xml:space="preserve"> 39 балів.</w:t>
      </w:r>
    </w:p>
    <w:p w:rsidR="00BF3B2E" w:rsidRDefault="00BF3B2E" w:rsidP="00BF3B2E">
      <w:pPr>
        <w:spacing w:line="360" w:lineRule="auto"/>
        <w:ind w:firstLine="709"/>
        <w:jc w:val="both"/>
        <w:rPr>
          <w:sz w:val="28"/>
          <w:szCs w:val="28"/>
        </w:rPr>
      </w:pPr>
      <w:r w:rsidRPr="001C7472">
        <w:rPr>
          <w:sz w:val="28"/>
          <w:szCs w:val="28"/>
        </w:rPr>
        <w:t xml:space="preserve">В наведеному </w:t>
      </w:r>
      <w:r w:rsidRPr="001C7472">
        <w:rPr>
          <w:sz w:val="28"/>
          <w:szCs w:val="28"/>
          <w:lang w:eastAsia="uk-UA"/>
        </w:rPr>
        <w:t>протоколі</w:t>
      </w:r>
      <w:r w:rsidRPr="001C7472">
        <w:rPr>
          <w:sz w:val="28"/>
          <w:szCs w:val="28"/>
        </w:rPr>
        <w:t xml:space="preserve"> більше чотирьох висловлювань по категоріях «Агресія», «Вказівка», «Комунікація» і відсутні висловлювання по категоріях «Демонстративність» і «Збитковість». </w:t>
      </w:r>
    </w:p>
    <w:p w:rsidR="00BF3B2E" w:rsidRDefault="00BF3B2E" w:rsidP="00BF3B2E">
      <w:pPr>
        <w:spacing w:line="360" w:lineRule="auto"/>
        <w:ind w:firstLine="709"/>
        <w:jc w:val="both"/>
        <w:rPr>
          <w:sz w:val="28"/>
          <w:szCs w:val="28"/>
        </w:rPr>
      </w:pPr>
      <w:r w:rsidRPr="001C7472">
        <w:rPr>
          <w:sz w:val="28"/>
          <w:szCs w:val="28"/>
        </w:rPr>
        <w:t xml:space="preserve">Відповіді, що </w:t>
      </w:r>
      <w:r>
        <w:rPr>
          <w:sz w:val="28"/>
          <w:szCs w:val="28"/>
        </w:rPr>
        <w:t xml:space="preserve">належать </w:t>
      </w:r>
      <w:r w:rsidRPr="001C7472">
        <w:rPr>
          <w:sz w:val="28"/>
          <w:szCs w:val="28"/>
        </w:rPr>
        <w:t>до категорій «Агресія» і «</w:t>
      </w:r>
      <w:r>
        <w:rPr>
          <w:sz w:val="28"/>
          <w:szCs w:val="28"/>
        </w:rPr>
        <w:t>Вказівка», розглядаються як повʼ</w:t>
      </w:r>
      <w:r w:rsidRPr="001C7472">
        <w:rPr>
          <w:sz w:val="28"/>
          <w:szCs w:val="28"/>
        </w:rPr>
        <w:t xml:space="preserve">язані з готовністю обстежуваного до прояву агресивності, небажанням пристосуватися до оточення. </w:t>
      </w:r>
    </w:p>
    <w:p w:rsidR="00BF3B2E" w:rsidRDefault="00BF3B2E" w:rsidP="00BF3B2E">
      <w:pPr>
        <w:spacing w:line="360" w:lineRule="auto"/>
        <w:ind w:firstLine="709"/>
        <w:jc w:val="both"/>
        <w:rPr>
          <w:sz w:val="28"/>
          <w:szCs w:val="28"/>
        </w:rPr>
      </w:pPr>
      <w:r>
        <w:rPr>
          <w:sz w:val="28"/>
          <w:szCs w:val="28"/>
        </w:rPr>
        <w:t xml:space="preserve"> </w:t>
      </w:r>
      <w:r w:rsidRPr="001C7472">
        <w:rPr>
          <w:sz w:val="28"/>
          <w:szCs w:val="28"/>
        </w:rPr>
        <w:t xml:space="preserve">Категорії відповідей «Страх», «Емоційність», «Комунікація» і «Залежність» відображають тенденцію до дії, спрямовану на пристосування до соціального середовища; при цьому вірогідність агресивної поведінки незначна.  </w:t>
      </w:r>
    </w:p>
    <w:p w:rsidR="00BF3B2E" w:rsidRDefault="00BF3B2E" w:rsidP="00BF3B2E">
      <w:pPr>
        <w:spacing w:line="360" w:lineRule="auto"/>
        <w:ind w:firstLine="709"/>
        <w:jc w:val="both"/>
        <w:rPr>
          <w:sz w:val="28"/>
          <w:szCs w:val="28"/>
        </w:rPr>
      </w:pPr>
      <w:r w:rsidRPr="001C7472">
        <w:rPr>
          <w:sz w:val="28"/>
          <w:szCs w:val="28"/>
        </w:rPr>
        <w:t xml:space="preserve">Відповіді категорій «Демонстративність» і «Збитковість», при оцінці вірогідності агресивних проявів не враховувалися, оскільки їх роль в даній області поведінки непостійна. Ці відповіді  можуть лише уточнювати мотиви агресивної поведінки. </w:t>
      </w:r>
    </w:p>
    <w:p w:rsidR="00BF3B2E" w:rsidRPr="001C7472" w:rsidRDefault="00BF3B2E" w:rsidP="00BF3B2E">
      <w:pPr>
        <w:spacing w:line="360" w:lineRule="auto"/>
        <w:ind w:firstLine="709"/>
        <w:jc w:val="both"/>
        <w:rPr>
          <w:sz w:val="28"/>
          <w:szCs w:val="28"/>
        </w:rPr>
      </w:pPr>
      <w:r>
        <w:rPr>
          <w:sz w:val="28"/>
          <w:szCs w:val="28"/>
        </w:rPr>
        <w:t>Отже, після впровадження заходів формувального впливу у досліджуваного віздзначається тенденція</w:t>
      </w:r>
      <w:r w:rsidRPr="001C7472">
        <w:rPr>
          <w:sz w:val="28"/>
          <w:szCs w:val="28"/>
        </w:rPr>
        <w:t xml:space="preserve"> до дії, с</w:t>
      </w:r>
      <w:r>
        <w:rPr>
          <w:sz w:val="28"/>
          <w:szCs w:val="28"/>
        </w:rPr>
        <w:t>прямованої</w:t>
      </w:r>
      <w:r w:rsidRPr="001C7472">
        <w:rPr>
          <w:sz w:val="28"/>
          <w:szCs w:val="28"/>
        </w:rPr>
        <w:t xml:space="preserve"> на пристосування до соціального середовища; при цьому вірогідність агресивної поведінки незначна.</w:t>
      </w:r>
    </w:p>
    <w:p w:rsidR="00BF3B2E" w:rsidRDefault="00BF3B2E" w:rsidP="00BF3B2E">
      <w:pPr>
        <w:pStyle w:val="af0"/>
        <w:spacing w:before="0" w:beforeAutospacing="0" w:after="0" w:afterAutospacing="0" w:line="360" w:lineRule="auto"/>
        <w:jc w:val="both"/>
        <w:rPr>
          <w:color w:val="000000"/>
          <w:sz w:val="28"/>
          <w:szCs w:val="28"/>
        </w:rPr>
      </w:pPr>
      <w:r>
        <w:rPr>
          <w:color w:val="000000"/>
          <w:sz w:val="28"/>
          <w:szCs w:val="28"/>
        </w:rPr>
        <w:t xml:space="preserve">          </w:t>
      </w:r>
      <w:r w:rsidRPr="003E4C6B">
        <w:rPr>
          <w:color w:val="000000"/>
          <w:sz w:val="28"/>
          <w:szCs w:val="28"/>
        </w:rPr>
        <w:t> </w:t>
      </w:r>
      <w:r>
        <w:rPr>
          <w:color w:val="000000"/>
          <w:sz w:val="28"/>
          <w:szCs w:val="28"/>
        </w:rPr>
        <w:t>Аналіз</w:t>
      </w:r>
      <w:r w:rsidRPr="003E4C6B">
        <w:rPr>
          <w:color w:val="000000"/>
          <w:sz w:val="28"/>
          <w:szCs w:val="28"/>
        </w:rPr>
        <w:t xml:space="preserve"> </w:t>
      </w:r>
      <w:r>
        <w:rPr>
          <w:color w:val="000000"/>
          <w:sz w:val="28"/>
          <w:szCs w:val="28"/>
        </w:rPr>
        <w:t xml:space="preserve">отриманих </w:t>
      </w:r>
      <w:r w:rsidRPr="003E4C6B">
        <w:rPr>
          <w:color w:val="000000"/>
          <w:sz w:val="28"/>
          <w:szCs w:val="28"/>
        </w:rPr>
        <w:t>даних</w:t>
      </w:r>
      <w:r>
        <w:rPr>
          <w:color w:val="000000"/>
          <w:sz w:val="28"/>
          <w:szCs w:val="28"/>
        </w:rPr>
        <w:t xml:space="preserve"> показав</w:t>
      </w:r>
      <w:r w:rsidRPr="003E4C6B">
        <w:rPr>
          <w:color w:val="000000"/>
          <w:sz w:val="28"/>
          <w:szCs w:val="28"/>
        </w:rPr>
        <w:t xml:space="preserve">, </w:t>
      </w:r>
      <w:r>
        <w:rPr>
          <w:color w:val="000000"/>
          <w:sz w:val="28"/>
          <w:szCs w:val="28"/>
        </w:rPr>
        <w:t>що для молоді в</w:t>
      </w:r>
      <w:r w:rsidRPr="003E4C6B">
        <w:rPr>
          <w:color w:val="000000"/>
          <w:sz w:val="28"/>
          <w:szCs w:val="28"/>
        </w:rPr>
        <w:t xml:space="preserve"> структурі особистості яких основними психологі</w:t>
      </w:r>
      <w:r>
        <w:rPr>
          <w:color w:val="000000"/>
          <w:sz w:val="28"/>
          <w:szCs w:val="28"/>
        </w:rPr>
        <w:t>чними захистами були заміщення та</w:t>
      </w:r>
      <w:r w:rsidRPr="003E4C6B">
        <w:rPr>
          <w:color w:val="000000"/>
          <w:sz w:val="28"/>
          <w:szCs w:val="28"/>
        </w:rPr>
        <w:t xml:space="preserve"> ідентифікація з агресором</w:t>
      </w:r>
      <w:r>
        <w:rPr>
          <w:color w:val="000000"/>
          <w:sz w:val="28"/>
          <w:szCs w:val="28"/>
        </w:rPr>
        <w:t>, а провідним проявом ПТСР –</w:t>
      </w:r>
      <w:r w:rsidRPr="003E4C6B">
        <w:rPr>
          <w:color w:val="000000"/>
          <w:sz w:val="28"/>
          <w:szCs w:val="28"/>
        </w:rPr>
        <w:t xml:space="preserve"> гіперактивація, відзначені статис</w:t>
      </w:r>
      <w:r>
        <w:rPr>
          <w:color w:val="000000"/>
          <w:sz w:val="28"/>
          <w:szCs w:val="28"/>
        </w:rPr>
        <w:t>тично достовірні відмінності (р</w:t>
      </w:r>
      <w:r w:rsidRPr="003E4C6B">
        <w:rPr>
          <w:color w:val="000000"/>
          <w:sz w:val="28"/>
          <w:szCs w:val="28"/>
        </w:rPr>
        <w:t>&lt;0,01) в критеріальн</w:t>
      </w:r>
      <w:r>
        <w:rPr>
          <w:color w:val="000000"/>
          <w:sz w:val="28"/>
          <w:szCs w:val="28"/>
        </w:rPr>
        <w:t>ій</w:t>
      </w:r>
      <w:r w:rsidRPr="003E4C6B">
        <w:rPr>
          <w:color w:val="000000"/>
          <w:sz w:val="28"/>
          <w:szCs w:val="28"/>
        </w:rPr>
        <w:t xml:space="preserve"> групі </w:t>
      </w:r>
      <w:r>
        <w:rPr>
          <w:color w:val="000000"/>
          <w:sz w:val="28"/>
          <w:szCs w:val="28"/>
        </w:rPr>
        <w:t>проявів інтрузії та гіперактивації</w:t>
      </w:r>
      <w:r w:rsidRPr="003E4C6B">
        <w:rPr>
          <w:color w:val="000000"/>
          <w:sz w:val="28"/>
          <w:szCs w:val="28"/>
        </w:rPr>
        <w:t>, і не виявлено статистично достовір</w:t>
      </w:r>
      <w:r>
        <w:rPr>
          <w:color w:val="000000"/>
          <w:sz w:val="28"/>
          <w:szCs w:val="28"/>
        </w:rPr>
        <w:t>них відмінностей в діагностичній</w:t>
      </w:r>
      <w:r w:rsidRPr="003E4C6B">
        <w:rPr>
          <w:color w:val="000000"/>
          <w:sz w:val="28"/>
          <w:szCs w:val="28"/>
        </w:rPr>
        <w:t xml:space="preserve"> категорії </w:t>
      </w:r>
      <w:r>
        <w:rPr>
          <w:color w:val="000000"/>
          <w:sz w:val="28"/>
          <w:szCs w:val="28"/>
        </w:rPr>
        <w:t xml:space="preserve">проявів уникнення. </w:t>
      </w:r>
      <w:r w:rsidRPr="003E4C6B">
        <w:rPr>
          <w:color w:val="000000"/>
          <w:sz w:val="28"/>
          <w:szCs w:val="28"/>
        </w:rPr>
        <w:t xml:space="preserve">В результаті проведеної роботи було досягнуто </w:t>
      </w:r>
      <w:r>
        <w:rPr>
          <w:color w:val="000000"/>
          <w:sz w:val="28"/>
          <w:szCs w:val="28"/>
        </w:rPr>
        <w:t>зменшення</w:t>
      </w:r>
      <w:r w:rsidRPr="003E4C6B">
        <w:rPr>
          <w:color w:val="000000"/>
          <w:sz w:val="28"/>
          <w:szCs w:val="28"/>
        </w:rPr>
        <w:t xml:space="preserve"> посттравматичн</w:t>
      </w:r>
      <w:r>
        <w:rPr>
          <w:color w:val="000000"/>
          <w:sz w:val="28"/>
          <w:szCs w:val="28"/>
        </w:rPr>
        <w:t>их</w:t>
      </w:r>
      <w:r w:rsidRPr="003E4C6B">
        <w:rPr>
          <w:color w:val="000000"/>
          <w:sz w:val="28"/>
          <w:szCs w:val="28"/>
        </w:rPr>
        <w:t xml:space="preserve"> </w:t>
      </w:r>
      <w:r>
        <w:rPr>
          <w:color w:val="000000"/>
          <w:sz w:val="28"/>
          <w:szCs w:val="28"/>
        </w:rPr>
        <w:t xml:space="preserve">проявів </w:t>
      </w:r>
      <w:r w:rsidRPr="003E4C6B">
        <w:rPr>
          <w:color w:val="000000"/>
          <w:sz w:val="28"/>
          <w:szCs w:val="28"/>
        </w:rPr>
        <w:t xml:space="preserve">на тлі вираженого зниження захисного реагування. </w:t>
      </w:r>
    </w:p>
    <w:p w:rsidR="00BF3B2E" w:rsidRDefault="00BF3B2E" w:rsidP="00BF3B2E">
      <w:pPr>
        <w:pStyle w:val="af0"/>
        <w:spacing w:before="0" w:beforeAutospacing="0" w:after="0" w:afterAutospacing="0" w:line="360" w:lineRule="auto"/>
        <w:jc w:val="both"/>
        <w:rPr>
          <w:color w:val="000000"/>
          <w:sz w:val="28"/>
          <w:szCs w:val="28"/>
        </w:rPr>
      </w:pPr>
      <w:r>
        <w:rPr>
          <w:color w:val="000000"/>
          <w:sz w:val="28"/>
          <w:szCs w:val="28"/>
        </w:rPr>
        <w:t xml:space="preserve">         </w:t>
      </w:r>
      <w:r w:rsidRPr="003E4C6B">
        <w:rPr>
          <w:color w:val="000000"/>
          <w:sz w:val="28"/>
          <w:szCs w:val="28"/>
        </w:rPr>
        <w:t>Учасники відзначили зниження рівня тривожності, зменшення загальної кількості конфліктів у соціальном</w:t>
      </w:r>
      <w:r>
        <w:rPr>
          <w:color w:val="000000"/>
          <w:sz w:val="28"/>
          <w:szCs w:val="28"/>
        </w:rPr>
        <w:t>у оточенні, нормалізацію настрою</w:t>
      </w:r>
      <w:r w:rsidRPr="003E4C6B">
        <w:rPr>
          <w:color w:val="000000"/>
          <w:sz w:val="28"/>
          <w:szCs w:val="28"/>
        </w:rPr>
        <w:t>, п</w:t>
      </w:r>
      <w:r>
        <w:rPr>
          <w:color w:val="000000"/>
          <w:sz w:val="28"/>
          <w:szCs w:val="28"/>
        </w:rPr>
        <w:t>осилення функцій саморегуляції та</w:t>
      </w:r>
      <w:r w:rsidRPr="003E4C6B">
        <w:rPr>
          <w:color w:val="000000"/>
          <w:sz w:val="28"/>
          <w:szCs w:val="28"/>
        </w:rPr>
        <w:t xml:space="preserve"> контролю над негативними емоціями.</w:t>
      </w:r>
    </w:p>
    <w:p w:rsidR="00BF3B2E" w:rsidRPr="00DC10CA" w:rsidRDefault="00BF3B2E" w:rsidP="00BF3B2E">
      <w:pPr>
        <w:pStyle w:val="af0"/>
        <w:spacing w:before="0" w:beforeAutospacing="0" w:after="0" w:afterAutospacing="0" w:line="360" w:lineRule="auto"/>
        <w:jc w:val="both"/>
        <w:rPr>
          <w:color w:val="000000"/>
          <w:sz w:val="28"/>
          <w:szCs w:val="28"/>
        </w:rPr>
      </w:pPr>
      <w:r>
        <w:rPr>
          <w:color w:val="000000"/>
          <w:sz w:val="28"/>
          <w:szCs w:val="28"/>
        </w:rPr>
        <w:t xml:space="preserve">        </w:t>
      </w:r>
      <w:r w:rsidRPr="00DC10CA">
        <w:rPr>
          <w:color w:val="000000"/>
          <w:sz w:val="28"/>
          <w:szCs w:val="28"/>
        </w:rPr>
        <w:t>Зміна характеристик психозахисної поведінки в результаті психокорекційного втручання</w:t>
      </w:r>
      <w:r>
        <w:rPr>
          <w:color w:val="000000"/>
          <w:sz w:val="28"/>
          <w:szCs w:val="28"/>
        </w:rPr>
        <w:t xml:space="preserve"> наведена в табл. 3.4.</w:t>
      </w:r>
    </w:p>
    <w:p w:rsidR="00BF3B2E" w:rsidRPr="008B0C50" w:rsidRDefault="00BF3B2E" w:rsidP="00BF3B2E">
      <w:pPr>
        <w:pStyle w:val="4"/>
        <w:spacing w:before="0" w:after="0" w:line="360" w:lineRule="auto"/>
        <w:jc w:val="right"/>
        <w:rPr>
          <w:rFonts w:ascii="Times New Roman" w:eastAsia="Times New Roman" w:hAnsi="Times New Roman" w:cs="Times New Roman"/>
          <w:b w:val="0"/>
          <w:bCs w:val="0"/>
          <w:i/>
          <w:color w:val="000000"/>
          <w:sz w:val="28"/>
          <w:szCs w:val="28"/>
          <w:lang w:eastAsia="uk-UA"/>
        </w:rPr>
      </w:pPr>
      <w:r w:rsidRPr="008B0C50">
        <w:rPr>
          <w:rFonts w:ascii="Times New Roman" w:eastAsia="Times New Roman" w:hAnsi="Times New Roman" w:cs="Times New Roman"/>
          <w:b w:val="0"/>
          <w:bCs w:val="0"/>
          <w:i/>
          <w:color w:val="000000"/>
          <w:sz w:val="28"/>
          <w:szCs w:val="28"/>
          <w:lang w:eastAsia="uk-UA"/>
        </w:rPr>
        <w:t>Таблиця 3.4</w:t>
      </w:r>
    </w:p>
    <w:p w:rsidR="00BF3B2E" w:rsidRPr="00DC10CA" w:rsidRDefault="00BF3B2E" w:rsidP="00BF3B2E">
      <w:pPr>
        <w:pStyle w:val="af0"/>
        <w:spacing w:before="0" w:beforeAutospacing="0" w:after="0" w:afterAutospacing="0" w:line="360" w:lineRule="auto"/>
        <w:jc w:val="center"/>
        <w:rPr>
          <w:b/>
          <w:sz w:val="28"/>
          <w:szCs w:val="28"/>
        </w:rPr>
      </w:pPr>
      <w:r w:rsidRPr="00DC10CA">
        <w:rPr>
          <w:b/>
          <w:color w:val="000000"/>
          <w:sz w:val="28"/>
          <w:szCs w:val="28"/>
        </w:rPr>
        <w:t>Зміна характеристик психозахисної поведінки в результаті психокорекційного втручання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BF3B2E" w:rsidRPr="000F750C" w:rsidTr="008B0C50">
        <w:tc>
          <w:tcPr>
            <w:tcW w:w="1914" w:type="dxa"/>
            <w:vMerge w:val="restart"/>
            <w:shd w:val="clear" w:color="auto" w:fill="auto"/>
          </w:tcPr>
          <w:p w:rsidR="00BF3B2E" w:rsidRPr="000F750C" w:rsidRDefault="00BF3B2E" w:rsidP="008B0C50">
            <w:pPr>
              <w:pStyle w:val="af0"/>
              <w:spacing w:before="0" w:beforeAutospacing="0" w:after="0" w:afterAutospacing="0"/>
              <w:jc w:val="center"/>
              <w:rPr>
                <w:sz w:val="28"/>
                <w:szCs w:val="28"/>
              </w:rPr>
            </w:pPr>
            <w:r w:rsidRPr="000F750C">
              <w:rPr>
                <w:b/>
                <w:sz w:val="28"/>
                <w:szCs w:val="28"/>
              </w:rPr>
              <w:t>Психологічні захисти</w:t>
            </w:r>
          </w:p>
        </w:tc>
        <w:tc>
          <w:tcPr>
            <w:tcW w:w="3828" w:type="dxa"/>
            <w:gridSpan w:val="2"/>
            <w:shd w:val="clear" w:color="auto" w:fill="auto"/>
          </w:tcPr>
          <w:p w:rsidR="00BF3B2E" w:rsidRPr="000F750C" w:rsidRDefault="00BF3B2E" w:rsidP="008B0C50">
            <w:pPr>
              <w:pStyle w:val="af0"/>
              <w:spacing w:before="0" w:beforeAutospacing="0" w:after="0" w:afterAutospacing="0"/>
              <w:jc w:val="center"/>
              <w:rPr>
                <w:b/>
                <w:sz w:val="28"/>
                <w:szCs w:val="28"/>
              </w:rPr>
            </w:pPr>
            <w:r w:rsidRPr="000F750C">
              <w:rPr>
                <w:b/>
                <w:sz w:val="28"/>
                <w:szCs w:val="28"/>
              </w:rPr>
              <w:t>Експериментальна група</w:t>
            </w:r>
          </w:p>
          <w:p w:rsidR="00BF3B2E" w:rsidRPr="000F750C" w:rsidRDefault="00BF3B2E" w:rsidP="008B0C50">
            <w:pPr>
              <w:pStyle w:val="af0"/>
              <w:spacing w:before="0" w:beforeAutospacing="0" w:after="0" w:afterAutospacing="0"/>
              <w:jc w:val="center"/>
              <w:rPr>
                <w:b/>
                <w:sz w:val="28"/>
                <w:szCs w:val="28"/>
              </w:rPr>
            </w:pPr>
            <w:r w:rsidRPr="000F750C">
              <w:rPr>
                <w:b/>
                <w:sz w:val="28"/>
                <w:szCs w:val="28"/>
              </w:rPr>
              <w:t xml:space="preserve">    (n = 78)</w:t>
            </w:r>
          </w:p>
        </w:tc>
        <w:tc>
          <w:tcPr>
            <w:tcW w:w="3829" w:type="dxa"/>
            <w:gridSpan w:val="2"/>
            <w:shd w:val="clear" w:color="auto" w:fill="auto"/>
          </w:tcPr>
          <w:p w:rsidR="00BF3B2E" w:rsidRPr="000F750C" w:rsidRDefault="00BF3B2E" w:rsidP="008B0C50">
            <w:pPr>
              <w:pStyle w:val="af0"/>
              <w:spacing w:before="0" w:beforeAutospacing="0" w:after="0" w:afterAutospacing="0"/>
              <w:jc w:val="center"/>
              <w:rPr>
                <w:b/>
                <w:sz w:val="28"/>
                <w:szCs w:val="28"/>
              </w:rPr>
            </w:pPr>
            <w:r w:rsidRPr="000F750C">
              <w:rPr>
                <w:b/>
                <w:sz w:val="28"/>
                <w:szCs w:val="28"/>
              </w:rPr>
              <w:t>Контрольна група</w:t>
            </w:r>
            <w:r w:rsidRPr="000F750C">
              <w:rPr>
                <w:b/>
                <w:sz w:val="28"/>
                <w:szCs w:val="28"/>
              </w:rPr>
              <w:br/>
              <w:t>(n = 82)</w:t>
            </w:r>
          </w:p>
        </w:tc>
      </w:tr>
      <w:tr w:rsidR="00BF3B2E" w:rsidRPr="000F750C" w:rsidTr="008B0C50">
        <w:tc>
          <w:tcPr>
            <w:tcW w:w="1914" w:type="dxa"/>
            <w:vMerge/>
            <w:shd w:val="clear" w:color="auto" w:fill="auto"/>
          </w:tcPr>
          <w:p w:rsidR="00BF3B2E" w:rsidRPr="000F750C" w:rsidRDefault="00BF3B2E" w:rsidP="008B0C50">
            <w:pPr>
              <w:pStyle w:val="af0"/>
              <w:spacing w:before="0" w:beforeAutospacing="0" w:after="0" w:afterAutospacing="0" w:line="360" w:lineRule="auto"/>
              <w:rPr>
                <w:sz w:val="28"/>
                <w:szCs w:val="28"/>
              </w:rPr>
            </w:pP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 зріз</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ІІ зріз</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 зріз</w:t>
            </w:r>
          </w:p>
        </w:tc>
        <w:tc>
          <w:tcPr>
            <w:tcW w:w="1915"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ІІ зріз</w:t>
            </w:r>
          </w:p>
        </w:tc>
      </w:tr>
      <w:tr w:rsidR="00BF3B2E" w:rsidRPr="000F750C" w:rsidTr="008B0C50">
        <w:tc>
          <w:tcPr>
            <w:tcW w:w="1914"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Заміщення</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1,41 ± 0,18*</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0,33 ± 0,15*</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1,61 ± 0,23</w:t>
            </w:r>
          </w:p>
        </w:tc>
        <w:tc>
          <w:tcPr>
            <w:tcW w:w="1915"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1,53 ± 0,13</w:t>
            </w:r>
          </w:p>
        </w:tc>
      </w:tr>
      <w:tr w:rsidR="00BF3B2E" w:rsidRPr="000F750C" w:rsidTr="008B0C50">
        <w:tc>
          <w:tcPr>
            <w:tcW w:w="1914" w:type="dxa"/>
            <w:shd w:val="clear" w:color="auto" w:fill="auto"/>
          </w:tcPr>
          <w:p w:rsidR="00BF3B2E" w:rsidRPr="000F750C" w:rsidRDefault="00BF3B2E" w:rsidP="008B0C50">
            <w:pPr>
              <w:pStyle w:val="af0"/>
              <w:spacing w:before="0" w:beforeAutospacing="0" w:after="0" w:afterAutospacing="0" w:line="360" w:lineRule="auto"/>
              <w:rPr>
                <w:sz w:val="28"/>
                <w:szCs w:val="28"/>
              </w:rPr>
            </w:pPr>
            <w:r w:rsidRPr="000F750C">
              <w:rPr>
                <w:sz w:val="28"/>
                <w:szCs w:val="28"/>
              </w:rPr>
              <w:t>Ідентифікація з агресором</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1,40 ± 0,24*</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0,57 ± 0,16*</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1,26 ± 0,15</w:t>
            </w:r>
          </w:p>
        </w:tc>
        <w:tc>
          <w:tcPr>
            <w:tcW w:w="1915"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1,21 ± 0,14</w:t>
            </w:r>
          </w:p>
        </w:tc>
      </w:tr>
    </w:tbl>
    <w:p w:rsidR="00BF3B2E" w:rsidRDefault="00BF3B2E" w:rsidP="00BF3B2E">
      <w:pPr>
        <w:pStyle w:val="4"/>
        <w:spacing w:before="0" w:after="0" w:line="360" w:lineRule="auto"/>
        <w:jc w:val="both"/>
        <w:rPr>
          <w:b w:val="0"/>
          <w:bCs w:val="0"/>
          <w:i/>
          <w:lang w:val="ru-RU"/>
        </w:rPr>
      </w:pPr>
      <w:r>
        <w:rPr>
          <w:b w:val="0"/>
          <w:bCs w:val="0"/>
          <w:i/>
          <w:lang w:val="ru-RU"/>
        </w:rPr>
        <w:t xml:space="preserve">      </w:t>
      </w:r>
    </w:p>
    <w:p w:rsidR="00BF3B2E" w:rsidRPr="008B0C50" w:rsidRDefault="00BF3B2E" w:rsidP="00BF3B2E">
      <w:pPr>
        <w:pStyle w:val="4"/>
        <w:spacing w:before="0" w:after="0" w:line="360" w:lineRule="auto"/>
        <w:jc w:val="both"/>
        <w:rPr>
          <w:rFonts w:ascii="Times New Roman" w:eastAsia="Times New Roman" w:hAnsi="Times New Roman" w:cs="Times New Roman"/>
          <w:b w:val="0"/>
          <w:bCs w:val="0"/>
          <w:i/>
          <w:sz w:val="28"/>
          <w:szCs w:val="28"/>
          <w:lang w:eastAsia="uk-UA"/>
        </w:rPr>
      </w:pPr>
      <w:r w:rsidRPr="008B0C50">
        <w:rPr>
          <w:rFonts w:ascii="Times New Roman" w:eastAsia="Times New Roman" w:hAnsi="Times New Roman" w:cs="Times New Roman"/>
          <w:b w:val="0"/>
          <w:bCs w:val="0"/>
          <w:i/>
          <w:sz w:val="28"/>
          <w:szCs w:val="28"/>
          <w:lang w:eastAsia="uk-UA"/>
        </w:rPr>
        <w:t xml:space="preserve">         Примітка: * - статистично значущі відмінності між показниками груп до і після проведення психокорекційної впливу (*р &lt;0,05).</w:t>
      </w:r>
    </w:p>
    <w:p w:rsidR="00BF3B2E" w:rsidRPr="00E50EE9" w:rsidRDefault="00BF3B2E" w:rsidP="00BF3B2E">
      <w:pPr>
        <w:pStyle w:val="af0"/>
        <w:spacing w:before="0" w:beforeAutospacing="0" w:after="0" w:afterAutospacing="0" w:line="360" w:lineRule="auto"/>
        <w:jc w:val="both"/>
        <w:rPr>
          <w:color w:val="000000"/>
          <w:sz w:val="28"/>
          <w:szCs w:val="28"/>
        </w:rPr>
      </w:pPr>
    </w:p>
    <w:p w:rsidR="00BF3B2E" w:rsidRDefault="00BF3B2E" w:rsidP="00BF3B2E">
      <w:pPr>
        <w:pStyle w:val="af0"/>
        <w:spacing w:before="0" w:beforeAutospacing="0" w:after="0" w:afterAutospacing="0" w:line="360" w:lineRule="auto"/>
        <w:jc w:val="both"/>
        <w:rPr>
          <w:sz w:val="28"/>
          <w:szCs w:val="28"/>
        </w:rPr>
      </w:pPr>
      <w:r>
        <w:rPr>
          <w:sz w:val="28"/>
          <w:szCs w:val="28"/>
        </w:rPr>
        <w:t xml:space="preserve">        </w:t>
      </w:r>
      <w:r w:rsidRPr="00522CCA">
        <w:rPr>
          <w:sz w:val="28"/>
          <w:szCs w:val="28"/>
        </w:rPr>
        <w:t xml:space="preserve">Для осіб </w:t>
      </w:r>
      <w:r>
        <w:rPr>
          <w:sz w:val="28"/>
          <w:szCs w:val="28"/>
        </w:rPr>
        <w:t>і</w:t>
      </w:r>
      <w:r w:rsidRPr="00522CCA">
        <w:rPr>
          <w:sz w:val="28"/>
          <w:szCs w:val="28"/>
        </w:rPr>
        <w:t>з провідними захистами заперечення, придушення і витіснення, а також стійким прагненням блок</w:t>
      </w:r>
      <w:r>
        <w:rPr>
          <w:sz w:val="28"/>
          <w:szCs w:val="28"/>
        </w:rPr>
        <w:t>увати все, що так чи інакше повʼ</w:t>
      </w:r>
      <w:r w:rsidRPr="00522CCA">
        <w:rPr>
          <w:sz w:val="28"/>
          <w:szCs w:val="28"/>
        </w:rPr>
        <w:t>язане з травматичним епізодом</w:t>
      </w:r>
      <w:r>
        <w:rPr>
          <w:sz w:val="28"/>
          <w:szCs w:val="28"/>
        </w:rPr>
        <w:t>,</w:t>
      </w:r>
      <w:r w:rsidRPr="00522CCA">
        <w:rPr>
          <w:sz w:val="28"/>
          <w:szCs w:val="28"/>
        </w:rPr>
        <w:t xml:space="preserve"> статис</w:t>
      </w:r>
      <w:r>
        <w:rPr>
          <w:sz w:val="28"/>
          <w:szCs w:val="28"/>
        </w:rPr>
        <w:t>тично достовірні відмінності (р≤</w:t>
      </w:r>
      <w:r w:rsidRPr="00522CCA">
        <w:rPr>
          <w:sz w:val="28"/>
          <w:szCs w:val="28"/>
        </w:rPr>
        <w:t>0,01) відзна</w:t>
      </w:r>
      <w:r>
        <w:rPr>
          <w:sz w:val="28"/>
          <w:szCs w:val="28"/>
        </w:rPr>
        <w:t>чені за всіма діагностичними критеріями</w:t>
      </w:r>
      <w:r w:rsidRPr="00522CCA">
        <w:rPr>
          <w:sz w:val="28"/>
          <w:szCs w:val="28"/>
        </w:rPr>
        <w:t xml:space="preserve"> ПТСР, що підтверджує правильність обраної стратегії психокор</w:t>
      </w:r>
      <w:r>
        <w:rPr>
          <w:sz w:val="28"/>
          <w:szCs w:val="28"/>
        </w:rPr>
        <w:t>екційного втручання.</w:t>
      </w:r>
    </w:p>
    <w:p w:rsidR="00BF3B2E" w:rsidRDefault="00BF3B2E" w:rsidP="00BF3B2E">
      <w:pPr>
        <w:pStyle w:val="af0"/>
        <w:spacing w:before="0" w:beforeAutospacing="0" w:after="0" w:afterAutospacing="0" w:line="360" w:lineRule="auto"/>
        <w:jc w:val="both"/>
        <w:rPr>
          <w:sz w:val="28"/>
          <w:szCs w:val="28"/>
        </w:rPr>
      </w:pPr>
      <w:r>
        <w:rPr>
          <w:sz w:val="28"/>
          <w:szCs w:val="28"/>
        </w:rPr>
        <w:t xml:space="preserve">       Після впровадження програми у досліджуваних зафіксовано </w:t>
      </w:r>
      <w:r w:rsidRPr="00522CCA">
        <w:rPr>
          <w:sz w:val="28"/>
          <w:szCs w:val="28"/>
        </w:rPr>
        <w:t>позитивний ефект емоційного відреагування</w:t>
      </w:r>
      <w:r>
        <w:rPr>
          <w:sz w:val="28"/>
          <w:szCs w:val="28"/>
        </w:rPr>
        <w:t xml:space="preserve"> травматичних епізодів, загальну</w:t>
      </w:r>
      <w:r w:rsidRPr="00522CCA">
        <w:rPr>
          <w:sz w:val="28"/>
          <w:szCs w:val="28"/>
        </w:rPr>
        <w:t xml:space="preserve"> редукцію посттравматичної симптоматики. </w:t>
      </w:r>
    </w:p>
    <w:p w:rsidR="00BF3B2E" w:rsidRDefault="00BF3B2E" w:rsidP="00BF3B2E">
      <w:pPr>
        <w:pStyle w:val="af0"/>
        <w:spacing w:before="0" w:beforeAutospacing="0" w:after="0" w:afterAutospacing="0" w:line="360" w:lineRule="auto"/>
        <w:jc w:val="both"/>
        <w:rPr>
          <w:sz w:val="28"/>
          <w:szCs w:val="28"/>
        </w:rPr>
      </w:pPr>
      <w:r>
        <w:rPr>
          <w:sz w:val="28"/>
          <w:szCs w:val="28"/>
        </w:rPr>
        <w:t xml:space="preserve">        </w:t>
      </w:r>
      <w:r w:rsidRPr="00522CCA">
        <w:rPr>
          <w:sz w:val="28"/>
          <w:szCs w:val="28"/>
        </w:rPr>
        <w:t>Крім цього, необхідно відзначити фор</w:t>
      </w:r>
      <w:r>
        <w:rPr>
          <w:sz w:val="28"/>
          <w:szCs w:val="28"/>
        </w:rPr>
        <w:t>мування установки на усвідомлену відмову</w:t>
      </w:r>
      <w:r w:rsidRPr="00522CCA">
        <w:rPr>
          <w:sz w:val="28"/>
          <w:szCs w:val="28"/>
        </w:rPr>
        <w:t xml:space="preserve"> від стратегій уникнення, діагностованих нами у </w:t>
      </w:r>
      <w:r>
        <w:rPr>
          <w:sz w:val="28"/>
          <w:szCs w:val="28"/>
        </w:rPr>
        <w:t>респондентів</w:t>
      </w:r>
      <w:r w:rsidRPr="00522CCA">
        <w:rPr>
          <w:sz w:val="28"/>
          <w:szCs w:val="28"/>
        </w:rPr>
        <w:t xml:space="preserve">, що проявляються на рівні емоцій, поведінки, міжособистісних відносин, а також позиції щодо </w:t>
      </w:r>
      <w:r>
        <w:rPr>
          <w:sz w:val="28"/>
          <w:szCs w:val="28"/>
        </w:rPr>
        <w:t xml:space="preserve">травматичного </w:t>
      </w:r>
      <w:r w:rsidRPr="00522CCA">
        <w:rPr>
          <w:sz w:val="28"/>
          <w:szCs w:val="28"/>
        </w:rPr>
        <w:t xml:space="preserve">досвіду. </w:t>
      </w:r>
    </w:p>
    <w:p w:rsidR="00BF3B2E" w:rsidRDefault="00BF3B2E" w:rsidP="00BF3B2E">
      <w:pPr>
        <w:pStyle w:val="af0"/>
        <w:spacing w:before="0" w:beforeAutospacing="0" w:after="0" w:afterAutospacing="0" w:line="360" w:lineRule="auto"/>
        <w:jc w:val="both"/>
        <w:rPr>
          <w:sz w:val="28"/>
          <w:szCs w:val="28"/>
        </w:rPr>
      </w:pPr>
      <w:r>
        <w:rPr>
          <w:sz w:val="28"/>
          <w:szCs w:val="28"/>
        </w:rPr>
        <w:t xml:space="preserve">         </w:t>
      </w:r>
      <w:r w:rsidRPr="00522CCA">
        <w:rPr>
          <w:sz w:val="28"/>
          <w:szCs w:val="28"/>
        </w:rPr>
        <w:t>Ці зміни є показником психологічних захистів групи уникнення та включення когнітивних Его-захисних механізмів.</w:t>
      </w:r>
    </w:p>
    <w:p w:rsidR="00BF3B2E" w:rsidRPr="00DC10CA" w:rsidRDefault="00BF3B2E" w:rsidP="00BF3B2E">
      <w:pPr>
        <w:pStyle w:val="af0"/>
        <w:spacing w:before="0" w:beforeAutospacing="0" w:after="0" w:afterAutospacing="0" w:line="360" w:lineRule="auto"/>
        <w:jc w:val="both"/>
        <w:rPr>
          <w:color w:val="000000"/>
          <w:sz w:val="28"/>
          <w:szCs w:val="28"/>
        </w:rPr>
      </w:pPr>
      <w:r>
        <w:rPr>
          <w:color w:val="000000"/>
          <w:sz w:val="28"/>
          <w:szCs w:val="28"/>
        </w:rPr>
        <w:t xml:space="preserve">         </w:t>
      </w:r>
      <w:r w:rsidRPr="00DC10CA">
        <w:rPr>
          <w:color w:val="000000"/>
          <w:sz w:val="28"/>
          <w:szCs w:val="28"/>
        </w:rPr>
        <w:t>Зміна характеристик психозахисної поведінки в результаті психокорекційного втручання</w:t>
      </w:r>
      <w:r>
        <w:rPr>
          <w:color w:val="000000"/>
          <w:sz w:val="28"/>
          <w:szCs w:val="28"/>
        </w:rPr>
        <w:t xml:space="preserve"> наведена в табл. 3.5.</w:t>
      </w:r>
    </w:p>
    <w:p w:rsidR="00BF3B2E" w:rsidRPr="008B0C50" w:rsidRDefault="00BF3B2E" w:rsidP="00BF3B2E">
      <w:pPr>
        <w:pStyle w:val="4"/>
        <w:spacing w:before="0" w:after="0" w:line="360" w:lineRule="auto"/>
        <w:jc w:val="right"/>
        <w:rPr>
          <w:rFonts w:ascii="Times New Roman" w:eastAsia="Times New Roman" w:hAnsi="Times New Roman" w:cs="Times New Roman"/>
          <w:b w:val="0"/>
          <w:bCs w:val="0"/>
          <w:i/>
          <w:color w:val="000000"/>
          <w:sz w:val="28"/>
          <w:szCs w:val="28"/>
          <w:lang w:eastAsia="uk-UA"/>
        </w:rPr>
      </w:pPr>
      <w:r w:rsidRPr="008B0C50">
        <w:rPr>
          <w:rFonts w:ascii="Times New Roman" w:eastAsia="Times New Roman" w:hAnsi="Times New Roman" w:cs="Times New Roman"/>
          <w:b w:val="0"/>
          <w:bCs w:val="0"/>
          <w:i/>
          <w:color w:val="000000"/>
          <w:sz w:val="28"/>
          <w:szCs w:val="28"/>
          <w:lang w:eastAsia="uk-UA"/>
        </w:rPr>
        <w:t>Таблиця 3.5</w:t>
      </w:r>
    </w:p>
    <w:p w:rsidR="00BF3B2E" w:rsidRPr="00DC10CA" w:rsidRDefault="00BF3B2E" w:rsidP="00BF3B2E">
      <w:pPr>
        <w:pStyle w:val="af0"/>
        <w:spacing w:before="0" w:beforeAutospacing="0" w:after="0" w:afterAutospacing="0" w:line="360" w:lineRule="auto"/>
        <w:jc w:val="center"/>
        <w:rPr>
          <w:b/>
          <w:sz w:val="28"/>
          <w:szCs w:val="28"/>
        </w:rPr>
      </w:pPr>
      <w:r w:rsidRPr="00DC10CA">
        <w:rPr>
          <w:b/>
          <w:color w:val="000000"/>
          <w:sz w:val="28"/>
          <w:szCs w:val="28"/>
        </w:rPr>
        <w:t>Зміна характеристик психозахисної поведінки в результаті психокорекційного втручання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BF3B2E" w:rsidRPr="000F750C" w:rsidTr="008B0C50">
        <w:tc>
          <w:tcPr>
            <w:tcW w:w="1914" w:type="dxa"/>
            <w:vMerge w:val="restart"/>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b/>
                <w:sz w:val="28"/>
                <w:szCs w:val="28"/>
              </w:rPr>
              <w:t>Психологічні захисти</w:t>
            </w:r>
          </w:p>
        </w:tc>
        <w:tc>
          <w:tcPr>
            <w:tcW w:w="3828" w:type="dxa"/>
            <w:gridSpan w:val="2"/>
            <w:shd w:val="clear" w:color="auto" w:fill="auto"/>
          </w:tcPr>
          <w:p w:rsidR="00BF3B2E" w:rsidRPr="000F750C" w:rsidRDefault="00BF3B2E" w:rsidP="008B0C50">
            <w:pPr>
              <w:pStyle w:val="af0"/>
              <w:spacing w:before="0" w:beforeAutospacing="0" w:after="0" w:afterAutospacing="0" w:line="360" w:lineRule="auto"/>
              <w:jc w:val="center"/>
              <w:rPr>
                <w:b/>
                <w:sz w:val="28"/>
                <w:szCs w:val="28"/>
              </w:rPr>
            </w:pPr>
            <w:r w:rsidRPr="000F750C">
              <w:rPr>
                <w:b/>
                <w:sz w:val="28"/>
                <w:szCs w:val="28"/>
              </w:rPr>
              <w:t>Експериментальна група</w:t>
            </w:r>
          </w:p>
          <w:p w:rsidR="00BF3B2E" w:rsidRPr="000F750C" w:rsidRDefault="00BF3B2E" w:rsidP="008B0C50">
            <w:pPr>
              <w:pStyle w:val="af0"/>
              <w:spacing w:before="0" w:beforeAutospacing="0" w:after="0" w:afterAutospacing="0" w:line="360" w:lineRule="auto"/>
              <w:jc w:val="center"/>
              <w:rPr>
                <w:b/>
                <w:sz w:val="28"/>
                <w:szCs w:val="28"/>
              </w:rPr>
            </w:pPr>
            <w:r w:rsidRPr="000F750C">
              <w:rPr>
                <w:b/>
                <w:sz w:val="28"/>
                <w:szCs w:val="28"/>
              </w:rPr>
              <w:t xml:space="preserve">    (n = 78)</w:t>
            </w:r>
          </w:p>
        </w:tc>
        <w:tc>
          <w:tcPr>
            <w:tcW w:w="3829" w:type="dxa"/>
            <w:gridSpan w:val="2"/>
            <w:shd w:val="clear" w:color="auto" w:fill="auto"/>
          </w:tcPr>
          <w:p w:rsidR="00BF3B2E" w:rsidRPr="000F750C" w:rsidRDefault="00BF3B2E" w:rsidP="008B0C50">
            <w:pPr>
              <w:pStyle w:val="af0"/>
              <w:spacing w:before="0" w:beforeAutospacing="0" w:after="0" w:afterAutospacing="0" w:line="360" w:lineRule="auto"/>
              <w:jc w:val="center"/>
              <w:rPr>
                <w:b/>
                <w:sz w:val="28"/>
                <w:szCs w:val="28"/>
              </w:rPr>
            </w:pPr>
            <w:r w:rsidRPr="000F750C">
              <w:rPr>
                <w:b/>
                <w:sz w:val="28"/>
                <w:szCs w:val="28"/>
              </w:rPr>
              <w:t>Контрольна група</w:t>
            </w:r>
            <w:r w:rsidRPr="000F750C">
              <w:rPr>
                <w:b/>
                <w:sz w:val="28"/>
                <w:szCs w:val="28"/>
              </w:rPr>
              <w:br/>
              <w:t>(n = 82)</w:t>
            </w:r>
          </w:p>
        </w:tc>
      </w:tr>
      <w:tr w:rsidR="00BF3B2E" w:rsidRPr="000F750C" w:rsidTr="008B0C50">
        <w:tc>
          <w:tcPr>
            <w:tcW w:w="1914" w:type="dxa"/>
            <w:vMerge/>
            <w:shd w:val="clear" w:color="auto" w:fill="auto"/>
          </w:tcPr>
          <w:p w:rsidR="00BF3B2E" w:rsidRPr="000F750C" w:rsidRDefault="00BF3B2E" w:rsidP="008B0C50">
            <w:pPr>
              <w:pStyle w:val="af0"/>
              <w:spacing w:before="0" w:beforeAutospacing="0" w:after="0" w:afterAutospacing="0" w:line="360" w:lineRule="auto"/>
              <w:rPr>
                <w:sz w:val="28"/>
                <w:szCs w:val="28"/>
              </w:rPr>
            </w:pP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 зріз</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ІІ зріз</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 зріз</w:t>
            </w:r>
          </w:p>
        </w:tc>
        <w:tc>
          <w:tcPr>
            <w:tcW w:w="1915"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ІІ зріз</w:t>
            </w:r>
          </w:p>
        </w:tc>
      </w:tr>
      <w:tr w:rsidR="00BF3B2E" w:rsidRPr="000F750C" w:rsidTr="008B0C50">
        <w:tc>
          <w:tcPr>
            <w:tcW w:w="1914" w:type="dxa"/>
            <w:shd w:val="clear" w:color="auto" w:fill="auto"/>
          </w:tcPr>
          <w:p w:rsidR="00BF3B2E" w:rsidRPr="000F750C" w:rsidRDefault="00BF3B2E" w:rsidP="008B0C50">
            <w:pPr>
              <w:jc w:val="both"/>
              <w:rPr>
                <w:sz w:val="28"/>
                <w:szCs w:val="28"/>
              </w:rPr>
            </w:pPr>
            <w:r w:rsidRPr="000F750C">
              <w:rPr>
                <w:sz w:val="28"/>
                <w:szCs w:val="28"/>
              </w:rPr>
              <w:t>Придушення</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1,60 ± 0,22*</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1,40 ± 0,18*</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2,22 ± 0,21</w:t>
            </w:r>
          </w:p>
        </w:tc>
        <w:tc>
          <w:tcPr>
            <w:tcW w:w="1915"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2,17 ± 0,23</w:t>
            </w:r>
          </w:p>
        </w:tc>
      </w:tr>
      <w:tr w:rsidR="00BF3B2E" w:rsidRPr="000F750C" w:rsidTr="008B0C50">
        <w:tc>
          <w:tcPr>
            <w:tcW w:w="1914" w:type="dxa"/>
            <w:shd w:val="clear" w:color="auto" w:fill="auto"/>
          </w:tcPr>
          <w:p w:rsidR="00BF3B2E" w:rsidRPr="000F750C" w:rsidRDefault="00BF3B2E" w:rsidP="008B0C50">
            <w:pPr>
              <w:jc w:val="both"/>
              <w:rPr>
                <w:sz w:val="28"/>
                <w:szCs w:val="28"/>
              </w:rPr>
            </w:pPr>
            <w:r w:rsidRPr="000F750C">
              <w:rPr>
                <w:sz w:val="28"/>
                <w:szCs w:val="28"/>
              </w:rPr>
              <w:t>Витіснення</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1,86 ± 0,21*</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1,40 ± 0,24*</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2,20 ± 0,19</w:t>
            </w:r>
          </w:p>
        </w:tc>
        <w:tc>
          <w:tcPr>
            <w:tcW w:w="1915"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2,10 ± 0,18</w:t>
            </w:r>
          </w:p>
        </w:tc>
      </w:tr>
      <w:tr w:rsidR="00BF3B2E" w:rsidRPr="000F750C" w:rsidTr="008B0C50">
        <w:tc>
          <w:tcPr>
            <w:tcW w:w="1914" w:type="dxa"/>
            <w:shd w:val="clear" w:color="auto" w:fill="auto"/>
          </w:tcPr>
          <w:p w:rsidR="00BF3B2E" w:rsidRPr="000F750C" w:rsidRDefault="00BF3B2E" w:rsidP="008B0C50">
            <w:pPr>
              <w:jc w:val="both"/>
              <w:rPr>
                <w:sz w:val="28"/>
                <w:szCs w:val="28"/>
              </w:rPr>
            </w:pPr>
            <w:r w:rsidRPr="000F750C">
              <w:rPr>
                <w:sz w:val="28"/>
                <w:szCs w:val="28"/>
              </w:rPr>
              <w:t>Заперечення</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1,45 ± 0,21*</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1,26 ± 0,17*</w:t>
            </w:r>
          </w:p>
        </w:tc>
        <w:tc>
          <w:tcPr>
            <w:tcW w:w="1914"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1,93 ± 0,19</w:t>
            </w:r>
          </w:p>
        </w:tc>
        <w:tc>
          <w:tcPr>
            <w:tcW w:w="1915" w:type="dxa"/>
            <w:shd w:val="clear" w:color="auto" w:fill="auto"/>
          </w:tcPr>
          <w:p w:rsidR="00BF3B2E" w:rsidRPr="000F750C" w:rsidRDefault="00BF3B2E" w:rsidP="008B0C50">
            <w:pPr>
              <w:pStyle w:val="af0"/>
              <w:spacing w:before="0" w:beforeAutospacing="0" w:after="0" w:afterAutospacing="0" w:line="360" w:lineRule="auto"/>
              <w:jc w:val="center"/>
              <w:rPr>
                <w:sz w:val="28"/>
                <w:szCs w:val="28"/>
              </w:rPr>
            </w:pPr>
            <w:r w:rsidRPr="000F750C">
              <w:rPr>
                <w:sz w:val="28"/>
                <w:szCs w:val="28"/>
              </w:rPr>
              <w:t>1,83 ± 0,15</w:t>
            </w:r>
          </w:p>
        </w:tc>
      </w:tr>
    </w:tbl>
    <w:p w:rsidR="00BF3B2E" w:rsidRPr="008B0C50" w:rsidRDefault="00BF3B2E" w:rsidP="00BF3B2E">
      <w:pPr>
        <w:pStyle w:val="4"/>
        <w:spacing w:before="0" w:after="0" w:line="360" w:lineRule="auto"/>
        <w:jc w:val="both"/>
        <w:rPr>
          <w:rFonts w:ascii="Times New Roman" w:eastAsia="Times New Roman" w:hAnsi="Times New Roman" w:cs="Times New Roman"/>
          <w:b w:val="0"/>
          <w:bCs w:val="0"/>
          <w:i/>
          <w:color w:val="000000"/>
          <w:sz w:val="28"/>
          <w:szCs w:val="28"/>
          <w:lang w:eastAsia="uk-UA"/>
        </w:rPr>
      </w:pPr>
      <w:r w:rsidRPr="008B0C50">
        <w:rPr>
          <w:rFonts w:ascii="Times New Roman" w:eastAsia="Times New Roman" w:hAnsi="Times New Roman" w:cs="Times New Roman"/>
          <w:b w:val="0"/>
          <w:bCs w:val="0"/>
          <w:i/>
          <w:color w:val="000000"/>
          <w:sz w:val="28"/>
          <w:szCs w:val="28"/>
          <w:lang w:eastAsia="uk-UA"/>
        </w:rPr>
        <w:t xml:space="preserve">        Примітка: * - статистично значущі відмінності між показниками груп до і після проведення психокорекційної впливу (*р &lt;0,01).</w:t>
      </w:r>
    </w:p>
    <w:p w:rsidR="00BF3B2E" w:rsidRPr="004574DA" w:rsidRDefault="00BF3B2E" w:rsidP="00BF3B2E">
      <w:pPr>
        <w:pStyle w:val="af0"/>
        <w:spacing w:before="0" w:beforeAutospacing="0" w:after="0" w:afterAutospacing="0" w:line="360" w:lineRule="auto"/>
        <w:jc w:val="both"/>
        <w:rPr>
          <w:color w:val="000000"/>
          <w:sz w:val="28"/>
          <w:szCs w:val="28"/>
        </w:rPr>
      </w:pPr>
    </w:p>
    <w:p w:rsidR="00BF3B2E" w:rsidRDefault="00BF3B2E" w:rsidP="00BF3B2E">
      <w:pPr>
        <w:pStyle w:val="af0"/>
        <w:spacing w:before="0" w:beforeAutospacing="0" w:after="0" w:afterAutospacing="0" w:line="360" w:lineRule="auto"/>
        <w:jc w:val="both"/>
        <w:rPr>
          <w:b/>
          <w:bCs/>
          <w:i/>
          <w:iCs/>
          <w:sz w:val="28"/>
          <w:szCs w:val="28"/>
        </w:rPr>
      </w:pPr>
      <w:r>
        <w:rPr>
          <w:color w:val="000000"/>
          <w:sz w:val="28"/>
          <w:szCs w:val="28"/>
        </w:rPr>
        <w:t xml:space="preserve">         </w:t>
      </w:r>
      <w:r w:rsidRPr="003E4C6B">
        <w:rPr>
          <w:color w:val="000000"/>
          <w:sz w:val="28"/>
          <w:szCs w:val="28"/>
        </w:rPr>
        <w:t>За даними</w:t>
      </w:r>
      <w:r>
        <w:rPr>
          <w:color w:val="000000"/>
          <w:sz w:val="28"/>
          <w:szCs w:val="28"/>
        </w:rPr>
        <w:t xml:space="preserve"> тесту «SACS» провідними копінг-</w:t>
      </w:r>
      <w:r w:rsidRPr="003E4C6B">
        <w:rPr>
          <w:color w:val="000000"/>
          <w:sz w:val="28"/>
          <w:szCs w:val="28"/>
        </w:rPr>
        <w:t xml:space="preserve">стратегіями </w:t>
      </w:r>
      <w:r>
        <w:rPr>
          <w:color w:val="000000"/>
          <w:sz w:val="28"/>
          <w:szCs w:val="28"/>
        </w:rPr>
        <w:t xml:space="preserve">досліджуваних із вираженим і глобальним ступенями проявів ПТСР були </w:t>
      </w:r>
      <w:r w:rsidRPr="003E4C6B">
        <w:rPr>
          <w:color w:val="000000"/>
          <w:sz w:val="28"/>
          <w:szCs w:val="28"/>
        </w:rPr>
        <w:t xml:space="preserve"> «пошук со</w:t>
      </w:r>
      <w:r>
        <w:rPr>
          <w:color w:val="000000"/>
          <w:sz w:val="28"/>
          <w:szCs w:val="28"/>
        </w:rPr>
        <w:t>ціальної підтримки» (27,3; Rm=</w:t>
      </w:r>
      <w:r w:rsidRPr="003E4C6B">
        <w:rPr>
          <w:color w:val="000000"/>
          <w:sz w:val="28"/>
          <w:szCs w:val="28"/>
        </w:rPr>
        <w:t xml:space="preserve">1), </w:t>
      </w:r>
      <w:r>
        <w:rPr>
          <w:color w:val="000000"/>
          <w:sz w:val="28"/>
          <w:szCs w:val="28"/>
        </w:rPr>
        <w:t>«маніпулятивні дії» (25,8; Rm=2) і «уникнення</w:t>
      </w:r>
      <w:r w:rsidRPr="003E4C6B">
        <w:rPr>
          <w:color w:val="000000"/>
          <w:sz w:val="28"/>
          <w:szCs w:val="28"/>
        </w:rPr>
        <w:t>»</w:t>
      </w:r>
      <w:r>
        <w:rPr>
          <w:color w:val="000000"/>
          <w:sz w:val="28"/>
          <w:szCs w:val="28"/>
        </w:rPr>
        <w:t xml:space="preserve"> (23,8; Rm=</w:t>
      </w:r>
      <w:r w:rsidRPr="003E4C6B">
        <w:rPr>
          <w:color w:val="000000"/>
          <w:sz w:val="28"/>
          <w:szCs w:val="28"/>
        </w:rPr>
        <w:t>3). Ці результати вказують на переважання в їх поведінці пасивних копінг стратегій, що, на нашу думку, є наслідком великої сили і глибини психотравми.</w:t>
      </w:r>
      <w:r w:rsidRPr="00DC10CA">
        <w:rPr>
          <w:b/>
          <w:bCs/>
          <w:i/>
          <w:iCs/>
          <w:sz w:val="28"/>
          <w:szCs w:val="28"/>
        </w:rPr>
        <w:t xml:space="preserve"> </w:t>
      </w:r>
    </w:p>
    <w:p w:rsidR="00BF3B2E" w:rsidRPr="00EF5DAB" w:rsidRDefault="00BF3B2E" w:rsidP="00BF3B2E">
      <w:pPr>
        <w:shd w:val="clear" w:color="auto" w:fill="FFFFFF"/>
        <w:spacing w:line="360" w:lineRule="auto"/>
        <w:ind w:firstLine="426"/>
        <w:jc w:val="both"/>
        <w:rPr>
          <w:color w:val="000000"/>
          <w:sz w:val="28"/>
          <w:szCs w:val="28"/>
        </w:rPr>
      </w:pPr>
      <w:r w:rsidRPr="00644AB4">
        <w:rPr>
          <w:sz w:val="28"/>
          <w:szCs w:val="28"/>
        </w:rPr>
        <w:t xml:space="preserve">Констатовано, що в експериментальній групі збільшилась частота використання копінг-стратегії планування розв’язання  проблем </w:t>
      </w:r>
      <w:r w:rsidRPr="00644AB4">
        <w:rPr>
          <w:color w:val="000000"/>
          <w:sz w:val="28"/>
          <w:szCs w:val="28"/>
        </w:rPr>
        <w:t>(</w:t>
      </w:r>
      <w:r w:rsidRPr="00644AB4">
        <w:rPr>
          <w:rStyle w:val="longtext"/>
          <w:sz w:val="28"/>
          <w:szCs w:val="28"/>
        </w:rPr>
        <w:t>Т=3811</w:t>
      </w:r>
      <w:r w:rsidRPr="00644AB4">
        <w:rPr>
          <w:color w:val="000000"/>
          <w:sz w:val="28"/>
          <w:szCs w:val="28"/>
        </w:rPr>
        <w:t>;</w:t>
      </w:r>
      <w:r w:rsidRPr="004243B5">
        <w:rPr>
          <w:color w:val="000000"/>
          <w:sz w:val="28"/>
          <w:szCs w:val="28"/>
        </w:rPr>
        <w:t xml:space="preserve"> </w:t>
      </w:r>
      <w:r w:rsidRPr="004243B5">
        <w:rPr>
          <w:sz w:val="28"/>
          <w:szCs w:val="28"/>
        </w:rPr>
        <w:t>p≤0,05</w:t>
      </w:r>
      <w:r w:rsidRPr="004243B5">
        <w:rPr>
          <w:color w:val="000000"/>
          <w:sz w:val="28"/>
          <w:szCs w:val="28"/>
        </w:rPr>
        <w:t>)</w:t>
      </w:r>
      <w:r w:rsidRPr="004243B5">
        <w:rPr>
          <w:sz w:val="28"/>
          <w:szCs w:val="28"/>
        </w:rPr>
        <w:t>. Тобто досліджувані частіше стали використовувати цілеспрямований</w:t>
      </w:r>
      <w:r w:rsidRPr="00EF5DAB">
        <w:rPr>
          <w:sz w:val="28"/>
          <w:szCs w:val="28"/>
        </w:rPr>
        <w:t xml:space="preserve"> аналіз можливих варіантів поведінки з урахуванням об’єктивних обставин та минулого досвіду. Знизилися середні значення копінг-стратегії дистанціювання </w:t>
      </w:r>
      <w:r w:rsidRPr="00EF5DAB">
        <w:rPr>
          <w:color w:val="000000"/>
          <w:sz w:val="28"/>
          <w:szCs w:val="28"/>
        </w:rPr>
        <w:t>(</w:t>
      </w:r>
      <w:r w:rsidRPr="00EF5DAB">
        <w:rPr>
          <w:rStyle w:val="longtext"/>
          <w:sz w:val="28"/>
          <w:szCs w:val="28"/>
        </w:rPr>
        <w:t>Т=1926</w:t>
      </w:r>
      <w:r w:rsidRPr="00EF5DAB">
        <w:rPr>
          <w:color w:val="000000"/>
          <w:sz w:val="28"/>
          <w:szCs w:val="28"/>
        </w:rPr>
        <w:t xml:space="preserve">; </w:t>
      </w:r>
      <w:r w:rsidRPr="00EF5DAB">
        <w:rPr>
          <w:sz w:val="28"/>
          <w:szCs w:val="28"/>
        </w:rPr>
        <w:t>p≤0,05</w:t>
      </w:r>
      <w:r w:rsidRPr="00EF5DAB">
        <w:rPr>
          <w:color w:val="000000"/>
          <w:sz w:val="28"/>
          <w:szCs w:val="28"/>
        </w:rPr>
        <w:t xml:space="preserve">). </w:t>
      </w:r>
    </w:p>
    <w:p w:rsidR="00BF3B2E" w:rsidRPr="00EF5DAB" w:rsidRDefault="00BF3B2E" w:rsidP="00BF3B2E">
      <w:pPr>
        <w:shd w:val="clear" w:color="auto" w:fill="FFFFFF"/>
        <w:spacing w:line="360" w:lineRule="auto"/>
        <w:ind w:firstLine="426"/>
        <w:jc w:val="both"/>
        <w:rPr>
          <w:color w:val="000000"/>
          <w:sz w:val="28"/>
          <w:szCs w:val="28"/>
        </w:rPr>
      </w:pPr>
      <w:r>
        <w:rPr>
          <w:color w:val="000000"/>
          <w:sz w:val="28"/>
          <w:szCs w:val="28"/>
        </w:rPr>
        <w:t xml:space="preserve">  </w:t>
      </w:r>
      <w:r w:rsidRPr="00EF5DAB">
        <w:rPr>
          <w:color w:val="000000"/>
          <w:sz w:val="28"/>
          <w:szCs w:val="28"/>
        </w:rPr>
        <w:t xml:space="preserve">Встановлено покращення параметрів </w:t>
      </w:r>
      <w:r w:rsidRPr="00EF5DAB">
        <w:rPr>
          <w:sz w:val="28"/>
          <w:szCs w:val="28"/>
        </w:rPr>
        <w:t>психологічного захисту за показниками «регресія», «інтелектуалізація», «компенсація», «проекція» (p≤0,01</w:t>
      </w:r>
      <w:r w:rsidRPr="00EF5DAB">
        <w:rPr>
          <w:color w:val="000000"/>
          <w:sz w:val="28"/>
          <w:szCs w:val="28"/>
        </w:rPr>
        <w:t xml:space="preserve">). </w:t>
      </w:r>
      <w:r w:rsidRPr="00EF5DAB">
        <w:rPr>
          <w:sz w:val="28"/>
          <w:szCs w:val="28"/>
        </w:rPr>
        <w:t>Проте за показниками «заперечення», «заміщення», «реактивні утворення» покращення показників не досягало рівня статистичної значущості, що може свідчити про стійкість та глибину психотравми.</w:t>
      </w:r>
    </w:p>
    <w:p w:rsidR="00BF3B2E" w:rsidRPr="00EF5DAB" w:rsidRDefault="00BF3B2E" w:rsidP="00BF3B2E">
      <w:pPr>
        <w:shd w:val="clear" w:color="auto" w:fill="FFFFFF"/>
        <w:spacing w:line="360" w:lineRule="auto"/>
        <w:ind w:firstLine="426"/>
        <w:jc w:val="both"/>
        <w:rPr>
          <w:spacing w:val="-4"/>
          <w:sz w:val="28"/>
          <w:szCs w:val="28"/>
        </w:rPr>
      </w:pPr>
      <w:r>
        <w:rPr>
          <w:rFonts w:eastAsia="ヒラギノ角ゴ Pro W3"/>
          <w:color w:val="000000"/>
          <w:sz w:val="28"/>
          <w:szCs w:val="28"/>
        </w:rPr>
        <w:t xml:space="preserve">  </w:t>
      </w:r>
      <w:r w:rsidRPr="00EF5DAB">
        <w:rPr>
          <w:rFonts w:eastAsia="ヒラギノ角ゴ Pro W3"/>
          <w:color w:val="000000"/>
          <w:sz w:val="28"/>
          <w:szCs w:val="28"/>
        </w:rPr>
        <w:t>Визначено, що у досліджуваних із І та ІІ груп значно підвищився  загальний показник соціальної підтримки, розширилася соціальна мережа підтримки (</w:t>
      </w:r>
      <w:r w:rsidRPr="00EF5DAB">
        <w:rPr>
          <w:spacing w:val="-4"/>
          <w:sz w:val="28"/>
          <w:szCs w:val="28"/>
        </w:rPr>
        <w:t xml:space="preserve">Т=2937; </w:t>
      </w:r>
      <w:r w:rsidRPr="00EF5DAB">
        <w:rPr>
          <w:rFonts w:eastAsia="ヒラギノ角ゴ Pro W3"/>
          <w:color w:val="000000"/>
          <w:sz w:val="28"/>
          <w:szCs w:val="28"/>
        </w:rPr>
        <w:t>р≤0,05): покращилися взаємозв’язки з безпосереднім оточенням, розширилося коло друзів. Проте, у респондентів із IІІ групи обмеженою залишилася соціальна мережа підтримки, відзначається недостатня сформованість адекватних уявлень про види соціальної підтримки та можливості її отримання.</w:t>
      </w:r>
      <w:r w:rsidRPr="00EF5DAB">
        <w:rPr>
          <w:sz w:val="28"/>
          <w:szCs w:val="28"/>
        </w:rPr>
        <w:t xml:space="preserve">        </w:t>
      </w:r>
    </w:p>
    <w:p w:rsidR="00BF3B2E" w:rsidRPr="00644AB4" w:rsidRDefault="00BF3B2E" w:rsidP="00BF3B2E">
      <w:pPr>
        <w:spacing w:line="360" w:lineRule="auto"/>
        <w:ind w:firstLine="426"/>
        <w:jc w:val="both"/>
        <w:outlineLvl w:val="0"/>
        <w:rPr>
          <w:spacing w:val="-4"/>
          <w:sz w:val="28"/>
          <w:szCs w:val="28"/>
        </w:rPr>
      </w:pPr>
      <w:r>
        <w:rPr>
          <w:spacing w:val="-4"/>
          <w:sz w:val="28"/>
          <w:szCs w:val="28"/>
        </w:rPr>
        <w:t xml:space="preserve">  </w:t>
      </w:r>
      <w:r w:rsidRPr="00EF5DAB">
        <w:rPr>
          <w:spacing w:val="-4"/>
          <w:sz w:val="28"/>
          <w:szCs w:val="28"/>
        </w:rPr>
        <w:t>Найбільш виражені позитивні зміни зафіксовані у молоді з низьким та вираженим ступенями прояву ПТСР</w:t>
      </w:r>
      <w:r w:rsidRPr="00EF5DAB">
        <w:rPr>
          <w:noProof/>
          <w:spacing w:val="-2"/>
          <w:sz w:val="28"/>
          <w:szCs w:val="28"/>
        </w:rPr>
        <w:t xml:space="preserve"> адаптивного типу</w:t>
      </w:r>
      <w:r w:rsidRPr="00EF5DAB">
        <w:rPr>
          <w:spacing w:val="-4"/>
          <w:sz w:val="28"/>
          <w:szCs w:val="28"/>
        </w:rPr>
        <w:t>, меншою мірою – у осіб із глобальним ступенем прояву</w:t>
      </w:r>
      <w:r w:rsidRPr="00EF5DAB">
        <w:rPr>
          <w:sz w:val="28"/>
          <w:szCs w:val="28"/>
        </w:rPr>
        <w:t xml:space="preserve"> таких розладів та перевагою соціально-психологічної дезадаптації інтерпсихічної спрямованості дисгармонійного </w:t>
      </w:r>
      <w:r w:rsidRPr="00644AB4">
        <w:rPr>
          <w:sz w:val="28"/>
          <w:szCs w:val="28"/>
        </w:rPr>
        <w:t>типу</w:t>
      </w:r>
      <w:r w:rsidRPr="00644AB4">
        <w:rPr>
          <w:spacing w:val="-4"/>
          <w:sz w:val="28"/>
          <w:szCs w:val="28"/>
        </w:rPr>
        <w:t xml:space="preserve">. </w:t>
      </w:r>
      <w:r w:rsidRPr="00644AB4">
        <w:rPr>
          <w:rFonts w:eastAsia="ヒラギノ角ゴ Pro W3"/>
          <w:color w:val="000000"/>
          <w:sz w:val="28"/>
          <w:szCs w:val="28"/>
        </w:rPr>
        <w:t xml:space="preserve">У контрольній групі статистично значущих відмінностей за вказаними параметрами не виявлено. </w:t>
      </w:r>
    </w:p>
    <w:p w:rsidR="00BF3B2E" w:rsidRPr="00644AB4" w:rsidRDefault="00BF3B2E" w:rsidP="00BF3B2E">
      <w:pPr>
        <w:suppressAutoHyphens/>
        <w:spacing w:line="360" w:lineRule="auto"/>
        <w:ind w:firstLine="426"/>
        <w:jc w:val="both"/>
        <w:rPr>
          <w:noProof/>
          <w:snapToGrid w:val="0"/>
          <w:sz w:val="28"/>
          <w:szCs w:val="28"/>
        </w:rPr>
      </w:pPr>
      <w:r>
        <w:rPr>
          <w:sz w:val="28"/>
          <w:szCs w:val="28"/>
        </w:rPr>
        <w:t xml:space="preserve">   </w:t>
      </w:r>
      <w:r w:rsidRPr="00644AB4">
        <w:rPr>
          <w:sz w:val="28"/>
          <w:szCs w:val="28"/>
        </w:rPr>
        <w:t xml:space="preserve">Результати формувального етапу дослідження підтвердили ефективність розробленої </w:t>
      </w:r>
      <w:r w:rsidRPr="00644AB4">
        <w:rPr>
          <w:color w:val="000000"/>
          <w:sz w:val="28"/>
          <w:szCs w:val="28"/>
        </w:rPr>
        <w:t xml:space="preserve">програми </w:t>
      </w:r>
      <w:r w:rsidRPr="00644AB4">
        <w:rPr>
          <w:noProof/>
          <w:snapToGrid w:val="0"/>
          <w:sz w:val="28"/>
          <w:szCs w:val="28"/>
        </w:rPr>
        <w:t>корекції та можливість її впровадження при подоланні ПТСР у молоді</w:t>
      </w:r>
      <w:r>
        <w:rPr>
          <w:noProof/>
          <w:snapToGrid w:val="0"/>
          <w:sz w:val="28"/>
          <w:szCs w:val="28"/>
        </w:rPr>
        <w:t xml:space="preserve"> в умовах сучасного соціуму</w:t>
      </w:r>
      <w:r w:rsidRPr="00644AB4">
        <w:rPr>
          <w:noProof/>
          <w:spacing w:val="-2"/>
          <w:sz w:val="28"/>
          <w:szCs w:val="28"/>
        </w:rPr>
        <w:t xml:space="preserve">. </w:t>
      </w:r>
    </w:p>
    <w:p w:rsidR="00BF3B2E" w:rsidRDefault="00BF3B2E" w:rsidP="00BF3B2E">
      <w:pPr>
        <w:pStyle w:val="aa"/>
        <w:spacing w:line="360" w:lineRule="auto"/>
        <w:ind w:firstLine="708"/>
        <w:contextualSpacing/>
        <w:rPr>
          <w:color w:val="000000"/>
          <w:sz w:val="28"/>
          <w:szCs w:val="28"/>
        </w:rPr>
      </w:pPr>
    </w:p>
    <w:p w:rsidR="00BF3B2E" w:rsidRDefault="00BF3B2E" w:rsidP="00BF3B2E">
      <w:pPr>
        <w:pStyle w:val="aff5"/>
        <w:spacing w:line="372" w:lineRule="auto"/>
        <w:ind w:firstLine="720"/>
        <w:rPr>
          <w:b w:val="0"/>
        </w:rPr>
      </w:pPr>
    </w:p>
    <w:p w:rsidR="00BF3B2E" w:rsidRDefault="00BF3B2E" w:rsidP="00BF3B2E">
      <w:pPr>
        <w:pStyle w:val="aff5"/>
        <w:spacing w:line="372" w:lineRule="auto"/>
        <w:ind w:firstLine="720"/>
        <w:rPr>
          <w:b w:val="0"/>
        </w:rPr>
      </w:pPr>
    </w:p>
    <w:p w:rsidR="00BF3B2E" w:rsidRDefault="00BF3B2E" w:rsidP="00BF3B2E">
      <w:pPr>
        <w:pStyle w:val="aff5"/>
        <w:spacing w:line="372" w:lineRule="auto"/>
        <w:ind w:firstLine="720"/>
        <w:rPr>
          <w:b w:val="0"/>
        </w:rPr>
      </w:pPr>
    </w:p>
    <w:p w:rsidR="00BF3B2E" w:rsidRDefault="00BF3B2E" w:rsidP="00BF3B2E">
      <w:pPr>
        <w:pStyle w:val="aff5"/>
        <w:spacing w:line="372" w:lineRule="auto"/>
        <w:ind w:firstLine="720"/>
        <w:rPr>
          <w:b w:val="0"/>
        </w:rPr>
      </w:pPr>
    </w:p>
    <w:p w:rsidR="00BF3B2E" w:rsidRDefault="00BF3B2E" w:rsidP="00BF3B2E">
      <w:pPr>
        <w:pStyle w:val="aff5"/>
        <w:spacing w:line="372" w:lineRule="auto"/>
        <w:ind w:firstLine="720"/>
        <w:rPr>
          <w:b w:val="0"/>
        </w:rPr>
      </w:pPr>
    </w:p>
    <w:p w:rsidR="00BF3B2E" w:rsidRDefault="00BF3B2E" w:rsidP="00BF3B2E">
      <w:pPr>
        <w:pStyle w:val="aff5"/>
        <w:spacing w:line="372" w:lineRule="auto"/>
        <w:ind w:firstLine="720"/>
        <w:rPr>
          <w:b w:val="0"/>
        </w:rPr>
      </w:pPr>
    </w:p>
    <w:p w:rsidR="00BF3B2E" w:rsidRDefault="00BF3B2E" w:rsidP="00BF3B2E">
      <w:pPr>
        <w:pStyle w:val="aff5"/>
        <w:spacing w:line="372" w:lineRule="auto"/>
        <w:ind w:firstLine="720"/>
        <w:rPr>
          <w:b w:val="0"/>
        </w:rPr>
      </w:pPr>
    </w:p>
    <w:p w:rsidR="00BF3B2E" w:rsidRDefault="00BF3B2E" w:rsidP="00BF3B2E">
      <w:pPr>
        <w:pStyle w:val="aff5"/>
        <w:spacing w:line="372" w:lineRule="auto"/>
        <w:ind w:firstLine="720"/>
        <w:rPr>
          <w:b w:val="0"/>
        </w:rPr>
      </w:pPr>
    </w:p>
    <w:p w:rsidR="00BF3B2E" w:rsidRDefault="00BF3B2E" w:rsidP="00BF3B2E">
      <w:pPr>
        <w:pStyle w:val="aff5"/>
        <w:spacing w:line="372" w:lineRule="auto"/>
        <w:ind w:firstLine="720"/>
        <w:rPr>
          <w:b w:val="0"/>
        </w:rPr>
      </w:pPr>
    </w:p>
    <w:p w:rsidR="00BF3B2E" w:rsidRDefault="00BF3B2E" w:rsidP="00BF3B2E">
      <w:pPr>
        <w:pStyle w:val="aff5"/>
        <w:spacing w:line="372" w:lineRule="auto"/>
        <w:ind w:firstLine="720"/>
        <w:rPr>
          <w:b w:val="0"/>
        </w:rPr>
      </w:pPr>
    </w:p>
    <w:p w:rsidR="00BF3B2E" w:rsidRDefault="00BF3B2E" w:rsidP="00BF3B2E">
      <w:pPr>
        <w:pStyle w:val="Standard"/>
        <w:spacing w:line="350" w:lineRule="auto"/>
        <w:jc w:val="center"/>
        <w:rPr>
          <w:rFonts w:ascii="Times New Roman" w:hAnsi="Times New Roman" w:cs="Times New Roman"/>
          <w:b/>
          <w:sz w:val="28"/>
          <w:szCs w:val="28"/>
          <w:lang w:val="uk-UA"/>
        </w:rPr>
      </w:pPr>
      <w:r w:rsidRPr="00205DD4">
        <w:rPr>
          <w:rFonts w:ascii="Times New Roman" w:hAnsi="Times New Roman" w:cs="Times New Roman"/>
          <w:b/>
          <w:sz w:val="28"/>
          <w:szCs w:val="28"/>
          <w:lang w:val="uk-UA"/>
        </w:rPr>
        <w:t>ВИСНОВКИ</w:t>
      </w:r>
    </w:p>
    <w:p w:rsidR="00BF3B2E" w:rsidRDefault="00BF3B2E" w:rsidP="00BF3B2E">
      <w:pPr>
        <w:pStyle w:val="Standard"/>
        <w:spacing w:line="348" w:lineRule="auto"/>
        <w:jc w:val="center"/>
        <w:rPr>
          <w:rFonts w:ascii="Times New Roman" w:hAnsi="Times New Roman" w:cs="Times New Roman"/>
          <w:b/>
          <w:sz w:val="28"/>
          <w:szCs w:val="28"/>
          <w:lang w:val="uk-UA"/>
        </w:rPr>
      </w:pPr>
    </w:p>
    <w:p w:rsidR="00BF3B2E" w:rsidRPr="00A92F88" w:rsidRDefault="00BF3B2E" w:rsidP="00BF3B2E">
      <w:pPr>
        <w:tabs>
          <w:tab w:val="left" w:pos="0"/>
          <w:tab w:val="left" w:pos="540"/>
          <w:tab w:val="left" w:pos="9180"/>
        </w:tabs>
        <w:spacing w:line="348" w:lineRule="auto"/>
        <w:ind w:firstLine="426"/>
        <w:jc w:val="both"/>
        <w:rPr>
          <w:color w:val="000000"/>
          <w:sz w:val="28"/>
          <w:szCs w:val="28"/>
          <w:lang w:val="uk-UA"/>
        </w:rPr>
      </w:pPr>
      <w:r w:rsidRPr="00A92F88">
        <w:rPr>
          <w:color w:val="000000"/>
          <w:sz w:val="28"/>
          <w:szCs w:val="28"/>
          <w:lang w:val="uk-UA"/>
        </w:rPr>
        <w:t xml:space="preserve">   </w:t>
      </w:r>
      <w:r w:rsidR="00A92F88" w:rsidRPr="00A92F88">
        <w:rPr>
          <w:color w:val="000000"/>
          <w:sz w:val="28"/>
          <w:szCs w:val="28"/>
          <w:lang w:val="uk-UA"/>
        </w:rPr>
        <w:t xml:space="preserve">1.Встановлено, що </w:t>
      </w:r>
      <w:r w:rsidR="00A92F88">
        <w:rPr>
          <w:color w:val="000000"/>
          <w:sz w:val="28"/>
          <w:szCs w:val="28"/>
          <w:lang w:val="uk-UA"/>
        </w:rPr>
        <w:t>розлади адаптації</w:t>
      </w:r>
      <w:r w:rsidRPr="00A92F88">
        <w:rPr>
          <w:color w:val="000000"/>
          <w:sz w:val="28"/>
          <w:szCs w:val="28"/>
          <w:lang w:val="uk-UA"/>
        </w:rPr>
        <w:t xml:space="preserve"> є структурно складним станом, який розвивається при травматичних (екстремальних) ситуаціях внаслідок емоційного або фізичного стресу, здатного викликати дистрес у будь-якої людини. Показано, що до розуміння сутності </w:t>
      </w:r>
      <w:r w:rsidR="00A92F88">
        <w:rPr>
          <w:color w:val="000000"/>
          <w:sz w:val="28"/>
          <w:szCs w:val="28"/>
          <w:lang w:val="uk-UA"/>
        </w:rPr>
        <w:t xml:space="preserve">розладів адаптації </w:t>
      </w:r>
      <w:r w:rsidRPr="00A92F88">
        <w:rPr>
          <w:color w:val="000000"/>
          <w:sz w:val="28"/>
          <w:szCs w:val="28"/>
          <w:lang w:val="uk-UA"/>
        </w:rPr>
        <w:t>підходять з урахуванням психоаналітичної, трансової та дисоціативної теорій, гіпотези про травматичний імпринт, теорії формування патологічних асоціативних емоційних мереж та ін.</w:t>
      </w:r>
    </w:p>
    <w:p w:rsidR="00BF3B2E" w:rsidRPr="00A92F88" w:rsidRDefault="00BF3B2E" w:rsidP="00BF3B2E">
      <w:pPr>
        <w:spacing w:line="348" w:lineRule="auto"/>
        <w:ind w:firstLine="426"/>
        <w:jc w:val="both"/>
        <w:rPr>
          <w:color w:val="000000"/>
          <w:sz w:val="28"/>
          <w:szCs w:val="28"/>
          <w:lang w:val="uk-UA"/>
        </w:rPr>
      </w:pPr>
      <w:r w:rsidRPr="00A92F88">
        <w:rPr>
          <w:color w:val="000000"/>
          <w:sz w:val="28"/>
          <w:szCs w:val="28"/>
          <w:lang w:val="uk-UA"/>
        </w:rPr>
        <w:t xml:space="preserve">   Розглянуто теоретичні моделі </w:t>
      </w:r>
      <w:r w:rsidR="00A92F88">
        <w:rPr>
          <w:color w:val="000000"/>
          <w:sz w:val="28"/>
          <w:szCs w:val="28"/>
          <w:lang w:val="uk-UA"/>
        </w:rPr>
        <w:t>розладів адаптації</w:t>
      </w:r>
      <w:r w:rsidRPr="00A92F88">
        <w:rPr>
          <w:color w:val="000000"/>
          <w:sz w:val="28"/>
          <w:szCs w:val="28"/>
          <w:lang w:val="uk-UA"/>
        </w:rPr>
        <w:t xml:space="preserve">: психодинамічну, когнітивну, психосоціальну та мультифакторну (комплексну), яку визнано провідною у розвитку </w:t>
      </w:r>
      <w:r w:rsidR="00A92F88">
        <w:rPr>
          <w:color w:val="000000"/>
          <w:sz w:val="28"/>
          <w:szCs w:val="28"/>
          <w:lang w:val="uk-UA"/>
        </w:rPr>
        <w:t>розладів адаптації</w:t>
      </w:r>
      <w:r w:rsidRPr="00A92F88">
        <w:rPr>
          <w:color w:val="000000"/>
          <w:sz w:val="28"/>
          <w:szCs w:val="28"/>
          <w:lang w:val="uk-UA"/>
        </w:rPr>
        <w:t xml:space="preserve">. Показано, що в межах мультифакторної моделі значущими характеристиками травматичних чинників визначені раптовість, стрімкий темп розвитку катастрофічної події й тривалість її впливу, повторюваність протягом життя, а також вразливість особистості до формування </w:t>
      </w:r>
      <w:r w:rsidR="00A92F88">
        <w:rPr>
          <w:color w:val="000000"/>
          <w:sz w:val="28"/>
          <w:szCs w:val="28"/>
          <w:lang w:val="uk-UA"/>
        </w:rPr>
        <w:t>розладів адаптації</w:t>
      </w:r>
      <w:r w:rsidRPr="00A92F88">
        <w:rPr>
          <w:color w:val="000000"/>
          <w:sz w:val="28"/>
          <w:szCs w:val="28"/>
          <w:lang w:val="uk-UA"/>
        </w:rPr>
        <w:t xml:space="preserve">, про яку свідчать не тільки особливості її преморбіда (поєднання конституційно-біологічних, соціально-демографічних, сомато- й екзогенних чинників), а й схильність до віктимізації (тенденції перебувати в ролі жертви при аналогічних ситуаціях) або риси травматофілії (утримання травматичного досвіду).  </w:t>
      </w:r>
    </w:p>
    <w:p w:rsidR="00BF3B2E" w:rsidRPr="00A92F88" w:rsidRDefault="00BF3B2E" w:rsidP="00BF3B2E">
      <w:pPr>
        <w:shd w:val="clear" w:color="auto" w:fill="FFFFFF"/>
        <w:spacing w:line="348" w:lineRule="auto"/>
        <w:ind w:firstLine="425"/>
        <w:jc w:val="both"/>
        <w:rPr>
          <w:noProof/>
          <w:spacing w:val="-2"/>
          <w:sz w:val="28"/>
          <w:szCs w:val="28"/>
          <w:lang w:val="uk-UA"/>
        </w:rPr>
      </w:pPr>
      <w:r w:rsidRPr="00A92F88">
        <w:rPr>
          <w:noProof/>
          <w:spacing w:val="-2"/>
          <w:sz w:val="28"/>
          <w:szCs w:val="28"/>
          <w:lang w:val="uk-UA"/>
        </w:rPr>
        <w:t xml:space="preserve">   2.Виокремлено ступені та типологію проявів </w:t>
      </w:r>
      <w:r w:rsidR="00A92F88">
        <w:rPr>
          <w:color w:val="000000"/>
          <w:sz w:val="28"/>
          <w:szCs w:val="28"/>
          <w:lang w:val="uk-UA"/>
        </w:rPr>
        <w:t xml:space="preserve">розладів адаптації </w:t>
      </w:r>
      <w:r w:rsidRPr="00A92F88">
        <w:rPr>
          <w:noProof/>
          <w:spacing w:val="-2"/>
          <w:sz w:val="28"/>
          <w:szCs w:val="28"/>
          <w:lang w:val="uk-UA"/>
        </w:rPr>
        <w:t>у молоді, загальними критеріями визначення яких є показники частоти та інтенсивності травматичних ситуацій, рівня вираженості дистреса, інтрузії, гіперактивації, депресії та предиктори соціально-психологічної дезадаптації, динаміка яких залежить від показників соціального функціонування особистості.</w:t>
      </w:r>
    </w:p>
    <w:p w:rsidR="00BF3B2E" w:rsidRPr="00A92F88" w:rsidRDefault="00BF3B2E" w:rsidP="00BF3B2E">
      <w:pPr>
        <w:shd w:val="clear" w:color="auto" w:fill="FFFFFF"/>
        <w:spacing w:line="348" w:lineRule="auto"/>
        <w:ind w:firstLine="425"/>
        <w:jc w:val="both"/>
        <w:rPr>
          <w:sz w:val="28"/>
          <w:szCs w:val="28"/>
          <w:lang w:val="uk-UA"/>
        </w:rPr>
      </w:pPr>
      <w:r w:rsidRPr="00A92F88">
        <w:rPr>
          <w:noProof/>
          <w:spacing w:val="-2"/>
          <w:sz w:val="28"/>
          <w:szCs w:val="28"/>
          <w:lang w:val="uk-UA"/>
        </w:rPr>
        <w:t xml:space="preserve">Встановлено, що досліджуваним із </w:t>
      </w:r>
      <w:r w:rsidRPr="00A92F88">
        <w:rPr>
          <w:i/>
          <w:noProof/>
          <w:spacing w:val="-2"/>
          <w:sz w:val="28"/>
          <w:szCs w:val="28"/>
          <w:lang w:val="uk-UA"/>
        </w:rPr>
        <w:t>низьким ступенем</w:t>
      </w:r>
      <w:r w:rsidRPr="00A92F88">
        <w:rPr>
          <w:noProof/>
          <w:spacing w:val="-2"/>
          <w:sz w:val="28"/>
          <w:szCs w:val="28"/>
          <w:lang w:val="uk-UA"/>
        </w:rPr>
        <w:t xml:space="preserve"> проявів </w:t>
      </w:r>
      <w:r w:rsidR="00A92F88">
        <w:rPr>
          <w:color w:val="000000"/>
          <w:sz w:val="28"/>
          <w:szCs w:val="28"/>
          <w:lang w:val="uk-UA"/>
        </w:rPr>
        <w:t xml:space="preserve">розладів адаптації </w:t>
      </w:r>
      <w:r w:rsidRPr="00A92F88">
        <w:rPr>
          <w:noProof/>
          <w:spacing w:val="-2"/>
          <w:sz w:val="28"/>
          <w:szCs w:val="28"/>
          <w:lang w:val="uk-UA"/>
        </w:rPr>
        <w:t xml:space="preserve">притаманні емоційний дискомфорт, незадоволеність стосунками з оточуючими, своїм соціальним статусом, рівнем самореалізації та переважає </w:t>
      </w:r>
      <w:r w:rsidRPr="00A92F88">
        <w:rPr>
          <w:i/>
          <w:noProof/>
          <w:spacing w:val="-2"/>
          <w:sz w:val="28"/>
          <w:szCs w:val="28"/>
          <w:lang w:val="uk-UA"/>
        </w:rPr>
        <w:t xml:space="preserve">активно-захисний </w:t>
      </w:r>
      <w:r w:rsidRPr="00A92F88">
        <w:rPr>
          <w:noProof/>
          <w:spacing w:val="-2"/>
          <w:sz w:val="28"/>
          <w:szCs w:val="28"/>
          <w:lang w:val="uk-UA"/>
        </w:rPr>
        <w:t xml:space="preserve">(здебільшого адаптивний) </w:t>
      </w:r>
      <w:r w:rsidRPr="00A92F88">
        <w:rPr>
          <w:i/>
          <w:noProof/>
          <w:spacing w:val="-2"/>
          <w:sz w:val="28"/>
          <w:szCs w:val="28"/>
          <w:lang w:val="uk-UA"/>
        </w:rPr>
        <w:t>тип</w:t>
      </w:r>
      <w:r w:rsidRPr="00A92F88">
        <w:rPr>
          <w:noProof/>
          <w:spacing w:val="-2"/>
          <w:sz w:val="28"/>
          <w:szCs w:val="28"/>
          <w:lang w:val="uk-UA"/>
        </w:rPr>
        <w:t xml:space="preserve"> прояву ПТСР. Респондентів із </w:t>
      </w:r>
      <w:r w:rsidRPr="00A92F88">
        <w:rPr>
          <w:i/>
          <w:noProof/>
          <w:spacing w:val="-2"/>
          <w:sz w:val="28"/>
          <w:szCs w:val="28"/>
          <w:lang w:val="uk-UA"/>
        </w:rPr>
        <w:t>вираженим ступенем</w:t>
      </w:r>
      <w:r w:rsidRPr="00A92F88">
        <w:rPr>
          <w:noProof/>
          <w:spacing w:val="-2"/>
          <w:sz w:val="28"/>
          <w:szCs w:val="28"/>
          <w:lang w:val="uk-UA"/>
        </w:rPr>
        <w:t xml:space="preserve"> проявів </w:t>
      </w:r>
      <w:r w:rsidR="00A92F88">
        <w:rPr>
          <w:color w:val="000000"/>
          <w:sz w:val="28"/>
          <w:szCs w:val="28"/>
          <w:lang w:val="uk-UA"/>
        </w:rPr>
        <w:t>розладів адаптації</w:t>
      </w:r>
      <w:r w:rsidRPr="00A92F88">
        <w:rPr>
          <w:noProof/>
          <w:spacing w:val="-2"/>
          <w:sz w:val="28"/>
          <w:szCs w:val="28"/>
          <w:lang w:val="uk-UA"/>
        </w:rPr>
        <w:t xml:space="preserve"> відрізняють тривожно-депресивні тенденції, використання неадаптивних паттернів поведінки та несформованість самоконтролю, </w:t>
      </w:r>
      <w:r w:rsidRPr="00A92F88">
        <w:rPr>
          <w:sz w:val="28"/>
          <w:szCs w:val="28"/>
          <w:lang w:val="uk-UA"/>
        </w:rPr>
        <w:t xml:space="preserve">соціальна пасивність, низький рівень самоприйняття з перевагою соціально-психологічної дезадаптації інтрапсихічної спрямованості та </w:t>
      </w:r>
      <w:r w:rsidRPr="00A92F88">
        <w:rPr>
          <w:i/>
          <w:sz w:val="28"/>
          <w:szCs w:val="28"/>
          <w:lang w:val="uk-UA"/>
        </w:rPr>
        <w:t xml:space="preserve">пасивно-захисним типом </w:t>
      </w:r>
      <w:r w:rsidRPr="00A92F88">
        <w:rPr>
          <w:sz w:val="28"/>
          <w:szCs w:val="28"/>
          <w:lang w:val="uk-UA"/>
        </w:rPr>
        <w:t xml:space="preserve">проявів </w:t>
      </w:r>
      <w:r w:rsidR="00A92F88">
        <w:rPr>
          <w:color w:val="000000"/>
          <w:sz w:val="28"/>
          <w:szCs w:val="28"/>
          <w:lang w:val="uk-UA"/>
        </w:rPr>
        <w:t>розладів адаптації</w:t>
      </w:r>
      <w:r w:rsidRPr="00A92F88">
        <w:rPr>
          <w:sz w:val="28"/>
          <w:szCs w:val="28"/>
          <w:lang w:val="uk-UA"/>
        </w:rPr>
        <w:t xml:space="preserve">. Досліджувані з </w:t>
      </w:r>
      <w:r w:rsidRPr="00A92F88">
        <w:rPr>
          <w:i/>
          <w:sz w:val="28"/>
          <w:szCs w:val="28"/>
          <w:lang w:val="uk-UA"/>
        </w:rPr>
        <w:t>глобальним ступенем</w:t>
      </w:r>
      <w:r w:rsidRPr="00A92F88">
        <w:rPr>
          <w:sz w:val="28"/>
          <w:szCs w:val="28"/>
          <w:lang w:val="uk-UA"/>
        </w:rPr>
        <w:t xml:space="preserve"> проявів </w:t>
      </w:r>
      <w:r w:rsidR="00A92F88">
        <w:rPr>
          <w:color w:val="000000"/>
          <w:sz w:val="28"/>
          <w:szCs w:val="28"/>
          <w:lang w:val="uk-UA"/>
        </w:rPr>
        <w:t xml:space="preserve">розладів адаптації </w:t>
      </w:r>
      <w:r w:rsidRPr="00A92F88">
        <w:rPr>
          <w:sz w:val="28"/>
          <w:szCs w:val="28"/>
          <w:lang w:val="uk-UA"/>
        </w:rPr>
        <w:t xml:space="preserve">характеризуються  високою внутрішньою напруженістю, дисфорією, експлозивністю, низьким рівнем інтеграції з середовищем, відсутністю глибоких особистісних контактів, обмеженим колом спілкування та </w:t>
      </w:r>
      <w:r w:rsidRPr="00A92F88">
        <w:rPr>
          <w:i/>
          <w:sz w:val="28"/>
          <w:szCs w:val="28"/>
          <w:lang w:val="uk-UA"/>
        </w:rPr>
        <w:t>дисгармонійним типом</w:t>
      </w:r>
      <w:r w:rsidRPr="00A92F88">
        <w:rPr>
          <w:sz w:val="28"/>
          <w:szCs w:val="28"/>
          <w:lang w:val="uk-UA"/>
        </w:rPr>
        <w:t xml:space="preserve"> прояву </w:t>
      </w:r>
      <w:r w:rsidR="00A92F88">
        <w:rPr>
          <w:color w:val="000000"/>
          <w:sz w:val="28"/>
          <w:szCs w:val="28"/>
          <w:lang w:val="uk-UA"/>
        </w:rPr>
        <w:t>розладів адаптації</w:t>
      </w:r>
      <w:r w:rsidRPr="00A92F88">
        <w:rPr>
          <w:sz w:val="28"/>
          <w:szCs w:val="28"/>
          <w:lang w:val="uk-UA"/>
        </w:rPr>
        <w:t xml:space="preserve"> з переважанням дезадаптації інтерпсихічної спрямованості. </w:t>
      </w:r>
    </w:p>
    <w:p w:rsidR="00BF3B2E" w:rsidRPr="00F8312B" w:rsidRDefault="00BF3B2E" w:rsidP="00BF3B2E">
      <w:pPr>
        <w:shd w:val="clear" w:color="auto" w:fill="FFFFFF"/>
        <w:spacing w:line="348" w:lineRule="auto"/>
        <w:ind w:firstLine="425"/>
        <w:jc w:val="both"/>
        <w:rPr>
          <w:sz w:val="28"/>
          <w:szCs w:val="28"/>
        </w:rPr>
      </w:pPr>
      <w:r w:rsidRPr="00A92F88">
        <w:rPr>
          <w:sz w:val="28"/>
          <w:szCs w:val="28"/>
          <w:lang w:val="uk-UA"/>
        </w:rPr>
        <w:t xml:space="preserve">   </w:t>
      </w:r>
      <w:r w:rsidRPr="00F8312B">
        <w:rPr>
          <w:sz w:val="28"/>
          <w:szCs w:val="28"/>
        </w:rPr>
        <w:t>3.</w:t>
      </w:r>
      <w:r>
        <w:rPr>
          <w:spacing w:val="-4"/>
          <w:sz w:val="28"/>
          <w:szCs w:val="28"/>
        </w:rPr>
        <w:t>Визначено</w:t>
      </w:r>
      <w:r w:rsidRPr="00F8312B">
        <w:rPr>
          <w:spacing w:val="-4"/>
          <w:sz w:val="28"/>
          <w:szCs w:val="28"/>
        </w:rPr>
        <w:t xml:space="preserve"> системоутворюючі соціально-психологічні чинники </w:t>
      </w:r>
      <w:r w:rsidR="00A92F88">
        <w:rPr>
          <w:color w:val="000000"/>
          <w:sz w:val="28"/>
          <w:szCs w:val="28"/>
          <w:lang w:val="uk-UA"/>
        </w:rPr>
        <w:t>розладів адаптації</w:t>
      </w:r>
      <w:r w:rsidRPr="00F8312B">
        <w:rPr>
          <w:spacing w:val="-4"/>
          <w:sz w:val="28"/>
          <w:szCs w:val="28"/>
        </w:rPr>
        <w:t xml:space="preserve"> у молоді та розроблена структурна модель їх диференціації.</w:t>
      </w:r>
      <w:r w:rsidRPr="00F8312B">
        <w:rPr>
          <w:sz w:val="28"/>
          <w:szCs w:val="28"/>
        </w:rPr>
        <w:t xml:space="preserve"> </w:t>
      </w:r>
    </w:p>
    <w:p w:rsidR="00BF3B2E" w:rsidRPr="00F8312B" w:rsidRDefault="00BF3B2E" w:rsidP="00BF3B2E">
      <w:pPr>
        <w:shd w:val="clear" w:color="auto" w:fill="FFFFFF"/>
        <w:spacing w:line="348" w:lineRule="auto"/>
        <w:ind w:firstLine="425"/>
        <w:jc w:val="both"/>
        <w:rPr>
          <w:sz w:val="28"/>
          <w:szCs w:val="28"/>
        </w:rPr>
      </w:pPr>
      <w:r w:rsidRPr="002B3E82">
        <w:rPr>
          <w:sz w:val="28"/>
          <w:szCs w:val="28"/>
        </w:rPr>
        <w:t xml:space="preserve">   </w:t>
      </w:r>
      <w:r w:rsidRPr="00F8312B">
        <w:rPr>
          <w:sz w:val="28"/>
          <w:szCs w:val="28"/>
        </w:rPr>
        <w:t xml:space="preserve">Соціально-психологічними </w:t>
      </w:r>
      <w:r w:rsidRPr="00F8312B">
        <w:rPr>
          <w:i/>
          <w:sz w:val="28"/>
          <w:szCs w:val="28"/>
        </w:rPr>
        <w:t>чинниками розвитку</w:t>
      </w:r>
      <w:r w:rsidRPr="00F8312B">
        <w:rPr>
          <w:sz w:val="28"/>
          <w:szCs w:val="28"/>
        </w:rPr>
        <w:t xml:space="preserve"> </w:t>
      </w:r>
      <w:r w:rsidR="00A92F88">
        <w:rPr>
          <w:color w:val="000000"/>
          <w:sz w:val="28"/>
          <w:szCs w:val="28"/>
          <w:lang w:val="uk-UA"/>
        </w:rPr>
        <w:t>розладів адаптації</w:t>
      </w:r>
      <w:r w:rsidRPr="00F8312B">
        <w:rPr>
          <w:sz w:val="28"/>
          <w:szCs w:val="28"/>
        </w:rPr>
        <w:t xml:space="preserve"> у молоді </w:t>
      </w:r>
      <w:r w:rsidRPr="00F8312B">
        <w:rPr>
          <w:i/>
          <w:sz w:val="28"/>
          <w:szCs w:val="28"/>
        </w:rPr>
        <w:t>на особистісному рівні</w:t>
      </w:r>
      <w:r w:rsidRPr="00F8312B">
        <w:rPr>
          <w:sz w:val="28"/>
          <w:szCs w:val="28"/>
        </w:rPr>
        <w:t xml:space="preserve"> є: розузгодження в системі ціннісних орієнтацій, виражений внутрішній дискомфорт; негативне самоставлення; висока тривожність, емоційна нестійкість, фрустраційна напруженість; наявність акцентуацій характеру (дистимного, збудливого, циклотимного, тривожного типів); несформованість ефективних механізмів психологічного захисту; дефіцитарність адаптивних копінг-ресурсів; </w:t>
      </w:r>
      <w:r w:rsidRPr="00F8312B">
        <w:rPr>
          <w:i/>
          <w:sz w:val="28"/>
          <w:szCs w:val="28"/>
        </w:rPr>
        <w:t>на міжособистісному рівні</w:t>
      </w:r>
      <w:r w:rsidRPr="00F8312B">
        <w:rPr>
          <w:sz w:val="28"/>
          <w:szCs w:val="28"/>
        </w:rPr>
        <w:t xml:space="preserve"> – низька комунікативна компетентність та соціальне дистанціювання; обмеженість чи відсутність соціальної підтримки та конструктивного досвіду соціальної взаємодії; зниження гнучкості та мобільності соціальної поведінки. </w:t>
      </w:r>
    </w:p>
    <w:p w:rsidR="00BF3B2E" w:rsidRPr="00A02396" w:rsidRDefault="00BF3B2E" w:rsidP="00BF3B2E">
      <w:pPr>
        <w:spacing w:line="348" w:lineRule="auto"/>
        <w:ind w:firstLine="425"/>
        <w:jc w:val="both"/>
        <w:outlineLvl w:val="0"/>
        <w:rPr>
          <w:sz w:val="28"/>
          <w:szCs w:val="28"/>
        </w:rPr>
      </w:pPr>
      <w:r w:rsidRPr="002B3E82">
        <w:rPr>
          <w:sz w:val="28"/>
          <w:szCs w:val="28"/>
        </w:rPr>
        <w:t xml:space="preserve">   </w:t>
      </w:r>
      <w:r w:rsidRPr="00F8312B">
        <w:rPr>
          <w:sz w:val="28"/>
          <w:szCs w:val="28"/>
        </w:rPr>
        <w:t xml:space="preserve">Соціально-психологічними </w:t>
      </w:r>
      <w:r w:rsidRPr="00F8312B">
        <w:rPr>
          <w:i/>
          <w:sz w:val="28"/>
          <w:szCs w:val="28"/>
        </w:rPr>
        <w:t xml:space="preserve">чинниками подолання </w:t>
      </w:r>
      <w:r w:rsidR="00A92F88">
        <w:rPr>
          <w:color w:val="000000"/>
          <w:sz w:val="28"/>
          <w:szCs w:val="28"/>
          <w:lang w:val="uk-UA"/>
        </w:rPr>
        <w:t>розладів адаптації</w:t>
      </w:r>
      <w:r w:rsidRPr="00F8312B">
        <w:rPr>
          <w:noProof/>
          <w:spacing w:val="-2"/>
          <w:sz w:val="28"/>
          <w:szCs w:val="28"/>
        </w:rPr>
        <w:t xml:space="preserve"> у молоді в умовах сучасного соціуму на </w:t>
      </w:r>
      <w:r w:rsidRPr="00F8312B">
        <w:rPr>
          <w:i/>
          <w:noProof/>
          <w:spacing w:val="-2"/>
          <w:sz w:val="28"/>
          <w:szCs w:val="28"/>
        </w:rPr>
        <w:t xml:space="preserve">макро рівні є: </w:t>
      </w:r>
      <w:r w:rsidRPr="00F8312B">
        <w:rPr>
          <w:noProof/>
          <w:spacing w:val="-2"/>
          <w:sz w:val="28"/>
          <w:szCs w:val="28"/>
        </w:rPr>
        <w:t xml:space="preserve">соціальна підтримка та захист молоді на державному рівні; доступність та своєчасність психопрофілактичних і реабілітаційних програм, моніторинг їх впровадження; задовільний соціально-економічний статус молоді;  на </w:t>
      </w:r>
      <w:r w:rsidRPr="00F8312B">
        <w:rPr>
          <w:i/>
          <w:noProof/>
          <w:spacing w:val="-2"/>
          <w:sz w:val="28"/>
          <w:szCs w:val="28"/>
        </w:rPr>
        <w:t>мезо</w:t>
      </w:r>
      <w:r w:rsidRPr="00F8312B">
        <w:rPr>
          <w:noProof/>
          <w:spacing w:val="-2"/>
          <w:sz w:val="28"/>
          <w:szCs w:val="28"/>
        </w:rPr>
        <w:t xml:space="preserve"> </w:t>
      </w:r>
      <w:r w:rsidRPr="00F8312B">
        <w:rPr>
          <w:i/>
          <w:noProof/>
          <w:spacing w:val="-2"/>
          <w:sz w:val="28"/>
          <w:szCs w:val="28"/>
        </w:rPr>
        <w:t xml:space="preserve">рівні </w:t>
      </w:r>
      <w:r w:rsidRPr="00F8312B">
        <w:rPr>
          <w:noProof/>
          <w:spacing w:val="-2"/>
          <w:sz w:val="28"/>
          <w:szCs w:val="28"/>
        </w:rPr>
        <w:t xml:space="preserve">– </w:t>
      </w:r>
      <w:r>
        <w:rPr>
          <w:noProof/>
          <w:spacing w:val="-2"/>
          <w:sz w:val="28"/>
          <w:szCs w:val="28"/>
        </w:rPr>
        <w:t>урахування етнокультурних особливостей, релігійності</w:t>
      </w:r>
      <w:r w:rsidRPr="00F8312B">
        <w:rPr>
          <w:noProof/>
          <w:spacing w:val="-2"/>
          <w:sz w:val="28"/>
          <w:szCs w:val="28"/>
        </w:rPr>
        <w:t>, ставлення та зміст</w:t>
      </w:r>
      <w:r>
        <w:rPr>
          <w:noProof/>
          <w:spacing w:val="-2"/>
          <w:sz w:val="28"/>
          <w:szCs w:val="28"/>
        </w:rPr>
        <w:t>у</w:t>
      </w:r>
      <w:r w:rsidRPr="00F8312B">
        <w:rPr>
          <w:noProof/>
          <w:spacing w:val="-2"/>
          <w:sz w:val="28"/>
          <w:szCs w:val="28"/>
        </w:rPr>
        <w:t xml:space="preserve"> сформованих суспільних стереотипів щодо екстремальних подій та катастроф; наявність </w:t>
      </w:r>
      <w:r w:rsidRPr="00F8312B">
        <w:rPr>
          <w:sz w:val="28"/>
          <w:szCs w:val="28"/>
        </w:rPr>
        <w:t>інструментальної, психологічної підтримки; ефективна соціальна інтеграція</w:t>
      </w:r>
      <w:r w:rsidRPr="00F8312B">
        <w:rPr>
          <w:noProof/>
          <w:spacing w:val="-2"/>
          <w:sz w:val="28"/>
          <w:szCs w:val="28"/>
        </w:rPr>
        <w:t>; на</w:t>
      </w:r>
      <w:r w:rsidRPr="00F8312B">
        <w:rPr>
          <w:i/>
          <w:noProof/>
          <w:spacing w:val="-2"/>
          <w:sz w:val="28"/>
          <w:szCs w:val="28"/>
        </w:rPr>
        <w:t xml:space="preserve"> мікро рівні –</w:t>
      </w:r>
      <w:r w:rsidRPr="00F8312B">
        <w:rPr>
          <w:noProof/>
          <w:spacing w:val="-2"/>
          <w:sz w:val="28"/>
          <w:szCs w:val="28"/>
        </w:rPr>
        <w:t xml:space="preserve"> </w:t>
      </w:r>
      <w:r>
        <w:rPr>
          <w:noProof/>
          <w:spacing w:val="-2"/>
          <w:sz w:val="28"/>
          <w:szCs w:val="28"/>
        </w:rPr>
        <w:t xml:space="preserve">високі </w:t>
      </w:r>
      <w:r w:rsidRPr="00F8312B">
        <w:rPr>
          <w:sz w:val="28"/>
          <w:szCs w:val="28"/>
        </w:rPr>
        <w:t xml:space="preserve">соціальна </w:t>
      </w:r>
      <w:r>
        <w:rPr>
          <w:sz w:val="28"/>
          <w:szCs w:val="28"/>
        </w:rPr>
        <w:t>та комунікативна компетентність;</w:t>
      </w:r>
      <w:r w:rsidRPr="00F8312B">
        <w:rPr>
          <w:sz w:val="28"/>
          <w:szCs w:val="28"/>
        </w:rPr>
        <w:t xml:space="preserve"> застосування адаптивних варіантів поведінкового копінгу та ме</w:t>
      </w:r>
      <w:r>
        <w:rPr>
          <w:sz w:val="28"/>
          <w:szCs w:val="28"/>
        </w:rPr>
        <w:t>ханізмів психологічного захисту;</w:t>
      </w:r>
      <w:r w:rsidRPr="00F8312B">
        <w:rPr>
          <w:sz w:val="28"/>
          <w:szCs w:val="28"/>
        </w:rPr>
        <w:t xml:space="preserve"> фрустраційна толерантні</w:t>
      </w:r>
      <w:r>
        <w:rPr>
          <w:sz w:val="28"/>
          <w:szCs w:val="28"/>
        </w:rPr>
        <w:t>сть;</w:t>
      </w:r>
      <w:r w:rsidRPr="009C53EB">
        <w:rPr>
          <w:sz w:val="28"/>
          <w:szCs w:val="28"/>
        </w:rPr>
        <w:t xml:space="preserve"> </w:t>
      </w:r>
      <w:r w:rsidRPr="00F8312B">
        <w:rPr>
          <w:sz w:val="28"/>
          <w:szCs w:val="28"/>
        </w:rPr>
        <w:t xml:space="preserve">сприятливий </w:t>
      </w:r>
      <w:r w:rsidRPr="00A02396">
        <w:rPr>
          <w:sz w:val="28"/>
          <w:szCs w:val="28"/>
        </w:rPr>
        <w:t>соціальний статус,</w:t>
      </w:r>
    </w:p>
    <w:p w:rsidR="00BF3B2E" w:rsidRPr="00A02396" w:rsidRDefault="00BF3B2E" w:rsidP="00BF3B2E">
      <w:pPr>
        <w:spacing w:line="348" w:lineRule="auto"/>
        <w:ind w:firstLine="425"/>
        <w:jc w:val="both"/>
        <w:outlineLvl w:val="0"/>
        <w:rPr>
          <w:spacing w:val="-4"/>
          <w:sz w:val="28"/>
          <w:szCs w:val="28"/>
        </w:rPr>
      </w:pPr>
      <w:r w:rsidRPr="00A02396">
        <w:rPr>
          <w:noProof/>
          <w:spacing w:val="-2"/>
          <w:sz w:val="28"/>
          <w:szCs w:val="28"/>
        </w:rPr>
        <w:t xml:space="preserve">    4.Запропонована  інтегрована соціально-психологічна програма подолання </w:t>
      </w:r>
      <w:r w:rsidR="00A92F88">
        <w:rPr>
          <w:color w:val="000000"/>
          <w:sz w:val="28"/>
          <w:szCs w:val="28"/>
          <w:lang w:val="uk-UA"/>
        </w:rPr>
        <w:t>розладів адаптації</w:t>
      </w:r>
      <w:r w:rsidR="00A92F88" w:rsidRPr="00A92F88">
        <w:rPr>
          <w:sz w:val="28"/>
          <w:szCs w:val="28"/>
          <w:lang w:val="uk-UA"/>
        </w:rPr>
        <w:t xml:space="preserve"> </w:t>
      </w:r>
      <w:r w:rsidRPr="00A02396">
        <w:rPr>
          <w:noProof/>
          <w:spacing w:val="-2"/>
          <w:sz w:val="28"/>
          <w:szCs w:val="28"/>
        </w:rPr>
        <w:t xml:space="preserve">у молоді, </w:t>
      </w:r>
      <w:r w:rsidRPr="00A02396">
        <w:rPr>
          <w:color w:val="000000"/>
          <w:sz w:val="28"/>
          <w:szCs w:val="28"/>
        </w:rPr>
        <w:t xml:space="preserve">побудована на </w:t>
      </w:r>
      <w:r w:rsidRPr="00A02396">
        <w:rPr>
          <w:i/>
          <w:color w:val="000000"/>
          <w:sz w:val="28"/>
          <w:szCs w:val="28"/>
        </w:rPr>
        <w:t>принципах</w:t>
      </w:r>
      <w:r w:rsidRPr="00A02396">
        <w:rPr>
          <w:color w:val="000000"/>
          <w:sz w:val="28"/>
          <w:szCs w:val="28"/>
        </w:rPr>
        <w:t>: активності, зворотного звʼязку, диференційованого підходу, доступності та комплексності психологічної допомоги, формування позитивного самоставлення і конструктивної життєвої перспективи, мобілізації адаптивних копінг-механізмів,</w:t>
      </w:r>
      <w:r w:rsidRPr="00A02396">
        <w:rPr>
          <w:spacing w:val="-4"/>
          <w:sz w:val="28"/>
          <w:szCs w:val="28"/>
        </w:rPr>
        <w:t xml:space="preserve"> </w:t>
      </w:r>
      <w:r w:rsidRPr="00A02396">
        <w:rPr>
          <w:sz w:val="28"/>
          <w:szCs w:val="28"/>
        </w:rPr>
        <w:t xml:space="preserve">з урахуванням провідних </w:t>
      </w:r>
      <w:r w:rsidRPr="00A02396">
        <w:rPr>
          <w:i/>
          <w:sz w:val="28"/>
          <w:szCs w:val="28"/>
        </w:rPr>
        <w:t>стратегій</w:t>
      </w:r>
      <w:r w:rsidRPr="00A02396">
        <w:rPr>
          <w:sz w:val="28"/>
          <w:szCs w:val="28"/>
        </w:rPr>
        <w:t xml:space="preserve"> (</w:t>
      </w:r>
      <w:r w:rsidRPr="00A02396">
        <w:rPr>
          <w:spacing w:val="-4"/>
          <w:sz w:val="28"/>
          <w:szCs w:val="28"/>
        </w:rPr>
        <w:t xml:space="preserve">особистісне дистанціювання; моделювання; зміна позиції; зниження субʼєктивної значущості) подолання </w:t>
      </w:r>
      <w:r w:rsidR="00A92F88">
        <w:rPr>
          <w:color w:val="000000"/>
          <w:sz w:val="28"/>
          <w:szCs w:val="28"/>
          <w:lang w:val="uk-UA"/>
        </w:rPr>
        <w:t>розладів адаптації</w:t>
      </w:r>
      <w:r w:rsidRPr="00A02396">
        <w:rPr>
          <w:spacing w:val="-4"/>
          <w:sz w:val="28"/>
          <w:szCs w:val="28"/>
        </w:rPr>
        <w:t xml:space="preserve"> на етапах превенції, інтервенції й поственції. </w:t>
      </w:r>
    </w:p>
    <w:p w:rsidR="00BF3B2E" w:rsidRPr="00F8312B" w:rsidRDefault="00BF3B2E" w:rsidP="00BF3B2E">
      <w:pPr>
        <w:spacing w:line="348" w:lineRule="auto"/>
        <w:ind w:firstLine="425"/>
        <w:jc w:val="both"/>
        <w:outlineLvl w:val="0"/>
        <w:rPr>
          <w:spacing w:val="-4"/>
          <w:sz w:val="28"/>
          <w:szCs w:val="28"/>
        </w:rPr>
      </w:pPr>
      <w:r w:rsidRPr="00A02396">
        <w:rPr>
          <w:noProof/>
          <w:spacing w:val="-2"/>
          <w:sz w:val="28"/>
          <w:szCs w:val="28"/>
        </w:rPr>
        <w:t xml:space="preserve">   Е</w:t>
      </w:r>
      <w:r w:rsidRPr="00A02396">
        <w:rPr>
          <w:sz w:val="28"/>
          <w:szCs w:val="28"/>
        </w:rPr>
        <w:t xml:space="preserve">фективність розробленої програми доведена позитивною динамікою  рівня </w:t>
      </w:r>
      <w:r w:rsidRPr="00A02396">
        <w:rPr>
          <w:spacing w:val="-4"/>
          <w:sz w:val="28"/>
          <w:szCs w:val="28"/>
        </w:rPr>
        <w:t>інтеграції між потребою в досягненні головних життєвих цінностей та</w:t>
      </w:r>
      <w:r w:rsidRPr="00F8312B">
        <w:rPr>
          <w:spacing w:val="-4"/>
          <w:sz w:val="28"/>
          <w:szCs w:val="28"/>
        </w:rPr>
        <w:t xml:space="preserve"> можливістю їх досягнення в реальності;</w:t>
      </w:r>
      <w:r w:rsidRPr="00F8312B">
        <w:rPr>
          <w:sz w:val="28"/>
          <w:szCs w:val="28"/>
        </w:rPr>
        <w:t xml:space="preserve"> зниженням показників внутрішнього дискомфорту, ситуативної та особистісної тривожності, депресії, індексів агресивності та ворожнечі; підвищенням комунікативної та соціальної компетентності; </w:t>
      </w:r>
      <w:r w:rsidRPr="00F8312B">
        <w:rPr>
          <w:spacing w:val="-4"/>
          <w:sz w:val="28"/>
          <w:szCs w:val="28"/>
        </w:rPr>
        <w:t>формуванням адаптивних копінг-стратегій поведінки; розширенням мережі соціальної підтримки. Найбільш виражені позитивні зміни зафіксовані у молоді з низьк</w:t>
      </w:r>
      <w:r>
        <w:rPr>
          <w:spacing w:val="-4"/>
          <w:sz w:val="28"/>
          <w:szCs w:val="28"/>
        </w:rPr>
        <w:t>им та вираженим ступенями проявів</w:t>
      </w:r>
      <w:r w:rsidRPr="00F8312B">
        <w:rPr>
          <w:spacing w:val="-4"/>
          <w:sz w:val="28"/>
          <w:szCs w:val="28"/>
        </w:rPr>
        <w:t xml:space="preserve"> </w:t>
      </w:r>
      <w:r w:rsidR="00A92F88">
        <w:rPr>
          <w:color w:val="000000"/>
          <w:sz w:val="28"/>
          <w:szCs w:val="28"/>
          <w:lang w:val="uk-UA"/>
        </w:rPr>
        <w:t>розладів адаптації</w:t>
      </w:r>
      <w:r w:rsidRPr="00F8312B">
        <w:rPr>
          <w:noProof/>
          <w:spacing w:val="-2"/>
          <w:sz w:val="28"/>
          <w:szCs w:val="28"/>
        </w:rPr>
        <w:t xml:space="preserve"> адаптивного типу</w:t>
      </w:r>
      <w:r w:rsidRPr="00F8312B">
        <w:rPr>
          <w:spacing w:val="-4"/>
          <w:sz w:val="28"/>
          <w:szCs w:val="28"/>
        </w:rPr>
        <w:t>, меншою мірою – у ос</w:t>
      </w:r>
      <w:r>
        <w:rPr>
          <w:spacing w:val="-4"/>
          <w:sz w:val="28"/>
          <w:szCs w:val="28"/>
        </w:rPr>
        <w:t>іб із глобальним ступенем проявів</w:t>
      </w:r>
      <w:r w:rsidRPr="00F8312B">
        <w:rPr>
          <w:sz w:val="28"/>
          <w:szCs w:val="28"/>
        </w:rPr>
        <w:t xml:space="preserve"> таких розладів та перевагою соціально-психологічної дезадаптації інтерпсихічної спрямованості дисгармонійного типу</w:t>
      </w:r>
      <w:r w:rsidRPr="00F8312B">
        <w:rPr>
          <w:spacing w:val="-4"/>
          <w:sz w:val="28"/>
          <w:szCs w:val="28"/>
        </w:rPr>
        <w:t>.</w:t>
      </w:r>
    </w:p>
    <w:p w:rsidR="00A92F88" w:rsidRDefault="00A92F88" w:rsidP="00BF3B2E">
      <w:pPr>
        <w:pStyle w:val="aff5"/>
        <w:spacing w:line="372" w:lineRule="auto"/>
        <w:ind w:firstLine="720"/>
        <w:rPr>
          <w:b w:val="0"/>
        </w:rPr>
      </w:pPr>
    </w:p>
    <w:p w:rsidR="00A92F88" w:rsidRDefault="00A92F88" w:rsidP="00BF3B2E">
      <w:pPr>
        <w:pStyle w:val="aff5"/>
        <w:spacing w:line="372" w:lineRule="auto"/>
        <w:ind w:firstLine="720"/>
        <w:rPr>
          <w:b w:val="0"/>
        </w:rPr>
      </w:pPr>
    </w:p>
    <w:p w:rsidR="00A92F88" w:rsidRDefault="00A92F88" w:rsidP="00BF3B2E">
      <w:pPr>
        <w:pStyle w:val="aff5"/>
        <w:spacing w:line="372" w:lineRule="auto"/>
        <w:ind w:firstLine="720"/>
        <w:rPr>
          <w:b w:val="0"/>
        </w:rPr>
      </w:pPr>
    </w:p>
    <w:p w:rsidR="00A92F88" w:rsidRDefault="00A92F88" w:rsidP="00BF3B2E">
      <w:pPr>
        <w:pStyle w:val="aff5"/>
        <w:spacing w:line="372" w:lineRule="auto"/>
        <w:ind w:firstLine="720"/>
        <w:rPr>
          <w:b w:val="0"/>
        </w:rPr>
      </w:pPr>
    </w:p>
    <w:p w:rsidR="00A92F88" w:rsidRDefault="00A92F88" w:rsidP="00BF3B2E">
      <w:pPr>
        <w:pStyle w:val="aff5"/>
        <w:spacing w:line="372" w:lineRule="auto"/>
        <w:ind w:firstLine="720"/>
        <w:rPr>
          <w:b w:val="0"/>
        </w:rPr>
      </w:pPr>
    </w:p>
    <w:p w:rsidR="00A92F88" w:rsidRDefault="00A92F88" w:rsidP="00BF3B2E">
      <w:pPr>
        <w:pStyle w:val="aff5"/>
        <w:spacing w:line="372" w:lineRule="auto"/>
        <w:ind w:firstLine="720"/>
        <w:rPr>
          <w:b w:val="0"/>
        </w:rPr>
      </w:pPr>
    </w:p>
    <w:p w:rsidR="00A92F88" w:rsidRDefault="00A92F88" w:rsidP="00BF3B2E">
      <w:pPr>
        <w:pStyle w:val="aff5"/>
        <w:spacing w:line="372" w:lineRule="auto"/>
        <w:ind w:firstLine="720"/>
        <w:rPr>
          <w:b w:val="0"/>
        </w:rPr>
      </w:pPr>
    </w:p>
    <w:p w:rsidR="00BF3B2E" w:rsidRPr="00A92F88" w:rsidRDefault="00BF3B2E" w:rsidP="00A92F88">
      <w:pPr>
        <w:pStyle w:val="aff5"/>
        <w:spacing w:line="372" w:lineRule="auto"/>
        <w:ind w:firstLine="720"/>
        <w:jc w:val="center"/>
      </w:pPr>
      <w:r w:rsidRPr="00A92F88">
        <w:t>СПИСОК ВИКОРИСТАНИХ ДЖЕРЕЛ</w:t>
      </w:r>
    </w:p>
    <w:p w:rsidR="00BF3B2E" w:rsidRPr="00ED3C28" w:rsidRDefault="00BF3B2E" w:rsidP="00BF3B2E">
      <w:pPr>
        <w:rPr>
          <w:sz w:val="28"/>
          <w:szCs w:val="28"/>
        </w:rPr>
      </w:pP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Абдурахманов Р.А. Психологические проблемы послевоенной адаптации ветеранов Афганистана </w:t>
      </w:r>
      <w:r w:rsidRPr="00016302">
        <w:rPr>
          <w:sz w:val="28"/>
          <w:szCs w:val="28"/>
        </w:rPr>
        <w:t>/</w:t>
      </w:r>
      <w:r w:rsidRPr="00016302">
        <w:rPr>
          <w:sz w:val="28"/>
          <w:szCs w:val="28"/>
          <w:lang w:eastAsia="ru-RU"/>
        </w:rPr>
        <w:t xml:space="preserve"> Р.А. Абдурахманов // Психол</w:t>
      </w:r>
      <w:r w:rsidRPr="00016302">
        <w:rPr>
          <w:sz w:val="28"/>
          <w:szCs w:val="28"/>
          <w:lang w:val="uk-UA" w:eastAsia="ru-RU"/>
        </w:rPr>
        <w:t>.</w:t>
      </w:r>
      <w:r w:rsidRPr="00016302">
        <w:rPr>
          <w:sz w:val="28"/>
          <w:szCs w:val="28"/>
          <w:lang w:eastAsia="ru-RU"/>
        </w:rPr>
        <w:t xml:space="preserve"> журн. </w:t>
      </w:r>
      <w:r w:rsidRPr="00016302">
        <w:rPr>
          <w:sz w:val="28"/>
          <w:szCs w:val="28"/>
          <w:lang w:val="uk-UA" w:eastAsia="ru-RU"/>
        </w:rPr>
        <w:t xml:space="preserve">– </w:t>
      </w:r>
      <w:r w:rsidRPr="00016302">
        <w:rPr>
          <w:sz w:val="28"/>
          <w:szCs w:val="28"/>
          <w:lang w:eastAsia="ru-RU"/>
        </w:rPr>
        <w:t>1992</w:t>
      </w:r>
      <w:r w:rsidRPr="00016302">
        <w:rPr>
          <w:sz w:val="28"/>
          <w:szCs w:val="28"/>
          <w:lang w:val="uk-UA" w:eastAsia="ru-RU"/>
        </w:rPr>
        <w:t xml:space="preserve">. – </w:t>
      </w:r>
      <w:r w:rsidRPr="00016302">
        <w:rPr>
          <w:sz w:val="28"/>
          <w:szCs w:val="28"/>
          <w:lang w:eastAsia="ru-RU"/>
        </w:rPr>
        <w:t xml:space="preserve"> </w:t>
      </w:r>
      <w:r>
        <w:rPr>
          <w:sz w:val="28"/>
          <w:szCs w:val="28"/>
          <w:lang w:eastAsia="ru-RU"/>
        </w:rPr>
        <w:t xml:space="preserve"> </w:t>
      </w:r>
      <w:r w:rsidRPr="00016302">
        <w:rPr>
          <w:sz w:val="28"/>
          <w:szCs w:val="28"/>
          <w:lang w:val="uk-UA" w:eastAsia="ru-RU"/>
        </w:rPr>
        <w:t>№</w:t>
      </w:r>
      <w:r w:rsidRPr="00016302">
        <w:rPr>
          <w:sz w:val="28"/>
          <w:szCs w:val="28"/>
          <w:lang w:eastAsia="ru-RU"/>
        </w:rPr>
        <w:t xml:space="preserve"> </w:t>
      </w:r>
      <w:r w:rsidRPr="00016302">
        <w:rPr>
          <w:sz w:val="28"/>
          <w:szCs w:val="28"/>
          <w:lang w:val="uk-UA" w:eastAsia="ru-RU"/>
        </w:rPr>
        <w:t>1. –</w:t>
      </w:r>
      <w:r w:rsidRPr="00016302">
        <w:rPr>
          <w:sz w:val="28"/>
          <w:szCs w:val="28"/>
          <w:lang w:eastAsia="ru-RU"/>
        </w:rPr>
        <w:t xml:space="preserve"> </w:t>
      </w:r>
      <w:r w:rsidRPr="00016302">
        <w:rPr>
          <w:sz w:val="28"/>
          <w:szCs w:val="28"/>
          <w:lang w:val="uk-UA" w:eastAsia="ru-RU"/>
        </w:rPr>
        <w:t>С</w:t>
      </w:r>
      <w:r w:rsidRPr="00016302">
        <w:rPr>
          <w:sz w:val="28"/>
          <w:szCs w:val="28"/>
          <w:lang w:eastAsia="ru-RU"/>
        </w:rPr>
        <w:t>.</w:t>
      </w:r>
      <w:r w:rsidRPr="00016302">
        <w:rPr>
          <w:sz w:val="28"/>
          <w:szCs w:val="28"/>
          <w:lang w:val="uk-UA" w:eastAsia="ru-RU"/>
        </w:rPr>
        <w:t xml:space="preserve"> </w:t>
      </w:r>
      <w:r w:rsidRPr="00016302">
        <w:rPr>
          <w:sz w:val="28"/>
          <w:szCs w:val="28"/>
          <w:lang w:eastAsia="ru-RU"/>
        </w:rPr>
        <w:t>131</w:t>
      </w:r>
      <w:r w:rsidRPr="00016302">
        <w:rPr>
          <w:sz w:val="28"/>
          <w:szCs w:val="28"/>
          <w:lang w:val="uk-UA" w:eastAsia="ru-RU"/>
        </w:rPr>
        <w:t xml:space="preserve"> – </w:t>
      </w:r>
      <w:r w:rsidRPr="00016302">
        <w:rPr>
          <w:sz w:val="28"/>
          <w:szCs w:val="28"/>
          <w:lang w:eastAsia="ru-RU"/>
        </w:rPr>
        <w:t>134.</w:t>
      </w:r>
    </w:p>
    <w:p w:rsidR="00BF3B2E" w:rsidRPr="00016302" w:rsidRDefault="00BF3B2E" w:rsidP="00BF3B2E">
      <w:pPr>
        <w:numPr>
          <w:ilvl w:val="0"/>
          <w:numId w:val="25"/>
        </w:numPr>
        <w:tabs>
          <w:tab w:val="num" w:pos="426"/>
          <w:tab w:val="num" w:pos="502"/>
          <w:tab w:val="left" w:pos="720"/>
        </w:tabs>
        <w:spacing w:line="360" w:lineRule="auto"/>
        <w:ind w:left="426" w:hanging="426"/>
        <w:jc w:val="both"/>
        <w:rPr>
          <w:sz w:val="28"/>
          <w:szCs w:val="28"/>
          <w:shd w:val="clear" w:color="auto" w:fill="FFFFFF"/>
        </w:rPr>
      </w:pPr>
      <w:r w:rsidRPr="00016302">
        <w:rPr>
          <w:sz w:val="28"/>
          <w:szCs w:val="28"/>
          <w:shd w:val="clear" w:color="auto" w:fill="FFFFFF"/>
        </w:rPr>
        <w:t>Абульханова-Славская К. А. Стратегия жизни / К. А. Абульханова-Славская. – М. : Мысль, 1991. – 299 с.</w:t>
      </w:r>
    </w:p>
    <w:p w:rsidR="00BF3B2E" w:rsidRPr="00016302" w:rsidRDefault="00BF3B2E" w:rsidP="00BF3B2E">
      <w:pPr>
        <w:numPr>
          <w:ilvl w:val="0"/>
          <w:numId w:val="25"/>
        </w:numPr>
        <w:tabs>
          <w:tab w:val="num" w:pos="426"/>
          <w:tab w:val="num" w:pos="502"/>
          <w:tab w:val="left" w:pos="720"/>
        </w:tabs>
        <w:autoSpaceDE w:val="0"/>
        <w:autoSpaceDN w:val="0"/>
        <w:adjustRightInd w:val="0"/>
        <w:spacing w:line="360" w:lineRule="auto"/>
        <w:ind w:left="426" w:hanging="426"/>
        <w:jc w:val="both"/>
        <w:rPr>
          <w:sz w:val="28"/>
          <w:szCs w:val="28"/>
          <w:shd w:val="clear" w:color="auto" w:fill="FFFFFF"/>
        </w:rPr>
      </w:pPr>
      <w:r w:rsidRPr="00016302">
        <w:rPr>
          <w:sz w:val="28"/>
          <w:szCs w:val="28"/>
          <w:shd w:val="clear" w:color="auto" w:fill="FFFFFF"/>
        </w:rPr>
        <w:t>Адлер А. Наука жить / А. Адлер // Психология личности в трудах зарубежных психологов / Сост. и общ. ред. А. А. Реана. – СПб. : Питер, 2000. – 320 с.</w:t>
      </w:r>
    </w:p>
    <w:p w:rsidR="00BF3B2E" w:rsidRPr="00016302" w:rsidRDefault="00BF3B2E" w:rsidP="00BF3B2E">
      <w:pPr>
        <w:pStyle w:val="a7"/>
        <w:numPr>
          <w:ilvl w:val="0"/>
          <w:numId w:val="25"/>
        </w:numPr>
        <w:tabs>
          <w:tab w:val="num" w:pos="426"/>
          <w:tab w:val="left" w:pos="720"/>
        </w:tabs>
        <w:spacing w:after="0" w:line="360" w:lineRule="auto"/>
        <w:ind w:left="426" w:right="38" w:hanging="426"/>
        <w:jc w:val="both"/>
        <w:rPr>
          <w:sz w:val="28"/>
          <w:szCs w:val="28"/>
        </w:rPr>
      </w:pPr>
      <w:r w:rsidRPr="00016302">
        <w:rPr>
          <w:sz w:val="28"/>
          <w:szCs w:val="28"/>
          <w:shd w:val="clear" w:color="auto" w:fill="FFFFFF"/>
        </w:rPr>
        <w:t>Активность и жизненная позиция личности : сб. науч. тр. / Отв. ред.</w:t>
      </w:r>
      <w:r w:rsidRPr="00016302">
        <w:rPr>
          <w:sz w:val="28"/>
          <w:szCs w:val="28"/>
        </w:rPr>
        <w:t xml:space="preserve"> </w:t>
      </w:r>
      <w:r w:rsidRPr="00016302">
        <w:rPr>
          <w:sz w:val="28"/>
          <w:szCs w:val="28"/>
          <w:lang w:val="uk-UA"/>
        </w:rPr>
        <w:t xml:space="preserve">        </w:t>
      </w:r>
      <w:r w:rsidRPr="00016302">
        <w:rPr>
          <w:sz w:val="28"/>
          <w:szCs w:val="28"/>
        </w:rPr>
        <w:t>А. В. Брушлинский. – М. : Наука, 1988. – 228 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shd w:val="clear" w:color="auto" w:fill="FFFFFF"/>
        </w:rPr>
      </w:pPr>
      <w:r w:rsidRPr="00016302">
        <w:rPr>
          <w:sz w:val="28"/>
          <w:szCs w:val="28"/>
          <w:shd w:val="clear" w:color="auto" w:fill="FFFFFF"/>
        </w:rPr>
        <w:t>Александров Е.О. Интегративная психотерапия посттравматического стрессового расстройства</w:t>
      </w:r>
      <w:r w:rsidRPr="00016302">
        <w:rPr>
          <w:sz w:val="28"/>
          <w:szCs w:val="28"/>
          <w:shd w:val="clear" w:color="auto" w:fill="FFFFFF"/>
          <w:lang w:val="uk-UA"/>
        </w:rPr>
        <w:t xml:space="preserve"> </w:t>
      </w:r>
      <w:r w:rsidRPr="00016302">
        <w:rPr>
          <w:sz w:val="28"/>
          <w:szCs w:val="28"/>
        </w:rPr>
        <w:t>/</w:t>
      </w:r>
      <w:r w:rsidRPr="00016302">
        <w:rPr>
          <w:sz w:val="28"/>
          <w:szCs w:val="28"/>
          <w:lang w:val="uk-UA"/>
        </w:rPr>
        <w:t xml:space="preserve"> </w:t>
      </w:r>
      <w:r w:rsidRPr="00016302">
        <w:rPr>
          <w:sz w:val="28"/>
          <w:szCs w:val="28"/>
          <w:shd w:val="clear" w:color="auto" w:fill="FFFFFF"/>
        </w:rPr>
        <w:t xml:space="preserve">Е.О. Александров. </w:t>
      </w:r>
      <w:r w:rsidRPr="00016302">
        <w:rPr>
          <w:sz w:val="28"/>
          <w:szCs w:val="28"/>
          <w:shd w:val="clear" w:color="auto" w:fill="FFFFFF"/>
          <w:lang w:val="uk-UA"/>
        </w:rPr>
        <w:t xml:space="preserve">– </w:t>
      </w:r>
      <w:r w:rsidRPr="00016302">
        <w:rPr>
          <w:sz w:val="28"/>
          <w:szCs w:val="28"/>
          <w:shd w:val="clear" w:color="auto" w:fill="FFFFFF"/>
        </w:rPr>
        <w:t>Новосибирск</w:t>
      </w:r>
      <w:r w:rsidRPr="00016302">
        <w:rPr>
          <w:sz w:val="28"/>
          <w:szCs w:val="28"/>
          <w:shd w:val="clear" w:color="auto" w:fill="FFFFFF"/>
          <w:lang w:val="uk-UA"/>
        </w:rPr>
        <w:t xml:space="preserve"> </w:t>
      </w:r>
      <w:r w:rsidRPr="00016302">
        <w:rPr>
          <w:sz w:val="28"/>
          <w:szCs w:val="28"/>
          <w:shd w:val="clear" w:color="auto" w:fill="FFFFFF"/>
        </w:rPr>
        <w:t>: Сибпринт, 2005. – 280 c.</w:t>
      </w:r>
    </w:p>
    <w:p w:rsidR="00BF3B2E" w:rsidRPr="00016302" w:rsidRDefault="00BF3B2E" w:rsidP="00BF3B2E">
      <w:pPr>
        <w:pStyle w:val="a7"/>
        <w:numPr>
          <w:ilvl w:val="0"/>
          <w:numId w:val="25"/>
        </w:numPr>
        <w:shd w:val="clear" w:color="auto" w:fill="FFFFFF"/>
        <w:tabs>
          <w:tab w:val="num" w:pos="426"/>
          <w:tab w:val="num" w:pos="502"/>
          <w:tab w:val="left" w:pos="720"/>
        </w:tabs>
        <w:spacing w:after="0" w:line="360" w:lineRule="auto"/>
        <w:ind w:left="426" w:right="38" w:hanging="426"/>
        <w:jc w:val="both"/>
        <w:rPr>
          <w:sz w:val="28"/>
          <w:szCs w:val="28"/>
        </w:rPr>
      </w:pPr>
      <w:r w:rsidRPr="00016302">
        <w:rPr>
          <w:sz w:val="28"/>
          <w:szCs w:val="28"/>
        </w:rPr>
        <w:t>Александровский Ю. А. Психогении в экстремальных условиях /</w:t>
      </w:r>
      <w:r w:rsidRPr="00016302">
        <w:rPr>
          <w:sz w:val="28"/>
          <w:szCs w:val="28"/>
          <w:lang w:val="uk-UA"/>
        </w:rPr>
        <w:t xml:space="preserve">              Ю. А. </w:t>
      </w:r>
      <w:r w:rsidRPr="00016302">
        <w:rPr>
          <w:sz w:val="28"/>
          <w:szCs w:val="28"/>
        </w:rPr>
        <w:t>Александровский. –</w:t>
      </w:r>
      <w:r w:rsidRPr="00016302">
        <w:rPr>
          <w:sz w:val="28"/>
          <w:szCs w:val="28"/>
          <w:lang w:val="uk-UA"/>
        </w:rPr>
        <w:t xml:space="preserve">  </w:t>
      </w:r>
      <w:r w:rsidRPr="00016302">
        <w:rPr>
          <w:sz w:val="28"/>
          <w:szCs w:val="28"/>
        </w:rPr>
        <w:t>М.</w:t>
      </w:r>
      <w:r w:rsidRPr="00016302">
        <w:rPr>
          <w:sz w:val="28"/>
          <w:szCs w:val="28"/>
          <w:lang w:val="uk-UA"/>
        </w:rPr>
        <w:t xml:space="preserve"> </w:t>
      </w:r>
      <w:r w:rsidRPr="00016302">
        <w:rPr>
          <w:sz w:val="28"/>
          <w:szCs w:val="28"/>
        </w:rPr>
        <w:t xml:space="preserve">: Медицина, 1991. – </w:t>
      </w:r>
      <w:r w:rsidRPr="00016302">
        <w:rPr>
          <w:sz w:val="28"/>
          <w:szCs w:val="28"/>
          <w:lang w:val="uk-UA"/>
        </w:rPr>
        <w:t>132 с.</w:t>
      </w:r>
    </w:p>
    <w:p w:rsidR="00BF3B2E" w:rsidRPr="00016302" w:rsidRDefault="00BF3B2E" w:rsidP="00BF3B2E">
      <w:pPr>
        <w:pStyle w:val="a7"/>
        <w:numPr>
          <w:ilvl w:val="0"/>
          <w:numId w:val="25"/>
        </w:numPr>
        <w:shd w:val="clear" w:color="auto" w:fill="FFFFFF"/>
        <w:tabs>
          <w:tab w:val="num" w:pos="426"/>
          <w:tab w:val="num" w:pos="502"/>
          <w:tab w:val="left" w:pos="720"/>
        </w:tabs>
        <w:spacing w:after="0" w:line="360" w:lineRule="auto"/>
        <w:ind w:left="426" w:right="38" w:hanging="426"/>
        <w:jc w:val="both"/>
        <w:rPr>
          <w:sz w:val="28"/>
          <w:szCs w:val="28"/>
        </w:rPr>
      </w:pPr>
      <w:r w:rsidRPr="00016302">
        <w:rPr>
          <w:sz w:val="28"/>
          <w:szCs w:val="28"/>
        </w:rPr>
        <w:t>Александровский Ю. А. Состояния психологической дезадаптации и их компенсация /</w:t>
      </w:r>
      <w:r w:rsidRPr="00016302">
        <w:rPr>
          <w:sz w:val="28"/>
          <w:szCs w:val="28"/>
          <w:lang w:val="uk-UA"/>
        </w:rPr>
        <w:t xml:space="preserve"> Ю. А. </w:t>
      </w:r>
      <w:r w:rsidRPr="00016302">
        <w:rPr>
          <w:sz w:val="28"/>
          <w:szCs w:val="28"/>
        </w:rPr>
        <w:t xml:space="preserve">Александровский. – М. : Медицина, 1976. – 272 с. </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sz w:val="28"/>
          <w:szCs w:val="28"/>
        </w:rPr>
        <w:t>Ананьев Б. Г. Избранные психологические труды : в 2 т. / Б. Г. Ананьев. – М. : Педагогика, 1980. – Т. 1. – 232 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rPr>
        <w:t>Ананьев В. А. Практикум по психологии здоровья</w:t>
      </w:r>
      <w:r w:rsidRPr="00016302">
        <w:rPr>
          <w:sz w:val="28"/>
          <w:szCs w:val="28"/>
          <w:lang w:val="uk-UA"/>
        </w:rPr>
        <w:t>:</w:t>
      </w:r>
      <w:r w:rsidRPr="00016302">
        <w:rPr>
          <w:sz w:val="28"/>
          <w:szCs w:val="28"/>
        </w:rPr>
        <w:t xml:space="preserve"> </w:t>
      </w:r>
      <w:r w:rsidRPr="00016302">
        <w:rPr>
          <w:sz w:val="28"/>
          <w:szCs w:val="28"/>
          <w:lang w:val="uk-UA"/>
        </w:rPr>
        <w:t>м</w:t>
      </w:r>
      <w:r w:rsidRPr="00016302">
        <w:rPr>
          <w:sz w:val="28"/>
          <w:szCs w:val="28"/>
        </w:rPr>
        <w:t>етод</w:t>
      </w:r>
      <w:r w:rsidRPr="00016302">
        <w:rPr>
          <w:sz w:val="28"/>
          <w:szCs w:val="28"/>
          <w:lang w:val="uk-UA"/>
        </w:rPr>
        <w:t>.</w:t>
      </w:r>
      <w:r w:rsidRPr="00016302">
        <w:rPr>
          <w:sz w:val="28"/>
          <w:szCs w:val="28"/>
        </w:rPr>
        <w:t xml:space="preserve"> посо</w:t>
      </w:r>
      <w:r w:rsidRPr="00016302">
        <w:rPr>
          <w:sz w:val="28"/>
          <w:szCs w:val="28"/>
          <w:lang w:val="uk-UA"/>
        </w:rPr>
        <w:t>б.</w:t>
      </w:r>
      <w:r w:rsidRPr="00016302">
        <w:rPr>
          <w:sz w:val="28"/>
          <w:szCs w:val="28"/>
        </w:rPr>
        <w:t xml:space="preserve"> по первичной специфической и неспецифической про</w:t>
      </w:r>
      <w:r w:rsidRPr="00016302">
        <w:rPr>
          <w:sz w:val="28"/>
          <w:szCs w:val="28"/>
        </w:rPr>
        <w:softHyphen/>
        <w:t>филактике</w:t>
      </w:r>
      <w:r w:rsidRPr="00016302">
        <w:rPr>
          <w:sz w:val="28"/>
          <w:szCs w:val="28"/>
          <w:lang w:val="uk-UA"/>
        </w:rPr>
        <w:t xml:space="preserve"> </w:t>
      </w:r>
      <w:r w:rsidRPr="00016302">
        <w:rPr>
          <w:sz w:val="28"/>
          <w:szCs w:val="28"/>
        </w:rPr>
        <w:t xml:space="preserve">/ </w:t>
      </w:r>
      <w:r>
        <w:rPr>
          <w:sz w:val="28"/>
          <w:szCs w:val="28"/>
        </w:rPr>
        <w:t xml:space="preserve">                        </w:t>
      </w:r>
      <w:r w:rsidRPr="00016302">
        <w:rPr>
          <w:sz w:val="28"/>
          <w:szCs w:val="28"/>
          <w:lang w:val="uk-UA"/>
        </w:rPr>
        <w:t>В</w:t>
      </w:r>
      <w:r w:rsidRPr="00016302">
        <w:rPr>
          <w:sz w:val="28"/>
          <w:szCs w:val="28"/>
        </w:rPr>
        <w:t xml:space="preserve">. </w:t>
      </w:r>
      <w:r w:rsidRPr="00016302">
        <w:rPr>
          <w:sz w:val="28"/>
          <w:szCs w:val="28"/>
          <w:lang w:val="uk-UA"/>
        </w:rPr>
        <w:t>А</w:t>
      </w:r>
      <w:r w:rsidRPr="00016302">
        <w:rPr>
          <w:sz w:val="28"/>
          <w:szCs w:val="28"/>
        </w:rPr>
        <w:t xml:space="preserve">. Ананьев. </w:t>
      </w:r>
      <w:r w:rsidRPr="00016302">
        <w:rPr>
          <w:sz w:val="28"/>
          <w:szCs w:val="28"/>
          <w:lang w:val="uk-UA"/>
        </w:rPr>
        <w:t xml:space="preserve">– </w:t>
      </w:r>
      <w:r w:rsidRPr="00016302">
        <w:rPr>
          <w:sz w:val="28"/>
          <w:szCs w:val="28"/>
        </w:rPr>
        <w:t>СПб.</w:t>
      </w:r>
      <w:r w:rsidRPr="00016302">
        <w:rPr>
          <w:sz w:val="28"/>
          <w:szCs w:val="28"/>
          <w:lang w:val="uk-UA"/>
        </w:rPr>
        <w:t xml:space="preserve"> </w:t>
      </w:r>
      <w:r w:rsidRPr="00016302">
        <w:rPr>
          <w:sz w:val="28"/>
          <w:szCs w:val="28"/>
        </w:rPr>
        <w:t>: Речь, 2007. – 320 с.</w:t>
      </w:r>
    </w:p>
    <w:p w:rsidR="00BF3B2E" w:rsidRPr="00016302"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rFonts w:eastAsia="Calibri"/>
          <w:sz w:val="28"/>
          <w:szCs w:val="28"/>
          <w:shd w:val="clear" w:color="auto" w:fill="FFFFFF"/>
          <w:lang w:eastAsia="en-US"/>
        </w:rPr>
      </w:pPr>
      <w:r w:rsidRPr="00016302">
        <w:rPr>
          <w:sz w:val="28"/>
          <w:szCs w:val="28"/>
        </w:rPr>
        <w:t>Андреас С. Миссия НЛП : новей</w:t>
      </w:r>
      <w:r w:rsidRPr="00016302">
        <w:rPr>
          <w:sz w:val="28"/>
          <w:szCs w:val="28"/>
        </w:rPr>
        <w:softHyphen/>
        <w:t xml:space="preserve">шие американские психотехнологии / </w:t>
      </w:r>
      <w:r>
        <w:rPr>
          <w:sz w:val="28"/>
          <w:szCs w:val="28"/>
        </w:rPr>
        <w:t xml:space="preserve">            </w:t>
      </w:r>
      <w:r w:rsidRPr="00016302">
        <w:rPr>
          <w:sz w:val="28"/>
          <w:szCs w:val="28"/>
        </w:rPr>
        <w:t>С. Андреас, К. Герлинг, Ч. Фолкнер. – [</w:t>
      </w:r>
      <w:r w:rsidRPr="00016302">
        <w:rPr>
          <w:sz w:val="28"/>
          <w:szCs w:val="28"/>
          <w:shd w:val="clear" w:color="auto" w:fill="FFFFFF"/>
        </w:rPr>
        <w:t>Пер. с англ.]. –</w:t>
      </w:r>
      <w:r w:rsidRPr="00016302">
        <w:rPr>
          <w:rStyle w:val="apple-converted-space"/>
          <w:sz w:val="28"/>
          <w:szCs w:val="28"/>
          <w:shd w:val="clear" w:color="auto" w:fill="FFFFFF"/>
        </w:rPr>
        <w:t> </w:t>
      </w:r>
      <w:r w:rsidRPr="00016302">
        <w:rPr>
          <w:sz w:val="28"/>
          <w:szCs w:val="28"/>
        </w:rPr>
        <w:t xml:space="preserve">М. </w:t>
      </w:r>
      <w:r w:rsidRPr="00016302">
        <w:rPr>
          <w:sz w:val="28"/>
          <w:szCs w:val="28"/>
          <w:shd w:val="clear" w:color="auto" w:fill="FFFFFF"/>
        </w:rPr>
        <w:t>: Ин-т общегуманитарных</w:t>
      </w:r>
      <w:r w:rsidRPr="00016302">
        <w:rPr>
          <w:rStyle w:val="apple-converted-space"/>
          <w:sz w:val="28"/>
          <w:szCs w:val="28"/>
          <w:shd w:val="clear" w:color="auto" w:fill="FFFFFF"/>
        </w:rPr>
        <w:t> </w:t>
      </w:r>
      <w:r w:rsidRPr="00016302">
        <w:rPr>
          <w:sz w:val="28"/>
          <w:szCs w:val="28"/>
          <w:shd w:val="clear" w:color="auto" w:fill="FFFFFF"/>
        </w:rPr>
        <w:t xml:space="preserve">исследований, </w:t>
      </w:r>
      <w:r w:rsidRPr="00016302">
        <w:rPr>
          <w:sz w:val="28"/>
          <w:szCs w:val="28"/>
        </w:rPr>
        <w:t>2000.</w:t>
      </w:r>
      <w:r w:rsidRPr="00016302">
        <w:rPr>
          <w:sz w:val="28"/>
          <w:szCs w:val="28"/>
          <w:shd w:val="clear" w:color="auto" w:fill="FFFFFF"/>
        </w:rPr>
        <w:t xml:space="preserve"> – 352</w:t>
      </w:r>
      <w:r w:rsidRPr="00016302">
        <w:rPr>
          <w:rStyle w:val="apple-converted-space"/>
          <w:sz w:val="28"/>
          <w:szCs w:val="28"/>
          <w:shd w:val="clear" w:color="auto" w:fill="FFFFFF"/>
        </w:rPr>
        <w:t> </w:t>
      </w:r>
      <w:r w:rsidRPr="00016302">
        <w:rPr>
          <w:sz w:val="28"/>
          <w:szCs w:val="28"/>
          <w:shd w:val="clear" w:color="auto" w:fill="FFFFFF"/>
        </w:rPr>
        <w:t>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shd w:val="clear" w:color="auto" w:fill="FFFFFF"/>
          <w:lang w:eastAsia="ru-RU"/>
        </w:rPr>
      </w:pPr>
      <w:r w:rsidRPr="00016302">
        <w:rPr>
          <w:sz w:val="28"/>
          <w:szCs w:val="28"/>
          <w:shd w:val="clear" w:color="auto" w:fill="FFFFFF"/>
          <w:lang w:eastAsia="ru-RU"/>
        </w:rPr>
        <w:t>Андреева Г.М. Социальная психология</w:t>
      </w:r>
      <w:r w:rsidRPr="00016302">
        <w:rPr>
          <w:sz w:val="28"/>
          <w:szCs w:val="28"/>
          <w:shd w:val="clear" w:color="auto" w:fill="FFFFFF"/>
          <w:lang w:val="uk-UA" w:eastAsia="ru-RU"/>
        </w:rPr>
        <w:t xml:space="preserve"> </w:t>
      </w:r>
      <w:r w:rsidRPr="00016302">
        <w:rPr>
          <w:sz w:val="28"/>
          <w:szCs w:val="28"/>
          <w:shd w:val="clear" w:color="auto" w:fill="FFFFFF"/>
          <w:lang w:eastAsia="ru-RU"/>
        </w:rPr>
        <w:t>/ Г.М. Андреева. – М. :</w:t>
      </w:r>
      <w:r w:rsidRPr="00016302">
        <w:rPr>
          <w:sz w:val="28"/>
          <w:szCs w:val="28"/>
          <w:lang w:eastAsia="ru-RU"/>
        </w:rPr>
        <w:t> </w:t>
      </w:r>
      <w:r w:rsidRPr="00016302">
        <w:rPr>
          <w:sz w:val="28"/>
          <w:szCs w:val="28"/>
          <w:shd w:val="clear" w:color="auto" w:fill="FFFFFF"/>
          <w:lang w:eastAsia="ru-RU"/>
        </w:rPr>
        <w:t>Аспект-Пресс, 2000. – 373 с.</w:t>
      </w:r>
    </w:p>
    <w:p w:rsidR="00BF3B2E" w:rsidRPr="00016302"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rFonts w:eastAsia="Calibri"/>
          <w:sz w:val="28"/>
          <w:szCs w:val="28"/>
          <w:shd w:val="clear" w:color="auto" w:fill="FFFFFF"/>
          <w:lang w:eastAsia="en-US"/>
        </w:rPr>
      </w:pPr>
      <w:r w:rsidRPr="00016302">
        <w:rPr>
          <w:sz w:val="28"/>
          <w:szCs w:val="28"/>
          <w:shd w:val="clear" w:color="auto" w:fill="FFFFFF"/>
        </w:rPr>
        <w:t xml:space="preserve">Андрющенко </w:t>
      </w:r>
      <w:r>
        <w:rPr>
          <w:sz w:val="28"/>
          <w:szCs w:val="28"/>
          <w:shd w:val="clear" w:color="auto" w:fill="FFFFFF"/>
        </w:rPr>
        <w:t>А.</w:t>
      </w:r>
      <w:r w:rsidRPr="00016302">
        <w:rPr>
          <w:sz w:val="28"/>
          <w:szCs w:val="28"/>
          <w:shd w:val="clear" w:color="auto" w:fill="FFFFFF"/>
        </w:rPr>
        <w:t>В. Посттравматическое стрессовое расстройство при ситуациях утраты объекта э</w:t>
      </w:r>
      <w:r>
        <w:rPr>
          <w:sz w:val="28"/>
          <w:szCs w:val="28"/>
          <w:shd w:val="clear" w:color="auto" w:fill="FFFFFF"/>
        </w:rPr>
        <w:t>кстраординарной значимости /                            А.</w:t>
      </w:r>
      <w:r w:rsidRPr="00016302">
        <w:rPr>
          <w:sz w:val="28"/>
          <w:szCs w:val="28"/>
          <w:shd w:val="clear" w:color="auto" w:fill="FFFFFF"/>
        </w:rPr>
        <w:t>В. Андрющенко // Психиатрия и психофармакотерапия. – 2000. – Т. 2, №</w:t>
      </w:r>
      <w:r>
        <w:rPr>
          <w:sz w:val="28"/>
          <w:szCs w:val="28"/>
          <w:shd w:val="clear" w:color="auto" w:fill="FFFFFF"/>
        </w:rPr>
        <w:t xml:space="preserve"> </w:t>
      </w:r>
      <w:r w:rsidRPr="00016302">
        <w:rPr>
          <w:sz w:val="28"/>
          <w:szCs w:val="28"/>
          <w:shd w:val="clear" w:color="auto" w:fill="FFFFFF"/>
        </w:rPr>
        <w:t>4. – С. 104 – 109.</w:t>
      </w:r>
    </w:p>
    <w:p w:rsidR="00BF3B2E" w:rsidRPr="00016302"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rFonts w:eastAsia="Calibri"/>
          <w:sz w:val="28"/>
          <w:szCs w:val="28"/>
          <w:shd w:val="clear" w:color="auto" w:fill="FFFFFF"/>
          <w:lang w:eastAsia="en-US"/>
        </w:rPr>
      </w:pPr>
      <w:r w:rsidRPr="00016302">
        <w:rPr>
          <w:sz w:val="28"/>
          <w:szCs w:val="28"/>
        </w:rPr>
        <w:t>Аракелов Г.Г. Стресс и его механизмы / Г.Г. Аракелов // Вестник МГУ. – Серия 14: Психология. – 1995. – № 4. – С. 45 – 53.</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val="uk-UA" w:eastAsia="ru-RU"/>
        </w:rPr>
      </w:pPr>
      <w:r w:rsidRPr="00016302">
        <w:rPr>
          <w:sz w:val="28"/>
          <w:szCs w:val="28"/>
          <w:lang w:val="uk-UA" w:eastAsia="ru-RU"/>
        </w:rPr>
        <w:t>Ахмедова Х. Б. Изменения личности при  посттравматическом стрессовом расстройстве: автореф. дис. …к. психол. наук : 19.00.04  / Хапта Байтаевна Ахмедова. – М., 2004. –  20 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u w:color="000000"/>
          <w:lang w:val="uk-UA"/>
        </w:rPr>
        <w:t xml:space="preserve">Бабатіна С.І. </w:t>
      </w:r>
      <w:r w:rsidRPr="00016302">
        <w:rPr>
          <w:sz w:val="28"/>
          <w:szCs w:val="28"/>
          <w:lang w:val="uk-UA" w:eastAsia="ru-RU"/>
        </w:rPr>
        <w:t xml:space="preserve">Особливості побудови та змісту життєвої стратегії особистості юнацького віку / </w:t>
      </w:r>
      <w:r w:rsidRPr="00016302">
        <w:rPr>
          <w:sz w:val="28"/>
          <w:szCs w:val="28"/>
          <w:u w:color="000000"/>
          <w:lang w:val="uk-UA"/>
        </w:rPr>
        <w:t>С.І. Бабатіна</w:t>
      </w:r>
      <w:r w:rsidRPr="00016302">
        <w:rPr>
          <w:sz w:val="28"/>
          <w:szCs w:val="28"/>
          <w:lang w:val="uk-UA" w:eastAsia="ru-RU"/>
        </w:rPr>
        <w:t xml:space="preserve"> // Теоретичні і прикладні проблеми психології : зб. наук. праць Східноукраїнського національного університету ім. </w:t>
      </w:r>
      <w:r w:rsidRPr="00016302">
        <w:rPr>
          <w:sz w:val="28"/>
          <w:szCs w:val="28"/>
          <w:lang w:eastAsia="ru-RU"/>
        </w:rPr>
        <w:t xml:space="preserve">В. Даля. – № </w:t>
      </w:r>
      <w:r w:rsidRPr="00016302">
        <w:rPr>
          <w:sz w:val="28"/>
          <w:szCs w:val="28"/>
          <w:lang w:val="uk-UA" w:eastAsia="ru-RU"/>
        </w:rPr>
        <w:t>3</w:t>
      </w:r>
      <w:r w:rsidRPr="00016302">
        <w:rPr>
          <w:sz w:val="28"/>
          <w:szCs w:val="28"/>
          <w:lang w:eastAsia="ru-RU"/>
        </w:rPr>
        <w:t>(3</w:t>
      </w:r>
      <w:r w:rsidRPr="00016302">
        <w:rPr>
          <w:sz w:val="28"/>
          <w:szCs w:val="28"/>
          <w:lang w:val="uk-UA" w:eastAsia="ru-RU"/>
        </w:rPr>
        <w:t>8</w:t>
      </w:r>
      <w:r w:rsidRPr="00016302">
        <w:rPr>
          <w:sz w:val="28"/>
          <w:szCs w:val="28"/>
          <w:lang w:eastAsia="ru-RU"/>
        </w:rPr>
        <w:t xml:space="preserve">). – Сєвєродонецьк : Вид-во СНУ   </w:t>
      </w:r>
      <w:r>
        <w:rPr>
          <w:sz w:val="28"/>
          <w:szCs w:val="28"/>
          <w:lang w:eastAsia="ru-RU"/>
        </w:rPr>
        <w:t xml:space="preserve">             </w:t>
      </w:r>
      <w:r w:rsidRPr="00016302">
        <w:rPr>
          <w:sz w:val="28"/>
          <w:szCs w:val="28"/>
          <w:lang w:eastAsia="ru-RU"/>
        </w:rPr>
        <w:t xml:space="preserve">ім. В. Даля, 2015. – С. </w:t>
      </w:r>
      <w:r w:rsidRPr="00016302">
        <w:rPr>
          <w:sz w:val="28"/>
          <w:szCs w:val="28"/>
          <w:lang w:val="uk-UA" w:eastAsia="ru-RU"/>
        </w:rPr>
        <w:t>29</w:t>
      </w:r>
      <w:r w:rsidRPr="00016302">
        <w:rPr>
          <w:sz w:val="28"/>
          <w:szCs w:val="28"/>
          <w:lang w:eastAsia="ru-RU"/>
        </w:rPr>
        <w:t xml:space="preserve"> – </w:t>
      </w:r>
      <w:r w:rsidRPr="00016302">
        <w:rPr>
          <w:sz w:val="28"/>
          <w:szCs w:val="28"/>
          <w:lang w:val="uk-UA" w:eastAsia="ru-RU"/>
        </w:rPr>
        <w:t>39</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Бабенко А.В. Методические рекомендации для военных психологов при работе с посттравматическим синдромом </w:t>
      </w:r>
      <w:r w:rsidRPr="00016302">
        <w:rPr>
          <w:sz w:val="28"/>
          <w:szCs w:val="28"/>
          <w:lang w:val="uk-UA" w:eastAsia="ru-RU"/>
        </w:rPr>
        <w:t xml:space="preserve">/ А.В. </w:t>
      </w:r>
      <w:r w:rsidRPr="00016302">
        <w:rPr>
          <w:sz w:val="28"/>
          <w:szCs w:val="28"/>
          <w:lang w:eastAsia="ru-RU"/>
        </w:rPr>
        <w:t xml:space="preserve">Бабенко, </w:t>
      </w:r>
      <w:r>
        <w:rPr>
          <w:sz w:val="28"/>
          <w:szCs w:val="28"/>
          <w:lang w:eastAsia="ru-RU"/>
        </w:rPr>
        <w:t xml:space="preserve">                                </w:t>
      </w:r>
      <w:r w:rsidRPr="00016302">
        <w:rPr>
          <w:sz w:val="28"/>
          <w:szCs w:val="28"/>
          <w:lang w:eastAsia="ru-RU"/>
        </w:rPr>
        <w:t>Л.Н. Домашенко. – Р.н/Д. :  Феникс, 2000. – 128 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rPr>
        <w:t xml:space="preserve">Балл Г. А. </w:t>
      </w:r>
      <w:r w:rsidRPr="00016302">
        <w:rPr>
          <w:sz w:val="28"/>
          <w:szCs w:val="28"/>
          <w:lang w:val="uk-UA" w:eastAsia="ru-RU"/>
        </w:rPr>
        <w:t xml:space="preserve">Життєстійкість як внутрішній ресурс оволодіння складними ситуаціями </w:t>
      </w:r>
      <w:r w:rsidRPr="00016302">
        <w:rPr>
          <w:sz w:val="28"/>
          <w:szCs w:val="28"/>
          <w:lang w:eastAsia="ru-RU"/>
        </w:rPr>
        <w:t xml:space="preserve">/ </w:t>
      </w:r>
      <w:r w:rsidRPr="00016302">
        <w:rPr>
          <w:sz w:val="28"/>
          <w:szCs w:val="28"/>
        </w:rPr>
        <w:t>Г. А. Балл</w:t>
      </w:r>
      <w:r w:rsidRPr="00016302">
        <w:rPr>
          <w:sz w:val="28"/>
          <w:szCs w:val="28"/>
          <w:lang w:eastAsia="ru-RU"/>
        </w:rPr>
        <w:t xml:space="preserve"> // Матеріали І міжнар. наук.-практ. конф. «Особистість у кризових умовах та критичних ситуаціях життя», 19</w:t>
      </w:r>
      <w:r w:rsidRPr="00016302">
        <w:rPr>
          <w:sz w:val="28"/>
          <w:szCs w:val="28"/>
          <w:lang w:val="uk-UA" w:eastAsia="ru-RU"/>
        </w:rPr>
        <w:t>-20</w:t>
      </w:r>
      <w:r w:rsidRPr="00016302">
        <w:rPr>
          <w:sz w:val="28"/>
          <w:szCs w:val="28"/>
          <w:lang w:eastAsia="ru-RU"/>
        </w:rPr>
        <w:t xml:space="preserve"> лют. 201</w:t>
      </w:r>
      <w:r w:rsidRPr="00016302">
        <w:rPr>
          <w:sz w:val="28"/>
          <w:szCs w:val="28"/>
          <w:lang w:val="uk-UA" w:eastAsia="ru-RU"/>
        </w:rPr>
        <w:t>5</w:t>
      </w:r>
      <w:r w:rsidRPr="00016302">
        <w:rPr>
          <w:sz w:val="28"/>
          <w:szCs w:val="28"/>
          <w:lang w:eastAsia="ru-RU"/>
        </w:rPr>
        <w:t xml:space="preserve"> р., м. Суми. – Суми : Вид-во СумДПУ імені А.С. Макаренка, 201</w:t>
      </w:r>
      <w:r w:rsidRPr="00016302">
        <w:rPr>
          <w:sz w:val="28"/>
          <w:szCs w:val="28"/>
          <w:lang w:val="uk-UA" w:eastAsia="ru-RU"/>
        </w:rPr>
        <w:t>5</w:t>
      </w:r>
      <w:r w:rsidRPr="00016302">
        <w:rPr>
          <w:sz w:val="28"/>
          <w:szCs w:val="28"/>
          <w:lang w:eastAsia="ru-RU"/>
        </w:rPr>
        <w:t xml:space="preserve">. – С. </w:t>
      </w:r>
      <w:r w:rsidRPr="00016302">
        <w:rPr>
          <w:sz w:val="28"/>
          <w:szCs w:val="28"/>
          <w:lang w:val="uk-UA" w:eastAsia="ru-RU"/>
        </w:rPr>
        <w:t>9</w:t>
      </w:r>
      <w:r w:rsidRPr="00016302">
        <w:rPr>
          <w:sz w:val="28"/>
          <w:szCs w:val="28"/>
          <w:lang w:eastAsia="ru-RU"/>
        </w:rPr>
        <w:t xml:space="preserve"> – </w:t>
      </w:r>
      <w:r w:rsidRPr="00016302">
        <w:rPr>
          <w:sz w:val="28"/>
          <w:szCs w:val="28"/>
          <w:lang w:val="uk-UA" w:eastAsia="ru-RU"/>
        </w:rPr>
        <w:t>13.</w:t>
      </w:r>
      <w:r w:rsidRPr="00016302">
        <w:rPr>
          <w:sz w:val="28"/>
          <w:szCs w:val="28"/>
          <w:lang w:eastAsia="ru-RU"/>
        </w:rPr>
        <w:t xml:space="preserve"> </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sz w:val="28"/>
          <w:szCs w:val="28"/>
        </w:rPr>
        <w:t>Балл Г. А. Феномен вибору в контексті соціальної поведінки</w:t>
      </w:r>
      <w:r w:rsidRPr="00016302">
        <w:rPr>
          <w:b/>
          <w:bCs/>
          <w:sz w:val="28"/>
          <w:szCs w:val="28"/>
        </w:rPr>
        <w:t xml:space="preserve"> </w:t>
      </w:r>
      <w:r w:rsidRPr="00016302">
        <w:rPr>
          <w:sz w:val="28"/>
          <w:szCs w:val="28"/>
        </w:rPr>
        <w:t>// Соціальна психологія / Г. А. Балл. – 2005. – № 1 (9). – C. 3–13.</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sz w:val="28"/>
          <w:szCs w:val="28"/>
        </w:rPr>
        <w:t xml:space="preserve">Баранова С. В. Соціально-психологічні особливості тренінгу як форми особистісного зростання / С. В. Баранова // Теоретичні і прикладні проблеми психол. : Зб. наук. праць СНУ ім. В. Даля. – Луганськ : СНУ </w:t>
      </w:r>
      <w:r>
        <w:rPr>
          <w:sz w:val="28"/>
          <w:szCs w:val="28"/>
        </w:rPr>
        <w:t xml:space="preserve">             </w:t>
      </w:r>
      <w:r w:rsidRPr="00016302">
        <w:rPr>
          <w:sz w:val="28"/>
          <w:szCs w:val="28"/>
        </w:rPr>
        <w:t xml:space="preserve">ім. В. Даля, 2008. – № 1 (18). – С. 14–20.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u w:color="000000"/>
          <w:lang w:val="uk-UA"/>
        </w:rPr>
        <w:t xml:space="preserve">Білоус Р.М. </w:t>
      </w:r>
      <w:r w:rsidRPr="00016302">
        <w:rPr>
          <w:sz w:val="28"/>
          <w:szCs w:val="28"/>
          <w:lang w:val="uk-UA" w:eastAsia="ru-RU"/>
        </w:rPr>
        <w:t xml:space="preserve">Вплив часової перспективи на життєстійкість молоді / </w:t>
      </w:r>
      <w:r>
        <w:rPr>
          <w:sz w:val="28"/>
          <w:szCs w:val="28"/>
          <w:lang w:val="uk-UA" w:eastAsia="ru-RU"/>
        </w:rPr>
        <w:t xml:space="preserve">               </w:t>
      </w:r>
      <w:r w:rsidRPr="00016302">
        <w:rPr>
          <w:sz w:val="28"/>
          <w:szCs w:val="28"/>
          <w:u w:color="000000"/>
          <w:lang w:val="uk-UA"/>
        </w:rPr>
        <w:t>Р.М. Білоус, В.О. Охріменко</w:t>
      </w:r>
      <w:r w:rsidRPr="00016302">
        <w:rPr>
          <w:sz w:val="28"/>
          <w:szCs w:val="28"/>
          <w:lang w:val="uk-UA" w:eastAsia="ru-RU"/>
        </w:rPr>
        <w:t xml:space="preserve"> // Теоретичні і прикладні проблеми психології : зб. наук. праць Східноукраїнського національного університету ім. </w:t>
      </w:r>
      <w:r w:rsidRPr="00016302">
        <w:rPr>
          <w:sz w:val="28"/>
          <w:szCs w:val="28"/>
          <w:lang w:eastAsia="ru-RU"/>
        </w:rPr>
        <w:t xml:space="preserve">В. Даля. – № </w:t>
      </w:r>
      <w:r w:rsidRPr="00016302">
        <w:rPr>
          <w:sz w:val="28"/>
          <w:szCs w:val="28"/>
          <w:lang w:val="uk-UA" w:eastAsia="ru-RU"/>
        </w:rPr>
        <w:t>3</w:t>
      </w:r>
      <w:r w:rsidRPr="00016302">
        <w:rPr>
          <w:sz w:val="28"/>
          <w:szCs w:val="28"/>
          <w:lang w:eastAsia="ru-RU"/>
        </w:rPr>
        <w:t>(3</w:t>
      </w:r>
      <w:r w:rsidRPr="00016302">
        <w:rPr>
          <w:sz w:val="28"/>
          <w:szCs w:val="28"/>
          <w:lang w:val="uk-UA" w:eastAsia="ru-RU"/>
        </w:rPr>
        <w:t>8</w:t>
      </w:r>
      <w:r w:rsidRPr="00016302">
        <w:rPr>
          <w:sz w:val="28"/>
          <w:szCs w:val="28"/>
          <w:lang w:eastAsia="ru-RU"/>
        </w:rPr>
        <w:t xml:space="preserve">). – Сєвєродонецьк : Вид-во СНУ   </w:t>
      </w:r>
      <w:r>
        <w:rPr>
          <w:sz w:val="28"/>
          <w:szCs w:val="28"/>
          <w:lang w:eastAsia="ru-RU"/>
        </w:rPr>
        <w:t xml:space="preserve">                  </w:t>
      </w:r>
      <w:r w:rsidRPr="00016302">
        <w:rPr>
          <w:sz w:val="28"/>
          <w:szCs w:val="28"/>
          <w:lang w:eastAsia="ru-RU"/>
        </w:rPr>
        <w:t xml:space="preserve">ім. В. Даля, 2015. – С. </w:t>
      </w:r>
      <w:r w:rsidRPr="00016302">
        <w:rPr>
          <w:sz w:val="28"/>
          <w:szCs w:val="28"/>
          <w:lang w:val="uk-UA" w:eastAsia="ru-RU"/>
        </w:rPr>
        <w:t>46</w:t>
      </w:r>
      <w:r w:rsidRPr="00016302">
        <w:rPr>
          <w:sz w:val="28"/>
          <w:szCs w:val="28"/>
          <w:lang w:eastAsia="ru-RU"/>
        </w:rPr>
        <w:t xml:space="preserve"> – </w:t>
      </w:r>
      <w:r w:rsidRPr="00016302">
        <w:rPr>
          <w:sz w:val="28"/>
          <w:szCs w:val="28"/>
          <w:lang w:val="uk-UA" w:eastAsia="ru-RU"/>
        </w:rPr>
        <w:t>54</w:t>
      </w:r>
      <w:r w:rsidRPr="00016302">
        <w:rPr>
          <w:sz w:val="28"/>
          <w:szCs w:val="28"/>
          <w:lang w:eastAsia="ru-RU"/>
        </w:rPr>
        <w:t xml:space="preserve">. </w:t>
      </w:r>
    </w:p>
    <w:p w:rsidR="00BF3B2E" w:rsidRPr="004E7FD0"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bCs/>
          <w:sz w:val="28"/>
          <w:szCs w:val="28"/>
          <w:shd w:val="clear" w:color="auto" w:fill="FFFFFF"/>
        </w:rPr>
      </w:pPr>
      <w:r w:rsidRPr="00016302">
        <w:rPr>
          <w:bCs/>
          <w:sz w:val="28"/>
          <w:szCs w:val="28"/>
          <w:shd w:val="clear" w:color="auto" w:fill="FFFFFF"/>
        </w:rPr>
        <w:t>Бекер</w:t>
      </w:r>
      <w:r w:rsidRPr="00016302">
        <w:rPr>
          <w:rStyle w:val="apple-converted-space"/>
          <w:sz w:val="28"/>
          <w:szCs w:val="28"/>
          <w:shd w:val="clear" w:color="auto" w:fill="FFFFFF"/>
        </w:rPr>
        <w:t> </w:t>
      </w:r>
      <w:r w:rsidRPr="00016302">
        <w:rPr>
          <w:bCs/>
          <w:sz w:val="28"/>
          <w:szCs w:val="28"/>
          <w:shd w:val="clear" w:color="auto" w:fill="FFFFFF"/>
        </w:rPr>
        <w:t>Д</w:t>
      </w:r>
      <w:r w:rsidRPr="00016302">
        <w:rPr>
          <w:sz w:val="28"/>
          <w:szCs w:val="28"/>
          <w:shd w:val="clear" w:color="auto" w:fill="FFFFFF"/>
        </w:rPr>
        <w:t>.</w:t>
      </w:r>
      <w:r w:rsidRPr="00016302">
        <w:rPr>
          <w:rStyle w:val="apple-converted-space"/>
          <w:sz w:val="28"/>
          <w:szCs w:val="28"/>
          <w:shd w:val="clear" w:color="auto" w:fill="FFFFFF"/>
        </w:rPr>
        <w:t> </w:t>
      </w:r>
      <w:r w:rsidRPr="00016302">
        <w:rPr>
          <w:bCs/>
          <w:sz w:val="28"/>
          <w:szCs w:val="28"/>
          <w:shd w:val="clear" w:color="auto" w:fill="FFFFFF"/>
        </w:rPr>
        <w:t>Л</w:t>
      </w:r>
      <w:r w:rsidRPr="00016302">
        <w:rPr>
          <w:sz w:val="28"/>
          <w:szCs w:val="28"/>
          <w:shd w:val="clear" w:color="auto" w:fill="FFFFFF"/>
        </w:rPr>
        <w:t>.</w:t>
      </w:r>
      <w:r w:rsidRPr="00016302">
        <w:rPr>
          <w:rStyle w:val="apple-converted-space"/>
          <w:sz w:val="28"/>
          <w:szCs w:val="28"/>
          <w:shd w:val="clear" w:color="auto" w:fill="FFFFFF"/>
        </w:rPr>
        <w:t> </w:t>
      </w:r>
      <w:r w:rsidRPr="00016302">
        <w:rPr>
          <w:bCs/>
          <w:sz w:val="28"/>
          <w:szCs w:val="28"/>
          <w:shd w:val="clear" w:color="auto" w:fill="FFFFFF"/>
        </w:rPr>
        <w:t>Клинико-социальная</w:t>
      </w:r>
      <w:r>
        <w:rPr>
          <w:bCs/>
          <w:sz w:val="28"/>
          <w:szCs w:val="28"/>
          <w:shd w:val="clear" w:color="auto" w:fill="FFFFFF"/>
        </w:rPr>
        <w:t xml:space="preserve"> </w:t>
      </w:r>
      <w:r w:rsidRPr="00016302">
        <w:rPr>
          <w:bCs/>
          <w:sz w:val="28"/>
          <w:szCs w:val="28"/>
          <w:shd w:val="clear" w:color="auto" w:fill="FFFFFF"/>
        </w:rPr>
        <w:t>характеристика</w:t>
      </w:r>
      <w:r w:rsidRPr="00016302">
        <w:rPr>
          <w:sz w:val="28"/>
          <w:szCs w:val="28"/>
          <w:shd w:val="clear" w:color="auto" w:fill="FFFFFF"/>
        </w:rPr>
        <w:t>,</w:t>
      </w:r>
      <w:r w:rsidRPr="00016302">
        <w:rPr>
          <w:rStyle w:val="apple-converted-space"/>
          <w:sz w:val="28"/>
          <w:szCs w:val="28"/>
          <w:shd w:val="clear" w:color="auto" w:fill="FFFFFF"/>
        </w:rPr>
        <w:t xml:space="preserve"> </w:t>
      </w:r>
      <w:r w:rsidRPr="00016302">
        <w:rPr>
          <w:bCs/>
          <w:sz w:val="28"/>
          <w:szCs w:val="28"/>
          <w:shd w:val="clear" w:color="auto" w:fill="FFFFFF"/>
        </w:rPr>
        <w:t>терапия</w:t>
      </w:r>
      <w:r w:rsidRPr="00016302">
        <w:rPr>
          <w:rStyle w:val="apple-converted-space"/>
          <w:sz w:val="28"/>
          <w:szCs w:val="28"/>
          <w:shd w:val="clear" w:color="auto" w:fill="FFFFFF"/>
        </w:rPr>
        <w:t xml:space="preserve"> </w:t>
      </w:r>
      <w:r w:rsidRPr="00016302">
        <w:rPr>
          <w:bCs/>
          <w:sz w:val="28"/>
          <w:szCs w:val="28"/>
          <w:shd w:val="clear" w:color="auto" w:fill="FFFFFF"/>
        </w:rPr>
        <w:t>и</w:t>
      </w:r>
      <w:r w:rsidRPr="00016302">
        <w:rPr>
          <w:rStyle w:val="apple-converted-space"/>
          <w:sz w:val="28"/>
          <w:szCs w:val="28"/>
          <w:shd w:val="clear" w:color="auto" w:fill="FFFFFF"/>
        </w:rPr>
        <w:t xml:space="preserve"> </w:t>
      </w:r>
      <w:r w:rsidRPr="00016302">
        <w:rPr>
          <w:bCs/>
          <w:sz w:val="28"/>
          <w:szCs w:val="28"/>
          <w:shd w:val="clear" w:color="auto" w:fill="FFFFFF"/>
        </w:rPr>
        <w:t>профилактика</w:t>
      </w:r>
      <w:r w:rsidRPr="00016302">
        <w:rPr>
          <w:bCs/>
          <w:sz w:val="28"/>
          <w:szCs w:val="28"/>
        </w:rPr>
        <w:t xml:space="preserve"> </w:t>
      </w:r>
      <w:r w:rsidRPr="00016302">
        <w:rPr>
          <w:bCs/>
          <w:sz w:val="28"/>
          <w:szCs w:val="28"/>
          <w:shd w:val="clear" w:color="auto" w:fill="FFFFFF"/>
        </w:rPr>
        <w:t>психических расстройств, связанных со стрессом: автореф. дисс. … к. мед. н. : 14.00.08 /</w:t>
      </w:r>
      <w:r w:rsidRPr="00016302">
        <w:rPr>
          <w:bCs/>
          <w:sz w:val="28"/>
          <w:szCs w:val="28"/>
        </w:rPr>
        <w:t xml:space="preserve"> </w:t>
      </w:r>
      <w:r w:rsidRPr="00016302">
        <w:rPr>
          <w:bCs/>
          <w:sz w:val="28"/>
          <w:szCs w:val="28"/>
          <w:shd w:val="clear" w:color="auto" w:fill="FFFFFF"/>
        </w:rPr>
        <w:t>Давид Львович Бекер. – М., 2002. – 24 с.</w:t>
      </w:r>
    </w:p>
    <w:p w:rsidR="00BF3B2E" w:rsidRPr="004E7FD0"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sz w:val="28"/>
          <w:szCs w:val="28"/>
        </w:rPr>
      </w:pPr>
      <w:r w:rsidRPr="004E7FD0">
        <w:rPr>
          <w:sz w:val="28"/>
          <w:szCs w:val="28"/>
        </w:rPr>
        <w:t>Берковиц Л. Агрессия: причины, последствия и контроль / Леонард Берковиц. – СПб. : Прайм-</w:t>
      </w:r>
      <w:r>
        <w:rPr>
          <w:sz w:val="28"/>
          <w:szCs w:val="28"/>
        </w:rPr>
        <w:t>Еврознак</w:t>
      </w:r>
      <w:r w:rsidRPr="004E7FD0">
        <w:rPr>
          <w:sz w:val="28"/>
          <w:szCs w:val="28"/>
        </w:rPr>
        <w:t>,</w:t>
      </w:r>
      <w:r>
        <w:rPr>
          <w:sz w:val="28"/>
          <w:szCs w:val="28"/>
        </w:rPr>
        <w:t xml:space="preserve"> </w:t>
      </w:r>
      <w:r w:rsidRPr="004E7FD0">
        <w:rPr>
          <w:sz w:val="28"/>
          <w:szCs w:val="28"/>
        </w:rPr>
        <w:t>2001. – 512 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u w:color="000000"/>
          <w:lang w:val="uk-UA"/>
        </w:rPr>
        <w:t xml:space="preserve">Богучарова О.І. </w:t>
      </w:r>
      <w:r w:rsidRPr="00016302">
        <w:rPr>
          <w:sz w:val="28"/>
          <w:szCs w:val="28"/>
          <w:lang w:val="uk-UA" w:eastAsia="ru-RU"/>
        </w:rPr>
        <w:t xml:space="preserve">Практика психологічного супроводження здоровʼя як посилення субʼєктності особистості / </w:t>
      </w:r>
      <w:r w:rsidRPr="00016302">
        <w:rPr>
          <w:sz w:val="28"/>
          <w:szCs w:val="28"/>
          <w:u w:color="000000"/>
          <w:lang w:val="uk-UA"/>
        </w:rPr>
        <w:t xml:space="preserve">О.І. Богучарова </w:t>
      </w:r>
      <w:r w:rsidRPr="00016302">
        <w:rPr>
          <w:sz w:val="28"/>
          <w:szCs w:val="28"/>
          <w:lang w:val="uk-UA" w:eastAsia="ru-RU"/>
        </w:rPr>
        <w:t xml:space="preserve">// Теоретичні і прикладні проблеми психології : зб. наук. праць Східноукраїнського національного університету ім. </w:t>
      </w:r>
      <w:r w:rsidRPr="00016302">
        <w:rPr>
          <w:sz w:val="28"/>
          <w:szCs w:val="28"/>
          <w:lang w:eastAsia="ru-RU"/>
        </w:rPr>
        <w:t xml:space="preserve">В. Даля. – № </w:t>
      </w:r>
      <w:r w:rsidRPr="00016302">
        <w:rPr>
          <w:sz w:val="28"/>
          <w:szCs w:val="28"/>
          <w:lang w:val="uk-UA" w:eastAsia="ru-RU"/>
        </w:rPr>
        <w:t>3</w:t>
      </w:r>
      <w:r w:rsidRPr="00016302">
        <w:rPr>
          <w:sz w:val="28"/>
          <w:szCs w:val="28"/>
          <w:lang w:eastAsia="ru-RU"/>
        </w:rPr>
        <w:t>(3</w:t>
      </w:r>
      <w:r w:rsidRPr="00016302">
        <w:rPr>
          <w:sz w:val="28"/>
          <w:szCs w:val="28"/>
          <w:lang w:val="uk-UA" w:eastAsia="ru-RU"/>
        </w:rPr>
        <w:t>8</w:t>
      </w:r>
      <w:r w:rsidRPr="00016302">
        <w:rPr>
          <w:sz w:val="28"/>
          <w:szCs w:val="28"/>
          <w:lang w:eastAsia="ru-RU"/>
        </w:rPr>
        <w:t xml:space="preserve">). – Сєвєродонецьк : Вид-во СНУ   ім. В. Даля, 2015. – С. </w:t>
      </w:r>
      <w:r w:rsidRPr="00016302">
        <w:rPr>
          <w:sz w:val="28"/>
          <w:szCs w:val="28"/>
          <w:lang w:val="uk-UA" w:eastAsia="ru-RU"/>
        </w:rPr>
        <w:t>454</w:t>
      </w:r>
      <w:r w:rsidRPr="00016302">
        <w:rPr>
          <w:sz w:val="28"/>
          <w:szCs w:val="28"/>
          <w:lang w:eastAsia="ru-RU"/>
        </w:rPr>
        <w:t xml:space="preserve"> – </w:t>
      </w:r>
      <w:r w:rsidRPr="00016302">
        <w:rPr>
          <w:sz w:val="28"/>
          <w:szCs w:val="28"/>
          <w:lang w:val="uk-UA" w:eastAsia="ru-RU"/>
        </w:rPr>
        <w:t>462</w:t>
      </w:r>
      <w:r w:rsidRPr="00016302">
        <w:rPr>
          <w:sz w:val="28"/>
          <w:szCs w:val="28"/>
          <w:lang w:eastAsia="ru-RU"/>
        </w:rPr>
        <w:t xml:space="preserve">. </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sz w:val="28"/>
          <w:szCs w:val="28"/>
        </w:rPr>
        <w:t>Бондаренко О. Ф. Метапсихологічний контекст психологічної допомоги / О. Ф. Бондаренко // Педагогіка і психологія. – 2002. – № 4. – С. 4</w:t>
      </w:r>
      <w:r>
        <w:rPr>
          <w:sz w:val="28"/>
          <w:szCs w:val="28"/>
        </w:rPr>
        <w:t xml:space="preserve"> </w:t>
      </w:r>
      <w:r w:rsidRPr="00016302">
        <w:rPr>
          <w:sz w:val="28"/>
          <w:szCs w:val="28"/>
        </w:rPr>
        <w:t>–</w:t>
      </w:r>
      <w:r>
        <w:rPr>
          <w:sz w:val="28"/>
          <w:szCs w:val="28"/>
        </w:rPr>
        <w:t xml:space="preserve"> </w:t>
      </w:r>
      <w:r w:rsidRPr="00016302">
        <w:rPr>
          <w:sz w:val="28"/>
          <w:szCs w:val="28"/>
        </w:rPr>
        <w:t>12.</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sz w:val="28"/>
          <w:szCs w:val="28"/>
        </w:rPr>
        <w:t>Боришевський М. Й. Провідні теоретико-методологічні принципи та їх розвиток в українській психологічній науці / М. Й. Боришевський // Проблеми заг. та пед. психол. : зб. наук. праць Ін-ту психол.                        ім. Г. С. Костюка АПН України / За ред. С. Д. Максименка. – К., 2002. – Т. ІV. – Ч. 5. – С. 31 – 36.</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sz w:val="28"/>
          <w:szCs w:val="28"/>
        </w:rPr>
        <w:t>Боришевський М. Й. Психологічні детермінанти особистісної саморегуляції поведінки / М. Й. Боришевський // Розвиток педагогічної і психологічної наук в Україні. – Х. : ОВС, 2002. – Ч. 1. – С. 516 – 527.</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i/>
          <w:sz w:val="28"/>
          <w:szCs w:val="28"/>
        </w:rPr>
      </w:pPr>
      <w:r w:rsidRPr="00016302">
        <w:rPr>
          <w:sz w:val="28"/>
          <w:szCs w:val="28"/>
          <w:u w:color="000000"/>
          <w:lang w:val="uk-UA"/>
        </w:rPr>
        <w:t>Бохонкова Ю. О.</w:t>
      </w:r>
      <w:r w:rsidRPr="00016302">
        <w:rPr>
          <w:sz w:val="28"/>
          <w:szCs w:val="28"/>
          <w:u w:color="000000"/>
        </w:rPr>
        <w:t> </w:t>
      </w:r>
      <w:r w:rsidRPr="00016302">
        <w:rPr>
          <w:sz w:val="28"/>
          <w:szCs w:val="28"/>
          <w:u w:color="000000"/>
          <w:lang w:val="uk-UA"/>
        </w:rPr>
        <w:t>Психологічний аналіз різновидів ситуацій життєвих змін у зв’язку зі ступенем їх впливу на діяльність людини /</w:t>
      </w:r>
      <w:r w:rsidRPr="00016302">
        <w:rPr>
          <w:sz w:val="28"/>
          <w:szCs w:val="28"/>
          <w:u w:color="000000"/>
        </w:rPr>
        <w:t> </w:t>
      </w:r>
      <w:r w:rsidRPr="00FA0727">
        <w:rPr>
          <w:sz w:val="28"/>
          <w:szCs w:val="28"/>
          <w:u w:color="000000"/>
          <w:lang w:val="uk-UA"/>
        </w:rPr>
        <w:t xml:space="preserve">                              </w:t>
      </w:r>
      <w:r w:rsidRPr="00016302">
        <w:rPr>
          <w:sz w:val="28"/>
          <w:szCs w:val="28"/>
          <w:u w:color="000000"/>
          <w:lang w:val="uk-UA"/>
        </w:rPr>
        <w:t>Ю. О. Бохонкова, В. Ю. Завацький //</w:t>
      </w:r>
      <w:r w:rsidRPr="00016302">
        <w:rPr>
          <w:sz w:val="28"/>
          <w:szCs w:val="28"/>
          <w:u w:color="000000"/>
        </w:rPr>
        <w:t> </w:t>
      </w:r>
      <w:r w:rsidRPr="00016302">
        <w:rPr>
          <w:sz w:val="28"/>
          <w:szCs w:val="28"/>
          <w:u w:color="000000"/>
          <w:lang w:val="uk-UA"/>
        </w:rPr>
        <w:t xml:space="preserve">Актуальні проблеми психології : зб. наук. праць Інституту психології ім. </w:t>
      </w:r>
      <w:r w:rsidRPr="00016302">
        <w:rPr>
          <w:sz w:val="28"/>
          <w:szCs w:val="28"/>
          <w:u w:color="000000"/>
        </w:rPr>
        <w:t>Г. С. Костюка НАПН України. – К. ; Ніжин : ПП Лисенко, 2015. –  Т. ІХ. – Вип. 7. – С. 35 – 42</w:t>
      </w:r>
      <w:r w:rsidRPr="00016302">
        <w:rPr>
          <w:sz w:val="28"/>
          <w:szCs w:val="28"/>
          <w:u w:color="000000"/>
          <w:lang w:val="uk-UA"/>
        </w:rPr>
        <w:t>.</w:t>
      </w:r>
      <w:r w:rsidRPr="00016302">
        <w:rPr>
          <w:i/>
          <w:sz w:val="28"/>
          <w:szCs w:val="28"/>
        </w:rPr>
        <w:t xml:space="preserve"> </w:t>
      </w:r>
    </w:p>
    <w:p w:rsidR="00BF3B2E" w:rsidRPr="00FA0727" w:rsidRDefault="00BF3B2E" w:rsidP="00BF3B2E">
      <w:pPr>
        <w:pStyle w:val="a7"/>
        <w:numPr>
          <w:ilvl w:val="0"/>
          <w:numId w:val="25"/>
        </w:numPr>
        <w:tabs>
          <w:tab w:val="clear" w:pos="720"/>
          <w:tab w:val="num" w:pos="426"/>
        </w:tabs>
        <w:spacing w:after="0" w:line="360" w:lineRule="auto"/>
        <w:ind w:left="425" w:hanging="425"/>
        <w:jc w:val="both"/>
        <w:rPr>
          <w:rStyle w:val="aff6"/>
          <w:i w:val="0"/>
          <w:sz w:val="28"/>
          <w:szCs w:val="28"/>
          <w:lang w:val="uk-UA"/>
        </w:rPr>
      </w:pPr>
      <w:r w:rsidRPr="00016302">
        <w:rPr>
          <w:sz w:val="28"/>
          <w:szCs w:val="28"/>
          <w:u w:color="000000"/>
          <w:lang w:val="uk-UA"/>
        </w:rPr>
        <w:t>Бохонкова Ю. О.</w:t>
      </w:r>
      <w:r w:rsidRPr="00016302">
        <w:rPr>
          <w:sz w:val="28"/>
          <w:szCs w:val="28"/>
          <w:u w:color="000000"/>
        </w:rPr>
        <w:t> </w:t>
      </w:r>
      <w:r w:rsidRPr="00016302">
        <w:rPr>
          <w:sz w:val="28"/>
          <w:szCs w:val="28"/>
          <w:lang w:val="uk-UA" w:eastAsia="ru-RU"/>
        </w:rPr>
        <w:t xml:space="preserve">Системність на синергетизм як основа реалізації випереджальних стратегій поведінки особистості в умовах трансформаційних змін сучасного соціуму </w:t>
      </w:r>
      <w:r w:rsidRPr="00016302">
        <w:rPr>
          <w:sz w:val="28"/>
          <w:szCs w:val="28"/>
          <w:lang w:eastAsia="ru-RU"/>
        </w:rPr>
        <w:t xml:space="preserve">/ </w:t>
      </w:r>
      <w:r w:rsidRPr="00016302">
        <w:rPr>
          <w:sz w:val="28"/>
          <w:szCs w:val="28"/>
          <w:u w:color="000000"/>
          <w:lang w:val="uk-UA"/>
        </w:rPr>
        <w:t>Ю. О. Бохонкова</w:t>
      </w:r>
      <w:r w:rsidRPr="00016302">
        <w:rPr>
          <w:sz w:val="28"/>
          <w:szCs w:val="28"/>
          <w:lang w:eastAsia="ru-RU"/>
        </w:rPr>
        <w:t xml:space="preserve"> // Теоретичні і прикладні проблеми психології : зб. наук. праць </w:t>
      </w:r>
      <w:r w:rsidRPr="00FA0727">
        <w:rPr>
          <w:sz w:val="28"/>
          <w:szCs w:val="28"/>
          <w:lang w:eastAsia="ru-RU"/>
        </w:rPr>
        <w:t xml:space="preserve">Східноукраїнського національного університету ім. В. Даля. – № 2(37). – </w:t>
      </w:r>
      <w:r w:rsidRPr="00FA0727">
        <w:rPr>
          <w:rStyle w:val="aff6"/>
          <w:i w:val="0"/>
          <w:sz w:val="28"/>
          <w:szCs w:val="28"/>
          <w:lang w:val="uk-UA"/>
        </w:rPr>
        <w:t>Сєвєродонецьк : Вид-во СНУ   ім. В. Даля, 2015. – С. 1</w:t>
      </w:r>
      <w:r w:rsidRPr="00FA0727">
        <w:rPr>
          <w:rStyle w:val="aff6"/>
          <w:i w:val="0"/>
          <w:sz w:val="28"/>
          <w:szCs w:val="28"/>
        </w:rPr>
        <w:t>04</w:t>
      </w:r>
      <w:r w:rsidRPr="00FA0727">
        <w:rPr>
          <w:rStyle w:val="aff6"/>
          <w:i w:val="0"/>
          <w:sz w:val="28"/>
          <w:szCs w:val="28"/>
          <w:lang w:val="uk-UA"/>
        </w:rPr>
        <w:t xml:space="preserve"> – 157. </w:t>
      </w:r>
    </w:p>
    <w:p w:rsidR="00BF3B2E" w:rsidRPr="00FA0727" w:rsidRDefault="00BF3B2E" w:rsidP="00BF3B2E">
      <w:pPr>
        <w:pStyle w:val="a7"/>
        <w:numPr>
          <w:ilvl w:val="0"/>
          <w:numId w:val="25"/>
        </w:numPr>
        <w:tabs>
          <w:tab w:val="clear" w:pos="720"/>
          <w:tab w:val="num" w:pos="426"/>
        </w:tabs>
        <w:spacing w:after="0" w:line="360" w:lineRule="auto"/>
        <w:ind w:left="425" w:hanging="425"/>
        <w:jc w:val="both"/>
        <w:rPr>
          <w:rStyle w:val="aff6"/>
          <w:i w:val="0"/>
          <w:sz w:val="28"/>
          <w:szCs w:val="28"/>
          <w:lang w:val="uk-UA"/>
        </w:rPr>
      </w:pPr>
      <w:r w:rsidRPr="00FA0727">
        <w:rPr>
          <w:rStyle w:val="aff6"/>
          <w:i w:val="0"/>
          <w:sz w:val="28"/>
          <w:szCs w:val="28"/>
        </w:rPr>
        <w:t>Бочелюк В. Й. Моделювання соціально-психологічних систем: теоретико-прикладний аспект : монографія / Під ред. В. Й. Бочелюка. – [2-е вид. перероб. і доп.]. – Луганськ  :  СНУ ім. В. Даля, 2013. – 363 с.</w:t>
      </w:r>
    </w:p>
    <w:p w:rsidR="00BF3B2E" w:rsidRPr="00016302" w:rsidRDefault="00BF3B2E" w:rsidP="00BF3B2E">
      <w:pPr>
        <w:numPr>
          <w:ilvl w:val="0"/>
          <w:numId w:val="25"/>
        </w:numPr>
        <w:tabs>
          <w:tab w:val="num" w:pos="426"/>
          <w:tab w:val="left" w:pos="720"/>
        </w:tabs>
        <w:spacing w:line="360" w:lineRule="auto"/>
        <w:ind w:left="425" w:hanging="425"/>
        <w:jc w:val="both"/>
        <w:rPr>
          <w:rStyle w:val="aff6"/>
          <w:iCs w:val="0"/>
          <w:sz w:val="28"/>
          <w:szCs w:val="28"/>
        </w:rPr>
      </w:pPr>
      <w:r w:rsidRPr="00BF3B2E">
        <w:rPr>
          <w:rStyle w:val="aff6"/>
          <w:i w:val="0"/>
          <w:sz w:val="28"/>
          <w:szCs w:val="28"/>
          <w:lang w:val="uk-UA"/>
        </w:rPr>
        <w:t xml:space="preserve">Бочелюк В. Й. </w:t>
      </w:r>
      <w:r w:rsidRPr="00BF3B2E">
        <w:rPr>
          <w:sz w:val="28"/>
          <w:szCs w:val="28"/>
          <w:shd w:val="clear" w:color="auto" w:fill="FFFFFF"/>
          <w:lang w:val="uk-UA"/>
        </w:rPr>
        <w:t xml:space="preserve">Соціально-психологічні особливості самореалізації особистості в сучасному суспільстві : монографія / Під ред. </w:t>
      </w:r>
      <w:r w:rsidRPr="00FA0727">
        <w:rPr>
          <w:sz w:val="28"/>
          <w:szCs w:val="28"/>
          <w:shd w:val="clear" w:color="auto" w:fill="FFFFFF"/>
        </w:rPr>
        <w:t>В. Й. Бочелюка.</w:t>
      </w:r>
      <w:r>
        <w:rPr>
          <w:sz w:val="28"/>
          <w:szCs w:val="28"/>
          <w:shd w:val="clear" w:color="auto" w:fill="FFFFFF"/>
        </w:rPr>
        <w:t xml:space="preserve"> – [2-е вид. перероб. і доп.]. –</w:t>
      </w:r>
      <w:r w:rsidRPr="00FA0727">
        <w:rPr>
          <w:sz w:val="28"/>
          <w:szCs w:val="28"/>
          <w:shd w:val="clear" w:color="auto" w:fill="FFFFFF"/>
        </w:rPr>
        <w:t xml:space="preserve"> Сєвєродонецьк : Вид-во СНУ ім. В. Даля, 2016. –</w:t>
      </w:r>
      <w:r w:rsidRPr="00016302">
        <w:rPr>
          <w:sz w:val="28"/>
          <w:szCs w:val="28"/>
          <w:lang w:eastAsia="uk-UA"/>
        </w:rPr>
        <w:t xml:space="preserve"> 280 с. </w:t>
      </w:r>
    </w:p>
    <w:p w:rsidR="00BF3B2E" w:rsidRPr="00016302"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rFonts w:eastAsia="Calibri"/>
          <w:sz w:val="28"/>
          <w:szCs w:val="28"/>
          <w:shd w:val="clear" w:color="auto" w:fill="FFFFFF"/>
          <w:lang w:eastAsia="en-US"/>
        </w:rPr>
      </w:pPr>
      <w:r w:rsidRPr="00016302">
        <w:rPr>
          <w:rFonts w:eastAsia="Calibri"/>
          <w:sz w:val="28"/>
          <w:szCs w:val="28"/>
          <w:shd w:val="clear" w:color="auto" w:fill="FFFFFF"/>
          <w:lang w:eastAsia="en-US"/>
        </w:rPr>
        <w:t>Боярин Л. В. Аналіз психотерапевтичної практики вітчизняних та зарубіжних науковців щодо соціально-психологічної дезадаптації молоді / Л. В. Боярин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2014. – № 1(33). – С. 98 – 103.</w:t>
      </w:r>
    </w:p>
    <w:p w:rsidR="00BF3B2E" w:rsidRPr="00FA0727"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rFonts w:eastAsia="Calibri"/>
          <w:sz w:val="28"/>
          <w:szCs w:val="28"/>
          <w:shd w:val="clear" w:color="auto" w:fill="FFFFFF"/>
          <w:lang w:eastAsia="en-US"/>
        </w:rPr>
      </w:pPr>
      <w:r w:rsidRPr="00016302">
        <w:rPr>
          <w:rFonts w:eastAsia="Calibri"/>
          <w:sz w:val="28"/>
          <w:szCs w:val="28"/>
          <w:shd w:val="clear" w:color="auto" w:fill="FFFFFF"/>
          <w:lang w:eastAsia="en-US"/>
        </w:rPr>
        <w:t xml:space="preserve">Боярин Л. В. Соціально-психологічні особливості ціннісних орієнтацій студентської молоді та їх адаптації до волонтерської діяльності / </w:t>
      </w:r>
      <w:r>
        <w:rPr>
          <w:rFonts w:eastAsia="Calibri"/>
          <w:sz w:val="28"/>
          <w:szCs w:val="28"/>
          <w:shd w:val="clear" w:color="auto" w:fill="FFFFFF"/>
          <w:lang w:eastAsia="en-US"/>
        </w:rPr>
        <w:t xml:space="preserve">                        </w:t>
      </w:r>
      <w:r w:rsidRPr="00016302">
        <w:rPr>
          <w:rFonts w:eastAsia="Calibri"/>
          <w:sz w:val="28"/>
          <w:szCs w:val="28"/>
          <w:shd w:val="clear" w:color="auto" w:fill="FFFFFF"/>
          <w:lang w:eastAsia="en-US"/>
        </w:rPr>
        <w:t xml:space="preserve">Л. В. Боярин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w:t>
      </w:r>
      <w:r w:rsidRPr="00FA0727">
        <w:rPr>
          <w:rFonts w:eastAsia="Calibri"/>
          <w:sz w:val="28"/>
          <w:szCs w:val="28"/>
          <w:shd w:val="clear" w:color="auto" w:fill="FFFFFF"/>
          <w:lang w:eastAsia="en-US"/>
        </w:rPr>
        <w:t xml:space="preserve">В. Даля, 2015. – № 2 (37). – С. 37 – 43. </w:t>
      </w:r>
      <w:r w:rsidRPr="00016302">
        <w:rPr>
          <w:rFonts w:eastAsia="Calibri"/>
          <w:sz w:val="28"/>
          <w:szCs w:val="28"/>
          <w:shd w:val="clear" w:color="auto" w:fill="FFFFFF"/>
          <w:lang w:eastAsia="en-US"/>
        </w:rPr>
        <w:t> </w:t>
      </w:r>
    </w:p>
    <w:p w:rsidR="00BF3B2E" w:rsidRPr="00016302"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rFonts w:eastAsia="Calibri"/>
          <w:sz w:val="28"/>
          <w:szCs w:val="28"/>
          <w:shd w:val="clear" w:color="auto" w:fill="FFFFFF"/>
          <w:lang w:eastAsia="en-US"/>
        </w:rPr>
      </w:pPr>
      <w:r w:rsidRPr="00FA0727">
        <w:rPr>
          <w:rFonts w:eastAsia="Calibri"/>
          <w:sz w:val="28"/>
          <w:szCs w:val="28"/>
          <w:shd w:val="clear" w:color="auto" w:fill="FFFFFF"/>
          <w:lang w:eastAsia="en-US"/>
        </w:rPr>
        <w:t xml:space="preserve"> </w:t>
      </w:r>
      <w:r w:rsidRPr="00016302">
        <w:rPr>
          <w:rFonts w:eastAsia="Calibri"/>
          <w:sz w:val="28"/>
          <w:szCs w:val="28"/>
          <w:shd w:val="clear" w:color="auto" w:fill="FFFFFF"/>
          <w:lang w:eastAsia="en-US"/>
        </w:rPr>
        <w:t>Боярин Л. В. Сучасні підходи до психокорекції соціально дезадаптованої поведінки молоді / Л. В. Боярин // Гуманітарний вісник Переяслав–Хмельницького державного педагогічного університету імені Григорія Сковороди.  – Т. VI (48).  – Вип. 31. – К. : Гнозис, 2013. – С. 192 – 201.</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val="uk-UA" w:eastAsia="ar-SA"/>
        </w:rPr>
      </w:pPr>
      <w:r w:rsidRPr="00016302">
        <w:rPr>
          <w:sz w:val="28"/>
          <w:szCs w:val="28"/>
          <w:lang w:val="uk-UA" w:eastAsia="ar-SA"/>
        </w:rPr>
        <w:t>Боярин Л. В. Становлення та затвердження поняття посттравматичного стресового розладу: теоретичний аспект / Л. В. Боярин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3 (38). – Т. 2. – С. 65 – 72.</w:t>
      </w:r>
    </w:p>
    <w:p w:rsidR="00BF3B2E" w:rsidRPr="00016302" w:rsidRDefault="00BF3B2E" w:rsidP="00BF3B2E">
      <w:pPr>
        <w:numPr>
          <w:ilvl w:val="0"/>
          <w:numId w:val="25"/>
        </w:numPr>
        <w:tabs>
          <w:tab w:val="num" w:pos="426"/>
          <w:tab w:val="left" w:pos="720"/>
        </w:tabs>
        <w:autoSpaceDE w:val="0"/>
        <w:autoSpaceDN w:val="0"/>
        <w:adjustRightInd w:val="0"/>
        <w:spacing w:line="360" w:lineRule="auto"/>
        <w:ind w:left="426" w:hanging="426"/>
        <w:jc w:val="both"/>
        <w:rPr>
          <w:sz w:val="28"/>
          <w:szCs w:val="28"/>
        </w:rPr>
      </w:pPr>
      <w:r w:rsidRPr="00016302">
        <w:rPr>
          <w:sz w:val="28"/>
          <w:szCs w:val="28"/>
        </w:rPr>
        <w:t xml:space="preserve">Бундало Н.Л. Посттравматическое стрессовое расстройство (клиника, динамика, факторы риска, психотерапия): автореф. </w:t>
      </w:r>
      <w:r w:rsidRPr="00016302">
        <w:rPr>
          <w:sz w:val="28"/>
          <w:szCs w:val="28"/>
          <w:shd w:val="clear" w:color="auto" w:fill="FFFFFF"/>
        </w:rPr>
        <w:t xml:space="preserve">дисс. …д. мед. наук : 14.00.18; 19.00.04 </w:t>
      </w:r>
      <w:r w:rsidRPr="00016302">
        <w:rPr>
          <w:sz w:val="28"/>
          <w:szCs w:val="28"/>
        </w:rPr>
        <w:t xml:space="preserve">  / Наталья Леонидовна Бундало. – СПб., 2008. – 42 с.</w:t>
      </w:r>
    </w:p>
    <w:p w:rsidR="00BF3B2E" w:rsidRPr="00016302" w:rsidRDefault="00BF3B2E" w:rsidP="00BF3B2E">
      <w:pPr>
        <w:numPr>
          <w:ilvl w:val="0"/>
          <w:numId w:val="25"/>
        </w:numPr>
        <w:tabs>
          <w:tab w:val="num" w:pos="426"/>
          <w:tab w:val="left" w:pos="720"/>
        </w:tabs>
        <w:autoSpaceDE w:val="0"/>
        <w:autoSpaceDN w:val="0"/>
        <w:adjustRightInd w:val="0"/>
        <w:spacing w:line="360" w:lineRule="auto"/>
        <w:ind w:left="426" w:hanging="426"/>
        <w:jc w:val="both"/>
        <w:rPr>
          <w:sz w:val="28"/>
          <w:szCs w:val="28"/>
        </w:rPr>
      </w:pPr>
      <w:r w:rsidRPr="00016302">
        <w:rPr>
          <w:sz w:val="28"/>
          <w:szCs w:val="28"/>
        </w:rPr>
        <w:t>Бурлачук Л. Ф. До створення теорії «вимірювальної індивідуальності» у психодіагностиці / Л. Ф. Бурлачук // Актуальні проблеми психол. : Наук. записки Ін-ту психол. ім. Г. С. Костюка АПН України. – К., 2001. – Вип. 21. – С. 61 – 67.</w:t>
      </w:r>
    </w:p>
    <w:p w:rsidR="00BF3B2E" w:rsidRDefault="00BF3B2E" w:rsidP="00BF3B2E">
      <w:pPr>
        <w:numPr>
          <w:ilvl w:val="0"/>
          <w:numId w:val="25"/>
        </w:numPr>
        <w:tabs>
          <w:tab w:val="num" w:pos="426"/>
          <w:tab w:val="left" w:pos="720"/>
        </w:tabs>
        <w:spacing w:line="360" w:lineRule="auto"/>
        <w:ind w:left="426" w:hanging="426"/>
        <w:jc w:val="both"/>
        <w:rPr>
          <w:sz w:val="28"/>
          <w:szCs w:val="28"/>
        </w:rPr>
      </w:pPr>
      <w:r w:rsidRPr="00016302">
        <w:rPr>
          <w:sz w:val="28"/>
          <w:szCs w:val="28"/>
        </w:rPr>
        <w:t xml:space="preserve">Бушай І. М. Концепція динамічної рівноваги образів самосвідомості /  </w:t>
      </w:r>
      <w:r>
        <w:rPr>
          <w:sz w:val="28"/>
          <w:szCs w:val="28"/>
        </w:rPr>
        <w:t xml:space="preserve">              </w:t>
      </w:r>
      <w:r w:rsidRPr="00016302">
        <w:rPr>
          <w:sz w:val="28"/>
          <w:szCs w:val="28"/>
        </w:rPr>
        <w:t xml:space="preserve">І. М. Бушай // Актуальні проблеми психології. Соціальна психологія. Психологія управління. Організаційна психологія. – К., 2003. – Т. 1. – </w:t>
      </w:r>
      <w:r>
        <w:rPr>
          <w:sz w:val="28"/>
          <w:szCs w:val="28"/>
        </w:rPr>
        <w:t xml:space="preserve">             </w:t>
      </w:r>
      <w:r w:rsidRPr="00016302">
        <w:rPr>
          <w:sz w:val="28"/>
          <w:szCs w:val="28"/>
        </w:rPr>
        <w:t>Ч. 10. – С. 81 – 84.</w:t>
      </w:r>
    </w:p>
    <w:p w:rsidR="00BF3B2E" w:rsidRDefault="00BF3B2E" w:rsidP="00BF3B2E">
      <w:pPr>
        <w:numPr>
          <w:ilvl w:val="0"/>
          <w:numId w:val="25"/>
        </w:numPr>
        <w:tabs>
          <w:tab w:val="num" w:pos="426"/>
          <w:tab w:val="left" w:pos="720"/>
        </w:tabs>
        <w:spacing w:line="360" w:lineRule="auto"/>
        <w:ind w:left="426" w:hanging="426"/>
        <w:jc w:val="both"/>
        <w:rPr>
          <w:sz w:val="28"/>
          <w:szCs w:val="28"/>
        </w:rPr>
      </w:pPr>
      <w:r w:rsidRPr="00890221">
        <w:rPr>
          <w:sz w:val="28"/>
          <w:szCs w:val="28"/>
        </w:rPr>
        <w:t>Вагнер Э. Диагностика агрессивности: Тест руки Е. Вагнера /                       Е. Вагнер. – Мн. : МПДР-Кара, 1996. – 20 с.</w:t>
      </w:r>
    </w:p>
    <w:p w:rsidR="00BF3B2E" w:rsidRPr="00890221" w:rsidRDefault="00BF3B2E" w:rsidP="00BF3B2E">
      <w:pPr>
        <w:numPr>
          <w:ilvl w:val="0"/>
          <w:numId w:val="25"/>
        </w:numPr>
        <w:tabs>
          <w:tab w:val="num" w:pos="426"/>
          <w:tab w:val="left" w:pos="720"/>
        </w:tabs>
        <w:spacing w:line="360" w:lineRule="auto"/>
        <w:ind w:left="426" w:hanging="426"/>
        <w:jc w:val="both"/>
        <w:rPr>
          <w:sz w:val="28"/>
          <w:szCs w:val="28"/>
        </w:rPr>
      </w:pPr>
      <w:r w:rsidRPr="00890221">
        <w:rPr>
          <w:sz w:val="28"/>
          <w:szCs w:val="28"/>
        </w:rPr>
        <w:t>Валинурова И. Р. Медико-психологическая характеристика участников локальных войн /  И. Р. Валинурова // Казанский мед. журн. – Т. 85, № 4. – 2004. – С. 304 – 314.</w:t>
      </w:r>
    </w:p>
    <w:p w:rsidR="00BF3B2E" w:rsidRPr="00016302" w:rsidRDefault="00BF3B2E" w:rsidP="00BF3B2E">
      <w:pPr>
        <w:numPr>
          <w:ilvl w:val="0"/>
          <w:numId w:val="25"/>
        </w:numPr>
        <w:tabs>
          <w:tab w:val="clear" w:pos="720"/>
          <w:tab w:val="num" w:pos="426"/>
          <w:tab w:val="num" w:pos="502"/>
        </w:tabs>
        <w:autoSpaceDE w:val="0"/>
        <w:autoSpaceDN w:val="0"/>
        <w:adjustRightInd w:val="0"/>
        <w:spacing w:line="360" w:lineRule="auto"/>
        <w:ind w:left="426" w:hanging="426"/>
        <w:jc w:val="both"/>
        <w:rPr>
          <w:sz w:val="28"/>
          <w:szCs w:val="28"/>
        </w:rPr>
      </w:pPr>
      <w:r w:rsidRPr="00016302">
        <w:rPr>
          <w:sz w:val="28"/>
          <w:szCs w:val="28"/>
        </w:rPr>
        <w:t xml:space="preserve">Варій М.Й.  Психічна травма в енергетичній концепції психіки і психічного / М.Й.  Варій // Матеріали ІІ міжнар. наук.-практ. конф. «Особистість у кризових умовах та критичних ситуаціях життя», 18-19 лют. 2016 р., м. Суми. – Суми : Вид-во СумДПУ імені А.С. Макаренка, 2016. – С. 16 – 20. </w:t>
      </w:r>
    </w:p>
    <w:p w:rsidR="00BF3B2E" w:rsidRPr="00016302" w:rsidRDefault="00BF3B2E" w:rsidP="00BF3B2E">
      <w:pPr>
        <w:numPr>
          <w:ilvl w:val="0"/>
          <w:numId w:val="25"/>
        </w:numPr>
        <w:tabs>
          <w:tab w:val="clear" w:pos="720"/>
          <w:tab w:val="num" w:pos="426"/>
          <w:tab w:val="num" w:pos="502"/>
        </w:tabs>
        <w:autoSpaceDE w:val="0"/>
        <w:autoSpaceDN w:val="0"/>
        <w:adjustRightInd w:val="0"/>
        <w:spacing w:line="360" w:lineRule="auto"/>
        <w:ind w:left="426" w:hanging="426"/>
        <w:jc w:val="both"/>
        <w:rPr>
          <w:sz w:val="28"/>
          <w:szCs w:val="28"/>
        </w:rPr>
      </w:pPr>
      <w:r w:rsidRPr="00016302">
        <w:rPr>
          <w:sz w:val="28"/>
          <w:szCs w:val="28"/>
        </w:rPr>
        <w:t>Василюк Ф. Е. Типология переживания различных критических ситуаций / Ф. Е. Василюк  // Психол. журн. – 1995. – Т.16, № 5. – С. 104 – 115.</w:t>
      </w:r>
    </w:p>
    <w:p w:rsidR="00BF3B2E" w:rsidRPr="00016302" w:rsidRDefault="00BF3B2E" w:rsidP="00BF3B2E">
      <w:pPr>
        <w:numPr>
          <w:ilvl w:val="0"/>
          <w:numId w:val="25"/>
        </w:numPr>
        <w:tabs>
          <w:tab w:val="clear" w:pos="720"/>
          <w:tab w:val="num" w:pos="426"/>
          <w:tab w:val="num" w:pos="502"/>
        </w:tabs>
        <w:autoSpaceDE w:val="0"/>
        <w:autoSpaceDN w:val="0"/>
        <w:adjustRightInd w:val="0"/>
        <w:spacing w:line="360" w:lineRule="auto"/>
        <w:ind w:left="426" w:hanging="426"/>
        <w:jc w:val="both"/>
        <w:rPr>
          <w:sz w:val="28"/>
          <w:szCs w:val="28"/>
        </w:rPr>
      </w:pPr>
      <w:r w:rsidRPr="00016302">
        <w:rPr>
          <w:sz w:val="28"/>
          <w:szCs w:val="28"/>
        </w:rPr>
        <w:t>Вереіна  Л. В. Застосування різноспрямованих психотехнологій в межах п’ятирівневої моделі позитивної психотерапії / Л. В. Вереіна // Теоретичні і прикладні п</w:t>
      </w:r>
      <w:r>
        <w:rPr>
          <w:sz w:val="28"/>
          <w:szCs w:val="28"/>
        </w:rPr>
        <w:t>роблеми психол. : з</w:t>
      </w:r>
      <w:r w:rsidRPr="00016302">
        <w:rPr>
          <w:sz w:val="28"/>
          <w:szCs w:val="28"/>
        </w:rPr>
        <w:t xml:space="preserve">б. наук. праць СНУ ім. В. Даля. – Луганськ : СНУ ім. В. Даля, 2005. – № 3 (11). – С. 53 – 61.   </w:t>
      </w:r>
    </w:p>
    <w:p w:rsidR="00BF3B2E" w:rsidRPr="00016302" w:rsidRDefault="00BF3B2E" w:rsidP="00BF3B2E">
      <w:pPr>
        <w:numPr>
          <w:ilvl w:val="0"/>
          <w:numId w:val="25"/>
        </w:numPr>
        <w:tabs>
          <w:tab w:val="clear" w:pos="720"/>
          <w:tab w:val="num" w:pos="426"/>
          <w:tab w:val="num" w:pos="502"/>
        </w:tabs>
        <w:autoSpaceDE w:val="0"/>
        <w:autoSpaceDN w:val="0"/>
        <w:adjustRightInd w:val="0"/>
        <w:spacing w:line="360" w:lineRule="auto"/>
        <w:ind w:left="426" w:hanging="426"/>
        <w:jc w:val="both"/>
        <w:rPr>
          <w:sz w:val="28"/>
          <w:szCs w:val="28"/>
        </w:rPr>
      </w:pPr>
      <w:r>
        <w:rPr>
          <w:sz w:val="28"/>
          <w:szCs w:val="28"/>
        </w:rPr>
        <w:t xml:space="preserve">Віденєєв І.О. </w:t>
      </w:r>
      <w:r w:rsidRPr="00016302">
        <w:rPr>
          <w:sz w:val="28"/>
          <w:szCs w:val="28"/>
        </w:rPr>
        <w:t xml:space="preserve">Стресостійкість в контексті психологічних ресурсів особистості / І.О.  Віденєєв // Матеріали ІІ міжнар. наук.-практ. конф. «Особистість у кризових умовах та критичних ситуаціях життя», 18-19 лют. 2016 р., м. Суми. – Суми : Вид-во СумДПУ імені А.С. Макаренка, 2016. – С. 24 – 27.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u w:color="000000"/>
          <w:lang w:val="uk-UA"/>
        </w:rPr>
        <w:t>Вірна Ж.П.</w:t>
      </w:r>
      <w:r w:rsidRPr="00016302">
        <w:rPr>
          <w:sz w:val="28"/>
          <w:szCs w:val="28"/>
          <w:u w:color="000000"/>
        </w:rPr>
        <w:t> </w:t>
      </w:r>
      <w:r w:rsidRPr="00016302">
        <w:rPr>
          <w:sz w:val="28"/>
          <w:szCs w:val="28"/>
          <w:lang w:val="uk-UA" w:eastAsia="ru-RU"/>
        </w:rPr>
        <w:t xml:space="preserve">Формування особистісного простору: оцінка, тенденції і закономірності / </w:t>
      </w:r>
      <w:r w:rsidRPr="00016302">
        <w:rPr>
          <w:sz w:val="28"/>
          <w:szCs w:val="28"/>
          <w:u w:color="000000"/>
          <w:lang w:val="uk-UA"/>
        </w:rPr>
        <w:t>Ж.П. Вірна</w:t>
      </w:r>
      <w:r w:rsidRPr="00016302">
        <w:rPr>
          <w:sz w:val="28"/>
          <w:szCs w:val="28"/>
          <w:lang w:val="uk-UA" w:eastAsia="ru-RU"/>
        </w:rPr>
        <w:t xml:space="preserve">, В.В. Коширець// Теоретичні і прикладні проблеми психології : зб. наук. праць Східноукраїнського національного університету ім. </w:t>
      </w:r>
      <w:r w:rsidRPr="00016302">
        <w:rPr>
          <w:sz w:val="28"/>
          <w:szCs w:val="28"/>
          <w:lang w:eastAsia="ru-RU"/>
        </w:rPr>
        <w:t xml:space="preserve">В. Даля. – № </w:t>
      </w:r>
      <w:r w:rsidRPr="00016302">
        <w:rPr>
          <w:sz w:val="28"/>
          <w:szCs w:val="28"/>
          <w:lang w:val="uk-UA" w:eastAsia="ru-RU"/>
        </w:rPr>
        <w:t>1</w:t>
      </w:r>
      <w:r w:rsidRPr="00016302">
        <w:rPr>
          <w:sz w:val="28"/>
          <w:szCs w:val="28"/>
          <w:lang w:eastAsia="ru-RU"/>
        </w:rPr>
        <w:t>(3</w:t>
      </w:r>
      <w:r w:rsidRPr="00016302">
        <w:rPr>
          <w:sz w:val="28"/>
          <w:szCs w:val="28"/>
          <w:lang w:val="uk-UA" w:eastAsia="ru-RU"/>
        </w:rPr>
        <w:t>6</w:t>
      </w:r>
      <w:r w:rsidRPr="00016302">
        <w:rPr>
          <w:sz w:val="28"/>
          <w:szCs w:val="28"/>
          <w:lang w:eastAsia="ru-RU"/>
        </w:rPr>
        <w:t xml:space="preserve">). – Сєвєродонецьк : Вид-во СНУ   </w:t>
      </w:r>
      <w:r>
        <w:rPr>
          <w:sz w:val="28"/>
          <w:szCs w:val="28"/>
          <w:lang w:eastAsia="ru-RU"/>
        </w:rPr>
        <w:t xml:space="preserve">                  </w:t>
      </w:r>
      <w:r w:rsidRPr="00016302">
        <w:rPr>
          <w:sz w:val="28"/>
          <w:szCs w:val="28"/>
          <w:lang w:eastAsia="ru-RU"/>
        </w:rPr>
        <w:t xml:space="preserve">ім. В. Даля, 2015. – С. </w:t>
      </w:r>
      <w:r w:rsidRPr="00016302">
        <w:rPr>
          <w:sz w:val="28"/>
          <w:szCs w:val="28"/>
          <w:lang w:val="uk-UA" w:eastAsia="ru-RU"/>
        </w:rPr>
        <w:t>75</w:t>
      </w:r>
      <w:r w:rsidRPr="00016302">
        <w:rPr>
          <w:sz w:val="28"/>
          <w:szCs w:val="28"/>
          <w:lang w:eastAsia="ru-RU"/>
        </w:rPr>
        <w:t xml:space="preserve"> – </w:t>
      </w:r>
      <w:r w:rsidRPr="00016302">
        <w:rPr>
          <w:sz w:val="28"/>
          <w:szCs w:val="28"/>
          <w:lang w:val="uk-UA" w:eastAsia="ru-RU"/>
        </w:rPr>
        <w:t>94</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rPr>
        <w:t xml:space="preserve">Военная психология: методология, теория, практика / П.А. Корчемный  </w:t>
      </w:r>
      <w:r>
        <w:rPr>
          <w:sz w:val="28"/>
          <w:szCs w:val="28"/>
        </w:rPr>
        <w:t xml:space="preserve"> </w:t>
      </w:r>
      <w:r w:rsidRPr="00016302">
        <w:rPr>
          <w:sz w:val="28"/>
          <w:szCs w:val="28"/>
        </w:rPr>
        <w:t>[и др.]. – М. : Наука, 2008. – 280 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shd w:val="clear" w:color="auto" w:fill="FFFFFF"/>
        </w:rPr>
        <w:t xml:space="preserve">Волошин В.М. Клиническая типология посттравматических стрессовых расстройств и вопросы дифференцированной психофармакотерапии </w:t>
      </w:r>
      <w:r w:rsidRPr="00016302">
        <w:rPr>
          <w:sz w:val="28"/>
          <w:szCs w:val="28"/>
        </w:rPr>
        <w:t xml:space="preserve">/ В.М. Волошин </w:t>
      </w:r>
      <w:r w:rsidRPr="00016302">
        <w:rPr>
          <w:sz w:val="28"/>
          <w:szCs w:val="28"/>
          <w:shd w:val="clear" w:color="auto" w:fill="FFFFFF"/>
        </w:rPr>
        <w:t xml:space="preserve">// Психиатрия и психофармакотерапия. – 2001. – № 4. – </w:t>
      </w:r>
      <w:r>
        <w:rPr>
          <w:sz w:val="28"/>
          <w:szCs w:val="28"/>
          <w:shd w:val="clear" w:color="auto" w:fill="FFFFFF"/>
        </w:rPr>
        <w:t xml:space="preserve">            </w:t>
      </w:r>
      <w:r w:rsidRPr="00016302">
        <w:rPr>
          <w:sz w:val="28"/>
          <w:szCs w:val="28"/>
          <w:shd w:val="clear" w:color="auto" w:fill="FFFFFF"/>
        </w:rPr>
        <w:t>С. 125 – 129.</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shd w:val="clear" w:color="auto" w:fill="FFFFFF"/>
        </w:rPr>
      </w:pPr>
      <w:r w:rsidRPr="00016302">
        <w:rPr>
          <w:rStyle w:val="aff6"/>
          <w:i w:val="0"/>
          <w:sz w:val="28"/>
          <w:szCs w:val="28"/>
        </w:rPr>
        <w:t>Выготский Л. С. Психология развития человека / Л. С. Выготский</w:t>
      </w:r>
      <w:r w:rsidRPr="00016302">
        <w:rPr>
          <w:rStyle w:val="aff6"/>
          <w:sz w:val="28"/>
          <w:szCs w:val="28"/>
        </w:rPr>
        <w:t xml:space="preserve">. –  </w:t>
      </w:r>
      <w:r w:rsidRPr="00016302">
        <w:rPr>
          <w:sz w:val="28"/>
          <w:szCs w:val="28"/>
        </w:rPr>
        <w:t xml:space="preserve">М. : Смысл ; Эксмо, 2005. – 1136 с.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iCs/>
          <w:sz w:val="28"/>
          <w:szCs w:val="28"/>
        </w:rPr>
      </w:pPr>
      <w:r w:rsidRPr="00016302">
        <w:rPr>
          <w:iCs/>
          <w:sz w:val="28"/>
          <w:szCs w:val="28"/>
        </w:rPr>
        <w:t xml:space="preserve">Гарнов В.М. Война и психическое здоровье / В.М. Гарнов // Под ред. </w:t>
      </w:r>
      <w:r>
        <w:rPr>
          <w:iCs/>
          <w:sz w:val="28"/>
          <w:szCs w:val="28"/>
        </w:rPr>
        <w:t xml:space="preserve">                                      </w:t>
      </w:r>
      <w:r w:rsidRPr="00016302">
        <w:rPr>
          <w:iCs/>
          <w:sz w:val="28"/>
          <w:szCs w:val="28"/>
        </w:rPr>
        <w:t xml:space="preserve">В.К. Шамрея. – СПб. : ВМедА, 2013. –  С. 172 – 183. </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iCs/>
          <w:sz w:val="28"/>
          <w:szCs w:val="28"/>
        </w:rPr>
        <w:t>Гарькавець С. О. Мотиваційна сфера особистості та правовий конформізм як прояв впливу соціальних утворень / С. О. Гарькавець //</w:t>
      </w:r>
      <w:r w:rsidRPr="00016302">
        <w:rPr>
          <w:sz w:val="28"/>
          <w:szCs w:val="28"/>
        </w:rPr>
        <w:t xml:space="preserve"> Теоретичні </w:t>
      </w:r>
      <w:r>
        <w:rPr>
          <w:sz w:val="28"/>
          <w:szCs w:val="28"/>
        </w:rPr>
        <w:t>і прикладні проблеми психол. : з</w:t>
      </w:r>
      <w:r w:rsidRPr="00016302">
        <w:rPr>
          <w:sz w:val="28"/>
          <w:szCs w:val="28"/>
        </w:rPr>
        <w:t>б. наук. праць СНУ ім. В. Даля. – Луганськ : СНУ ім. В. Даля, 2005. – № 1 (9). –  С. 71 – 79.</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rPr>
      </w:pPr>
      <w:r w:rsidRPr="00016302">
        <w:rPr>
          <w:sz w:val="28"/>
          <w:szCs w:val="28"/>
        </w:rPr>
        <w:t>Глэддинг С. Психологическое консультирование / Сэмюэль Глэддинг. –СПб. : Питер, 2002. – 736 с.</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rStyle w:val="rvts8"/>
          <w:sz w:val="28"/>
          <w:szCs w:val="28"/>
        </w:rPr>
        <w:t xml:space="preserve">Говорун Т. В. Шлюбно-сімейна звичаєвість українців </w:t>
      </w:r>
      <w:r w:rsidRPr="00016302">
        <w:rPr>
          <w:sz w:val="28"/>
          <w:szCs w:val="28"/>
        </w:rPr>
        <w:t xml:space="preserve">/ Т. В. Говорун </w:t>
      </w:r>
      <w:r w:rsidRPr="00016302">
        <w:rPr>
          <w:rStyle w:val="rvts8"/>
          <w:sz w:val="28"/>
          <w:szCs w:val="28"/>
        </w:rPr>
        <w:t xml:space="preserve">// Вісник Прикарпатського університету ім. В. Стефаника. </w:t>
      </w:r>
      <w:r w:rsidRPr="00016302">
        <w:rPr>
          <w:sz w:val="28"/>
          <w:szCs w:val="28"/>
        </w:rPr>
        <w:t>–</w:t>
      </w:r>
      <w:r w:rsidRPr="00016302">
        <w:rPr>
          <w:rStyle w:val="rvts8"/>
          <w:sz w:val="28"/>
          <w:szCs w:val="28"/>
        </w:rPr>
        <w:t xml:space="preserve"> Вип. 6. </w:t>
      </w:r>
      <w:r w:rsidRPr="00016302">
        <w:rPr>
          <w:sz w:val="28"/>
          <w:szCs w:val="28"/>
        </w:rPr>
        <w:t xml:space="preserve">– </w:t>
      </w:r>
      <w:r w:rsidRPr="00016302">
        <w:rPr>
          <w:rStyle w:val="rvts8"/>
          <w:sz w:val="28"/>
          <w:szCs w:val="28"/>
        </w:rPr>
        <w:t xml:space="preserve"> Івано-Франківськ : Плай, 2001. </w:t>
      </w:r>
      <w:r w:rsidRPr="00016302">
        <w:rPr>
          <w:sz w:val="28"/>
          <w:szCs w:val="28"/>
        </w:rPr>
        <w:t xml:space="preserve">– </w:t>
      </w:r>
      <w:r w:rsidRPr="00016302">
        <w:rPr>
          <w:rStyle w:val="rvts8"/>
          <w:sz w:val="28"/>
          <w:szCs w:val="28"/>
        </w:rPr>
        <w:t xml:space="preserve"> С. 92 </w:t>
      </w:r>
      <w:r w:rsidRPr="00016302">
        <w:rPr>
          <w:sz w:val="28"/>
          <w:szCs w:val="28"/>
        </w:rPr>
        <w:t xml:space="preserve">– </w:t>
      </w:r>
      <w:r w:rsidRPr="00016302">
        <w:rPr>
          <w:rStyle w:val="rvts8"/>
          <w:sz w:val="28"/>
          <w:szCs w:val="28"/>
        </w:rPr>
        <w:t>100.</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u w:color="000000"/>
          <w:lang w:val="uk-UA"/>
        </w:rPr>
        <w:t xml:space="preserve">Гошовська Д.Т. </w:t>
      </w:r>
      <w:r w:rsidRPr="00016302">
        <w:rPr>
          <w:sz w:val="28"/>
          <w:szCs w:val="28"/>
          <w:lang w:val="uk-UA" w:eastAsia="ru-RU"/>
        </w:rPr>
        <w:t xml:space="preserve">Психологічна реінтеграція особистості в умовах глобальних трансформацій: засадові положення / </w:t>
      </w:r>
      <w:r w:rsidRPr="00016302">
        <w:rPr>
          <w:sz w:val="28"/>
          <w:szCs w:val="28"/>
          <w:u w:color="000000"/>
          <w:lang w:val="uk-UA"/>
        </w:rPr>
        <w:t xml:space="preserve">Д.Т. Гошовська, </w:t>
      </w:r>
      <w:r>
        <w:rPr>
          <w:sz w:val="28"/>
          <w:szCs w:val="28"/>
          <w:u w:color="000000"/>
          <w:lang w:val="uk-UA"/>
        </w:rPr>
        <w:t xml:space="preserve">                 </w:t>
      </w:r>
      <w:r w:rsidRPr="00016302">
        <w:rPr>
          <w:sz w:val="28"/>
          <w:szCs w:val="28"/>
          <w:u w:color="000000"/>
          <w:lang w:val="uk-UA"/>
        </w:rPr>
        <w:t>Я.О. Гошовський</w:t>
      </w:r>
      <w:r w:rsidRPr="00016302">
        <w:rPr>
          <w:sz w:val="28"/>
          <w:szCs w:val="28"/>
          <w:lang w:val="uk-UA" w:eastAsia="ru-RU"/>
        </w:rPr>
        <w:t xml:space="preserve"> // Теоретичні і прикладні проблеми психології : зб. наук. праць Східноукраїнського національного університету ім. </w:t>
      </w:r>
      <w:r w:rsidRPr="00016302">
        <w:rPr>
          <w:sz w:val="28"/>
          <w:szCs w:val="28"/>
          <w:lang w:eastAsia="ru-RU"/>
        </w:rPr>
        <w:t xml:space="preserve">В. Даля. – </w:t>
      </w:r>
      <w:r>
        <w:rPr>
          <w:sz w:val="28"/>
          <w:szCs w:val="28"/>
          <w:lang w:eastAsia="ru-RU"/>
        </w:rPr>
        <w:t xml:space="preserve">               </w:t>
      </w:r>
      <w:r w:rsidRPr="00016302">
        <w:rPr>
          <w:sz w:val="28"/>
          <w:szCs w:val="28"/>
          <w:lang w:eastAsia="ru-RU"/>
        </w:rPr>
        <w:t xml:space="preserve">№ </w:t>
      </w:r>
      <w:r w:rsidRPr="00016302">
        <w:rPr>
          <w:sz w:val="28"/>
          <w:szCs w:val="28"/>
          <w:lang w:val="uk-UA" w:eastAsia="ru-RU"/>
        </w:rPr>
        <w:t>3</w:t>
      </w:r>
      <w:r w:rsidRPr="00016302">
        <w:rPr>
          <w:sz w:val="28"/>
          <w:szCs w:val="28"/>
          <w:lang w:eastAsia="ru-RU"/>
        </w:rPr>
        <w:t>(3</w:t>
      </w:r>
      <w:r w:rsidRPr="00016302">
        <w:rPr>
          <w:sz w:val="28"/>
          <w:szCs w:val="28"/>
          <w:lang w:val="uk-UA" w:eastAsia="ru-RU"/>
        </w:rPr>
        <w:t>8</w:t>
      </w:r>
      <w:r w:rsidRPr="00016302">
        <w:rPr>
          <w:sz w:val="28"/>
          <w:szCs w:val="28"/>
          <w:lang w:eastAsia="ru-RU"/>
        </w:rPr>
        <w:t xml:space="preserve">). – Сєвєродонецьк : Вид-во СНУ   ім. В. Даля, 2015. – С. </w:t>
      </w:r>
      <w:r w:rsidRPr="00016302">
        <w:rPr>
          <w:sz w:val="28"/>
          <w:szCs w:val="28"/>
          <w:lang w:val="uk-UA" w:eastAsia="ru-RU"/>
        </w:rPr>
        <w:t>134</w:t>
      </w:r>
      <w:r w:rsidRPr="00016302">
        <w:rPr>
          <w:sz w:val="28"/>
          <w:szCs w:val="28"/>
          <w:lang w:eastAsia="ru-RU"/>
        </w:rPr>
        <w:t xml:space="preserve"> – </w:t>
      </w:r>
      <w:r w:rsidRPr="00016302">
        <w:rPr>
          <w:sz w:val="28"/>
          <w:szCs w:val="28"/>
          <w:lang w:val="uk-UA" w:eastAsia="ru-RU"/>
        </w:rPr>
        <w:t>142</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u w:color="000000"/>
          <w:lang w:val="uk-UA"/>
        </w:rPr>
        <w:t xml:space="preserve">Гошовська О.Я. </w:t>
      </w:r>
      <w:r w:rsidRPr="00016302">
        <w:rPr>
          <w:sz w:val="28"/>
          <w:szCs w:val="28"/>
          <w:lang w:val="uk-UA" w:eastAsia="ru-RU"/>
        </w:rPr>
        <w:t xml:space="preserve">Вплив часової перспективи на життєстійкість молоді / </w:t>
      </w:r>
      <w:r w:rsidRPr="00016302">
        <w:rPr>
          <w:sz w:val="28"/>
          <w:szCs w:val="28"/>
          <w:u w:color="000000"/>
          <w:lang w:val="uk-UA"/>
        </w:rPr>
        <w:t>О.Я. Гошовська</w:t>
      </w:r>
      <w:r w:rsidRPr="00016302">
        <w:rPr>
          <w:sz w:val="28"/>
          <w:szCs w:val="28"/>
          <w:lang w:val="uk-UA" w:eastAsia="ru-RU"/>
        </w:rPr>
        <w:t xml:space="preserve"> // Теоретичні і прикладні проблеми психології : зб. наук. праць Східноукраїнського національного університету ім. </w:t>
      </w:r>
      <w:r w:rsidRPr="00016302">
        <w:rPr>
          <w:sz w:val="28"/>
          <w:szCs w:val="28"/>
          <w:lang w:eastAsia="ru-RU"/>
        </w:rPr>
        <w:t xml:space="preserve">В. Даля. – </w:t>
      </w:r>
      <w:r>
        <w:rPr>
          <w:sz w:val="28"/>
          <w:szCs w:val="28"/>
          <w:lang w:eastAsia="ru-RU"/>
        </w:rPr>
        <w:t xml:space="preserve">               </w:t>
      </w:r>
      <w:r w:rsidRPr="00016302">
        <w:rPr>
          <w:sz w:val="28"/>
          <w:szCs w:val="28"/>
          <w:lang w:eastAsia="ru-RU"/>
        </w:rPr>
        <w:t xml:space="preserve">№ </w:t>
      </w:r>
      <w:r w:rsidRPr="00016302">
        <w:rPr>
          <w:sz w:val="28"/>
          <w:szCs w:val="28"/>
          <w:lang w:val="uk-UA" w:eastAsia="ru-RU"/>
        </w:rPr>
        <w:t>1</w:t>
      </w:r>
      <w:r w:rsidRPr="00016302">
        <w:rPr>
          <w:sz w:val="28"/>
          <w:szCs w:val="28"/>
          <w:lang w:eastAsia="ru-RU"/>
        </w:rPr>
        <w:t>(3</w:t>
      </w:r>
      <w:r w:rsidRPr="00016302">
        <w:rPr>
          <w:sz w:val="28"/>
          <w:szCs w:val="28"/>
          <w:lang w:val="uk-UA" w:eastAsia="ru-RU"/>
        </w:rPr>
        <w:t>6</w:t>
      </w:r>
      <w:r w:rsidRPr="00016302">
        <w:rPr>
          <w:sz w:val="28"/>
          <w:szCs w:val="28"/>
          <w:lang w:eastAsia="ru-RU"/>
        </w:rPr>
        <w:t xml:space="preserve">). – Сєвєродонецьк : Вид-во СНУ   ім. В. Даля, 2015. – С. </w:t>
      </w:r>
      <w:r w:rsidRPr="00016302">
        <w:rPr>
          <w:sz w:val="28"/>
          <w:szCs w:val="28"/>
          <w:lang w:val="uk-UA" w:eastAsia="ru-RU"/>
        </w:rPr>
        <w:t>101</w:t>
      </w:r>
      <w:r w:rsidRPr="00016302">
        <w:rPr>
          <w:sz w:val="28"/>
          <w:szCs w:val="28"/>
          <w:lang w:eastAsia="ru-RU"/>
        </w:rPr>
        <w:t xml:space="preserve"> – </w:t>
      </w:r>
      <w:r w:rsidRPr="00016302">
        <w:rPr>
          <w:sz w:val="28"/>
          <w:szCs w:val="28"/>
          <w:lang w:val="uk-UA" w:eastAsia="ru-RU"/>
        </w:rPr>
        <w:t>108</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bCs/>
          <w:sz w:val="28"/>
          <w:szCs w:val="28"/>
          <w:shd w:val="clear" w:color="auto" w:fill="FFFFFF"/>
        </w:rPr>
        <w:t>Гринберг Д.</w:t>
      </w:r>
      <w:r w:rsidRPr="00016302">
        <w:rPr>
          <w:sz w:val="28"/>
          <w:szCs w:val="28"/>
          <w:shd w:val="clear" w:color="auto" w:fill="FFFFFF"/>
        </w:rPr>
        <w:t xml:space="preserve"> Управление настроением: методы и</w:t>
      </w:r>
      <w:r w:rsidRPr="00016302">
        <w:rPr>
          <w:rStyle w:val="apple-converted-space"/>
          <w:sz w:val="28"/>
          <w:szCs w:val="28"/>
          <w:shd w:val="clear" w:color="auto" w:fill="FFFFFF"/>
        </w:rPr>
        <w:t> </w:t>
      </w:r>
      <w:r>
        <w:rPr>
          <w:rStyle w:val="apple-converted-space"/>
          <w:sz w:val="28"/>
          <w:szCs w:val="28"/>
          <w:shd w:val="clear" w:color="auto" w:fill="FFFFFF"/>
          <w:lang w:val="uk-UA"/>
        </w:rPr>
        <w:t xml:space="preserve"> </w:t>
      </w:r>
      <w:r w:rsidRPr="00016302">
        <w:rPr>
          <w:bCs/>
          <w:sz w:val="28"/>
          <w:szCs w:val="28"/>
          <w:shd w:val="clear" w:color="auto" w:fill="FFFFFF"/>
        </w:rPr>
        <w:t xml:space="preserve">упражнения </w:t>
      </w:r>
      <w:r w:rsidRPr="00016302">
        <w:rPr>
          <w:sz w:val="28"/>
          <w:szCs w:val="28"/>
          <w:lang w:val="uk-UA" w:eastAsia="ru-RU"/>
        </w:rPr>
        <w:t>/ Д</w:t>
      </w:r>
      <w:r w:rsidRPr="00016302">
        <w:rPr>
          <w:sz w:val="28"/>
          <w:szCs w:val="28"/>
          <w:shd w:val="clear" w:color="auto" w:fill="FFFFFF"/>
        </w:rPr>
        <w:t>.</w:t>
      </w:r>
      <w:r w:rsidRPr="00016302">
        <w:rPr>
          <w:rStyle w:val="apple-converted-space"/>
          <w:sz w:val="28"/>
          <w:szCs w:val="28"/>
          <w:shd w:val="clear" w:color="auto" w:fill="FFFFFF"/>
        </w:rPr>
        <w:t> </w:t>
      </w:r>
      <w:r w:rsidRPr="00016302">
        <w:rPr>
          <w:bCs/>
          <w:sz w:val="28"/>
          <w:szCs w:val="28"/>
          <w:shd w:val="clear" w:color="auto" w:fill="FFFFFF"/>
        </w:rPr>
        <w:t>Гринберг, К</w:t>
      </w:r>
      <w:r w:rsidRPr="00016302">
        <w:rPr>
          <w:sz w:val="28"/>
          <w:szCs w:val="28"/>
          <w:shd w:val="clear" w:color="auto" w:fill="FFFFFF"/>
        </w:rPr>
        <w:t>.</w:t>
      </w:r>
      <w:r w:rsidRPr="00016302">
        <w:rPr>
          <w:bCs/>
          <w:sz w:val="28"/>
          <w:szCs w:val="28"/>
          <w:shd w:val="clear" w:color="auto" w:fill="FFFFFF"/>
        </w:rPr>
        <w:t xml:space="preserve"> </w:t>
      </w:r>
      <w:r w:rsidRPr="00016302">
        <w:rPr>
          <w:sz w:val="28"/>
          <w:szCs w:val="28"/>
          <w:shd w:val="clear" w:color="auto" w:fill="FFFFFF"/>
        </w:rPr>
        <w:t>Падески. –</w:t>
      </w:r>
      <w:r w:rsidRPr="00016302">
        <w:rPr>
          <w:rStyle w:val="apple-converted-space"/>
          <w:sz w:val="28"/>
          <w:szCs w:val="28"/>
          <w:shd w:val="clear" w:color="auto" w:fill="FFFFFF"/>
        </w:rPr>
        <w:t> </w:t>
      </w:r>
      <w:r w:rsidRPr="00016302">
        <w:rPr>
          <w:bCs/>
          <w:sz w:val="28"/>
          <w:szCs w:val="28"/>
          <w:shd w:val="clear" w:color="auto" w:fill="FFFFFF"/>
        </w:rPr>
        <w:t>СПб</w:t>
      </w:r>
      <w:r w:rsidRPr="00016302">
        <w:rPr>
          <w:sz w:val="28"/>
          <w:szCs w:val="28"/>
          <w:shd w:val="clear" w:color="auto" w:fill="FFFFFF"/>
        </w:rPr>
        <w:t>. :</w:t>
      </w:r>
      <w:r w:rsidRPr="00016302">
        <w:rPr>
          <w:rStyle w:val="apple-converted-space"/>
          <w:sz w:val="28"/>
          <w:szCs w:val="28"/>
          <w:shd w:val="clear" w:color="auto" w:fill="FFFFFF"/>
        </w:rPr>
        <w:t> </w:t>
      </w:r>
      <w:r w:rsidRPr="00016302">
        <w:rPr>
          <w:bCs/>
          <w:sz w:val="28"/>
          <w:szCs w:val="28"/>
          <w:shd w:val="clear" w:color="auto" w:fill="FFFFFF"/>
        </w:rPr>
        <w:t>Питер</w:t>
      </w:r>
      <w:r w:rsidRPr="00016302">
        <w:rPr>
          <w:sz w:val="28"/>
          <w:szCs w:val="28"/>
          <w:shd w:val="clear" w:color="auto" w:fill="FFFFFF"/>
        </w:rPr>
        <w:t>,</w:t>
      </w:r>
      <w:r w:rsidRPr="00016302">
        <w:rPr>
          <w:rStyle w:val="apple-converted-space"/>
          <w:sz w:val="28"/>
          <w:szCs w:val="28"/>
          <w:shd w:val="clear" w:color="auto" w:fill="FFFFFF"/>
        </w:rPr>
        <w:t> </w:t>
      </w:r>
      <w:r w:rsidRPr="00016302">
        <w:rPr>
          <w:bCs/>
          <w:sz w:val="28"/>
          <w:szCs w:val="28"/>
          <w:shd w:val="clear" w:color="auto" w:fill="FFFFFF"/>
        </w:rPr>
        <w:t>2008</w:t>
      </w:r>
      <w:r w:rsidRPr="00016302">
        <w:rPr>
          <w:sz w:val="28"/>
          <w:szCs w:val="28"/>
          <w:shd w:val="clear" w:color="auto" w:fill="FFFFFF"/>
        </w:rPr>
        <w:t>. – 224 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u w:color="000000"/>
          <w:lang w:val="uk-UA"/>
        </w:rPr>
        <w:t xml:space="preserve">Гришина Т.А. </w:t>
      </w:r>
      <w:r w:rsidRPr="00016302">
        <w:rPr>
          <w:sz w:val="28"/>
          <w:szCs w:val="28"/>
          <w:lang w:val="uk-UA" w:eastAsia="ru-RU"/>
        </w:rPr>
        <w:t xml:space="preserve">Особистісні прояви екосвідомості та етапи формування екологічної спрямованості у контексті особистісних станів і властивостей особистості / </w:t>
      </w:r>
      <w:r w:rsidRPr="00016302">
        <w:rPr>
          <w:sz w:val="28"/>
          <w:szCs w:val="28"/>
          <w:u w:color="000000"/>
          <w:lang w:val="uk-UA"/>
        </w:rPr>
        <w:t xml:space="preserve">Т.А. Гришина </w:t>
      </w:r>
      <w:r w:rsidRPr="00016302">
        <w:rPr>
          <w:sz w:val="28"/>
          <w:szCs w:val="28"/>
          <w:lang w:val="uk-UA" w:eastAsia="ru-RU"/>
        </w:rPr>
        <w:t xml:space="preserve">// Теоретичні і прикладні проблеми психології : зб. наук. праць Східноукраїнського національного університету ім. </w:t>
      </w:r>
      <w:r>
        <w:rPr>
          <w:sz w:val="28"/>
          <w:szCs w:val="28"/>
          <w:lang w:val="uk-UA" w:eastAsia="ru-RU"/>
        </w:rPr>
        <w:t xml:space="preserve">                 </w:t>
      </w:r>
      <w:r w:rsidRPr="00016302">
        <w:rPr>
          <w:sz w:val="28"/>
          <w:szCs w:val="28"/>
          <w:lang w:eastAsia="ru-RU"/>
        </w:rPr>
        <w:t xml:space="preserve">В. Даля. – № </w:t>
      </w:r>
      <w:r w:rsidRPr="00016302">
        <w:rPr>
          <w:sz w:val="28"/>
          <w:szCs w:val="28"/>
          <w:lang w:val="uk-UA" w:eastAsia="ru-RU"/>
        </w:rPr>
        <w:t>3</w:t>
      </w:r>
      <w:r w:rsidRPr="00016302">
        <w:rPr>
          <w:sz w:val="28"/>
          <w:szCs w:val="28"/>
          <w:lang w:eastAsia="ru-RU"/>
        </w:rPr>
        <w:t>(3</w:t>
      </w:r>
      <w:r w:rsidRPr="00016302">
        <w:rPr>
          <w:sz w:val="28"/>
          <w:szCs w:val="28"/>
          <w:lang w:val="uk-UA" w:eastAsia="ru-RU"/>
        </w:rPr>
        <w:t>8</w:t>
      </w:r>
      <w:r w:rsidRPr="00016302">
        <w:rPr>
          <w:sz w:val="28"/>
          <w:szCs w:val="28"/>
          <w:lang w:eastAsia="ru-RU"/>
        </w:rPr>
        <w:t xml:space="preserve">). – Сєвєродонецьк : Вид-во СНУ   ім. В. Даля, 2015. – </w:t>
      </w:r>
      <w:r>
        <w:rPr>
          <w:sz w:val="28"/>
          <w:szCs w:val="28"/>
          <w:lang w:eastAsia="ru-RU"/>
        </w:rPr>
        <w:t xml:space="preserve">              </w:t>
      </w:r>
      <w:r w:rsidRPr="00016302">
        <w:rPr>
          <w:sz w:val="28"/>
          <w:szCs w:val="28"/>
          <w:lang w:eastAsia="ru-RU"/>
        </w:rPr>
        <w:t xml:space="preserve">С. </w:t>
      </w:r>
      <w:r w:rsidRPr="00016302">
        <w:rPr>
          <w:sz w:val="28"/>
          <w:szCs w:val="28"/>
          <w:lang w:val="uk-UA" w:eastAsia="ru-RU"/>
        </w:rPr>
        <w:t>500</w:t>
      </w:r>
      <w:r w:rsidRPr="00016302">
        <w:rPr>
          <w:sz w:val="28"/>
          <w:szCs w:val="28"/>
          <w:lang w:eastAsia="ru-RU"/>
        </w:rPr>
        <w:t xml:space="preserve"> – </w:t>
      </w:r>
      <w:r w:rsidRPr="00016302">
        <w:rPr>
          <w:sz w:val="28"/>
          <w:szCs w:val="28"/>
          <w:lang w:val="uk-UA" w:eastAsia="ru-RU"/>
        </w:rPr>
        <w:t>504</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bCs/>
          <w:sz w:val="28"/>
          <w:szCs w:val="28"/>
          <w:shd w:val="clear" w:color="auto" w:fill="FFFFFF"/>
        </w:rPr>
        <w:t>Гулдинг</w:t>
      </w:r>
      <w:r>
        <w:rPr>
          <w:rStyle w:val="apple-converted-space"/>
          <w:sz w:val="28"/>
          <w:szCs w:val="28"/>
          <w:shd w:val="clear" w:color="auto" w:fill="FFFFFF"/>
        </w:rPr>
        <w:t xml:space="preserve"> </w:t>
      </w:r>
      <w:r w:rsidRPr="00016302">
        <w:rPr>
          <w:bCs/>
          <w:sz w:val="28"/>
          <w:szCs w:val="28"/>
          <w:shd w:val="clear" w:color="auto" w:fill="FFFFFF"/>
        </w:rPr>
        <w:t>М</w:t>
      </w:r>
      <w:r w:rsidRPr="00016302">
        <w:rPr>
          <w:sz w:val="28"/>
          <w:szCs w:val="28"/>
          <w:shd w:val="clear" w:color="auto" w:fill="FFFFFF"/>
        </w:rPr>
        <w:t>.</w:t>
      </w:r>
      <w:r>
        <w:rPr>
          <w:rStyle w:val="apple-converted-space"/>
          <w:sz w:val="28"/>
          <w:szCs w:val="28"/>
          <w:shd w:val="clear" w:color="auto" w:fill="FFFFFF"/>
        </w:rPr>
        <w:t xml:space="preserve"> </w:t>
      </w:r>
      <w:r w:rsidRPr="00016302">
        <w:rPr>
          <w:bCs/>
          <w:sz w:val="28"/>
          <w:szCs w:val="28"/>
          <w:shd w:val="clear" w:color="auto" w:fill="FFFFFF"/>
        </w:rPr>
        <w:t>Психотерапия</w:t>
      </w:r>
      <w:r>
        <w:rPr>
          <w:rStyle w:val="apple-converted-space"/>
          <w:sz w:val="28"/>
          <w:szCs w:val="28"/>
          <w:shd w:val="clear" w:color="auto" w:fill="FFFFFF"/>
        </w:rPr>
        <w:t xml:space="preserve"> </w:t>
      </w:r>
      <w:r w:rsidRPr="00016302">
        <w:rPr>
          <w:bCs/>
          <w:sz w:val="28"/>
          <w:szCs w:val="28"/>
          <w:shd w:val="clear" w:color="auto" w:fill="FFFFFF"/>
        </w:rPr>
        <w:t>нового</w:t>
      </w:r>
      <w:r>
        <w:rPr>
          <w:rStyle w:val="apple-converted-space"/>
          <w:sz w:val="28"/>
          <w:szCs w:val="28"/>
          <w:shd w:val="clear" w:color="auto" w:fill="FFFFFF"/>
        </w:rPr>
        <w:t xml:space="preserve"> </w:t>
      </w:r>
      <w:r w:rsidRPr="00016302">
        <w:rPr>
          <w:bCs/>
          <w:sz w:val="28"/>
          <w:szCs w:val="28"/>
          <w:shd w:val="clear" w:color="auto" w:fill="FFFFFF"/>
        </w:rPr>
        <w:t>решения</w:t>
      </w:r>
      <w:r w:rsidRPr="00016302">
        <w:rPr>
          <w:sz w:val="28"/>
          <w:szCs w:val="28"/>
          <w:shd w:val="clear" w:color="auto" w:fill="FFFFFF"/>
        </w:rPr>
        <w:t>.</w:t>
      </w:r>
      <w:r>
        <w:rPr>
          <w:rStyle w:val="apple-converted-space"/>
          <w:sz w:val="28"/>
          <w:szCs w:val="28"/>
          <w:shd w:val="clear" w:color="auto" w:fill="FFFFFF"/>
        </w:rPr>
        <w:t xml:space="preserve"> </w:t>
      </w:r>
      <w:r w:rsidRPr="00016302">
        <w:rPr>
          <w:bCs/>
          <w:sz w:val="28"/>
          <w:szCs w:val="28"/>
          <w:shd w:val="clear" w:color="auto" w:fill="FFFFFF"/>
        </w:rPr>
        <w:t>Теория</w:t>
      </w:r>
      <w:r>
        <w:rPr>
          <w:rStyle w:val="apple-converted-space"/>
          <w:sz w:val="28"/>
          <w:szCs w:val="28"/>
          <w:shd w:val="clear" w:color="auto" w:fill="FFFFFF"/>
        </w:rPr>
        <w:t xml:space="preserve"> </w:t>
      </w:r>
      <w:r w:rsidRPr="00016302">
        <w:rPr>
          <w:bCs/>
          <w:sz w:val="28"/>
          <w:szCs w:val="28"/>
          <w:shd w:val="clear" w:color="auto" w:fill="FFFFFF"/>
        </w:rPr>
        <w:t>и</w:t>
      </w:r>
      <w:r>
        <w:rPr>
          <w:rStyle w:val="apple-converted-space"/>
          <w:sz w:val="28"/>
          <w:szCs w:val="28"/>
          <w:shd w:val="clear" w:color="auto" w:fill="FFFFFF"/>
        </w:rPr>
        <w:t xml:space="preserve"> </w:t>
      </w:r>
      <w:r>
        <w:rPr>
          <w:bCs/>
          <w:sz w:val="28"/>
          <w:szCs w:val="28"/>
          <w:shd w:val="clear" w:color="auto" w:fill="FFFFFF"/>
        </w:rPr>
        <w:t xml:space="preserve">практика </w:t>
      </w:r>
      <w:r>
        <w:rPr>
          <w:sz w:val="28"/>
          <w:szCs w:val="28"/>
          <w:lang w:val="uk-UA" w:eastAsia="ru-RU"/>
        </w:rPr>
        <w:t xml:space="preserve">/                       </w:t>
      </w:r>
      <w:r w:rsidRPr="00016302">
        <w:rPr>
          <w:sz w:val="28"/>
          <w:szCs w:val="28"/>
          <w:lang w:val="uk-UA" w:eastAsia="ru-RU"/>
        </w:rPr>
        <w:t>М</w:t>
      </w:r>
      <w:r w:rsidRPr="00016302">
        <w:rPr>
          <w:sz w:val="28"/>
          <w:szCs w:val="28"/>
          <w:shd w:val="clear" w:color="auto" w:fill="FFFFFF"/>
        </w:rPr>
        <w:t xml:space="preserve">.  </w:t>
      </w:r>
      <w:r w:rsidRPr="00016302">
        <w:rPr>
          <w:bCs/>
          <w:sz w:val="28"/>
          <w:szCs w:val="28"/>
          <w:shd w:val="clear" w:color="auto" w:fill="FFFFFF"/>
        </w:rPr>
        <w:t>Гулдинг, Р. Гулдинг</w:t>
      </w:r>
      <w:r>
        <w:rPr>
          <w:rStyle w:val="apple-converted-space"/>
          <w:sz w:val="28"/>
          <w:szCs w:val="28"/>
          <w:shd w:val="clear" w:color="auto" w:fill="FFFFFF"/>
        </w:rPr>
        <w:t xml:space="preserve">.  </w:t>
      </w:r>
      <w:r w:rsidRPr="00016302">
        <w:rPr>
          <w:sz w:val="28"/>
          <w:szCs w:val="28"/>
          <w:shd w:val="clear" w:color="auto" w:fill="FFFFFF"/>
        </w:rPr>
        <w:t xml:space="preserve">– </w:t>
      </w:r>
      <w:r w:rsidRPr="00016302">
        <w:rPr>
          <w:bCs/>
          <w:sz w:val="28"/>
          <w:szCs w:val="28"/>
          <w:shd w:val="clear" w:color="auto" w:fill="FFFFFF"/>
        </w:rPr>
        <w:t>М</w:t>
      </w:r>
      <w:r w:rsidRPr="00016302">
        <w:rPr>
          <w:sz w:val="28"/>
          <w:szCs w:val="28"/>
          <w:shd w:val="clear" w:color="auto" w:fill="FFFFFF"/>
        </w:rPr>
        <w:t>. : Независимая</w:t>
      </w:r>
      <w:r w:rsidRPr="00016302">
        <w:rPr>
          <w:sz w:val="28"/>
          <w:szCs w:val="28"/>
          <w:shd w:val="clear" w:color="auto" w:fill="FFFFFF"/>
          <w:lang w:val="uk-UA"/>
        </w:rPr>
        <w:t xml:space="preserve"> </w:t>
      </w:r>
      <w:r w:rsidRPr="00016302">
        <w:rPr>
          <w:sz w:val="28"/>
          <w:szCs w:val="28"/>
          <w:shd w:val="clear" w:color="auto" w:fill="FFFFFF"/>
        </w:rPr>
        <w:t xml:space="preserve">фирма «Класс», 1997. – </w:t>
      </w:r>
      <w:r>
        <w:rPr>
          <w:sz w:val="28"/>
          <w:szCs w:val="28"/>
          <w:shd w:val="clear" w:color="auto" w:fill="FFFFFF"/>
        </w:rPr>
        <w:t xml:space="preserve">             </w:t>
      </w:r>
      <w:r w:rsidRPr="00016302">
        <w:rPr>
          <w:sz w:val="28"/>
          <w:szCs w:val="28"/>
          <w:shd w:val="clear" w:color="auto" w:fill="FFFFFF"/>
        </w:rPr>
        <w:t>288 с.</w:t>
      </w:r>
      <w:r w:rsidRPr="00016302">
        <w:rPr>
          <w:sz w:val="28"/>
          <w:szCs w:val="28"/>
          <w:lang w:eastAsia="ru-RU"/>
        </w:rPr>
        <w:t xml:space="preserve"> </w:t>
      </w:r>
    </w:p>
    <w:p w:rsidR="00BF3B2E" w:rsidRPr="00016302" w:rsidRDefault="00BF3B2E" w:rsidP="00BF3B2E">
      <w:pPr>
        <w:pStyle w:val="a7"/>
        <w:numPr>
          <w:ilvl w:val="0"/>
          <w:numId w:val="25"/>
        </w:numPr>
        <w:tabs>
          <w:tab w:val="num" w:pos="360"/>
          <w:tab w:val="num" w:pos="426"/>
          <w:tab w:val="left" w:pos="540"/>
          <w:tab w:val="left" w:pos="720"/>
        </w:tabs>
        <w:spacing w:after="0" w:line="360" w:lineRule="auto"/>
        <w:ind w:left="426" w:hanging="426"/>
        <w:jc w:val="both"/>
        <w:rPr>
          <w:sz w:val="28"/>
          <w:szCs w:val="28"/>
        </w:rPr>
      </w:pPr>
      <w:r w:rsidRPr="00016302">
        <w:rPr>
          <w:sz w:val="28"/>
          <w:szCs w:val="28"/>
          <w:lang w:eastAsia="ru-RU"/>
        </w:rPr>
        <w:t>Гуманистическая и трансперсональная психология : хрестоматия. – М. : Академический Проект, 2000. – 592 с.</w:t>
      </w:r>
    </w:p>
    <w:p w:rsidR="00BF3B2E" w:rsidRPr="00016302" w:rsidRDefault="00BF3B2E" w:rsidP="00BF3B2E">
      <w:pPr>
        <w:pStyle w:val="a7"/>
        <w:numPr>
          <w:ilvl w:val="0"/>
          <w:numId w:val="25"/>
        </w:numPr>
        <w:tabs>
          <w:tab w:val="num" w:pos="360"/>
          <w:tab w:val="num" w:pos="426"/>
          <w:tab w:val="left" w:pos="540"/>
          <w:tab w:val="left" w:pos="720"/>
        </w:tabs>
        <w:spacing w:after="0" w:line="360" w:lineRule="auto"/>
        <w:ind w:left="426" w:hanging="426"/>
        <w:jc w:val="both"/>
        <w:rPr>
          <w:sz w:val="28"/>
          <w:szCs w:val="28"/>
        </w:rPr>
      </w:pPr>
      <w:r w:rsidRPr="00016302">
        <w:rPr>
          <w:sz w:val="28"/>
          <w:szCs w:val="28"/>
          <w:lang w:eastAsia="ru-RU"/>
        </w:rPr>
        <w:t>Гуменюк О. Є. Психологія Я-концепції / О. Є.</w:t>
      </w:r>
      <w:r w:rsidRPr="00016302">
        <w:rPr>
          <w:sz w:val="28"/>
          <w:szCs w:val="28"/>
        </w:rPr>
        <w:t xml:space="preserve"> Гуменюк. – Тернопіль : Економічна думка, 2004. – 310 с.</w:t>
      </w:r>
    </w:p>
    <w:p w:rsidR="00BF3B2E" w:rsidRPr="00016302"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sz w:val="28"/>
          <w:szCs w:val="28"/>
        </w:rPr>
      </w:pPr>
      <w:r w:rsidRPr="00016302">
        <w:rPr>
          <w:sz w:val="28"/>
          <w:szCs w:val="28"/>
        </w:rPr>
        <w:t>Гурин И.В. Клиническая динамика и дифференцированная терапия посттравматических стрессовых расстройств / И.В. Гурин  // Социальная и судебная психиатрия. – М. : Изд-во ГНЦ СиСП им. В.П. Сербского, 1996. – С. 234 – 237.</w:t>
      </w:r>
    </w:p>
    <w:p w:rsidR="00BF3B2E" w:rsidRPr="00016302"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sz w:val="28"/>
          <w:szCs w:val="28"/>
        </w:rPr>
      </w:pPr>
      <w:r w:rsidRPr="00016302">
        <w:rPr>
          <w:sz w:val="28"/>
          <w:szCs w:val="28"/>
        </w:rPr>
        <w:t xml:space="preserve">Дворніченко Л.Л. Справедливість як фундаментальна вимога адаптації особистості до критичних ситуацій життя / Л.Л. Дворніченко // Матеріали І міжнар. наук.-практ. конф. «Особистість у кризових умовах та критичних ситуаціях життя», 19-20 лют. 2015 р., м. Суми. – Суми : Вид-во СумДПУ імені А.С. Макаренка, 2015. – С. 27 – 30. </w:t>
      </w:r>
    </w:p>
    <w:p w:rsidR="00BF3B2E" w:rsidRPr="00016302"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rFonts w:eastAsia="Calibri"/>
          <w:sz w:val="28"/>
          <w:szCs w:val="28"/>
          <w:shd w:val="clear" w:color="auto" w:fill="FFFFFF"/>
          <w:lang w:eastAsia="en-US"/>
        </w:rPr>
      </w:pPr>
      <w:r w:rsidRPr="00016302">
        <w:rPr>
          <w:sz w:val="28"/>
          <w:szCs w:val="28"/>
          <w:shd w:val="clear" w:color="auto" w:fill="FFFFFF"/>
        </w:rPr>
        <w:t xml:space="preserve">Джишкариани М.А. Клинические особенности посттравматического стрессового расстройства в детском возрасте </w:t>
      </w:r>
      <w:r w:rsidRPr="00016302">
        <w:rPr>
          <w:sz w:val="28"/>
          <w:szCs w:val="28"/>
        </w:rPr>
        <w:t xml:space="preserve">/ М.А. </w:t>
      </w:r>
      <w:r w:rsidRPr="00016302">
        <w:rPr>
          <w:sz w:val="28"/>
          <w:szCs w:val="28"/>
          <w:shd w:val="clear" w:color="auto" w:fill="FFFFFF"/>
        </w:rPr>
        <w:t xml:space="preserve">Джишкариани, </w:t>
      </w:r>
      <w:r>
        <w:rPr>
          <w:sz w:val="28"/>
          <w:szCs w:val="28"/>
          <w:shd w:val="clear" w:color="auto" w:fill="FFFFFF"/>
        </w:rPr>
        <w:t xml:space="preserve">                 </w:t>
      </w:r>
      <w:r w:rsidRPr="00016302">
        <w:rPr>
          <w:sz w:val="28"/>
          <w:szCs w:val="28"/>
          <w:shd w:val="clear" w:color="auto" w:fill="FFFFFF"/>
        </w:rPr>
        <w:t>В.Т. Кенчадзе</w:t>
      </w:r>
      <w:r>
        <w:rPr>
          <w:sz w:val="28"/>
          <w:szCs w:val="28"/>
          <w:shd w:val="clear" w:color="auto" w:fill="FFFFFF"/>
        </w:rPr>
        <w:t xml:space="preserve"> и др. </w:t>
      </w:r>
      <w:r w:rsidRPr="00016302">
        <w:rPr>
          <w:sz w:val="28"/>
          <w:szCs w:val="28"/>
          <w:shd w:val="clear" w:color="auto" w:fill="FFFFFF"/>
        </w:rPr>
        <w:t xml:space="preserve"> // Социальная и клиническая психиатрия. – 1997. – </w:t>
      </w:r>
      <w:r>
        <w:rPr>
          <w:sz w:val="28"/>
          <w:szCs w:val="28"/>
          <w:shd w:val="clear" w:color="auto" w:fill="FFFFFF"/>
        </w:rPr>
        <w:t xml:space="preserve">       </w:t>
      </w:r>
      <w:r w:rsidRPr="00016302">
        <w:rPr>
          <w:sz w:val="28"/>
          <w:szCs w:val="28"/>
          <w:shd w:val="clear" w:color="auto" w:fill="FFFFFF"/>
        </w:rPr>
        <w:t>№ 4.  – С. 23 – 24.</w:t>
      </w:r>
    </w:p>
    <w:p w:rsidR="00BF3B2E" w:rsidRPr="00016302" w:rsidRDefault="00BF3B2E" w:rsidP="00BF3B2E">
      <w:pPr>
        <w:numPr>
          <w:ilvl w:val="0"/>
          <w:numId w:val="25"/>
        </w:numPr>
        <w:tabs>
          <w:tab w:val="num" w:pos="426"/>
          <w:tab w:val="left" w:pos="720"/>
        </w:tabs>
        <w:autoSpaceDE w:val="0"/>
        <w:autoSpaceDN w:val="0"/>
        <w:adjustRightInd w:val="0"/>
        <w:spacing w:line="360" w:lineRule="auto"/>
        <w:ind w:left="426" w:hanging="426"/>
        <w:jc w:val="both"/>
        <w:rPr>
          <w:sz w:val="28"/>
          <w:szCs w:val="28"/>
        </w:rPr>
      </w:pPr>
      <w:r w:rsidRPr="00016302">
        <w:rPr>
          <w:sz w:val="28"/>
          <w:szCs w:val="28"/>
        </w:rPr>
        <w:t>Джонсон Д. В. Соціальна психологія: тренінг міжособистісного спілкування / Д. В. Джонсон ; [пер. с англ. В. Хомик]. – К. :                         КМ Академія, 2003. – 288 с.</w:t>
      </w:r>
    </w:p>
    <w:p w:rsidR="00BF3B2E" w:rsidRPr="00016302" w:rsidRDefault="00BF3B2E" w:rsidP="00BF3B2E">
      <w:pPr>
        <w:pStyle w:val="af0"/>
        <w:numPr>
          <w:ilvl w:val="0"/>
          <w:numId w:val="25"/>
        </w:numPr>
        <w:tabs>
          <w:tab w:val="clear" w:pos="720"/>
          <w:tab w:val="num" w:pos="426"/>
        </w:tabs>
        <w:spacing w:before="0" w:beforeAutospacing="0" w:after="0" w:afterAutospacing="0" w:line="360" w:lineRule="auto"/>
        <w:ind w:left="426" w:hanging="426"/>
        <w:jc w:val="both"/>
        <w:rPr>
          <w:sz w:val="28"/>
          <w:szCs w:val="28"/>
        </w:rPr>
      </w:pPr>
      <w:r w:rsidRPr="00016302">
        <w:rPr>
          <w:sz w:val="28"/>
          <w:szCs w:val="28"/>
          <w:shd w:val="clear" w:color="auto" w:fill="FFFFFF"/>
        </w:rPr>
        <w:t xml:space="preserve">Диагностика коммуникативной социальной компетентности (КСК) / </w:t>
      </w:r>
      <w:r>
        <w:rPr>
          <w:sz w:val="28"/>
          <w:szCs w:val="28"/>
          <w:shd w:val="clear" w:color="auto" w:fill="FFFFFF"/>
        </w:rPr>
        <w:t xml:space="preserve">            </w:t>
      </w:r>
      <w:r w:rsidRPr="00016302">
        <w:rPr>
          <w:sz w:val="28"/>
          <w:szCs w:val="28"/>
          <w:shd w:val="clear" w:color="auto" w:fill="FFFFFF"/>
        </w:rPr>
        <w:t>Н.П. Фетискин, В.В. Козлов, Г.М. Мануйлов // Социально-</w:t>
      </w:r>
      <w:r w:rsidRPr="00016302">
        <w:rPr>
          <w:sz w:val="28"/>
          <w:szCs w:val="28"/>
        </w:rPr>
        <w:t>психологическая диагностика развития личности и малых групп. – М. : Институт Психотерапии, 2002. – C.138 – 149.</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Диагностика состояния агрессии (опросник Басса-Дарки) /</w:t>
      </w:r>
      <w:r w:rsidRPr="00016302">
        <w:rPr>
          <w:rStyle w:val="aff6"/>
          <w:i w:val="0"/>
          <w:sz w:val="28"/>
          <w:szCs w:val="28"/>
        </w:rPr>
        <w:t>/</w:t>
      </w:r>
      <w:r w:rsidRPr="00016302">
        <w:rPr>
          <w:sz w:val="28"/>
          <w:szCs w:val="28"/>
          <w:lang w:eastAsia="ru-RU"/>
        </w:rPr>
        <w:t xml:space="preserve"> Диагностика эмоционально-нравственного развития </w:t>
      </w:r>
      <w:r w:rsidRPr="00016302">
        <w:rPr>
          <w:rStyle w:val="aff6"/>
          <w:i w:val="0"/>
          <w:sz w:val="28"/>
          <w:szCs w:val="28"/>
        </w:rPr>
        <w:t xml:space="preserve">/ </w:t>
      </w:r>
      <w:r w:rsidRPr="00016302">
        <w:rPr>
          <w:sz w:val="28"/>
          <w:szCs w:val="28"/>
          <w:lang w:eastAsia="ru-RU"/>
        </w:rPr>
        <w:t>Ред. и сост. И.Б. Дерманова</w:t>
      </w:r>
      <w:r>
        <w:rPr>
          <w:sz w:val="28"/>
          <w:szCs w:val="28"/>
          <w:lang w:eastAsia="ru-RU"/>
        </w:rPr>
        <w:t xml:space="preserve">. </w:t>
      </w:r>
      <w:r w:rsidRPr="00016302">
        <w:rPr>
          <w:sz w:val="28"/>
          <w:szCs w:val="28"/>
          <w:lang w:eastAsia="ru-RU"/>
        </w:rPr>
        <w:t>– СПб. : Речь, 2002. – С. 80 – 84.</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rStyle w:val="aff6"/>
          <w:i w:val="0"/>
          <w:sz w:val="28"/>
          <w:szCs w:val="28"/>
        </w:rPr>
        <w:t xml:space="preserve">Діденко О. І. Психологічний портрет особи: досвід та проблеми /  </w:t>
      </w:r>
      <w:r>
        <w:rPr>
          <w:rStyle w:val="aff6"/>
          <w:i w:val="0"/>
          <w:sz w:val="28"/>
          <w:szCs w:val="28"/>
        </w:rPr>
        <w:t xml:space="preserve">                       </w:t>
      </w:r>
      <w:r w:rsidRPr="00016302">
        <w:rPr>
          <w:rStyle w:val="aff6"/>
          <w:i w:val="0"/>
          <w:sz w:val="28"/>
          <w:szCs w:val="28"/>
        </w:rPr>
        <w:t>О. І. Діденко</w:t>
      </w:r>
      <w:r w:rsidRPr="00016302">
        <w:rPr>
          <w:rStyle w:val="aff6"/>
          <w:sz w:val="28"/>
          <w:szCs w:val="28"/>
        </w:rPr>
        <w:t xml:space="preserve"> </w:t>
      </w:r>
      <w:r w:rsidRPr="00016302">
        <w:rPr>
          <w:rStyle w:val="aff6"/>
          <w:i w:val="0"/>
          <w:sz w:val="28"/>
          <w:szCs w:val="28"/>
        </w:rPr>
        <w:t>//</w:t>
      </w:r>
      <w:r w:rsidRPr="00016302">
        <w:rPr>
          <w:rStyle w:val="aff6"/>
          <w:sz w:val="28"/>
          <w:szCs w:val="28"/>
        </w:rPr>
        <w:t xml:space="preserve"> </w:t>
      </w:r>
      <w:r w:rsidRPr="00016302">
        <w:rPr>
          <w:sz w:val="28"/>
          <w:szCs w:val="28"/>
        </w:rPr>
        <w:t>Теоретичні і прикладні проблеми психол. : Зб. наук. праць СНУ ім. В. Даля. – Луганськ : СНУ ім. В. Даля, 2004. – № 2 (7). –  С. 23 – 28.</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rPr>
      </w:pPr>
      <w:r w:rsidRPr="00016302">
        <w:rPr>
          <w:sz w:val="28"/>
          <w:szCs w:val="28"/>
        </w:rPr>
        <w:t xml:space="preserve">Дмитриев А.В. Конфликтология </w:t>
      </w:r>
      <w:r w:rsidRPr="00016302">
        <w:rPr>
          <w:iCs/>
          <w:sz w:val="28"/>
          <w:szCs w:val="28"/>
        </w:rPr>
        <w:t xml:space="preserve">/ А.В. Дмитриев. – </w:t>
      </w:r>
      <w:r w:rsidRPr="00016302">
        <w:rPr>
          <w:sz w:val="28"/>
          <w:szCs w:val="28"/>
        </w:rPr>
        <w:t>М. : Гардарики, 2000. – 320 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rPr>
      </w:pPr>
      <w:r w:rsidRPr="00016302">
        <w:rPr>
          <w:sz w:val="28"/>
          <w:szCs w:val="28"/>
        </w:rPr>
        <w:t>Дмитриева Н.В. Психолого-психиатрические аспекты психотерапевтической коррекции посттравма</w:t>
      </w:r>
      <w:r>
        <w:rPr>
          <w:sz w:val="28"/>
          <w:szCs w:val="28"/>
        </w:rPr>
        <w:t>тических стрессовых расстройств</w:t>
      </w:r>
      <w:r>
        <w:rPr>
          <w:sz w:val="28"/>
          <w:szCs w:val="28"/>
          <w:lang w:val="uk-UA"/>
        </w:rPr>
        <w:t xml:space="preserve">: </w:t>
      </w:r>
      <w:r>
        <w:rPr>
          <w:sz w:val="28"/>
          <w:szCs w:val="28"/>
        </w:rPr>
        <w:t xml:space="preserve"> </w:t>
      </w:r>
      <w:r>
        <w:rPr>
          <w:sz w:val="28"/>
          <w:szCs w:val="28"/>
          <w:lang w:val="uk-UA"/>
        </w:rPr>
        <w:t>м</w:t>
      </w:r>
      <w:r w:rsidRPr="00016302">
        <w:rPr>
          <w:sz w:val="28"/>
          <w:szCs w:val="28"/>
        </w:rPr>
        <w:t>етод</w:t>
      </w:r>
      <w:r>
        <w:rPr>
          <w:sz w:val="28"/>
          <w:szCs w:val="28"/>
          <w:lang w:val="uk-UA"/>
        </w:rPr>
        <w:t>.</w:t>
      </w:r>
      <w:r w:rsidRPr="00016302">
        <w:rPr>
          <w:sz w:val="28"/>
          <w:szCs w:val="28"/>
        </w:rPr>
        <w:t xml:space="preserve"> реком</w:t>
      </w:r>
      <w:r>
        <w:rPr>
          <w:sz w:val="28"/>
          <w:szCs w:val="28"/>
          <w:lang w:val="uk-UA"/>
        </w:rPr>
        <w:t xml:space="preserve">ендации </w:t>
      </w:r>
      <w:r w:rsidRPr="00016302">
        <w:rPr>
          <w:sz w:val="28"/>
          <w:szCs w:val="28"/>
        </w:rPr>
        <w:t xml:space="preserve"> </w:t>
      </w:r>
      <w:r w:rsidRPr="00016302">
        <w:rPr>
          <w:iCs/>
          <w:sz w:val="28"/>
          <w:szCs w:val="28"/>
        </w:rPr>
        <w:t>/ Н.В. Дмитриева, К.В</w:t>
      </w:r>
      <w:r w:rsidRPr="00016302">
        <w:rPr>
          <w:sz w:val="28"/>
          <w:szCs w:val="28"/>
        </w:rPr>
        <w:t xml:space="preserve">. Гилева, </w:t>
      </w:r>
      <w:r>
        <w:rPr>
          <w:sz w:val="28"/>
          <w:szCs w:val="28"/>
          <w:lang w:val="uk-UA"/>
        </w:rPr>
        <w:t xml:space="preserve">             </w:t>
      </w:r>
      <w:r w:rsidRPr="00016302">
        <w:rPr>
          <w:sz w:val="28"/>
          <w:szCs w:val="28"/>
        </w:rPr>
        <w:t>М.В. Друмова. – Новосибирск : Изд-во НГПУ, 2002. – 268 с.</w:t>
      </w:r>
    </w:p>
    <w:p w:rsidR="00BF3B2E" w:rsidRPr="00016302" w:rsidRDefault="00BF3B2E" w:rsidP="00BF3B2E">
      <w:pPr>
        <w:numPr>
          <w:ilvl w:val="0"/>
          <w:numId w:val="25"/>
        </w:numPr>
        <w:tabs>
          <w:tab w:val="num" w:pos="426"/>
          <w:tab w:val="left" w:pos="720"/>
        </w:tabs>
        <w:spacing w:line="360" w:lineRule="auto"/>
        <w:ind w:left="426" w:hanging="426"/>
        <w:jc w:val="both"/>
        <w:rPr>
          <w:rStyle w:val="aff6"/>
          <w:i w:val="0"/>
          <w:iCs w:val="0"/>
          <w:sz w:val="28"/>
          <w:szCs w:val="28"/>
        </w:rPr>
      </w:pPr>
      <w:r w:rsidRPr="00016302">
        <w:rPr>
          <w:rStyle w:val="aff6"/>
          <w:i w:val="0"/>
          <w:sz w:val="28"/>
          <w:szCs w:val="28"/>
        </w:rPr>
        <w:t xml:space="preserve">Дмітрієв В. Ю. Досвід системного аналізу ціннісно-смислового рівня індивідуальної свідомості / В. Ю. Дмітрієв // Вісник ЧДПУ імені </w:t>
      </w:r>
      <w:r>
        <w:rPr>
          <w:rStyle w:val="aff6"/>
          <w:i w:val="0"/>
          <w:sz w:val="28"/>
          <w:szCs w:val="28"/>
        </w:rPr>
        <w:t xml:space="preserve">                          </w:t>
      </w:r>
      <w:r w:rsidRPr="00016302">
        <w:rPr>
          <w:rStyle w:val="aff6"/>
          <w:i w:val="0"/>
          <w:sz w:val="28"/>
          <w:szCs w:val="28"/>
        </w:rPr>
        <w:t>Т. Г. Шевченка. – 2006. – Т. 1. – Вип. 41. – С. 89 – 94. – (Серія  «Психологічні науки»).</w:t>
      </w:r>
    </w:p>
    <w:p w:rsidR="00BF3B2E" w:rsidRPr="00016302" w:rsidRDefault="00BF3B2E" w:rsidP="00BF3B2E">
      <w:pPr>
        <w:numPr>
          <w:ilvl w:val="0"/>
          <w:numId w:val="25"/>
        </w:numPr>
        <w:tabs>
          <w:tab w:val="clear" w:pos="720"/>
          <w:tab w:val="num" w:pos="426"/>
        </w:tabs>
        <w:spacing w:line="360" w:lineRule="auto"/>
        <w:ind w:left="426" w:hanging="426"/>
        <w:jc w:val="both"/>
        <w:rPr>
          <w:sz w:val="28"/>
          <w:szCs w:val="28"/>
        </w:rPr>
      </w:pPr>
      <w:r w:rsidRPr="00016302">
        <w:rPr>
          <w:sz w:val="28"/>
          <w:szCs w:val="28"/>
          <w:shd w:val="clear" w:color="auto" w:fill="FFFFFF"/>
        </w:rPr>
        <w:t xml:space="preserve">Ениколопов С.Н. Психотерапия при посттравматических стрессовых расстройствах </w:t>
      </w:r>
      <w:r w:rsidRPr="00016302">
        <w:rPr>
          <w:rStyle w:val="aff6"/>
          <w:i w:val="0"/>
          <w:sz w:val="28"/>
          <w:szCs w:val="28"/>
        </w:rPr>
        <w:t xml:space="preserve">/ С.Н. </w:t>
      </w:r>
      <w:r w:rsidRPr="00016302">
        <w:rPr>
          <w:sz w:val="28"/>
          <w:szCs w:val="28"/>
          <w:shd w:val="clear" w:color="auto" w:fill="FFFFFF"/>
        </w:rPr>
        <w:t xml:space="preserve">Ениколопов // Психиатр.  журн. –  1998. – № 3. – </w:t>
      </w:r>
      <w:r>
        <w:rPr>
          <w:sz w:val="28"/>
          <w:szCs w:val="28"/>
          <w:shd w:val="clear" w:color="auto" w:fill="FFFFFF"/>
        </w:rPr>
        <w:t xml:space="preserve">              </w:t>
      </w:r>
      <w:r w:rsidRPr="00016302">
        <w:rPr>
          <w:sz w:val="28"/>
          <w:szCs w:val="28"/>
          <w:shd w:val="clear" w:color="auto" w:fill="FFFFFF"/>
        </w:rPr>
        <w:t>С. 50 – 56.</w:t>
      </w:r>
    </w:p>
    <w:p w:rsidR="00BF3B2E" w:rsidRPr="00016302" w:rsidRDefault="00BF3B2E" w:rsidP="00BF3B2E">
      <w:pPr>
        <w:numPr>
          <w:ilvl w:val="0"/>
          <w:numId w:val="25"/>
        </w:numPr>
        <w:tabs>
          <w:tab w:val="clear" w:pos="720"/>
          <w:tab w:val="num" w:pos="426"/>
        </w:tabs>
        <w:spacing w:line="360" w:lineRule="auto"/>
        <w:ind w:left="426" w:hanging="426"/>
        <w:jc w:val="both"/>
        <w:rPr>
          <w:sz w:val="28"/>
          <w:szCs w:val="28"/>
        </w:rPr>
      </w:pPr>
      <w:r w:rsidRPr="00016302">
        <w:rPr>
          <w:sz w:val="28"/>
          <w:szCs w:val="28"/>
          <w:shd w:val="clear" w:color="auto" w:fill="FFFFFF"/>
        </w:rPr>
        <w:t>Епанчинцева Е. М. Посттравматические стрессовые расстройства у комбатантов: автореф. дисс. ...канд. мед. н. : 14.00.18 / Елена Макаровна Епанчинцева. – Томск, 2001. – 24 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Ещенко Н.Г. Негативные психические состояния в деятельности сотрудников специальных отрядов быстрого реагирования и пути преодоления их последствий: дисс. ...канд. психол. наук : 19.00.03 </w:t>
      </w:r>
      <w:r w:rsidRPr="00016302">
        <w:rPr>
          <w:iCs/>
          <w:sz w:val="28"/>
          <w:szCs w:val="28"/>
          <w:lang w:eastAsia="ru-RU"/>
        </w:rPr>
        <w:t xml:space="preserve">/ </w:t>
      </w:r>
      <w:r w:rsidRPr="00016302">
        <w:rPr>
          <w:sz w:val="28"/>
          <w:szCs w:val="28"/>
          <w:lang w:eastAsia="ru-RU"/>
        </w:rPr>
        <w:t>Наталья Геннадьевна Ещенко. – Тверь, 1997. – 186 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u w:color="000000"/>
        </w:rPr>
        <w:t>Завацкий В. Ю. Определение адаптационного потенциала личности в посттравматическом процессе / В. Ю. Завацкий // Журнал научных публикаций аспирантов и докторантов. – Серия : Философия. Психология. Социология. – Курск : Призма, 2016. –  №2(116). – С. 52 – 55.</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Завацкий Ю. А. К вопросу о гармоничности психологической организации самоактуализирующейся личности / Ю. А. Завацкий, </w:t>
      </w:r>
      <w:r>
        <w:rPr>
          <w:sz w:val="28"/>
          <w:szCs w:val="28"/>
          <w:lang w:eastAsia="ru-RU"/>
        </w:rPr>
        <w:t xml:space="preserve">                      </w:t>
      </w:r>
      <w:r w:rsidRPr="00016302">
        <w:rPr>
          <w:sz w:val="28"/>
          <w:szCs w:val="28"/>
          <w:lang w:eastAsia="ru-RU"/>
        </w:rPr>
        <w:t>В. Ю. Завацкий // Матеріали  ІІ Всеукраїнського наук.-практ. семінару  «Теорія і практика психологічної допомоги: сучасні виміри», 18-20 квіт. 2013 р. – Луганськ : Вид-во «Ноулідж», 2013. – С. 64 – 68</w:t>
      </w:r>
      <w:r w:rsidRPr="00016302">
        <w:rPr>
          <w:sz w:val="28"/>
          <w:szCs w:val="28"/>
          <w:lang w:val="uk-UA" w:eastAsia="ru-RU"/>
        </w:rPr>
        <w:t>.</w:t>
      </w:r>
      <w:r w:rsidRPr="00016302">
        <w:rPr>
          <w:sz w:val="28"/>
          <w:szCs w:val="28"/>
          <w:lang w:eastAsia="ru-RU"/>
        </w:rPr>
        <w:t xml:space="preserve"> </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sz w:val="28"/>
          <w:szCs w:val="28"/>
        </w:rPr>
        <w:t xml:space="preserve">Завацька Н. Є.  Аналіз підходів до проблеми соціально-психологічної дезадаптації  особистості  / Н. Є. Завацька // Теоретичні і прикладні проблеми психол. : зб. наук. праць СНУ ім. В. Даля. – Луганськ : СНУ </w:t>
      </w:r>
      <w:r>
        <w:rPr>
          <w:sz w:val="28"/>
          <w:szCs w:val="28"/>
        </w:rPr>
        <w:t xml:space="preserve">           </w:t>
      </w:r>
      <w:r w:rsidRPr="00016302">
        <w:rPr>
          <w:sz w:val="28"/>
          <w:szCs w:val="28"/>
        </w:rPr>
        <w:t>ім. В. Даля, 2004. – № 1 (6).  –  С. 84–88.</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sz w:val="28"/>
          <w:szCs w:val="28"/>
        </w:rPr>
        <w:t xml:space="preserve">Завацька Н. Є. Реадаптація кризисної особистості методами когнітивно-поведінкової терапії / Н. Є. Завацька // Теоретичні і прикладні проблеми психол. : Зб. наук. праць СНУ ім. В. Даля. – Луганськ : СНУ ім. В. Даля, 2006. – № 1 (12). –  С. 85–94.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val="uk-UA" w:eastAsia="ru-RU"/>
        </w:rPr>
        <w:t xml:space="preserve">Завацький В. Ю. Аналіз підходів до проблеми субʼєктивного благополуччя молоді  в науковій літературі / В. Ю. Завацький // Соціально-психологічні чинники субʼєктивного благополуччя особистості  : монографія / Ю. А. Завацький, І. Є. Жигаренко та ін. –  Сєвєродонецьк : Вид-во СНУ ім. </w:t>
      </w:r>
      <w:r w:rsidRPr="00016302">
        <w:rPr>
          <w:sz w:val="28"/>
          <w:szCs w:val="28"/>
          <w:lang w:eastAsia="ru-RU"/>
        </w:rPr>
        <w:t xml:space="preserve">В. Даля, 2015. – С. </w:t>
      </w:r>
      <w:r w:rsidRPr="00016302">
        <w:rPr>
          <w:sz w:val="28"/>
          <w:szCs w:val="28"/>
          <w:lang w:val="uk-UA" w:eastAsia="ru-RU"/>
        </w:rPr>
        <w:t>7</w:t>
      </w:r>
      <w:r w:rsidRPr="00016302">
        <w:rPr>
          <w:sz w:val="28"/>
          <w:szCs w:val="28"/>
          <w:lang w:eastAsia="ru-RU"/>
        </w:rPr>
        <w:t xml:space="preserve"> – 2</w:t>
      </w:r>
      <w:r w:rsidRPr="00016302">
        <w:rPr>
          <w:sz w:val="28"/>
          <w:szCs w:val="28"/>
          <w:lang w:val="uk-UA" w:eastAsia="ru-RU"/>
        </w:rPr>
        <w:t>1.</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Завацький В. Ю. Вплив індивідуально-типологічних особливостей на ефективність адаптаційного процесу при посттравматичних розладах:  аналіз підходів до вивчення проблеми / В. Ю. Завацький // Теоретичні і прикладні проблеми психології : зб. наук. праць Східноукраїнського національного університету ім. В. Даля. – № 2(37). – Сєвєродонецьк : Вид-во СНУ   ім. В. Даля, 2015. – С. 145 – 157.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Завацький В. Ю. Дефекти набуття соціального досвіду молоддю в умовах посттравматичних стресових розладів / В. Ю. Завацький // Матеріали IХ міжнар. наук.-практ. конф. «Інституціональні перетворення в суспільстві: світовий досвід і українська реальність», 18-19 верес. 2014 р., </w:t>
      </w:r>
      <w:r>
        <w:rPr>
          <w:sz w:val="28"/>
          <w:szCs w:val="28"/>
          <w:lang w:eastAsia="ru-RU"/>
        </w:rPr>
        <w:t xml:space="preserve">                         </w:t>
      </w:r>
      <w:r w:rsidRPr="00016302">
        <w:rPr>
          <w:sz w:val="28"/>
          <w:szCs w:val="28"/>
          <w:lang w:eastAsia="ru-RU"/>
        </w:rPr>
        <w:t>м. Мелітополь / за заг. ред.   А. А. Ткача, М. М. Радєвої. – Мелітополь : МІДМУ «КПУ», 2014. – С. 24 – 26.</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Завацький В. Ю. Інноваційні принципи підвищення ефективності психолого-оздоровчих заходів / В. Ю. Завацький // Матеріали І Міжнар. наук.-практ. конф.  «Актуальні питання соціальної та практичної психології у координатах сучасних парадигм», 20 лист. 2012 р. – Луганськ : Вид-во СНУ  ім. В. Даля, 2012. – С. 83 – 87.</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Завацький В. Ю. Критерії оцінки ефективності соціальної адаптації особистості у посттравматичний стресовий період / В. Ю. Завацький // Теоретичні і прикладні проблеми психології : зб. наук. праць Східноукраїнського національного університету ім. В. Даля. – № 3(38). – Сєвєродонецьк : Вид-во СНУ ім. В. Даля, 2015. – С. 471 – 478.</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Завацький В. Ю. Особистісні особливості осіб із невротичними розладами / В. Ю. Завацький // Матеріали І Міжнар. наук.-практ. конф. «Сучасні проблеми гуманітарної науки і практики: філософський, психологічний та соціальний виміри», 3 квіт. 2012 р. – Луганськ : Вид-во СНУ ім. В. Даля, 2012. – С. 291 – 295.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Завацький В. Ю. Психологічні аспекти управління реабілітаційними закладами / В. Ю. Завацький // Психологія спеціальної освіти  : [монографія] / В. Й. Бочелюк, І. Є. Жигаренко та ін. –  [2-ге вид., перероб. і доп.]. –  Сєвєродонецьк : Вид-во «Ноулідж», 2015. – С. 28 – 44</w:t>
      </w:r>
      <w:r w:rsidRPr="00016302">
        <w:rPr>
          <w:sz w:val="28"/>
          <w:szCs w:val="28"/>
          <w:lang w:val="uk-UA" w:eastAsia="ru-RU"/>
        </w:rPr>
        <w:t>.</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Завацький В. Ю. Система соціально-психологічних чинників вторинної соціалізації особистості / В. Ю. Завацький,  І. Є. Жигаренко, </w:t>
      </w:r>
      <w:r>
        <w:rPr>
          <w:sz w:val="28"/>
          <w:szCs w:val="28"/>
          <w:lang w:eastAsia="ru-RU"/>
        </w:rPr>
        <w:t xml:space="preserve">                             </w:t>
      </w:r>
      <w:r w:rsidRPr="00016302">
        <w:rPr>
          <w:sz w:val="28"/>
          <w:szCs w:val="28"/>
          <w:lang w:eastAsia="ru-RU"/>
        </w:rPr>
        <w:t xml:space="preserve">Ю. А. Завацький // Актуальні проблеми психології: Організаційна психологія. Економічна психологія. Соціальна психологія : зб. наук. праць Інституту психології   ім. Г. С. Костюка НАПН України / За ред. </w:t>
      </w:r>
      <w:r>
        <w:rPr>
          <w:sz w:val="28"/>
          <w:szCs w:val="28"/>
          <w:lang w:eastAsia="ru-RU"/>
        </w:rPr>
        <w:t xml:space="preserve">            </w:t>
      </w:r>
      <w:r w:rsidRPr="00016302">
        <w:rPr>
          <w:sz w:val="28"/>
          <w:szCs w:val="28"/>
          <w:lang w:eastAsia="ru-RU"/>
        </w:rPr>
        <w:t xml:space="preserve">С. Д. Максименка, Л. М. Карамушки. – К. : Інститут психології </w:t>
      </w:r>
      <w:r>
        <w:rPr>
          <w:sz w:val="28"/>
          <w:szCs w:val="28"/>
          <w:lang w:val="uk-UA" w:eastAsia="ru-RU"/>
        </w:rPr>
        <w:t xml:space="preserve">                       </w:t>
      </w:r>
      <w:r w:rsidRPr="00016302">
        <w:rPr>
          <w:sz w:val="28"/>
          <w:szCs w:val="28"/>
          <w:lang w:eastAsia="ru-RU"/>
        </w:rPr>
        <w:t>ім.</w:t>
      </w:r>
      <w:r>
        <w:rPr>
          <w:sz w:val="28"/>
          <w:szCs w:val="28"/>
          <w:lang w:eastAsia="ru-RU"/>
        </w:rPr>
        <w:t xml:space="preserve"> </w:t>
      </w:r>
      <w:r w:rsidRPr="00016302">
        <w:rPr>
          <w:sz w:val="28"/>
          <w:szCs w:val="28"/>
          <w:lang w:eastAsia="ru-RU"/>
        </w:rPr>
        <w:t xml:space="preserve">Г. С. Костюка НАПН України, 2015. – Вип. 43. – С. </w:t>
      </w:r>
      <w:r w:rsidRPr="00016302">
        <w:rPr>
          <w:sz w:val="28"/>
          <w:szCs w:val="28"/>
          <w:lang w:val="uk-UA" w:eastAsia="ru-RU"/>
        </w:rPr>
        <w:t>104</w:t>
      </w:r>
      <w:r w:rsidRPr="00016302">
        <w:rPr>
          <w:sz w:val="28"/>
          <w:szCs w:val="28"/>
          <w:lang w:eastAsia="ru-RU"/>
        </w:rPr>
        <w:t xml:space="preserve"> – </w:t>
      </w:r>
      <w:r w:rsidRPr="00016302">
        <w:rPr>
          <w:sz w:val="28"/>
          <w:szCs w:val="28"/>
          <w:lang w:val="uk-UA" w:eastAsia="ru-RU"/>
        </w:rPr>
        <w:t>107.</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Завацький В. Ю. Системний підхід до проблеми здоровʼязбереження молоді в умовах сучасного соціуму / В. Ю. Завацький // Психогенеза особистості: норма і девіація : зб. наук. статей [гол. ред. </w:t>
      </w:r>
      <w:r>
        <w:rPr>
          <w:sz w:val="28"/>
          <w:szCs w:val="28"/>
          <w:lang w:eastAsia="ru-RU"/>
        </w:rPr>
        <w:t xml:space="preserve">                                        </w:t>
      </w:r>
      <w:r w:rsidRPr="00016302">
        <w:rPr>
          <w:sz w:val="28"/>
          <w:szCs w:val="28"/>
          <w:lang w:eastAsia="ru-RU"/>
        </w:rPr>
        <w:t>Я. О. Гошовський]. – Луцьк : Східноєвропейський національний університет імені Лесі Українки, 2016. – С</w:t>
      </w:r>
      <w:r>
        <w:rPr>
          <w:sz w:val="28"/>
          <w:szCs w:val="28"/>
          <w:lang w:eastAsia="ru-RU"/>
        </w:rPr>
        <w:t xml:space="preserve">. </w:t>
      </w:r>
      <w:r>
        <w:rPr>
          <w:sz w:val="28"/>
          <w:szCs w:val="28"/>
          <w:lang w:val="uk-UA" w:eastAsia="ru-RU"/>
        </w:rPr>
        <w:t>78</w:t>
      </w:r>
      <w:r>
        <w:rPr>
          <w:sz w:val="28"/>
          <w:szCs w:val="28"/>
          <w:lang w:eastAsia="ru-RU"/>
        </w:rPr>
        <w:t xml:space="preserve"> – </w:t>
      </w:r>
      <w:r>
        <w:rPr>
          <w:sz w:val="28"/>
          <w:szCs w:val="28"/>
          <w:lang w:val="uk-UA" w:eastAsia="ru-RU"/>
        </w:rPr>
        <w:t>85</w:t>
      </w:r>
      <w:r w:rsidRPr="00016302">
        <w:rPr>
          <w:sz w:val="28"/>
          <w:szCs w:val="28"/>
          <w:lang w:eastAsia="ru-RU"/>
        </w:rPr>
        <w:t>.</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Завацький В. Ю. Соціально-психологічні особливості посттравматичних розладів та їх корекція / В. Ю. Завацький // Матеріали ХІ наук.-практ. конференції з міжнар. уч. «Соціально-психологічні проблеми гендерної стратифікації суспільства», 18-19 квіт. 2014 р. – Луганськ : Вид-во СНУ ім. В. Даля, 2014. – С. 30 – 33.</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val="en-US" w:eastAsia="ru-RU"/>
        </w:rPr>
      </w:pPr>
      <w:r w:rsidRPr="00016302">
        <w:rPr>
          <w:sz w:val="28"/>
          <w:szCs w:val="28"/>
          <w:lang w:eastAsia="ru-RU"/>
        </w:rPr>
        <w:t xml:space="preserve">Завацький В. Ю. Соціально-психологічні особливості проявів посттравматичних стресових розладів у молоді в сучасних умовах /                                  В. Ю. Завацький // Матеріали ХХІІІ міжнар. наук. конф. студентів і молодих учених «Наука і вища освіта»,  23 квіт. </w:t>
      </w:r>
      <w:r w:rsidRPr="00016302">
        <w:rPr>
          <w:sz w:val="28"/>
          <w:szCs w:val="28"/>
          <w:lang w:val="en-US" w:eastAsia="ru-RU"/>
        </w:rPr>
        <w:t xml:space="preserve">2015 </w:t>
      </w:r>
      <w:r w:rsidRPr="00016302">
        <w:rPr>
          <w:sz w:val="28"/>
          <w:szCs w:val="28"/>
          <w:lang w:eastAsia="ru-RU"/>
        </w:rPr>
        <w:t>р</w:t>
      </w:r>
      <w:r w:rsidRPr="00016302">
        <w:rPr>
          <w:sz w:val="28"/>
          <w:szCs w:val="28"/>
          <w:lang w:val="en-US" w:eastAsia="ru-RU"/>
        </w:rPr>
        <w:t xml:space="preserve">., </w:t>
      </w:r>
      <w:r w:rsidRPr="00016302">
        <w:rPr>
          <w:sz w:val="28"/>
          <w:szCs w:val="28"/>
          <w:lang w:eastAsia="ru-RU"/>
        </w:rPr>
        <w:t>м</w:t>
      </w:r>
      <w:r w:rsidRPr="00016302">
        <w:rPr>
          <w:sz w:val="28"/>
          <w:szCs w:val="28"/>
          <w:lang w:val="en-US" w:eastAsia="ru-RU"/>
        </w:rPr>
        <w:t xml:space="preserve">. </w:t>
      </w:r>
      <w:r w:rsidRPr="00016302">
        <w:rPr>
          <w:sz w:val="28"/>
          <w:szCs w:val="28"/>
          <w:lang w:eastAsia="ru-RU"/>
        </w:rPr>
        <w:t>Запоріжжя</w:t>
      </w:r>
      <w:r w:rsidRPr="00016302">
        <w:rPr>
          <w:sz w:val="28"/>
          <w:szCs w:val="28"/>
          <w:lang w:val="en-US" w:eastAsia="ru-RU"/>
        </w:rPr>
        <w:t xml:space="preserve">. – </w:t>
      </w:r>
      <w:r w:rsidRPr="00016302">
        <w:rPr>
          <w:sz w:val="28"/>
          <w:szCs w:val="28"/>
          <w:lang w:eastAsia="ru-RU"/>
        </w:rPr>
        <w:t>Запоріжжя</w:t>
      </w:r>
      <w:r w:rsidRPr="00016302">
        <w:rPr>
          <w:sz w:val="28"/>
          <w:szCs w:val="28"/>
          <w:lang w:val="en-US" w:eastAsia="ru-RU"/>
        </w:rPr>
        <w:t xml:space="preserve"> : </w:t>
      </w:r>
      <w:r w:rsidRPr="00016302">
        <w:rPr>
          <w:sz w:val="28"/>
          <w:szCs w:val="28"/>
          <w:lang w:eastAsia="ru-RU"/>
        </w:rPr>
        <w:t>КПУ</w:t>
      </w:r>
      <w:r w:rsidRPr="00016302">
        <w:rPr>
          <w:sz w:val="28"/>
          <w:szCs w:val="28"/>
          <w:lang w:val="en-US" w:eastAsia="ru-RU"/>
        </w:rPr>
        <w:t xml:space="preserve">, 2015. –  </w:t>
      </w:r>
      <w:r w:rsidRPr="00016302">
        <w:rPr>
          <w:sz w:val="28"/>
          <w:szCs w:val="28"/>
          <w:lang w:eastAsia="ru-RU"/>
        </w:rPr>
        <w:t>С</w:t>
      </w:r>
      <w:r w:rsidRPr="00016302">
        <w:rPr>
          <w:sz w:val="28"/>
          <w:szCs w:val="28"/>
          <w:lang w:val="en-US" w:eastAsia="ru-RU"/>
        </w:rPr>
        <w:t>. 54 – 55.</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Завацький</w:t>
      </w:r>
      <w:r w:rsidRPr="00016302">
        <w:rPr>
          <w:sz w:val="28"/>
          <w:szCs w:val="28"/>
          <w:lang w:val="en-US" w:eastAsia="ru-RU"/>
        </w:rPr>
        <w:t xml:space="preserve"> </w:t>
      </w:r>
      <w:r w:rsidRPr="00016302">
        <w:rPr>
          <w:sz w:val="28"/>
          <w:szCs w:val="28"/>
          <w:lang w:eastAsia="ru-RU"/>
        </w:rPr>
        <w:t>В</w:t>
      </w:r>
      <w:r w:rsidRPr="00016302">
        <w:rPr>
          <w:sz w:val="28"/>
          <w:szCs w:val="28"/>
          <w:lang w:val="en-US" w:eastAsia="ru-RU"/>
        </w:rPr>
        <w:t xml:space="preserve">. </w:t>
      </w:r>
      <w:r w:rsidRPr="00016302">
        <w:rPr>
          <w:sz w:val="28"/>
          <w:szCs w:val="28"/>
          <w:lang w:eastAsia="ru-RU"/>
        </w:rPr>
        <w:t>Ю</w:t>
      </w:r>
      <w:r w:rsidRPr="00016302">
        <w:rPr>
          <w:sz w:val="28"/>
          <w:szCs w:val="28"/>
          <w:lang w:val="en-US" w:eastAsia="ru-RU"/>
        </w:rPr>
        <w:t xml:space="preserve">. </w:t>
      </w:r>
      <w:r w:rsidRPr="00016302">
        <w:rPr>
          <w:sz w:val="28"/>
          <w:szCs w:val="28"/>
          <w:lang w:eastAsia="ru-RU"/>
        </w:rPr>
        <w:t>Соціально</w:t>
      </w:r>
      <w:r w:rsidRPr="00016302">
        <w:rPr>
          <w:sz w:val="28"/>
          <w:szCs w:val="28"/>
          <w:lang w:val="en-US" w:eastAsia="ru-RU"/>
        </w:rPr>
        <w:t>-</w:t>
      </w:r>
      <w:r w:rsidRPr="00016302">
        <w:rPr>
          <w:sz w:val="28"/>
          <w:szCs w:val="28"/>
          <w:lang w:eastAsia="ru-RU"/>
        </w:rPr>
        <w:t>психологічні</w:t>
      </w:r>
      <w:r w:rsidRPr="00016302">
        <w:rPr>
          <w:sz w:val="28"/>
          <w:szCs w:val="28"/>
          <w:lang w:val="en-US" w:eastAsia="ru-RU"/>
        </w:rPr>
        <w:t xml:space="preserve"> </w:t>
      </w:r>
      <w:r w:rsidRPr="00016302">
        <w:rPr>
          <w:sz w:val="28"/>
          <w:szCs w:val="28"/>
          <w:lang w:eastAsia="ru-RU"/>
        </w:rPr>
        <w:t>умови</w:t>
      </w:r>
      <w:r w:rsidRPr="00016302">
        <w:rPr>
          <w:sz w:val="28"/>
          <w:szCs w:val="28"/>
          <w:lang w:val="en-US" w:eastAsia="ru-RU"/>
        </w:rPr>
        <w:t xml:space="preserve"> </w:t>
      </w:r>
      <w:r w:rsidRPr="00016302">
        <w:rPr>
          <w:sz w:val="28"/>
          <w:szCs w:val="28"/>
          <w:lang w:eastAsia="ru-RU"/>
        </w:rPr>
        <w:t>психопрофілактики</w:t>
      </w:r>
      <w:r w:rsidRPr="00016302">
        <w:rPr>
          <w:sz w:val="28"/>
          <w:szCs w:val="28"/>
          <w:lang w:val="en-US" w:eastAsia="ru-RU"/>
        </w:rPr>
        <w:t xml:space="preserve"> </w:t>
      </w:r>
      <w:r w:rsidRPr="00016302">
        <w:rPr>
          <w:sz w:val="28"/>
          <w:szCs w:val="28"/>
          <w:lang w:eastAsia="ru-RU"/>
        </w:rPr>
        <w:t>та</w:t>
      </w:r>
      <w:r w:rsidRPr="00016302">
        <w:rPr>
          <w:sz w:val="28"/>
          <w:szCs w:val="28"/>
          <w:lang w:val="en-US" w:eastAsia="ru-RU"/>
        </w:rPr>
        <w:t xml:space="preserve"> </w:t>
      </w:r>
      <w:r w:rsidRPr="00016302">
        <w:rPr>
          <w:sz w:val="28"/>
          <w:szCs w:val="28"/>
          <w:lang w:eastAsia="ru-RU"/>
        </w:rPr>
        <w:t>корекції</w:t>
      </w:r>
      <w:r w:rsidRPr="00016302">
        <w:rPr>
          <w:sz w:val="28"/>
          <w:szCs w:val="28"/>
          <w:lang w:val="en-US" w:eastAsia="ru-RU"/>
        </w:rPr>
        <w:t xml:space="preserve"> </w:t>
      </w:r>
      <w:r w:rsidRPr="00016302">
        <w:rPr>
          <w:sz w:val="28"/>
          <w:szCs w:val="28"/>
          <w:lang w:eastAsia="ru-RU"/>
        </w:rPr>
        <w:t>посттравматичних</w:t>
      </w:r>
      <w:r w:rsidRPr="00016302">
        <w:rPr>
          <w:sz w:val="28"/>
          <w:szCs w:val="28"/>
          <w:lang w:val="en-US" w:eastAsia="ru-RU"/>
        </w:rPr>
        <w:t xml:space="preserve"> </w:t>
      </w:r>
      <w:r w:rsidRPr="00016302">
        <w:rPr>
          <w:sz w:val="28"/>
          <w:szCs w:val="28"/>
          <w:lang w:eastAsia="ru-RU"/>
        </w:rPr>
        <w:t>стресових</w:t>
      </w:r>
      <w:r w:rsidRPr="00016302">
        <w:rPr>
          <w:sz w:val="28"/>
          <w:szCs w:val="28"/>
          <w:lang w:val="en-US" w:eastAsia="ru-RU"/>
        </w:rPr>
        <w:t xml:space="preserve"> </w:t>
      </w:r>
      <w:r w:rsidRPr="00016302">
        <w:rPr>
          <w:sz w:val="28"/>
          <w:szCs w:val="28"/>
          <w:lang w:eastAsia="ru-RU"/>
        </w:rPr>
        <w:t>розладів</w:t>
      </w:r>
      <w:r w:rsidRPr="00016302">
        <w:rPr>
          <w:sz w:val="28"/>
          <w:szCs w:val="28"/>
          <w:lang w:val="en-US" w:eastAsia="ru-RU"/>
        </w:rPr>
        <w:t xml:space="preserve"> </w:t>
      </w:r>
      <w:r w:rsidRPr="00016302">
        <w:rPr>
          <w:sz w:val="28"/>
          <w:szCs w:val="28"/>
          <w:lang w:eastAsia="ru-RU"/>
        </w:rPr>
        <w:t>у</w:t>
      </w:r>
      <w:r w:rsidRPr="00016302">
        <w:rPr>
          <w:sz w:val="28"/>
          <w:szCs w:val="28"/>
          <w:lang w:val="en-US" w:eastAsia="ru-RU"/>
        </w:rPr>
        <w:t xml:space="preserve"> </w:t>
      </w:r>
      <w:r w:rsidRPr="00016302">
        <w:rPr>
          <w:sz w:val="28"/>
          <w:szCs w:val="28"/>
          <w:lang w:eastAsia="ru-RU"/>
        </w:rPr>
        <w:t>молоді</w:t>
      </w:r>
      <w:r w:rsidRPr="00016302">
        <w:rPr>
          <w:sz w:val="28"/>
          <w:szCs w:val="28"/>
          <w:lang w:val="en-US" w:eastAsia="ru-RU"/>
        </w:rPr>
        <w:t xml:space="preserve"> / </w:t>
      </w:r>
      <w:r w:rsidRPr="00F55395">
        <w:rPr>
          <w:sz w:val="28"/>
          <w:szCs w:val="28"/>
          <w:lang w:val="en-US" w:eastAsia="ru-RU"/>
        </w:rPr>
        <w:t xml:space="preserve">                                     </w:t>
      </w:r>
      <w:r w:rsidRPr="00016302">
        <w:rPr>
          <w:sz w:val="28"/>
          <w:szCs w:val="28"/>
          <w:lang w:eastAsia="ru-RU"/>
        </w:rPr>
        <w:t>В</w:t>
      </w:r>
      <w:r w:rsidRPr="00016302">
        <w:rPr>
          <w:sz w:val="28"/>
          <w:szCs w:val="28"/>
          <w:lang w:val="en-US" w:eastAsia="ru-RU"/>
        </w:rPr>
        <w:t xml:space="preserve">. </w:t>
      </w:r>
      <w:r w:rsidRPr="00016302">
        <w:rPr>
          <w:sz w:val="28"/>
          <w:szCs w:val="28"/>
          <w:lang w:eastAsia="ru-RU"/>
        </w:rPr>
        <w:t>Ю</w:t>
      </w:r>
      <w:r w:rsidRPr="00016302">
        <w:rPr>
          <w:sz w:val="28"/>
          <w:szCs w:val="28"/>
          <w:lang w:val="en-US" w:eastAsia="ru-RU"/>
        </w:rPr>
        <w:t xml:space="preserve">. </w:t>
      </w:r>
      <w:r w:rsidRPr="00016302">
        <w:rPr>
          <w:sz w:val="28"/>
          <w:szCs w:val="28"/>
          <w:lang w:eastAsia="ru-RU"/>
        </w:rPr>
        <w:t>Завацький</w:t>
      </w:r>
      <w:r w:rsidRPr="00016302">
        <w:rPr>
          <w:sz w:val="28"/>
          <w:szCs w:val="28"/>
          <w:lang w:val="en-US" w:eastAsia="ru-RU"/>
        </w:rPr>
        <w:t xml:space="preserve">,  </w:t>
      </w:r>
      <w:r w:rsidRPr="00016302">
        <w:rPr>
          <w:sz w:val="28"/>
          <w:szCs w:val="28"/>
          <w:lang w:eastAsia="ru-RU"/>
        </w:rPr>
        <w:t>Ю</w:t>
      </w:r>
      <w:r w:rsidRPr="00016302">
        <w:rPr>
          <w:sz w:val="28"/>
          <w:szCs w:val="28"/>
          <w:lang w:val="en-US" w:eastAsia="ru-RU"/>
        </w:rPr>
        <w:t xml:space="preserve">. </w:t>
      </w:r>
      <w:r w:rsidRPr="00016302">
        <w:rPr>
          <w:sz w:val="28"/>
          <w:szCs w:val="28"/>
          <w:lang w:eastAsia="ru-RU"/>
        </w:rPr>
        <w:t>А</w:t>
      </w:r>
      <w:r w:rsidRPr="00016302">
        <w:rPr>
          <w:sz w:val="28"/>
          <w:szCs w:val="28"/>
          <w:lang w:val="en-US" w:eastAsia="ru-RU"/>
        </w:rPr>
        <w:t xml:space="preserve">. </w:t>
      </w:r>
      <w:r w:rsidRPr="00016302">
        <w:rPr>
          <w:sz w:val="28"/>
          <w:szCs w:val="28"/>
          <w:lang w:eastAsia="ru-RU"/>
        </w:rPr>
        <w:t>Завацький</w:t>
      </w:r>
      <w:r w:rsidRPr="00016302">
        <w:rPr>
          <w:sz w:val="28"/>
          <w:szCs w:val="28"/>
          <w:lang w:val="en-US" w:eastAsia="ru-RU"/>
        </w:rPr>
        <w:t xml:space="preserve"> // </w:t>
      </w:r>
      <w:r w:rsidRPr="00016302">
        <w:rPr>
          <w:sz w:val="28"/>
          <w:szCs w:val="28"/>
          <w:lang w:eastAsia="ru-RU"/>
        </w:rPr>
        <w:t>Матеріали</w:t>
      </w:r>
      <w:r w:rsidRPr="00016302">
        <w:rPr>
          <w:sz w:val="28"/>
          <w:szCs w:val="28"/>
          <w:lang w:val="en-US" w:eastAsia="ru-RU"/>
        </w:rPr>
        <w:t xml:space="preserve"> </w:t>
      </w:r>
      <w:r w:rsidRPr="00016302">
        <w:rPr>
          <w:sz w:val="28"/>
          <w:szCs w:val="28"/>
          <w:lang w:eastAsia="ru-RU"/>
        </w:rPr>
        <w:t>ІІ</w:t>
      </w:r>
      <w:r w:rsidRPr="00016302">
        <w:rPr>
          <w:sz w:val="28"/>
          <w:szCs w:val="28"/>
          <w:lang w:val="en-US" w:eastAsia="ru-RU"/>
        </w:rPr>
        <w:t xml:space="preserve"> </w:t>
      </w:r>
      <w:r w:rsidRPr="00016302">
        <w:rPr>
          <w:sz w:val="28"/>
          <w:szCs w:val="28"/>
          <w:lang w:eastAsia="ru-RU"/>
        </w:rPr>
        <w:t>міжнар</w:t>
      </w:r>
      <w:r w:rsidRPr="00016302">
        <w:rPr>
          <w:sz w:val="28"/>
          <w:szCs w:val="28"/>
          <w:lang w:val="en-US" w:eastAsia="ru-RU"/>
        </w:rPr>
        <w:t xml:space="preserve">. </w:t>
      </w:r>
      <w:r w:rsidRPr="00016302">
        <w:rPr>
          <w:sz w:val="28"/>
          <w:szCs w:val="28"/>
          <w:lang w:eastAsia="ru-RU"/>
        </w:rPr>
        <w:t>наук</w:t>
      </w:r>
      <w:r w:rsidRPr="00016302">
        <w:rPr>
          <w:sz w:val="28"/>
          <w:szCs w:val="28"/>
          <w:lang w:val="en-US" w:eastAsia="ru-RU"/>
        </w:rPr>
        <w:t>.-</w:t>
      </w:r>
      <w:r w:rsidRPr="00016302">
        <w:rPr>
          <w:sz w:val="28"/>
          <w:szCs w:val="28"/>
          <w:lang w:eastAsia="ru-RU"/>
        </w:rPr>
        <w:t>практ</w:t>
      </w:r>
      <w:r w:rsidRPr="00016302">
        <w:rPr>
          <w:sz w:val="28"/>
          <w:szCs w:val="28"/>
          <w:lang w:val="en-US" w:eastAsia="ru-RU"/>
        </w:rPr>
        <w:t xml:space="preserve">. </w:t>
      </w:r>
      <w:r w:rsidRPr="00016302">
        <w:rPr>
          <w:sz w:val="28"/>
          <w:szCs w:val="28"/>
          <w:lang w:eastAsia="ru-RU"/>
        </w:rPr>
        <w:t>конф</w:t>
      </w:r>
      <w:r w:rsidRPr="00016302">
        <w:rPr>
          <w:sz w:val="28"/>
          <w:szCs w:val="28"/>
          <w:lang w:val="en-US" w:eastAsia="ru-RU"/>
        </w:rPr>
        <w:t xml:space="preserve">. </w:t>
      </w:r>
      <w:r w:rsidRPr="00016302">
        <w:rPr>
          <w:sz w:val="28"/>
          <w:szCs w:val="28"/>
          <w:lang w:eastAsia="ru-RU"/>
        </w:rPr>
        <w:t xml:space="preserve">«Особистість у кризових умовах та критичних ситуаціях життя», 18-19 лют. 2016 р., м. Суми. – Суми : Вид-во СумДПУ імені </w:t>
      </w:r>
      <w:r>
        <w:rPr>
          <w:sz w:val="28"/>
          <w:szCs w:val="28"/>
          <w:lang w:eastAsia="ru-RU"/>
        </w:rPr>
        <w:t xml:space="preserve">                            </w:t>
      </w:r>
      <w:r w:rsidRPr="00016302">
        <w:rPr>
          <w:sz w:val="28"/>
          <w:szCs w:val="28"/>
          <w:lang w:eastAsia="ru-RU"/>
        </w:rPr>
        <w:t>А.С. Макаренка, 2016. – С. 252 – 255</w:t>
      </w:r>
      <w:r w:rsidRPr="00016302">
        <w:rPr>
          <w:sz w:val="28"/>
          <w:szCs w:val="28"/>
          <w:lang w:val="uk-UA" w:eastAsia="ru-RU"/>
        </w:rPr>
        <w:t>.</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Завацький В. Ю. Теоретико-методологічні підходи до механізмів формування невротичних розладів та їх корекції / В. Ю. Завацький // Теоретичні і прикладні проблеми психології : зб. наук. праць Східноукраїнського національного університету ім. В. Даля. – № 1(36). – Сєвєродонецьк : Вид-во СНУ ім. В. Даля, 2015. – С. 146 – 154.</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Завацький В. Ю. Технології забезпечення професійної допомоги у процессах адаптації та реадаптації особистості (на прикладі ПТСР) /                                  В. Ю. Завацький // Теоретичні і прикладні проблеми психології : зб. наук. праць Східноукраїнського національного університету ім. В. Даля. – </w:t>
      </w:r>
      <w:r>
        <w:rPr>
          <w:sz w:val="28"/>
          <w:szCs w:val="28"/>
          <w:lang w:eastAsia="ru-RU"/>
        </w:rPr>
        <w:t xml:space="preserve">                    </w:t>
      </w:r>
      <w:r w:rsidRPr="00016302">
        <w:rPr>
          <w:sz w:val="28"/>
          <w:szCs w:val="28"/>
          <w:lang w:eastAsia="ru-RU"/>
        </w:rPr>
        <w:t xml:space="preserve">№ 3(35). – Луганськ : Вид-во СНУ ім. В. Даля, 2014. – С. 167 – 177.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Завацький В. Ю. Участь механізмів антиципації в етіопатогенезі невротичних розладів / В. Ю. Завацький // Матеріали ІІІ Міжнар. наук.-практ. конф. «Актуальні питання соціальної та практичної психології у координатах сучасних парадигм», 23-24 січн. 2015 р., м. Сєвєродонецьк. – Сєвєродонецьк :  Вид-во СНУ ім. В. Даля, 2015. – С. 67 –69.</w:t>
      </w:r>
    </w:p>
    <w:p w:rsidR="00BF3B2E" w:rsidRPr="00016302" w:rsidRDefault="00BF3B2E" w:rsidP="00BF3B2E">
      <w:pPr>
        <w:numPr>
          <w:ilvl w:val="0"/>
          <w:numId w:val="25"/>
        </w:numPr>
        <w:tabs>
          <w:tab w:val="num" w:pos="426"/>
          <w:tab w:val="left" w:pos="720"/>
        </w:tabs>
        <w:spacing w:line="360" w:lineRule="auto"/>
        <w:ind w:left="426" w:hanging="426"/>
        <w:jc w:val="both"/>
        <w:rPr>
          <w:sz w:val="28"/>
          <w:szCs w:val="28"/>
        </w:rPr>
      </w:pPr>
      <w:r w:rsidRPr="00016302">
        <w:rPr>
          <w:iCs/>
          <w:sz w:val="28"/>
          <w:szCs w:val="28"/>
        </w:rPr>
        <w:t>Заханевич В. Соціально-психологічний тренінг як складова соціальної роботи з різними категоріями населення / В. Занахевич // Наук. вісник ун-ту «Львівський Ставропігіон» : Серія психолого-педагогічна. – Львів : Вид-во ун-ту «Львівський Ставропігіон», 2005. – Вип. ІІ. – С. 31 – 39.</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Зимин В. А. Эдип и нарцисс: к вопросу о комплементарности конфликта и дефицита / В. А. Зимин // Журн. практ. психолога. – 2001. – №1-2. – </w:t>
      </w:r>
      <w:r>
        <w:rPr>
          <w:sz w:val="28"/>
          <w:szCs w:val="28"/>
          <w:lang w:eastAsia="ru-RU"/>
        </w:rPr>
        <w:t xml:space="preserve">            </w:t>
      </w:r>
      <w:r w:rsidRPr="00016302">
        <w:rPr>
          <w:sz w:val="28"/>
          <w:szCs w:val="28"/>
          <w:lang w:eastAsia="ru-RU"/>
        </w:rPr>
        <w:t>С. 147 – 161.</w:t>
      </w:r>
    </w:p>
    <w:p w:rsidR="00BF3B2E" w:rsidRPr="00016302" w:rsidRDefault="00BF3B2E" w:rsidP="00BF3B2E">
      <w:pPr>
        <w:numPr>
          <w:ilvl w:val="0"/>
          <w:numId w:val="25"/>
        </w:numPr>
        <w:tabs>
          <w:tab w:val="num" w:pos="426"/>
          <w:tab w:val="left" w:pos="720"/>
        </w:tabs>
        <w:spacing w:line="360" w:lineRule="auto"/>
        <w:ind w:left="426" w:hanging="426"/>
        <w:jc w:val="both"/>
        <w:rPr>
          <w:rStyle w:val="aff6"/>
          <w:i w:val="0"/>
          <w:iCs w:val="0"/>
          <w:sz w:val="28"/>
          <w:szCs w:val="28"/>
        </w:rPr>
      </w:pPr>
      <w:r w:rsidRPr="00016302">
        <w:rPr>
          <w:rStyle w:val="aff6"/>
          <w:i w:val="0"/>
          <w:sz w:val="28"/>
          <w:szCs w:val="28"/>
        </w:rPr>
        <w:t>Злобіна О. Г. Особистість як субʼєкт соціальних змін / О. Г. Злобіна. – К. : Ін-т соціології НАН України, 2004. – 400 с.</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Знаков В.В. Психологическое исследование стереотипов понимания личности участников войны в Афганистане </w:t>
      </w:r>
      <w:r w:rsidRPr="00016302">
        <w:rPr>
          <w:iCs/>
          <w:sz w:val="28"/>
          <w:szCs w:val="28"/>
          <w:lang w:eastAsia="ru-RU"/>
        </w:rPr>
        <w:t xml:space="preserve">/ В.В. Знаков </w:t>
      </w:r>
      <w:r w:rsidRPr="00016302">
        <w:rPr>
          <w:sz w:val="28"/>
          <w:szCs w:val="28"/>
          <w:lang w:eastAsia="ru-RU"/>
        </w:rPr>
        <w:t xml:space="preserve">// Вопр. психол. – 1990. – № 4. – С. 108 – 116. </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 xml:space="preserve">Калмыкова Е.С. Взаимосвязь типа привязанности и признаков посттравматического стресса </w:t>
      </w:r>
      <w:r w:rsidRPr="00016302">
        <w:rPr>
          <w:iCs/>
          <w:sz w:val="28"/>
          <w:szCs w:val="28"/>
          <w:lang w:eastAsia="ru-RU"/>
        </w:rPr>
        <w:t xml:space="preserve">/ Е.С. Калмыкова, С.А. Комиссарова, </w:t>
      </w:r>
      <w:r>
        <w:rPr>
          <w:iCs/>
          <w:sz w:val="28"/>
          <w:szCs w:val="28"/>
          <w:lang w:eastAsia="ru-RU"/>
        </w:rPr>
        <w:t xml:space="preserve">                </w:t>
      </w:r>
      <w:r w:rsidRPr="00016302">
        <w:rPr>
          <w:iCs/>
          <w:sz w:val="28"/>
          <w:szCs w:val="28"/>
          <w:lang w:eastAsia="ru-RU"/>
        </w:rPr>
        <w:t xml:space="preserve">М.А. </w:t>
      </w:r>
      <w:r w:rsidRPr="00016302">
        <w:rPr>
          <w:sz w:val="28"/>
          <w:szCs w:val="28"/>
          <w:lang w:eastAsia="ru-RU"/>
        </w:rPr>
        <w:t>Падун, В.А. Агарков // Психол. журн. – 2002. – Т. 23, № 6. – С. 89 – 97.</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sz w:val="28"/>
          <w:szCs w:val="28"/>
          <w:lang w:eastAsia="ru-RU"/>
        </w:rPr>
      </w:pPr>
      <w:r w:rsidRPr="00016302">
        <w:rPr>
          <w:sz w:val="28"/>
          <w:szCs w:val="28"/>
          <w:lang w:eastAsia="ru-RU"/>
        </w:rPr>
        <w:t>Каплан Г.И. Клиническая психиатрия</w:t>
      </w:r>
      <w:r>
        <w:rPr>
          <w:sz w:val="28"/>
          <w:szCs w:val="28"/>
          <w:lang w:eastAsia="ru-RU"/>
        </w:rPr>
        <w:t>: в</w:t>
      </w:r>
      <w:r w:rsidRPr="00016302">
        <w:rPr>
          <w:sz w:val="28"/>
          <w:szCs w:val="28"/>
          <w:lang w:eastAsia="ru-RU"/>
        </w:rPr>
        <w:t xml:space="preserve"> 2-х т. </w:t>
      </w:r>
      <w:r w:rsidRPr="00016302">
        <w:rPr>
          <w:iCs/>
          <w:sz w:val="28"/>
          <w:szCs w:val="28"/>
          <w:lang w:eastAsia="ru-RU"/>
        </w:rPr>
        <w:t xml:space="preserve">/ Г.И. Каплпн, </w:t>
      </w:r>
      <w:r>
        <w:rPr>
          <w:iCs/>
          <w:sz w:val="28"/>
          <w:szCs w:val="28"/>
          <w:lang w:eastAsia="ru-RU"/>
        </w:rPr>
        <w:t xml:space="preserve">                              </w:t>
      </w:r>
      <w:r w:rsidRPr="00016302">
        <w:rPr>
          <w:iCs/>
          <w:sz w:val="28"/>
          <w:szCs w:val="28"/>
          <w:lang w:eastAsia="ru-RU"/>
        </w:rPr>
        <w:t>Б. Дж. Сэдок</w:t>
      </w:r>
      <w:r w:rsidRPr="00016302">
        <w:rPr>
          <w:sz w:val="28"/>
          <w:szCs w:val="28"/>
          <w:lang w:eastAsia="ru-RU"/>
        </w:rPr>
        <w:t>. – Т.1. – М. : Медицина, 1994. – 672 с.</w:t>
      </w:r>
    </w:p>
    <w:p w:rsidR="00BF3B2E" w:rsidRPr="00016302" w:rsidRDefault="00BF3B2E" w:rsidP="00BF3B2E">
      <w:pPr>
        <w:numPr>
          <w:ilvl w:val="0"/>
          <w:numId w:val="25"/>
        </w:numPr>
        <w:tabs>
          <w:tab w:val="num" w:pos="426"/>
          <w:tab w:val="left" w:pos="720"/>
        </w:tabs>
        <w:spacing w:line="360" w:lineRule="auto"/>
        <w:ind w:left="426" w:hanging="426"/>
        <w:jc w:val="both"/>
        <w:rPr>
          <w:rStyle w:val="aff6"/>
          <w:i w:val="0"/>
          <w:iCs w:val="0"/>
          <w:sz w:val="28"/>
          <w:szCs w:val="28"/>
        </w:rPr>
      </w:pPr>
      <w:r w:rsidRPr="00016302">
        <w:rPr>
          <w:sz w:val="28"/>
          <w:szCs w:val="28"/>
        </w:rPr>
        <w:t>Капська А. Й. Соціалізація особистості – надзавдання соціально-педагогічної роботи</w:t>
      </w:r>
      <w:r w:rsidRPr="00016302">
        <w:rPr>
          <w:rStyle w:val="aff6"/>
          <w:sz w:val="28"/>
          <w:szCs w:val="28"/>
        </w:rPr>
        <w:t xml:space="preserve"> </w:t>
      </w:r>
      <w:r w:rsidRPr="00016302">
        <w:rPr>
          <w:rStyle w:val="aff6"/>
          <w:i w:val="0"/>
          <w:sz w:val="28"/>
          <w:szCs w:val="28"/>
        </w:rPr>
        <w:t xml:space="preserve">/ А. Й. Капська // Вісник ЧДПУ ім. Т. Г. Шевченка. – Серія : Психологічні науки. – 2006. </w:t>
      </w:r>
      <w:r w:rsidRPr="00016302">
        <w:rPr>
          <w:i/>
          <w:sz w:val="28"/>
          <w:szCs w:val="28"/>
        </w:rPr>
        <w:t>–</w:t>
      </w:r>
      <w:r w:rsidRPr="00016302">
        <w:rPr>
          <w:rStyle w:val="aff6"/>
          <w:i w:val="0"/>
          <w:sz w:val="28"/>
          <w:szCs w:val="28"/>
        </w:rPr>
        <w:t xml:space="preserve"> Т. 1. – Вип. 41. – С. 136 </w:t>
      </w:r>
      <w:r w:rsidRPr="00016302">
        <w:rPr>
          <w:i/>
          <w:sz w:val="28"/>
          <w:szCs w:val="28"/>
        </w:rPr>
        <w:t xml:space="preserve">– </w:t>
      </w:r>
      <w:r w:rsidRPr="00016302">
        <w:rPr>
          <w:rStyle w:val="aff6"/>
          <w:i w:val="0"/>
          <w:sz w:val="28"/>
          <w:szCs w:val="28"/>
        </w:rPr>
        <w:t>140.</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rStyle w:val="aff6"/>
          <w:iCs w:val="0"/>
          <w:sz w:val="28"/>
          <w:szCs w:val="28"/>
        </w:rPr>
      </w:pPr>
      <w:r w:rsidRPr="00016302">
        <w:rPr>
          <w:rStyle w:val="aff6"/>
          <w:i w:val="0"/>
          <w:sz w:val="28"/>
          <w:szCs w:val="28"/>
        </w:rPr>
        <w:t>Караяни А.Г. Психологическое обеспечение как составная часть морально-психологического обеспечения боевых действий</w:t>
      </w:r>
      <w:r w:rsidRPr="00016302">
        <w:rPr>
          <w:rStyle w:val="aff6"/>
          <w:i w:val="0"/>
          <w:iCs w:val="0"/>
          <w:sz w:val="28"/>
          <w:szCs w:val="28"/>
        </w:rPr>
        <w:t xml:space="preserve"> / А.Г. Караяни </w:t>
      </w:r>
      <w:r w:rsidRPr="00016302">
        <w:rPr>
          <w:rStyle w:val="aff6"/>
          <w:i w:val="0"/>
          <w:sz w:val="28"/>
          <w:szCs w:val="28"/>
        </w:rPr>
        <w:t>// Содержание и организация морально-психологического обеспечения боевых действий. – М. : ГА ВС, 1994. – С. 41 – 66.</w:t>
      </w:r>
    </w:p>
    <w:p w:rsidR="00BF3B2E" w:rsidRPr="00016302" w:rsidRDefault="00BF3B2E" w:rsidP="00BF3B2E">
      <w:pPr>
        <w:pStyle w:val="a7"/>
        <w:numPr>
          <w:ilvl w:val="0"/>
          <w:numId w:val="25"/>
        </w:numPr>
        <w:tabs>
          <w:tab w:val="clear" w:pos="720"/>
          <w:tab w:val="num" w:pos="426"/>
        </w:tabs>
        <w:spacing w:after="0" w:line="360" w:lineRule="auto"/>
        <w:ind w:left="426" w:hanging="426"/>
        <w:jc w:val="both"/>
        <w:rPr>
          <w:rStyle w:val="aff6"/>
          <w:iCs w:val="0"/>
          <w:sz w:val="28"/>
          <w:szCs w:val="28"/>
        </w:rPr>
      </w:pPr>
      <w:r w:rsidRPr="00016302">
        <w:rPr>
          <w:rStyle w:val="aff6"/>
          <w:i w:val="0"/>
          <w:sz w:val="28"/>
          <w:szCs w:val="28"/>
        </w:rPr>
        <w:t xml:space="preserve">Караяни А.Г. Технологии психологической работы в боевой обстановке / А.Г. Караяни // Технологии морально-психологического обеспечения: актуальные проблемы теории и практики / Л.В. Калинчук, </w:t>
      </w:r>
      <w:r>
        <w:rPr>
          <w:rStyle w:val="aff6"/>
          <w:i w:val="0"/>
          <w:sz w:val="28"/>
          <w:szCs w:val="28"/>
        </w:rPr>
        <w:t xml:space="preserve">                                 </w:t>
      </w:r>
      <w:r w:rsidRPr="00016302">
        <w:rPr>
          <w:rStyle w:val="aff6"/>
          <w:i w:val="0"/>
          <w:sz w:val="28"/>
          <w:szCs w:val="28"/>
        </w:rPr>
        <w:t>А.Г. Караяни, И.П. Логинов. – М. : ВУ, 1997. – С. 23 – 71.</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i/>
          <w:sz w:val="28"/>
          <w:szCs w:val="28"/>
          <w:lang w:eastAsia="ru-RU"/>
        </w:rPr>
      </w:pPr>
      <w:r w:rsidRPr="00016302">
        <w:rPr>
          <w:iCs/>
          <w:sz w:val="28"/>
          <w:szCs w:val="28"/>
          <w:lang w:eastAsia="ar-SA"/>
        </w:rPr>
        <w:t>Карбовніч О. Л.</w:t>
      </w:r>
      <w:r w:rsidRPr="00016302">
        <w:rPr>
          <w:sz w:val="28"/>
          <w:szCs w:val="28"/>
          <w:lang w:eastAsia="ar-SA"/>
        </w:rPr>
        <w:t xml:space="preserve"> Варіанти аутоагресивної поведінки у </w:t>
      </w:r>
      <w:r>
        <w:rPr>
          <w:sz w:val="28"/>
          <w:szCs w:val="28"/>
          <w:lang w:val="uk-UA" w:eastAsia="ar-SA"/>
        </w:rPr>
        <w:t>осіб і</w:t>
      </w:r>
      <w:r w:rsidRPr="00016302">
        <w:rPr>
          <w:sz w:val="28"/>
          <w:szCs w:val="28"/>
          <w:lang w:eastAsia="ar-SA"/>
        </w:rPr>
        <w:t xml:space="preserve">з посттравматичними стресовими розладами </w:t>
      </w:r>
      <w:r w:rsidRPr="00016302">
        <w:rPr>
          <w:sz w:val="28"/>
          <w:szCs w:val="28"/>
          <w:lang w:val="uk-UA" w:eastAsia="ar-SA"/>
        </w:rPr>
        <w:t>/</w:t>
      </w:r>
      <w:r w:rsidRPr="00016302">
        <w:rPr>
          <w:sz w:val="28"/>
          <w:szCs w:val="28"/>
          <w:lang w:eastAsia="ar-SA"/>
        </w:rPr>
        <w:t xml:space="preserve"> О. Л. Карбовніч // Український вісник психоневрології. – 2002. –Т. 10, Вип. 2. – С. 113 –114.</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shd w:val="clear" w:color="auto" w:fill="FFFFFF"/>
        </w:rPr>
        <w:t xml:space="preserve"> </w:t>
      </w:r>
      <w:r w:rsidRPr="00016302">
        <w:rPr>
          <w:rStyle w:val="ft144"/>
          <w:iCs/>
          <w:sz w:val="28"/>
          <w:szCs w:val="28"/>
        </w:rPr>
        <w:t>Карцева Т.Б.</w:t>
      </w:r>
      <w:r w:rsidRPr="00016302">
        <w:rPr>
          <w:rStyle w:val="apple-converted-space"/>
          <w:i/>
          <w:iCs/>
          <w:sz w:val="28"/>
          <w:szCs w:val="28"/>
        </w:rPr>
        <w:t> </w:t>
      </w:r>
      <w:r w:rsidRPr="00016302">
        <w:rPr>
          <w:sz w:val="28"/>
          <w:szCs w:val="28"/>
        </w:rPr>
        <w:t xml:space="preserve">Личностные изменения в ситуациях жизненных перемен </w:t>
      </w:r>
      <w:r w:rsidRPr="00016302">
        <w:rPr>
          <w:sz w:val="28"/>
          <w:szCs w:val="28"/>
          <w:lang w:val="uk-UA" w:eastAsia="ar-SA"/>
        </w:rPr>
        <w:t xml:space="preserve">/ Т.Б. Карцева </w:t>
      </w:r>
      <w:r w:rsidRPr="00016302">
        <w:rPr>
          <w:sz w:val="28"/>
          <w:szCs w:val="28"/>
        </w:rPr>
        <w:t>// Психол. журн. – 1988. – Т.9, № 5. – С. 124.</w:t>
      </w:r>
      <w:r w:rsidRPr="00016302">
        <w:rPr>
          <w:sz w:val="28"/>
          <w:szCs w:val="28"/>
          <w:shd w:val="clear" w:color="auto" w:fill="FFFFFF"/>
        </w:rPr>
        <w:t xml:space="preserve"> </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shd w:val="clear" w:color="auto" w:fill="FFFFFF"/>
        </w:rPr>
        <w:t>Кекелидзе 3. И. Посттравматическое стрессовое расстройство у детей и подростков / 3. И. Кекелидзе, А. А. Портнова // Журн. неврол. и психиатрии. – 2002. – № 12. – С. 56 – 61.</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shd w:val="clear" w:color="auto" w:fill="FFFFFF"/>
        </w:rPr>
        <w:t xml:space="preserve">Килборн Б. Когда травма поражает душу: стыд, расщепление и душевная боль / Б. Килборн // Журн. практ. психолога. –  [Пер. </w:t>
      </w:r>
      <w:r>
        <w:rPr>
          <w:sz w:val="28"/>
          <w:szCs w:val="28"/>
          <w:shd w:val="clear" w:color="auto" w:fill="FFFFFF"/>
        </w:rPr>
        <w:t xml:space="preserve">                         </w:t>
      </w:r>
      <w:r w:rsidRPr="00016302">
        <w:rPr>
          <w:sz w:val="28"/>
          <w:szCs w:val="28"/>
          <w:shd w:val="clear" w:color="auto" w:fill="FFFFFF"/>
        </w:rPr>
        <w:t>Е. Спиркиной, В. Старовойтова]. – 2001. – № 1-2. – С. 127 – 145.</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rStyle w:val="apple-converted-space"/>
          <w:sz w:val="28"/>
          <w:szCs w:val="28"/>
          <w:shd w:val="clear" w:color="auto" w:fill="FFFFFF"/>
        </w:rPr>
        <w:t> </w:t>
      </w:r>
      <w:r w:rsidRPr="00016302">
        <w:rPr>
          <w:rStyle w:val="aff6"/>
          <w:bCs/>
          <w:i w:val="0"/>
          <w:iCs w:val="0"/>
          <w:sz w:val="28"/>
          <w:szCs w:val="28"/>
          <w:shd w:val="clear" w:color="auto" w:fill="FFFFFF"/>
        </w:rPr>
        <w:t>Кипнис</w:t>
      </w:r>
      <w:r w:rsidRPr="00016302">
        <w:rPr>
          <w:rStyle w:val="apple-converted-space"/>
          <w:sz w:val="28"/>
          <w:szCs w:val="28"/>
          <w:shd w:val="clear" w:color="auto" w:fill="FFFFFF"/>
        </w:rPr>
        <w:t> </w:t>
      </w:r>
      <w:r w:rsidRPr="00016302">
        <w:rPr>
          <w:sz w:val="28"/>
          <w:szCs w:val="28"/>
          <w:shd w:val="clear" w:color="auto" w:fill="FFFFFF"/>
        </w:rPr>
        <w:t xml:space="preserve">М. </w:t>
      </w:r>
      <w:r w:rsidRPr="00016302">
        <w:rPr>
          <w:rStyle w:val="aff6"/>
          <w:bCs/>
          <w:i w:val="0"/>
          <w:iCs w:val="0"/>
          <w:sz w:val="28"/>
          <w:szCs w:val="28"/>
          <w:shd w:val="clear" w:color="auto" w:fill="FFFFFF"/>
        </w:rPr>
        <w:t>Тренинг</w:t>
      </w:r>
      <w:r w:rsidRPr="00016302">
        <w:rPr>
          <w:rStyle w:val="apple-converted-space"/>
          <w:sz w:val="28"/>
          <w:szCs w:val="28"/>
          <w:shd w:val="clear" w:color="auto" w:fill="FFFFFF"/>
        </w:rPr>
        <w:t> </w:t>
      </w:r>
      <w:r w:rsidRPr="00016302">
        <w:rPr>
          <w:sz w:val="28"/>
          <w:szCs w:val="28"/>
          <w:shd w:val="clear" w:color="auto" w:fill="FFFFFF"/>
        </w:rPr>
        <w:t>лидерства / М. Кипнис. –  [2-е изд., стер.]. – М. : Ось-89,</w:t>
      </w:r>
      <w:r w:rsidRPr="00016302">
        <w:rPr>
          <w:rStyle w:val="apple-converted-space"/>
          <w:sz w:val="28"/>
          <w:szCs w:val="28"/>
          <w:shd w:val="clear" w:color="auto" w:fill="FFFFFF"/>
        </w:rPr>
        <w:t> </w:t>
      </w:r>
      <w:r w:rsidRPr="00016302">
        <w:rPr>
          <w:rStyle w:val="aff6"/>
          <w:bCs/>
          <w:i w:val="0"/>
          <w:iCs w:val="0"/>
          <w:sz w:val="28"/>
          <w:szCs w:val="28"/>
          <w:shd w:val="clear" w:color="auto" w:fill="FFFFFF"/>
        </w:rPr>
        <w:t>2006</w:t>
      </w:r>
      <w:r w:rsidRPr="00016302">
        <w:rPr>
          <w:sz w:val="28"/>
          <w:szCs w:val="28"/>
          <w:shd w:val="clear" w:color="auto" w:fill="FFFFFF"/>
        </w:rPr>
        <w:t>. – 144 с.</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sz w:val="28"/>
          <w:szCs w:val="28"/>
        </w:rPr>
        <w:t xml:space="preserve">Клевець Л.М. Психологічні чинники в генезі психосоматичних розладів / Л.М. Клевець // Наукові записки Національного університету «Острозька академія». – Серія «Психологія і педагогіка». – Острог : Вид-во нац. ун-ту «Острозька академія», 2012. – Вип. 20.  – С. 118 – 128. </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u w:color="000000"/>
          <w:lang w:val="uk-UA"/>
        </w:rPr>
        <w:t xml:space="preserve">Коваленко А.Б. </w:t>
      </w:r>
      <w:r w:rsidRPr="00016302">
        <w:rPr>
          <w:sz w:val="28"/>
          <w:szCs w:val="28"/>
          <w:u w:color="000000"/>
        </w:rPr>
        <w:t> </w:t>
      </w:r>
      <w:r w:rsidRPr="00016302">
        <w:rPr>
          <w:sz w:val="28"/>
          <w:szCs w:val="28"/>
          <w:lang w:val="uk-UA" w:eastAsia="ru-RU"/>
        </w:rPr>
        <w:t xml:space="preserve">Проблема розуміння в працях українських психологів / </w:t>
      </w:r>
      <w:r w:rsidRPr="00016302">
        <w:rPr>
          <w:sz w:val="28"/>
          <w:szCs w:val="28"/>
          <w:u w:color="000000"/>
          <w:lang w:val="uk-UA"/>
        </w:rPr>
        <w:t>А.Б. Коваленко</w:t>
      </w:r>
      <w:r w:rsidRPr="00016302">
        <w:rPr>
          <w:sz w:val="28"/>
          <w:szCs w:val="28"/>
          <w:u w:color="000000"/>
        </w:rPr>
        <w:t> </w:t>
      </w:r>
      <w:r w:rsidRPr="00016302">
        <w:rPr>
          <w:sz w:val="28"/>
          <w:szCs w:val="28"/>
          <w:lang w:val="uk-UA" w:eastAsia="ru-RU"/>
        </w:rPr>
        <w:t xml:space="preserve">// Теоретичні і прикладні проблеми психології : зб. наук. праць Східноукраїнського національного університету ім. </w:t>
      </w:r>
      <w:r w:rsidRPr="00016302">
        <w:rPr>
          <w:sz w:val="28"/>
          <w:szCs w:val="28"/>
          <w:lang w:eastAsia="ru-RU"/>
        </w:rPr>
        <w:t xml:space="preserve">В. Даля. – </w:t>
      </w:r>
      <w:r>
        <w:rPr>
          <w:sz w:val="28"/>
          <w:szCs w:val="28"/>
          <w:lang w:eastAsia="ru-RU"/>
        </w:rPr>
        <w:t xml:space="preserve">              </w:t>
      </w:r>
      <w:r w:rsidRPr="00016302">
        <w:rPr>
          <w:sz w:val="28"/>
          <w:szCs w:val="28"/>
          <w:lang w:eastAsia="ru-RU"/>
        </w:rPr>
        <w:t xml:space="preserve">№ </w:t>
      </w:r>
      <w:r w:rsidRPr="00016302">
        <w:rPr>
          <w:sz w:val="28"/>
          <w:szCs w:val="28"/>
          <w:lang w:val="uk-UA" w:eastAsia="ru-RU"/>
        </w:rPr>
        <w:t>1</w:t>
      </w:r>
      <w:r w:rsidRPr="00016302">
        <w:rPr>
          <w:sz w:val="28"/>
          <w:szCs w:val="28"/>
          <w:lang w:eastAsia="ru-RU"/>
        </w:rPr>
        <w:t>(3</w:t>
      </w:r>
      <w:r w:rsidRPr="00016302">
        <w:rPr>
          <w:sz w:val="28"/>
          <w:szCs w:val="28"/>
          <w:lang w:val="uk-UA" w:eastAsia="ru-RU"/>
        </w:rPr>
        <w:t>6</w:t>
      </w:r>
      <w:r w:rsidRPr="00016302">
        <w:rPr>
          <w:sz w:val="28"/>
          <w:szCs w:val="28"/>
          <w:lang w:eastAsia="ru-RU"/>
        </w:rPr>
        <w:t xml:space="preserve">). – Сєвєродонецьк : Вид-во СНУ   ім. В. Даля, 2015. – С. </w:t>
      </w:r>
      <w:r w:rsidRPr="00016302">
        <w:rPr>
          <w:sz w:val="28"/>
          <w:szCs w:val="28"/>
          <w:lang w:val="uk-UA" w:eastAsia="ru-RU"/>
        </w:rPr>
        <w:t>190</w:t>
      </w:r>
      <w:r w:rsidRPr="00016302">
        <w:rPr>
          <w:sz w:val="28"/>
          <w:szCs w:val="28"/>
          <w:lang w:eastAsia="ru-RU"/>
        </w:rPr>
        <w:t xml:space="preserve"> – </w:t>
      </w:r>
      <w:r w:rsidRPr="00016302">
        <w:rPr>
          <w:sz w:val="28"/>
          <w:szCs w:val="28"/>
          <w:lang w:val="uk-UA" w:eastAsia="ru-RU"/>
        </w:rPr>
        <w:t>199</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lang w:eastAsia="ru-RU"/>
        </w:rPr>
        <w:t xml:space="preserve">Когнитивная психотерапия расстройств личности / Под ред. А. Бека, </w:t>
      </w:r>
      <w:r>
        <w:rPr>
          <w:sz w:val="28"/>
          <w:szCs w:val="28"/>
          <w:lang w:eastAsia="ru-RU"/>
        </w:rPr>
        <w:t xml:space="preserve">                 </w:t>
      </w:r>
      <w:r w:rsidRPr="00016302">
        <w:rPr>
          <w:sz w:val="28"/>
          <w:szCs w:val="28"/>
          <w:lang w:eastAsia="ru-RU"/>
        </w:rPr>
        <w:t>А. Фримена. – СПб. : Питер, 2002. – 544 с.</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lang w:val="uk-UA"/>
        </w:rPr>
        <w:t xml:space="preserve">Козир М.В. </w:t>
      </w:r>
      <w:r w:rsidRPr="00016302">
        <w:rPr>
          <w:sz w:val="28"/>
          <w:szCs w:val="28"/>
          <w:lang w:val="uk-UA" w:eastAsia="ru-RU"/>
        </w:rPr>
        <w:t xml:space="preserve">Формування інформаційної компетентності особистості в кризових умовах </w:t>
      </w:r>
      <w:r w:rsidRPr="00016302">
        <w:rPr>
          <w:sz w:val="28"/>
          <w:szCs w:val="28"/>
          <w:lang w:eastAsia="ru-RU"/>
        </w:rPr>
        <w:t xml:space="preserve">/ </w:t>
      </w:r>
      <w:r w:rsidRPr="00016302">
        <w:rPr>
          <w:sz w:val="28"/>
          <w:szCs w:val="28"/>
          <w:lang w:val="uk-UA"/>
        </w:rPr>
        <w:t>М.В. Козир</w:t>
      </w:r>
      <w:r w:rsidRPr="00016302">
        <w:rPr>
          <w:sz w:val="28"/>
          <w:szCs w:val="28"/>
          <w:lang w:eastAsia="ru-RU"/>
        </w:rPr>
        <w:t xml:space="preserve"> // Матеріали І міжнар. наук.-практ. конф. «Особистість у кризових умовах та критичних ситуаціях життя», 19</w:t>
      </w:r>
      <w:r w:rsidRPr="00016302">
        <w:rPr>
          <w:sz w:val="28"/>
          <w:szCs w:val="28"/>
          <w:lang w:val="uk-UA" w:eastAsia="ru-RU"/>
        </w:rPr>
        <w:t>-20</w:t>
      </w:r>
      <w:r w:rsidRPr="00016302">
        <w:rPr>
          <w:sz w:val="28"/>
          <w:szCs w:val="28"/>
          <w:lang w:eastAsia="ru-RU"/>
        </w:rPr>
        <w:t xml:space="preserve"> лют. 201</w:t>
      </w:r>
      <w:r w:rsidRPr="00016302">
        <w:rPr>
          <w:sz w:val="28"/>
          <w:szCs w:val="28"/>
          <w:lang w:val="uk-UA" w:eastAsia="ru-RU"/>
        </w:rPr>
        <w:t>5</w:t>
      </w:r>
      <w:r w:rsidRPr="00016302">
        <w:rPr>
          <w:sz w:val="28"/>
          <w:szCs w:val="28"/>
          <w:lang w:eastAsia="ru-RU"/>
        </w:rPr>
        <w:t xml:space="preserve"> р., м. Суми. – Суми : Вид-во СумДПУ імені А.С. Макаренка, 201</w:t>
      </w:r>
      <w:r w:rsidRPr="00016302">
        <w:rPr>
          <w:sz w:val="28"/>
          <w:szCs w:val="28"/>
          <w:lang w:val="uk-UA" w:eastAsia="ru-RU"/>
        </w:rPr>
        <w:t>5</w:t>
      </w:r>
      <w:r w:rsidRPr="00016302">
        <w:rPr>
          <w:sz w:val="28"/>
          <w:szCs w:val="28"/>
          <w:lang w:eastAsia="ru-RU"/>
        </w:rPr>
        <w:t xml:space="preserve">. – С. </w:t>
      </w:r>
      <w:r w:rsidRPr="00016302">
        <w:rPr>
          <w:sz w:val="28"/>
          <w:szCs w:val="28"/>
          <w:lang w:val="uk-UA" w:eastAsia="ru-RU"/>
        </w:rPr>
        <w:t>45</w:t>
      </w:r>
      <w:r w:rsidRPr="00016302">
        <w:rPr>
          <w:sz w:val="28"/>
          <w:szCs w:val="28"/>
          <w:lang w:eastAsia="ru-RU"/>
        </w:rPr>
        <w:t xml:space="preserve"> – </w:t>
      </w:r>
      <w:r w:rsidRPr="00016302">
        <w:rPr>
          <w:sz w:val="28"/>
          <w:szCs w:val="28"/>
          <w:lang w:val="uk-UA" w:eastAsia="ru-RU"/>
        </w:rPr>
        <w:t>48.</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u w:color="000000"/>
        </w:rPr>
        <w:t>Ко</w:t>
      </w:r>
      <w:r w:rsidRPr="00016302">
        <w:rPr>
          <w:sz w:val="28"/>
          <w:szCs w:val="28"/>
          <w:u w:color="000000"/>
          <w:lang w:val="uk-UA"/>
        </w:rPr>
        <w:t>зицька І.В.</w:t>
      </w:r>
      <w:r w:rsidRPr="00016302">
        <w:rPr>
          <w:sz w:val="28"/>
          <w:szCs w:val="28"/>
          <w:u w:color="000000"/>
        </w:rPr>
        <w:t xml:space="preserve">  </w:t>
      </w:r>
      <w:r w:rsidRPr="00016302">
        <w:rPr>
          <w:sz w:val="28"/>
          <w:szCs w:val="28"/>
          <w:lang w:val="uk-UA" w:eastAsia="ru-RU"/>
        </w:rPr>
        <w:t xml:space="preserve">Теоретичний аналіз конфлікту в житті особистості через призму антиномічності її буття / </w:t>
      </w:r>
      <w:r w:rsidRPr="00016302">
        <w:rPr>
          <w:sz w:val="28"/>
          <w:szCs w:val="28"/>
          <w:u w:color="000000"/>
          <w:lang w:val="uk-UA"/>
        </w:rPr>
        <w:t>І.В.</w:t>
      </w:r>
      <w:r w:rsidRPr="00016302">
        <w:rPr>
          <w:sz w:val="28"/>
          <w:szCs w:val="28"/>
          <w:u w:color="000000"/>
        </w:rPr>
        <w:t xml:space="preserve">  Ко</w:t>
      </w:r>
      <w:r w:rsidRPr="00016302">
        <w:rPr>
          <w:sz w:val="28"/>
          <w:szCs w:val="28"/>
          <w:u w:color="000000"/>
          <w:lang w:val="uk-UA"/>
        </w:rPr>
        <w:t>зицька</w:t>
      </w:r>
      <w:r w:rsidRPr="00016302">
        <w:rPr>
          <w:sz w:val="28"/>
          <w:szCs w:val="28"/>
          <w:u w:color="000000"/>
        </w:rPr>
        <w:t> </w:t>
      </w:r>
      <w:r w:rsidRPr="00016302">
        <w:rPr>
          <w:sz w:val="28"/>
          <w:szCs w:val="28"/>
          <w:lang w:val="uk-UA" w:eastAsia="ru-RU"/>
        </w:rPr>
        <w:t xml:space="preserve">// Теоретичні і прикладні проблеми психології : зб. наук. праць Східноукраїнського національного університету ім. </w:t>
      </w:r>
      <w:r w:rsidRPr="00016302">
        <w:rPr>
          <w:sz w:val="28"/>
          <w:szCs w:val="28"/>
          <w:lang w:eastAsia="ru-RU"/>
        </w:rPr>
        <w:t xml:space="preserve">В. Даля. – № </w:t>
      </w:r>
      <w:r w:rsidRPr="00016302">
        <w:rPr>
          <w:sz w:val="28"/>
          <w:szCs w:val="28"/>
          <w:lang w:val="uk-UA" w:eastAsia="ru-RU"/>
        </w:rPr>
        <w:t>1</w:t>
      </w:r>
      <w:r w:rsidRPr="00016302">
        <w:rPr>
          <w:sz w:val="28"/>
          <w:szCs w:val="28"/>
          <w:lang w:eastAsia="ru-RU"/>
        </w:rPr>
        <w:t>(3</w:t>
      </w:r>
      <w:r w:rsidRPr="00016302">
        <w:rPr>
          <w:sz w:val="28"/>
          <w:szCs w:val="28"/>
          <w:lang w:val="uk-UA" w:eastAsia="ru-RU"/>
        </w:rPr>
        <w:t>6</w:t>
      </w:r>
      <w:r w:rsidRPr="00016302">
        <w:rPr>
          <w:sz w:val="28"/>
          <w:szCs w:val="28"/>
          <w:lang w:eastAsia="ru-RU"/>
        </w:rPr>
        <w:t xml:space="preserve">). – Сєвєродонецьк : Вид-во СНУ   </w:t>
      </w:r>
      <w:r>
        <w:rPr>
          <w:sz w:val="28"/>
          <w:szCs w:val="28"/>
          <w:lang w:eastAsia="ru-RU"/>
        </w:rPr>
        <w:t xml:space="preserve">              </w:t>
      </w:r>
      <w:r w:rsidRPr="00016302">
        <w:rPr>
          <w:sz w:val="28"/>
          <w:szCs w:val="28"/>
          <w:lang w:eastAsia="ru-RU"/>
        </w:rPr>
        <w:t xml:space="preserve">ім. В. Даля, 2015. – С. </w:t>
      </w:r>
      <w:r w:rsidRPr="00016302">
        <w:rPr>
          <w:sz w:val="28"/>
          <w:szCs w:val="28"/>
          <w:lang w:val="uk-UA" w:eastAsia="ru-RU"/>
        </w:rPr>
        <w:t>199</w:t>
      </w:r>
      <w:r w:rsidRPr="00016302">
        <w:rPr>
          <w:sz w:val="28"/>
          <w:szCs w:val="28"/>
          <w:lang w:eastAsia="ru-RU"/>
        </w:rPr>
        <w:t xml:space="preserve"> – </w:t>
      </w:r>
      <w:r w:rsidRPr="00016302">
        <w:rPr>
          <w:sz w:val="28"/>
          <w:szCs w:val="28"/>
          <w:lang w:val="uk-UA" w:eastAsia="ru-RU"/>
        </w:rPr>
        <w:t>204</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iCs/>
          <w:sz w:val="28"/>
          <w:szCs w:val="28"/>
          <w:shd w:val="clear" w:color="auto" w:fill="FFFFFF"/>
        </w:rPr>
        <w:t>Колов С. А.</w:t>
      </w:r>
      <w:r w:rsidRPr="00016302">
        <w:rPr>
          <w:rStyle w:val="apple-converted-space"/>
          <w:i/>
          <w:iCs/>
          <w:sz w:val="28"/>
          <w:szCs w:val="28"/>
          <w:shd w:val="clear" w:color="auto" w:fill="FFFFFF"/>
        </w:rPr>
        <w:t> </w:t>
      </w:r>
      <w:r w:rsidRPr="00016302">
        <w:rPr>
          <w:sz w:val="28"/>
          <w:szCs w:val="28"/>
          <w:shd w:val="clear" w:color="auto" w:fill="FFFFFF"/>
        </w:rPr>
        <w:t>Многофакторная модель деструктивного агрессивного поведения у ветеранов боевых действий / С. А. Колов // Вестник СПбГУ. – 2009. – Вып. 3. – С. 72 – 78.</w:t>
      </w:r>
      <w:r w:rsidRPr="00016302">
        <w:rPr>
          <w:sz w:val="28"/>
          <w:szCs w:val="28"/>
          <w:lang w:eastAsia="ru-RU"/>
        </w:rPr>
        <w:t xml:space="preserve"> </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shd w:val="clear" w:color="auto" w:fill="FFFFFF"/>
        </w:rPr>
      </w:pPr>
      <w:r w:rsidRPr="00016302">
        <w:rPr>
          <w:sz w:val="28"/>
          <w:szCs w:val="28"/>
          <w:shd w:val="clear" w:color="auto" w:fill="FFFFFF"/>
        </w:rPr>
        <w:t>Колодзин Б. Как жить после психической травмы / Бенджамин Колодзин. –  М. : Шанс, 1992. – 70 с.</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sz w:val="28"/>
          <w:szCs w:val="28"/>
        </w:rPr>
        <w:t xml:space="preserve">Кокун О. М. Аналіз поняття адаптаційних можливостей людини / </w:t>
      </w:r>
      <w:r>
        <w:rPr>
          <w:sz w:val="28"/>
          <w:szCs w:val="28"/>
        </w:rPr>
        <w:t xml:space="preserve">                 </w:t>
      </w:r>
      <w:r w:rsidRPr="00016302">
        <w:rPr>
          <w:sz w:val="28"/>
          <w:szCs w:val="28"/>
        </w:rPr>
        <w:t>О. М. Кокун // П</w:t>
      </w:r>
      <w:r>
        <w:rPr>
          <w:sz w:val="28"/>
          <w:szCs w:val="28"/>
        </w:rPr>
        <w:t>роблеми заг. та пед. психол. : з</w:t>
      </w:r>
      <w:r w:rsidRPr="00016302">
        <w:rPr>
          <w:sz w:val="28"/>
          <w:szCs w:val="28"/>
        </w:rPr>
        <w:t>б. наук. праць Ін-ту психол. ім. Г. С. Костюка АПН України  / За ред. С. Д. Максименка. – К. : Гнозіс, 2002. – Т. І</w:t>
      </w:r>
      <w:r w:rsidRPr="00016302">
        <w:rPr>
          <w:sz w:val="28"/>
          <w:szCs w:val="28"/>
          <w:lang w:val="en-US"/>
        </w:rPr>
        <w:t>V</w:t>
      </w:r>
      <w:r w:rsidRPr="00016302">
        <w:rPr>
          <w:sz w:val="28"/>
          <w:szCs w:val="28"/>
        </w:rPr>
        <w:t xml:space="preserve">. – Ч. 5. – С. 137– 140. </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lang w:eastAsia="ru-RU"/>
        </w:rPr>
        <w:t>Королев И.Н.</w:t>
      </w:r>
      <w:r w:rsidRPr="00016302">
        <w:rPr>
          <w:sz w:val="28"/>
          <w:szCs w:val="28"/>
          <w:shd w:val="clear" w:color="auto" w:fill="FFFFFF"/>
        </w:rPr>
        <w:t xml:space="preserve"> Медицинские и социальные риски посттравматических стрессовых расстройств:</w:t>
      </w:r>
      <w:r w:rsidRPr="00016302">
        <w:rPr>
          <w:sz w:val="28"/>
          <w:szCs w:val="28"/>
        </w:rPr>
        <w:t xml:space="preserve"> автореф. </w:t>
      </w:r>
      <w:r w:rsidRPr="00016302">
        <w:rPr>
          <w:sz w:val="28"/>
          <w:szCs w:val="28"/>
          <w:shd w:val="clear" w:color="auto" w:fill="FFFFFF"/>
        </w:rPr>
        <w:t>дисс. …д. мед. наук : 14.02.05 / Илья Николаевич Королев. – Волгоград, 2010. – 20 с.</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shd w:val="clear" w:color="auto" w:fill="FFFFFF"/>
        </w:rPr>
        <w:t xml:space="preserve">Короленко Ц. П. Психосоциальная аддиктология / Ц.П. Короленко, </w:t>
      </w:r>
      <w:r>
        <w:rPr>
          <w:sz w:val="28"/>
          <w:szCs w:val="28"/>
          <w:shd w:val="clear" w:color="auto" w:fill="FFFFFF"/>
        </w:rPr>
        <w:t xml:space="preserve">             </w:t>
      </w:r>
      <w:r w:rsidRPr="00016302">
        <w:rPr>
          <w:sz w:val="28"/>
          <w:szCs w:val="28"/>
          <w:shd w:val="clear" w:color="auto" w:fill="FFFFFF"/>
        </w:rPr>
        <w:t>Н.В. Дмитриева.  –  Новосибирск : Изд-во  «Олсиб», 2001. – 251 с.</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rStyle w:val="hl"/>
          <w:sz w:val="28"/>
          <w:szCs w:val="28"/>
        </w:rPr>
        <w:t>Королькова</w:t>
      </w:r>
      <w:r w:rsidRPr="00016302">
        <w:rPr>
          <w:sz w:val="28"/>
          <w:szCs w:val="28"/>
          <w:shd w:val="clear" w:color="auto" w:fill="FFFFFF"/>
        </w:rPr>
        <w:t xml:space="preserve"> И. И. Некоторые подходы психотерапевтической</w:t>
      </w:r>
      <w:r>
        <w:rPr>
          <w:rStyle w:val="apple-converted-space"/>
          <w:sz w:val="28"/>
          <w:szCs w:val="28"/>
          <w:shd w:val="clear" w:color="auto" w:fill="FFFFFF"/>
        </w:rPr>
        <w:t xml:space="preserve"> </w:t>
      </w:r>
      <w:r w:rsidRPr="00016302">
        <w:rPr>
          <w:rStyle w:val="hl"/>
          <w:sz w:val="28"/>
          <w:szCs w:val="28"/>
        </w:rPr>
        <w:t>коррекции</w:t>
      </w:r>
      <w:r>
        <w:rPr>
          <w:rStyle w:val="apple-converted-space"/>
          <w:sz w:val="28"/>
          <w:szCs w:val="28"/>
          <w:shd w:val="clear" w:color="auto" w:fill="FFFFFF"/>
        </w:rPr>
        <w:t xml:space="preserve"> </w:t>
      </w:r>
      <w:r w:rsidRPr="00016302">
        <w:rPr>
          <w:sz w:val="28"/>
          <w:szCs w:val="28"/>
          <w:shd w:val="clear" w:color="auto" w:fill="FFFFFF"/>
        </w:rPr>
        <w:t>реакций горя и утраты / И. И. Королькова, А. И.</w:t>
      </w:r>
      <w:r>
        <w:rPr>
          <w:rStyle w:val="apple-converted-space"/>
          <w:sz w:val="28"/>
          <w:szCs w:val="28"/>
          <w:shd w:val="clear" w:color="auto" w:fill="FFFFFF"/>
        </w:rPr>
        <w:t xml:space="preserve"> </w:t>
      </w:r>
      <w:r w:rsidRPr="00016302">
        <w:rPr>
          <w:rStyle w:val="hl"/>
          <w:sz w:val="28"/>
          <w:szCs w:val="28"/>
        </w:rPr>
        <w:t>Простяков</w:t>
      </w:r>
      <w:r>
        <w:rPr>
          <w:rStyle w:val="apple-converted-space"/>
          <w:sz w:val="28"/>
          <w:szCs w:val="28"/>
          <w:shd w:val="clear" w:color="auto" w:fill="FFFFFF"/>
        </w:rPr>
        <w:t xml:space="preserve"> </w:t>
      </w:r>
      <w:r w:rsidRPr="00016302">
        <w:rPr>
          <w:sz w:val="28"/>
          <w:szCs w:val="28"/>
          <w:shd w:val="clear" w:color="auto" w:fill="FFFFFF"/>
        </w:rPr>
        <w:t>// Вестн. психиатрии и наркол.  – 2006. № 41. – С. 122 – 123.</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shd w:val="clear" w:color="auto" w:fill="FFFFFF"/>
        </w:rPr>
        <w:t xml:space="preserve">Котенев И.О. Опросник травматического стресса : метод. пособ. / </w:t>
      </w:r>
      <w:r>
        <w:rPr>
          <w:sz w:val="28"/>
          <w:szCs w:val="28"/>
          <w:shd w:val="clear" w:color="auto" w:fill="FFFFFF"/>
        </w:rPr>
        <w:t xml:space="preserve">                 </w:t>
      </w:r>
      <w:r w:rsidRPr="00016302">
        <w:rPr>
          <w:sz w:val="28"/>
          <w:szCs w:val="28"/>
          <w:shd w:val="clear" w:color="auto" w:fill="FFFFFF"/>
        </w:rPr>
        <w:t>И.О. Котенев. – М. : Академия, 1996. – 76 с.</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shd w:val="clear" w:color="auto" w:fill="FFFFFF"/>
        </w:rPr>
      </w:pPr>
      <w:r w:rsidRPr="00016302">
        <w:rPr>
          <w:sz w:val="28"/>
          <w:szCs w:val="28"/>
        </w:rPr>
        <w:t xml:space="preserve">Кочарян А. С. Механизмы психотерапии / А. С. Кочарян,                          А. Халайла // Вісник Харьківского нац. ун-ту ім. В. Н. Каразіна. – Серія </w:t>
      </w:r>
      <w:r w:rsidRPr="00016302">
        <w:rPr>
          <w:sz w:val="28"/>
          <w:szCs w:val="28"/>
          <w:shd w:val="clear" w:color="auto" w:fill="FFFFFF"/>
        </w:rPr>
        <w:t>: Психологія. – 2002. – № 576. – С. 91 – 98.</w:t>
      </w:r>
    </w:p>
    <w:p w:rsidR="00BF3B2E" w:rsidRPr="00016302" w:rsidRDefault="00BF3B2E" w:rsidP="00BF3B2E">
      <w:pPr>
        <w:numPr>
          <w:ilvl w:val="0"/>
          <w:numId w:val="25"/>
        </w:numPr>
        <w:tabs>
          <w:tab w:val="num" w:pos="426"/>
          <w:tab w:val="num" w:pos="502"/>
          <w:tab w:val="left" w:pos="720"/>
        </w:tabs>
        <w:spacing w:line="360" w:lineRule="auto"/>
        <w:ind w:left="567" w:hanging="567"/>
        <w:jc w:val="both"/>
        <w:rPr>
          <w:sz w:val="28"/>
          <w:szCs w:val="28"/>
          <w:shd w:val="clear" w:color="auto" w:fill="FFFFFF"/>
        </w:rPr>
      </w:pPr>
      <w:r w:rsidRPr="00016302">
        <w:rPr>
          <w:sz w:val="28"/>
          <w:szCs w:val="28"/>
          <w:shd w:val="clear" w:color="auto" w:fill="FFFFFF"/>
        </w:rPr>
        <w:t xml:space="preserve">Кочюнас Р. Основы психологического консультирования </w:t>
      </w:r>
      <w:r w:rsidRPr="00016302">
        <w:rPr>
          <w:sz w:val="28"/>
          <w:szCs w:val="28"/>
        </w:rPr>
        <w:t>/</w:t>
      </w:r>
      <w:r w:rsidRPr="00016302">
        <w:rPr>
          <w:sz w:val="28"/>
          <w:szCs w:val="28"/>
          <w:shd w:val="clear" w:color="auto" w:fill="FFFFFF"/>
        </w:rPr>
        <w:t xml:space="preserve">                       Р. Кочюнас ;  пер. с лит. В. Матулявичене. – М. : Академический проект, 2000. – 240 с.</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sz w:val="28"/>
          <w:szCs w:val="28"/>
          <w:shd w:val="clear" w:color="auto" w:fill="FFFFFF"/>
        </w:rPr>
        <w:t>Крайнюк В. М. Психологічний аналіз понять емоційної,</w:t>
      </w:r>
      <w:r w:rsidRPr="00016302">
        <w:rPr>
          <w:sz w:val="28"/>
          <w:szCs w:val="28"/>
        </w:rPr>
        <w:t xml:space="preserve"> психологічної та стресо-  стійкості / В. М. Крайнюк // Вісник Харківського нац. ун-ту ім. В. Н. Каразіна. – 2004. – № 617. – С. 96 –100. – (Серія: Психологія).</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sz w:val="28"/>
          <w:szCs w:val="28"/>
        </w:rPr>
        <w:t>Краснянский А.Н. Посттравматическое стрессовое расстройство у ве</w:t>
      </w:r>
      <w:r>
        <w:rPr>
          <w:sz w:val="28"/>
          <w:szCs w:val="28"/>
        </w:rPr>
        <w:t xml:space="preserve">теранов афганской войны / А.Н. </w:t>
      </w:r>
      <w:r w:rsidRPr="00016302">
        <w:rPr>
          <w:sz w:val="28"/>
          <w:szCs w:val="28"/>
        </w:rPr>
        <w:t xml:space="preserve">Краснянский, П.В. Морозов //  </w:t>
      </w:r>
      <w:r>
        <w:rPr>
          <w:sz w:val="28"/>
          <w:szCs w:val="28"/>
        </w:rPr>
        <w:t>М</w:t>
      </w:r>
      <w:r w:rsidRPr="00016302">
        <w:rPr>
          <w:sz w:val="28"/>
          <w:szCs w:val="28"/>
        </w:rPr>
        <w:t>ед. журн. – 1995. – №4. – С. 32.</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lang w:val="uk-UA" w:eastAsia="ru-RU"/>
        </w:rPr>
        <w:t xml:space="preserve">Кузікова С.Б.  Життєва криза і саморозвиток особистості / С.Б.  Кузікова </w:t>
      </w:r>
      <w:r w:rsidRPr="00016302">
        <w:rPr>
          <w:sz w:val="28"/>
          <w:szCs w:val="28"/>
          <w:lang w:eastAsia="ru-RU"/>
        </w:rPr>
        <w:t>// Матеріали І міжнар. наук.-практ. конф. «Особистість у кризових умовах та критичних ситуаціях життя», 19</w:t>
      </w:r>
      <w:r w:rsidRPr="00016302">
        <w:rPr>
          <w:sz w:val="28"/>
          <w:szCs w:val="28"/>
          <w:lang w:val="uk-UA" w:eastAsia="ru-RU"/>
        </w:rPr>
        <w:t>-20</w:t>
      </w:r>
      <w:r w:rsidRPr="00016302">
        <w:rPr>
          <w:sz w:val="28"/>
          <w:szCs w:val="28"/>
          <w:lang w:eastAsia="ru-RU"/>
        </w:rPr>
        <w:t xml:space="preserve"> лют. 201</w:t>
      </w:r>
      <w:r w:rsidRPr="00016302">
        <w:rPr>
          <w:sz w:val="28"/>
          <w:szCs w:val="28"/>
          <w:lang w:val="uk-UA" w:eastAsia="ru-RU"/>
        </w:rPr>
        <w:t>5</w:t>
      </w:r>
      <w:r w:rsidRPr="00016302">
        <w:rPr>
          <w:sz w:val="28"/>
          <w:szCs w:val="28"/>
          <w:lang w:eastAsia="ru-RU"/>
        </w:rPr>
        <w:t xml:space="preserve"> р., м. Суми. – Суми : Вид-во СумДПУ імені А.С. Макаренка, 201</w:t>
      </w:r>
      <w:r w:rsidRPr="00016302">
        <w:rPr>
          <w:sz w:val="28"/>
          <w:szCs w:val="28"/>
          <w:lang w:val="uk-UA" w:eastAsia="ru-RU"/>
        </w:rPr>
        <w:t>5</w:t>
      </w:r>
      <w:r w:rsidRPr="00016302">
        <w:rPr>
          <w:sz w:val="28"/>
          <w:szCs w:val="28"/>
          <w:lang w:eastAsia="ru-RU"/>
        </w:rPr>
        <w:t xml:space="preserve">. – С. </w:t>
      </w:r>
      <w:r w:rsidRPr="00016302">
        <w:rPr>
          <w:sz w:val="28"/>
          <w:szCs w:val="28"/>
          <w:lang w:val="uk-UA" w:eastAsia="ru-RU"/>
        </w:rPr>
        <w:t>53</w:t>
      </w:r>
      <w:r w:rsidRPr="00016302">
        <w:rPr>
          <w:sz w:val="28"/>
          <w:szCs w:val="28"/>
          <w:lang w:eastAsia="ru-RU"/>
        </w:rPr>
        <w:t xml:space="preserve"> – </w:t>
      </w:r>
      <w:r w:rsidRPr="00016302">
        <w:rPr>
          <w:sz w:val="28"/>
          <w:szCs w:val="28"/>
          <w:lang w:val="uk-UA" w:eastAsia="ru-RU"/>
        </w:rPr>
        <w:t>56.</w:t>
      </w:r>
      <w:r w:rsidRPr="00016302">
        <w:rPr>
          <w:sz w:val="28"/>
          <w:szCs w:val="28"/>
          <w:lang w:eastAsia="ru-RU"/>
        </w:rPr>
        <w:t xml:space="preserve"> </w:t>
      </w:r>
    </w:p>
    <w:p w:rsidR="00BF3B2E" w:rsidRPr="00016302" w:rsidRDefault="00BF3B2E" w:rsidP="00BF3B2E">
      <w:pPr>
        <w:numPr>
          <w:ilvl w:val="0"/>
          <w:numId w:val="25"/>
        </w:numPr>
        <w:tabs>
          <w:tab w:val="clear" w:pos="720"/>
          <w:tab w:val="num" w:pos="426"/>
          <w:tab w:val="num" w:pos="502"/>
        </w:tabs>
        <w:autoSpaceDE w:val="0"/>
        <w:autoSpaceDN w:val="0"/>
        <w:adjustRightInd w:val="0"/>
        <w:spacing w:line="360" w:lineRule="auto"/>
        <w:ind w:left="567" w:hanging="567"/>
        <w:jc w:val="both"/>
        <w:rPr>
          <w:sz w:val="28"/>
          <w:szCs w:val="28"/>
        </w:rPr>
      </w:pPr>
      <w:r w:rsidRPr="00016302">
        <w:rPr>
          <w:sz w:val="28"/>
          <w:szCs w:val="28"/>
        </w:rPr>
        <w:t xml:space="preserve">Кузікова С.Б.  Стагнація самозмінювання як механізм кризоутворення на життєвому шляху особистості / С.Б.  Кузікова // Матеріали ІІ міжнар. наук.-практ. конф. «Особистість у кризових умовах та критичних ситуаціях життя», 18-19 лют. 2016 р., м. Суми. – Суми : Вид-во СумДПУ імені А.С. Макаренка, 2016. – С. 58 – 63. </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lang w:eastAsia="ru-RU"/>
        </w:rPr>
        <w:t xml:space="preserve">Кучер А. Трехуровневая система реабилитации </w:t>
      </w:r>
      <w:r w:rsidRPr="00016302">
        <w:rPr>
          <w:sz w:val="28"/>
          <w:szCs w:val="28"/>
        </w:rPr>
        <w:t xml:space="preserve">/ А. Кучер </w:t>
      </w:r>
      <w:r w:rsidRPr="00016302">
        <w:rPr>
          <w:sz w:val="28"/>
          <w:szCs w:val="28"/>
          <w:lang w:eastAsia="ru-RU"/>
        </w:rPr>
        <w:t>// Ориентир. – 1996. – № 12. –  С. 38.</w:t>
      </w:r>
    </w:p>
    <w:p w:rsidR="00BF3B2E" w:rsidRPr="00016302" w:rsidRDefault="00BF3B2E" w:rsidP="00BF3B2E">
      <w:pPr>
        <w:numPr>
          <w:ilvl w:val="0"/>
          <w:numId w:val="25"/>
        </w:numPr>
        <w:tabs>
          <w:tab w:val="clear" w:pos="720"/>
          <w:tab w:val="num" w:pos="426"/>
        </w:tabs>
        <w:spacing w:line="360" w:lineRule="auto"/>
        <w:ind w:left="567" w:hanging="567"/>
        <w:jc w:val="both"/>
        <w:rPr>
          <w:sz w:val="28"/>
          <w:szCs w:val="28"/>
          <w:shd w:val="clear" w:color="auto" w:fill="FFFFFF"/>
        </w:rPr>
      </w:pPr>
      <w:r w:rsidRPr="00016302">
        <w:rPr>
          <w:sz w:val="28"/>
          <w:szCs w:val="28"/>
        </w:rPr>
        <w:t xml:space="preserve">Лазарус Р. Теория стресса и психофизиологические исследования / </w:t>
      </w:r>
      <w:r>
        <w:rPr>
          <w:sz w:val="28"/>
          <w:szCs w:val="28"/>
        </w:rPr>
        <w:t xml:space="preserve">                 </w:t>
      </w:r>
      <w:r w:rsidRPr="00016302">
        <w:rPr>
          <w:sz w:val="28"/>
          <w:szCs w:val="28"/>
        </w:rPr>
        <w:t>Р. Лазарус // Эмоциональный стресс / Под ред. Л. Леви.– М. : Наука, 1970. – 329 с.</w:t>
      </w:r>
    </w:p>
    <w:p w:rsidR="00BF3B2E" w:rsidRPr="00016302" w:rsidRDefault="00BF3B2E" w:rsidP="00BF3B2E">
      <w:pPr>
        <w:numPr>
          <w:ilvl w:val="0"/>
          <w:numId w:val="25"/>
        </w:numPr>
        <w:tabs>
          <w:tab w:val="num" w:pos="426"/>
          <w:tab w:val="num" w:pos="502"/>
          <w:tab w:val="left" w:pos="720"/>
        </w:tabs>
        <w:spacing w:line="360" w:lineRule="auto"/>
        <w:ind w:left="567" w:hanging="567"/>
        <w:jc w:val="both"/>
        <w:rPr>
          <w:sz w:val="28"/>
          <w:szCs w:val="28"/>
        </w:rPr>
      </w:pPr>
      <w:r w:rsidRPr="00016302">
        <w:rPr>
          <w:sz w:val="28"/>
          <w:szCs w:val="28"/>
        </w:rPr>
        <w:t xml:space="preserve">Лазебная Е. О. Военно-травматический стресс: особенности посттравматической адаптации участников боевых действий /                  Е. О. Лазебная, М. Е. Зеленова // Психологический журнал. – 1999. –  </w:t>
      </w:r>
      <w:r>
        <w:rPr>
          <w:sz w:val="28"/>
          <w:szCs w:val="28"/>
        </w:rPr>
        <w:t xml:space="preserve">               </w:t>
      </w:r>
      <w:r w:rsidRPr="00016302">
        <w:rPr>
          <w:sz w:val="28"/>
          <w:szCs w:val="28"/>
        </w:rPr>
        <w:t>Т. 20. – № 5. – С. 128–136.</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lang w:val="uk-UA"/>
        </w:rPr>
        <w:t>Лазорко О.В.  Професійна безпека особистості в особливих</w:t>
      </w:r>
      <w:r w:rsidRPr="00016302">
        <w:rPr>
          <w:sz w:val="28"/>
          <w:szCs w:val="28"/>
          <w:lang w:val="uk-UA" w:eastAsia="ru-RU"/>
        </w:rPr>
        <w:t xml:space="preserve"> умовах діяльності: теоретична експлікація проблеми / </w:t>
      </w:r>
      <w:r w:rsidRPr="00016302">
        <w:rPr>
          <w:sz w:val="28"/>
          <w:szCs w:val="28"/>
          <w:u w:color="000000"/>
          <w:lang w:val="uk-UA"/>
        </w:rPr>
        <w:t>О.В. Лазорко</w:t>
      </w:r>
      <w:r w:rsidRPr="00016302">
        <w:rPr>
          <w:sz w:val="28"/>
          <w:szCs w:val="28"/>
          <w:u w:color="000000"/>
        </w:rPr>
        <w:t> </w:t>
      </w:r>
      <w:r w:rsidRPr="00016302">
        <w:rPr>
          <w:sz w:val="28"/>
          <w:szCs w:val="28"/>
          <w:lang w:val="uk-UA" w:eastAsia="ru-RU"/>
        </w:rPr>
        <w:t xml:space="preserve">// Теоретичні і прикладні проблеми психології : зб. наук. праць Східноукраїнського національного університету ім. </w:t>
      </w:r>
      <w:r w:rsidRPr="00016302">
        <w:rPr>
          <w:sz w:val="28"/>
          <w:szCs w:val="28"/>
          <w:lang w:eastAsia="ru-RU"/>
        </w:rPr>
        <w:t xml:space="preserve">В. Даля. – № </w:t>
      </w:r>
      <w:r w:rsidRPr="00016302">
        <w:rPr>
          <w:sz w:val="28"/>
          <w:szCs w:val="28"/>
          <w:lang w:val="uk-UA" w:eastAsia="ru-RU"/>
        </w:rPr>
        <w:t>1</w:t>
      </w:r>
      <w:r w:rsidRPr="00016302">
        <w:rPr>
          <w:sz w:val="28"/>
          <w:szCs w:val="28"/>
          <w:lang w:eastAsia="ru-RU"/>
        </w:rPr>
        <w:t>(3</w:t>
      </w:r>
      <w:r w:rsidRPr="00016302">
        <w:rPr>
          <w:sz w:val="28"/>
          <w:szCs w:val="28"/>
          <w:lang w:val="uk-UA" w:eastAsia="ru-RU"/>
        </w:rPr>
        <w:t>6</w:t>
      </w:r>
      <w:r w:rsidRPr="00016302">
        <w:rPr>
          <w:sz w:val="28"/>
          <w:szCs w:val="28"/>
          <w:lang w:eastAsia="ru-RU"/>
        </w:rPr>
        <w:t xml:space="preserve">). – Сєвєродонецьк : Вид-во СНУ   ім. В. Даля, 2015. – С. </w:t>
      </w:r>
      <w:r w:rsidRPr="00016302">
        <w:rPr>
          <w:sz w:val="28"/>
          <w:szCs w:val="28"/>
          <w:lang w:val="uk-UA" w:eastAsia="ru-RU"/>
        </w:rPr>
        <w:t>221</w:t>
      </w:r>
      <w:r w:rsidRPr="00016302">
        <w:rPr>
          <w:sz w:val="28"/>
          <w:szCs w:val="28"/>
          <w:lang w:eastAsia="ru-RU"/>
        </w:rPr>
        <w:t xml:space="preserve"> – </w:t>
      </w:r>
      <w:r w:rsidRPr="00016302">
        <w:rPr>
          <w:sz w:val="28"/>
          <w:szCs w:val="28"/>
          <w:lang w:val="uk-UA" w:eastAsia="ru-RU"/>
        </w:rPr>
        <w:t>235</w:t>
      </w:r>
      <w:r w:rsidRPr="00016302">
        <w:rPr>
          <w:sz w:val="28"/>
          <w:szCs w:val="28"/>
          <w:lang w:eastAsia="ru-RU"/>
        </w:rPr>
        <w:t xml:space="preserve">. </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sz w:val="28"/>
          <w:szCs w:val="28"/>
        </w:rPr>
        <w:t>Лазуренко О. О. Історія вивчення, сучасний стан та актуальність проблеми емоцій і емоційності у психологічній науці / О. О. Лазуренко // Наукові записки Ін-ту психол. ім. Г. С. Костюка АПН України / За  ред. акад. С. Д. Максименка. – К. : Міленіум, 2007. – Вип. 34. – С. 24 –35.</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sz w:val="28"/>
          <w:szCs w:val="28"/>
        </w:rPr>
        <w:t>Лактіонов О. М. Екологічне підґрунтя соціалізації особистості /               О. М. Лактіонов, Н. П. Крейдун /</w:t>
      </w:r>
      <w:r>
        <w:rPr>
          <w:sz w:val="28"/>
          <w:szCs w:val="28"/>
        </w:rPr>
        <w:t xml:space="preserve">/ Актуальні проблеми психол. : </w:t>
      </w:r>
      <w:r w:rsidRPr="0062217A">
        <w:rPr>
          <w:sz w:val="28"/>
          <w:szCs w:val="28"/>
        </w:rPr>
        <w:t>з</w:t>
      </w:r>
      <w:r w:rsidRPr="00016302">
        <w:rPr>
          <w:sz w:val="28"/>
          <w:szCs w:val="28"/>
        </w:rPr>
        <w:t xml:space="preserve">б. наук. праць Ін-ту психол. ім. Г. С. Костюка АПН України / За ред. </w:t>
      </w:r>
      <w:r>
        <w:rPr>
          <w:sz w:val="28"/>
          <w:szCs w:val="28"/>
        </w:rPr>
        <w:t xml:space="preserve">                             </w:t>
      </w:r>
      <w:r w:rsidRPr="00016302">
        <w:rPr>
          <w:sz w:val="28"/>
          <w:szCs w:val="28"/>
        </w:rPr>
        <w:t>С. Д. Максименка. – К. : Міленіум, 2005. – Т. 7. – Вип. 5. –  Ч. 1. – С. 320 – 329.</w:t>
      </w:r>
    </w:p>
    <w:p w:rsidR="00BF3B2E" w:rsidRPr="00016302" w:rsidRDefault="00BF3B2E" w:rsidP="00BF3B2E">
      <w:pPr>
        <w:numPr>
          <w:ilvl w:val="0"/>
          <w:numId w:val="25"/>
        </w:numPr>
        <w:tabs>
          <w:tab w:val="clear" w:pos="720"/>
          <w:tab w:val="num" w:pos="426"/>
        </w:tabs>
        <w:spacing w:line="360" w:lineRule="auto"/>
        <w:ind w:left="567" w:hanging="567"/>
        <w:jc w:val="both"/>
        <w:rPr>
          <w:sz w:val="28"/>
          <w:szCs w:val="28"/>
          <w:shd w:val="clear" w:color="auto" w:fill="FFFFFF"/>
        </w:rPr>
      </w:pPr>
      <w:r w:rsidRPr="00016302">
        <w:rPr>
          <w:sz w:val="28"/>
          <w:szCs w:val="28"/>
        </w:rPr>
        <w:t xml:space="preserve">Лапин А.Ю. Современные программы медицинской реабилитации у лиц опасных профессий / А.Ю. Лапин, В.Н. Преображенский, </w:t>
      </w:r>
      <w:r>
        <w:rPr>
          <w:sz w:val="28"/>
          <w:szCs w:val="28"/>
        </w:rPr>
        <w:t xml:space="preserve">                            </w:t>
      </w:r>
      <w:r w:rsidRPr="00016302">
        <w:rPr>
          <w:sz w:val="28"/>
          <w:szCs w:val="28"/>
        </w:rPr>
        <w:t>Л.Н. Будникова // Современные методологические подходы к восстановительной медицине и медицинской реабилитации лиц опасных профессий. – М., 2005. – С. 149 – 150.</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u w:color="000000"/>
          <w:lang w:val="uk-UA"/>
        </w:rPr>
        <w:t xml:space="preserve">Лапшова Н.С. </w:t>
      </w:r>
      <w:r w:rsidRPr="00016302">
        <w:rPr>
          <w:sz w:val="28"/>
          <w:szCs w:val="28"/>
          <w:lang w:val="uk-UA" w:eastAsia="ru-RU"/>
        </w:rPr>
        <w:t xml:space="preserve"> Теоретичні засади дослідження соціального статусу особистості / </w:t>
      </w:r>
      <w:r w:rsidRPr="00016302">
        <w:rPr>
          <w:sz w:val="28"/>
          <w:szCs w:val="28"/>
          <w:u w:color="000000"/>
          <w:lang w:val="uk-UA"/>
        </w:rPr>
        <w:t>Н.С. Лапшова</w:t>
      </w:r>
      <w:r w:rsidRPr="00016302">
        <w:rPr>
          <w:sz w:val="28"/>
          <w:szCs w:val="28"/>
          <w:lang w:val="uk-UA" w:eastAsia="ru-RU"/>
        </w:rPr>
        <w:t xml:space="preserve"> // Теоретичні і прикладні проблеми психології : зб. наук. праць Східноукраїнського національного університету ім. </w:t>
      </w:r>
      <w:r w:rsidRPr="00016302">
        <w:rPr>
          <w:sz w:val="28"/>
          <w:szCs w:val="28"/>
          <w:lang w:eastAsia="ru-RU"/>
        </w:rPr>
        <w:t xml:space="preserve">В. Даля. – № </w:t>
      </w:r>
      <w:r w:rsidRPr="00016302">
        <w:rPr>
          <w:sz w:val="28"/>
          <w:szCs w:val="28"/>
          <w:lang w:val="uk-UA" w:eastAsia="ru-RU"/>
        </w:rPr>
        <w:t>1</w:t>
      </w:r>
      <w:r w:rsidRPr="00016302">
        <w:rPr>
          <w:sz w:val="28"/>
          <w:szCs w:val="28"/>
          <w:lang w:eastAsia="ru-RU"/>
        </w:rPr>
        <w:t>(3</w:t>
      </w:r>
      <w:r w:rsidRPr="00016302">
        <w:rPr>
          <w:sz w:val="28"/>
          <w:szCs w:val="28"/>
          <w:lang w:val="uk-UA" w:eastAsia="ru-RU"/>
        </w:rPr>
        <w:t>6</w:t>
      </w:r>
      <w:r w:rsidRPr="00016302">
        <w:rPr>
          <w:sz w:val="28"/>
          <w:szCs w:val="28"/>
          <w:lang w:eastAsia="ru-RU"/>
        </w:rPr>
        <w:t xml:space="preserve">). – Сєвєродонецьк : Вид-во СНУ   </w:t>
      </w:r>
      <w:r>
        <w:rPr>
          <w:sz w:val="28"/>
          <w:szCs w:val="28"/>
          <w:lang w:eastAsia="ru-RU"/>
        </w:rPr>
        <w:t xml:space="preserve">             </w:t>
      </w:r>
      <w:r w:rsidRPr="00016302">
        <w:rPr>
          <w:sz w:val="28"/>
          <w:szCs w:val="28"/>
          <w:lang w:eastAsia="ru-RU"/>
        </w:rPr>
        <w:t xml:space="preserve">ім. В. Даля, 2015. – С. </w:t>
      </w:r>
      <w:r w:rsidRPr="00016302">
        <w:rPr>
          <w:sz w:val="28"/>
          <w:szCs w:val="28"/>
          <w:lang w:val="uk-UA" w:eastAsia="ru-RU"/>
        </w:rPr>
        <w:t>235</w:t>
      </w:r>
      <w:r w:rsidRPr="00016302">
        <w:rPr>
          <w:sz w:val="28"/>
          <w:szCs w:val="28"/>
          <w:lang w:eastAsia="ru-RU"/>
        </w:rPr>
        <w:t xml:space="preserve"> – </w:t>
      </w:r>
      <w:r w:rsidRPr="00016302">
        <w:rPr>
          <w:sz w:val="28"/>
          <w:szCs w:val="28"/>
          <w:lang w:val="uk-UA" w:eastAsia="ru-RU"/>
        </w:rPr>
        <w:t>243</w:t>
      </w:r>
      <w:r w:rsidRPr="00016302">
        <w:rPr>
          <w:sz w:val="28"/>
          <w:szCs w:val="28"/>
          <w:lang w:eastAsia="ru-RU"/>
        </w:rPr>
        <w:t xml:space="preserve">. </w:t>
      </w:r>
    </w:p>
    <w:p w:rsidR="00BF3B2E" w:rsidRPr="00016302" w:rsidRDefault="00BF3B2E" w:rsidP="00BF3B2E">
      <w:pPr>
        <w:numPr>
          <w:ilvl w:val="0"/>
          <w:numId w:val="25"/>
        </w:numPr>
        <w:tabs>
          <w:tab w:val="num" w:pos="426"/>
          <w:tab w:val="num" w:pos="502"/>
          <w:tab w:val="left" w:pos="720"/>
        </w:tabs>
        <w:spacing w:line="360" w:lineRule="auto"/>
        <w:ind w:left="567" w:hanging="567"/>
        <w:jc w:val="both"/>
        <w:rPr>
          <w:sz w:val="28"/>
          <w:szCs w:val="28"/>
        </w:rPr>
      </w:pPr>
      <w:r w:rsidRPr="00016302">
        <w:rPr>
          <w:sz w:val="28"/>
          <w:szCs w:val="28"/>
        </w:rPr>
        <w:t xml:space="preserve">Леонгард К. Акцентуированные личности / Карл Леонгард ; пер. с нем. </w:t>
      </w:r>
      <w:r>
        <w:rPr>
          <w:sz w:val="28"/>
          <w:szCs w:val="28"/>
        </w:rPr>
        <w:t xml:space="preserve">        </w:t>
      </w:r>
      <w:r w:rsidRPr="00016302">
        <w:rPr>
          <w:sz w:val="28"/>
          <w:szCs w:val="28"/>
        </w:rPr>
        <w:t>В. М. Лещинской. –  Р. н/Д. :  Феникс, 1997. – 544 с.</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lang w:eastAsia="ru-RU"/>
        </w:rPr>
        <w:t xml:space="preserve">Леонова А.Б.  Психопрофилактика стрессов </w:t>
      </w:r>
      <w:r w:rsidRPr="00016302">
        <w:rPr>
          <w:sz w:val="28"/>
          <w:szCs w:val="28"/>
          <w:lang w:val="uk-UA" w:eastAsia="ru-RU"/>
        </w:rPr>
        <w:t xml:space="preserve">/ А.Б. Леонова, </w:t>
      </w:r>
      <w:r>
        <w:rPr>
          <w:sz w:val="28"/>
          <w:szCs w:val="28"/>
          <w:lang w:val="uk-UA" w:eastAsia="ru-RU"/>
        </w:rPr>
        <w:t xml:space="preserve">                             </w:t>
      </w:r>
      <w:r w:rsidRPr="00016302">
        <w:rPr>
          <w:sz w:val="28"/>
          <w:szCs w:val="28"/>
          <w:lang w:val="uk-UA" w:eastAsia="ru-RU"/>
        </w:rPr>
        <w:t>А. С. Кузнецова</w:t>
      </w:r>
      <w:r w:rsidRPr="00016302">
        <w:rPr>
          <w:sz w:val="28"/>
          <w:szCs w:val="28"/>
          <w:lang w:eastAsia="ru-RU"/>
        </w:rPr>
        <w:t xml:space="preserve">. – М. : МГУ, 1993. – 128 с. </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Pr>
          <w:sz w:val="28"/>
          <w:szCs w:val="28"/>
        </w:rPr>
        <w:t>Леонтьев А. Н. Избранные психологические произведения</w:t>
      </w:r>
      <w:r w:rsidRPr="00016302">
        <w:rPr>
          <w:sz w:val="28"/>
          <w:szCs w:val="28"/>
        </w:rPr>
        <w:t xml:space="preserve"> : В 2-х т. / </w:t>
      </w:r>
      <w:r>
        <w:rPr>
          <w:sz w:val="28"/>
          <w:szCs w:val="28"/>
        </w:rPr>
        <w:t xml:space="preserve">           </w:t>
      </w:r>
      <w:r w:rsidRPr="00016302">
        <w:rPr>
          <w:sz w:val="28"/>
          <w:szCs w:val="28"/>
        </w:rPr>
        <w:t>А. Н. Леонтьев. – Т. 1. – М. : Педагогика, 1983. – 391 с.</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lang w:eastAsia="ru-RU"/>
        </w:rPr>
        <w:t xml:space="preserve">Литвинцев С. В. </w:t>
      </w:r>
      <w:r w:rsidRPr="00016302">
        <w:rPr>
          <w:sz w:val="28"/>
          <w:szCs w:val="28"/>
        </w:rPr>
        <w:t xml:space="preserve">Боевая психическая травма / С.В. Литвинцев, </w:t>
      </w:r>
      <w:r>
        <w:rPr>
          <w:sz w:val="28"/>
          <w:szCs w:val="28"/>
        </w:rPr>
        <w:t xml:space="preserve">                    </w:t>
      </w:r>
      <w:r w:rsidRPr="00016302">
        <w:rPr>
          <w:sz w:val="28"/>
          <w:szCs w:val="28"/>
        </w:rPr>
        <w:t xml:space="preserve">Е.В. Снедков, А.М. Резник. – </w:t>
      </w:r>
      <w:r w:rsidRPr="00016302">
        <w:rPr>
          <w:sz w:val="28"/>
          <w:szCs w:val="28"/>
          <w:lang w:eastAsia="ru-RU"/>
        </w:rPr>
        <w:t>М. : Медицина, 2005. – 432 с.</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sz w:val="28"/>
          <w:szCs w:val="28"/>
        </w:rPr>
        <w:t>Личко А. Е. Определение понятий «психопатии» и «акцентуации характера» / А. Е. Личко // Психология индивидуальных различий / Под ред. Ю. Б. Гиппенрейтер, В. Я. Романова. – [2-е изд.]. – М. : ЧеРо, 2000. – С. 288</w:t>
      </w:r>
      <w:r>
        <w:rPr>
          <w:sz w:val="28"/>
          <w:szCs w:val="28"/>
        </w:rPr>
        <w:t xml:space="preserve"> </w:t>
      </w:r>
      <w:r w:rsidRPr="00016302">
        <w:rPr>
          <w:sz w:val="28"/>
          <w:szCs w:val="28"/>
        </w:rPr>
        <w:t>–</w:t>
      </w:r>
      <w:r>
        <w:rPr>
          <w:sz w:val="28"/>
          <w:szCs w:val="28"/>
        </w:rPr>
        <w:t xml:space="preserve"> </w:t>
      </w:r>
      <w:r w:rsidRPr="00016302">
        <w:rPr>
          <w:sz w:val="28"/>
          <w:szCs w:val="28"/>
        </w:rPr>
        <w:t xml:space="preserve">318. </w:t>
      </w:r>
    </w:p>
    <w:p w:rsidR="00BF3B2E" w:rsidRPr="00016302" w:rsidRDefault="00BF3B2E" w:rsidP="00BF3B2E">
      <w:pPr>
        <w:numPr>
          <w:ilvl w:val="0"/>
          <w:numId w:val="25"/>
        </w:numPr>
        <w:tabs>
          <w:tab w:val="clear" w:pos="720"/>
          <w:tab w:val="num" w:pos="426"/>
          <w:tab w:val="num" w:pos="502"/>
        </w:tabs>
        <w:autoSpaceDE w:val="0"/>
        <w:autoSpaceDN w:val="0"/>
        <w:adjustRightInd w:val="0"/>
        <w:spacing w:line="360" w:lineRule="auto"/>
        <w:ind w:left="567" w:hanging="567"/>
        <w:jc w:val="both"/>
        <w:rPr>
          <w:sz w:val="28"/>
          <w:szCs w:val="28"/>
        </w:rPr>
      </w:pPr>
      <w:r>
        <w:rPr>
          <w:sz w:val="28"/>
          <w:szCs w:val="28"/>
        </w:rPr>
        <w:t xml:space="preserve">Ложкін Г.В. </w:t>
      </w:r>
      <w:r w:rsidRPr="00016302">
        <w:rPr>
          <w:sz w:val="28"/>
          <w:szCs w:val="28"/>
        </w:rPr>
        <w:t xml:space="preserve">Интрасубъектные и интерсубъектные предикторы уверенности в условиях неопределенности / Г.В.   Ложкін // Матеріали ІІ міжнар. наук.-практ. конф. «Особистість у кризових умовах та критичних ситуаціях життя», 18-19 лют. 2016 р., м. Суми. – Суми : Вид-во СумДПУ імені А.С. Макаренка, 2016. – С. 63 – 67. </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sz w:val="28"/>
          <w:szCs w:val="28"/>
        </w:rPr>
        <w:t>Ломов Б. Ф. Методологические и теоретические проблемы психологии / Б. Ф. Ломов. – М. : Наука, 1984. – 444 с.</w:t>
      </w:r>
    </w:p>
    <w:p w:rsidR="00BF3B2E" w:rsidRPr="00016302" w:rsidRDefault="00BF3B2E" w:rsidP="00BF3B2E">
      <w:pPr>
        <w:numPr>
          <w:ilvl w:val="0"/>
          <w:numId w:val="25"/>
        </w:numPr>
        <w:tabs>
          <w:tab w:val="clear" w:pos="720"/>
          <w:tab w:val="num" w:pos="426"/>
        </w:tabs>
        <w:spacing w:line="360" w:lineRule="auto"/>
        <w:ind w:left="567" w:hanging="567"/>
        <w:jc w:val="both"/>
        <w:rPr>
          <w:sz w:val="28"/>
          <w:szCs w:val="28"/>
          <w:shd w:val="clear" w:color="auto" w:fill="FFFFFF"/>
        </w:rPr>
      </w:pPr>
      <w:r w:rsidRPr="00016302">
        <w:rPr>
          <w:sz w:val="28"/>
          <w:szCs w:val="28"/>
          <w:shd w:val="clear" w:color="auto" w:fill="FFFFFF"/>
        </w:rPr>
        <w:t>Лысова А.В. Психология семьи / А.В. Лысова. – Ч. 2. – Владивосток : Изд-во Дальневосточного ун-та, 2003. – 121 с.</w:t>
      </w:r>
    </w:p>
    <w:p w:rsidR="00BF3B2E" w:rsidRPr="00016302" w:rsidRDefault="00BF3B2E" w:rsidP="00BF3B2E">
      <w:pPr>
        <w:numPr>
          <w:ilvl w:val="0"/>
          <w:numId w:val="25"/>
        </w:numPr>
        <w:tabs>
          <w:tab w:val="clear" w:pos="720"/>
          <w:tab w:val="num" w:pos="426"/>
        </w:tabs>
        <w:spacing w:line="360" w:lineRule="auto"/>
        <w:ind w:left="567" w:hanging="567"/>
        <w:jc w:val="both"/>
        <w:rPr>
          <w:sz w:val="28"/>
          <w:szCs w:val="28"/>
          <w:shd w:val="clear" w:color="auto" w:fill="FFFFFF"/>
        </w:rPr>
      </w:pPr>
      <w:r w:rsidRPr="00016302">
        <w:rPr>
          <w:sz w:val="28"/>
          <w:szCs w:val="28"/>
          <w:shd w:val="clear" w:color="auto" w:fill="FFFFFF"/>
        </w:rPr>
        <w:t xml:space="preserve">Лыткин В.М. Посттравматические стрессовые расстройства / </w:t>
      </w:r>
      <w:r>
        <w:rPr>
          <w:sz w:val="28"/>
          <w:szCs w:val="28"/>
          <w:shd w:val="clear" w:color="auto" w:fill="FFFFFF"/>
        </w:rPr>
        <w:t xml:space="preserve">                        </w:t>
      </w:r>
      <w:r w:rsidRPr="00016302">
        <w:rPr>
          <w:sz w:val="28"/>
          <w:szCs w:val="28"/>
          <w:shd w:val="clear" w:color="auto" w:fill="FFFFFF"/>
        </w:rPr>
        <w:t xml:space="preserve">В.М. Лыткин, В.К. Шамрей, К.Н. Койстрик. – СПб. : ВМедА, 1999. – </w:t>
      </w:r>
      <w:r>
        <w:rPr>
          <w:sz w:val="28"/>
          <w:szCs w:val="28"/>
          <w:shd w:val="clear" w:color="auto" w:fill="FFFFFF"/>
        </w:rPr>
        <w:t xml:space="preserve">                      </w:t>
      </w:r>
      <w:r w:rsidRPr="00016302">
        <w:rPr>
          <w:sz w:val="28"/>
          <w:szCs w:val="28"/>
          <w:shd w:val="clear" w:color="auto" w:fill="FFFFFF"/>
        </w:rPr>
        <w:t>91 с.</w:t>
      </w:r>
      <w:r w:rsidRPr="00016302">
        <w:rPr>
          <w:iCs/>
          <w:sz w:val="28"/>
          <w:szCs w:val="28"/>
        </w:rPr>
        <w:t xml:space="preserve"> </w:t>
      </w:r>
    </w:p>
    <w:p w:rsidR="00BF3B2E" w:rsidRPr="00016302" w:rsidRDefault="00BF3B2E" w:rsidP="00BF3B2E">
      <w:pPr>
        <w:numPr>
          <w:ilvl w:val="0"/>
          <w:numId w:val="25"/>
        </w:numPr>
        <w:tabs>
          <w:tab w:val="clear" w:pos="720"/>
          <w:tab w:val="num" w:pos="426"/>
        </w:tabs>
        <w:spacing w:line="360" w:lineRule="auto"/>
        <w:ind w:left="567" w:hanging="567"/>
        <w:jc w:val="both"/>
        <w:rPr>
          <w:sz w:val="28"/>
          <w:szCs w:val="28"/>
          <w:shd w:val="clear" w:color="auto" w:fill="FFFFFF"/>
        </w:rPr>
      </w:pPr>
      <w:r w:rsidRPr="00016302">
        <w:rPr>
          <w:sz w:val="28"/>
          <w:szCs w:val="28"/>
        </w:rPr>
        <w:t>Мазур Е.С.</w:t>
      </w:r>
      <w:r w:rsidRPr="00016302">
        <w:rPr>
          <w:rStyle w:val="apple-converted-space"/>
          <w:sz w:val="28"/>
          <w:szCs w:val="28"/>
        </w:rPr>
        <w:t> </w:t>
      </w:r>
      <w:r w:rsidRPr="00016302">
        <w:rPr>
          <w:sz w:val="28"/>
          <w:szCs w:val="28"/>
          <w:shd w:val="clear" w:color="auto" w:fill="FFFFFF"/>
        </w:rPr>
        <w:t>Гештальт-подход при оказании психотерапевтической помощи пострадавшим от землетрясения / Е.С. Мазур // Психотер. журн. – 1994. – № 3. – С. 81 – 91.</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rPr>
        <w:t xml:space="preserve">Максименко К. С. </w:t>
      </w:r>
      <w:r w:rsidRPr="00016302">
        <w:rPr>
          <w:sz w:val="28"/>
          <w:szCs w:val="28"/>
          <w:lang w:eastAsia="ru-RU"/>
        </w:rPr>
        <w:t xml:space="preserve">Концептуально-функциональная семантика современной украинской личностно-ориентированной психотерапевтической школы / </w:t>
      </w:r>
      <w:r w:rsidRPr="00016302">
        <w:rPr>
          <w:sz w:val="28"/>
          <w:szCs w:val="28"/>
        </w:rPr>
        <w:t>К. С. Максименко</w:t>
      </w:r>
      <w:r w:rsidRPr="00016302">
        <w:rPr>
          <w:sz w:val="28"/>
          <w:szCs w:val="28"/>
          <w:lang w:eastAsia="ru-RU"/>
        </w:rPr>
        <w:t xml:space="preserve"> // Психогенеза особистості: норма і девіація : зб. наук. статей [гол. ред. </w:t>
      </w:r>
      <w:r>
        <w:rPr>
          <w:sz w:val="28"/>
          <w:szCs w:val="28"/>
          <w:lang w:eastAsia="ru-RU"/>
        </w:rPr>
        <w:t xml:space="preserve">                                     </w:t>
      </w:r>
      <w:r w:rsidRPr="00016302">
        <w:rPr>
          <w:sz w:val="28"/>
          <w:szCs w:val="28"/>
          <w:lang w:eastAsia="ru-RU"/>
        </w:rPr>
        <w:t xml:space="preserve">Я. О. Гошовський] // Матеріали наук.-практ. </w:t>
      </w:r>
      <w:r w:rsidRPr="00016302">
        <w:rPr>
          <w:sz w:val="28"/>
          <w:szCs w:val="28"/>
          <w:lang w:val="uk-UA" w:eastAsia="ru-RU"/>
        </w:rPr>
        <w:t>і</w:t>
      </w:r>
      <w:r w:rsidRPr="00016302">
        <w:rPr>
          <w:sz w:val="28"/>
          <w:szCs w:val="28"/>
          <w:lang w:eastAsia="ru-RU"/>
        </w:rPr>
        <w:t xml:space="preserve">нтернет-конф. «Актуальні проблеми сучасної психології: здобутки і перспективи»,  </w:t>
      </w:r>
      <w:r w:rsidRPr="00016302">
        <w:rPr>
          <w:sz w:val="28"/>
          <w:szCs w:val="28"/>
          <w:lang w:val="uk-UA" w:eastAsia="ru-RU"/>
        </w:rPr>
        <w:t xml:space="preserve">6 </w:t>
      </w:r>
      <w:r w:rsidRPr="00016302">
        <w:rPr>
          <w:sz w:val="28"/>
          <w:szCs w:val="28"/>
          <w:lang w:eastAsia="ru-RU"/>
        </w:rPr>
        <w:t>лют</w:t>
      </w:r>
      <w:r>
        <w:rPr>
          <w:sz w:val="28"/>
          <w:szCs w:val="28"/>
          <w:lang w:eastAsia="ru-RU"/>
        </w:rPr>
        <w:t>.</w:t>
      </w:r>
      <w:r w:rsidRPr="00016302">
        <w:rPr>
          <w:sz w:val="28"/>
          <w:szCs w:val="28"/>
          <w:lang w:eastAsia="ru-RU"/>
        </w:rPr>
        <w:t xml:space="preserve"> 201</w:t>
      </w:r>
      <w:r w:rsidRPr="00016302">
        <w:rPr>
          <w:sz w:val="28"/>
          <w:szCs w:val="28"/>
          <w:lang w:val="uk-UA" w:eastAsia="ru-RU"/>
        </w:rPr>
        <w:t>5</w:t>
      </w:r>
      <w:r w:rsidRPr="00016302">
        <w:rPr>
          <w:sz w:val="28"/>
          <w:szCs w:val="28"/>
          <w:lang w:eastAsia="ru-RU"/>
        </w:rPr>
        <w:t xml:space="preserve"> р. – Т. 1. – Луцьк : Східноєвропейський національний університет імені Лесі Українки, 201</w:t>
      </w:r>
      <w:r w:rsidRPr="00016302">
        <w:rPr>
          <w:sz w:val="28"/>
          <w:szCs w:val="28"/>
          <w:lang w:val="uk-UA" w:eastAsia="ru-RU"/>
        </w:rPr>
        <w:t>5</w:t>
      </w:r>
      <w:r w:rsidRPr="00016302">
        <w:rPr>
          <w:sz w:val="28"/>
          <w:szCs w:val="28"/>
          <w:lang w:eastAsia="ru-RU"/>
        </w:rPr>
        <w:t>. – С. 1</w:t>
      </w:r>
      <w:r w:rsidRPr="00016302">
        <w:rPr>
          <w:sz w:val="28"/>
          <w:szCs w:val="28"/>
          <w:lang w:val="uk-UA" w:eastAsia="ru-RU"/>
        </w:rPr>
        <w:t>51</w:t>
      </w:r>
      <w:r w:rsidRPr="00016302">
        <w:rPr>
          <w:sz w:val="28"/>
          <w:szCs w:val="28"/>
          <w:lang w:eastAsia="ru-RU"/>
        </w:rPr>
        <w:t xml:space="preserve"> – </w:t>
      </w:r>
      <w:r w:rsidRPr="00016302">
        <w:rPr>
          <w:sz w:val="28"/>
          <w:szCs w:val="28"/>
          <w:lang w:val="uk-UA" w:eastAsia="ru-RU"/>
        </w:rPr>
        <w:t>164</w:t>
      </w:r>
      <w:r w:rsidRPr="00016302">
        <w:rPr>
          <w:sz w:val="28"/>
          <w:szCs w:val="28"/>
          <w:lang w:eastAsia="ru-RU"/>
        </w:rPr>
        <w:t>.</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sz w:val="28"/>
          <w:szCs w:val="28"/>
        </w:rPr>
        <w:t xml:space="preserve">Максименко С. Д. Генезис существования личности /                              С. Д. Максименко. – К. : КММ, 2006. – 240 с. </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sz w:val="28"/>
          <w:szCs w:val="28"/>
        </w:rPr>
        <w:t>Максименко С. Д. Генетическая психология (методологическая рефлексия проблем развития в психологи) / С. Д. Максименко. – М. : Рефл-бук ; К. : Ваклер, 2000. – 320 с.</w:t>
      </w:r>
    </w:p>
    <w:p w:rsidR="00BF3B2E" w:rsidRPr="00016302" w:rsidRDefault="00BF3B2E" w:rsidP="00BF3B2E">
      <w:pPr>
        <w:numPr>
          <w:ilvl w:val="0"/>
          <w:numId w:val="25"/>
        </w:numPr>
        <w:tabs>
          <w:tab w:val="clear" w:pos="720"/>
          <w:tab w:val="num" w:pos="426"/>
        </w:tabs>
        <w:spacing w:line="360" w:lineRule="auto"/>
        <w:ind w:left="567" w:hanging="567"/>
        <w:jc w:val="both"/>
        <w:rPr>
          <w:sz w:val="28"/>
          <w:szCs w:val="28"/>
          <w:shd w:val="clear" w:color="auto" w:fill="FFFFFF"/>
        </w:rPr>
      </w:pPr>
      <w:r w:rsidRPr="00016302">
        <w:rPr>
          <w:iCs/>
          <w:sz w:val="28"/>
          <w:szCs w:val="28"/>
        </w:rPr>
        <w:t xml:space="preserve">Малкина-Пых И.Г. </w:t>
      </w:r>
      <w:r w:rsidRPr="00016302">
        <w:rPr>
          <w:sz w:val="28"/>
          <w:szCs w:val="28"/>
        </w:rPr>
        <w:t>Психологическая помощь в кризисных ситуациях / И. Г. Малкина-Пых. – М. : Эксмо, 2008. – 928 с.</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rStyle w:val="aff6"/>
          <w:i w:val="0"/>
          <w:sz w:val="28"/>
          <w:szCs w:val="28"/>
        </w:rPr>
        <w:t>Маслоу А</w:t>
      </w:r>
      <w:r w:rsidRPr="00016302">
        <w:rPr>
          <w:i/>
          <w:sz w:val="28"/>
          <w:szCs w:val="28"/>
        </w:rPr>
        <w:t xml:space="preserve">. </w:t>
      </w:r>
      <w:r w:rsidRPr="00016302">
        <w:rPr>
          <w:rStyle w:val="aff6"/>
          <w:i w:val="0"/>
          <w:sz w:val="28"/>
          <w:szCs w:val="28"/>
        </w:rPr>
        <w:t>Самоактуализация</w:t>
      </w:r>
      <w:r w:rsidRPr="00016302">
        <w:rPr>
          <w:i/>
          <w:sz w:val="28"/>
          <w:szCs w:val="28"/>
        </w:rPr>
        <w:t xml:space="preserve">  </w:t>
      </w:r>
      <w:r w:rsidRPr="00016302">
        <w:rPr>
          <w:sz w:val="28"/>
          <w:szCs w:val="28"/>
        </w:rPr>
        <w:t>/</w:t>
      </w:r>
      <w:r>
        <w:rPr>
          <w:sz w:val="28"/>
          <w:szCs w:val="28"/>
        </w:rPr>
        <w:t xml:space="preserve"> </w:t>
      </w:r>
      <w:r w:rsidRPr="00016302">
        <w:rPr>
          <w:sz w:val="28"/>
          <w:szCs w:val="28"/>
        </w:rPr>
        <w:t>А. Маслоу // Психология личности : тексты / Под ред. Ю. Б. Гиппенрейтер, А. А. Пузырея. – М. : МГУ, 1982. – С. 108 – 117.</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lang w:eastAsia="ru-RU"/>
        </w:rPr>
        <w:t xml:space="preserve">Мещенина Т. Особенности психологической реабилитации участников вооруженных конфликтов </w:t>
      </w:r>
      <w:r w:rsidRPr="00016302">
        <w:rPr>
          <w:sz w:val="28"/>
          <w:szCs w:val="28"/>
        </w:rPr>
        <w:t xml:space="preserve">/  Т. Мещенина, О. Пашилова </w:t>
      </w:r>
      <w:r w:rsidRPr="00016302">
        <w:rPr>
          <w:sz w:val="28"/>
          <w:szCs w:val="28"/>
          <w:lang w:eastAsia="ru-RU"/>
        </w:rPr>
        <w:t>// Прикладная психология и психоанализ. – 2003. –  № 4. – С. 61.</w:t>
      </w:r>
    </w:p>
    <w:p w:rsidR="00BF3B2E" w:rsidRPr="00016302" w:rsidRDefault="00BF3B2E" w:rsidP="00BF3B2E">
      <w:pPr>
        <w:numPr>
          <w:ilvl w:val="0"/>
          <w:numId w:val="25"/>
        </w:numPr>
        <w:tabs>
          <w:tab w:val="num" w:pos="426"/>
          <w:tab w:val="left" w:pos="720"/>
        </w:tabs>
        <w:spacing w:line="360" w:lineRule="auto"/>
        <w:ind w:left="567" w:hanging="567"/>
        <w:jc w:val="both"/>
        <w:rPr>
          <w:sz w:val="28"/>
          <w:szCs w:val="28"/>
        </w:rPr>
      </w:pPr>
      <w:r w:rsidRPr="00016302">
        <w:rPr>
          <w:sz w:val="28"/>
          <w:szCs w:val="28"/>
        </w:rPr>
        <w:t xml:space="preserve">Милграм </w:t>
      </w:r>
      <w:r w:rsidRPr="00016302">
        <w:rPr>
          <w:sz w:val="28"/>
          <w:szCs w:val="28"/>
          <w:lang w:val="en-US"/>
        </w:rPr>
        <w:t>C</w:t>
      </w:r>
      <w:r w:rsidRPr="00016302">
        <w:rPr>
          <w:sz w:val="28"/>
          <w:szCs w:val="28"/>
        </w:rPr>
        <w:t>. Эксперимент в социальной психологии /                        Стэнли Милграм ; [пер. с англ. Н. Вахтиной, С. Левандовского,              Н. Малыгиной, В. Попова, А. Татлыбаевой, Д. Толстобы, А. Федорова]. – СПб. :  Питер, 2000. – 336 с. : ил. – (Серия «Мастера психологии»).</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lang w:eastAsia="ru-RU"/>
        </w:rPr>
        <w:t xml:space="preserve">Миско Е.А. Особенности жизненной перспективы у ветеранов войны в Афганистане и ликвидаторов аварии на ЧАЭС </w:t>
      </w:r>
      <w:r w:rsidRPr="00016302">
        <w:rPr>
          <w:sz w:val="28"/>
          <w:szCs w:val="28"/>
        </w:rPr>
        <w:t xml:space="preserve">/ Е.А. Миско, </w:t>
      </w:r>
      <w:r>
        <w:rPr>
          <w:sz w:val="28"/>
          <w:szCs w:val="28"/>
        </w:rPr>
        <w:t xml:space="preserve">                          </w:t>
      </w:r>
      <w:r w:rsidRPr="00016302">
        <w:rPr>
          <w:sz w:val="28"/>
          <w:szCs w:val="28"/>
        </w:rPr>
        <w:t xml:space="preserve">Н.В. Тарабрина </w:t>
      </w:r>
      <w:r w:rsidRPr="00016302">
        <w:rPr>
          <w:sz w:val="28"/>
          <w:szCs w:val="28"/>
          <w:lang w:eastAsia="ru-RU"/>
        </w:rPr>
        <w:t>// Психол. журн. – 2004. – Т.25, №3. – С. 44.</w:t>
      </w:r>
    </w:p>
    <w:p w:rsidR="00BF3B2E" w:rsidRPr="00016302" w:rsidRDefault="00BF3B2E" w:rsidP="00BF3B2E">
      <w:pPr>
        <w:pStyle w:val="a7"/>
        <w:numPr>
          <w:ilvl w:val="0"/>
          <w:numId w:val="25"/>
        </w:numPr>
        <w:tabs>
          <w:tab w:val="clear" w:pos="720"/>
          <w:tab w:val="num" w:pos="426"/>
        </w:tabs>
        <w:spacing w:after="0" w:line="360" w:lineRule="auto"/>
        <w:ind w:left="567" w:hanging="567"/>
        <w:jc w:val="both"/>
        <w:rPr>
          <w:sz w:val="28"/>
          <w:szCs w:val="28"/>
          <w:lang w:eastAsia="ru-RU"/>
        </w:rPr>
      </w:pPr>
      <w:r w:rsidRPr="00016302">
        <w:rPr>
          <w:sz w:val="28"/>
          <w:szCs w:val="28"/>
          <w:lang w:eastAsia="ru-RU"/>
        </w:rPr>
        <w:t>Мисюра В.Ф.</w:t>
      </w:r>
      <w:r>
        <w:rPr>
          <w:sz w:val="28"/>
          <w:szCs w:val="28"/>
          <w:lang w:eastAsia="ru-RU"/>
        </w:rPr>
        <w:t xml:space="preserve"> </w:t>
      </w:r>
      <w:r w:rsidRPr="00016302">
        <w:rPr>
          <w:sz w:val="28"/>
          <w:szCs w:val="28"/>
          <w:lang w:eastAsia="ru-RU"/>
        </w:rPr>
        <w:t xml:space="preserve">Психологическая реабилитация военносужащих </w:t>
      </w:r>
      <w:r w:rsidRPr="00016302">
        <w:rPr>
          <w:sz w:val="28"/>
          <w:szCs w:val="28"/>
        </w:rPr>
        <w:t xml:space="preserve">/ </w:t>
      </w:r>
      <w:r>
        <w:rPr>
          <w:sz w:val="28"/>
          <w:szCs w:val="28"/>
        </w:rPr>
        <w:t xml:space="preserve">                    </w:t>
      </w:r>
      <w:r>
        <w:rPr>
          <w:sz w:val="28"/>
          <w:szCs w:val="28"/>
          <w:lang w:eastAsia="ru-RU"/>
        </w:rPr>
        <w:t xml:space="preserve">В.Ф. Мисюра. –  М. : </w:t>
      </w:r>
      <w:r w:rsidRPr="00016302">
        <w:rPr>
          <w:sz w:val="28"/>
          <w:szCs w:val="28"/>
          <w:lang w:eastAsia="ru-RU"/>
        </w:rPr>
        <w:t>Академия, 1995. – 25 с.</w:t>
      </w:r>
    </w:p>
    <w:p w:rsidR="00BF3B2E" w:rsidRPr="00016302" w:rsidRDefault="00BF3B2E" w:rsidP="00BF3B2E">
      <w:pPr>
        <w:numPr>
          <w:ilvl w:val="0"/>
          <w:numId w:val="25"/>
        </w:numPr>
        <w:tabs>
          <w:tab w:val="clear" w:pos="720"/>
          <w:tab w:val="num" w:pos="426"/>
        </w:tabs>
        <w:spacing w:line="360" w:lineRule="auto"/>
        <w:ind w:left="567" w:hanging="567"/>
        <w:jc w:val="both"/>
        <w:rPr>
          <w:sz w:val="28"/>
          <w:szCs w:val="28"/>
          <w:lang w:eastAsia="ar-SA"/>
        </w:rPr>
      </w:pPr>
      <w:r w:rsidRPr="00016302">
        <w:rPr>
          <w:iCs/>
          <w:sz w:val="28"/>
          <w:szCs w:val="28"/>
          <w:lang w:eastAsia="ar-SA"/>
        </w:rPr>
        <w:t>Михайлов Б. В.</w:t>
      </w:r>
      <w:r w:rsidRPr="00016302">
        <w:rPr>
          <w:sz w:val="28"/>
          <w:szCs w:val="28"/>
          <w:lang w:eastAsia="ar-SA"/>
        </w:rPr>
        <w:t xml:space="preserve"> Посттравматические стрессовые расстройства в Украине / </w:t>
      </w:r>
      <w:r>
        <w:rPr>
          <w:sz w:val="28"/>
          <w:szCs w:val="28"/>
          <w:lang w:eastAsia="ar-SA"/>
        </w:rPr>
        <w:t>Б.</w:t>
      </w:r>
      <w:r w:rsidRPr="00016302">
        <w:rPr>
          <w:sz w:val="28"/>
          <w:szCs w:val="28"/>
          <w:lang w:eastAsia="ar-SA"/>
        </w:rPr>
        <w:t xml:space="preserve">В. </w:t>
      </w:r>
      <w:r w:rsidRPr="00016302">
        <w:rPr>
          <w:iCs/>
          <w:sz w:val="28"/>
          <w:szCs w:val="28"/>
          <w:lang w:eastAsia="ar-SA"/>
        </w:rPr>
        <w:t xml:space="preserve">Михайлов, В.Г. Черкасов, М.В. Маркова, Ю.Н. Астахов, </w:t>
      </w:r>
      <w:r>
        <w:rPr>
          <w:iCs/>
          <w:sz w:val="28"/>
          <w:szCs w:val="28"/>
          <w:lang w:eastAsia="ar-SA"/>
        </w:rPr>
        <w:t xml:space="preserve">                           </w:t>
      </w:r>
      <w:r w:rsidRPr="00016302">
        <w:rPr>
          <w:iCs/>
          <w:sz w:val="28"/>
          <w:szCs w:val="28"/>
          <w:lang w:eastAsia="ar-SA"/>
        </w:rPr>
        <w:t xml:space="preserve">Ю.А. Прокопенко </w:t>
      </w:r>
      <w:r w:rsidRPr="00016302">
        <w:rPr>
          <w:sz w:val="28"/>
          <w:szCs w:val="28"/>
          <w:lang w:eastAsia="ar-SA"/>
        </w:rPr>
        <w:t>// Архів психіатрії. – 2001. – № 1-2. – С. 14 – 19.</w:t>
      </w:r>
    </w:p>
    <w:sectPr w:rsidR="00BF3B2E" w:rsidRPr="00016302" w:rsidSect="00004A7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57" w:rsidRDefault="00840957" w:rsidP="00004A71">
      <w:r>
        <w:separator/>
      </w:r>
    </w:p>
  </w:endnote>
  <w:endnote w:type="continuationSeparator" w:id="0">
    <w:p w:rsidR="00840957" w:rsidRDefault="00840957"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ЮЎм§Ў?Ўм§А?§Ю???Ўм§А?§"/>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57" w:rsidRDefault="00840957" w:rsidP="00004A71">
      <w:r>
        <w:separator/>
      </w:r>
    </w:p>
  </w:footnote>
  <w:footnote w:type="continuationSeparator" w:id="0">
    <w:p w:rsidR="00840957" w:rsidRDefault="00840957"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EndPr/>
    <w:sdtContent>
      <w:p w:rsidR="008B0C50" w:rsidRDefault="008B0C50">
        <w:pPr>
          <w:pStyle w:val="ac"/>
          <w:jc w:val="right"/>
        </w:pPr>
        <w:r>
          <w:fldChar w:fldCharType="begin"/>
        </w:r>
        <w:r>
          <w:instrText>PAGE   \* MERGEFORMAT</w:instrText>
        </w:r>
        <w:r>
          <w:fldChar w:fldCharType="separate"/>
        </w:r>
        <w:r w:rsidR="00E9324B" w:rsidRPr="00E9324B">
          <w:rPr>
            <w:noProof/>
            <w:lang w:val="ru-RU"/>
          </w:rPr>
          <w:t>36</w:t>
        </w:r>
        <w:r>
          <w:fldChar w:fldCharType="end"/>
        </w:r>
      </w:p>
    </w:sdtContent>
  </w:sdt>
  <w:p w:rsidR="008B0C50" w:rsidRDefault="008B0C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4C5C5C"/>
    <w:multiLevelType w:val="hybridMultilevel"/>
    <w:tmpl w:val="E24883C4"/>
    <w:lvl w:ilvl="0" w:tplc="FC0C1CBC">
      <w:start w:val="1"/>
      <w:numFmt w:val="bullet"/>
      <w:lvlText w:val="-"/>
      <w:lvlJc w:val="left"/>
      <w:pPr>
        <w:ind w:left="775" w:hanging="360"/>
      </w:pPr>
      <w:rPr>
        <w:rFonts w:ascii="Times New Roman" w:eastAsia="Calibri" w:hAnsi="Times New Roman" w:cs="Times New Roman"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
    <w:nsid w:val="0160717D"/>
    <w:multiLevelType w:val="hybridMultilevel"/>
    <w:tmpl w:val="8334CF62"/>
    <w:lvl w:ilvl="0" w:tplc="E1448EF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02CC75EF"/>
    <w:multiLevelType w:val="multilevel"/>
    <w:tmpl w:val="5B9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30E4F"/>
    <w:multiLevelType w:val="hybridMultilevel"/>
    <w:tmpl w:val="4CD84CA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43B416B"/>
    <w:multiLevelType w:val="hybridMultilevel"/>
    <w:tmpl w:val="8BF6E20E"/>
    <w:lvl w:ilvl="0" w:tplc="633A34B0">
      <w:start w:val="2"/>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7">
    <w:nsid w:val="1B2040A5"/>
    <w:multiLevelType w:val="hybridMultilevel"/>
    <w:tmpl w:val="6BB4716C"/>
    <w:lvl w:ilvl="0" w:tplc="C4BCD522">
      <w:start w:val="1"/>
      <w:numFmt w:val="bullet"/>
      <w:lvlText w:val="-"/>
      <w:lvlJc w:val="left"/>
      <w:pPr>
        <w:tabs>
          <w:tab w:val="num" w:pos="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D5B56DD"/>
    <w:multiLevelType w:val="multilevel"/>
    <w:tmpl w:val="DD405ACA"/>
    <w:lvl w:ilvl="0">
      <w:start w:val="1"/>
      <w:numFmt w:val="decimal"/>
      <w:lvlText w:val="%1."/>
      <w:lvlJc w:val="left"/>
      <w:pPr>
        <w:ind w:left="1395" w:hanging="1395"/>
      </w:pPr>
      <w:rPr>
        <w:rFonts w:hint="default"/>
      </w:rPr>
    </w:lvl>
    <w:lvl w:ilvl="1">
      <w:start w:val="1"/>
      <w:numFmt w:val="decimal"/>
      <w:lvlText w:val="%1.%2."/>
      <w:lvlJc w:val="left"/>
      <w:pPr>
        <w:ind w:left="2115" w:hanging="1395"/>
      </w:pPr>
      <w:rPr>
        <w:rFonts w:hint="default"/>
      </w:rPr>
    </w:lvl>
    <w:lvl w:ilvl="2">
      <w:start w:val="1"/>
      <w:numFmt w:val="decimal"/>
      <w:lvlText w:val="%1.%2.%3."/>
      <w:lvlJc w:val="left"/>
      <w:pPr>
        <w:ind w:left="2835" w:hanging="1395"/>
      </w:pPr>
      <w:rPr>
        <w:rFonts w:hint="default"/>
      </w:rPr>
    </w:lvl>
    <w:lvl w:ilvl="3">
      <w:start w:val="1"/>
      <w:numFmt w:val="decimal"/>
      <w:lvlText w:val="%1.%2.%3.%4."/>
      <w:lvlJc w:val="left"/>
      <w:pPr>
        <w:ind w:left="3555" w:hanging="1395"/>
      </w:pPr>
      <w:rPr>
        <w:rFonts w:hint="default"/>
      </w:rPr>
    </w:lvl>
    <w:lvl w:ilvl="4">
      <w:start w:val="1"/>
      <w:numFmt w:val="decimal"/>
      <w:lvlText w:val="%1.%2.%3.%4.%5."/>
      <w:lvlJc w:val="left"/>
      <w:pPr>
        <w:ind w:left="4275" w:hanging="139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26776CD"/>
    <w:multiLevelType w:val="hybridMultilevel"/>
    <w:tmpl w:val="A98AAB1C"/>
    <w:lvl w:ilvl="0" w:tplc="FFFFFFFF">
      <w:numFmt w:val="bullet"/>
      <w:lvlText w:val="-"/>
      <w:lvlJc w:val="left"/>
      <w:pPr>
        <w:tabs>
          <w:tab w:val="num" w:pos="1335"/>
        </w:tabs>
        <w:ind w:left="1335" w:hanging="765"/>
      </w:pPr>
      <w:rPr>
        <w:rFonts w:ascii="Times New Roman" w:eastAsia="Times New Roman" w:hAnsi="Times New Roman" w:cs="Times New Roman"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10">
    <w:nsid w:val="26AD6B37"/>
    <w:multiLevelType w:val="multilevel"/>
    <w:tmpl w:val="FC444576"/>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2B564125"/>
    <w:multiLevelType w:val="hybridMultilevel"/>
    <w:tmpl w:val="C02AA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75DB5"/>
    <w:multiLevelType w:val="multilevel"/>
    <w:tmpl w:val="4D90F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42634"/>
    <w:multiLevelType w:val="hybridMultilevel"/>
    <w:tmpl w:val="9B129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5">
    <w:nsid w:val="3A800B7B"/>
    <w:multiLevelType w:val="hybridMultilevel"/>
    <w:tmpl w:val="86DC16FA"/>
    <w:lvl w:ilvl="0" w:tplc="3A7E6E5E">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B890EFD"/>
    <w:multiLevelType w:val="multilevel"/>
    <w:tmpl w:val="A4A0113C"/>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FD1C7C"/>
    <w:multiLevelType w:val="singleLevel"/>
    <w:tmpl w:val="D8828574"/>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BE3F14"/>
    <w:multiLevelType w:val="multilevel"/>
    <w:tmpl w:val="6CEE4366"/>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0">
    <w:nsid w:val="64D042A5"/>
    <w:multiLevelType w:val="hybridMultilevel"/>
    <w:tmpl w:val="E1C25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F16F7"/>
    <w:multiLevelType w:val="hybridMultilevel"/>
    <w:tmpl w:val="E9EE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3A212D"/>
    <w:multiLevelType w:val="hybridMultilevel"/>
    <w:tmpl w:val="080892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nsid w:val="70B17DAE"/>
    <w:multiLevelType w:val="hybridMultilevel"/>
    <w:tmpl w:val="6338E8FA"/>
    <w:lvl w:ilvl="0" w:tplc="5AF84CF0">
      <w:start w:val="1"/>
      <w:numFmt w:val="decimal"/>
      <w:lvlText w:val="%1."/>
      <w:lvlJc w:val="left"/>
      <w:pPr>
        <w:ind w:left="3763"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35C50A8"/>
    <w:multiLevelType w:val="singleLevel"/>
    <w:tmpl w:val="F9B2E484"/>
    <w:lvl w:ilvl="0">
      <w:start w:val="1"/>
      <w:numFmt w:val="decimal"/>
      <w:lvlText w:val="%1."/>
      <w:lvlJc w:val="left"/>
      <w:pPr>
        <w:tabs>
          <w:tab w:val="num" w:pos="1440"/>
        </w:tabs>
        <w:ind w:left="1440" w:hanging="720"/>
      </w:pPr>
    </w:lvl>
  </w:abstractNum>
  <w:abstractNum w:abstractNumId="25">
    <w:nsid w:val="73A712CB"/>
    <w:multiLevelType w:val="hybridMultilevel"/>
    <w:tmpl w:val="3738E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B87731"/>
    <w:multiLevelType w:val="multilevel"/>
    <w:tmpl w:val="FF98F936"/>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2"/>
  </w:num>
  <w:num w:numId="6">
    <w:abstractNumId w:val="3"/>
  </w:num>
  <w:num w:numId="7">
    <w:abstractNumId w:val="7"/>
  </w:num>
  <w:num w:numId="8">
    <w:abstractNumId w:val="2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5"/>
  </w:num>
  <w:num w:numId="13">
    <w:abstractNumId w:val="9"/>
  </w:num>
  <w:num w:numId="14">
    <w:abstractNumId w:val="26"/>
  </w:num>
  <w:num w:numId="15">
    <w:abstractNumId w:val="6"/>
  </w:num>
  <w:num w:numId="16">
    <w:abstractNumId w:val="19"/>
  </w:num>
  <w:num w:numId="17">
    <w:abstractNumId w:val="10"/>
  </w:num>
  <w:num w:numId="18">
    <w:abstractNumId w:val="25"/>
  </w:num>
  <w:num w:numId="19">
    <w:abstractNumId w:val="20"/>
  </w:num>
  <w:num w:numId="20">
    <w:abstractNumId w:val="12"/>
  </w:num>
  <w:num w:numId="21">
    <w:abstractNumId w:val="24"/>
    <w:lvlOverride w:ilvl="0">
      <w:startOverride w:val="1"/>
    </w:lvlOverride>
  </w:num>
  <w:num w:numId="22">
    <w:abstractNumId w:val="4"/>
  </w:num>
  <w:num w:numId="23">
    <w:abstractNumId w:val="15"/>
  </w:num>
  <w:num w:numId="24">
    <w:abstractNumId w:val="11"/>
  </w:num>
  <w:num w:numId="25">
    <w:abstractNumId w:val="16"/>
  </w:num>
  <w:num w:numId="26">
    <w:abstractNumId w:val="2"/>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393E"/>
    <w:rsid w:val="00004A71"/>
    <w:rsid w:val="00011DB9"/>
    <w:rsid w:val="00064493"/>
    <w:rsid w:val="0007197A"/>
    <w:rsid w:val="0008539A"/>
    <w:rsid w:val="000B1010"/>
    <w:rsid w:val="000E1AFE"/>
    <w:rsid w:val="000E752A"/>
    <w:rsid w:val="0011081E"/>
    <w:rsid w:val="001336FD"/>
    <w:rsid w:val="00152487"/>
    <w:rsid w:val="00153277"/>
    <w:rsid w:val="001940AE"/>
    <w:rsid w:val="001A23B1"/>
    <w:rsid w:val="001A4534"/>
    <w:rsid w:val="001C128A"/>
    <w:rsid w:val="001C6F30"/>
    <w:rsid w:val="001E70B0"/>
    <w:rsid w:val="001F0334"/>
    <w:rsid w:val="00210CF6"/>
    <w:rsid w:val="00217447"/>
    <w:rsid w:val="002412D5"/>
    <w:rsid w:val="002426D0"/>
    <w:rsid w:val="00243E74"/>
    <w:rsid w:val="00254C46"/>
    <w:rsid w:val="00256058"/>
    <w:rsid w:val="0026571C"/>
    <w:rsid w:val="002B4536"/>
    <w:rsid w:val="0031321A"/>
    <w:rsid w:val="003274EC"/>
    <w:rsid w:val="00336CE8"/>
    <w:rsid w:val="00344288"/>
    <w:rsid w:val="00356B92"/>
    <w:rsid w:val="0037523B"/>
    <w:rsid w:val="0039646B"/>
    <w:rsid w:val="003A5AD2"/>
    <w:rsid w:val="003B0AC9"/>
    <w:rsid w:val="003C27F9"/>
    <w:rsid w:val="003C7F13"/>
    <w:rsid w:val="003D5834"/>
    <w:rsid w:val="003E2A72"/>
    <w:rsid w:val="00403C5B"/>
    <w:rsid w:val="004041E9"/>
    <w:rsid w:val="0042214A"/>
    <w:rsid w:val="00433393"/>
    <w:rsid w:val="00442596"/>
    <w:rsid w:val="00444DF2"/>
    <w:rsid w:val="004512D1"/>
    <w:rsid w:val="004631BA"/>
    <w:rsid w:val="004652FC"/>
    <w:rsid w:val="00482C3C"/>
    <w:rsid w:val="00483B9D"/>
    <w:rsid w:val="00497B6C"/>
    <w:rsid w:val="004F21C4"/>
    <w:rsid w:val="00503AAD"/>
    <w:rsid w:val="00541AF6"/>
    <w:rsid w:val="00550CFC"/>
    <w:rsid w:val="005726F5"/>
    <w:rsid w:val="0059537F"/>
    <w:rsid w:val="00617C5C"/>
    <w:rsid w:val="0062143C"/>
    <w:rsid w:val="00633E44"/>
    <w:rsid w:val="00651E62"/>
    <w:rsid w:val="006805D4"/>
    <w:rsid w:val="00684F1F"/>
    <w:rsid w:val="006869AD"/>
    <w:rsid w:val="006A5B6E"/>
    <w:rsid w:val="006A5F4A"/>
    <w:rsid w:val="006E2BB5"/>
    <w:rsid w:val="006F2765"/>
    <w:rsid w:val="006F3394"/>
    <w:rsid w:val="006F351D"/>
    <w:rsid w:val="007248D6"/>
    <w:rsid w:val="00753ED1"/>
    <w:rsid w:val="007556F8"/>
    <w:rsid w:val="00755EA1"/>
    <w:rsid w:val="00757307"/>
    <w:rsid w:val="00772745"/>
    <w:rsid w:val="0077738A"/>
    <w:rsid w:val="007C60D5"/>
    <w:rsid w:val="008069FC"/>
    <w:rsid w:val="00816D74"/>
    <w:rsid w:val="00827EDD"/>
    <w:rsid w:val="008324AE"/>
    <w:rsid w:val="00840957"/>
    <w:rsid w:val="00841CB7"/>
    <w:rsid w:val="008446E6"/>
    <w:rsid w:val="00857E6C"/>
    <w:rsid w:val="008805E2"/>
    <w:rsid w:val="008809F2"/>
    <w:rsid w:val="0089361E"/>
    <w:rsid w:val="008B0C50"/>
    <w:rsid w:val="008E75E1"/>
    <w:rsid w:val="008F2F4A"/>
    <w:rsid w:val="00952308"/>
    <w:rsid w:val="00960CD5"/>
    <w:rsid w:val="00982808"/>
    <w:rsid w:val="00985ACE"/>
    <w:rsid w:val="0099644D"/>
    <w:rsid w:val="009D1854"/>
    <w:rsid w:val="009D5A39"/>
    <w:rsid w:val="009D673B"/>
    <w:rsid w:val="009F6C81"/>
    <w:rsid w:val="009F6FA6"/>
    <w:rsid w:val="00A11C74"/>
    <w:rsid w:val="00A16E1D"/>
    <w:rsid w:val="00A27FAC"/>
    <w:rsid w:val="00A3458D"/>
    <w:rsid w:val="00A370AF"/>
    <w:rsid w:val="00A52DA8"/>
    <w:rsid w:val="00A53283"/>
    <w:rsid w:val="00A845A9"/>
    <w:rsid w:val="00A878F4"/>
    <w:rsid w:val="00A92F88"/>
    <w:rsid w:val="00A93EA0"/>
    <w:rsid w:val="00A964BB"/>
    <w:rsid w:val="00AB5512"/>
    <w:rsid w:val="00AE1F2A"/>
    <w:rsid w:val="00AE62FC"/>
    <w:rsid w:val="00B1440B"/>
    <w:rsid w:val="00B37CA6"/>
    <w:rsid w:val="00B52BC2"/>
    <w:rsid w:val="00BF3B2E"/>
    <w:rsid w:val="00C0218F"/>
    <w:rsid w:val="00C258B5"/>
    <w:rsid w:val="00C27EA7"/>
    <w:rsid w:val="00CB7C3E"/>
    <w:rsid w:val="00CF055A"/>
    <w:rsid w:val="00CF77D5"/>
    <w:rsid w:val="00D02433"/>
    <w:rsid w:val="00D34FD1"/>
    <w:rsid w:val="00D449E6"/>
    <w:rsid w:val="00D530AE"/>
    <w:rsid w:val="00D55A20"/>
    <w:rsid w:val="00DC2DD5"/>
    <w:rsid w:val="00DD63FD"/>
    <w:rsid w:val="00E01517"/>
    <w:rsid w:val="00E041D6"/>
    <w:rsid w:val="00E04B34"/>
    <w:rsid w:val="00E30F17"/>
    <w:rsid w:val="00E63877"/>
    <w:rsid w:val="00E84058"/>
    <w:rsid w:val="00E91EEB"/>
    <w:rsid w:val="00E9324B"/>
    <w:rsid w:val="00EA4C6D"/>
    <w:rsid w:val="00F04522"/>
    <w:rsid w:val="00F1602B"/>
    <w:rsid w:val="00FB00B1"/>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uiPriority w:val="99"/>
    <w:rsid w:val="00A93EA0"/>
    <w:pPr>
      <w:autoSpaceDE w:val="0"/>
      <w:autoSpaceDN w:val="0"/>
      <w:spacing w:after="120"/>
    </w:pPr>
    <w:rPr>
      <w:sz w:val="20"/>
      <w:szCs w:val="20"/>
    </w:rPr>
  </w:style>
  <w:style w:type="character" w:customStyle="1" w:styleId="ab">
    <w:name w:val="Основной текст Знак"/>
    <w:basedOn w:val="a1"/>
    <w:link w:val="aa"/>
    <w:uiPriority w:val="99"/>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uiPriority w:val="99"/>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7">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8">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8"/>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9">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a">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uiPriority w:val="99"/>
    <w:rsid w:val="00A93EA0"/>
    <w:pPr>
      <w:autoSpaceDE w:val="0"/>
      <w:autoSpaceDN w:val="0"/>
      <w:spacing w:after="120"/>
    </w:pPr>
    <w:rPr>
      <w:sz w:val="20"/>
      <w:szCs w:val="20"/>
    </w:rPr>
  </w:style>
  <w:style w:type="character" w:customStyle="1" w:styleId="ab">
    <w:name w:val="Основной текст Знак"/>
    <w:basedOn w:val="a1"/>
    <w:link w:val="aa"/>
    <w:uiPriority w:val="99"/>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uiPriority w:val="99"/>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7">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8">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8"/>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9">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a">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606060606060608E-2"/>
          <c:y val="0.11170212765957446"/>
          <c:w val="0.9242424242424242"/>
          <c:h val="0.55851063829787229"/>
        </c:manualLayout>
      </c:layout>
      <c:lineChart>
        <c:grouping val="standard"/>
        <c:varyColors val="0"/>
        <c:ser>
          <c:idx val="0"/>
          <c:order val="0"/>
          <c:tx>
            <c:strRef>
              <c:f>Sheet1!$B$1</c:f>
              <c:strCache>
                <c:ptCount val="1"/>
                <c:pt idx="0">
                  <c:v>Кластер 1</c:v>
                </c:pt>
              </c:strCache>
            </c:strRef>
          </c:tx>
          <c:spPr>
            <a:ln w="32209">
              <a:solidFill>
                <a:srgbClr val="000000"/>
              </a:solidFill>
              <a:prstDash val="solid"/>
            </a:ln>
          </c:spPr>
          <c:marker>
            <c:symbol val="none"/>
          </c:marker>
          <c:cat>
            <c:strRef>
              <c:f>Sheet1!$A$2:$A$10</c:f>
              <c:strCache>
                <c:ptCount val="9"/>
                <c:pt idx="0">
                  <c:v>SOM</c:v>
                </c:pt>
                <c:pt idx="1">
                  <c:v>OC</c:v>
                </c:pt>
                <c:pt idx="2">
                  <c:v>INT</c:v>
                </c:pt>
                <c:pt idx="3">
                  <c:v>DEP</c:v>
                </c:pt>
                <c:pt idx="4">
                  <c:v>ANX</c:v>
                </c:pt>
                <c:pt idx="5">
                  <c:v>HOS</c:v>
                </c:pt>
                <c:pt idx="6">
                  <c:v>PHOB</c:v>
                </c:pt>
                <c:pt idx="7">
                  <c:v>PAR</c:v>
                </c:pt>
                <c:pt idx="8">
                  <c:v>PSY</c:v>
                </c:pt>
              </c:strCache>
            </c:strRef>
          </c:cat>
          <c:val>
            <c:numRef>
              <c:f>Sheet1!$B$2:$B$10</c:f>
              <c:numCache>
                <c:formatCode>General</c:formatCode>
                <c:ptCount val="9"/>
                <c:pt idx="0">
                  <c:v>0.38</c:v>
                </c:pt>
                <c:pt idx="1">
                  <c:v>0.38</c:v>
                </c:pt>
                <c:pt idx="2">
                  <c:v>0.44</c:v>
                </c:pt>
                <c:pt idx="3">
                  <c:v>0.28000000000000003</c:v>
                </c:pt>
                <c:pt idx="4">
                  <c:v>0.28999999999999998</c:v>
                </c:pt>
                <c:pt idx="5">
                  <c:v>0.35</c:v>
                </c:pt>
                <c:pt idx="6">
                  <c:v>0.1</c:v>
                </c:pt>
                <c:pt idx="7">
                  <c:v>0.27</c:v>
                </c:pt>
                <c:pt idx="8">
                  <c:v>0.12</c:v>
                </c:pt>
              </c:numCache>
            </c:numRef>
          </c:val>
          <c:smooth val="0"/>
        </c:ser>
        <c:ser>
          <c:idx val="1"/>
          <c:order val="1"/>
          <c:tx>
            <c:strRef>
              <c:f>Sheet1!$C$1</c:f>
              <c:strCache>
                <c:ptCount val="1"/>
                <c:pt idx="0">
                  <c:v>Кластер 2</c:v>
                </c:pt>
              </c:strCache>
            </c:strRef>
          </c:tx>
          <c:spPr>
            <a:ln w="32209">
              <a:solidFill>
                <a:srgbClr val="000000"/>
              </a:solidFill>
              <a:prstDash val="lgDash"/>
            </a:ln>
          </c:spPr>
          <c:marker>
            <c:symbol val="none"/>
          </c:marker>
          <c:cat>
            <c:strRef>
              <c:f>Sheet1!$A$2:$A$10</c:f>
              <c:strCache>
                <c:ptCount val="9"/>
                <c:pt idx="0">
                  <c:v>SOM</c:v>
                </c:pt>
                <c:pt idx="1">
                  <c:v>OC</c:v>
                </c:pt>
                <c:pt idx="2">
                  <c:v>INT</c:v>
                </c:pt>
                <c:pt idx="3">
                  <c:v>DEP</c:v>
                </c:pt>
                <c:pt idx="4">
                  <c:v>ANX</c:v>
                </c:pt>
                <c:pt idx="5">
                  <c:v>HOS</c:v>
                </c:pt>
                <c:pt idx="6">
                  <c:v>PHOB</c:v>
                </c:pt>
                <c:pt idx="7">
                  <c:v>PAR</c:v>
                </c:pt>
                <c:pt idx="8">
                  <c:v>PSY</c:v>
                </c:pt>
              </c:strCache>
            </c:strRef>
          </c:cat>
          <c:val>
            <c:numRef>
              <c:f>Sheet1!$C$2:$C$10</c:f>
              <c:numCache>
                <c:formatCode>General</c:formatCode>
                <c:ptCount val="9"/>
                <c:pt idx="0">
                  <c:v>1.29</c:v>
                </c:pt>
                <c:pt idx="1">
                  <c:v>1.33</c:v>
                </c:pt>
                <c:pt idx="2">
                  <c:v>1.32</c:v>
                </c:pt>
                <c:pt idx="3">
                  <c:v>1.1200000000000001</c:v>
                </c:pt>
                <c:pt idx="4">
                  <c:v>1.27</c:v>
                </c:pt>
                <c:pt idx="5">
                  <c:v>1.33</c:v>
                </c:pt>
                <c:pt idx="6">
                  <c:v>0.69</c:v>
                </c:pt>
                <c:pt idx="7">
                  <c:v>1.0900000000000001</c:v>
                </c:pt>
                <c:pt idx="8">
                  <c:v>0.88</c:v>
                </c:pt>
              </c:numCache>
            </c:numRef>
          </c:val>
          <c:smooth val="0"/>
        </c:ser>
        <c:ser>
          <c:idx val="2"/>
          <c:order val="2"/>
          <c:tx>
            <c:strRef>
              <c:f>Sheet1!$D$1</c:f>
              <c:strCache>
                <c:ptCount val="1"/>
                <c:pt idx="0">
                  <c:v>Кластер 3</c:v>
                </c:pt>
              </c:strCache>
            </c:strRef>
          </c:tx>
          <c:spPr>
            <a:ln w="32209">
              <a:solidFill>
                <a:srgbClr val="000000"/>
              </a:solidFill>
              <a:prstDash val="sysDash"/>
            </a:ln>
          </c:spPr>
          <c:marker>
            <c:symbol val="none"/>
          </c:marker>
          <c:cat>
            <c:strRef>
              <c:f>Sheet1!$A$2:$A$10</c:f>
              <c:strCache>
                <c:ptCount val="9"/>
                <c:pt idx="0">
                  <c:v>SOM</c:v>
                </c:pt>
                <c:pt idx="1">
                  <c:v>OC</c:v>
                </c:pt>
                <c:pt idx="2">
                  <c:v>INT</c:v>
                </c:pt>
                <c:pt idx="3">
                  <c:v>DEP</c:v>
                </c:pt>
                <c:pt idx="4">
                  <c:v>ANX</c:v>
                </c:pt>
                <c:pt idx="5">
                  <c:v>HOS</c:v>
                </c:pt>
                <c:pt idx="6">
                  <c:v>PHOB</c:v>
                </c:pt>
                <c:pt idx="7">
                  <c:v>PAR</c:v>
                </c:pt>
                <c:pt idx="8">
                  <c:v>PSY</c:v>
                </c:pt>
              </c:strCache>
            </c:strRef>
          </c:cat>
          <c:val>
            <c:numRef>
              <c:f>Sheet1!$D$2:$D$10</c:f>
              <c:numCache>
                <c:formatCode>General</c:formatCode>
                <c:ptCount val="9"/>
                <c:pt idx="0">
                  <c:v>2.7</c:v>
                </c:pt>
                <c:pt idx="1">
                  <c:v>2.25</c:v>
                </c:pt>
                <c:pt idx="2">
                  <c:v>2.57</c:v>
                </c:pt>
                <c:pt idx="3">
                  <c:v>1.98</c:v>
                </c:pt>
                <c:pt idx="4">
                  <c:v>2.9</c:v>
                </c:pt>
                <c:pt idx="5">
                  <c:v>2.88</c:v>
                </c:pt>
                <c:pt idx="6">
                  <c:v>1.77</c:v>
                </c:pt>
                <c:pt idx="7">
                  <c:v>1.97</c:v>
                </c:pt>
                <c:pt idx="8">
                  <c:v>2</c:v>
                </c:pt>
              </c:numCache>
            </c:numRef>
          </c:val>
          <c:smooth val="0"/>
        </c:ser>
        <c:dLbls>
          <c:showLegendKey val="0"/>
          <c:showVal val="0"/>
          <c:showCatName val="0"/>
          <c:showSerName val="0"/>
          <c:showPercent val="0"/>
          <c:showBubbleSize val="0"/>
        </c:dLbls>
        <c:marker val="1"/>
        <c:smooth val="0"/>
        <c:axId val="159029248"/>
        <c:axId val="45006848"/>
      </c:lineChart>
      <c:catAx>
        <c:axId val="159029248"/>
        <c:scaling>
          <c:orientation val="minMax"/>
        </c:scaling>
        <c:delete val="0"/>
        <c:axPos val="b"/>
        <c:numFmt formatCode="General" sourceLinked="1"/>
        <c:majorTickMark val="out"/>
        <c:minorTickMark val="none"/>
        <c:tickLblPos val="nextTo"/>
        <c:spPr>
          <a:ln w="2684">
            <a:solidFill>
              <a:srgbClr val="000000"/>
            </a:solidFill>
            <a:prstDash val="solid"/>
          </a:ln>
        </c:spPr>
        <c:txPr>
          <a:bodyPr rot="0" vert="horz"/>
          <a:lstStyle/>
          <a:p>
            <a:pPr>
              <a:defRPr sz="719" b="0" i="0" u="none" strike="noStrike" baseline="0">
                <a:solidFill>
                  <a:srgbClr val="000000"/>
                </a:solidFill>
                <a:latin typeface="Times New Roman"/>
                <a:ea typeface="Times New Roman"/>
                <a:cs typeface="Times New Roman"/>
              </a:defRPr>
            </a:pPr>
            <a:endParaRPr lang="ru-RU"/>
          </a:p>
        </c:txPr>
        <c:crossAx val="45006848"/>
        <c:crosses val="autoZero"/>
        <c:auto val="1"/>
        <c:lblAlgn val="ctr"/>
        <c:lblOffset val="100"/>
        <c:tickLblSkip val="1"/>
        <c:tickMarkSkip val="1"/>
        <c:noMultiLvlLbl val="0"/>
      </c:catAx>
      <c:valAx>
        <c:axId val="45006848"/>
        <c:scaling>
          <c:orientation val="minMax"/>
          <c:max val="3"/>
        </c:scaling>
        <c:delete val="0"/>
        <c:axPos val="l"/>
        <c:majorGridlines>
          <c:spPr>
            <a:ln w="2684">
              <a:solidFill>
                <a:srgbClr val="000000"/>
              </a:solidFill>
              <a:prstDash val="solid"/>
            </a:ln>
          </c:spPr>
        </c:majorGridlines>
        <c:numFmt formatCode="General" sourceLinked="1"/>
        <c:majorTickMark val="out"/>
        <c:minorTickMark val="none"/>
        <c:tickLblPos val="nextTo"/>
        <c:spPr>
          <a:ln w="2684">
            <a:solidFill>
              <a:srgbClr val="000000"/>
            </a:solidFill>
            <a:prstDash val="solid"/>
          </a:ln>
        </c:spPr>
        <c:txPr>
          <a:bodyPr rot="0" vert="horz"/>
          <a:lstStyle/>
          <a:p>
            <a:pPr>
              <a:defRPr sz="719" b="0" i="0" u="none" strike="noStrike" baseline="0">
                <a:solidFill>
                  <a:srgbClr val="000000"/>
                </a:solidFill>
                <a:latin typeface="Times New Roman"/>
                <a:ea typeface="Times New Roman"/>
                <a:cs typeface="Times New Roman"/>
              </a:defRPr>
            </a:pPr>
            <a:endParaRPr lang="ru-RU"/>
          </a:p>
        </c:txPr>
        <c:crossAx val="159029248"/>
        <c:crosses val="autoZero"/>
        <c:crossBetween val="between"/>
      </c:valAx>
      <c:spPr>
        <a:noFill/>
        <a:ln w="10736">
          <a:solidFill>
            <a:srgbClr val="808080"/>
          </a:solidFill>
          <a:prstDash val="solid"/>
        </a:ln>
      </c:spPr>
    </c:plotArea>
    <c:legend>
      <c:legendPos val="r"/>
      <c:layout>
        <c:manualLayout>
          <c:xMode val="edge"/>
          <c:yMode val="edge"/>
          <c:x val="0.27530364372469635"/>
          <c:y val="0.86695278969957079"/>
          <c:w val="0.48987854251012147"/>
          <c:h val="0.12017167381974249"/>
        </c:manualLayout>
      </c:layout>
      <c:overlay val="0"/>
      <c:spPr>
        <a:noFill/>
        <a:ln w="2684">
          <a:solidFill>
            <a:srgbClr val="000000"/>
          </a:solidFill>
          <a:prstDash val="solid"/>
        </a:ln>
      </c:spPr>
      <c:txPr>
        <a:bodyPr/>
        <a:lstStyle/>
        <a:p>
          <a:pPr>
            <a:defRPr sz="65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71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КГ</c:v>
                </c:pt>
              </c:strCache>
            </c:strRef>
          </c:tx>
          <c:spPr>
            <a:solidFill>
              <a:schemeClr val="tx1"/>
            </a:solidFill>
          </c:spPr>
          <c:invertIfNegative val="0"/>
          <c:cat>
            <c:strRef>
              <c:f>Лист1!$A$2:$A$8</c:f>
              <c:strCache>
                <c:ptCount val="7"/>
                <c:pt idx="0">
                  <c:v>психічне стомлення</c:v>
                </c:pt>
                <c:pt idx="1">
                  <c:v>психічна напруженість</c:v>
                </c:pt>
                <c:pt idx="2">
                  <c:v>тривожність</c:v>
                </c:pt>
                <c:pt idx="3">
                  <c:v>емоційний стрес</c:v>
                </c:pt>
                <c:pt idx="4">
                  <c:v>працездатність</c:v>
                </c:pt>
                <c:pt idx="5">
                  <c:v>сумарне відхилення</c:v>
                </c:pt>
                <c:pt idx="6">
                  <c:v>вегетативний коефіцієнт</c:v>
                </c:pt>
              </c:strCache>
            </c:strRef>
          </c:cat>
          <c:val>
            <c:numRef>
              <c:f>Лист1!$B$2:$B$8</c:f>
              <c:numCache>
                <c:formatCode>General</c:formatCode>
                <c:ptCount val="7"/>
                <c:pt idx="0">
                  <c:v>8</c:v>
                </c:pt>
                <c:pt idx="1">
                  <c:v>6</c:v>
                </c:pt>
                <c:pt idx="2">
                  <c:v>5</c:v>
                </c:pt>
                <c:pt idx="3">
                  <c:v>7</c:v>
                </c:pt>
                <c:pt idx="4">
                  <c:v>8</c:v>
                </c:pt>
                <c:pt idx="5">
                  <c:v>12</c:v>
                </c:pt>
                <c:pt idx="6">
                  <c:v>2</c:v>
                </c:pt>
              </c:numCache>
            </c:numRef>
          </c:val>
        </c:ser>
        <c:ser>
          <c:idx val="1"/>
          <c:order val="1"/>
          <c:tx>
            <c:strRef>
              <c:f>Лист1!$C$1</c:f>
              <c:strCache>
                <c:ptCount val="1"/>
                <c:pt idx="0">
                  <c:v>І зріз</c:v>
                </c:pt>
              </c:strCache>
            </c:strRef>
          </c:tx>
          <c:spPr>
            <a:solidFill>
              <a:schemeClr val="tx1">
                <a:lumMod val="50000"/>
                <a:lumOff val="50000"/>
              </a:schemeClr>
            </a:solidFill>
            <a:ln>
              <a:solidFill>
                <a:schemeClr val="accent1"/>
              </a:solidFill>
            </a:ln>
          </c:spPr>
          <c:invertIfNegative val="0"/>
          <c:cat>
            <c:strRef>
              <c:f>Лист1!$A$2:$A$8</c:f>
              <c:strCache>
                <c:ptCount val="7"/>
                <c:pt idx="0">
                  <c:v>психічне стомлення</c:v>
                </c:pt>
                <c:pt idx="1">
                  <c:v>психічна напруженість</c:v>
                </c:pt>
                <c:pt idx="2">
                  <c:v>тривожність</c:v>
                </c:pt>
                <c:pt idx="3">
                  <c:v>емоційний стрес</c:v>
                </c:pt>
                <c:pt idx="4">
                  <c:v>працездатність</c:v>
                </c:pt>
                <c:pt idx="5">
                  <c:v>сумарне відхилення</c:v>
                </c:pt>
                <c:pt idx="6">
                  <c:v>вегетативний коефіцієнт</c:v>
                </c:pt>
              </c:strCache>
            </c:strRef>
          </c:cat>
          <c:val>
            <c:numRef>
              <c:f>Лист1!$C$2:$C$8</c:f>
              <c:numCache>
                <c:formatCode>General</c:formatCode>
                <c:ptCount val="7"/>
                <c:pt idx="0">
                  <c:v>16</c:v>
                </c:pt>
                <c:pt idx="1">
                  <c:v>15</c:v>
                </c:pt>
                <c:pt idx="2">
                  <c:v>17</c:v>
                </c:pt>
                <c:pt idx="3">
                  <c:v>13</c:v>
                </c:pt>
                <c:pt idx="4">
                  <c:v>5</c:v>
                </c:pt>
                <c:pt idx="5">
                  <c:v>23</c:v>
                </c:pt>
                <c:pt idx="6">
                  <c:v>4</c:v>
                </c:pt>
              </c:numCache>
            </c:numRef>
          </c:val>
        </c:ser>
        <c:ser>
          <c:idx val="2"/>
          <c:order val="2"/>
          <c:tx>
            <c:strRef>
              <c:f>Лист1!$D$1</c:f>
              <c:strCache>
                <c:ptCount val="1"/>
                <c:pt idx="0">
                  <c:v>ІІ зріз </c:v>
                </c:pt>
              </c:strCache>
            </c:strRef>
          </c:tx>
          <c:spPr>
            <a:solidFill>
              <a:schemeClr val="tx1">
                <a:lumMod val="75000"/>
                <a:lumOff val="25000"/>
              </a:schemeClr>
            </a:solidFill>
          </c:spPr>
          <c:invertIfNegative val="0"/>
          <c:cat>
            <c:strRef>
              <c:f>Лист1!$A$2:$A$8</c:f>
              <c:strCache>
                <c:ptCount val="7"/>
                <c:pt idx="0">
                  <c:v>психічне стомлення</c:v>
                </c:pt>
                <c:pt idx="1">
                  <c:v>психічна напруженість</c:v>
                </c:pt>
                <c:pt idx="2">
                  <c:v>тривожність</c:v>
                </c:pt>
                <c:pt idx="3">
                  <c:v>емоційний стрес</c:v>
                </c:pt>
                <c:pt idx="4">
                  <c:v>працездатність</c:v>
                </c:pt>
                <c:pt idx="5">
                  <c:v>сумарне відхилення</c:v>
                </c:pt>
                <c:pt idx="6">
                  <c:v>вегетативний коефіцієнт</c:v>
                </c:pt>
              </c:strCache>
            </c:strRef>
          </c:cat>
          <c:val>
            <c:numRef>
              <c:f>Лист1!$D$2:$D$8</c:f>
              <c:numCache>
                <c:formatCode>General</c:formatCode>
                <c:ptCount val="7"/>
                <c:pt idx="0">
                  <c:v>9</c:v>
                </c:pt>
                <c:pt idx="1">
                  <c:v>11</c:v>
                </c:pt>
                <c:pt idx="2">
                  <c:v>15</c:v>
                </c:pt>
                <c:pt idx="3">
                  <c:v>11.5</c:v>
                </c:pt>
                <c:pt idx="4">
                  <c:v>8</c:v>
                </c:pt>
                <c:pt idx="5">
                  <c:v>17.7</c:v>
                </c:pt>
                <c:pt idx="6">
                  <c:v>2</c:v>
                </c:pt>
              </c:numCache>
            </c:numRef>
          </c:val>
        </c:ser>
        <c:dLbls>
          <c:showLegendKey val="0"/>
          <c:showVal val="0"/>
          <c:showCatName val="0"/>
          <c:showSerName val="0"/>
          <c:showPercent val="0"/>
          <c:showBubbleSize val="0"/>
        </c:dLbls>
        <c:gapWidth val="150"/>
        <c:axId val="211345920"/>
        <c:axId val="211534976"/>
      </c:barChart>
      <c:catAx>
        <c:axId val="211345920"/>
        <c:scaling>
          <c:orientation val="minMax"/>
        </c:scaling>
        <c:delete val="0"/>
        <c:axPos val="b"/>
        <c:numFmt formatCode="General" sourceLinked="1"/>
        <c:majorTickMark val="out"/>
        <c:minorTickMark val="none"/>
        <c:tickLblPos val="nextTo"/>
        <c:crossAx val="211534976"/>
        <c:crosses val="autoZero"/>
        <c:auto val="1"/>
        <c:lblAlgn val="ctr"/>
        <c:lblOffset val="100"/>
        <c:noMultiLvlLbl val="0"/>
      </c:catAx>
      <c:valAx>
        <c:axId val="211534976"/>
        <c:scaling>
          <c:orientation val="minMax"/>
        </c:scaling>
        <c:delete val="0"/>
        <c:axPos val="l"/>
        <c:majorGridlines/>
        <c:numFmt formatCode="General" sourceLinked="1"/>
        <c:majorTickMark val="out"/>
        <c:minorTickMark val="none"/>
        <c:tickLblPos val="nextTo"/>
        <c:crossAx val="211345920"/>
        <c:crosses val="autoZero"/>
        <c:crossBetween val="between"/>
      </c:valAx>
    </c:plotArea>
    <c:legend>
      <c:legendPos val="r"/>
      <c:layout>
        <c:manualLayout>
          <c:xMode val="edge"/>
          <c:yMode val="edge"/>
          <c:x val="0.88668555240793201"/>
          <c:y val="0.37438423645320196"/>
          <c:w val="9.9150141643059478E-2"/>
          <c:h val="0.21921182266009856"/>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E45B-3042-43D1-A8C3-16C69E12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37</Pages>
  <Words>35410</Words>
  <Characters>201837</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7</cp:revision>
  <cp:lastPrinted>2018-12-30T12:15:00Z</cp:lastPrinted>
  <dcterms:created xsi:type="dcterms:W3CDTF">2018-12-30T11:56:00Z</dcterms:created>
  <dcterms:modified xsi:type="dcterms:W3CDTF">2018-12-30T20:15:00Z</dcterms:modified>
</cp:coreProperties>
</file>